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الفقه المنسوب للامام الرضا علیه السلام و المشتهرب فقه الرضا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تمهید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 للمحقق</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 أنه من تألیف الإمام الرضا علیه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اذهب النافون الی 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 القول بأنه کتاب الشرائع</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 هذا القول مردود، فالکتاب غیر کتاب الشرائع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 کونه مجعولا علی الإمام (علیه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4 - کونه کتاب المنقبة المنسوب الی الإمام العسکری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5 - و احتمل الوحید البهبهانی أن یکون تألیفه صادرا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6 - قال السید محسن الاعرجی الکاظمی فی (شرح مقدمات الحدائق) عند تعرض صاحبه للفقه الرضوی ما لفظه: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7 - و توقف فیه کثیرون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8 - کونه کتاب التکلیف</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القول فی حجیته: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نسخ الکتاب:</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منهجیّة التحقیق</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نماذج من صور النسخة الخطیة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1 - باب مواقیت الصلاة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2 - باب التخلی و الوضوء</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3 - باب الغسل من الجنابة و غیرها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4 - باب التیمم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5 - باب المیاه و شربها و التطهر منها و ما یجوز من ذلک و ما لا یجوز منها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6 - باب الأذان و الإقامة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7 - باب الصلوات المفروضة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8 - باب صلاة یوم الجمعة و العمل فی لیلتها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9 - باب صلاة العیدین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10 - باب صلاة الکسوف</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11 - باب صلاة اللیل</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12 - باب صلاة الجماعة و فضلها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13 - باب صلاة السفینة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14 - باب صلاة الخوف</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15 - باب صلاة المطاردة و الماشی</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16 - باب صلاة الحاجة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17 - باب صلاة الاستخارة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18 - باب صلاة الاستسقاء</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19 - باب صلاة جعفر بن أبی طالب علیه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20 - باب اللباس و ما لا یجوز فیه الصلاة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21 - باب صلاة المسافر و المریض</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22 - باب غسل المیت و تکفینه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23 - باب الصلاة علی المیت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24 - باب آخر فی غسل المیت و الصلاة علیه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25 - باب آخر فی الصلاة علی المیت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26 - باب الاعتکاف</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27 - باب الحیض و الاستحاضة و النفاس و الحامل و دم القرحة و العذرة و الصفراء إذا رأت و ما یستعمل فیها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28 - باب الزکاة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29 - باب الصوم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30 - باب نوافل شهر رمضان و دخوله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31 - باب الحج و ما یستعمل فیه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32 - باب النکاح و المتعة و الرضاع</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33 - باب العقیقة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34 - باب طلاق السنة و العدة و الحامل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شرح آخر فی طلاق السنة و العدة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35 - باب الإیلاء و اللعان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36 - باب التجارات و البیوع و المکاسب</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37 - باب النفقة و المأکل و المشارب و الطعام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38 - باب الربا و السلم و الدین و العینة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39 - باب القضاء و الأحکام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40 - باب الشفعة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41 - باب اللقطة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42 - باب الدین و القرض</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43 - باب الأیمان و النذور و الکفارات</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44 - باب الزنا و اللواطة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45 - باب شرب الخمر و الغناء</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46 - باب اللعب بالشطرنج و النرد و القمار و الضرب بالصوالج و غیره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47 - باب القذف للمحصن و المحصنة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48 - باب الفرائض و المواریث</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49 - باب الغنائم و الخمس</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50 - باب الصید و الذبائح</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51 - باب الوصیة للمیت</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52 - باب الصناعات</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53 - باب اللباس و ما یکره فیه الصلاة و الدم و النجاسات و ما یجوز فیه الصلاة</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54 - باب العتق و التدبیر و المکاتبة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55 - باب الشهادة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56 - باب النوادر فی الحدود</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57 - باب الدیات</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58 - باب العین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59 - باب الأذن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60 - باب الصدغ</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61 - باب أشفار العین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62 - باب الحاجب</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63 - باب الأنف</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64 - باب الشفة</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65 - باب الخد</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66 - باب اللسان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67 - باب الأسنان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68 - باب الرأس</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69 - باب الترقوة</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70 - باب المنکبین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71 - باب العضد</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72 - باب زند الید و الکف</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73 - باب الأصابع و العضد و الأشاجع</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74 - باب الصدر و الظهر و الأکتاف و الأضلاع</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75 - باب البطن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76 - باب الورک</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77 - باب البیضتین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78 - باب الفخذین</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79 - باب الرکبتین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80 - باب الساقین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81 - باب الأصابع من الرجل و العصب التی فیها القدم</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82 - باب دیة النفس</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83 - باب دیة المرأة</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84 - باب دیة أهل الذمة و العبید</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85 - باب أکل مال الیتیم ظلما</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86 - باب حق الوالد علی ولده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87 - باب حق الإخوان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88 - باب حق الولد علی الوالدین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89 - باب حق النفوس</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90 - باب الطب</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91 - باب الأدویة الجامعة بالقرآن</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92 - باب فضل الدعاء</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93 - باب القدر و المنزلة بین المنزلتین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94 - باب الاستطاعة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95 - باب مکارم الأخلاق و التجمل و المروءة و الحیاء و البر و صلة الأرحام و غیر ذلک من الآداب</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96 - باب التوکل علی الله و الرجاء من الله و التفویض إلی الله و أن کل ما صنعه الله للمؤمن فهو خیر له و أنه من أعطی الدین فقد أعطی الدنیا</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97 - باب السخاء</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98 - باب القناعة</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99 - باب الکفاف</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100 - باب الیأس مما فی أیدی الناس</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101 - باب الصبر و الکتمان و النصیحة</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102 - باب التواضع و الزهد</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103 - باب المعروف</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104 - باب الأمر بالمعروف و النهی عن المنکر</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105 - باب النیات و إن نیة المؤمن خیر من عمله لأنه ینوی خیرا من عمله</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106 - باب التفکر و الاعتبار و الهم فی الدین و الإخلاص و الیقین و البصیرة و التقوی و الخوف و الرجاء و الطاعة لله عز و جل</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107 - باب البدع و الضلالة و أن کل رئاسة إلی النار</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108 - باب حدیث النفس</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109 - باب الریاء و النفاق و العجب</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110 - باب النوادر</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111 - باب العطاس</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112 - باب الفزع و الهم</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113 - باب الحجامة و الحلق</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114 - باب الزی و الزینة</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115 - باب الآداب</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116 - باب الدعاء فی الوتر و ما یقال فیه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117 - باب الادهان و الاستیاک و الامتشاط</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118 - باب فی الاستطاعة</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119 - باب القضاء و المشیة و الإرادة</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فهرس الآیات القرانیة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البقرة - 2 -</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آل عمران - 3 -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النساء - 4 -</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المائدة - 5 -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الأنعام - 6 -</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الأعراف - 7 -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الأنفال - 8 -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التوبة - 9 -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هود - 11 -</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الحجر - 15 -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النحل - 16 -</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الاسراء - 17 -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الکهف - 18 -</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الحج - 22 -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المؤمنون - 23 -</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النور - 24 -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الفرقان - 25 -</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الشعراء - 26 -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لقمان - 31 -</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الاحزاب - 33 -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یس - 36 -</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الصافات - 37 -</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الزمر - 39 -</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فصلت - 41 -</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الفتح - 48 -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الحجرات - 49</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الرحمن - 55 -</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المجادلة - 58 -</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الحشر - 59 -</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التغابن - 64 -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الطلاق - 65 -</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التحریم - 66 -</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المعارج - 70 -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الانشراح - 94 -</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الماعون - 107 -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فهرس الأحادیث القدسیة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فهرس الأحادیث</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فهرس أسماء النبی و الأئمة صلوات اللّه علیهم أجمعین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فهرس الأمکنة و البقاع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فهرس الحیوان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فهرس الأبواب</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مسرد المراجع</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سلسلة مصادر البحار</w:t>
        </w:r>
        <w:r>
          <w:tab/>
        </w:r>
        <w:r>
          <w:fldChar w:fldCharType="begin"/>
        </w:r>
        <w:r>
          <w:instrText xml:space="preserve">PAGEREF 192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33_244768"/>
    <w:bookmarkEnd w:id="0"/>
    <w:p>
      <w:pPr>
        <w:pStyle w:val="Heading2"/>
      </w:pPr>
      <w:bookmarkStart w:id="144" w:name="_Toc1"/>
      <w:r>
        <w:t>هوية الکتاب</w:t>
      </w:r>
      <w:bookmarkEnd w:id="144"/>
    </w:p>
    <w:p>
      <w:pPr>
        <w:pStyle w:val="BookText"/>
      </w:pPr>
      <w:r>
        <w:rPr>
          <w:rFonts w:ascii="IRNazanin" w:hAnsi="IRNazanin" w:eastAsia="IRNazanin" w:cs="IRNazanin"/>
          <w:lang w:bidi="fa-IR"/>
          <w:color w:val="111111"/>
          <w:sz w:val="28"/>
          <w:szCs w:val="28"/>
          <w:rtl/>
        </w:rPr>
        <w:t xml:space="preserve">سرشناسه:علی‌بن موسی(ع)، امام هشتم، ق‌203 - 153</w:t>
      </w:r>
    </w:p>
    <w:p>
      <w:pPr>
        <w:pStyle w:val="BookText"/>
      </w:pPr>
      <w:r>
        <w:rPr>
          <w:rFonts w:ascii="IRNazanin" w:hAnsi="IRNazanin" w:eastAsia="IRNazanin" w:cs="IRNazanin"/>
          <w:lang w:bidi="fa-IR"/>
          <w:color w:val="111111"/>
          <w:sz w:val="28"/>
          <w:szCs w:val="28"/>
          <w:rtl/>
        </w:rPr>
        <w:t xml:space="preserve">عنوان قراردادی:[فقه الرضا]</w:t>
      </w:r>
    </w:p>
    <w:p>
      <w:pPr>
        <w:pStyle w:val="BookText"/>
      </w:pPr>
      <w:r>
        <w:rPr>
          <w:rFonts w:ascii="IRNazanin" w:hAnsi="IRNazanin" w:eastAsia="IRNazanin" w:cs="IRNazanin"/>
          <w:lang w:bidi="fa-IR"/>
          <w:color w:val="111111"/>
          <w:sz w:val="28"/>
          <w:szCs w:val="28"/>
          <w:rtl/>
        </w:rPr>
        <w:t xml:space="preserve">عنوان و نام پدیدآور:الفقه المنسوب للامام الرضا علیه‌السلام و المشتهرب (فقه الرضا)/ تحقیق موسسه آل البیت علیهم‌السلام لاحیاآ التراث</w:t>
      </w:r>
    </w:p>
    <w:p>
      <w:pPr>
        <w:pStyle w:val="BookText"/>
      </w:pPr>
      <w:r>
        <w:rPr>
          <w:rFonts w:ascii="IRNazanin" w:hAnsi="IRNazanin" w:eastAsia="IRNazanin" w:cs="IRNazanin"/>
          <w:lang w:bidi="fa-IR"/>
          <w:color w:val="111111"/>
          <w:sz w:val="28"/>
          <w:szCs w:val="28"/>
          <w:rtl/>
        </w:rPr>
        <w:t xml:space="preserve">مشخصات نشر:مشهد: الموتمر العالمی للامام الرضا علیهم‌السلام، 1406ق. = 1364.</w:t>
      </w:r>
    </w:p>
    <w:p>
      <w:pPr>
        <w:pStyle w:val="BookText"/>
      </w:pPr>
      <w:r>
        <w:rPr>
          <w:rFonts w:ascii="IRNazanin" w:hAnsi="IRNazanin" w:eastAsia="IRNazanin" w:cs="IRNazanin"/>
          <w:lang w:bidi="fa-IR"/>
          <w:color w:val="111111"/>
          <w:sz w:val="28"/>
          <w:szCs w:val="28"/>
          <w:rtl/>
        </w:rPr>
        <w:t xml:space="preserve">مشخصات ظاهری:ص 446</w:t>
      </w:r>
    </w:p>
    <w:p>
      <w:pPr>
        <w:pStyle w:val="BookText"/>
      </w:pPr>
      <w:r>
        <w:rPr>
          <w:rFonts w:ascii="IRNazanin" w:hAnsi="IRNazanin" w:eastAsia="IRNazanin" w:cs="IRNazanin"/>
          <w:lang w:bidi="fa-IR"/>
          <w:color w:val="111111"/>
          <w:sz w:val="28"/>
          <w:szCs w:val="28"/>
          <w:rtl/>
        </w:rPr>
        <w:t xml:space="preserve">فروست:(سلسله مصادر بحار الانوار1)</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ص. [440] - 446؛ همچنین به‌صورت زیرنویس</w:t>
      </w:r>
    </w:p>
    <w:p>
      <w:pPr>
        <w:pStyle w:val="BookText"/>
      </w:pPr>
      <w:r>
        <w:rPr>
          <w:rFonts w:ascii="IRNazanin" w:hAnsi="IRNazanin" w:eastAsia="IRNazanin" w:cs="IRNazanin"/>
          <w:lang w:bidi="fa-IR"/>
          <w:color w:val="111111"/>
          <w:sz w:val="28"/>
          <w:szCs w:val="28"/>
          <w:rtl/>
        </w:rPr>
        <w:t xml:space="preserve">عنوان دیگر:فقه الرضا</w:t>
      </w:r>
    </w:p>
    <w:p>
      <w:pPr>
        <w:pStyle w:val="BookText"/>
      </w:pPr>
      <w:r>
        <w:rPr>
          <w:rFonts w:ascii="IRNazanin" w:hAnsi="IRNazanin" w:eastAsia="IRNazanin" w:cs="IRNazanin"/>
          <w:lang w:bidi="fa-IR"/>
          <w:color w:val="111111"/>
          <w:sz w:val="28"/>
          <w:szCs w:val="28"/>
          <w:rtl/>
        </w:rPr>
        <w:t xml:space="preserve">موضوع:فقه جعفری -- قرن ق‌2</w:t>
      </w:r>
    </w:p>
    <w:p>
      <w:pPr>
        <w:pStyle w:val="BookText"/>
      </w:pPr>
      <w:r>
        <w:rPr>
          <w:rFonts w:ascii="IRNazanin" w:hAnsi="IRNazanin" w:eastAsia="IRNazanin" w:cs="IRNazanin"/>
          <w:lang w:bidi="fa-IR"/>
          <w:color w:val="111111"/>
          <w:sz w:val="28"/>
          <w:szCs w:val="28"/>
          <w:rtl/>
        </w:rPr>
        <w:t xml:space="preserve">شناسه افزوده:موسسه آل البیت(علیهم‌السلام) الاحیاآ التراث</w:t>
      </w:r>
    </w:p>
    <w:p>
      <w:pPr>
        <w:pStyle w:val="BookText"/>
      </w:pPr>
      <w:r>
        <w:rPr>
          <w:rFonts w:ascii="IRNazanin" w:hAnsi="IRNazanin" w:eastAsia="IRNazanin" w:cs="IRNazanin"/>
          <w:lang w:bidi="fa-IR"/>
          <w:color w:val="111111"/>
          <w:sz w:val="28"/>
          <w:szCs w:val="28"/>
          <w:rtl/>
        </w:rPr>
        <w:t xml:space="preserve">شناسه افزوده:کنگره جهانی حضرت رضا علیهم‌السلام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BP181/3/</w:t>
      </w:r>
      <w:r>
        <w:rPr>
          <w:rFonts w:ascii="IRNazanin" w:hAnsi="IRNazanin" w:eastAsia="IRNazanin" w:cs="IRNazanin"/>
          <w:lang w:bidi="fa-IR"/>
          <w:color w:val="111111"/>
          <w:sz w:val="28"/>
          <w:szCs w:val="28"/>
          <w:rtl/>
        </w:rPr>
        <w:t xml:space="preserve">ع‌8ف‌7 1364</w:t>
      </w:r>
    </w:p>
    <w:p>
      <w:pPr>
        <w:pStyle w:val="BookText"/>
      </w:pPr>
      <w:r>
        <w:rPr>
          <w:rFonts w:ascii="IRNazanin" w:hAnsi="IRNazanin" w:eastAsia="IRNazanin" w:cs="IRNazanin"/>
          <w:lang w:bidi="fa-IR"/>
          <w:color w:val="111111"/>
          <w:sz w:val="28"/>
          <w:szCs w:val="28"/>
          <w:rtl/>
        </w:rPr>
        <w:t xml:space="preserve">رده بندی دیویی:297/342</w:t>
      </w:r>
    </w:p>
    <w:p>
      <w:pPr>
        <w:pStyle w:val="BookText"/>
      </w:pPr>
      <w:r>
        <w:rPr>
          <w:rFonts w:ascii="IRNazanin" w:hAnsi="IRNazanin" w:eastAsia="IRNazanin" w:cs="IRNazanin"/>
          <w:lang w:bidi="fa-IR"/>
          <w:color w:val="111111"/>
          <w:sz w:val="28"/>
          <w:szCs w:val="28"/>
          <w:rtl/>
        </w:rPr>
        <w:t xml:space="preserve">شماره کتابشناسی ملی:م‌81-45240</w:t>
      </w:r>
    </w:p>
    <w:p>
      <w:pPr>
        <w:pStyle w:val="Heading2"/>
      </w:pPr>
      <w:bookmarkStart w:id="145" w:name="_Toc2"/>
      <w:r>
        <w:t>اشارة</w:t>
      </w:r>
      <w:bookmarkEnd w:id="1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 المنسوب للامام الرضا علیه‌السلام و المشتهرب (فقه الرضا)</w:t>
      </w:r>
    </w:p>
    <w:p>
      <w:pPr>
        <w:pStyle w:val="BookText"/>
      </w:pPr>
      <w:r>
        <w:rPr>
          <w:rFonts w:ascii="IRNazanin" w:hAnsi="IRNazanin" w:eastAsia="IRNazanin" w:cs="IRNazanin"/>
          <w:lang w:bidi="fa-IR"/>
          <w:color w:val="111111"/>
          <w:sz w:val="28"/>
          <w:szCs w:val="28"/>
          <w:rtl/>
        </w:rPr>
        <w:t xml:space="preserve">تحقیق موسسه آل البیت علیهم‌السلام لاحیاآ التراث</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333_244772"/>
    <w:bookmarkEnd w:id="1"/>
    <w:p>
      <w:pPr>
        <w:pStyle w:val="Heading2"/>
      </w:pPr>
      <w:bookmarkStart w:id="146" w:name="_Toc3"/>
      <w:r>
        <w:t>الإهداء</w:t>
      </w:r>
      <w:bookmarkEnd w:id="146"/>
    </w:p>
    <w:p>
      <w:pPr>
        <w:pStyle w:val="BookText"/>
      </w:pPr>
      <w:r>
        <w:rPr>
          <w:rFonts w:ascii="IRNazanin" w:hAnsi="IRNazanin" w:eastAsia="IRNazanin" w:cs="IRNazanin"/>
          <w:lang w:bidi="fa-IR"/>
          <w:color w:val="111111"/>
          <w:sz w:val="28"/>
          <w:szCs w:val="28"/>
          <w:rtl/>
        </w:rPr>
        <w:t xml:space="preserve">الی سلیل النبوة و موضع خیرة اللّه من خلقه الی مشکاة نور اللّه التی اضاءت الخافقین الی النور المشرق علی العالم من خراسان الی الامام المظلوم الحامل لآلام البشریة نرفع هذا الجهد المتواضع قربی الیه و زلفی لدیه راجین منه القبول.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9333_244774"/>
    <w:bookmarkEnd w:id="2"/>
    <w:p>
      <w:pPr>
        <w:pStyle w:val="Heading2"/>
      </w:pPr>
      <w:bookmarkStart w:id="147" w:name="_Toc4"/>
      <w:r>
        <w:t>تمهید</w:t>
      </w:r>
      <w:bookmarkEnd w:id="147"/>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أشرف الخلق أجمعین، محمد و عترته المعصومین.</w:t>
      </w:r>
    </w:p>
    <w:p>
      <w:pPr>
        <w:pStyle w:val="BookText"/>
      </w:pPr>
      <w:r>
        <w:rPr>
          <w:rFonts w:ascii="IRNazanin" w:hAnsi="IRNazanin" w:eastAsia="IRNazanin" w:cs="IRNazanin"/>
          <w:lang w:bidi="fa-IR"/>
          <w:color w:val="111111"/>
          <w:sz w:val="28"/>
          <w:szCs w:val="28"/>
          <w:rtl/>
        </w:rPr>
        <w:t xml:space="preserve">و بعد: فإن الجهد الجبار الذی قام به العلامة الکبیر، و باعث حدیث أهل البیت (علیهم السلام) فی المائة الحادیة عشرة، الشیخ محمد باقر بن محمد تقی المجلسی، حشره اللّه مع الأئمة المعصومین، هو مورد تقدیر و اکبار العلماء و الباحثین علی مدی العصور.</w:t>
      </w:r>
    </w:p>
    <w:p>
      <w:pPr>
        <w:pStyle w:val="BookText"/>
      </w:pPr>
      <w:r>
        <w:rPr>
          <w:rFonts w:ascii="IRNazanin" w:hAnsi="IRNazanin" w:eastAsia="IRNazanin" w:cs="IRNazanin"/>
          <w:lang w:bidi="fa-IR"/>
          <w:color w:val="111111"/>
          <w:sz w:val="28"/>
          <w:szCs w:val="28"/>
          <w:rtl/>
        </w:rPr>
        <w:t xml:space="preserve">و قد حمدت له غایته السامیة فی حفظ تراث أهل البیت (علیهم السلام) و لمّ شمل ما انتشر منه فی المخطوطات المتفرقة العزیزة الحصول - یوم ذاک - فحفظ ما اسعفته ید مقدرته، و صرف هو و جملة من تلامذته الاعاظم، الذین هم قمم شاهقة فی علم الحدیث و غیره، کالسید نعمة اللّه الجزائری شارح التهذیب، و الشیخ عبد اللّه بن نور اللّه البحرانی صاحب العوالم، و المیرزا الافندی صاحب ریاض العلماء.. نعم صرف هؤلاء البررة قسطا وافرا من أعمارهم الغالیة فی جمع و تنظیم هذا الکتاب الضخم الفخم، فحفظوا لنا ثروة غالیة لا تقدر بثمن.</w:t>
      </w:r>
    </w:p>
    <w:p>
      <w:pPr>
        <w:pStyle w:val="BookText"/>
      </w:pPr>
      <w:r>
        <w:rPr>
          <w:rFonts w:ascii="IRNazanin" w:hAnsi="IRNazanin" w:eastAsia="IRNazanin" w:cs="IRNazanin"/>
          <w:lang w:bidi="fa-IR"/>
          <w:color w:val="111111"/>
          <w:sz w:val="28"/>
          <w:szCs w:val="28"/>
          <w:rtl/>
        </w:rPr>
        <w:t xml:space="preserve">البحار.. ذلک الکتاب العظیم بصورته الحاضرة محتاج إلی تدقیق و تحقیق حسب القواعد التی استقر علیها هذا الفن - فن تحقیق المخطوطات.</w:t>
      </w:r>
    </w:p>
    <w:p>
      <w:pPr>
        <w:pStyle w:val="BookText"/>
      </w:pPr>
      <w:r>
        <w:rPr>
          <w:rFonts w:ascii="IRNazanin" w:hAnsi="IRNazanin" w:eastAsia="IRNazanin" w:cs="IRNazanin"/>
          <w:lang w:bidi="fa-IR"/>
          <w:color w:val="111111"/>
          <w:sz w:val="28"/>
          <w:szCs w:val="28"/>
          <w:rtl/>
        </w:rPr>
        <w:t xml:space="preserve">و ذهبت بی الأفکار فی مجالاتها الواسعة، حتی استقرت بی علی أن الباب الذی یدخل منه إلی تحقیق الکتاب، هو تحقیق مصادر الکتاب أولا لإرساء القاعدة الصلبة بضبط نصوص الأحادیث و تقویم أسانیدها.</w:t>
      </w:r>
    </w:p>
    <w:p>
      <w:pPr>
        <w:pStyle w:val="BookText"/>
      </w:pPr>
      <w:r>
        <w:rPr>
          <w:rFonts w:ascii="IRNazanin" w:hAnsi="IRNazanin" w:eastAsia="IRNazanin" w:cs="IRNazanin"/>
          <w:lang w:bidi="fa-IR"/>
          <w:color w:val="111111"/>
          <w:sz w:val="28"/>
          <w:szCs w:val="28"/>
          <w:rtl/>
        </w:rPr>
        <w:t xml:space="preserve">فصممت العزم مع الإخوة المشتغلین فی تحقیق التراث فی مؤسسة آل البیت (علیهم السلام) للنهوض بهذا المشروع العظیم.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کتاب الفقه المنسوب إلی الإمام الرضا (علیه السلام)، أول الکتب التی تم العمل فی تحقیقها، و هو الکتاب الذی بین یدی القارئ العزیز.</w:t>
      </w:r>
    </w:p>
    <w:p>
      <w:pPr>
        <w:pStyle w:val="BookText"/>
      </w:pPr>
      <w:r>
        <w:rPr>
          <w:rFonts w:ascii="IRNazanin" w:hAnsi="IRNazanin" w:eastAsia="IRNazanin" w:cs="IRNazanin"/>
          <w:lang w:bidi="fa-IR"/>
          <w:color w:val="111111"/>
          <w:sz w:val="28"/>
          <w:szCs w:val="28"/>
          <w:rtl/>
        </w:rPr>
        <w:t xml:space="preserve">و برقت بارقة خیر و هدی، من الشمس المشرقة فی خراسان - الثامن الضامن - الإمام الرضا (علیه السلام)، و تجلّت هذه البارقة حزمة ضوء - تضیء للباحثین الطریق - فی المؤتمر العالمی المنعقد سنویا تحت اسمه الشریف.</w:t>
      </w:r>
    </w:p>
    <w:p>
      <w:pPr>
        <w:pStyle w:val="BookText"/>
      </w:pPr>
      <w:r>
        <w:rPr>
          <w:rFonts w:ascii="IRNazanin" w:hAnsi="IRNazanin" w:eastAsia="IRNazanin" w:cs="IRNazanin"/>
          <w:lang w:bidi="fa-IR"/>
          <w:color w:val="111111"/>
          <w:sz w:val="28"/>
          <w:szCs w:val="28"/>
          <w:rtl/>
        </w:rPr>
        <w:t xml:space="preserve">و الأمة تأمل من هذا المؤتمر، أن یزودها - علی مدی السنین - بالزاد النافع فی دنیاها و أخراها، و لن یخیب ظنها إن شاء اللّه.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9333_244776"/>
    <w:bookmarkEnd w:id="3"/>
    <w:p>
      <w:pPr>
        <w:pStyle w:val="Heading2"/>
      </w:pPr>
      <w:bookmarkStart w:id="148" w:name="_Toc5"/>
      <w:r>
        <w:t>المقدّمة للمحقق</w:t>
      </w:r>
      <w:bookmarkEnd w:id="148"/>
    </w:p>
    <w:p>
      <w:pPr>
        <w:pStyle w:val="Heading3"/>
      </w:pPr>
      <w:bookmarkStart w:id="149" w:name="_Toc6"/>
      <w:r>
        <w:t>اشارة</w:t>
      </w:r>
      <w:bookmarkEnd w:id="149"/>
    </w:p>
    <w:p>
      <w:pPr>
        <w:pStyle w:val="BookText"/>
      </w:pPr>
      <w:r>
        <w:rPr>
          <w:rFonts w:ascii="IRNazanin" w:hAnsi="IRNazanin" w:eastAsia="IRNazanin" w:cs="IRNazanin"/>
          <w:lang w:bidi="fa-IR"/>
          <w:color w:val="111111"/>
          <w:sz w:val="28"/>
          <w:szCs w:val="28"/>
          <w:rtl/>
        </w:rPr>
        <w:t xml:space="preserve">رغم الحملات المسعورة التی شنها الحکام الجائرون و الظلمة العتاة، ضد أهل بیت عصمهم اللّه من الزلل، و أذهب عنهم الرجس و طهرهم تطهیرا، مستهدفین إطفاء تلک الأنوار الإلهیة و القبسات الربانیة، و لکن اللّه متم نوره و لو کره الکافرون.</w:t>
      </w:r>
    </w:p>
    <w:p>
      <w:pPr>
        <w:pStyle w:val="BookText"/>
      </w:pPr>
      <w:r>
        <w:rPr>
          <w:rFonts w:ascii="IRNazanin" w:hAnsi="IRNazanin" w:eastAsia="IRNazanin" w:cs="IRNazanin"/>
          <w:lang w:bidi="fa-IR"/>
          <w:color w:val="111111"/>
          <w:sz w:val="28"/>
          <w:szCs w:val="28"/>
          <w:rtl/>
        </w:rPr>
        <w:t xml:space="preserve">و رغم التشرید و الملاحقة التی واجهت الرسالیین المؤمنین بربهم، الملتزمین بعقیدتهم، الأوفیاء لمبادئهم، فقد کانوا کالبنیان المرصوص، لم تهزهم تلک الریاح الهوجاء و العواصف العاتیة.</w:t>
      </w:r>
    </w:p>
    <w:p>
      <w:pPr>
        <w:pStyle w:val="BookText"/>
      </w:pPr>
      <w:r>
        <w:rPr>
          <w:rFonts w:ascii="IRNazanin" w:hAnsi="IRNazanin" w:eastAsia="IRNazanin" w:cs="IRNazanin"/>
          <w:lang w:bidi="fa-IR"/>
          <w:color w:val="111111"/>
          <w:sz w:val="28"/>
          <w:szCs w:val="28"/>
          <w:rtl/>
        </w:rPr>
        <w:t xml:space="preserve">بید أن للباطل جولة و للحق دولة، فأتعب المخلصون أنفسهم، و بذلوا الغالی و الرخیص لحفظ ذلک التراث الإسلامی العظیم، الموروث من أهل بیت العصمة و الطهارة، خوفا علیه من الدس و الإندراس و التلف و الضیاع.</w:t>
      </w:r>
    </w:p>
    <w:p>
      <w:pPr>
        <w:pStyle w:val="BookText"/>
      </w:pPr>
      <w:r>
        <w:rPr>
          <w:rFonts w:ascii="IRNazanin" w:hAnsi="IRNazanin" w:eastAsia="IRNazanin" w:cs="IRNazanin"/>
          <w:lang w:bidi="fa-IR"/>
          <w:color w:val="111111"/>
          <w:sz w:val="28"/>
          <w:szCs w:val="28"/>
          <w:rtl/>
        </w:rPr>
        <w:t xml:space="preserve">یحدثنا التاریخ عن اخت محمد بن أبی عمیر، و عن کیفیة دفن الکتب التی کانت عنده خوفا من السلطة الحاکمة التی اعتقلته، و ما آلت إلیه تلک الآثار الثمینة من التلف، و کیف أصبحت مراسیل ابن أبی عمیر کالمسانید، جزاء لذلک الإخلاص و التفانی فی سبیل الحق و المبدأ.</w:t>
      </w:r>
    </w:p>
    <w:p>
      <w:pPr>
        <w:pStyle w:val="BookText"/>
      </w:pPr>
      <w:r>
        <w:rPr>
          <w:rFonts w:ascii="IRNazanin" w:hAnsi="IRNazanin" w:eastAsia="IRNazanin" w:cs="IRNazanin"/>
          <w:lang w:bidi="fa-IR"/>
          <w:color w:val="111111"/>
          <w:sz w:val="28"/>
          <w:szCs w:val="28"/>
          <w:rtl/>
        </w:rPr>
        <w:t xml:space="preserve">هل ینسی التاریخ الهجوم الوحشی الکاسر، الذی شنه طغرل بک السلجوقی علی دار شیخ الطائفة فی بغداد لإحراق کتبه، و رمی القسم الآخر منه فی الماء، و إحراق کرسی کان یجلس علیه عند إلقاء دروسه، هذا الکرسی الذی هو اعتراف من خلیفة بغداد، بأعلمیة الشیخ الطوسی فی عاصمة الإمبراطوریة الواسعة.</w:t>
      </w:r>
    </w:p>
    <w:p>
      <w:pPr>
        <w:pStyle w:val="BookText"/>
      </w:pPr>
      <w:r>
        <w:rPr>
          <w:rFonts w:ascii="IRNazanin" w:hAnsi="IRNazanin" w:eastAsia="IRNazanin" w:cs="IRNazanin"/>
          <w:lang w:bidi="fa-IR"/>
          <w:color w:val="111111"/>
          <w:sz w:val="28"/>
          <w:szCs w:val="28"/>
          <w:rtl/>
        </w:rPr>
        <w:t xml:space="preserve">کم و کم قاسی الشهیدان الأول و الثانی، و غیرهما من أعلام الطائفة، من جهلة عصرهم و طواغیت زمانهم.</w:t>
      </w:r>
    </w:p>
    <w:p>
      <w:pPr>
        <w:pStyle w:val="BookText"/>
      </w:pPr>
      <w:r>
        <w:rPr>
          <w:rFonts w:ascii="IRNazanin" w:hAnsi="IRNazanin" w:eastAsia="IRNazanin" w:cs="IRNazanin"/>
          <w:lang w:bidi="fa-IR"/>
          <w:color w:val="111111"/>
          <w:sz w:val="28"/>
          <w:szCs w:val="28"/>
          <w:rtl/>
        </w:rPr>
        <w:t xml:space="preserve">فکان أن تلف القسم الکثیر من ذلک الموروث الحضاری العظیم، و سرق القسم الأوفر مما تبقی منه و سلم من عوادی الزمان، لیستقر فی خزانات المتاحف البریطانیة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الأسپانیة و الإیطالیة و و...، أو فی خبایا المکتبات الشخصیة أو المهجورة.</w:t>
      </w:r>
    </w:p>
    <w:p>
      <w:pPr>
        <w:pStyle w:val="BookText"/>
      </w:pPr>
      <w:r>
        <w:rPr>
          <w:rFonts w:ascii="IRNazanin" w:hAnsi="IRNazanin" w:eastAsia="IRNazanin" w:cs="IRNazanin"/>
          <w:lang w:bidi="fa-IR"/>
          <w:color w:val="111111"/>
          <w:sz w:val="28"/>
          <w:szCs w:val="28"/>
          <w:rtl/>
        </w:rPr>
        <w:t xml:space="preserve">و لکن جهود الباحثین بعد التتبع الشاق العسیر، توصلهم إلی نسخة من تلک النسخ فی احدی المکتبات المطمورة - بعد بقاء القسم الأکبر منها رهینا بید الاقدار تتلاعب به کیفما أرادت و شاءت - و تکثر حینذاک حول هذه النسخة علامات التساؤل و الإستفسار، و توضع علی طاولة التشریح. فی أی قرن الف الکتاب، و ما هو موضوعه؟ و لمن هذه الکتب؟ و و...؟</w:t>
      </w:r>
    </w:p>
    <w:p>
      <w:pPr>
        <w:pStyle w:val="BookText"/>
      </w:pPr>
      <w:r>
        <w:rPr>
          <w:rFonts w:ascii="IRNazanin" w:hAnsi="IRNazanin" w:eastAsia="IRNazanin" w:cs="IRNazanin"/>
          <w:lang w:bidi="fa-IR"/>
          <w:color w:val="111111"/>
          <w:sz w:val="28"/>
          <w:szCs w:val="28"/>
          <w:rtl/>
        </w:rPr>
        <w:t xml:space="preserve">و تزداد بذلک علامات الحیرة و الإستفهام أکثر فأکثر.</w:t>
      </w:r>
    </w:p>
    <w:p>
      <w:pPr>
        <w:pStyle w:val="BookText"/>
      </w:pPr>
      <w:r>
        <w:rPr>
          <w:rFonts w:ascii="IRNazanin" w:hAnsi="IRNazanin" w:eastAsia="IRNazanin" w:cs="IRNazanin"/>
          <w:lang w:bidi="fa-IR"/>
          <w:color w:val="111111"/>
          <w:sz w:val="28"/>
          <w:szCs w:val="28"/>
          <w:rtl/>
        </w:rPr>
        <w:t xml:space="preserve">و من أهم تلک الکتب التی کانت - و ما تزال - عرضة للتساؤل و الإستفسار و موردا للبحث و النقاش بین الأعلام - هو الکتاب الماثل بین یدیک - الفقه المنسوب لسیدنا و مولانا الإمام علی بن موسی الرضا علیه الصلاة و السلام.</w:t>
      </w:r>
    </w:p>
    <w:p>
      <w:pPr>
        <w:pStyle w:val="BookText"/>
      </w:pPr>
      <w:r>
        <w:rPr>
          <w:rFonts w:ascii="IRNazanin" w:hAnsi="IRNazanin" w:eastAsia="IRNazanin" w:cs="IRNazanin"/>
          <w:lang w:bidi="fa-IR"/>
          <w:color w:val="111111"/>
          <w:sz w:val="28"/>
          <w:szCs w:val="28"/>
          <w:rtl/>
        </w:rPr>
        <w:t xml:space="preserve">لقد تناول المحققون و العلماء هذا الکتاب بالبحث و الدراسة المتعمقة و ذهبوا فی ذلک مذاهب شتی اتسم البعض منها بقوة الإستدلال و حجیة المنطق و أصالة الرأی.</w:t>
      </w:r>
    </w:p>
    <w:p>
      <w:pPr>
        <w:pStyle w:val="BookText"/>
      </w:pPr>
      <w:r>
        <w:rPr>
          <w:rFonts w:ascii="IRNazanin" w:hAnsi="IRNazanin" w:eastAsia="IRNazanin" w:cs="IRNazanin"/>
          <w:lang w:bidi="fa-IR"/>
          <w:color w:val="111111"/>
          <w:sz w:val="28"/>
          <w:szCs w:val="28"/>
          <w:rtl/>
        </w:rPr>
        <w:t xml:space="preserve">و انا إذ نذکر أولا أهم الآراء و الإحتمالات المرویة فی الباب و من ثم نتطرق إلی ذکر أدلة کل واحد منهم، و هی:</w:t>
      </w:r>
    </w:p>
    <w:p>
      <w:pPr>
        <w:pStyle w:val="BookText"/>
      </w:pPr>
      <w:r>
        <w:rPr>
          <w:rFonts w:ascii="IRNazanin" w:hAnsi="IRNazanin" w:eastAsia="IRNazanin" w:cs="IRNazanin"/>
          <w:lang w:bidi="fa-IR"/>
          <w:color w:val="111111"/>
          <w:sz w:val="28"/>
          <w:szCs w:val="28"/>
          <w:rtl/>
        </w:rPr>
        <w:t xml:space="preserve">1 - أنه للإمام الثامن علی بن موسی الرضا (علیه السلام).</w:t>
      </w:r>
    </w:p>
    <w:p>
      <w:pPr>
        <w:pStyle w:val="BookText"/>
      </w:pPr>
      <w:r>
        <w:rPr>
          <w:rFonts w:ascii="IRNazanin" w:hAnsi="IRNazanin" w:eastAsia="IRNazanin" w:cs="IRNazanin"/>
          <w:lang w:bidi="fa-IR"/>
          <w:color w:val="111111"/>
          <w:sz w:val="28"/>
          <w:szCs w:val="28"/>
          <w:rtl/>
        </w:rPr>
        <w:t xml:space="preserve">2 - کونه متحدا مع کتاب الشرائع الذی کتبه أبو الحسن علی بن موسی بن بابویه لولده الشیخ الصدوق.</w:t>
      </w:r>
    </w:p>
    <w:p>
      <w:pPr>
        <w:pStyle w:val="BookText"/>
      </w:pPr>
      <w:r>
        <w:rPr>
          <w:rFonts w:ascii="IRNazanin" w:hAnsi="IRNazanin" w:eastAsia="IRNazanin" w:cs="IRNazanin"/>
          <w:lang w:bidi="fa-IR"/>
          <w:color w:val="111111"/>
          <w:sz w:val="28"/>
          <w:szCs w:val="28"/>
          <w:rtl/>
        </w:rPr>
        <w:t xml:space="preserve">3 - کونه مجعولا کله أو بعضه علی الإمام الرضا (علیه السلام).</w:t>
      </w:r>
    </w:p>
    <w:p>
      <w:pPr>
        <w:pStyle w:val="BookText"/>
      </w:pPr>
      <w:r>
        <w:rPr>
          <w:rFonts w:ascii="IRNazanin" w:hAnsi="IRNazanin" w:eastAsia="IRNazanin" w:cs="IRNazanin"/>
          <w:lang w:bidi="fa-IR"/>
          <w:color w:val="111111"/>
          <w:sz w:val="28"/>
          <w:szCs w:val="28"/>
          <w:rtl/>
        </w:rPr>
        <w:t xml:space="preserve">4 - أنه عین کتاب المنقبة للامام الحسن بن علی العسکری (علیه السلام).</w:t>
      </w:r>
    </w:p>
    <w:p>
      <w:pPr>
        <w:pStyle w:val="BookText"/>
      </w:pPr>
      <w:r>
        <w:rPr>
          <w:rFonts w:ascii="IRNazanin" w:hAnsi="IRNazanin" w:eastAsia="IRNazanin" w:cs="IRNazanin"/>
          <w:lang w:bidi="fa-IR"/>
          <w:color w:val="111111"/>
          <w:sz w:val="28"/>
          <w:szCs w:val="28"/>
          <w:rtl/>
        </w:rPr>
        <w:t xml:space="preserve">5 - أنه من مؤلفات بعض اولاد الائمة بأمر الرضا (علیه السلام).</w:t>
      </w:r>
    </w:p>
    <w:p>
      <w:pPr>
        <w:pStyle w:val="BookText"/>
      </w:pPr>
      <w:r>
        <w:rPr>
          <w:rFonts w:ascii="IRNazanin" w:hAnsi="IRNazanin" w:eastAsia="IRNazanin" w:cs="IRNazanin"/>
          <w:lang w:bidi="fa-IR"/>
          <w:color w:val="111111"/>
          <w:sz w:val="28"/>
          <w:szCs w:val="28"/>
          <w:rtl/>
        </w:rPr>
        <w:t xml:space="preserve">6 - أنه من مؤلفات بعض أصحاب الامام (علیه السلام).</w:t>
      </w:r>
    </w:p>
    <w:p>
      <w:pPr>
        <w:pStyle w:val="BookText"/>
      </w:pPr>
      <w:r>
        <w:rPr>
          <w:rFonts w:ascii="IRNazanin" w:hAnsi="IRNazanin" w:eastAsia="IRNazanin" w:cs="IRNazanin"/>
          <w:lang w:bidi="fa-IR"/>
          <w:color w:val="111111"/>
          <w:sz w:val="28"/>
          <w:szCs w:val="28"/>
          <w:rtl/>
        </w:rPr>
        <w:t xml:space="preserve">7 - التوقف.</w:t>
      </w:r>
    </w:p>
    <w:p>
      <w:pPr>
        <w:pStyle w:val="BookText"/>
      </w:pPr>
      <w:r>
        <w:rPr>
          <w:rFonts w:ascii="IRNazanin" w:hAnsi="IRNazanin" w:eastAsia="IRNazanin" w:cs="IRNazanin"/>
          <w:lang w:bidi="fa-IR"/>
          <w:color w:val="111111"/>
          <w:sz w:val="28"/>
          <w:szCs w:val="28"/>
          <w:rtl/>
        </w:rPr>
        <w:t xml:space="preserve">8 - أنه کتاب التکلیف لمحمد بن علی بن أبی العزاقر الشلمغانی الذی رواه عنه الشیخ أبو الحسن علی بن موسی بن بابویه.</w:t>
      </w:r>
    </w:p>
    <w:p>
      <w:pPr>
        <w:pStyle w:val="BookText"/>
      </w:pPr>
      <w:r>
        <w:rPr>
          <w:rFonts w:ascii="IRNazanin" w:hAnsi="IRNazanin" w:eastAsia="IRNazanin" w:cs="IRNazanin"/>
          <w:lang w:bidi="fa-IR"/>
          <w:color w:val="111111"/>
          <w:sz w:val="28"/>
          <w:szCs w:val="28"/>
          <w:rtl/>
        </w:rPr>
        <w:t xml:space="preserve">و علی فرض إحدی الاحتمالات المذکورة، فهل أنه مورد اعتماد الأصحاب، و هل یمکن التعویل علیه فی استنباط الأحکام أو لا؟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9333_244778"/>
    <w:bookmarkEnd w:id="4"/>
    <w:p>
      <w:pPr>
        <w:pStyle w:val="BookText"/>
      </w:pPr>
      <w:r>
        <w:rPr>
          <w:rFonts w:ascii="IRNazanin" w:hAnsi="IRNazanin" w:eastAsia="IRNazanin" w:cs="IRNazanin"/>
          <w:lang w:bidi="fa-IR"/>
          <w:color w:val="111111"/>
          <w:sz w:val="28"/>
          <w:szCs w:val="28"/>
          <w:rtl/>
        </w:rPr>
        <w:t xml:space="preserve">ذهب بعض الاعلام إلی أنه کتاب حدیثی روائی، و آخرون منهم إلی أنه کتاب فقهی فتوائی.</w:t>
      </w:r>
    </w:p>
    <w:p>
      <w:pPr>
        <w:pStyle w:val="BookText"/>
      </w:pPr>
      <w:r>
        <w:rPr>
          <w:rFonts w:ascii="IRNazanin" w:hAnsi="IRNazanin" w:eastAsia="IRNazanin" w:cs="IRNazanin"/>
          <w:lang w:bidi="fa-IR"/>
          <w:color w:val="111111"/>
          <w:sz w:val="28"/>
          <w:szCs w:val="28"/>
          <w:rtl/>
        </w:rPr>
        <w:t xml:space="preserve">فلذلک کان مثار الجدل عند أکابر القوم و أعلام الطائفة، و ذکر کل منهم دلیله الذی یعضد رأیه و یؤید مشربه.</w:t>
      </w:r>
    </w:p>
    <w:p>
      <w:pPr>
        <w:pStyle w:val="Heading3"/>
      </w:pPr>
      <w:bookmarkStart w:id="150" w:name="_Toc7"/>
      <w:r>
        <w:t>1 - أنه من تألیف الإمام الرضا علیه السلام:</w:t>
      </w:r>
      <w:bookmarkEnd w:id="150"/>
    </w:p>
    <w:p>
      <w:pPr>
        <w:pStyle w:val="Heading4"/>
      </w:pPr>
      <w:bookmarkStart w:id="151" w:name="_Toc8"/>
      <w:r>
        <w:t>اشارة</w:t>
      </w:r>
      <w:bookmarkEnd w:id="151"/>
    </w:p>
    <w:p>
      <w:pPr>
        <w:pStyle w:val="BookText"/>
      </w:pPr>
      <w:r>
        <w:rPr>
          <w:rFonts w:ascii="IRNazanin" w:hAnsi="IRNazanin" w:eastAsia="IRNazanin" w:cs="IRNazanin"/>
          <w:lang w:bidi="fa-IR"/>
          <w:color w:val="111111"/>
          <w:sz w:val="28"/>
          <w:szCs w:val="28"/>
          <w:rtl/>
        </w:rPr>
        <w:t xml:space="preserve">لم یکن الکتاب متداولا بین الاصحاب إلی زمان الفاضل التقی مولانا محمد تقی المجلسی قدس سره، و هو أول من روج لهذا الکتاب و نبه علیه فی اللوامع - و هو شرحه الفارسی علی الفقیه - و بعده ولده العلامة مروج الشریعة المحدث مولانا محمد باقر المجلسی، فإنه أورده فی کتاب بحار الأنوار و وزع عباراته علی الأبواب، و استند إلیها فی الآداب و الأحکام المشهورة الخالیة عن المستند ظاهرا</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مفاتیح الاصول: 352، و عوائد الایام: 248..</w:t>
      </w:r>
    </w:p>
    <w:p>
      <w:pPr>
        <w:pStyle w:val="BookText"/>
      </w:pPr>
      <w:r>
        <w:rPr>
          <w:rFonts w:ascii="IRNazanin" w:hAnsi="IRNazanin" w:eastAsia="IRNazanin" w:cs="IRNazanin"/>
          <w:lang w:bidi="fa-IR"/>
          <w:color w:val="111111"/>
          <w:sz w:val="28"/>
          <w:szCs w:val="28"/>
          <w:rtl/>
        </w:rPr>
        <w:t xml:space="preserve">یقول العلامة المجلسی: «و کتاب فقه الرضا (علیه السلام) أخبرنی به السید الفاضل المحدث القاضی أمیر حسین - طاب ثراه - بعد ما ورد أصفهان، قال: قد اتفق فی بعض سنی مجاورتی بیت اللّه الحرام، أن أتانی جماعة من أهل قم حاجین، و کان معهم کتاب قدیم یوافق تاریخه عصر الرضا صلوات اللّه علیه، و سمعت الوالد - رحمه اللّه - أنه قال: سمعت السید یقول: کان علیه خطه صلوات اللّه علیه، و کان علیه إجازات جماعة کثیرة من الفضلاء و قال السید: حصل لی العلم بتلک القرائن أنه تألیف الإمام (علیه السلام) فأخذت الکتاب و کتبته و صححته، فأخذ والدی - قدس اللّه روحه - هذا الکتاب من السید و استنسخه و صححه، و أکثر عباراته موافق لما یذکره الصدوق أبو جعفر بن بابویه فی کتاب من لا یحضره الفقیه من غیر سند، و ما یذکره والده فی رسالته إلیه، و کثیر من الأحکام التی ذکرها أصحابنا و لا یعلم مستندها مذکورة فیه»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اعتمد علیه بعدهما السید صاحب الریاض و صاحب مفاتیح الاصول، و الشیخ البحرانی، و الفاضل الکاشانی، و جعلوه فی مصاف الأخبار و نقلوه فی مؤلفاتهم بنحو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w:t>
      </w:r>
    </w:p>
    <w:p>
      <w:pPr>
        <w:pStyle w:val="BookText"/>
      </w:pPr>
      <w:r>
        <w:rPr>
          <w:rFonts w:ascii="IRNazanin" w:hAnsi="IRNazanin" w:eastAsia="IRNazanin" w:cs="IRNazanin"/>
          <w:lang w:bidi="fa-IR"/>
          <w:color w:val="111111"/>
          <w:sz w:val="28"/>
          <w:szCs w:val="28"/>
          <w:rtl/>
        </w:rPr>
        <w:t xml:space="preserve">و السید أمیر حسین - علی حد قول النراقی - هو:</w:t>
      </w:r>
    </w:p>
    <w:p>
      <w:pPr>
        <w:pStyle w:val="BookText"/>
      </w:pPr>
      <w:r>
        <w:rPr>
          <w:rFonts w:ascii="IRNazanin" w:hAnsi="IRNazanin" w:eastAsia="IRNazanin" w:cs="IRNazanin"/>
          <w:lang w:bidi="fa-IR"/>
          <w:color w:val="111111"/>
          <w:sz w:val="28"/>
          <w:szCs w:val="28"/>
          <w:rtl/>
        </w:rPr>
        <w:t xml:space="preserve">القاضی أمیر حسین الذی حکی عنه الفاضلان المجلسیان، هو السید أمیر حسین بن حیدر العاملی الکرکی، ابن بنت المحقق الشیخ علی بن عبد العال الکرکی، و کان قاضی اصفهان و المفتی بها فی الدولة الصفویة - أیام السلطان العادل شاه طهماسب الصفوی - و هو أحد الفقهاء المحققین، و الفضلاء المدققین، مصنف مجید، طویل الباع، کثیر الاطلاع.</w:t>
      </w:r>
    </w:p>
    <w:p>
      <w:pPr>
        <w:pStyle w:val="BookText"/>
      </w:pPr>
      <w:r>
        <w:rPr>
          <w:rFonts w:ascii="IRNazanin" w:hAnsi="IRNazanin" w:eastAsia="IRNazanin" w:cs="IRNazanin"/>
          <w:lang w:bidi="fa-IR"/>
          <w:color w:val="111111"/>
          <w:sz w:val="28"/>
          <w:szCs w:val="28"/>
          <w:rtl/>
        </w:rPr>
        <w:t xml:space="preserve">وجدت له رسالة مبسوطة فی نفی وجوب الجمعة فی زمان الغیبة، و کتاب النغمات القدسیة فی أجوبة المسائل الطبرسیة، و کتاب رفع المناواة عن التفضیل و المساواة</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عوائد الایام: 249..</w:t>
      </w:r>
    </w:p>
    <w:p>
      <w:pPr>
        <w:pStyle w:val="BookText"/>
      </w:pPr>
      <w:r>
        <w:rPr>
          <w:rFonts w:ascii="IRNazanin" w:hAnsi="IRNazanin" w:eastAsia="IRNazanin" w:cs="IRNazanin"/>
          <w:lang w:bidi="fa-IR"/>
          <w:color w:val="111111"/>
          <w:sz w:val="28"/>
          <w:szCs w:val="28"/>
          <w:rtl/>
        </w:rPr>
        <w:t xml:space="preserve">یقول المحدث النوری رحمه اللّه: و الثقة العدل القاضی أمیر حسین - طاب ثراه - استنسخ هذا الکتاب قبل هذا بنحو من عشر سنین، و کان فی عدة مواضع خط الإمام الرضا (علیه السلام) و إنی أشرت إلیه و رسمت صورة خطه (علیه السلام) علی ما رسمه القاضی. و من موافقة الکتاب لکتاب الفقیه یحصل الظن القوی بان علی بن بابویه و محمد بن علی کانا عالمین بان هذا الکتاب تصنیف الامام (علیه السلام) و قد جعله الصدوق حجة بینه و بین ربه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القاضی أمیر حسین: ان من کان عنده هذا الکتاب، ذکر أنه وصل من آبائنا، إن هذا الکتاب من تصنیف الامام (علیه السلام) کانت نسخة قدیمة مصححة، و فی ذلک إشعار بتواتر انتسابه الیه (علیه السلام).</w:t>
      </w:r>
    </w:p>
    <w:p>
      <w:pPr>
        <w:pStyle w:val="BookText"/>
      </w:pPr>
      <w:r>
        <w:rPr>
          <w:rFonts w:ascii="IRNazanin" w:hAnsi="IRNazanin" w:eastAsia="IRNazanin" w:cs="IRNazanin"/>
          <w:lang w:bidi="fa-IR"/>
          <w:color w:val="111111"/>
          <w:sz w:val="28"/>
          <w:szCs w:val="28"/>
          <w:rtl/>
        </w:rPr>
        <w:t xml:space="preserve">و لا أقل من الإستفاضة، و بذلک یخرج عن حیز الوجادة - و یدخل فی حد الحسان من المسانید بروایة من مدحهم القاضی من الشیعة القمیین و ان جهل حالهم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الدرة: إن السید أمیر حسین بن حیدر العاملی الکرکی - ابن بنت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الشیخ علی بن عبد العال الکرکی طاب ثراه - و کان قاضی إصفهان و المفتی بها فی الدولة الصفویة - أیام السلطان الغالب الشاه طهماسب الصفوی - و هو أحد الفقهاء المحققین، و الفضلاء المدققین، مصنف مجید، طویل الباع، کثیر الاطلاع، و له کتاب الإجازات فیه إجازات جم غفیر من العلماء المشاهیر له، منهم خاله المحقق المدقق الشیخ عبد العال بن المحقق الشیخ علی الکرکی، و ابن خالته السید العماد، و الأمیر محمد باقر الداماد، و الشیخ الفقیه الأوحد الشیخ بهاء الدین محمد العاملی</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الفوائد: 148..</w:t>
      </w:r>
    </w:p>
    <w:p>
      <w:pPr>
        <w:pStyle w:val="BookText"/>
      </w:pPr>
      <w:r>
        <w:rPr>
          <w:rFonts w:ascii="IRNazanin" w:hAnsi="IRNazanin" w:eastAsia="IRNazanin" w:cs="IRNazanin"/>
          <w:lang w:bidi="fa-IR"/>
          <w:color w:val="111111"/>
          <w:sz w:val="28"/>
          <w:szCs w:val="28"/>
          <w:rtl/>
        </w:rPr>
        <w:t xml:space="preserve">و ذکر فی موضع آخر من کتابه: ان السید امیر حسین کان مجاورا فی مکة المعظمة سنین، و بعد ذلک جاء إلی اصفهان و ذکر لی: أنی جئت بهدیة نفیسة إلیک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سیاق هذا الکلام مما لا یناسب الطریقة المعهودة من السید الکرکی الذی کان من مشائخ المولی المذکور و بنیه، و إنما هو کلام یصدر غالبا عمن یتکلم مع من هو أعلی منه أو یساویه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الخونساری فی رسالته:</w:t>
      </w:r>
    </w:p>
    <w:p>
      <w:pPr>
        <w:pStyle w:val="BookText"/>
      </w:pPr>
      <w:r>
        <w:rPr>
          <w:rFonts w:ascii="IRNazanin" w:hAnsi="IRNazanin" w:eastAsia="IRNazanin" w:cs="IRNazanin"/>
          <w:lang w:bidi="fa-IR"/>
          <w:color w:val="111111"/>
          <w:sz w:val="28"/>
          <w:szCs w:val="28"/>
          <w:rtl/>
        </w:rPr>
        <w:t xml:space="preserve">و أما ما تقدم من اتحاد القاضی أمیر حسین المذکور، مع السید الأجل الأکمل السید حسین بن حیدر العاملی المجتهد، کما توهمه سیدنا صاحب الدرة، فهو أیضا کلام عار عن التحقیق، ناشیء عن قلة التتبع و التدقیق، و ذلک لأن السید حسین بن حیدر الکرکی المفتی صاحب کتاب الإجازات، کان من أعظم فقهاء عصر مولانا الفاضل التقی المجلسی، و معاصره المولی الأفقه الأکمل المحقق الخراسانی صاحب الذخیرة و الکفایة، و قد استجازه الفاضلان المذکوران، و جمع آخر من فضلاء عصره، فأجاز لهم، و أقر جمیع هؤلاء بأفقهیته، و بأنه شیخهم المقدم و رئیسهم المعظم، کما یشهد به سیاق روایتهم عنه فی الإجازات و غیرها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استطرد قائلا:</w:t>
      </w:r>
    </w:p>
    <w:p>
      <w:pPr>
        <w:pStyle w:val="BookText"/>
      </w:pPr>
      <w:r>
        <w:rPr>
          <w:rFonts w:ascii="IRNazanin" w:hAnsi="IRNazanin" w:eastAsia="IRNazanin" w:cs="IRNazanin"/>
          <w:lang w:bidi="fa-IR"/>
          <w:color w:val="111111"/>
          <w:sz w:val="28"/>
          <w:szCs w:val="28"/>
          <w:rtl/>
        </w:rPr>
        <w:t xml:space="preserve">و مما یزید ذلک بیانا و یوضحه نهایة التوضیح، ما یعطیه کلام صاحب</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الریاض،</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ریاض العلماء 31، 30:2.الذی قد بلغ فی الاطلاع علی دقائق أحوال العلماء الغایة، و تجاوز بتتبعه الکامل النهایة، حیث عقد للقاضی حسین عنوانا عاریا عن ذکر والده باعتبار جهله لنسبه، و ذکر فی ذیله أنه الذی أظهر أمر الفقه الرضوی، و جاء به من البیت المعظم، و نبه علی أنه غیر القاضی میر حسین المیبذی المتوفی سنة (870 ه) شارح الدیوان المرتضوی و الکافیة الحاجبیة.</w:t>
      </w:r>
    </w:p>
    <w:p>
      <w:pPr>
        <w:pStyle w:val="BookText"/>
      </w:pPr>
      <w:r>
        <w:rPr>
          <w:rFonts w:ascii="IRNazanin" w:hAnsi="IRNazanin" w:eastAsia="IRNazanin" w:cs="IRNazanin"/>
          <w:lang w:bidi="fa-IR"/>
          <w:color w:val="111111"/>
          <w:sz w:val="28"/>
          <w:szCs w:val="28"/>
          <w:rtl/>
        </w:rPr>
        <w:t xml:space="preserve">و أفرد للسید الفقیه الکرکی عنوانا آخر، و أخذ فی الإطراء علیه، و فصل الکلام فی أحواله و بیان مؤلفاته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کفانا مؤونة البحث المحدث النوری فی مستدرکه</w:t>
      </w:r>
      <w:r>
        <w:rPr>
          <w:rStyle w:val="FootnoteReference"/>
        </w:rPr>
        <w:footnoteReference w:id="12"/>
      </w:r>
      <w:r>
        <w:rPr>
          <w:rFonts w:ascii="IRNazanin" w:hAnsi="IRNazanin" w:eastAsia="IRNazanin" w:cs="IRNazanin"/>
          <w:lang w:bidi="fa-IR"/>
          <w:color w:val="111111"/>
          <w:sz w:val="28"/>
          <w:szCs w:val="28"/>
          <w:rtl/>
        </w:rPr>
        <w:t xml:space="preserve">، و السید الخونساری فی رسالته</w:t>
      </w:r>
      <w:r>
        <w:rPr>
          <w:rStyle w:val="FootnoteReference"/>
        </w:rPr>
        <w:footnoteReference w:id="13"/>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 سواء أکان السید امیر حسین هذا أو ذاک، فإن روایته للکتاب ممّا یعرف فی علم الدرایة بالوجادة، و لم نعرف راویها عن الامام (علیه السلام) إن صحت.</w:t>
      </w:r>
    </w:p>
    <w:p>
      <w:pPr>
        <w:pStyle w:val="BookText"/>
      </w:pPr>
      <w:r>
        <w:rPr>
          <w:rFonts w:ascii="IRNazanin" w:hAnsi="IRNazanin" w:eastAsia="IRNazanin" w:cs="IRNazanin"/>
          <w:lang w:bidi="fa-IR"/>
          <w:color w:val="111111"/>
          <w:sz w:val="28"/>
          <w:szCs w:val="28"/>
          <w:rtl/>
        </w:rPr>
        <w:t xml:space="preserve">و هناک روایة اخری ادعی لها بعض الأعلام الاجازة المسلسلة بالآباء إلی ابن السکین معاصر الإمام الرضا (علیه السلام).</w:t>
      </w:r>
    </w:p>
    <w:p>
      <w:pPr>
        <w:pStyle w:val="BookText"/>
      </w:pPr>
      <w:r>
        <w:rPr>
          <w:rFonts w:ascii="IRNazanin" w:hAnsi="IRNazanin" w:eastAsia="IRNazanin" w:cs="IRNazanin"/>
          <w:lang w:bidi="fa-IR"/>
          <w:color w:val="111111"/>
          <w:sz w:val="28"/>
          <w:szCs w:val="28"/>
          <w:rtl/>
        </w:rPr>
        <w:t xml:space="preserve">و نقل المحقق المجلسی فی إجازات البحار</w:t>
      </w:r>
      <w:r>
        <w:rPr>
          <w:rStyle w:val="FootnoteReference"/>
        </w:rPr>
        <w:footnoteReference w:id="14"/>
      </w:r>
      <w:r>
        <w:rPr>
          <w:rFonts w:ascii="IRNazanin" w:hAnsi="IRNazanin" w:eastAsia="IRNazanin" w:cs="IRNazanin"/>
          <w:lang w:bidi="fa-IR"/>
          <w:color w:val="111111"/>
          <w:sz w:val="28"/>
          <w:szCs w:val="28"/>
          <w:rtl/>
        </w:rPr>
        <w:t xml:space="preserve">صورة إجازة الأمیر صدر الدین محمد بن الأمیر غیاث الدین منصور الحسینی الشیرازی الدشتکی، للسید الفاضل علی بن القاسم الحسینی الیزدی، و هی إجازة لطیفة حسنة، و منها بعد ذکر سنده المعنعن بالآباء، قال: ثم ان أحمد السکین</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الذی ذکره الرجالیون محمد بن سکین بن عمار النخعی الجمال ثقة روی أبوه عن أبی عبد اللّه (علیه السلام)، له کتاب. قاله النجاشی.</w:t>
      </w:r>
    </w:p>
    <w:p>
      <w:pPr>
        <w:pStyle w:val="BookText"/>
      </w:pPr>
      <w:r>
        <w:rPr>
          <w:rFonts w:ascii="IRNazanin" w:hAnsi="IRNazanin" w:eastAsia="IRNazanin" w:cs="IRNazanin"/>
          <w:lang w:bidi="fa-IR"/>
          <w:color w:val="111111"/>
          <w:sz w:val="28"/>
          <w:szCs w:val="28"/>
          <w:rtl/>
        </w:rPr>
        <w:t xml:space="preserve">جدی صحب الإمام الرضا (علیه السلام) من لدن کان بالمدینة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أشخص تلقاء خراسان - عشر سنین - فأخذ منه العلم، و إجازته (علیه السلام) عندی، فأحمد یروی عن الإمام الرضا (علیه السلام)، عن آبائه، عن رسول اللّه (صلّی اللّه علیه و آله)، و هذا الإسناد مما أنفرد به لا یشرکنی فیه أحد، و قد خصنی اللّه تعالی بذلک، و الحمد للّه، و من جمیع ذلک ظهر ان امارات الوثوق و الاعتماد بهذه النسخة المکیة أزید من النسخة القمیة، فلاحظ و تأمل</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الذی قواه السید النحریر صاحب الدرة المنظومة قائلا: ذکر أنه وجد فی الکتب الموقوفة علی الخزانة الرضویة - علی مشرفها آلاف التحیة و الثناء - نسخة من هذا الکتاب کان مکتوبا علیها أن الامام الثامن الضامن صنف هذا الکتاب لمحمد بن سکین، و أن أصل النسخة وجدت فی مکة المشرفة بخط الامام، و کانت بالخط الکوفی فنقله المولی المحدث الأمیرزا محمد إلی الخط المعروف</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السید المجاهد فی مفاتیحه: و محمد بن سکین فی رجال الحدیث، رجل واحد هو محمد بن السکین بن عمار النخعی الجمال ثقة له کتاب، روی أبوه عن أبی عبد اللّه، و فی الفهرست</w:t>
      </w:r>
      <w:r>
        <w:rPr>
          <w:rStyle w:val="FootnoteReference"/>
        </w:rPr>
        <w:footnoteReference w:id="18"/>
      </w:r>
      <w:r>
        <w:rPr>
          <w:rFonts w:ascii="IRNazanin" w:hAnsi="IRNazanin" w:eastAsia="IRNazanin" w:cs="IRNazanin"/>
          <w:lang w:bidi="fa-IR"/>
          <w:color w:val="111111"/>
          <w:sz w:val="28"/>
          <w:szCs w:val="28"/>
          <w:rtl/>
        </w:rPr>
        <w:t xml:space="preserve">و النجاشی</w:t>
      </w:r>
      <w:r>
        <w:rPr>
          <w:rStyle w:val="FootnoteReference"/>
        </w:rPr>
        <w:footnoteReference w:id="19"/>
      </w:r>
      <w:r>
        <w:rPr>
          <w:rFonts w:ascii="IRNazanin" w:hAnsi="IRNazanin" w:eastAsia="IRNazanin" w:cs="IRNazanin"/>
          <w:lang w:bidi="fa-IR"/>
          <w:color w:val="111111"/>
          <w:sz w:val="28"/>
          <w:szCs w:val="28"/>
          <w:rtl/>
        </w:rPr>
        <w:t xml:space="preserve">أن الراوی عنه إبراهیم بن سلیمان، و المراد منه إبراهیم بن سلیمان بن حیّان، و الطبقة تلائم کونه من أصحاب الرضا علیه السلام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و روی عنه ابن أبی عمیر، و هو من اصحاب الرضا و الجواد، فیکون محمد بن سکین من کبار أصحاب الرضا علیه السلام.</w:t>
      </w:r>
    </w:p>
    <w:p>
      <w:pPr>
        <w:pStyle w:val="BookText"/>
      </w:pPr>
      <w:r>
        <w:rPr>
          <w:rFonts w:ascii="IRNazanin" w:hAnsi="IRNazanin" w:eastAsia="IRNazanin" w:cs="IRNazanin"/>
          <w:lang w:bidi="fa-IR"/>
          <w:color w:val="111111"/>
          <w:sz w:val="28"/>
          <w:szCs w:val="28"/>
          <w:rtl/>
        </w:rPr>
        <w:t xml:space="preserve">و لکن المیرزا عبد اللّه أفندی قال فی ریاضه، عند ذکر سلسلة سند السید علی خان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شارح الصحیفة: إعلم أن أحمد السکین - و قد یقال أحمد بن السکین - هذا الذی کان فی عهد مولانا الرضا صلوات اللّه علیه، و کان مقربا عنده فی الغایة، و قد کتب لأجله الرضا فقه الرضا، و هذا الکتاب بخط الرضا موجود فی الطائف بمکة المعظمة، من جملة کتب السید علیخان المذکور التی قد بقیت فی بلاد مکة، و هذه النسخة بالخط الکوفی، و تاریخها سنة مائتین من الهجرة، و علیها إجازات العلماء و خطوطهم</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ریاض العلماء 364:3..</w:t>
      </w:r>
    </w:p>
    <w:p>
      <w:pPr>
        <w:pStyle w:val="BookText"/>
      </w:pPr>
      <w:r>
        <w:rPr>
          <w:rFonts w:ascii="IRNazanin" w:hAnsi="IRNazanin" w:eastAsia="IRNazanin" w:cs="IRNazanin"/>
          <w:lang w:bidi="fa-IR"/>
          <w:color w:val="111111"/>
          <w:sz w:val="28"/>
          <w:szCs w:val="28"/>
          <w:rtl/>
        </w:rPr>
        <w:t xml:space="preserve">و ذهب السید الخونساری إلی اتحاد النسختین، و لکن المحدث النوری رده بقوله:</w:t>
      </w:r>
    </w:p>
    <w:p>
      <w:pPr>
        <w:pStyle w:val="BookText"/>
      </w:pPr>
      <w:r>
        <w:rPr>
          <w:rFonts w:ascii="IRNazanin" w:hAnsi="IRNazanin" w:eastAsia="IRNazanin" w:cs="IRNazanin"/>
          <w:lang w:bidi="fa-IR"/>
          <w:color w:val="111111"/>
          <w:sz w:val="28"/>
          <w:szCs w:val="28"/>
          <w:rtl/>
        </w:rPr>
        <w:t xml:space="preserve">إتحاد النسختین بعید، لأن المکیة کانت بخطه، و القمیة بخط غیره، و قد رسم فی بعض مواضعها بخطه کما صرح به التقی المجلسی.</w:t>
      </w:r>
    </w:p>
    <w:p>
      <w:pPr>
        <w:pStyle w:val="BookText"/>
      </w:pPr>
      <w:r>
        <w:rPr>
          <w:rFonts w:ascii="IRNazanin" w:hAnsi="IRNazanin" w:eastAsia="IRNazanin" w:cs="IRNazanin"/>
          <w:lang w:bidi="fa-IR"/>
          <w:color w:val="111111"/>
          <w:sz w:val="28"/>
          <w:szCs w:val="28"/>
          <w:rtl/>
        </w:rPr>
        <w:t xml:space="preserve">کان فی المکیة مرسوما: انه کتبه لأحمد السکین - المقرب عنده - و لو کان فی القمیة ذلک لأشار إلیه مولانا التقی فی شرح الفقیه، لشدة حرصه علی نقل کل ما کان له ربط و تعلق بالکتاب، و لذکر تاریخه و أنه کان بالخط الکوفی کما ذکر فی المکیة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منتجب الدین فی فهرسته، الموضوع لذکر العلماء المتاخرین عن الشیخ الطوسی، ما هذا لفظه: السید الجلیل محمد بن أحمد بن محمد الحسینی، صاحب کتاب الرضا، فاضل ثقة، کذا فی عدة نسخ مصححة من فهرست المنتجب</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أمل الآمل نقلا عنه</w:t>
      </w:r>
      <w:r>
        <w:rPr>
          <w:rStyle w:val="FootnoteReference"/>
        </w:rPr>
        <w:footnoteReference w:id="24"/>
      </w:r>
      <w:r>
        <w:rPr>
          <w:rFonts w:ascii="IRNazanin" w:hAnsi="IRNazanin" w:eastAsia="IRNazanin" w:cs="IRNazanin"/>
          <w:lang w:bidi="fa-IR"/>
          <w:color w:val="111111"/>
          <w:sz w:val="28"/>
          <w:szCs w:val="28"/>
          <w:rtl/>
        </w:rPr>
        <w:t xml:space="preserve">: و الظاهر أن المراد بکتاب الرضا (علیه السلام) هو هذا الکتاب. و أما الرسالة المذهبة المعروفة بالذهبیة و طب الرضا، فهی عدة أوراق فی الطب صنّفها الرضا للمأمون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 علی ذلک صاحب الفصول بقوله: و أما ما ذکره البعض فی محمد بن أحمد من أنه صاحب کتاب الرضا (علیه السلام) فلا دلالة فیه علی أن إجازة هذا الکتاب منتهیة إلیه، لجواز أن یکون المراد به بعض رسائله (علیه السلام) مما رواها الصدوق فی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العیون، و لو سلم أن المراد به الکتاب المذکور فلا دلالة فی کونه صاحبه، علی أنه کان یرویه بطریق معتبر لجواز أن یکون واجدا له، أو راویا بطریق غیر معتبر، و لا یبعد أن یکون الکتاب المذکور من تصانیف بعض أصحاب الرضا (علیه السلام)، و قد أکثر فیه من نقل الأخبار التی سمعها منه (علیه السلام) بواسطة و بدونها کما یستفاد من قوله: روی عن العالم و أروی عن العالم، بناءا علی أن یکون المراد بالعالم هو الرضا (علیه السلام) و یصح نسبة الکتاب إلیه (علیه السلام) نظرا إلی أن الغالب حکایة کلامه، إذ لا یلزم فی النسبة أن یکون أصل النسخة بخطه (علیه السلام) و ربما نسب إلی الصدوق و هو بعید، مع احتمال أن یکون موضوعا، و لا یقدح فیه موافقة أکثر احکامه للمذهب، إذ قد یتعلق قصد الواضع بدس القلیل بل هذا أقرب إلی حصول مطلوبه لکونه أقرب الی القبول</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الفصول الغرویة: 313..</w:t>
      </w:r>
    </w:p>
    <w:p>
      <w:pPr>
        <w:pStyle w:val="BookText"/>
      </w:pPr>
      <w:r>
        <w:rPr>
          <w:rFonts w:ascii="IRNazanin" w:hAnsi="IRNazanin" w:eastAsia="IRNazanin" w:cs="IRNazanin"/>
          <w:lang w:bidi="fa-IR"/>
          <w:color w:val="111111"/>
          <w:sz w:val="28"/>
          <w:szCs w:val="28"/>
          <w:rtl/>
        </w:rPr>
        <w:t xml:space="preserve">و قال المحقق النراقی: و المراد بکونه صاحب کتاب الرضا وجود نسخة الأصل عنده و انتهاء إجازة الکتاب إلیه لا أنه روی هذا الکتاب عن الإمام بلا واسطة و أنه صنفه له فإنه من العلماء المتأخرین الذین لم یدرکوا أعصار الأئمة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احتمل المحدث النوری کونه لأناس آخرین رووا عن الإمام الرضا بأدلة:</w:t>
      </w:r>
    </w:p>
    <w:p>
      <w:pPr>
        <w:pStyle w:val="BookText"/>
      </w:pPr>
      <w:r>
        <w:rPr>
          <w:rFonts w:ascii="IRNazanin" w:hAnsi="IRNazanin" w:eastAsia="IRNazanin" w:cs="IRNazanin"/>
          <w:lang w:bidi="fa-IR"/>
          <w:color w:val="111111"/>
          <w:sz w:val="28"/>
          <w:szCs w:val="28"/>
          <w:rtl/>
        </w:rPr>
        <w:t xml:space="preserve">منها ما وجده منقولا عن خط السید السند المؤید صاحب مطالع الأنوار، علی ظهر نسخة من هذا الکتاب، ما لفظه بعد الإصرار علی عدم کونه له (علیه السلام): و یحتمل أن یکون هذا الکتاب لجعفر بن بشیر، لما ذکره شیخ الطائفة فی الفهرست: جعفر بن بشیر البجلی، ثقة جلیل القدر، له کتاب ینسب الی جعفر بن محمد (علیهما السلام) روایة علی بن موسی الرضا (علیه السلام)، انتهی کلامه.</w:t>
      </w:r>
    </w:p>
    <w:p>
      <w:pPr>
        <w:pStyle w:val="BookText"/>
      </w:pPr>
      <w:r>
        <w:rPr>
          <w:rFonts w:ascii="IRNazanin" w:hAnsi="IRNazanin" w:eastAsia="IRNazanin" w:cs="IRNazanin"/>
          <w:lang w:bidi="fa-IR"/>
          <w:color w:val="111111"/>
          <w:sz w:val="28"/>
          <w:szCs w:val="28"/>
          <w:rtl/>
        </w:rPr>
        <w:t xml:space="preserve">و جعفر بن بشیر لما کان من أصحاب مولانا الرضا (علیه السلام) یمکن أن یکون ما کتبه فی أول الکتاب من لسانه (علیه السلام) فصار منشأ لنسبة الکتاب إلیه (علیه السلام) و کان الکتاب قبل زمان الشیخ منسوبا الی جعفر بن محمد (علیهما السلام)، للإشتراک فی الاسم کما أنه فی هذه الازمنة مما نسب إلی مولانا الرضا (علیه السلام).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احتمل کذلک أن یکون هذا الکتاب لمحمد بن علی بن الحسین بن زید بن علی بن الحسین بن علی بن أبی طالب (علیهم السلام) لما قال النجاشی فی ترجمته ما هذا لفظه: له نسخة یرویها عن الرضا (علیه السلام) أخبرنا أبو الفرج محمد بن علی بن قرة - إلی أن قال - حدثنا محمد بن علی بن الحسین بن زید قال: حدثنا علی بن موسی الرضا (علیه السلام) بالنسخة</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360:3..</w:t>
      </w:r>
    </w:p>
    <w:p>
      <w:pPr>
        <w:pStyle w:val="BookText"/>
      </w:pPr>
      <w:r>
        <w:rPr>
          <w:rFonts w:ascii="IRNazanin" w:hAnsi="IRNazanin" w:eastAsia="IRNazanin" w:cs="IRNazanin"/>
          <w:lang w:bidi="fa-IR"/>
          <w:color w:val="111111"/>
          <w:sz w:val="28"/>
          <w:szCs w:val="28"/>
          <w:rtl/>
        </w:rPr>
        <w:t xml:space="preserve">و ذکر احتمالات أخری لذلک.</w:t>
      </w:r>
    </w:p>
    <w:p>
      <w:pPr>
        <w:pStyle w:val="BookText"/>
      </w:pPr>
      <w:r>
        <w:rPr>
          <w:rFonts w:ascii="IRNazanin" w:hAnsi="IRNazanin" w:eastAsia="IRNazanin" w:cs="IRNazanin"/>
          <w:lang w:bidi="fa-IR"/>
          <w:color w:val="111111"/>
          <w:sz w:val="28"/>
          <w:szCs w:val="28"/>
          <w:rtl/>
        </w:rPr>
        <w:t xml:space="preserve">و قال صاحب مفاتیح الاصول بصحة انتسابه إلی الإمام علی بن موسی الرضا:</w:t>
      </w:r>
    </w:p>
    <w:p>
      <w:pPr>
        <w:pStyle w:val="BookText"/>
      </w:pPr>
      <w:r>
        <w:rPr>
          <w:rFonts w:ascii="IRNazanin" w:hAnsi="IRNazanin" w:eastAsia="IRNazanin" w:cs="IRNazanin"/>
          <w:lang w:bidi="fa-IR"/>
          <w:color w:val="111111"/>
          <w:sz w:val="28"/>
          <w:szCs w:val="28"/>
          <w:rtl/>
        </w:rPr>
        <w:t xml:space="preserve">و من أعظم الشواهد علی ذلک مطابقة روایة الشیخین الجلیلین الصدوقین لذلک، و شدة تمسکهما به، حتی أنهما قدماه فی کثیر من المسائل علی الروایات الصحیحة و الأخبار المستفیضة. و اتفقا باختیار ما فی هذا الکتاب، و خالفا لأجله من تقدمهما من الأصحاب، و عبرا فی الغالب بنفس عباراته، و جعلها الصدوق فی الفقیه - و هو کتاب حدیث - درایة و لم یسندها إلی الروایة، و یلوح من الشیخ المفید الأخذ به و العمل بما فیه فی مواضع من المقنعة، و معلوم أن هولاء الأعاظم الذین هم أساطین الشیعة و أرکان الشریعة، لا یستندون إلی غیر مستند، و لا یعتمدون علی غیر معتمد، و قد سرت فتاواهم إلی من تأخر عنهم، لحسن ظنهم، و شدة اعتمادهم علیهم، و علمهم بأنهم أرباب النصوص، و أن فتواهم عین النص الثابت عن الحجج (علیهم السلام)، و قد ذکر الشهید فی الذکری أن الأصحاب کانوا یعملون بشرائع علی بن بابویه، و مرجع کتاب الشرائع و مأخذه هو هذا الکتاب، کما هو معلوم لمن تتبعهما، و تفحص ما فیهما، و عرض أحدهما علی الآخر، و من هذا یظهر عذر الصدوق فی عده لرسالة أبیه من الکتب التی إلیها المرجع و علیها المعول.</w:t>
      </w:r>
    </w:p>
    <w:p>
      <w:pPr>
        <w:pStyle w:val="BookText"/>
      </w:pPr>
      <w:r>
        <w:rPr>
          <w:rFonts w:ascii="IRNazanin" w:hAnsi="IRNazanin" w:eastAsia="IRNazanin" w:cs="IRNazanin"/>
          <w:lang w:bidi="fa-IR"/>
          <w:color w:val="111111"/>
          <w:sz w:val="28"/>
          <w:szCs w:val="28"/>
          <w:rtl/>
        </w:rPr>
        <w:t xml:space="preserve">فإن الرسالة مأخوذة من الفقه الرضوی الذی هو حجة عنده، و لم یکن الصدوق لیقلد أباه فیما أفتاه حاشاه، و کذلک اعتماد الأصحاب علی کتاب علی بن بابویه، فإنه لیس تقلیدا بل اجتهادا، لوجود السبب المؤدی إلیه، و هو العلم بکون ما تضمنه هو عین کلام الحجة انتهی</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المجلسی فی لوامعه، عند نقل الصدوق عبارة ابنه فی رسالته إلیه، فی مسألة الحدث الأصغر فی أثناء غسل الجنابة، ما ترجمته: الظاهر أن علی بن بابویه أخذ هذه العبارة و سائر عباراته فی رسالته الی ولده من کتاب الفقه الرضوی، بل أکثر عبارات الصدوق التی یفتی بمضمونها و لم یسندها إلی الروایة و کأنها من هذا الکتاب. و هذا الکتاب ظهر فی قم، و هو عندنا.</w:t>
      </w:r>
    </w:p>
    <w:p>
      <w:pPr>
        <w:pStyle w:val="BookText"/>
      </w:pPr>
      <w:r>
        <w:rPr>
          <w:rFonts w:ascii="IRNazanin" w:hAnsi="IRNazanin" w:eastAsia="IRNazanin" w:cs="IRNazanin"/>
          <w:lang w:bidi="fa-IR"/>
          <w:color w:val="111111"/>
          <w:sz w:val="28"/>
          <w:szCs w:val="28"/>
          <w:rtl/>
        </w:rPr>
        <w:t xml:space="preserve">و قال فی کتاب الحج من الشرح المذکور فی شرح روایة اسحاق بن عمار:</w:t>
      </w:r>
    </w:p>
    <w:p>
      <w:pPr>
        <w:pStyle w:val="BookText"/>
      </w:pPr>
      <w:r>
        <w:rPr>
          <w:rFonts w:ascii="IRNazanin" w:hAnsi="IRNazanin" w:eastAsia="IRNazanin" w:cs="IRNazanin"/>
          <w:lang w:bidi="fa-IR"/>
          <w:color w:val="111111"/>
          <w:sz w:val="28"/>
          <w:szCs w:val="28"/>
          <w:rtl/>
        </w:rPr>
        <w:t xml:space="preserve">و المظنون أن الصدوق کان علی یقین من کونه تألیف الإمام أبی الحسن الرضا (علیه السلام) و انه کان یعمل به و ان القدماء منهم کان عندهم ذلک</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337:3..</w:t>
      </w:r>
    </w:p>
    <w:p>
      <w:pPr>
        <w:pStyle w:val="BookText"/>
      </w:pPr>
      <w:r>
        <w:rPr>
          <w:rFonts w:ascii="IRNazanin" w:hAnsi="IRNazanin" w:eastAsia="IRNazanin" w:cs="IRNazanin"/>
          <w:lang w:bidi="fa-IR"/>
          <w:color w:val="111111"/>
          <w:sz w:val="28"/>
          <w:szCs w:val="28"/>
          <w:rtl/>
        </w:rPr>
        <w:t xml:space="preserve">و هو ما ذهب الیه صاحب الفصول</w:t>
      </w:r>
      <w:r>
        <w:rPr>
          <w:rStyle w:val="FootnoteReference"/>
        </w:rPr>
        <w:footnoteReference w:id="31"/>
      </w:r>
      <w:r>
        <w:rPr>
          <w:rFonts w:ascii="IRNazanin" w:hAnsi="IRNazanin" w:eastAsia="IRNazanin" w:cs="IRNazanin"/>
          <w:lang w:bidi="fa-IR"/>
          <w:color w:val="111111"/>
          <w:sz w:val="28"/>
          <w:szCs w:val="28"/>
          <w:rtl/>
        </w:rPr>
        <w:t xml:space="preserve">بقوله: و یدل علی ذلک ایضا أن کثیرا من فتاوی الصدوقین مطابقة له فی اللفظ و موافقة له فی العبارة، لا سیما عبارة الشرائع و أن جملة من روایات الفقیه التی ترک فیها الاسناد موجودة فی الکتاب و مثله مقنعة المفید فیظن بذلک أن الکتاب المذکور کان عندهم و أنهم کانوا یعولون علیه، و یستندون إلیه مع ما استبان من طریقة الصدوقین من الإقتصار علی متون الأخبار و إیراد لفظها فی مقام بیان الفتوی، و لذا عد الصدوق رسالة والده إلیه من الکتب التی علیها المعول و إلیها المرجع و کان جماعة من الأصحاب یعملون بشرائع الصدوق عند اعواز النص فإن الوجه فی ذلک ما ذکرناه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قال المحقق النراقی: المظنون ان الصدوق کان علی یقین من کونه تألیف الامام أبی الحسن الرضا (علیه السلام) و أنه کان یعمل به، و أن القدماء منهم من کان عنده ذلک، و منهم من یعتمد علی فتاوی الصدوق و المأخوذة منه، لجلالة قدره عندهم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استظهره السید المجاهد فی مفاتیحه بقوله: الظاهر أن هذا الکتاب کان موجودا عند المفید أیضا، و کان معلوما عنده أنه من تألیفه، و لذا قال الصدوق: أفتی به و أحکم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بصحته</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مفاتیح الاصول: 352..</w:t>
      </w:r>
    </w:p>
    <w:p>
      <w:pPr>
        <w:pStyle w:val="BookText"/>
      </w:pPr>
      <w:r>
        <w:rPr>
          <w:rFonts w:ascii="IRNazanin" w:hAnsi="IRNazanin" w:eastAsia="IRNazanin" w:cs="IRNazanin"/>
          <w:lang w:bidi="fa-IR"/>
          <w:color w:val="111111"/>
          <w:sz w:val="28"/>
          <w:szCs w:val="28"/>
          <w:rtl/>
        </w:rPr>
        <w:t xml:space="preserve">ذهب المثبتون الی انه: لا شک و لا ریب فی اندراجه تحت کتب الأخبار، و کونه معدودا من أحادیث الأئمّة الأطهار، لصدق حد الحدیث و الخبر علیه، و هو ما یحکی قول المعصوم من حیث هو، لا من حیث أنه رأی المجتهد و ظنه، و یحتمل الصدق، و لا یعلم کذبه أو وضعه بل لا یظن.</w:t>
      </w:r>
    </w:p>
    <w:p>
      <w:pPr>
        <w:pStyle w:val="BookText"/>
      </w:pPr>
      <w:r>
        <w:rPr>
          <w:rFonts w:ascii="IRNazanin" w:hAnsi="IRNazanin" w:eastAsia="IRNazanin" w:cs="IRNazanin"/>
          <w:lang w:bidi="fa-IR"/>
          <w:color w:val="111111"/>
          <w:sz w:val="28"/>
          <w:szCs w:val="28"/>
          <w:rtl/>
        </w:rPr>
        <w:t xml:space="preserve">و ما قیل أنه من وضع الواضعین، فلا داعی لذلک أصلا، لمطابقته آراء و أقوال الأئمة، علما بأن وضع الواضعین لم یکن إلا لتزییف الواقع و ترویج الباطل، للطعن فی المذهب. و خلو هذا الکتاب من ذلک، دلیل علی صحته من الإمام، إلاّ فی موارد حملت علی التقیة.</w:t>
      </w:r>
    </w:p>
    <w:p>
      <w:pPr>
        <w:pStyle w:val="BookText"/>
      </w:pPr>
      <w:r>
        <w:rPr>
          <w:rFonts w:ascii="IRNazanin" w:hAnsi="IRNazanin" w:eastAsia="IRNazanin" w:cs="IRNazanin"/>
          <w:lang w:bidi="fa-IR"/>
          <w:color w:val="111111"/>
          <w:sz w:val="28"/>
          <w:szCs w:val="28"/>
          <w:rtl/>
        </w:rPr>
        <w:t xml:space="preserve">فمما یحکی قول المعصوم، و یدل علی أنه من أهل بیت العصمة و الطهارة:</w:t>
      </w:r>
    </w:p>
    <w:p>
      <w:pPr>
        <w:pStyle w:val="BookText"/>
      </w:pPr>
      <w:r>
        <w:rPr>
          <w:rFonts w:ascii="IRNazanin" w:hAnsi="IRNazanin" w:eastAsia="IRNazanin" w:cs="IRNazanin"/>
          <w:lang w:bidi="fa-IR"/>
          <w:color w:val="111111"/>
          <w:sz w:val="28"/>
          <w:szCs w:val="28"/>
          <w:rtl/>
        </w:rPr>
        <w:t xml:space="preserve">ما جاء صریحا فی دیباجة الکتاب: یقول عبد اللّه علی بن موسی الرضا</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منها: ما جاء فی باب فضل الدعاء: أروی عن العالم أنه قال: لکل داء دواء، و سألته عن ذلک، فقال: لکل داء دعاء</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جاء فی باب الصلاة: قال العالم: قیام رمضان بدعة و صیامه مفروض، فقلت: کیف اصلی فی شهر رمضان؟ فقال: عشر رکعات - إلی أن قال - و سألته عن القنوت یوم الجمعة إذا صلیت وحدی أربعا. فقال: نعم فی الرکعة الثانیة خلف القراءة، فقلت: أجهر فیهما بالقراءة؟ فقال: نعم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جاء فی باب الاستطاعة: قال: سألت العالم: أیکون العبد فی حال مستطیعا؟ قال: نعم، أربع خصال: مخلی السرب، صحیح، سلیم مستطیع. فسألته عن تفسیره... إلی آخره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جاء بلفظ نروی عن العلماء، و اعلم أن بعض العلماء</w:t>
      </w:r>
    </w:p>
    <w:p>
      <w:pPr>
        <w:pStyle w:val="BookText"/>
      </w:pPr>
      <w:r>
        <w:rPr>
          <w:rFonts w:ascii="IRNazanin" w:hAnsi="IRNazanin" w:eastAsia="IRNazanin" w:cs="IRNazanin"/>
          <w:lang w:bidi="fa-IR"/>
          <w:color w:val="111111"/>
          <w:sz w:val="28"/>
          <w:szCs w:val="28"/>
          <w:rtl/>
        </w:rPr>
        <w:t xml:space="preserve">فقد جاء لفظ (العالم) بعباراته المختلفة فی أکثر من 130 موردا و ورد لفظ (العلماء) فی بضعة موارد.</w:t>
      </w:r>
    </w:p>
    <w:p>
      <w:pPr>
        <w:pStyle w:val="BookText"/>
      </w:pPr>
      <w:r>
        <w:rPr>
          <w:rFonts w:ascii="IRNazanin" w:hAnsi="IRNazanin" w:eastAsia="IRNazanin" w:cs="IRNazanin"/>
          <w:lang w:bidi="fa-IR"/>
          <w:color w:val="111111"/>
          <w:sz w:val="28"/>
          <w:szCs w:val="28"/>
          <w:rtl/>
        </w:rPr>
        <w:t xml:space="preserve">و منها: قوله: و مما نداوم علیه نحن معاشر أهل البیت</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الفقه المنسوب: 402..</w:t>
      </w:r>
    </w:p>
    <w:p>
      <w:pPr>
        <w:pStyle w:val="BookText"/>
      </w:pPr>
      <w:r>
        <w:rPr>
          <w:rFonts w:ascii="IRNazanin" w:hAnsi="IRNazanin" w:eastAsia="IRNazanin" w:cs="IRNazanin"/>
          <w:lang w:bidi="fa-IR"/>
          <w:color w:val="111111"/>
          <w:sz w:val="28"/>
          <w:szCs w:val="28"/>
          <w:rtl/>
        </w:rPr>
        <w:t xml:space="preserve">و منها: ما جاء فی باب الأغسال قال: لیلة تسعة عشر من شهر رمضان، هی اللیلة التی ضرب فیها جدّنا أمیر المؤمنین (علیه السلام)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قال فی باب غسل المیت: و کتب أبی فی وصیته، أن اکفنه فی ثلاثة أثواب - إلی أن قال - و قلت لأبی: لم تکتب هذا؟ فقال: إنی أخاف أن یغلبک الناس، یقولون: کفنه بأربعة أثواب أو خمسة، فلا تقبل قولهم، و أمرنی أن أجعل ارتفاع قبره أربعة أصابع مفرجات</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هذا اللفظ (أبی) فی عدة موارد.</w:t>
      </w:r>
    </w:p>
    <w:p>
      <w:pPr>
        <w:pStyle w:val="BookText"/>
      </w:pPr>
      <w:r>
        <w:rPr>
          <w:rFonts w:ascii="IRNazanin" w:hAnsi="IRNazanin" w:eastAsia="IRNazanin" w:cs="IRNazanin"/>
          <w:lang w:bidi="fa-IR"/>
          <w:color w:val="111111"/>
          <w:sz w:val="28"/>
          <w:szCs w:val="28"/>
          <w:rtl/>
        </w:rPr>
        <w:t xml:space="preserve">قال المحقق النراقی: «و لو لا أن أباه هو الإمام المعصوم، لم یکن فی نقل قوله فائدة، بل لم تکن وصیته و أمره ماضیة، لأن التکفین و رفع القبر تکالیف لغیره بعد موته»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ذکره فی باب آخر فی الصلاة علی المیت أیضا قال: و نروی أن علی بن الحسین (علیهما السلام) لما أن مات قال أبو جعفر: لقد کنت أکره أن أنظر إلی عورتک فی حیاتک، فما أنا بالذی أنظر الیها بعد موتک، فأدخل یده و غسل جسده، ثم دعا بأم ولد له فأدخلت یدها فغسلت مراقه، و کذلک فعلت أنا بأبی</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أنه لو لا أنه من المعصوم الذی فعله حجة، لم تکن فائدة فی قوله: و کذلک فعلت، بل ذکره بعد نقل فعل أبی جعفر (علیه السلام) بأبیه ادل شاهد علی أنه أیضا من أقرانه و أمثاله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جاء فی باب الزکاة قال: و إنی أروی عن أبی العالم فی تقدیم الزکاة و تأخیرها أربعة أشهر أو ستة أشهر</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الفقه المنسوب: 197..</w:t>
      </w:r>
    </w:p>
    <w:p>
      <w:pPr>
        <w:pStyle w:val="BookText"/>
      </w:pPr>
      <w:r>
        <w:rPr>
          <w:rFonts w:ascii="IRNazanin" w:hAnsi="IRNazanin" w:eastAsia="IRNazanin" w:cs="IRNazanin"/>
          <w:lang w:bidi="fa-IR"/>
          <w:color w:val="111111"/>
          <w:sz w:val="28"/>
          <w:szCs w:val="28"/>
          <w:rtl/>
        </w:rPr>
        <w:t xml:space="preserve">و منها: ما جاء فی باب الصوم قال: و أما صوم السفر و المرض، فإن العامة اختلفت فی ذلک، فقال قوم: یصوم، و قال قوم: لا یصوم - إلی أن قال - فأما نحن نقول:</w:t>
      </w:r>
    </w:p>
    <w:p>
      <w:pPr>
        <w:pStyle w:val="BookText"/>
      </w:pPr>
      <w:r>
        <w:rPr>
          <w:rFonts w:ascii="IRNazanin" w:hAnsi="IRNazanin" w:eastAsia="IRNazanin" w:cs="IRNazanin"/>
          <w:lang w:bidi="fa-IR"/>
          <w:color w:val="111111"/>
          <w:sz w:val="28"/>
          <w:szCs w:val="28"/>
          <w:rtl/>
        </w:rPr>
        <w:t xml:space="preserve">یفطر فی الحالتین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قوله: و نحن نقول، دال علی أنه ممن قوله حجّة.</w:t>
      </w:r>
    </w:p>
    <w:p>
      <w:pPr>
        <w:pStyle w:val="BookText"/>
      </w:pPr>
      <w:r>
        <w:rPr>
          <w:rFonts w:ascii="IRNazanin" w:hAnsi="IRNazanin" w:eastAsia="IRNazanin" w:cs="IRNazanin"/>
          <w:lang w:bidi="fa-IR"/>
          <w:color w:val="111111"/>
          <w:sz w:val="28"/>
          <w:szCs w:val="28"/>
          <w:rtl/>
        </w:rPr>
        <w:t xml:space="preserve">و منها: ما ذکره فی باب الربا و الدین و العینة، بعد روایة متضمنة لجواز بیع حبة لؤلؤ تقوم بألف درهم بعشرة آلاف درهم أو بعشرین ألفا: و قد أمرنی أبی ففعلت مثل هذا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التقریب ما مر.</w:t>
      </w:r>
    </w:p>
    <w:p>
      <w:pPr>
        <w:pStyle w:val="BookText"/>
      </w:pPr>
      <w:r>
        <w:rPr>
          <w:rFonts w:ascii="IRNazanin" w:hAnsi="IRNazanin" w:eastAsia="IRNazanin" w:cs="IRNazanin"/>
          <w:lang w:bidi="fa-IR"/>
          <w:color w:val="111111"/>
          <w:sz w:val="28"/>
          <w:szCs w:val="28"/>
          <w:rtl/>
        </w:rPr>
        <w:t xml:space="preserve">و منها: ما فی باب البدع و الضلالة، قال فی آخره: و أروی عن العالم و سألته عن شیء من الصفات... و قال فی آخره أیضا: و أما عیون البشر فلا تلحقه، لأنه لا یحد فلا یوصف، هذا ما نحن علیه کلنا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النراقی: و ظاهر أن هذه العبارات منها ما ینافی کون الکتاب من ابن بابویه و أمثاله من العلماء</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قال فی آخر باب النوادر: و أروی أن رجلا سأله - أی العالم (علیه السلام) - عما یجمع به خیر الدنیا و الآخرة قال: لا تکذب</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سألنی رجل سنی عن ذلک، فقلت: خالف نفسک.</w:t>
      </w:r>
    </w:p>
    <w:p>
      <w:pPr>
        <w:pStyle w:val="BookText"/>
      </w:pPr>
      <w:r>
        <w:rPr>
          <w:rFonts w:ascii="IRNazanin" w:hAnsi="IRNazanin" w:eastAsia="IRNazanin" w:cs="IRNazanin"/>
          <w:lang w:bidi="fa-IR"/>
          <w:color w:val="111111"/>
          <w:sz w:val="28"/>
          <w:szCs w:val="28"/>
          <w:rtl/>
        </w:rPr>
        <w:t xml:space="preserve">و قوله: أروی ورد فی أکثر من 80 موردا.</w:t>
      </w:r>
    </w:p>
    <w:p>
      <w:pPr>
        <w:pStyle w:val="BookText"/>
      </w:pPr>
      <w:r>
        <w:rPr>
          <w:rFonts w:ascii="IRNazanin" w:hAnsi="IRNazanin" w:eastAsia="IRNazanin" w:cs="IRNazanin"/>
          <w:lang w:bidi="fa-IR"/>
          <w:color w:val="111111"/>
          <w:sz w:val="28"/>
          <w:szCs w:val="28"/>
          <w:rtl/>
        </w:rPr>
        <w:t xml:space="preserve">و قوله: نروی فی أکثر من 90 موردا.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9333_244790"/>
    <w:bookmarkEnd w:id="5"/>
    <w:p>
      <w:pPr>
        <w:pStyle w:val="BookText"/>
      </w:pPr>
      <w:r>
        <w:rPr>
          <w:rFonts w:ascii="IRNazanin" w:hAnsi="IRNazanin" w:eastAsia="IRNazanin" w:cs="IRNazanin"/>
          <w:lang w:bidi="fa-IR"/>
          <w:color w:val="111111"/>
          <w:sz w:val="28"/>
          <w:szCs w:val="28"/>
          <w:rtl/>
        </w:rPr>
        <w:t xml:space="preserve">و ورد قوله: یروی فی موارد عدة</w:t>
      </w:r>
    </w:p>
    <w:p>
      <w:pPr>
        <w:pStyle w:val="BookText"/>
      </w:pPr>
      <w:r>
        <w:rPr>
          <w:rFonts w:ascii="IRNazanin" w:hAnsi="IRNazanin" w:eastAsia="IRNazanin" w:cs="IRNazanin"/>
          <w:lang w:bidi="fa-IR"/>
          <w:color w:val="111111"/>
          <w:sz w:val="28"/>
          <w:szCs w:val="28"/>
          <w:rtl/>
        </w:rPr>
        <w:t xml:space="preserve">فهذه الأقوال کما تری:</w:t>
      </w:r>
    </w:p>
    <w:p>
      <w:pPr>
        <w:pStyle w:val="BookText"/>
      </w:pPr>
      <w:r>
        <w:rPr>
          <w:rFonts w:ascii="IRNazanin" w:hAnsi="IRNazanin" w:eastAsia="IRNazanin" w:cs="IRNazanin"/>
          <w:lang w:bidi="fa-IR"/>
          <w:color w:val="111111"/>
          <w:sz w:val="28"/>
          <w:szCs w:val="28"/>
          <w:rtl/>
        </w:rPr>
        <w:t xml:space="preserve">منها ما هو ظاهر فی کون القائل إماما معصوما.</w:t>
      </w:r>
    </w:p>
    <w:p>
      <w:pPr>
        <w:pStyle w:val="BookText"/>
      </w:pPr>
      <w:r>
        <w:rPr>
          <w:rFonts w:ascii="IRNazanin" w:hAnsi="IRNazanin" w:eastAsia="IRNazanin" w:cs="IRNazanin"/>
          <w:lang w:bidi="fa-IR"/>
          <w:color w:val="111111"/>
          <w:sz w:val="28"/>
          <w:szCs w:val="28"/>
          <w:rtl/>
        </w:rPr>
        <w:t xml:space="preserve">و منها ما هو صریح فی کونه مدرکا للإمام الکاظم (علیه السلام).</w:t>
      </w:r>
    </w:p>
    <w:p>
      <w:pPr>
        <w:pStyle w:val="BookText"/>
      </w:pPr>
      <w:r>
        <w:rPr>
          <w:rFonts w:ascii="IRNazanin" w:hAnsi="IRNazanin" w:eastAsia="IRNazanin" w:cs="IRNazanin"/>
          <w:lang w:bidi="fa-IR"/>
          <w:color w:val="111111"/>
          <w:sz w:val="28"/>
          <w:szCs w:val="28"/>
          <w:rtl/>
        </w:rPr>
        <w:t xml:space="preserve">و منها ما هو صریح فی کونه ابنه.</w:t>
      </w:r>
    </w:p>
    <w:p>
      <w:pPr>
        <w:pStyle w:val="BookText"/>
      </w:pPr>
      <w:r>
        <w:rPr>
          <w:rFonts w:ascii="IRNazanin" w:hAnsi="IRNazanin" w:eastAsia="IRNazanin" w:cs="IRNazanin"/>
          <w:lang w:bidi="fa-IR"/>
          <w:color w:val="111111"/>
          <w:sz w:val="28"/>
          <w:szCs w:val="28"/>
          <w:rtl/>
        </w:rPr>
        <w:t xml:space="preserve">و منها ما هو صریح فی کونه من أولاد أمیر المؤمنین (علیه السلام)</w:t>
      </w:r>
    </w:p>
    <w:p>
      <w:pPr>
        <w:pStyle w:val="BookText"/>
      </w:pPr>
      <w:r>
        <w:rPr>
          <w:rFonts w:ascii="IRNazanin" w:hAnsi="IRNazanin" w:eastAsia="IRNazanin" w:cs="IRNazanin"/>
          <w:lang w:bidi="fa-IR"/>
          <w:color w:val="111111"/>
          <w:sz w:val="28"/>
          <w:szCs w:val="28"/>
          <w:rtl/>
        </w:rPr>
        <w:t xml:space="preserve">و جمیع ذلک شهادات و دلالات علی أنه لیس مؤلفا لأحد العلماء، بل هو منسوب إلی الامام.</w:t>
      </w:r>
    </w:p>
    <w:p>
      <w:pPr>
        <w:pStyle w:val="BookText"/>
      </w:pPr>
      <w:r>
        <w:rPr>
          <w:rFonts w:ascii="IRNazanin" w:hAnsi="IRNazanin" w:eastAsia="IRNazanin" w:cs="IRNazanin"/>
          <w:lang w:bidi="fa-IR"/>
          <w:color w:val="111111"/>
          <w:sz w:val="28"/>
          <w:szCs w:val="28"/>
          <w:rtl/>
        </w:rPr>
        <w:t xml:space="preserve">و أما کونه ربما یحتمل الصدق فظاهر، إذ لا وجه لعدم احتماله، و لا أمارة علی کذبه.</w:t>
      </w:r>
    </w:p>
    <w:p>
      <w:pPr>
        <w:pStyle w:val="BookText"/>
      </w:pPr>
      <w:r>
        <w:rPr>
          <w:rFonts w:ascii="IRNazanin" w:hAnsi="IRNazanin" w:eastAsia="IRNazanin" w:cs="IRNazanin"/>
          <w:lang w:bidi="fa-IR"/>
          <w:color w:val="111111"/>
          <w:sz w:val="28"/>
          <w:szCs w:val="28"/>
          <w:rtl/>
        </w:rPr>
        <w:t xml:space="preserve">و أما توهمه من جهة عدم تداوله بین العلماء المتأخرین، فهو وهم فاسد، لما نشاهد مثله فی الأصول الأربعمائة و أمثالها، المتروکة بین العلماء لأجل ذکر ما فیها فی کتب أحادیث أصحابنا...</w:t>
      </w:r>
    </w:p>
    <w:p>
      <w:pPr>
        <w:pStyle w:val="Heading4"/>
      </w:pPr>
      <w:bookmarkStart w:id="152" w:name="_Toc9"/>
      <w:r>
        <w:t>اذهب النافون الی ان:</w:t>
      </w:r>
      <w:bookmarkEnd w:id="152"/>
    </w:p>
    <w:p>
      <w:pPr>
        <w:pStyle w:val="BookText"/>
      </w:pPr>
      <w:r>
        <w:rPr>
          <w:rFonts w:ascii="IRNazanin" w:hAnsi="IRNazanin" w:eastAsia="IRNazanin" w:cs="IRNazanin"/>
          <w:lang w:bidi="fa-IR"/>
          <w:color w:val="111111"/>
          <w:sz w:val="28"/>
          <w:szCs w:val="28"/>
          <w:rtl/>
        </w:rPr>
        <w:t xml:space="preserve">کثیرا من أحکام ذلک الکتاب مما خالف جملة من ضروریات المذهب و قطعیّاته، و جملة منها مما لا یناسب شیئا من قواعد مذهبنا، و لا شیئا من قواعد المخالفین، و کثیر منها مما لا یساعد ما علیه معظم أصحابنا، و لا ما انعقد علیه إجماعهم فی سائر الأعصار و الأمصار.</w:t>
      </w:r>
    </w:p>
    <w:p>
      <w:pPr>
        <w:pStyle w:val="BookText"/>
      </w:pPr>
      <w:r>
        <w:rPr>
          <w:rFonts w:ascii="IRNazanin" w:hAnsi="IRNazanin" w:eastAsia="IRNazanin" w:cs="IRNazanin"/>
          <w:lang w:bidi="fa-IR"/>
          <w:color w:val="111111"/>
          <w:sz w:val="28"/>
          <w:szCs w:val="28"/>
          <w:rtl/>
        </w:rPr>
        <w:t xml:space="preserve">و اشتماله علی نقل أخبار متعارضة فی موارد عدیدة، من غیر إشارة إلی طریق الجمع بینها، و لا إلی ما هو الحق منها و الصواب، و لا أنه مما یجوز الأخذ بکل منهما من باب التسلیم، فیستفاد منه قاعدة کلیة أفید من بیان ما هو المعتبر فی خصوص الواقعة</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الفصول: 313..</w:t>
      </w:r>
    </w:p>
    <w:p>
      <w:pPr>
        <w:pStyle w:val="BookText"/>
      </w:pPr>
      <w:r>
        <w:rPr>
          <w:rFonts w:ascii="IRNazanin" w:hAnsi="IRNazanin" w:eastAsia="IRNazanin" w:cs="IRNazanin"/>
          <w:lang w:bidi="fa-IR"/>
          <w:color w:val="111111"/>
          <w:sz w:val="28"/>
          <w:szCs w:val="28"/>
          <w:rtl/>
        </w:rPr>
        <w:t xml:space="preserve">و من الأمور التی تنفی نسبته الی الرضا (علیه السلام):</w:t>
      </w:r>
    </w:p>
    <w:p>
      <w:pPr>
        <w:pStyle w:val="BookText"/>
      </w:pPr>
      <w:r>
        <w:rPr>
          <w:rFonts w:ascii="IRNazanin" w:hAnsi="IRNazanin" w:eastAsia="IRNazanin" w:cs="IRNazanin"/>
          <w:lang w:bidi="fa-IR"/>
          <w:color w:val="111111"/>
          <w:sz w:val="28"/>
          <w:szCs w:val="28"/>
          <w:rtl/>
        </w:rPr>
        <w:t xml:space="preserve">1 - من البعید جدا أن یختفی هذا الفقه، - لو صحت نسبته إلی الإمام الرضا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 حدود ألف عام.</w:t>
      </w:r>
    </w:p>
    <w:p>
      <w:pPr>
        <w:pStyle w:val="BookText"/>
      </w:pPr>
      <w:r>
        <w:rPr>
          <w:rFonts w:ascii="IRNazanin" w:hAnsi="IRNazanin" w:eastAsia="IRNazanin" w:cs="IRNazanin"/>
          <w:lang w:bidi="fa-IR"/>
          <w:color w:val="111111"/>
          <w:sz w:val="28"/>
          <w:szCs w:val="28"/>
          <w:rtl/>
        </w:rPr>
        <w:t xml:space="preserve">فلو کان هذا الکتاب من تألیف الإمام الرضا، لما خفی علی الأئمة الأربعة الذین کانوا بعده.</w:t>
      </w:r>
    </w:p>
    <w:p>
      <w:pPr>
        <w:pStyle w:val="BookText"/>
      </w:pPr>
      <w:r>
        <w:rPr>
          <w:rFonts w:ascii="IRNazanin" w:hAnsi="IRNazanin" w:eastAsia="IRNazanin" w:cs="IRNazanin"/>
          <w:lang w:bidi="fa-IR"/>
          <w:color w:val="111111"/>
          <w:sz w:val="28"/>
          <w:szCs w:val="28"/>
          <w:rtl/>
        </w:rPr>
        <w:t xml:space="preserve">و من الظاهر أنهم لم یکونوا لیخفوا ذلک عن شیعتهم و موالیهم - و لا سیما عن خواصهم و معتمدیهم - کما أخبروهم بکتاب علی و صحیفة فاطمة و نظائرهما، و لو کانوا مطلعین علیه لکانوا یصرحون به فی کثیر من أخبارهم.</w:t>
      </w:r>
    </w:p>
    <w:p>
      <w:pPr>
        <w:pStyle w:val="BookText"/>
      </w:pPr>
      <w:r>
        <w:rPr>
          <w:rFonts w:ascii="IRNazanin" w:hAnsi="IRNazanin" w:eastAsia="IRNazanin" w:cs="IRNazanin"/>
          <w:lang w:bidi="fa-IR"/>
          <w:color w:val="111111"/>
          <w:sz w:val="28"/>
          <w:szCs w:val="28"/>
          <w:rtl/>
        </w:rPr>
        <w:t xml:space="preserve">و لو کان واقعا لاشتهر بین القدماء، کالرسالة الذهبیة المنسوبة للإمام الرضا (علیه السلام) و لکان أولی بالإشتهار بین الخاص و العام، لأن هذه الرسالة تزید علی الرسالة الذهبیة و تشتمل علی أکثر مهمات أحکام الفقه</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الخونساری: 10..</w:t>
      </w:r>
    </w:p>
    <w:p>
      <w:pPr>
        <w:pStyle w:val="BookText"/>
      </w:pPr>
      <w:r>
        <w:rPr>
          <w:rFonts w:ascii="IRNazanin" w:hAnsi="IRNazanin" w:eastAsia="IRNazanin" w:cs="IRNazanin"/>
          <w:lang w:bidi="fa-IR"/>
          <w:color w:val="111111"/>
          <w:sz w:val="28"/>
          <w:szCs w:val="28"/>
          <w:rtl/>
        </w:rPr>
        <w:t xml:space="preserve">مع انهم - رحمهم اللّه - لم یألوا جهدا فی نقل آثار الأئمة الأطهار (علیهم السلام) و الحفاظ علیها، فهذه رسالة علی بن جعفر، و التفسیر المنسوب إلی مولانا أمیر المؤمنین (علیه السلام) بروایة النعمانی، و الصحیفة السجادیة الکاملة. و دعاء الصباح</w:t>
      </w:r>
    </w:p>
    <w:p>
      <w:pPr>
        <w:pStyle w:val="BookText"/>
      </w:pPr>
      <w:r>
        <w:rPr>
          <w:rFonts w:ascii="IRNazanin" w:hAnsi="IRNazanin" w:eastAsia="IRNazanin" w:cs="IRNazanin"/>
          <w:lang w:bidi="fa-IR"/>
          <w:color w:val="111111"/>
          <w:sz w:val="28"/>
          <w:szCs w:val="28"/>
          <w:rtl/>
        </w:rPr>
        <w:t xml:space="preserve">و یؤید القول بمحافظة الأصحاب علی آثار الأئمة (علیهم السلام) ما ذکره العلامة الکبیر الشیخ آغا بزرک - رحمه اللّه - فی الذریعة عن دعاء الصباح حیث قال:</w:t>
      </w:r>
    </w:p>
    <w:p>
      <w:pPr>
        <w:pStyle w:val="BookText"/>
      </w:pPr>
      <w:r>
        <w:rPr>
          <w:rFonts w:ascii="IRNazanin" w:hAnsi="IRNazanin" w:eastAsia="IRNazanin" w:cs="IRNazanin"/>
          <w:lang w:bidi="fa-IR"/>
          <w:color w:val="111111"/>
          <w:sz w:val="28"/>
          <w:szCs w:val="28"/>
          <w:rtl/>
        </w:rPr>
        <w:t xml:space="preserve">صحح الدعاء و قابله السید جلیل المدرس الطارمی فی طهران مع نسخة کانت فی خزانة السلطان ناصر الدین شاه، و هی بالخط الکوفی المکتوب فی آخر الدعاء ما لفظه:</w:t>
      </w:r>
    </w:p>
    <w:p>
      <w:pPr>
        <w:pStyle w:val="BookText"/>
      </w:pPr>
      <w:r>
        <w:rPr>
          <w:rFonts w:ascii="IRNazanin" w:hAnsi="IRNazanin" w:eastAsia="IRNazanin" w:cs="IRNazanin"/>
          <w:lang w:bidi="fa-IR"/>
          <w:color w:val="111111"/>
          <w:sz w:val="28"/>
          <w:szCs w:val="28"/>
          <w:rtl/>
        </w:rPr>
        <w:t xml:space="preserve">کتبه علی بن أبی طالب فی آخر نهار الخمیس حادی عشر ذی الحجة سنة خمس و عشرین من الهجرة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للإمام (علیه السلام) لاشتهر بین الأعلام الماضین اشتهارا عظیما، و لا طلع علیه قدماء الأصحاب من الذین جمعوا الأخبار، و نقبوا عنها فی البلاد، و بالغوا فی إظهار آثار الأئمة الأطهار (علیهم السلام) و لبذلوا جهدهم فی حفظه و إیصاله إلی من بعدهم.</w:t>
      </w:r>
    </w:p>
    <w:p>
      <w:pPr>
        <w:pStyle w:val="BookText"/>
      </w:pPr>
      <w:r>
        <w:rPr>
          <w:rFonts w:ascii="IRNazanin" w:hAnsi="IRNazanin" w:eastAsia="IRNazanin" w:cs="IRNazanin"/>
          <w:lang w:bidi="fa-IR"/>
          <w:color w:val="111111"/>
          <w:sz w:val="28"/>
          <w:szCs w:val="28"/>
          <w:rtl/>
        </w:rPr>
        <w:t xml:space="preserve">و لما خفی علی أکابر محدثی أصحابنا الذین أدرکوا عصره - أو قاربوه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کالفضل بن شاذان، و یونس بن عبد الرحمن، و أحمد بن محمد بن عیسی، و أحمد بن أبی عبد اللّه البرقی، و إبراهیم بن هاشم، و محمد بن أحمد بن یحیی - صاحب نوادر الحکمة - و محمد بن الحسن الصفار، و عبد اللّه بن جعفر الحمیری، و أضرابهم.</w:t>
      </w:r>
    </w:p>
    <w:p>
      <w:pPr>
        <w:pStyle w:val="BookText"/>
      </w:pPr>
      <w:r>
        <w:rPr>
          <w:rFonts w:ascii="IRNazanin" w:hAnsi="IRNazanin" w:eastAsia="IRNazanin" w:cs="IRNazanin"/>
          <w:lang w:bidi="fa-IR"/>
          <w:color w:val="111111"/>
          <w:sz w:val="28"/>
          <w:szCs w:val="28"/>
          <w:rtl/>
        </w:rPr>
        <w:t xml:space="preserve">و لوصل منه - و لو القلیل - إلی المحمدین الثلاثة - مصنفی الکتب الأربعة - المشتملة علی أکثر ما ورد عنهم (علیهم السلام) فی الأحکام</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الخونساری: 9..</w:t>
      </w:r>
    </w:p>
    <w:p>
      <w:pPr>
        <w:pStyle w:val="BookText"/>
      </w:pPr>
      <w:r>
        <w:rPr>
          <w:rFonts w:ascii="IRNazanin" w:hAnsi="IRNazanin" w:eastAsia="IRNazanin" w:cs="IRNazanin"/>
          <w:lang w:bidi="fa-IR"/>
          <w:color w:val="111111"/>
          <w:sz w:val="28"/>
          <w:szCs w:val="28"/>
          <w:rtl/>
        </w:rPr>
        <w:t xml:space="preserve">و أولاهم به الصدوق الذی مر ذکره.</w:t>
      </w:r>
    </w:p>
    <w:p>
      <w:pPr>
        <w:pStyle w:val="BookText"/>
      </w:pPr>
      <w:r>
        <w:rPr>
          <w:rFonts w:ascii="IRNazanin" w:hAnsi="IRNazanin" w:eastAsia="IRNazanin" w:cs="IRNazanin"/>
          <w:lang w:bidi="fa-IR"/>
          <w:color w:val="111111"/>
          <w:sz w:val="28"/>
          <w:szCs w:val="28"/>
          <w:rtl/>
        </w:rPr>
        <w:t xml:space="preserve">و من البعید جدا أن تکون التقیة مانعة من ظهور هذا الکتاب، لأن الإمام کان فی عصر المأمون فی حریة من نشر أفکاره - نوعا ما -، و خصوصا فی مناظراته مع علماء الأمصار، علما بأن قم کانت آنذاک منبع الشیعة، و فیها علماء عظام یظهرون رأیهم فی کل صغیرة و کبیرة.</w:t>
      </w:r>
    </w:p>
    <w:p>
      <w:pPr>
        <w:pStyle w:val="BookText"/>
      </w:pPr>
      <w:r>
        <w:rPr>
          <w:rFonts w:ascii="IRNazanin" w:hAnsi="IRNazanin" w:eastAsia="IRNazanin" w:cs="IRNazanin"/>
          <w:lang w:bidi="fa-IR"/>
          <w:color w:val="111111"/>
          <w:sz w:val="28"/>
          <w:szCs w:val="28"/>
          <w:rtl/>
        </w:rPr>
        <w:t xml:space="preserve">فلا یعقل أن یکون إخفاؤه من باب التقیة، فتأمل.</w:t>
      </w:r>
    </w:p>
    <w:p>
      <w:pPr>
        <w:pStyle w:val="BookText"/>
      </w:pPr>
      <w:r>
        <w:rPr>
          <w:rFonts w:ascii="IRNazanin" w:hAnsi="IRNazanin" w:eastAsia="IRNazanin" w:cs="IRNazanin"/>
          <w:lang w:bidi="fa-IR"/>
          <w:color w:val="111111"/>
          <w:sz w:val="28"/>
          <w:szCs w:val="28"/>
          <w:rtl/>
        </w:rPr>
        <w:t xml:space="preserve">بعکس عصر الأئمة الذین سبقوه فی الدولة الأمویة، وردحا من زمان العباسیین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کلام الأئمة (علیهم السلام) و هم شجرة النبوة، و حملة الرسالة، و أعدال القرآن.. الأئمة (علیهم السلام) بما لهم من العلم الکامل و البیان التام، و بما وصلنا من آثارهم، فی حدیثهم و أدعیتهم و مناظراتهم و وصایاهم و خطبهم، فی أعلی درجات الفصاحة و البلاغة، و ما نهج البلاغة و الصحیفة السجادیة عنا ببعید.</w:t>
      </w:r>
    </w:p>
    <w:p>
      <w:pPr>
        <w:pStyle w:val="BookText"/>
      </w:pPr>
      <w:r>
        <w:rPr>
          <w:rFonts w:ascii="IRNazanin" w:hAnsi="IRNazanin" w:eastAsia="IRNazanin" w:cs="IRNazanin"/>
          <w:lang w:bidi="fa-IR"/>
          <w:color w:val="111111"/>
          <w:sz w:val="28"/>
          <w:szCs w:val="28"/>
          <w:rtl/>
        </w:rPr>
        <w:t xml:space="preserve">فالمتتبع لکلام شخص بحیث عرف أن دیدنه فی النقل قد استقر علی أن یتکلم علی نهج خاص و طریقة معهودة، ثم وقف علی کتاب منسوب إلیه، أو جاءه أحد بخبر منه، و کانت عبائر هذا الکتاب أو ذلک الخبر علی منهج آخر و أسلوب مخالف لطریقته فی سائر کلماته، اتضح له أن هذا لم یصدر عن هذا الشخص، ورده أشد الرد، و هذا أمر معروف بین العقلاء، و قاطبة أولی العرف، و یعبر عنه بالإستقراء...</w:t>
      </w:r>
    </w:p>
    <w:p>
      <w:pPr>
        <w:pStyle w:val="BookText"/>
      </w:pPr>
      <w:r>
        <w:rPr>
          <w:rFonts w:ascii="IRNazanin" w:hAnsi="IRNazanin" w:eastAsia="IRNazanin" w:cs="IRNazanin"/>
          <w:lang w:bidi="fa-IR"/>
          <w:color w:val="111111"/>
          <w:sz w:val="28"/>
          <w:szCs w:val="28"/>
          <w:rtl/>
        </w:rPr>
        <w:t xml:space="preserve">فلم یعهد عنهم (علیهم السلام)، و لم یوجد فی شی من أخبارهم التی بین أیدینا رووا بألفاظ تبعدها عن درجة المراسیل المعتبرة، کألفاظ: روی و یروی و أروی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نروی و قیل و نظائرها مما فی معناها، و لا یخفی علی من تتبع الأخبار، و لاحظ سیاق کلمات الأئمة الأطهار، و خصوص ما صدر عن مولانا الرضا (علیه السلام) و من تقدمه، أن أمثال ذلک لا تکون صادرة عنهم و ما ینبغی لهم</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349:3..</w:t>
      </w:r>
    </w:p>
    <w:p>
      <w:pPr>
        <w:pStyle w:val="BookText"/>
      </w:pPr>
      <w:r>
        <w:rPr>
          <w:rFonts w:ascii="IRNazanin" w:hAnsi="IRNazanin" w:eastAsia="IRNazanin" w:cs="IRNazanin"/>
          <w:lang w:bidi="fa-IR"/>
          <w:color w:val="111111"/>
          <w:sz w:val="28"/>
          <w:szCs w:val="28"/>
          <w:rtl/>
        </w:rPr>
        <w:t xml:space="preserve">فأکثر عبارات الکتاب المذکور، مما لا یشبه عبارة الإمام، کما لا یخفی، لمن تأملها.</w:t>
      </w:r>
    </w:p>
    <w:p>
      <w:pPr>
        <w:pStyle w:val="BookText"/>
      </w:pPr>
      <w:r>
        <w:rPr>
          <w:rFonts w:ascii="IRNazanin" w:hAnsi="IRNazanin" w:eastAsia="IRNazanin" w:cs="IRNazanin"/>
          <w:lang w:bidi="fa-IR"/>
          <w:color w:val="111111"/>
          <w:sz w:val="28"/>
          <w:szCs w:val="28"/>
          <w:rtl/>
        </w:rPr>
        <w:t xml:space="preserve">فالکثیر من مطالبه و أحکامه رواها مؤلفه من غیره، ممّا عبر فیها عن قائلها ببعض العلماء أو العالم المطلق.</w:t>
      </w:r>
    </w:p>
    <w:p>
      <w:pPr>
        <w:pStyle w:val="BookText"/>
      </w:pPr>
      <w:r>
        <w:rPr>
          <w:rFonts w:ascii="Amiri" w:hAnsi="Amiri" w:eastAsia="Amiri" w:cs="Amiri"/>
          <w:lang w:bidi="ar-SA"/>
          <w:color w:val="111111"/>
          <w:sz w:val="28"/>
          <w:szCs w:val="28"/>
          <w:rtl/>
        </w:rPr>
        <w:t xml:space="preserve">ففی أوله بعد أسطر ثلاثة: و نروی عن بعض العلماء أنه قال فی تفسیر هذه الآیة «(هَلْ جَزاءُ الْإِحْسانِ إِلاَّ الْإِحْسانُ) » قال: ما جزاء من أنعم اللّه علیه بالمعرفة إلاّ الجنة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سطرین: أن بعض العلماء سئل عن المعرفة، و هل للعباد فیها صنع؟ فقال:</w:t>
      </w:r>
    </w:p>
    <w:p>
      <w:pPr>
        <w:pStyle w:val="BookText"/>
      </w:pPr>
      <w:r>
        <w:rPr>
          <w:rFonts w:ascii="IRNazanin" w:hAnsi="IRNazanin" w:eastAsia="IRNazanin" w:cs="IRNazanin"/>
          <w:lang w:bidi="fa-IR"/>
          <w:color w:val="111111"/>
          <w:sz w:val="28"/>
          <w:szCs w:val="28"/>
          <w:rtl/>
        </w:rPr>
        <w:t xml:space="preserve">لا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موضع آخر منه: روی عن العالم، أو روی عن العالم، أو سئل عن العالم، أو سألت العالم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صاحب الفصول: و هذا ما لم یعهد فی کلامه (علیه السلام) فی غیر الکتاب المذکور، و لا فی کلام غیره من سائر الأئمة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المحدث النوری:</w:t>
      </w:r>
    </w:p>
    <w:p>
      <w:pPr>
        <w:pStyle w:val="BookText"/>
      </w:pPr>
      <w:r>
        <w:rPr>
          <w:rFonts w:ascii="IRNazanin" w:hAnsi="IRNazanin" w:eastAsia="IRNazanin" w:cs="IRNazanin"/>
          <w:lang w:bidi="fa-IR"/>
          <w:color w:val="111111"/>
          <w:sz w:val="28"/>
          <w:szCs w:val="28"/>
          <w:rtl/>
        </w:rPr>
        <w:t xml:space="preserve">فتعبیر مولانا الرضا (علیه السلام) فی خصوص کتاب من کتبه - دون سائر ما وصل إلینا من أخباره - عن بعض آبائه (علیهم السلام) ببعض العلماء أو العالم فی غایة البعد، و یؤیده ما وقع فی هذا الکتاب من التعبیر عن آبائه من رسول اللّه (صلّی اللّه علیه و آله) إلی سیدنا موسی بن جعفر (علیه السلام) بأسامیهم و کناهم الشریفة، و یظهر لک أن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وقوع ذلک اللقب فی ذلک الکتاب علی سبیل التقیة فی غایة البعد</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351:3..</w:t>
      </w:r>
    </w:p>
    <w:p>
      <w:pPr>
        <w:pStyle w:val="BookText"/>
      </w:pPr>
      <w:r>
        <w:rPr>
          <w:rFonts w:ascii="IRNazanin" w:hAnsi="IRNazanin" w:eastAsia="IRNazanin" w:cs="IRNazanin"/>
          <w:lang w:bidi="fa-IR"/>
          <w:color w:val="111111"/>
          <w:sz w:val="28"/>
          <w:szCs w:val="28"/>
          <w:rtl/>
        </w:rPr>
        <w:t xml:space="preserve">و المتتبع لکلامهم (علیهم السلام) یری أن هذا الفقه المنسوب یختلف اختلافا بینا عن الطریقة التی اتبعوها (علیهم السلام) فی نشر الأحکام و فی البیان للناس.</w:t>
      </w:r>
    </w:p>
    <w:p>
      <w:pPr>
        <w:pStyle w:val="BookText"/>
      </w:pPr>
      <w:r>
        <w:rPr>
          <w:rFonts w:ascii="IRNazanin" w:hAnsi="IRNazanin" w:eastAsia="IRNazanin" w:cs="IRNazanin"/>
          <w:lang w:bidi="fa-IR"/>
          <w:color w:val="111111"/>
          <w:sz w:val="28"/>
          <w:szCs w:val="28"/>
          <w:rtl/>
        </w:rPr>
        <w:t xml:space="preserve">3 - لأئمة (علیهم السلام) خط واضح لا لبس فیه و لا غموض، و کانوا کثیرا ما یؤکدون علی التزام هذا الخط، و أنهم لا یتقون فیه أحدا.</w:t>
      </w:r>
    </w:p>
    <w:p>
      <w:pPr>
        <w:pStyle w:val="BookText"/>
      </w:pPr>
      <w:r>
        <w:rPr>
          <w:rFonts w:ascii="IRNazanin" w:hAnsi="IRNazanin" w:eastAsia="IRNazanin" w:cs="IRNazanin"/>
          <w:lang w:bidi="fa-IR"/>
          <w:color w:val="111111"/>
          <w:sz w:val="28"/>
          <w:szCs w:val="28"/>
          <w:rtl/>
        </w:rPr>
        <w:t xml:space="preserve">و من خط الأئمة (علیهم السلام) محاربة الغلو فیهم، و تکفیر القائل به، و لم یعهد عن أحد منهم (علیهم السلام) إلاّ الإقرار بالعبودیة للّه، و نهایة الخضوع و الخشوع له، الذی فاقوا فیه کل الناس.</w:t>
      </w:r>
    </w:p>
    <w:p>
      <w:pPr>
        <w:pStyle w:val="BookText"/>
      </w:pPr>
      <w:r>
        <w:rPr>
          <w:rFonts w:ascii="IRNazanin" w:hAnsi="IRNazanin" w:eastAsia="IRNazanin" w:cs="IRNazanin"/>
          <w:lang w:bidi="fa-IR"/>
          <w:color w:val="111111"/>
          <w:sz w:val="28"/>
          <w:szCs w:val="28"/>
          <w:rtl/>
        </w:rPr>
        <w:t xml:space="preserve">و قد جاء فی الفقه المنسوب، ممّا هو مخالف بصریح المخالفة لهذا الخط الواضح الذی استمر علیه آل محمد (صلّی اللّه علیه و آله)..</w:t>
      </w:r>
    </w:p>
    <w:p>
      <w:pPr>
        <w:pStyle w:val="BookText"/>
      </w:pPr>
      <w:r>
        <w:rPr>
          <w:rFonts w:ascii="IRNazanin" w:hAnsi="IRNazanin" w:eastAsia="IRNazanin" w:cs="IRNazanin"/>
          <w:lang w:bidi="fa-IR"/>
          <w:color w:val="111111"/>
          <w:sz w:val="28"/>
          <w:szCs w:val="28"/>
          <w:rtl/>
        </w:rPr>
        <w:t xml:space="preserve">قوله: فی باب الاستقبال فی الصلاة: و اجعل واحدا من الأئمة نصب عینیک..</w:t>
      </w:r>
    </w:p>
    <w:p>
      <w:pPr>
        <w:pStyle w:val="BookText"/>
      </w:pPr>
      <w:r>
        <w:rPr>
          <w:rFonts w:ascii="IRNazanin" w:hAnsi="IRNazanin" w:eastAsia="IRNazanin" w:cs="IRNazanin"/>
          <w:lang w:bidi="fa-IR"/>
          <w:color w:val="111111"/>
          <w:sz w:val="28"/>
          <w:szCs w:val="28"/>
          <w:rtl/>
        </w:rPr>
        <w:t xml:space="preserve">قال المحقق الدربندی فی کتابه قوامیس الرجال</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(فی باب الصلاة) ما یحتج به أعاظم الصوفیة علی لزوم استحضار صورة المرشد علی البال فی الصلاة و التوجه إلیه، و ذلک: إذا قمت إلی الصلاة فانصب بین عینیک واحدا.</w:t>
      </w:r>
    </w:p>
    <w:p>
      <w:pPr>
        <w:pStyle w:val="BookText"/>
      </w:pPr>
      <w:r>
        <w:rPr>
          <w:rFonts w:ascii="IRNazanin" w:hAnsi="IRNazanin" w:eastAsia="IRNazanin" w:cs="IRNazanin"/>
          <w:lang w:bidi="fa-IR"/>
          <w:color w:val="111111"/>
          <w:sz w:val="28"/>
          <w:szCs w:val="28"/>
          <w:rtl/>
        </w:rPr>
        <w:t xml:space="preserve">فقولنا بعدم حجیته لا لأجل ذلک فقط، فإنه غیر ظاهر فی مراد المتصوفة و له معنی صحیح.</w:t>
      </w:r>
    </w:p>
    <w:p>
      <w:pPr>
        <w:pStyle w:val="BookText"/>
      </w:pPr>
      <w:r>
        <w:rPr>
          <w:rFonts w:ascii="IRNazanin" w:hAnsi="IRNazanin" w:eastAsia="IRNazanin" w:cs="IRNazanin"/>
          <w:lang w:bidi="fa-IR"/>
          <w:color w:val="111111"/>
          <w:sz w:val="28"/>
          <w:szCs w:val="28"/>
          <w:rtl/>
        </w:rPr>
        <w:t xml:space="preserve">بل لوجوه و اعتبارات اخر.</w:t>
      </w:r>
    </w:p>
    <w:p>
      <w:pPr>
        <w:pStyle w:val="BookText"/>
      </w:pPr>
      <w:r>
        <w:rPr>
          <w:rFonts w:ascii="IRNazanin" w:hAnsi="IRNazanin" w:eastAsia="IRNazanin" w:cs="IRNazanin"/>
          <w:lang w:bidi="fa-IR"/>
          <w:color w:val="111111"/>
          <w:sz w:val="28"/>
          <w:szCs w:val="28"/>
          <w:rtl/>
        </w:rPr>
        <w:t xml:space="preserve">و مع ذلک کله، یمکن أن نحتج بأخبار هذا الکتاب من باب التأکید و التسدید و الترجیح.</w:t>
      </w:r>
    </w:p>
    <w:p>
      <w:pPr>
        <w:pStyle w:val="BookText"/>
      </w:pPr>
      <w:r>
        <w:rPr>
          <w:rFonts w:ascii="IRNazanin" w:hAnsi="IRNazanin" w:eastAsia="IRNazanin" w:cs="IRNazanin"/>
          <w:lang w:bidi="fa-IR"/>
          <w:color w:val="111111"/>
          <w:sz w:val="28"/>
          <w:szCs w:val="28"/>
          <w:rtl/>
        </w:rPr>
        <w:t xml:space="preserve">و الحال فی کتاب الرضا (علیه السلام) کالحال فی الفقه الرضوی، إلاّ أن هذا الکتاب انقص درجة من ذلک، لأنه کم من مجتهد و محدث یدعی ثبوت الفقه الرضوی من المعصوم و لو کان هذا الثبوت علی نمط الظن، کما هو الشأن فی أکثر الأخبار،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مع ذلک لم یدعوا هذا الثبوت فی شأن کتاب الطب، نعم ان العلاّمة المجلسی نقل اعتباره فی جلد (السماء و العالم من بحاره).</w:t>
      </w:r>
    </w:p>
    <w:p>
      <w:pPr>
        <w:pStyle w:val="BookText"/>
      </w:pPr>
      <w:r>
        <w:rPr>
          <w:rFonts w:ascii="IRNazanin" w:hAnsi="IRNazanin" w:eastAsia="IRNazanin" w:cs="IRNazanin"/>
          <w:lang w:bidi="fa-IR"/>
          <w:color w:val="111111"/>
          <w:sz w:val="28"/>
          <w:szCs w:val="28"/>
          <w:rtl/>
        </w:rPr>
        <w:t xml:space="preserve">و من النقاط الواضحة المشهورة لهذا الخط مسألة المتعة، و قد جاء فی الفقه المنسوب تفصیل فی أمر المتعة، مخالف للمعروف عنهم (علیهم السلام).</w:t>
      </w:r>
    </w:p>
    <w:p>
      <w:pPr>
        <w:pStyle w:val="BookText"/>
      </w:pPr>
      <w:r>
        <w:rPr>
          <w:rFonts w:ascii="IRNazanin" w:hAnsi="IRNazanin" w:eastAsia="IRNazanin" w:cs="IRNazanin"/>
          <w:lang w:bidi="fa-IR"/>
          <w:color w:val="111111"/>
          <w:sz w:val="28"/>
          <w:szCs w:val="28"/>
          <w:rtl/>
        </w:rPr>
        <w:t xml:space="preserve">قال: و نهی عن المتعة فی الحضر، و لمن کان له مقدرة علی الأزواج و السراری، و إنما المتعة نکاح الضرورة للمضطر الذی لا یقدر علی النکاح، منقطع عن أهله و بلده.</w:t>
      </w:r>
    </w:p>
    <w:p>
      <w:pPr>
        <w:pStyle w:val="BookText"/>
      </w:pPr>
      <w:r>
        <w:rPr>
          <w:rFonts w:ascii="IRNazanin" w:hAnsi="IRNazanin" w:eastAsia="IRNazanin" w:cs="IRNazanin"/>
          <w:lang w:bidi="fa-IR"/>
          <w:color w:val="111111"/>
          <w:sz w:val="28"/>
          <w:szCs w:val="28"/>
          <w:rtl/>
        </w:rPr>
        <w:t xml:space="preserve">و یأتی عن الخلاصة للعلاّمة الحلی، عن المفید، مخالفة ما فی الفقه المنسوب فی باب الشهادة لمذهب الأئمة (علیهم السلام).</w:t>
      </w:r>
    </w:p>
    <w:p>
      <w:pPr>
        <w:pStyle w:val="BookText"/>
      </w:pPr>
      <w:r>
        <w:rPr>
          <w:rFonts w:ascii="Times New Roman" w:hAnsi="Times New Roman" w:eastAsia="Times New Roman" w:cs="Times New Roman"/>
          <w:lang w:val="en-US" w:bidi="en-US"/>
          <w:color w:val="111111"/>
          <w:sz w:val="28"/>
          <w:szCs w:val="28"/>
          <w:rtl/>
        </w:rPr>
        <w:t xml:space="preserve">4</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الفقرة مبنیة علی القول بأن ما ورد فی النسخة المختلطة الأوراق مما یشک فی انه تابع لنوادر ابن عیسی او للفقه المنسوب.- و من الأمور الهامة التی تثبت عدم کونه للإمام الرضا، ما وقع فی أوائله من الروایة عن المحدثین کأبی بصیر و غیره، و الروایة عن الأئمة بوسائط متعددة، ففی فضل شعبان وصلته برمضان منه: أحمد بن محمد بن عیسی، عن الحسین بن سعید، عن عثمان بن عیسی، عن سماعة بن مهران قال: سألت عن أول صیام شعبان عن أبی عبد اللّه (علیه السلام)</w:t>
      </w:r>
    </w:p>
    <w:p>
      <w:pPr>
        <w:pStyle w:val="BookText"/>
      </w:pPr>
      <w:r>
        <w:rPr>
          <w:rFonts w:ascii="IRNazanin" w:hAnsi="IRNazanin" w:eastAsia="IRNazanin" w:cs="IRNazanin"/>
          <w:lang w:bidi="fa-IR"/>
          <w:color w:val="111111"/>
          <w:sz w:val="28"/>
          <w:szCs w:val="28"/>
          <w:rtl/>
        </w:rPr>
        <w:t xml:space="preserve">و فیه: عن فضالة، عن إسماعیل بن زیاد، عن أبی عبد اللّه (علیه السلام).</w:t>
      </w:r>
    </w:p>
    <w:p>
      <w:pPr>
        <w:pStyle w:val="BookText"/>
      </w:pPr>
      <w:r>
        <w:rPr>
          <w:rFonts w:ascii="IRNazanin" w:hAnsi="IRNazanin" w:eastAsia="IRNazanin" w:cs="IRNazanin"/>
          <w:lang w:bidi="fa-IR"/>
          <w:color w:val="111111"/>
          <w:sz w:val="28"/>
          <w:szCs w:val="28"/>
          <w:rtl/>
        </w:rPr>
        <w:t xml:space="preserve">و فیه: و عنه عن ابن أبی عمیر، عن سلمة صاحب السابری، عن أبی الصباح قال: سمعت أبا عبد اللّه (علیه السلام).</w:t>
      </w:r>
    </w:p>
    <w:p>
      <w:pPr>
        <w:pStyle w:val="BookText"/>
      </w:pPr>
      <w:r>
        <w:rPr>
          <w:rFonts w:ascii="IRNazanin" w:hAnsi="IRNazanin" w:eastAsia="IRNazanin" w:cs="IRNazanin"/>
          <w:lang w:bidi="fa-IR"/>
          <w:color w:val="111111"/>
          <w:sz w:val="28"/>
          <w:szCs w:val="28"/>
          <w:rtl/>
        </w:rPr>
        <w:t xml:space="preserve">و عن علی بن النعمان، عن زرعة، عن محمد بن سماعة قال: سألت أبا عبد اللّه.</w:t>
      </w:r>
    </w:p>
    <w:p>
      <w:pPr>
        <w:pStyle w:val="BookText"/>
      </w:pPr>
      <w:r>
        <w:rPr>
          <w:rFonts w:ascii="IRNazanin" w:hAnsi="IRNazanin" w:eastAsia="IRNazanin" w:cs="IRNazanin"/>
          <w:lang w:bidi="fa-IR"/>
          <w:color w:val="111111"/>
          <w:sz w:val="28"/>
          <w:szCs w:val="28"/>
          <w:rtl/>
        </w:rPr>
        <w:t xml:space="preserve">و عن علی بن النعمان، عن زرعة، عن الفضیل، عن أبی عبد اللّه (علیه السلام).</w:t>
      </w:r>
    </w:p>
    <w:p>
      <w:pPr>
        <w:pStyle w:val="BookText"/>
      </w:pPr>
      <w:r>
        <w:rPr>
          <w:rFonts w:ascii="IRNazanin" w:hAnsi="IRNazanin" w:eastAsia="IRNazanin" w:cs="IRNazanin"/>
          <w:lang w:bidi="fa-IR"/>
          <w:color w:val="111111"/>
          <w:sz w:val="28"/>
          <w:szCs w:val="28"/>
          <w:rtl/>
        </w:rPr>
        <w:t xml:space="preserve">و ما فی باب ما یکره للصائم فی صومه: و عنه عن سماعة قال: سألت عن رجل إلی أن قال - و عن النضر بن سوید، عن القاسم بن سلیمان، عن جراح المدائنی قال: قال أبو عبد اللّه (علیه السلام).</w:t>
      </w:r>
    </w:p>
    <w:p>
      <w:pPr>
        <w:pStyle w:val="BookText"/>
      </w:pPr>
      <w:r>
        <w:rPr>
          <w:rFonts w:ascii="IRNazanin" w:hAnsi="IRNazanin" w:eastAsia="IRNazanin" w:cs="IRNazanin"/>
          <w:lang w:bidi="fa-IR"/>
          <w:color w:val="111111"/>
          <w:sz w:val="28"/>
          <w:szCs w:val="28"/>
          <w:rtl/>
        </w:rPr>
        <w:t xml:space="preserve">و فی ما لا یلزم من النذر و الأیمان و لا تجب له الکفارة: صفوان بن یحیی و فضالة بن أیوب جمیعا، عن العلاء بن رزین، عن محمد بن مسلم، عن أحدهما.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عمیر و محمد بن إسماعیل، عن منصور بن یونس، و علی بن إسماعیل المیثمی، منصور بن حازم، عن أبی عبد اللّه (علیه السلام).</w:t>
      </w:r>
    </w:p>
    <w:p>
      <w:pPr>
        <w:pStyle w:val="BookText"/>
      </w:pPr>
      <w:r>
        <w:rPr>
          <w:rFonts w:ascii="IRNazanin" w:hAnsi="IRNazanin" w:eastAsia="IRNazanin" w:cs="IRNazanin"/>
          <w:lang w:bidi="fa-IR"/>
          <w:color w:val="111111"/>
          <w:sz w:val="28"/>
          <w:szCs w:val="28"/>
          <w:rtl/>
        </w:rPr>
        <w:t xml:space="preserve">و فی باب الکفارة علی المحرم إذا استظل من علة و غیره: محمد بن إسماعیل بن بزیع، عن أبی الحسن</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الخونساری: 25..</w:t>
      </w:r>
    </w:p>
    <w:p>
      <w:pPr>
        <w:pStyle w:val="BookText"/>
      </w:pPr>
      <w:r>
        <w:rPr>
          <w:rFonts w:ascii="IRNazanin" w:hAnsi="IRNazanin" w:eastAsia="IRNazanin" w:cs="IRNazanin"/>
          <w:lang w:bidi="fa-IR"/>
          <w:color w:val="111111"/>
          <w:sz w:val="28"/>
          <w:szCs w:val="28"/>
          <w:rtl/>
        </w:rPr>
        <w:t xml:space="preserve">فیظهر ان کل ذلک لیس من کلام الإمام الثامن، و الإمام بریء من أن یتکلم بهذا الشکل، أو یستند فی نقله لروایة علی عدة طرق، کما نشاهده فیما سلف.</w:t>
      </w:r>
    </w:p>
    <w:p>
      <w:pPr>
        <w:pStyle w:val="BookText"/>
      </w:pPr>
      <w:r>
        <w:rPr>
          <w:rFonts w:ascii="IRNazanin" w:hAnsi="IRNazanin" w:eastAsia="IRNazanin" w:cs="IRNazanin"/>
          <w:lang w:bidi="fa-IR"/>
          <w:color w:val="111111"/>
          <w:sz w:val="28"/>
          <w:szCs w:val="28"/>
          <w:rtl/>
        </w:rPr>
        <w:t xml:space="preserve">فالمتأمل لسیاق الروایات، و سلسلة الاسانید و الوسائط، یقطع بأن ذلک بعید عن الإمام کل البعد.</w:t>
      </w:r>
    </w:p>
    <w:p>
      <w:pPr>
        <w:pStyle w:val="BookText"/>
      </w:pPr>
      <w:r>
        <w:rPr>
          <w:rFonts w:ascii="IRNazanin" w:hAnsi="IRNazanin" w:eastAsia="IRNazanin" w:cs="IRNazanin"/>
          <w:lang w:bidi="fa-IR"/>
          <w:color w:val="111111"/>
          <w:sz w:val="28"/>
          <w:szCs w:val="28"/>
          <w:rtl/>
        </w:rPr>
        <w:t xml:space="preserve">یقول الخونساری: إن من لاحظ ما وقع فیها من الوسائط حصل له القطع بأنها منفیة عنهم (علیهم السلام)، و أیقن أن من نسب أمثالها إلی الإمام الرضا (علیه السلام) فقد أخرجه عن مرتبة الإمام الکبری، و أدخله فی سلک المحدثین الذین أخذوا الاحکام من أفواه الرواة، و نعوذ باللّه العظیم من أن نتکلم بمثله فی حق مثله، و کیف یرضی من هو عارف بحقه (علیه السلام) بأن یقول انه (علیه السلام) کان یروی عن جمع من الذین قد عدوا من أصحابه و أصحاب ابنه أبی جعفر، کمحمد بن إسماعیل بن بزیع، و محمد بن أبی عمیر الذی عد من مصنفاته کتاب مسائله عن الرضا (علیه السلام) و أحمد بن محمد بن عیسی الذی قد شهد جماعة من الرجالیین بأنه أدرک بعد سیدنا أبی جعفر ابنه أبا الحسن العسکری ایضا، أم کیف یتفوه عاقل بأن مولانا الرضا کان یروی عن أبیه بالواسطة؟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ادعاه الفاضل المجلسی من أن الظاهر أن الصدوقین و کذا شیخنا المفید، کانوا علی یقین من أنه تصنیف الامام (علیه السلام) لیس بوجیه، و إنما هو أمر یخطر بالبال فی أول الامر، و یدفعه التأمل التام فی أحوال القدماء و دیدنهم، و شدة حرصهم فی ضبط الأخبار و إظهارها، و عدم بنائهم علی سترها و إخفائها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طبائع الأمور تقضی أن لو کان هذا الکتاب معلوما لدی علی بن بابویه،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یعلم أنه من تصنیف الرضا (علیه السلام) لما کان یخفیه عن ولده الصدوق - الناقد البصیر - و لکان یطلعه علیه.</w:t>
      </w:r>
    </w:p>
    <w:p>
      <w:pPr>
        <w:pStyle w:val="BookText"/>
      </w:pPr>
      <w:r>
        <w:rPr>
          <w:rFonts w:ascii="IRNazanin" w:hAnsi="IRNazanin" w:eastAsia="IRNazanin" w:cs="IRNazanin"/>
          <w:lang w:bidi="fa-IR"/>
          <w:color w:val="111111"/>
          <w:sz w:val="28"/>
          <w:szCs w:val="28"/>
          <w:rtl/>
        </w:rPr>
        <w:t xml:space="preserve">و لو اطلع علیه الصدوق - رحمه اللّه - و هو الذی اعتنی بجمع أخبار الرضا (علیه السلام) فی کتابه المعروف - عیون أخبار الرضا (علیه السلام) - الذی أدرج فیه عدة مما نص أصحاب الفهارس علی أنه کتاب أو رسالة، لنقله فی هذا الکتاب الجامع للمأثور عن الرضا (علیه السلام).</w:t>
      </w:r>
    </w:p>
    <w:p>
      <w:pPr>
        <w:pStyle w:val="BookText"/>
      </w:pPr>
      <w:r>
        <w:rPr>
          <w:rFonts w:ascii="IRNazanin" w:hAnsi="IRNazanin" w:eastAsia="IRNazanin" w:cs="IRNazanin"/>
          <w:lang w:bidi="fa-IR"/>
          <w:color w:val="111111"/>
          <w:sz w:val="28"/>
          <w:szCs w:val="28"/>
          <w:rtl/>
        </w:rPr>
        <w:t xml:space="preserve">و القول بأن طول الکتاب منعه من نقله، مردود بنقله الکتب و الرسائل - کما مر - و بأنه - علی الاقل - کان ینبه علی وجوده، و یکتفی ببعض أوصافه، أو یذکر شواهد منه</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الفصول: 312..</w:t>
      </w:r>
    </w:p>
    <w:p>
      <w:pPr>
        <w:pStyle w:val="BookText"/>
      </w:pPr>
      <w:r>
        <w:rPr>
          <w:rFonts w:ascii="IRNazanin" w:hAnsi="IRNazanin" w:eastAsia="IRNazanin" w:cs="IRNazanin"/>
          <w:lang w:bidi="fa-IR"/>
          <w:color w:val="111111"/>
          <w:sz w:val="28"/>
          <w:szCs w:val="28"/>
          <w:rtl/>
        </w:rPr>
        <w:t xml:space="preserve">ثم لو کان من الکتب المعروفة الموثوقة عنده لجاءتنا منه أثارة فی کتابه من لا یحضره الفقیه الذی هو أحد الکتب الأربعة الجامعة، و الذی جعله حجة بینه و بین اللّه تعالی.</w:t>
      </w:r>
    </w:p>
    <w:p>
      <w:pPr>
        <w:pStyle w:val="BookText"/>
      </w:pPr>
      <w:r>
        <w:rPr>
          <w:rFonts w:ascii="IRNazanin" w:hAnsi="IRNazanin" w:eastAsia="IRNazanin" w:cs="IRNazanin"/>
          <w:lang w:bidi="fa-IR"/>
          <w:color w:val="111111"/>
          <w:sz w:val="28"/>
          <w:szCs w:val="28"/>
          <w:rtl/>
        </w:rPr>
        <w:t xml:space="preserve">و قال صاحب الفصول: و مما یبعد کونه تألیفه (علیه السلام) عدم إشارة أحد من علمائنا السلف إلیه فی شیء من المصنفات التی بلغت إلینا، مع ما یری من خوضهم فی جمیع الأخبار، و توغلهم فی ضبط الآثار المرویة عن الأئمة الأطهار (علیهم السلام)، بل العادة قاضیة بأنه لو ثبت عندهم هذا الکتاب، لاشتهر بینهم غایة الإشتهار، و لرجحوا العمل به علی العمل بسائر الأصول و الأخبار</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هذا الکتاب من رشحات عیون إفادات هذا المولی، لکان یطلع علیه جملة من قدماء فقهاء الشیعة، و ما کان یبقی فی زاویة الخمول فی مدة تقارب من ألف سنة.</w:t>
      </w:r>
    </w:p>
    <w:p>
      <w:pPr>
        <w:pStyle w:val="BookText"/>
      </w:pPr>
      <w:r>
        <w:rPr>
          <w:rFonts w:ascii="IRNazanin" w:hAnsi="IRNazanin" w:eastAsia="IRNazanin" w:cs="IRNazanin"/>
          <w:lang w:bidi="fa-IR"/>
          <w:color w:val="111111"/>
          <w:sz w:val="28"/>
          <w:szCs w:val="28"/>
          <w:rtl/>
        </w:rPr>
        <w:t xml:space="preserve">فالذین بذلوا جهدهم فی حفظ ما صدر منهم من الأحکام، کجملة من أکابر محدثی فقهائنا الذین أدرکوا عصره، أو کانوا قریبا من عصره (علیه السلام) کالفضل بن شاذان، و یونس بن عبد الرحمن، و أحمد بن محمد بن عیسی، و أحمد بن أبی عبد اللّه البرقی، و إبراهیم بن هاشم، و محمد بن أحمد بن یحیی صاحب نوادر الحکمة، و سعد بن عبد اللّه،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الحسن الصفار، و عبد اللّه بن جعفر الحمیری، و أضرابهم من أجلاء الفقهاء و المحدثین، و من الواضح أن هذا الکتاب لو کان معروفا بین هؤلاء الأعلام، أو کان یعرفه بعضهم، لما کانوا یسکتون عنه، و لما کانوا یترکون روایته لمن تأخر عنهم من نقاد الآثار، و أصحاب الکتب المصنفة فی تفصیل الأخبار، و لما کان یخفی علی مشایخنا المحمدین الثلاثة، المصنفین للکتب الأربعة المشتملة علی أکثر ما ورد عنهم فی الأحکام</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346:3..</w:t>
      </w:r>
    </w:p>
    <w:p>
      <w:pPr>
        <w:pStyle w:val="BookText"/>
      </w:pPr>
      <w:r>
        <w:rPr>
          <w:rFonts w:ascii="IRNazanin" w:hAnsi="IRNazanin" w:eastAsia="IRNazanin" w:cs="IRNazanin"/>
          <w:lang w:bidi="fa-IR"/>
          <w:color w:val="111111"/>
          <w:sz w:val="28"/>
          <w:szCs w:val="28"/>
          <w:rtl/>
        </w:rPr>
        <w:t xml:space="preserve">فالشیخ الصدوق ألف کتابه - عیون أخبار الرضا - و جمع فیه جل أخبار الرضا (علیه السلام) و لو کان هذا الکتاب عنده لنقل منه، بل لضمنه فی کتابه الآنف الذکر.</w:t>
      </w:r>
    </w:p>
    <w:p>
      <w:pPr>
        <w:pStyle w:val="BookText"/>
      </w:pPr>
      <w:r>
        <w:rPr>
          <w:rFonts w:ascii="IRNazanin" w:hAnsi="IRNazanin" w:eastAsia="IRNazanin" w:cs="IRNazanin"/>
          <w:lang w:bidi="fa-IR"/>
          <w:color w:val="111111"/>
          <w:sz w:val="28"/>
          <w:szCs w:val="28"/>
          <w:rtl/>
        </w:rPr>
        <w:t xml:space="preserve">و لذکره فی کتاب من لا یحضره الفقیه الذی قد تصدی فیه لذکر الأحکام المستخرجة من الکتب المشهورة التی علیها المعول و إلیها المرجع</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لم یستند کلام المثبتین أنه للإمام علی الحس، بل استند علی الحدس.</w:t>
      </w:r>
    </w:p>
    <w:p>
      <w:pPr>
        <w:pStyle w:val="BookText"/>
      </w:pPr>
      <w:r>
        <w:rPr>
          <w:rFonts w:ascii="IRNazanin" w:hAnsi="IRNazanin" w:eastAsia="IRNazanin" w:cs="IRNazanin"/>
          <w:lang w:bidi="fa-IR"/>
          <w:color w:val="111111"/>
          <w:sz w:val="28"/>
          <w:szCs w:val="28"/>
          <w:rtl/>
        </w:rPr>
        <w:t xml:space="preserve">و وجود کلمة علی بن موسی الرضا فی أول الکتاب، کان سبب التوهم بکونه مصنفا للإمام.</w:t>
      </w:r>
    </w:p>
    <w:p>
      <w:pPr>
        <w:pStyle w:val="BookText"/>
      </w:pPr>
      <w:r>
        <w:rPr>
          <w:rFonts w:ascii="IRNazanin" w:hAnsi="IRNazanin" w:eastAsia="IRNazanin" w:cs="IRNazanin"/>
          <w:lang w:bidi="fa-IR"/>
          <w:color w:val="111111"/>
          <w:sz w:val="28"/>
          <w:szCs w:val="28"/>
          <w:rtl/>
        </w:rPr>
        <w:t xml:space="preserve">فجوزنا أنهم لما رأوا ما فی أول أوراق الکتاب من التسمیة، و ما علی ظهره من الکتابات، ظنوه کتابا واحدا، و لم یلتفتوا إلی انقطاع ذلک و عدم ارتباطه بما بعده، أو أنه ساقط الوسط، کما لم یلتفتوا إلی ما فی آخره من النوادر، و بنوا علی أنه کتاب واحد، و أنه للإمام الرضا (علیه السلام) لأن أوله علی بن موسی، و عبائره - کما عرفت - توهم أنه للإمام، حتی أوهمت العلماء، و خصوصا إذا کان علی ظهره الخطوط و الإجازات المنقولة، فتوهم القمیون أنه للإمام الرضا (علیه السلام) و حکوا ذلک للفاضل أمیر حسین، فإذا جاز ذلک سقطت الشهادة عن الإعتبار، و لم تدخل فی الخبر الواجب العمل</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احتج به المثبتون لتصحیح نسبة الکتاب إلی الإمام الرضا (علیه السلام)</w:t>
      </w:r>
    </w:p>
    <w:p>
      <w:pPr>
        <w:pStyle w:val="BookText"/>
      </w:pPr>
      <w:r>
        <w:rPr>
          <w:rFonts w:ascii="IRNazanin" w:hAnsi="IRNazanin" w:eastAsia="IRNazanin" w:cs="IRNazanin"/>
          <w:lang w:bidi="fa-IR"/>
          <w:color w:val="111111"/>
          <w:sz w:val="28"/>
          <w:szCs w:val="28"/>
          <w:rtl/>
        </w:rPr>
        <w:t xml:space="preserve">1 - قوله فی أول الکتاب: یقول علی بن موسی الرضا: أما بعد.. إلی آخره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أنه غیر صریح فیما ظن، لجواز أن یکون مؤلف الکتاب قد سمع الحدیث المذکور - أی الحدیث الأول فی المعرفة - منه (علیه السلام) أو وجده بخطه، فنقله عنه محافظا علی نصه حتی کلمة (أما بعد) لمناسبتها لأول الکتاب.</w:t>
      </w:r>
    </w:p>
    <w:p>
      <w:pPr>
        <w:pStyle w:val="BookText"/>
      </w:pPr>
      <w:r>
        <w:rPr>
          <w:rFonts w:ascii="IRNazanin" w:hAnsi="IRNazanin" w:eastAsia="IRNazanin" w:cs="IRNazanin"/>
          <w:lang w:bidi="fa-IR"/>
          <w:color w:val="111111"/>
          <w:sz w:val="28"/>
          <w:szCs w:val="28"/>
          <w:rtl/>
        </w:rPr>
        <w:t xml:space="preserve">و لا یلزم التدلیس، لذکره بعد ذلک ما یصلح قرینة علی عدوله عن ذلک</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الفصول: 312..</w:t>
      </w:r>
    </w:p>
    <w:p>
      <w:pPr>
        <w:pStyle w:val="BookText"/>
      </w:pPr>
      <w:r>
        <w:rPr>
          <w:rFonts w:ascii="IRNazanin" w:hAnsi="IRNazanin" w:eastAsia="IRNazanin" w:cs="IRNazanin"/>
          <w:lang w:bidi="fa-IR"/>
          <w:color w:val="111111"/>
          <w:sz w:val="28"/>
          <w:szCs w:val="28"/>
          <w:rtl/>
        </w:rPr>
        <w:t xml:space="preserve">و لا یبعد بملاحظة القرائن أن یکون المراد بعلی بن موسی الرضا - المذکور فی أوله - غیر مولانا الرضا (علیه السلام) فإن هذا مما اتفق کثیرا فی کثیر من الأسماء و الألقاب، التی کان أهل مذهبنا - من فقهائنا و غیرهم - یتبرکون بها، باعتبار شرافة من سمی أو لقب بها من ائمتنا فی أول الأمر، و لاحظنا نظائره فی غیر واحد من الرواة و الفقهاء</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عادة الرواة فی کتب الحدیث أن یبدؤوا فی أول الکتاب باسم راویه عن جامعه.</w:t>
      </w:r>
    </w:p>
    <w:p>
      <w:pPr>
        <w:pStyle w:val="BookText"/>
      </w:pPr>
      <w:r>
        <w:rPr>
          <w:rFonts w:ascii="IRNazanin" w:hAnsi="IRNazanin" w:eastAsia="IRNazanin" w:cs="IRNazanin"/>
          <w:lang w:bidi="fa-IR"/>
          <w:color w:val="111111"/>
          <w:sz w:val="28"/>
          <w:szCs w:val="28"/>
          <w:rtl/>
        </w:rPr>
        <w:t xml:space="preserve">أما تری فی أول الکافی و البصائر و المحاسن، و سائر الاصول التی وصلت إلینا، فتوهم السید القاضی أنه الإمام علی بن موسی، و عند الاستنساخ زاد هو (و القمیان) لفظ الرضا، و أخبروا بذلک، ثم کتب النساخ علی هذا النهج إستنادا إلی ذلک الخبر، و بالجملة فالجواب عدم ثبوت کونه خبرا حسیا حتی یحتج به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 القول فی أنه علی بن موسی بن بابویه راوی کتاب التکلیف.</w:t>
      </w:r>
    </w:p>
    <w:p>
      <w:pPr>
        <w:pStyle w:val="BookText"/>
      </w:pPr>
      <w:r>
        <w:rPr>
          <w:rFonts w:ascii="IRNazanin" w:hAnsi="IRNazanin" w:eastAsia="IRNazanin" w:cs="IRNazanin"/>
          <w:lang w:bidi="fa-IR"/>
          <w:color w:val="111111"/>
          <w:sz w:val="28"/>
          <w:szCs w:val="28"/>
          <w:rtl/>
        </w:rPr>
        <w:t xml:space="preserve">و أما قوله: روی أن بعض العلماء سئل عن المعرفة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ففیه أنه ورد بعض التوقیعات من الناحیة المقدسة نظیر ذلک، فمنها ما فی الاحتجاج للطبرسی، فی جوابات مسائل محمد بن عبد اللّه بن جعفر الحمیری الخارجة عن سیدنا الحجة (علیه السلام).</w:t>
      </w:r>
    </w:p>
    <w:p>
      <w:pPr>
        <w:pStyle w:val="BookText"/>
      </w:pPr>
      <w:r>
        <w:rPr>
          <w:rFonts w:ascii="IRNazanin" w:hAnsi="IRNazanin" w:eastAsia="IRNazanin" w:cs="IRNazanin"/>
          <w:lang w:bidi="fa-IR"/>
          <w:color w:val="111111"/>
          <w:sz w:val="28"/>
          <w:szCs w:val="28"/>
          <w:rtl/>
        </w:rPr>
        <w:t xml:space="preserve">فالمراد بالعالم و الفقیه أحد العسکریین، کما هو المستفاد من جملة من کتب المناقب و السیر</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أنه ذکر فیه عبارات تخص الآل (علیهم السلام) مثل: و مما نداوم به نحن معاشر أهل البیت: لا إله إلاّ اللّه... إلی آخره</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الفقه المنسوب: 402..</w:t>
      </w:r>
    </w:p>
    <w:p>
      <w:pPr>
        <w:pStyle w:val="BookText"/>
      </w:pPr>
      <w:r>
        <w:rPr>
          <w:rFonts w:ascii="IRNazanin" w:hAnsi="IRNazanin" w:eastAsia="IRNazanin" w:cs="IRNazanin"/>
          <w:lang w:bidi="fa-IR"/>
          <w:color w:val="111111"/>
          <w:sz w:val="28"/>
          <w:szCs w:val="28"/>
          <w:rtl/>
        </w:rPr>
        <w:t xml:space="preserve">و قوله فی باب الخمس: فتطول علینا امتنانا و رحمة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تتمة لحدیث: قیل للعالم: ما أیسر ما یدخل به العبد النار؟</w:t>
      </w:r>
    </w:p>
    <w:p>
      <w:pPr>
        <w:pStyle w:val="BookText"/>
      </w:pPr>
      <w:r>
        <w:rPr>
          <w:rFonts w:ascii="IRNazanin" w:hAnsi="IRNazanin" w:eastAsia="IRNazanin" w:cs="IRNazanin"/>
          <w:lang w:bidi="fa-IR"/>
          <w:color w:val="111111"/>
          <w:sz w:val="28"/>
          <w:szCs w:val="28"/>
          <w:rtl/>
        </w:rPr>
        <w:t xml:space="preserve">و فیه أنه یمکن أن یکون تتمة للروایة السابقة علیه، و لیس فی سوق العبارة ما ینافیه، و یمکن أن یکون من کلام صاحب الکتاب فلا یدل إلاّ علی کونه هاشمیا لتحقق التطول أو الإمتنان فی حقه أیضا بالنسبة إلی ما یستحقه من الخمس مع احتمال أن یکون التطول و الإمتنان باعتبار الأمر بالإعطاء أیضا فلا یدل علی ذلک أیضا.</w:t>
      </w:r>
    </w:p>
    <w:p>
      <w:pPr>
        <w:pStyle w:val="BookText"/>
      </w:pPr>
      <w:r>
        <w:rPr>
          <w:rFonts w:ascii="IRNazanin" w:hAnsi="IRNazanin" w:eastAsia="IRNazanin" w:cs="IRNazanin"/>
          <w:lang w:bidi="fa-IR"/>
          <w:color w:val="111111"/>
          <w:sz w:val="28"/>
          <w:szCs w:val="28"/>
          <w:rtl/>
        </w:rPr>
        <w:t xml:space="preserve">و فی آخر الحدیث الأول دعاء للحجة (عجل اللّه فرجه): «و عجل خروجه».</w:t>
      </w:r>
    </w:p>
    <w:p>
      <w:pPr>
        <w:pStyle w:val="BookText"/>
      </w:pPr>
      <w:r>
        <w:rPr>
          <w:rFonts w:ascii="IRNazanin" w:hAnsi="IRNazanin" w:eastAsia="IRNazanin" w:cs="IRNazanin"/>
          <w:lang w:bidi="fa-IR"/>
          <w:color w:val="111111"/>
          <w:sz w:val="28"/>
          <w:szCs w:val="28"/>
          <w:rtl/>
        </w:rPr>
        <w:t xml:space="preserve">و فیه إشعار بأن الکتاب کتب فی عصر الغیبة.</w:t>
      </w:r>
    </w:p>
    <w:p>
      <w:pPr>
        <w:pStyle w:val="BookText"/>
      </w:pPr>
      <w:r>
        <w:rPr>
          <w:rFonts w:ascii="IRNazanin" w:hAnsi="IRNazanin" w:eastAsia="IRNazanin" w:cs="IRNazanin"/>
          <w:lang w:bidi="fa-IR"/>
          <w:color w:val="111111"/>
          <w:sz w:val="28"/>
          <w:szCs w:val="28"/>
          <w:rtl/>
        </w:rPr>
        <w:t xml:space="preserve">و قوله: لیلة تسع عشرة من شهر رمضان هی اللیلة التی ضرب فیها جدنا أمیر المؤمنین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جدنا یحتمل أن یکون تتمه لکلام الصادق (علیه السلام) الذی سبق هذه العبارة.</w:t>
      </w:r>
    </w:p>
    <w:p>
      <w:pPr>
        <w:pStyle w:val="BookText"/>
      </w:pPr>
      <w:r>
        <w:rPr>
          <w:rFonts w:ascii="IRNazanin" w:hAnsi="IRNazanin" w:eastAsia="IRNazanin" w:cs="IRNazanin"/>
          <w:lang w:bidi="fa-IR"/>
          <w:color w:val="111111"/>
          <w:sz w:val="28"/>
          <w:szCs w:val="28"/>
          <w:rtl/>
        </w:rPr>
        <w:t xml:space="preserve">ثم هو کسابقه لا یدل علی أکثر من کونه علویا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روی عن أبی العالم فی تقدیم الزکاة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أروی عن أبی العالم...</w:t>
      </w:r>
    </w:p>
    <w:p>
      <w:pPr>
        <w:pStyle w:val="BookText"/>
      </w:pPr>
      <w:r>
        <w:rPr>
          <w:rFonts w:ascii="IRNazanin" w:hAnsi="IRNazanin" w:eastAsia="IRNazanin" w:cs="IRNazanin"/>
          <w:lang w:bidi="fa-IR"/>
          <w:color w:val="111111"/>
          <w:sz w:val="28"/>
          <w:szCs w:val="28"/>
          <w:rtl/>
        </w:rPr>
        <w:t xml:space="preserve">و فیه احتمال أن تکون الیاء من (أبی) زائدة، أو أن (عن) قبل کلمة (العالم) قد سقطت، و مثل هذا کثیر الوقوع.</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یحتمل أن یحمل الأب أو العالم علی خلاف ظاهره</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344:3..</w:t>
      </w:r>
    </w:p>
    <w:p>
      <w:pPr>
        <w:pStyle w:val="BookText"/>
      </w:pPr>
      <w:r>
        <w:rPr>
          <w:rFonts w:ascii="IRNazanin" w:hAnsi="IRNazanin" w:eastAsia="IRNazanin" w:cs="IRNazanin"/>
          <w:lang w:bidi="fa-IR"/>
          <w:color w:val="111111"/>
          <w:sz w:val="28"/>
          <w:szCs w:val="28"/>
          <w:rtl/>
        </w:rPr>
        <w:t xml:space="preserve">و قوله: أمرنی أبی تتمة لکلام روی فی خبر آخر مثله.</w:t>
      </w:r>
    </w:p>
    <w:p>
      <w:pPr>
        <w:pStyle w:val="BookText"/>
      </w:pPr>
      <w:r>
        <w:rPr>
          <w:rFonts w:ascii="IRNazanin" w:hAnsi="IRNazanin" w:eastAsia="IRNazanin" w:cs="IRNazanin"/>
          <w:lang w:bidi="fa-IR"/>
          <w:color w:val="111111"/>
          <w:sz w:val="28"/>
          <w:szCs w:val="28"/>
          <w:rtl/>
        </w:rPr>
        <w:t xml:space="preserve">أو ان إثبات (أبی) فی مثل هذه الموارد لیس المقصود بها الإمام (علیه السلام)، بل أراد صاحب الکتاب أن یخرج الحدیث بلفظ الراوی السابق، حتی یعرف الناظر الممارس من أی أصل أخذه، و من أی کتاب أخرجه.</w:t>
      </w:r>
    </w:p>
    <w:p>
      <w:pPr>
        <w:pStyle w:val="BookText"/>
      </w:pPr>
      <w:r>
        <w:rPr>
          <w:rFonts w:ascii="IRNazanin" w:hAnsi="IRNazanin" w:eastAsia="IRNazanin" w:cs="IRNazanin"/>
          <w:lang w:bidi="fa-IR"/>
          <w:color w:val="111111"/>
          <w:sz w:val="28"/>
          <w:szCs w:val="28"/>
          <w:rtl/>
        </w:rPr>
        <w:t xml:space="preserve">و من الامور التی تنفی نسبة الکتاب إلی الرضا (علیه السلام) أن هناک کثیرا من العبائر التی لیست من کلامهم (علیهم السلام) مثل أروی. نروی.. قیل.. و نظائرها.</w:t>
      </w:r>
    </w:p>
    <w:p>
      <w:pPr>
        <w:pStyle w:val="BookText"/>
      </w:pPr>
      <w:r>
        <w:rPr>
          <w:rFonts w:ascii="IRNazanin" w:hAnsi="IRNazanin" w:eastAsia="IRNazanin" w:cs="IRNazanin"/>
          <w:lang w:bidi="fa-IR"/>
          <w:color w:val="111111"/>
          <w:sz w:val="28"/>
          <w:szCs w:val="28"/>
          <w:rtl/>
        </w:rPr>
        <w:t xml:space="preserve">و لا یخفی علی المتتبع، أن هذا صریح بعدم صدوره عنهم (علیهم السلام).</w:t>
      </w:r>
    </w:p>
    <w:p>
      <w:pPr>
        <w:pStyle w:val="BookText"/>
      </w:pPr>
      <w:r>
        <w:rPr>
          <w:rFonts w:ascii="IRNazanin" w:hAnsi="IRNazanin" w:eastAsia="IRNazanin" w:cs="IRNazanin"/>
          <w:lang w:bidi="fa-IR"/>
          <w:color w:val="111111"/>
          <w:sz w:val="28"/>
          <w:szCs w:val="28"/>
          <w:rtl/>
        </w:rPr>
        <w:t xml:space="preserve">هذا و قد جاء فی الکتاب ما هو مخالف لمذهب أهل البیت (علیهم السلام) فی کثیر من الموارد:</w:t>
      </w:r>
    </w:p>
    <w:p>
      <w:pPr>
        <w:pStyle w:val="BookText"/>
      </w:pPr>
      <w:r>
        <w:rPr>
          <w:rFonts w:ascii="IRNazanin" w:hAnsi="IRNazanin" w:eastAsia="IRNazanin" w:cs="IRNazanin"/>
          <w:lang w:bidi="fa-IR"/>
          <w:color w:val="111111"/>
          <w:sz w:val="28"/>
          <w:szCs w:val="28"/>
          <w:rtl/>
        </w:rPr>
        <w:t xml:space="preserve">فمنها: ما وقع فی باب مواقیت الصلاة منه، من قوله: و إن غسلت قدمیک و نسیت المسح علیهما، فإن ذلک یجزیک، لأنک قد أتیت بأکثر ممّا علیک، و ذکر اللّه الجمیع فی القرآن المسح و الغسل فی قوله: (و أرجلکم إلی الکعبین) أراد به الغسل بنصب اللام و قوله: (و أرجلکم إلی الکعبین) بکسر اللام، أراد به المسح و کلاهما جائزان الغسل و المسح</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السید الخونساری فی رسالته: فهو صریح المخالفة لضروریة من ضروریات المذهب، و الأنکی هو تعلیله ثانیا جوازهما بجواز کل من قراءتی النصب و الخفض، و قوله أخیرا و کلاهما جائزان - الغسل و المسح - ممّا لا یحتمل شیئا من التأویلات الواقعة فی بعض ما یضاهیه من الأخبار، من إرادة التنظیف قبل الوضوء أو المسح أو بعدهما و غیر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و یعطی جواز کل منهما مطلقا</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الخونساری: 21..</w:t>
      </w:r>
    </w:p>
    <w:p>
      <w:pPr>
        <w:pStyle w:val="BookText"/>
      </w:pPr>
      <w:r>
        <w:rPr>
          <w:rFonts w:ascii="IRNazanin" w:hAnsi="IRNazanin" w:eastAsia="IRNazanin" w:cs="IRNazanin"/>
          <w:lang w:bidi="fa-IR"/>
          <w:color w:val="111111"/>
          <w:sz w:val="28"/>
          <w:szCs w:val="28"/>
          <w:rtl/>
        </w:rPr>
        <w:t xml:space="preserve">و منها: ما وقع فی تحدید مقدار الکر من الماء، و هو قوله: و العلامة فی ذلک أن تأخذ الحجر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حکم مخالف لما ذهب إلیه علماؤنا، و انعقد الإجماع علی خلافه، کما صرح به غیر واحد من أعلامنا، منهم الشیخ الشهید القائل: بأنّا لا نعرف قائلا به عدا الشلمغانی علی ما حکاه جماعة، و هو قریب مما حکی عن أبی حنیفة من تحدیده إیاه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المحدث النوری فی مستدرک الوسائل</w:t>
      </w:r>
      <w:r>
        <w:rPr>
          <w:rStyle w:val="FootnoteReference"/>
        </w:rPr>
        <w:footnoteReference w:id="88"/>
      </w:r>
      <w:r>
        <w:rPr>
          <w:rFonts w:ascii="IRNazanin" w:hAnsi="IRNazanin" w:eastAsia="IRNazanin" w:cs="IRNazanin"/>
          <w:lang w:bidi="fa-IR"/>
          <w:color w:val="111111"/>
          <w:sz w:val="28"/>
          <w:szCs w:val="28"/>
          <w:rtl/>
        </w:rPr>
        <w:t xml:space="preserve">- بعد نقله هذا الخبر - قلت:</w:t>
      </w:r>
    </w:p>
    <w:p>
      <w:pPr>
        <w:pStyle w:val="BookText"/>
      </w:pPr>
      <w:r>
        <w:rPr>
          <w:rFonts w:ascii="IRNazanin" w:hAnsi="IRNazanin" w:eastAsia="IRNazanin" w:cs="IRNazanin"/>
          <w:lang w:bidi="fa-IR"/>
          <w:color w:val="111111"/>
          <w:sz w:val="28"/>
          <w:szCs w:val="28"/>
          <w:rtl/>
        </w:rPr>
        <w:t xml:space="preserve">هذا التحدید لم ینقل إلاّ من الشلمغانی، و هو قریب من مذهب أبی حنیفة، و لم یقل به أحد من أصحابنا، فهو محمول علی التقیة، و یحتمل بعیدا ملازمته فی أمثال الغدیر للتحدیدین الأخیرین و یؤیده کلامه فی البئر.</w:t>
      </w:r>
    </w:p>
    <w:p>
      <w:pPr>
        <w:pStyle w:val="BookText"/>
      </w:pPr>
      <w:r>
        <w:rPr>
          <w:rFonts w:ascii="IRNazanin" w:hAnsi="IRNazanin" w:eastAsia="IRNazanin" w:cs="IRNazanin"/>
          <w:lang w:bidi="fa-IR"/>
          <w:color w:val="111111"/>
          <w:sz w:val="28"/>
          <w:szCs w:val="28"/>
          <w:rtl/>
        </w:rPr>
        <w:t xml:space="preserve">و منها: ما وقع فی باب لباس المصلی منه، من جواز الصلاة فی جلد المیتة، بتعلیل أن دباغته طهارته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ذلک متروک غیر معمول به بین الأصحاب</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و قال العالم (علیه السلام): و إذا سقطت النجاسة فی الاناء لم یجز استعماله، و إن لم یتغیر لونه أو طعمه أو رائحته، مع وجود غیره، فإن لم یوجد غیره استعمل، اللهم إلاّ أن یکون سقط فیه خمر فیتطهر منه، و لا یشرب الإ إذا لم یوجد غیره، و لا یشرب و لا یستعمل إلاّ فی وقت الضرورة و التیمم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وقع فیه من أحکام الشک و السهو فی أجزاء الفرائض الیومیة، حیث قال: و إن نسیت الرکوع بعد ما سجدت من الرکعة الاولی، فاعد صلاتک، لأنه إذا لم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تصح لک الرکعة الأولی لم تصح صلاتک</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الفقه المنسوب: 116..</w:t>
      </w:r>
    </w:p>
    <w:p>
      <w:pPr>
        <w:pStyle w:val="BookText"/>
      </w:pPr>
      <w:r>
        <w:rPr>
          <w:rFonts w:ascii="IRNazanin" w:hAnsi="IRNazanin" w:eastAsia="IRNazanin" w:cs="IRNazanin"/>
          <w:lang w:bidi="fa-IR"/>
          <w:color w:val="111111"/>
          <w:sz w:val="28"/>
          <w:szCs w:val="28"/>
          <w:rtl/>
        </w:rPr>
        <w:t xml:space="preserve">و منها: ما وقع فی باب النکاح، و هو أنه قسمه إلی أربعة أوجه، و جعل الوجه الأول نکاح میراث، و اشترط فیه حضور شاهدین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مخالف لأصول المذهب</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إن المعوذتین من الرقیة، و لیستا من القرآن أدخلوها فی القرآن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رأی من آراء الجمهور شاذ، مخالف لجمیع المسلمین، ینسب إلی ابن مسعود.</w:t>
      </w:r>
    </w:p>
    <w:p>
      <w:pPr>
        <w:pStyle w:val="BookText"/>
      </w:pPr>
      <w:r>
        <w:rPr>
          <w:rFonts w:ascii="IRNazanin" w:hAnsi="IRNazanin" w:eastAsia="IRNazanin" w:cs="IRNazanin"/>
          <w:lang w:bidi="fa-IR"/>
          <w:color w:val="111111"/>
          <w:sz w:val="28"/>
          <w:szCs w:val="28"/>
          <w:rtl/>
        </w:rPr>
        <w:t xml:space="preserve">فقد ذکر العلاّمة المجلسی فی البحار</w:t>
      </w:r>
      <w:r>
        <w:rPr>
          <w:rStyle w:val="FootnoteReference"/>
        </w:rPr>
        <w:footnoteReference w:id="96"/>
      </w:r>
      <w:r>
        <w:rPr>
          <w:rFonts w:ascii="IRNazanin" w:hAnsi="IRNazanin" w:eastAsia="IRNazanin" w:cs="IRNazanin"/>
          <w:lang w:bidi="fa-IR"/>
          <w:color w:val="111111"/>
          <w:sz w:val="28"/>
          <w:szCs w:val="28"/>
          <w:rtl/>
        </w:rPr>
        <w:t xml:space="preserve">بعد نقله هذا الخبر، فی البیانات التی عقدها لتوضیح و تفسیر بعض الاخبار، قال: و أما النهی عن قراءة المعوذتین فی الفریضة، فلعله محمول علی التقیة، قال فی الذکری</w:t>
      </w:r>
      <w:r>
        <w:rPr>
          <w:rStyle w:val="FootnoteReference"/>
        </w:rPr>
        <w:footnoteReference w:id="97"/>
      </w:r>
      <w:r>
        <w:rPr>
          <w:rFonts w:ascii="IRNazanin" w:hAnsi="IRNazanin" w:eastAsia="IRNazanin" w:cs="IRNazanin"/>
          <w:lang w:bidi="fa-IR"/>
          <w:color w:val="111111"/>
          <w:sz w:val="28"/>
          <w:szCs w:val="28"/>
          <w:rtl/>
        </w:rPr>
        <w:t xml:space="preserve">: أجمع علماؤنا و أکثر العامة علی أن المعوذتین - بکسر الواو - من القرآن العزیز، و أنه یجوز القراءة بهما فی فرض الصلاة و نفلها، و عن ابن مسعود أنهما لیستا من القرآن، و إنما نزلتا لتعویذ الحسن و الحسین (علیهما السلام)، و خلافه انقرض، و استقر الإجماع الآن من الخاصة و العامة علی ذلک.</w:t>
      </w:r>
    </w:p>
    <w:p>
      <w:pPr>
        <w:pStyle w:val="BookText"/>
      </w:pPr>
      <w:r>
        <w:rPr>
          <w:rFonts w:ascii="IRNazanin" w:hAnsi="IRNazanin" w:eastAsia="IRNazanin" w:cs="IRNazanin"/>
          <w:lang w:bidi="fa-IR"/>
          <w:color w:val="111111"/>
          <w:sz w:val="28"/>
          <w:szCs w:val="28"/>
          <w:rtl/>
        </w:rPr>
        <w:t xml:space="preserve">و منها فی باب الإستقبال: قوله: و اجعل واحدا من الأئمة نصب عینیک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فی باب الشهادات، و تجویزه أن یشهد لأخیه المؤمن، إذا کان له شاهد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19333_244804"/>
    <w:bookmarkEnd w:id="6"/>
    <w:p>
      <w:pPr>
        <w:pStyle w:val="BookText"/>
      </w:pPr>
      <w:r>
        <w:rPr>
          <w:rFonts w:ascii="IRNazanin" w:hAnsi="IRNazanin" w:eastAsia="IRNazanin" w:cs="IRNazanin"/>
          <w:lang w:bidi="fa-IR"/>
          <w:color w:val="111111"/>
          <w:sz w:val="28"/>
          <w:szCs w:val="28"/>
          <w:rtl/>
        </w:rPr>
        <w:t xml:space="preserve">واحد</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الفقه المنسوب: 308..</w:t>
      </w:r>
    </w:p>
    <w:p>
      <w:pPr>
        <w:pStyle w:val="BookText"/>
      </w:pPr>
      <w:r>
        <w:rPr>
          <w:rFonts w:ascii="IRNazanin" w:hAnsi="IRNazanin" w:eastAsia="IRNazanin" w:cs="IRNazanin"/>
          <w:lang w:bidi="fa-IR"/>
          <w:color w:val="111111"/>
          <w:sz w:val="28"/>
          <w:szCs w:val="28"/>
          <w:rtl/>
        </w:rPr>
        <w:t xml:space="preserve">و منها: توقیته وقت قضاء غسل الجمعة إلی الجمعة، و هو تمام أیام الأسبوع</w:t>
      </w:r>
      <w:r>
        <w:rPr>
          <w:rStyle w:val="FootnoteReference"/>
        </w:rPr>
        <w:footnoteReference w:id="100"/>
      </w:r>
      <w:r>
        <w:rPr>
          <w:rFonts w:ascii="IRNazanin" w:hAnsi="IRNazanin" w:eastAsia="IRNazanin" w:cs="IRNazanin"/>
          <w:lang w:bidi="fa-IR"/>
          <w:color w:val="111111"/>
          <w:sz w:val="28"/>
          <w:szCs w:val="28"/>
          <w:rtl/>
        </w:rPr>
        <w:t xml:space="preserve">، و المروی المشهور هو اختصاصه بیوم السبت.</w:t>
      </w:r>
    </w:p>
    <w:p>
      <w:pPr>
        <w:pStyle w:val="BookText"/>
      </w:pPr>
      <w:r>
        <w:rPr>
          <w:rFonts w:ascii="IRNazanin" w:hAnsi="IRNazanin" w:eastAsia="IRNazanin" w:cs="IRNazanin"/>
          <w:lang w:bidi="fa-IR"/>
          <w:color w:val="111111"/>
          <w:sz w:val="28"/>
          <w:szCs w:val="28"/>
          <w:rtl/>
        </w:rPr>
        <w:t xml:space="preserve">و منها قوله: لا بأس بتبعیض الغسل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بمسح الوجه کله فی التیمم، و بمسح الید إلی أصول الاصابع</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هذه الموارد موارد أخری، اکتفینا بما ذکرنا.</w:t>
      </w:r>
    </w:p>
    <w:p>
      <w:pPr>
        <w:pStyle w:val="BookText"/>
      </w:pPr>
      <w:r>
        <w:rPr>
          <w:rFonts w:ascii="IRNazanin" w:hAnsi="IRNazanin" w:eastAsia="IRNazanin" w:cs="IRNazanin"/>
          <w:lang w:bidi="fa-IR"/>
          <w:color w:val="111111"/>
          <w:sz w:val="28"/>
          <w:szCs w:val="28"/>
          <w:rtl/>
        </w:rPr>
        <w:t xml:space="preserve">و لا غرو فقد غفل قبله المتبحرون لمّا سبقتهم الشبهة، و کم له من نظیر، فقد نسبوا کتاب جامع الأخبار للصدوق و هو للشعیری، و کتاب البدع لمیثم البحرانی و هو لعلی بن أحمد الکوفی، و دعائم الإسلام للصدوق و هو للقاضی نعمان المصری، و کتاب الکشکول فی بیان ما جری علی آل الرسول للعلاّمة الحلی و هو للسید حیدر الآملی، و کتاب عیون المعجزات للسید المرتضی و هو للحسین بن عبد الوهاب المعاصر للسید، و کتاب المجموع الرائق للشیخ الصدوق و هو للسید هبة اللّه، إلی غیر ذلک مما لا یخفی علی الخبیر بالکتب فتدبر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3"/>
      </w:pPr>
      <w:bookmarkStart w:id="153" w:name="_Toc10"/>
      <w:r>
        <w:t>2 - القول بأنه کتاب الشرائع</w:t>
      </w:r>
      <w:bookmarkEnd w:id="153"/>
    </w:p>
    <w:p>
      <w:pPr>
        <w:pStyle w:val="Heading4"/>
      </w:pPr>
      <w:bookmarkStart w:id="154" w:name="_Toc11"/>
      <w:r>
        <w:t>اشارة</w:t>
      </w:r>
      <w:bookmarkEnd w:id="154"/>
    </w:p>
    <w:p>
      <w:pPr>
        <w:pStyle w:val="BookText"/>
      </w:pPr>
      <w:r>
        <w:rPr>
          <w:rFonts w:ascii="IRNazanin" w:hAnsi="IRNazanin" w:eastAsia="IRNazanin" w:cs="IRNazanin"/>
          <w:lang w:bidi="fa-IR"/>
          <w:color w:val="111111"/>
          <w:sz w:val="28"/>
          <w:szCs w:val="28"/>
          <w:rtl/>
        </w:rPr>
        <w:t xml:space="preserve">و ذهب البعض إلی أنه کتاب الشرائع</w:t>
      </w:r>
      <w:r>
        <w:rPr>
          <w:rStyle w:val="FootnoteReference"/>
        </w:rPr>
        <w:footnoteReference w:id="104"/>
      </w:r>
      <w:r>
        <w:rPr>
          <w:rFonts w:ascii="IRNazanin" w:hAnsi="IRNazanin" w:eastAsia="IRNazanin" w:cs="IRNazanin"/>
          <w:lang w:bidi="fa-IR"/>
          <w:color w:val="111111"/>
          <w:sz w:val="28"/>
          <w:szCs w:val="28"/>
          <w:rtl/>
        </w:rPr>
        <w:t xml:space="preserve">لشیخ القمیین الشیخ أبی الحسن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الحسین بن موسی بن بابویه القمی. والد الشیخ الصدوق، و المتوفی سنة تناثر النجوم و هی 329 هجریة.</w:t>
      </w:r>
    </w:p>
    <w:p>
      <w:pPr>
        <w:pStyle w:val="BookText"/>
      </w:pPr>
      <w:r>
        <w:rPr>
          <w:rFonts w:ascii="IRNazanin" w:hAnsi="IRNazanin" w:eastAsia="IRNazanin" w:cs="IRNazanin"/>
          <w:lang w:bidi="fa-IR"/>
          <w:color w:val="111111"/>
          <w:sz w:val="28"/>
          <w:szCs w:val="28"/>
          <w:rtl/>
        </w:rPr>
        <w:t xml:space="preserve">و أدلتهم دائره بین أمور خمسة:</w:t>
      </w:r>
    </w:p>
    <w:p>
      <w:pPr>
        <w:pStyle w:val="BookText"/>
      </w:pPr>
      <w:r>
        <w:rPr>
          <w:rFonts w:ascii="IRNazanin" w:hAnsi="IRNazanin" w:eastAsia="IRNazanin" w:cs="IRNazanin"/>
          <w:lang w:bidi="fa-IR"/>
          <w:color w:val="111111"/>
          <w:sz w:val="28"/>
          <w:szCs w:val="28"/>
          <w:rtl/>
        </w:rPr>
        <w:t xml:space="preserve">أحدها: أن یکون ذلک الکتاب مأخوذا من الرسالة.</w:t>
      </w:r>
    </w:p>
    <w:p>
      <w:pPr>
        <w:pStyle w:val="BookText"/>
      </w:pPr>
      <w:r>
        <w:rPr>
          <w:rFonts w:ascii="IRNazanin" w:hAnsi="IRNazanin" w:eastAsia="IRNazanin" w:cs="IRNazanin"/>
          <w:lang w:bidi="fa-IR"/>
          <w:color w:val="111111"/>
          <w:sz w:val="28"/>
          <w:szCs w:val="28"/>
          <w:rtl/>
        </w:rPr>
        <w:t xml:space="preserve">و ثانیها: أن تکون الرسالة مأخوذة عنه.</w:t>
      </w:r>
    </w:p>
    <w:p>
      <w:pPr>
        <w:pStyle w:val="BookText"/>
      </w:pPr>
      <w:r>
        <w:rPr>
          <w:rFonts w:ascii="IRNazanin" w:hAnsi="IRNazanin" w:eastAsia="IRNazanin" w:cs="IRNazanin"/>
          <w:lang w:bidi="fa-IR"/>
          <w:color w:val="111111"/>
          <w:sz w:val="28"/>
          <w:szCs w:val="28"/>
          <w:rtl/>
        </w:rPr>
        <w:t xml:space="preserve">و ثالثها: أن یکون کل منهما مأخوذا من ثالث.</w:t>
      </w:r>
    </w:p>
    <w:p>
      <w:pPr>
        <w:pStyle w:val="BookText"/>
      </w:pPr>
      <w:r>
        <w:rPr>
          <w:rFonts w:ascii="IRNazanin" w:hAnsi="IRNazanin" w:eastAsia="IRNazanin" w:cs="IRNazanin"/>
          <w:lang w:bidi="fa-IR"/>
          <w:color w:val="111111"/>
          <w:sz w:val="28"/>
          <w:szCs w:val="28"/>
          <w:rtl/>
        </w:rPr>
        <w:t xml:space="preserve">و رابعها: أن یکون الرضوی مأخوذا مما أخذ من الرسالة.</w:t>
      </w:r>
    </w:p>
    <w:p>
      <w:pPr>
        <w:pStyle w:val="BookText"/>
      </w:pPr>
      <w:r>
        <w:rPr>
          <w:rFonts w:ascii="IRNazanin" w:hAnsi="IRNazanin" w:eastAsia="IRNazanin" w:cs="IRNazanin"/>
          <w:lang w:bidi="fa-IR"/>
          <w:color w:val="111111"/>
          <w:sz w:val="28"/>
          <w:szCs w:val="28"/>
          <w:rtl/>
        </w:rPr>
        <w:t xml:space="preserve">و خامسها: عکسه،</w:t>
      </w:r>
    </w:p>
    <w:p>
      <w:pPr>
        <w:pStyle w:val="BookText"/>
      </w:pPr>
      <w:r>
        <w:rPr>
          <w:rFonts w:ascii="IRNazanin" w:hAnsi="IRNazanin" w:eastAsia="IRNazanin" w:cs="IRNazanin"/>
          <w:lang w:bidi="fa-IR"/>
          <w:color w:val="111111"/>
          <w:sz w:val="28"/>
          <w:szCs w:val="28"/>
          <w:rtl/>
        </w:rPr>
        <w:t xml:space="preserve">و علی کل من هذه الوجوه، یلزم عدم کونه من تالیفه (علیه السلام)</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359:3..</w:t>
      </w:r>
    </w:p>
    <w:p>
      <w:pPr>
        <w:pStyle w:val="BookText"/>
      </w:pPr>
      <w:r>
        <w:rPr>
          <w:rFonts w:ascii="IRNazanin" w:hAnsi="IRNazanin" w:eastAsia="IRNazanin" w:cs="IRNazanin"/>
          <w:lang w:bidi="fa-IR"/>
          <w:color w:val="111111"/>
          <w:sz w:val="28"/>
          <w:szCs w:val="28"/>
          <w:rtl/>
        </w:rPr>
        <w:t xml:space="preserve">قال الشیخ الشهید فی الذکری: إن الاصحاب کانوا یتمسکون ما یجدونه فی شرائع الشیخ أبی الحسن بن بابویه عند اعواز النصوص لحسن ظنهم به، و أن فتواه کروایته، فإن الظاهر أن کتاب الشرائع هی بعینها الرسالة إلی ولده کما قاله النجاشی</w:t>
      </w:r>
      <w:r>
        <w:rPr>
          <w:rStyle w:val="FootnoteReference"/>
        </w:rPr>
        <w:footnoteReference w:id="106"/>
      </w:r>
      <w:r>
        <w:rPr>
          <w:rFonts w:ascii="IRNazanin" w:hAnsi="IRNazanin" w:eastAsia="IRNazanin" w:cs="IRNazanin"/>
          <w:lang w:bidi="fa-IR"/>
          <w:color w:val="111111"/>
          <w:sz w:val="28"/>
          <w:szCs w:val="28"/>
          <w:rtl/>
        </w:rPr>
        <w:t xml:space="preserve">، و هو أضبط من شیخ الطائفة فی أمثال هذه الأمور، فیما یظهر من الشیخ فی فهرسته من تغایرهما - حیث عدّ کلا منهما من کتب علی</w:t>
      </w:r>
      <w:r>
        <w:rPr>
          <w:rStyle w:val="FootnoteReference"/>
        </w:rPr>
        <w:footnoteReference w:id="107"/>
      </w:r>
      <w:r>
        <w:rPr>
          <w:rFonts w:ascii="IRNazanin" w:hAnsi="IRNazanin" w:eastAsia="IRNazanin" w:cs="IRNazanin"/>
          <w:lang w:bidi="fa-IR"/>
          <w:color w:val="111111"/>
          <w:sz w:val="28"/>
          <w:szCs w:val="28"/>
          <w:rtl/>
        </w:rPr>
        <w:t xml:space="preserve">، و عطف أحدهما علی الآخر - خلاف التحقیق</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قدم بعض مضامینها علی بعض الأخبار المعتبرة، لأنها مأخوذة من الأخبار المعتمدة الصحیحة لدیه ولدی والده، و إنه ممّا کان قدماء الأصحاب یعتنون بشأنه غایة الإعتناء.</w:t>
      </w:r>
    </w:p>
    <w:p>
      <w:pPr>
        <w:pStyle w:val="BookText"/>
      </w:pPr>
      <w:r>
        <w:rPr>
          <w:rFonts w:ascii="IRNazanin" w:hAnsi="IRNazanin" w:eastAsia="IRNazanin" w:cs="IRNazanin"/>
          <w:lang w:bidi="fa-IR"/>
          <w:color w:val="111111"/>
          <w:sz w:val="28"/>
          <w:szCs w:val="28"/>
          <w:rtl/>
        </w:rPr>
        <w:t xml:space="preserve">لکن ما نسبه شیخنا الشهید إلیهم، و حکاه عن الشیخ أبی علی من أنهم کانوا یتمسکون بما یجدون فیه عند فقد الأدلة و إعواز النصوص، لا یخلو عن نظر.</w:t>
      </w:r>
    </w:p>
    <w:p>
      <w:pPr>
        <w:pStyle w:val="BookText"/>
      </w:pPr>
      <w:r>
        <w:rPr>
          <w:rFonts w:ascii="IRNazanin" w:hAnsi="IRNazanin" w:eastAsia="IRNazanin" w:cs="IRNazanin"/>
          <w:lang w:bidi="fa-IR"/>
          <w:color w:val="111111"/>
          <w:sz w:val="28"/>
          <w:szCs w:val="28"/>
          <w:rtl/>
        </w:rPr>
        <w:t xml:space="preserve">و قوله ذلک لأجل أنهم کانوا یرونها أضعف من مجموع سائر النصوص المعتبرة،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عدم صراحتها، و عدم کونها فی صورة النص</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الخونساری: 42..</w:t>
      </w:r>
    </w:p>
    <w:p>
      <w:pPr>
        <w:pStyle w:val="BookText"/>
      </w:pPr>
      <w:r>
        <w:rPr>
          <w:rFonts w:ascii="IRNazanin" w:hAnsi="IRNazanin" w:eastAsia="IRNazanin" w:cs="IRNazanin"/>
          <w:lang w:bidi="fa-IR"/>
          <w:color w:val="111111"/>
          <w:sz w:val="28"/>
          <w:szCs w:val="28"/>
          <w:rtl/>
        </w:rPr>
        <w:t xml:space="preserve">و ما نقله العلاّمة المجلسی فی الإجازات، عن خط شیخنا الشهید، من أن الشیخ أبا علی بن شیخنا الطوسی ذکر أن أول من ابتکر طرح الأسانید، و جمع بین النظائر، و أتی بالخبر مع قرینه علی بن بابویه فی رسالته إلی ابنه، و قال: و رأیت جمیع من تأخر عنه یحمد طریقه فیها، و یعول علیه فی مسائل لا یجدون النص علیها، لثقته و أمانته و موضعه من الدین و العلم. انتهی</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اعتمد الصدوق علی رسالة أبیه اعتمادا کلیا، حیث قدم بعض مضامینها علی بعض الأخبار المعتبرة، و لیس هذا إلاّ لأنها مأخوذة من الأخبار المعتمدة الصحیحة لدیه ولدی أبیه، و قد تقدم موافقة أکثر عبائر هذا الکتاب لتلک الرسالة، فینبغی أن یعامل مع هذا الکتاب تلک المعاملة التی عاملها الصدوق مع رسالة أبیه.</w:t>
      </w:r>
    </w:p>
    <w:p>
      <w:pPr>
        <w:pStyle w:val="BookText"/>
      </w:pPr>
      <w:r>
        <w:rPr>
          <w:rFonts w:ascii="IRNazanin" w:hAnsi="IRNazanin" w:eastAsia="IRNazanin" w:cs="IRNazanin"/>
          <w:lang w:bidi="fa-IR"/>
          <w:color w:val="111111"/>
          <w:sz w:val="28"/>
          <w:szCs w:val="28"/>
          <w:rtl/>
        </w:rPr>
        <w:t xml:space="preserve">و أجاب السید الصدر فی کتابه: ان الصدوق لو انکشف و اتضح لدیه أن کلها مأخوذة من الأخبار الصحیحة لدیه، فهو معذور فی تلک المعاملة و لا بأس علیه فیها. و أما نحن فلم تنکشف لنا حقیقة الأمر، و لا اتضح لدینا أن کل ما فی هذا الکتاب مأخوذ من روایات صحیحة لدینا و معتمد علیها عندنا، حتی نعتنی بشأنه اعتناء الصدوق بکتاب أبیه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صاحب ریاض العلماء، بعد ذکره لترجمة السید أمیر حسین، و بعد نقل ما فی أول البحار: ثم إنه قد یقال: ان هذا الکتاب بعینه رسالة علی بن بابویه إلی ولده الشیخ الصدوق، و انتسابه إلی الرضا (علیه السلام) غلط نشأ من اشتراک اسمه و اسم والده، فظن أنّه لعلی بن موسی الرضا (علیه السلام)، حتی لقب تلک الرسالة بفقه الرضا (علیه السلام) و کان الأستاذ العلاّمة (قدس سره) یمیل إلی ذلک، و قد یؤید ذلک بعد توافقهما فی کثیر من المسائل، باشتماله علی غریب من المسائل، و من ذلک توقیت وقت قضاء غسل الجمعة إلی الجمعة، و هو تمام أیام الاسبوع الأخری، و المروی المشهور هو اختصاصه بیوم السبت، و نحو ذلک من المطالب، لکن لو لم یشتبه الحال علی هذا السید لتم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9333_244807"/>
    <w:bookmarkEnd w:id="7"/>
    <w:p>
      <w:pPr>
        <w:pStyle w:val="BookText"/>
      </w:pPr>
      <w:r>
        <w:rPr>
          <w:rFonts w:ascii="IRNazanin" w:hAnsi="IRNazanin" w:eastAsia="IRNazanin" w:cs="IRNazanin"/>
          <w:lang w:bidi="fa-IR"/>
          <w:color w:val="111111"/>
          <w:sz w:val="28"/>
          <w:szCs w:val="28"/>
          <w:rtl/>
        </w:rPr>
        <w:t xml:space="preserve">له الدست، و ثبت ما اختاره الأستاذ سلمه اللّه تعالی. انتهی</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ریاض العلماء 31:2..</w:t>
      </w:r>
    </w:p>
    <w:p>
      <w:pPr>
        <w:pStyle w:val="BookText"/>
      </w:pPr>
      <w:r>
        <w:rPr>
          <w:rFonts w:ascii="IRNazanin" w:hAnsi="IRNazanin" w:eastAsia="IRNazanin" w:cs="IRNazanin"/>
          <w:lang w:bidi="fa-IR"/>
          <w:color w:val="111111"/>
          <w:sz w:val="28"/>
          <w:szCs w:val="28"/>
          <w:rtl/>
        </w:rPr>
        <w:t xml:space="preserve">و المراد من الاستاذ هو العلاّمة العالم الموفق النحریر الخبیر الأمیرزا محمد بن الحسن الشیروانی الشهیر بملا میرزا، و بالأستاذ الإستناد العلاّمة المجلسی</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صاحب ریاض العلماء: و أما الفقه الرضوی، فقد مر فی ترجمة السید أمیر حسین، أن الحق أنه بعینه کتاب الرسالة المعروفة لعلی بن موسی بن بابویه القمی إلی ولده الصدوق محمد بن علی، و أن الإشتباه نشأ من اشتراک الرضا (علیه السلام) معه فی کونهما أبا الحسن علی بن موسی. فتأمل</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الجلیل السید حسین القزوینی فی شرح الشرائع: کان الوالد العلاّمة یرجح کونه رسالة والد الصدوق، محتملا کون عنوان الکتاب أولا هکذا: یقول عبد اللّه علی بن موسی، و زید لفظ الرضا بعد ذلک من النساخ، لانصراف المطلق إلی الفرد الکامل الشائع المتعارف. و هذا کلام جید، و لکن یبعده بعض ما اتفق فی تضاعیف هذا الکتاب. انتهی</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قال العلاّمة المجلسی ما لفظه: و أکثر عباراته موافق لما ذکره الصدوق أبو جعفر بن بابویه، فی کتاب من لا یحضره الفقیه، من غیر سند، و ما یذکره والده فی رسالته إلیه، و کثیر من الأحکام التی ذکرها أصحابنا و لا یعلم مستندها مذکورة فیه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4"/>
      </w:pPr>
      <w:bookmarkStart w:id="155" w:name="_Toc12"/>
      <w:r>
        <w:t>و هذا القول مردود، فالکتاب غیر کتاب الشرائع</w:t>
      </w:r>
      <w:bookmarkEnd w:id="155"/>
    </w:p>
    <w:p>
      <w:pPr>
        <w:pStyle w:val="BookText"/>
      </w:pPr>
      <w:r>
        <w:rPr>
          <w:rFonts w:ascii="IRNazanin" w:hAnsi="IRNazanin" w:eastAsia="IRNazanin" w:cs="IRNazanin"/>
          <w:lang w:bidi="fa-IR"/>
          <w:color w:val="111111"/>
          <w:sz w:val="28"/>
          <w:szCs w:val="28"/>
          <w:rtl/>
        </w:rPr>
        <w:t xml:space="preserve">قال المحقق السید صاحب مفاتیح الأصول:</w:t>
      </w:r>
    </w:p>
    <w:p>
      <w:pPr>
        <w:pStyle w:val="BookText"/>
      </w:pPr>
      <w:r>
        <w:rPr>
          <w:rFonts w:ascii="IRNazanin" w:hAnsi="IRNazanin" w:eastAsia="IRNazanin" w:cs="IRNazanin"/>
          <w:lang w:bidi="fa-IR"/>
          <w:color w:val="111111"/>
          <w:sz w:val="28"/>
          <w:szCs w:val="28"/>
          <w:rtl/>
        </w:rPr>
        <w:t xml:space="preserve">و ربما زعم بعضهم أنه تصنیف الشیخ الفقیه علی بن الحسین بن بابویه القمی والد الصدوق، و لا ریب فی فساد هذا الوهم، فإن المغایرة بینه و بین رسالة علی بن بابویه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ظاهرة لا ریب فیها، و إن وافقها فی کثیر من العبارات، و کتاب الشرائع المنسوب إلیه هو بعینه الرسالة إلی ولده کما نص علیه النجاشی</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مفاتیح الاصول: 352، رجال النجاشی: 185..</w:t>
      </w:r>
    </w:p>
    <w:p>
      <w:pPr>
        <w:pStyle w:val="BookText"/>
      </w:pPr>
      <w:r>
        <w:rPr>
          <w:rFonts w:ascii="IRNazanin" w:hAnsi="IRNazanin" w:eastAsia="IRNazanin" w:cs="IRNazanin"/>
          <w:lang w:bidi="fa-IR"/>
          <w:color w:val="111111"/>
          <w:sz w:val="28"/>
          <w:szCs w:val="28"/>
          <w:rtl/>
        </w:rPr>
        <w:t xml:space="preserve">أضف إلی أن الموجود فی کتب الأحادیث و الرجال، التعبیر عن والد الصدوق بقولهم: علی بن الحسین، أو علی بن بابویه.</w:t>
      </w:r>
    </w:p>
    <w:p>
      <w:pPr>
        <w:pStyle w:val="BookText"/>
      </w:pPr>
      <w:r>
        <w:rPr>
          <w:rFonts w:ascii="IRNazanin" w:hAnsi="IRNazanin" w:eastAsia="IRNazanin" w:cs="IRNazanin"/>
          <w:lang w:bidi="fa-IR"/>
          <w:color w:val="111111"/>
          <w:sz w:val="28"/>
          <w:szCs w:val="28"/>
          <w:rtl/>
        </w:rPr>
        <w:t xml:space="preserve">و قال المحدث النوری: لم أجد موضعا عبر عنه بعلی بن موسی کی یقاس علیه الموجود فی الخطبة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هناک دلائل و قرائن کثیرة، تبطل کونه لعلی بن بابویه.</w:t>
      </w:r>
    </w:p>
    <w:p>
      <w:pPr>
        <w:pStyle w:val="BookText"/>
      </w:pPr>
      <w:r>
        <w:rPr>
          <w:rFonts w:ascii="IRNazanin" w:hAnsi="IRNazanin" w:eastAsia="IRNazanin" w:cs="IRNazanin"/>
          <w:lang w:bidi="fa-IR"/>
          <w:color w:val="111111"/>
          <w:sz w:val="28"/>
          <w:szCs w:val="28"/>
          <w:rtl/>
        </w:rPr>
        <w:t xml:space="preserve">منها: ما فی اخر الکتاب من قوله: إنا معاشر أهل البیت</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یکن الکلام حکایة عن قول معصوم حتی یفهم ذلک، بل إنه لمؤلف الکتاب، و هذا رد صریح لکونه لفرد غیر منتسب إلیهم نسبا.</w:t>
      </w:r>
    </w:p>
    <w:p>
      <w:pPr>
        <w:pStyle w:val="BookText"/>
      </w:pPr>
      <w:r>
        <w:rPr>
          <w:rFonts w:ascii="IRNazanin" w:hAnsi="IRNazanin" w:eastAsia="IRNazanin" w:cs="IRNazanin"/>
          <w:lang w:bidi="fa-IR"/>
          <w:color w:val="111111"/>
          <w:sz w:val="28"/>
          <w:szCs w:val="28"/>
          <w:rtl/>
        </w:rPr>
        <w:t xml:space="preserve">و قوله: و لیلة التاسع عشر اللیلة التی ضرب فیها جدنا أمیر المؤمنین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غیرها من الموارد.</w:t>
      </w:r>
    </w:p>
    <w:p>
      <w:pPr>
        <w:pStyle w:val="BookText"/>
      </w:pPr>
      <w:r>
        <w:rPr>
          <w:rFonts w:ascii="IRNazanin" w:hAnsi="IRNazanin" w:eastAsia="IRNazanin" w:cs="IRNazanin"/>
          <w:lang w:bidi="fa-IR"/>
          <w:color w:val="111111"/>
          <w:sz w:val="28"/>
          <w:szCs w:val="28"/>
          <w:rtl/>
        </w:rPr>
        <w:t xml:space="preserve">کما أن المحدث النوری قال: فیها من المخالفة ما لا یتوهم بینهما الإتحاد، ففی المقنع</w:t>
      </w:r>
      <w:r>
        <w:rPr>
          <w:rStyle w:val="FootnoteReference"/>
        </w:rPr>
        <w:footnoteReference w:id="121"/>
      </w:r>
      <w:r>
        <w:rPr>
          <w:rFonts w:ascii="IRNazanin" w:hAnsi="IRNazanin" w:eastAsia="IRNazanin" w:cs="IRNazanin"/>
          <w:lang w:bidi="fa-IR"/>
          <w:color w:val="111111"/>
          <w:sz w:val="28"/>
          <w:szCs w:val="28"/>
          <w:rtl/>
        </w:rPr>
        <w:t xml:space="preserve">قال والدی فی رسالته إلی: إذا لبست یا بنی ثوبا جدیدا فقل: الحمد للّه الذی کسانی من اللباس، ما أتجمل به فی الناس، اللهم اجعله ثیاب برکة أسعی فیها بمرضاتک، و أعمر فیها مساجدک، فإنه روی عن النبی (صلّی اللّه علیه و آله) أنه قال: من فعل ذلک لم یتقمصه حتی یغفر له. و إذا أردت لبس السراویل... إلی آخره.</w:t>
      </w:r>
    </w:p>
    <w:p>
      <w:pPr>
        <w:pStyle w:val="BookText"/>
      </w:pPr>
      <w:r>
        <w:rPr>
          <w:rFonts w:ascii="IRNazanin" w:hAnsi="IRNazanin" w:eastAsia="IRNazanin" w:cs="IRNazanin"/>
          <w:lang w:bidi="fa-IR"/>
          <w:color w:val="111111"/>
          <w:sz w:val="28"/>
          <w:szCs w:val="28"/>
          <w:rtl/>
        </w:rPr>
        <w:t xml:space="preserve">و فی الرضوی</w:t>
      </w:r>
      <w:r>
        <w:rPr>
          <w:rStyle w:val="FootnoteReference"/>
        </w:rPr>
        <w:footnoteReference w:id="122"/>
      </w:r>
      <w:r>
        <w:rPr>
          <w:rFonts w:ascii="IRNazanin" w:hAnsi="IRNazanin" w:eastAsia="IRNazanin" w:cs="IRNazanin"/>
          <w:lang w:bidi="fa-IR"/>
          <w:color w:val="111111"/>
          <w:sz w:val="28"/>
          <w:szCs w:val="28"/>
          <w:rtl/>
        </w:rPr>
        <w:t xml:space="preserve">: و إذا لبست ثوبک الجدید، فقل: الحمد للّه الذی کسانی من الریاش، ما أواری به عورتی و أتجمل به عند الناس، اللهم اجعله لباس التقوی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19333_244809"/>
    <w:bookmarkEnd w:id="8"/>
    <w:p>
      <w:pPr>
        <w:pStyle w:val="BookText"/>
      </w:pPr>
      <w:r>
        <w:rPr>
          <w:rFonts w:ascii="IRNazanin" w:hAnsi="IRNazanin" w:eastAsia="IRNazanin" w:cs="IRNazanin"/>
          <w:lang w:bidi="fa-IR"/>
          <w:color w:val="111111"/>
          <w:sz w:val="28"/>
          <w:szCs w:val="28"/>
          <w:rtl/>
        </w:rPr>
        <w:t xml:space="preserve">و لباس العافیة، و اجعله لباسا أسعی فیها لمرضاتک، و أعمر فیها مساجدک. و إذا أردت أن تلبس السراویل... إلی آخره</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359:3..</w:t>
      </w:r>
    </w:p>
    <w:p>
      <w:pPr>
        <w:pStyle w:val="Heading3"/>
      </w:pPr>
      <w:bookmarkStart w:id="156" w:name="_Toc13"/>
      <w:r>
        <w:t>3 - کونه مجعولا علی الإمام (علیه السلام)</w:t>
      </w:r>
      <w:bookmarkEnd w:id="156"/>
    </w:p>
    <w:p>
      <w:pPr>
        <w:pStyle w:val="BookText"/>
      </w:pPr>
      <w:r>
        <w:rPr>
          <w:rFonts w:ascii="IRNazanin" w:hAnsi="IRNazanin" w:eastAsia="IRNazanin" w:cs="IRNazanin"/>
          <w:lang w:bidi="fa-IR"/>
          <w:color w:val="111111"/>
          <w:sz w:val="28"/>
          <w:szCs w:val="28"/>
          <w:rtl/>
        </w:rPr>
        <w:t xml:space="preserve">إن وجود الکثیر من الروایات التی تنافی أصول المذهب، دلیل قاطع علی عدم صدوره منه.</w:t>
      </w:r>
    </w:p>
    <w:p>
      <w:pPr>
        <w:pStyle w:val="BookText"/>
      </w:pPr>
      <w:r>
        <w:rPr>
          <w:rFonts w:ascii="IRNazanin" w:hAnsi="IRNazanin" w:eastAsia="IRNazanin" w:cs="IRNazanin"/>
          <w:lang w:bidi="fa-IR"/>
          <w:color w:val="111111"/>
          <w:sz w:val="28"/>
          <w:szCs w:val="28"/>
          <w:rtl/>
        </w:rPr>
        <w:t xml:space="preserve">قال صاحب الفصول</w:t>
      </w:r>
      <w:r>
        <w:rPr>
          <w:rStyle w:val="FootnoteReference"/>
        </w:rPr>
        <w:footnoteReference w:id="124"/>
      </w:r>
      <w:r>
        <w:rPr>
          <w:rFonts w:ascii="IRNazanin" w:hAnsi="IRNazanin" w:eastAsia="IRNazanin" w:cs="IRNazanin"/>
          <w:lang w:bidi="fa-IR"/>
          <w:color w:val="111111"/>
          <w:sz w:val="28"/>
          <w:szCs w:val="28"/>
          <w:rtl/>
        </w:rPr>
        <w:t xml:space="preserve">بعد کلام له:</w:t>
      </w:r>
    </w:p>
    <w:p>
      <w:pPr>
        <w:pStyle w:val="BookText"/>
      </w:pPr>
      <w:r>
        <w:rPr>
          <w:rFonts w:ascii="IRNazanin" w:hAnsi="IRNazanin" w:eastAsia="IRNazanin" w:cs="IRNazanin"/>
          <w:lang w:bidi="fa-IR"/>
          <w:color w:val="111111"/>
          <w:sz w:val="28"/>
          <w:szCs w:val="28"/>
          <w:rtl/>
        </w:rPr>
        <w:t xml:space="preserve">مع احتمال أن یکون موضوعا، و لا یقدح فیه موافقة أکثر أحکامه للمذهب، إذ قد یتعلق قصد الواضع بدس القلیل، بل هذا أقرب إلی حصول مطلوبه، لکونه أقرب إلی القبول</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من یصنف کتابا لتخریب الدین، و یصرف أیاما من عمره فی تألیف کتاب مجعول، إنما یصر فی ترویجه و اشتهاره، و یدعو الناس إلیه، و یأمرهم بالإعتماد علیه، کما هو المشاهد من الکذابة و الغلاة الذین ظهروا فی أعصار الحضور و أوائل الغیبة.</w:t>
      </w:r>
    </w:p>
    <w:p>
      <w:pPr>
        <w:pStyle w:val="BookText"/>
      </w:pPr>
      <w:r>
        <w:rPr>
          <w:rFonts w:ascii="IRNazanin" w:hAnsi="IRNazanin" w:eastAsia="IRNazanin" w:cs="IRNazanin"/>
          <w:lang w:bidi="fa-IR"/>
          <w:color w:val="111111"/>
          <w:sz w:val="28"/>
          <w:szCs w:val="28"/>
          <w:rtl/>
        </w:rPr>
        <w:t xml:space="preserve">و لکن ذلک مردود، حیث أن هناک کلمات و أخبارا کثیرة صادرة من القدیمین و الصدوقین و الشیخین فإن من تتبع کلماتهم، وقف علی کثیر من متفرداتهم المخالفة للاجماع و الضرورة، باعتبار ما وجدوه فی جملة من الأخبار المحمولة علی التقیة أو غیرها.</w:t>
      </w:r>
    </w:p>
    <w:p>
      <w:pPr>
        <w:pStyle w:val="BookText"/>
      </w:pPr>
      <w:r>
        <w:rPr>
          <w:rFonts w:ascii="IRNazanin" w:hAnsi="IRNazanin" w:eastAsia="IRNazanin" w:cs="IRNazanin"/>
          <w:lang w:bidi="fa-IR"/>
          <w:color w:val="111111"/>
          <w:sz w:val="28"/>
          <w:szCs w:val="28"/>
          <w:rtl/>
        </w:rPr>
        <w:t xml:space="preserve">و لیس مخالفة ذلک مما یوجب قدحا علیهم و لا ذما لهم.</w:t>
      </w:r>
    </w:p>
    <w:p>
      <w:pPr>
        <w:pStyle w:val="BookText"/>
      </w:pPr>
      <w:r>
        <w:rPr>
          <w:rFonts w:ascii="IRNazanin" w:hAnsi="IRNazanin" w:eastAsia="IRNazanin" w:cs="IRNazanin"/>
          <w:lang w:bidi="fa-IR"/>
          <w:color w:val="111111"/>
          <w:sz w:val="28"/>
          <w:szCs w:val="28"/>
          <w:rtl/>
        </w:rPr>
        <w:t xml:space="preserve">و إن مخالفة الضروری تقدح فی صورة علم المخالف بکونه ضروریا و أیضا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19333_244810"/>
    <w:bookmarkEnd w:id="9"/>
    <w:p>
      <w:pPr>
        <w:pStyle w:val="BookText"/>
      </w:pPr>
      <w:r>
        <w:rPr>
          <w:rFonts w:ascii="IRNazanin" w:hAnsi="IRNazanin" w:eastAsia="IRNazanin" w:cs="IRNazanin"/>
          <w:lang w:bidi="fa-IR"/>
          <w:color w:val="111111"/>
          <w:sz w:val="28"/>
          <w:szCs w:val="28"/>
          <w:rtl/>
        </w:rPr>
        <w:t xml:space="preserve">الإجماع القطعی إنما یضر فی صورة علم المخالف بقطعیته، و ذلک لانه ینجر إلی تکذیب قول من قوله الحجة من النبی و الإمام، و أما إذا لم یکن المخالف معتقدا لذلک، فلا دلیل علی قدح ذلک ایضا فیه، و حاشا أن یکون هؤلاء الأعلام قائلین بما کانوا قاطعین بخلافه</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الخونساری: 39..</w:t>
      </w:r>
    </w:p>
    <w:p>
      <w:pPr>
        <w:pStyle w:val="BookText"/>
      </w:pPr>
      <w:r>
        <w:rPr>
          <w:rFonts w:ascii="IRNazanin" w:hAnsi="IRNazanin" w:eastAsia="IRNazanin" w:cs="IRNazanin"/>
          <w:lang w:bidi="fa-IR"/>
          <w:color w:val="111111"/>
          <w:sz w:val="28"/>
          <w:szCs w:val="28"/>
          <w:rtl/>
        </w:rPr>
        <w:t xml:space="preserve">فلو کان هذا الکتاب مجعولا لاشتهر امره و شاع ذکره، و لوردنا عنه شیء عن الأئمة من (الجواد إلی العسکری) (علیهم السلام) ینهون شیعتهم عنه و یحذرونهم منه.</w:t>
      </w:r>
    </w:p>
    <w:p>
      <w:pPr>
        <w:pStyle w:val="BookText"/>
      </w:pPr>
      <w:r>
        <w:rPr>
          <w:rFonts w:ascii="IRNazanin" w:hAnsi="IRNazanin" w:eastAsia="IRNazanin" w:cs="IRNazanin"/>
          <w:lang w:bidi="fa-IR"/>
          <w:color w:val="111111"/>
          <w:sz w:val="28"/>
          <w:szCs w:val="28"/>
          <w:rtl/>
        </w:rPr>
        <w:t xml:space="preserve">و لنوه عنه العلماء فی کتبهم.</w:t>
      </w:r>
    </w:p>
    <w:p>
      <w:pPr>
        <w:pStyle w:val="Heading3"/>
      </w:pPr>
      <w:bookmarkStart w:id="157" w:name="_Toc14"/>
      <w:r>
        <w:t>4 - کونه کتاب المنقبة المنسوب الی الإمام العسکری (علیه السلام)</w:t>
      </w:r>
      <w:bookmarkEnd w:id="157"/>
    </w:p>
    <w:p>
      <w:pPr>
        <w:pStyle w:val="BookText"/>
      </w:pPr>
      <w:r>
        <w:rPr>
          <w:rFonts w:ascii="IRNazanin" w:hAnsi="IRNazanin" w:eastAsia="IRNazanin" w:cs="IRNazanin"/>
          <w:lang w:bidi="fa-IR"/>
          <w:color w:val="111111"/>
          <w:sz w:val="28"/>
          <w:szCs w:val="28"/>
          <w:rtl/>
        </w:rPr>
        <w:t xml:space="preserve">الذی قد ذکر جماعة من الأصحاب - منهم الشیخ الجلیل ابن شهر اشوب، و الشیخ السعید علی بن یونس العاملی فی کتابیه: المناقب، و الصراط المستقیم - أنه تصنیف الإمام العسکری (علیه السلام)</w:t>
      </w:r>
    </w:p>
    <w:p>
      <w:pPr>
        <w:pStyle w:val="BookText"/>
      </w:pPr>
      <w:r>
        <w:rPr>
          <w:rFonts w:ascii="IRNazanin" w:hAnsi="IRNazanin" w:eastAsia="IRNazanin" w:cs="IRNazanin"/>
          <w:lang w:bidi="fa-IR"/>
          <w:color w:val="111111"/>
          <w:sz w:val="28"/>
          <w:szCs w:val="28"/>
          <w:rtl/>
        </w:rPr>
        <w:t xml:space="preserve">و یؤید ما ذکراه أنه مشتمل علی أکثر الأحکام، و متضمن أغلب مسائل الحلال و الحرام.</w:t>
      </w:r>
    </w:p>
    <w:p>
      <w:pPr>
        <w:pStyle w:val="Heading3"/>
      </w:pPr>
      <w:bookmarkStart w:id="158" w:name="_Toc15"/>
      <w:r>
        <w:t>5 - و احتمل الوحید البهبهانی أن یکون تألیفه صادرا</w:t>
      </w:r>
      <w:bookmarkEnd w:id="158"/>
    </w:p>
    <w:p>
      <w:pPr>
        <w:pStyle w:val="BookText"/>
      </w:pPr>
      <w:r>
        <w:rPr>
          <w:rFonts w:ascii="IRNazanin" w:hAnsi="IRNazanin" w:eastAsia="IRNazanin" w:cs="IRNazanin"/>
          <w:lang w:bidi="fa-IR"/>
          <w:color w:val="111111"/>
          <w:sz w:val="28"/>
          <w:szCs w:val="28"/>
          <w:rtl/>
        </w:rPr>
        <w:t xml:space="preserve">من بعض أولاد الائمة بأمر الرضا (علیه السلام)، و اعتنی به و اعتمده غایة الاعتماد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ذلک عن الوحید تلمیذه السید حسین القزوینی فی معارج الأحکام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3"/>
      </w:pPr>
      <w:bookmarkStart w:id="159" w:name="_Toc16"/>
      <w:r>
        <w:t>6 - قال السید محسن الاعرجی الکاظمی فی (شرح مقدمات الحدائق) عند تعرض صاحبه للفقه الرضوی ما لفظه:</w:t>
      </w:r>
      <w:bookmarkEnd w:id="159"/>
    </w:p>
    <w:p>
      <w:pPr>
        <w:pStyle w:val="BookText"/>
      </w:pPr>
      <w:r>
        <w:rPr>
          <w:rFonts w:ascii="IRNazanin" w:hAnsi="IRNazanin" w:eastAsia="IRNazanin" w:cs="IRNazanin"/>
          <w:lang w:bidi="fa-IR"/>
          <w:color w:val="111111"/>
          <w:sz w:val="28"/>
          <w:szCs w:val="28"/>
          <w:rtl/>
        </w:rPr>
        <w:t xml:space="preserve">و أما الکتاب الشریف المشرف بهذه النسبة العلیا فالذی یقضی به التصفح و الاستقراء أنه لبعض أصحابه (علیه السلام) یحکی فی الغالب کلامه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9333_244811"/>
    <w:bookmarkEnd w:id="10"/>
    <w:p>
      <w:pPr>
        <w:pStyle w:val="BookText"/>
      </w:pPr>
      <w:r>
        <w:rPr>
          <w:rFonts w:ascii="IRNazanin" w:hAnsi="IRNazanin" w:eastAsia="IRNazanin" w:cs="IRNazanin"/>
          <w:lang w:bidi="fa-IR"/>
          <w:color w:val="111111"/>
          <w:sz w:val="28"/>
          <w:szCs w:val="28"/>
          <w:rtl/>
        </w:rPr>
        <w:t xml:space="preserve">(علیه السلام) و یجعله هو الأصل حتی کأنه هو المتکلم الحاکی فیقول قال أبی. و ربما حکی عن غیره من الأصحاب مثل صفوان و یونس و ابن ابی عمیر و غیرهم و یقول بهذا الاعتبار. قال العالم (علیه السلام) و یعینه (علیه السلام). و اما ان جمعه له فبمکان من البعد فکیف کان فاقصاه أن یکون و جادة و أین هو من الروایة، و کذا الحال فیما نقله المجلسی من البحار من الکتب القدیمة التی ظفر بها فإن أقصاه الوجادة و لیس من الروایة فی شیء و إنما یصح مؤیدا. انتهی</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339:3..</w:t>
      </w:r>
    </w:p>
    <w:p>
      <w:pPr>
        <w:pStyle w:val="BookText"/>
      </w:pPr>
      <w:r>
        <w:rPr>
          <w:rFonts w:ascii="IRNazanin" w:hAnsi="IRNazanin" w:eastAsia="IRNazanin" w:cs="IRNazanin"/>
          <w:lang w:bidi="fa-IR"/>
          <w:color w:val="111111"/>
          <w:sz w:val="28"/>
          <w:szCs w:val="28"/>
          <w:rtl/>
        </w:rPr>
        <w:t xml:space="preserve">و هذا الإحتمال أیضا ینسب إلی حجة الإسلام الشفتی</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3"/>
      </w:pPr>
      <w:bookmarkStart w:id="160" w:name="_Toc17"/>
      <w:r>
        <w:t>7 - و توقف فیه کثیرون</w:t>
      </w:r>
      <w:bookmarkEnd w:id="160"/>
    </w:p>
    <w:p>
      <w:pPr>
        <w:pStyle w:val="BookText"/>
      </w:pPr>
      <w:r>
        <w:rPr>
          <w:rFonts w:ascii="IRNazanin" w:hAnsi="IRNazanin" w:eastAsia="IRNazanin" w:cs="IRNazanin"/>
          <w:lang w:bidi="fa-IR"/>
          <w:color w:val="111111"/>
          <w:sz w:val="28"/>
          <w:szCs w:val="28"/>
          <w:rtl/>
        </w:rPr>
        <w:t xml:space="preserve">کما هو المستفاد من کلام الفاضل الهندی فی کشف اللثام، حیث یعبر عن روایاته بقوله: و روی عن الرضا (علیه السلام) أو: و فی روایة عن الرضا (علیه السلام)، من غیر أن یعتمد علیها أو یرکن الیها.</w:t>
      </w:r>
    </w:p>
    <w:p>
      <w:pPr>
        <w:pStyle w:val="BookText"/>
      </w:pPr>
      <w:r>
        <w:rPr>
          <w:rFonts w:ascii="IRNazanin" w:hAnsi="IRNazanin" w:eastAsia="IRNazanin" w:cs="IRNazanin"/>
          <w:lang w:bidi="fa-IR"/>
          <w:color w:val="111111"/>
          <w:sz w:val="28"/>
          <w:szCs w:val="28"/>
          <w:rtl/>
        </w:rPr>
        <w:t xml:space="preserve">و المستفاد من الحر العاملی ذلک أیضا لقوله: إعلم أن هذا الکتاب فی سنده تأمل، و أکثر رواته مجاهیل، حالهم غیر معلوم، و هو أیضا غیر مذکور فی کتب الرجال، و لا نقل منه أحد من العلماء المشهورین فی مؤلفاتهم، و لا ذکروا علی ما یحضرنی، فیتطرق الشک فی صحة نقله.</w:t>
      </w:r>
    </w:p>
    <w:p>
      <w:pPr>
        <w:pStyle w:val="BookText"/>
      </w:pPr>
      <w:r>
        <w:rPr>
          <w:rFonts w:ascii="IRNazanin" w:hAnsi="IRNazanin" w:eastAsia="IRNazanin" w:cs="IRNazanin"/>
          <w:lang w:bidi="fa-IR"/>
          <w:color w:val="111111"/>
          <w:sz w:val="28"/>
          <w:szCs w:val="28"/>
          <w:rtl/>
        </w:rPr>
        <w:t xml:space="preserve">لکن أکثر ما فیه موافق لمضمون الأحادیث المرویة فی الکتب المعتمدة، و هو مؤید لها، و أکثر عباراته موافق لعبارات علی بن الحسین بن بابویه فی رسالته إلی ولده.</w:t>
      </w:r>
    </w:p>
    <w:p>
      <w:pPr>
        <w:pStyle w:val="BookText"/>
      </w:pPr>
      <w:r>
        <w:rPr>
          <w:rFonts w:ascii="IRNazanin" w:hAnsi="IRNazanin" w:eastAsia="IRNazanin" w:cs="IRNazanin"/>
          <w:lang w:bidi="fa-IR"/>
          <w:color w:val="111111"/>
          <w:sz w:val="28"/>
          <w:szCs w:val="28"/>
          <w:rtl/>
        </w:rPr>
        <w:t xml:space="preserve">و إذا کان فیه مسألة لیس لها دلیل فی غیره فینبغی التوقف فیها.</w:t>
      </w:r>
    </w:p>
    <w:p>
      <w:pPr>
        <w:pStyle w:val="BookText"/>
      </w:pPr>
      <w:r>
        <w:rPr>
          <w:rFonts w:ascii="IRNazanin" w:hAnsi="IRNazanin" w:eastAsia="IRNazanin" w:cs="IRNazanin"/>
          <w:lang w:bidi="fa-IR"/>
          <w:color w:val="111111"/>
          <w:sz w:val="28"/>
          <w:szCs w:val="28"/>
          <w:rtl/>
        </w:rPr>
        <w:t xml:space="preserve">و عده فی أمل الآمل من الکتب المجهولة المؤلف.</w:t>
      </w:r>
    </w:p>
    <w:p>
      <w:pPr>
        <w:pStyle w:val="BookText"/>
      </w:pPr>
      <w:r>
        <w:rPr>
          <w:rFonts w:ascii="IRNazanin" w:hAnsi="IRNazanin" w:eastAsia="IRNazanin" w:cs="IRNazanin"/>
          <w:lang w:bidi="fa-IR"/>
          <w:color w:val="111111"/>
          <w:sz w:val="28"/>
          <w:szCs w:val="28"/>
          <w:rtl/>
        </w:rPr>
        <w:t xml:space="preserve">و لم ینقل عنه فی کتاب الوسائل أصلا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المؤاخذات علی صاحب المستدرک، نسبته التمسک بالفقه المنسوب إلی الشیخ الأنصاری رحمه اللّه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عند التتبع یعلم أن المحدث النوری - رحمه اللّه - اشتبه هنا، فإن الشیخ</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9333_244812"/>
    <w:bookmarkEnd w:id="11"/>
    <w:p>
      <w:pPr>
        <w:pStyle w:val="BookText"/>
      </w:pPr>
      <w:r>
        <w:rPr>
          <w:rFonts w:ascii="IRNazanin" w:hAnsi="IRNazanin" w:eastAsia="IRNazanin" w:cs="IRNazanin"/>
          <w:lang w:bidi="fa-IR"/>
          <w:color w:val="111111"/>
          <w:sz w:val="28"/>
          <w:szCs w:val="28"/>
          <w:rtl/>
        </w:rPr>
        <w:t xml:space="preserve">الأنصاری فی بدایة المکاسب یذکر هذا الکتاب بعنوان الکتاب المنسوب إلی الإمام الرضا، و لو کان حجة عنده لما ذکر کلمة (المنسوب) و لذکر الإسم الصریح له: الفقه الرضوی أو فقه الرضا...</w:t>
      </w:r>
    </w:p>
    <w:p>
      <w:pPr>
        <w:pStyle w:val="BookText"/>
      </w:pPr>
      <w:r>
        <w:rPr>
          <w:rFonts w:ascii="IRNazanin" w:hAnsi="IRNazanin" w:eastAsia="IRNazanin" w:cs="IRNazanin"/>
          <w:lang w:bidi="fa-IR"/>
          <w:color w:val="111111"/>
          <w:sz w:val="28"/>
          <w:szCs w:val="28"/>
          <w:rtl/>
        </w:rPr>
        <w:t xml:space="preserve">و الاحتمالات الأربعة الآنفة الذکر احتمالات ضعیفة یکفی فی ردها ما تقدم فی البحث المشبع فی رد کونه للامام الرضا (علیه السلام)....</w:t>
      </w:r>
    </w:p>
    <w:p>
      <w:pPr>
        <w:pStyle w:val="Heading3"/>
      </w:pPr>
      <w:bookmarkStart w:id="161" w:name="_Toc18"/>
      <w:r>
        <w:t>8 - کونه کتاب التکلیف</w:t>
      </w:r>
      <w:bookmarkEnd w:id="161"/>
    </w:p>
    <w:p>
      <w:pPr>
        <w:pStyle w:val="Heading4"/>
      </w:pPr>
      <w:bookmarkStart w:id="162" w:name="_Toc19"/>
      <w:r>
        <w:t>اشارة</w:t>
      </w:r>
      <w:bookmarkEnd w:id="162"/>
    </w:p>
    <w:p>
      <w:pPr>
        <w:pStyle w:val="BookText"/>
      </w:pPr>
      <w:r>
        <w:rPr>
          <w:rFonts w:ascii="IRNazanin" w:hAnsi="IRNazanin" w:eastAsia="IRNazanin" w:cs="IRNazanin"/>
          <w:lang w:bidi="fa-IR"/>
          <w:color w:val="111111"/>
          <w:sz w:val="28"/>
          <w:szCs w:val="28"/>
          <w:rtl/>
        </w:rPr>
        <w:t xml:space="preserve">إن اوّل من نسب کتاب الفقه المنسوب للرضا (علیه السلام) إلی الشلمغانی</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علی الشلمغانی - بالشین المعجمة و الغین المعجمة - و یکنی أبا جعفر، و یعرف بابن أبی العزاقر - بالعین المهملة و الزاء و القاف و الراء أخیرا - و إلیه تنسب العزاقرة، و کان متقدما فی أصحابنا مستقیم الطریقة، فحمله الحسد لأبی القاسم الحسین بن روح علی ترک المذهب، و الدخول فی المذاهب الردیة، و أحدث شریعة منها أن اللّه یحل فی کل إنسان علی قدره، و ظهرت منه مقالات منکرة، فتبرأت الشیعة منه، و خرجت فیه توقیعات کثیرة من الناحیة المقدسة، علی ید أبی القاسم بن روح وکیل الناحیة.</w:t>
      </w:r>
    </w:p>
    <w:p>
      <w:pPr>
        <w:pStyle w:val="BookText"/>
      </w:pPr>
      <w:r>
        <w:rPr>
          <w:rFonts w:ascii="IRNazanin" w:hAnsi="IRNazanin" w:eastAsia="IRNazanin" w:cs="IRNazanin"/>
          <w:lang w:bidi="fa-IR"/>
          <w:color w:val="111111"/>
          <w:sz w:val="28"/>
          <w:szCs w:val="28"/>
          <w:rtl/>
        </w:rPr>
        <w:t xml:space="preserve">قال الحافظ الذهبی فی العبر:</w:t>
      </w:r>
    </w:p>
    <w:p>
      <w:pPr>
        <w:pStyle w:val="BookText"/>
      </w:pPr>
      <w:r>
        <w:rPr>
          <w:rFonts w:ascii="IRNazanin" w:hAnsi="IRNazanin" w:eastAsia="IRNazanin" w:cs="IRNazanin"/>
          <w:lang w:bidi="fa-IR"/>
          <w:color w:val="111111"/>
          <w:sz w:val="28"/>
          <w:szCs w:val="28"/>
          <w:rtl/>
        </w:rPr>
        <w:t xml:space="preserve">فی سنة (322) اشتهر محمد بن علی الشلمغانی ببغداد، و شاع أنه یدعی الألوهیة، و أنه یحیی الموتی و کثر أتباعه، فأحضره الوزیر ابن مقلة عند الراضی باللّه - فسمع کلامه - و قال: إن لم تنزل العقوبة بعد ثلاثة أیام - و أکثره تسعة أیام - و إلا فدمی حلال.</w:t>
      </w:r>
    </w:p>
    <w:p>
      <w:pPr>
        <w:pStyle w:val="BookText"/>
      </w:pPr>
      <w:r>
        <w:rPr>
          <w:rFonts w:ascii="IRNazanin" w:hAnsi="IRNazanin" w:eastAsia="IRNazanin" w:cs="IRNazanin"/>
          <w:lang w:bidi="fa-IR"/>
          <w:color w:val="111111"/>
          <w:sz w:val="28"/>
          <w:szCs w:val="28"/>
          <w:rtl/>
        </w:rPr>
        <w:t xml:space="preserve">و لما طلب هرب إلی الموصل، و غاب سنین، ثم عاد و دعا إلی الألوهیة و تبعه - فیما قیل - الحسین وزیر المقتدر بن الوزیر القاسم بن الوزیر عبید اللّه بن وهب، و ابنا بسطام، و إبراهیم بن أبی عون، فلما قبض علیه ابن مقلة کبس بیته فوجد فیه رقاعا و کتبا ممّا قیل عنه، و یخاطبونه فی هذه الرقاع بما لا یخاطب به البشر، فأحضر و أصر علی الإنکار، فصفعه ابن عبدوس، و أما ابن أبی عون فقال: إلهی و سیدی و رزاقی، فقال الراضی لابن الشلمغانی: أنت زعمت أنک لا تدعی الربوبیة، فما هذا؟ فقال: و ما علیّ من قول ابن أبی عون؟ ثم أحضروا غیر مره و جرت لهم فصول، و أحضرت الفقهاء و القضاة ثم أفتی الأئمة بإباحة دمه، فأحرق فی ذی القعدة، و ضربت رقبة ابن أبی عون، ثم أحرق، و هو فاضل مشهور صاحب تصانیف أدبیة.</w:t>
      </w:r>
    </w:p>
    <w:p>
      <w:pPr>
        <w:pStyle w:val="BookText"/>
      </w:pPr>
      <w:r>
        <w:rPr>
          <w:rFonts w:ascii="IRNazanin" w:hAnsi="IRNazanin" w:eastAsia="IRNazanin" w:cs="IRNazanin"/>
          <w:lang w:bidi="fa-IR"/>
          <w:color w:val="111111"/>
          <w:sz w:val="28"/>
          <w:szCs w:val="28"/>
          <w:rtl/>
        </w:rPr>
        <w:t xml:space="preserve">له من التصانیف: کتاب ماهیة العصمة، و کتاب الزاهر بالحجج العقلیة و کتاب المباهلة، و کتاب الأوصیاء، و کتاب المعارف، و کتاب الإیضاح، و کتاب فضل النطق علی الصمت، و کتاب فضائل العمرتین، و کتاب الأنوار، و کتاب التسلیم، و کتاب الزهاد و التوحید، و کتاب البداء و المشیئة، و کتاب نظم القرآن، و کتاب فضل العمرتین، و شرح کتاب الرحمة لجابر، و کتاب الإمامة الکبیر، و کتاب الإمامة الصغیر، و رسالة إلی ابن همام.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فیما علمنا - هو السید حسن الصدر فی کتابه فصل القضاء، و جزم بانه کتاب التکلیف.</w:t>
      </w:r>
    </w:p>
    <w:p>
      <w:pPr>
        <w:pStyle w:val="BookText"/>
      </w:pPr>
      <w:r>
        <w:rPr>
          <w:rFonts w:ascii="IRNazanin" w:hAnsi="IRNazanin" w:eastAsia="IRNazanin" w:cs="IRNazanin"/>
          <w:lang w:bidi="fa-IR"/>
          <w:color w:val="111111"/>
          <w:sz w:val="28"/>
          <w:szCs w:val="28"/>
          <w:rtl/>
        </w:rPr>
        <w:t xml:space="preserve">و قد جاء السید لإثبات هذا الرأی بأدلة:</w:t>
      </w:r>
    </w:p>
    <w:p>
      <w:pPr>
        <w:pStyle w:val="BookText"/>
      </w:pPr>
      <w:r>
        <w:rPr>
          <w:rFonts w:ascii="IRNazanin" w:hAnsi="IRNazanin" w:eastAsia="IRNazanin" w:cs="IRNazanin"/>
          <w:lang w:bidi="fa-IR"/>
          <w:color w:val="111111"/>
          <w:sz w:val="28"/>
          <w:szCs w:val="28"/>
          <w:rtl/>
        </w:rPr>
        <w:t xml:space="preserve">منها: أی من الدلالات علی اتحاد الکتابین، ما نقله عن کثیر من علماء الشیعة کابن ادریس و الشهیدین و غیرهم، بتفرده بنقل روایة الشهادة لوحده، و هذا موجود فی الکتاب المنسوب للرضا (علیه السلام) باللفظ المروی عن کتاب التکلیف فی عوالی اللالی</w:t>
      </w:r>
      <w:r>
        <w:rPr>
          <w:rStyle w:val="FootnoteReference"/>
        </w:rPr>
        <w:footnoteReference w:id="134"/>
      </w:r>
      <w:r>
        <w:rPr>
          <w:rFonts w:ascii="IRNazanin" w:hAnsi="IRNazanin" w:eastAsia="IRNazanin" w:cs="IRNazanin"/>
          <w:lang w:bidi="fa-IR"/>
          <w:color w:val="111111"/>
          <w:sz w:val="28"/>
          <w:szCs w:val="28"/>
          <w:rtl/>
        </w:rPr>
        <w:t xml:space="preserve">و فی کتاب الغیبة للشیخ</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فی الخلاصة: و له - أی للشلمغانی - من الکتب التی عملها فی حال الإستقامة کتاب التکلیف، رواه المفید - رحمه اللّه - إلا حدیثا منه فی باب الشهادات، انه یجوز للرجل أن یشهد لأخیه اذا کان له شاهد واحد من غیر علم</w:t>
      </w:r>
      <w:r>
        <w:rPr>
          <w:rStyle w:val="FootnoteReference"/>
        </w:rPr>
        <w:footnoteReference w:id="136"/>
      </w:r>
      <w:r>
        <w:rPr>
          <w:rFonts w:ascii="IRNazanin" w:hAnsi="IRNazanin" w:eastAsia="IRNazanin" w:cs="IRNazanin"/>
          <w:lang w:bidi="fa-IR"/>
          <w:color w:val="111111"/>
          <w:sz w:val="28"/>
          <w:szCs w:val="28"/>
          <w:rtl/>
        </w:rPr>
        <w:t xml:space="preserve">،</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حکاه الشهید عن المفید، من أنه لیس فیه شیء یخالف الفتوی سوی هذا الحدیث. فاظنه نقلا بالمعنی، و أصله ما ذکره العلامة فی الخلاصة، من أن المفید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یروی الکتاب إلاّ حدیثا واحدا فی باب الشهادة، و إلاّ کیف یخفی علی المفید اشتماله علی ما لا تقول به الطائفة، مثل تحدید الکر بالذی ذکره، و جواز الصلاة بجلد المیتة المدبوغ، و التخییر فی الوضوء بین مسح الرجل و غسلها، و خروج المعوذتین من القرآن، و نحو ذلک.</w:t>
      </w:r>
    </w:p>
    <w:p>
      <w:pPr>
        <w:pStyle w:val="BookText"/>
      </w:pPr>
      <w:r>
        <w:rPr>
          <w:rFonts w:ascii="IRNazanin" w:hAnsi="IRNazanin" w:eastAsia="IRNazanin" w:cs="IRNazanin"/>
          <w:lang w:bidi="fa-IR"/>
          <w:color w:val="111111"/>
          <w:sz w:val="28"/>
          <w:szCs w:val="28"/>
          <w:rtl/>
        </w:rPr>
        <w:t xml:space="preserve">بل مراد المفید أنه لیس فیه إلاّ مروی غیر حدیث الشهادة فإنه موضوع، و کأن الشیخ المفید لم یطلع علی حدیث روح بن أبی القاسم بن روح، المتقدم عن أبیه (رضی اللّه عنه) نقله، من استثنائه موضعین أو ثلاثة منه، و أنه کذب فیها علی الأئمة لعنه اللّه</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القضاء: 438..</w:t>
      </w:r>
    </w:p>
    <w:p>
      <w:pPr>
        <w:pStyle w:val="BookText"/>
      </w:pPr>
      <w:r>
        <w:rPr>
          <w:rFonts w:ascii="IRNazanin" w:hAnsi="IRNazanin" w:eastAsia="IRNazanin" w:cs="IRNazanin"/>
          <w:lang w:bidi="fa-IR"/>
          <w:color w:val="111111"/>
          <w:sz w:val="28"/>
          <w:szCs w:val="28"/>
          <w:rtl/>
        </w:rPr>
        <w:t xml:space="preserve">و منها: أن جماعة من متقدمی الأصحاب حکوا عن الشلمغانی فی تحدید الکر (أنه ما لا یتحرک جنباه بطرح حجر فی وسطه) و أنه خلاف الإجماع</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یعلم من هذا الإجماع أنه من مختصات کتاب التکلیف، و أنه لم یذهب إلیه أحد منا، و هو موجود فی هذا الکتاب المشتهر بالرضوی بعینه.</w:t>
      </w:r>
    </w:p>
    <w:p>
      <w:pPr>
        <w:pStyle w:val="BookText"/>
      </w:pPr>
      <w:r>
        <w:rPr>
          <w:rFonts w:ascii="IRNazanin" w:hAnsi="IRNazanin" w:eastAsia="IRNazanin" w:cs="IRNazanin"/>
          <w:lang w:bidi="fa-IR"/>
          <w:color w:val="111111"/>
          <w:sz w:val="28"/>
          <w:szCs w:val="28"/>
          <w:rtl/>
        </w:rPr>
        <w:t xml:space="preserve">قال: و العلامة فی ذلک - أی الکر - أن تاخذ الحجر فترمی به فی وسطه، فإن بلغت أمواجه من الحجر جنبی الغدیر فهو دون الکر، و إن لم تبلغ فهو الکر</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فی الغیبة: سمعت روح بن أبی القاسم بن روح یقول: لما عمل محمد بن علی الشلمغانی کتاب التکلیف، قال الشیخ - یعنی أبا القاسم رضی اللّه عنه -:</w:t>
      </w:r>
    </w:p>
    <w:p>
      <w:pPr>
        <w:pStyle w:val="BookText"/>
      </w:pPr>
      <w:r>
        <w:rPr>
          <w:rFonts w:ascii="IRNazanin" w:hAnsi="IRNazanin" w:eastAsia="IRNazanin" w:cs="IRNazanin"/>
          <w:lang w:bidi="fa-IR"/>
          <w:color w:val="111111"/>
          <w:sz w:val="28"/>
          <w:szCs w:val="28"/>
          <w:rtl/>
        </w:rPr>
        <w:t xml:space="preserve">اطلبوه لی لأنظره، فجاؤوه به فقرأه من أوله إلی آخره، فقال: ما فیه شیء إلاّ و قد روی عن الأئمة (علیهم السلام) إلاّ موضعین أو ثلاثة، فإنه کذب علیهم فی روایتها لعنه اللّه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الموضع الثالث - علی حد ما ذکر فی کتاب فصل القضاء - الذی استثناه مولانا أبو القاسم الحسین بن ورح - نضر اللّه وجهه - فی کتاب التکلیف، و نص أنه لم یرد عن الأئمة، و إنما هو من الشلمغانی نفسه، ما یوجد فی هذا الکتاب (الفقه المنسوب) من قوله</w:t>
      </w:r>
      <w:r>
        <w:rPr>
          <w:rStyle w:val="FootnoteReference"/>
        </w:rPr>
        <w:footnoteReference w:id="142"/>
      </w:r>
      <w:r>
        <w:rPr>
          <w:rFonts w:ascii="IRNazanin" w:hAnsi="IRNazanin" w:eastAsia="IRNazanin" w:cs="IRNazanin"/>
          <w:lang w:bidi="fa-IR"/>
          <w:color w:val="111111"/>
          <w:sz w:val="28"/>
          <w:szCs w:val="28"/>
          <w:rtl/>
        </w:rPr>
        <w:t xml:space="preserve">: و إن غسلت قدمیک و نسیت المسح علیهما فان ذلک یجزیک، لأنک قد أتیت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باکثر ما علیک، و قد ذکر اللّه الجمیع فی القرآن: المسح و الغسل، قوله تعالی «(أَرْجُلَکُمْ إِلَی الْکَعْبَیْنِ) » - بفتح اللام - أراد به الغسل و قوله (و أرجلکم) - بکسر اللام - أراد به المسح، و کلاهما جائزان مرضیان الغسل و المسح</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القضاء: 409..</w:t>
      </w:r>
    </w:p>
    <w:p>
      <w:pPr>
        <w:pStyle w:val="BookText"/>
      </w:pPr>
      <w:r>
        <w:rPr>
          <w:rFonts w:ascii="IRNazanin" w:hAnsi="IRNazanin" w:eastAsia="IRNazanin" w:cs="IRNazanin"/>
          <w:lang w:bidi="fa-IR"/>
          <w:color w:val="111111"/>
          <w:sz w:val="28"/>
          <w:szCs w:val="28"/>
          <w:rtl/>
        </w:rPr>
        <w:t xml:space="preserve">قال السید الصدر: و قد رأیت بخط السید الفاضل المتبحر علی بن أحمد الصدر المعروف بالسید علی خان - رحمه اللّه - المدنی شارح الصحیفة، حاشیة علی هذه العبارة هذه صورتها بلفظه:</w:t>
      </w:r>
    </w:p>
    <w:p>
      <w:pPr>
        <w:pStyle w:val="BookText"/>
      </w:pPr>
      <w:r>
        <w:rPr>
          <w:rFonts w:ascii="IRNazanin" w:hAnsi="IRNazanin" w:eastAsia="IRNazanin" w:cs="IRNazanin"/>
          <w:lang w:bidi="fa-IR"/>
          <w:color w:val="111111"/>
          <w:sz w:val="28"/>
          <w:szCs w:val="28"/>
          <w:rtl/>
        </w:rPr>
        <w:t xml:space="preserve">هذا خلاف لما أجمعت علیه الفرقة الناجیة الإمامیة، و لم أر هذا المذهب فی کتاب من کتب الإمامیة سوی هذا الکتاب. و حمله علی التقیة بعید جدا اذا لا مظنة لها هنا، و هو مذهب ابن العربی من العامة فی فتوحاته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راوی کتاب التکلیف عن الشلمغانی، هو أبو الحسن علی بن موسی بن بابویه والد الشیخ الصدوق، کما نص علیه أصحاب الفهارس کالشیخ و العلاّمة و غیرهم.</w:t>
      </w:r>
    </w:p>
    <w:p>
      <w:pPr>
        <w:pStyle w:val="BookText"/>
      </w:pPr>
      <w:r>
        <w:rPr>
          <w:rFonts w:ascii="IRNazanin" w:hAnsi="IRNazanin" w:eastAsia="IRNazanin" w:cs="IRNazanin"/>
          <w:lang w:bidi="fa-IR"/>
          <w:color w:val="111111"/>
          <w:sz w:val="28"/>
          <w:szCs w:val="28"/>
          <w:rtl/>
        </w:rPr>
        <w:t xml:space="preserve">فالإحتمال الوارد هنا أن أبا الحسن علی بن موسی - المصدر به الکتاب - لیس الإمام الرضا (علیه السلام) بل هو ابن بابویه: و عادة القدماء جاریة فی ذکر اسم الجامع الراوی أو المؤلف فی دیباجة الکتاب، و ینسب إلیه الکتاب، و أمثلته کثیرة، منها أمالی ابن الشیخ، و هی قسم من أمالی والده، جددها و ذکر اسمه فی بدایتها فنسبت الیه.</w:t>
      </w:r>
    </w:p>
    <w:p>
      <w:pPr>
        <w:pStyle w:val="BookText"/>
      </w:pPr>
      <w:r>
        <w:rPr>
          <w:rFonts w:ascii="IRNazanin" w:hAnsi="IRNazanin" w:eastAsia="IRNazanin" w:cs="IRNazanin"/>
          <w:lang w:bidi="fa-IR"/>
          <w:color w:val="111111"/>
          <w:sz w:val="28"/>
          <w:szCs w:val="28"/>
          <w:rtl/>
        </w:rPr>
        <w:t xml:space="preserve">فاشتبه الاسم و الکنیة باسم الامام (علیه السلام) و کنیته.</w:t>
      </w:r>
    </w:p>
    <w:p>
      <w:pPr>
        <w:pStyle w:val="BookText"/>
      </w:pPr>
      <w:r>
        <w:rPr>
          <w:rFonts w:ascii="IRNazanin" w:hAnsi="IRNazanin" w:eastAsia="IRNazanin" w:cs="IRNazanin"/>
          <w:lang w:bidi="fa-IR"/>
          <w:color w:val="111111"/>
          <w:sz w:val="28"/>
          <w:szCs w:val="28"/>
          <w:rtl/>
        </w:rPr>
        <w:t xml:space="preserve">و یحتمل أیضا إضافة الحجّاج القمیین لکلمة (الرضا) إلی هذه الجملة حملا علی الأشهر.</w:t>
      </w:r>
    </w:p>
    <w:p>
      <w:pPr>
        <w:pStyle w:val="BookText"/>
      </w:pPr>
      <w:r>
        <w:rPr>
          <w:rFonts w:ascii="IRNazanin" w:hAnsi="IRNazanin" w:eastAsia="IRNazanin" w:cs="IRNazanin"/>
          <w:lang w:bidi="fa-IR"/>
          <w:color w:val="111111"/>
          <w:sz w:val="28"/>
          <w:szCs w:val="28"/>
          <w:rtl/>
        </w:rPr>
        <w:t xml:space="preserve">کما و یحتمل أیضا أن تکون نسخة الأصل التی شاعت فی الأواخر - مما یعرف فی عرف الفهرستیین بالمجموعة، و هی عدة کتب یجمعها جلد واحد - و کان أول الکتاب متعلقا بالإمام الرضا (علیه السلام) و معه نوادر أحمد بن محمد بن عیسی و غیرها، فتمزقت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النسخة الأصل و أدخل المجلد - أو الناسخ - الفقه المنسوب فی الکتاب، لذا تری کتاب الحج من الفقه المنسوب فی أواسط کتاب النوادر.</w:t>
      </w:r>
    </w:p>
    <w:p>
      <w:pPr>
        <w:pStyle w:val="BookText"/>
      </w:pPr>
      <w:r>
        <w:rPr>
          <w:rFonts w:ascii="IRNazanin" w:hAnsi="IRNazanin" w:eastAsia="IRNazanin" w:cs="IRNazanin"/>
          <w:lang w:bidi="fa-IR"/>
          <w:color w:val="111111"/>
          <w:sz w:val="28"/>
          <w:szCs w:val="28"/>
          <w:rtl/>
        </w:rPr>
        <w:t xml:space="preserve">فاشتبه علی المجلسی - رحمه اللّه - أو علی الذی نقل عن المجلسی، أن هذه کلها هو کتاب الفقه المنسوب.</w:t>
      </w:r>
    </w:p>
    <w:p>
      <w:pPr>
        <w:pStyle w:val="BookText"/>
      </w:pPr>
      <w:r>
        <w:rPr>
          <w:rFonts w:ascii="IRNazanin" w:hAnsi="IRNazanin" w:eastAsia="IRNazanin" w:cs="IRNazanin"/>
          <w:lang w:bidi="fa-IR"/>
          <w:color w:val="111111"/>
          <w:sz w:val="28"/>
          <w:szCs w:val="28"/>
          <w:rtl/>
        </w:rPr>
        <w:t xml:space="preserve">و قال السید الصدر فی فصل القضاء: ففی آخر الصفحة الأولی ما لفظه:</w:t>
      </w:r>
    </w:p>
    <w:p>
      <w:pPr>
        <w:pStyle w:val="BookText"/>
      </w:pPr>
      <w:r>
        <w:rPr>
          <w:rFonts w:ascii="IRNazanin" w:hAnsi="IRNazanin" w:eastAsia="IRNazanin" w:cs="IRNazanin"/>
          <w:lang w:bidi="fa-IR"/>
          <w:color w:val="111111"/>
          <w:sz w:val="28"/>
          <w:szCs w:val="28"/>
          <w:rtl/>
        </w:rPr>
        <w:t xml:space="preserve">و منّ علیهم بالثواب. ثم انخرمت الورقة الیسری - کما نص علیه السید علی خان شارح الصحیفة - و اتصلت بمقدمات الوضوء من کتاب التکلیف، و أبواب عدیدة من کتاب النوادر منها مختلطة به، و جلها ممتازة عنه لا أول لها، کما تقدم بعض القول فی ذلک بالعیان.</w:t>
      </w:r>
    </w:p>
    <w:p>
      <w:pPr>
        <w:pStyle w:val="BookText"/>
      </w:pPr>
      <w:r>
        <w:rPr>
          <w:rFonts w:ascii="IRNazanin" w:hAnsi="IRNazanin" w:eastAsia="IRNazanin" w:cs="IRNazanin"/>
          <w:lang w:bidi="fa-IR"/>
          <w:color w:val="111111"/>
          <w:sz w:val="28"/>
          <w:szCs w:val="28"/>
          <w:rtl/>
        </w:rPr>
        <w:t xml:space="preserve">و إن الموجود من النوادر مبوب، و لا مبوب له غیر داود بن کورة أحد مشائخ الکلینی، کما نص علیه الشیوخ فی کتب الفهارس.</w:t>
      </w:r>
    </w:p>
    <w:p>
      <w:pPr>
        <w:pStyle w:val="BookText"/>
      </w:pPr>
      <w:r>
        <w:rPr>
          <w:rFonts w:ascii="IRNazanin" w:hAnsi="IRNazanin" w:eastAsia="IRNazanin" w:cs="IRNazanin"/>
          <w:lang w:bidi="fa-IR"/>
          <w:color w:val="111111"/>
          <w:sz w:val="28"/>
          <w:szCs w:val="28"/>
          <w:rtl/>
        </w:rPr>
        <w:t xml:space="preserve">و لم یلتفت السید أمیر حسین، و لا من نقل له، و لا المجلسی الناقل عن أمیر حسین، إلی هذه الخصوصیات</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القضاء: 423..</w:t>
      </w:r>
    </w:p>
    <w:p>
      <w:pPr>
        <w:pStyle w:val="BookText"/>
      </w:pPr>
      <w:r>
        <w:rPr>
          <w:rFonts w:ascii="IRNazanin" w:hAnsi="IRNazanin" w:eastAsia="IRNazanin" w:cs="IRNazanin"/>
          <w:lang w:bidi="fa-IR"/>
          <w:color w:val="111111"/>
          <w:sz w:val="28"/>
          <w:szCs w:val="28"/>
          <w:rtl/>
        </w:rPr>
        <w:t xml:space="preserve">و أما عمل الطائفة بروایاته و کتبه، فقد نقله الشیخ فی العدة قال:</w:t>
      </w:r>
    </w:p>
    <w:p>
      <w:pPr>
        <w:pStyle w:val="BookText"/>
      </w:pPr>
      <w:r>
        <w:rPr>
          <w:rFonts w:ascii="IRNazanin" w:hAnsi="IRNazanin" w:eastAsia="IRNazanin" w:cs="IRNazanin"/>
          <w:lang w:bidi="fa-IR"/>
          <w:color w:val="111111"/>
          <w:sz w:val="28"/>
          <w:szCs w:val="28"/>
          <w:rtl/>
        </w:rPr>
        <w:t xml:space="preserve">عملت الطائفة بما رواه أبو الخطاب فی حال استقامته، و ترکوا ما رواه فی حال تخلیطه، و کذلک القول فی أحمد بن هلال العبرتائی و ابن أبی العزاقر و غیر هؤلاء</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شیخنا العلاّمة الانصاری فی فرائد الاصول عند الاستدلال بالاخبار علی حجیة خبر الواحد ما لفظه: و مثل ما فی کتاب الغیبة بسنده الصحیح إلی عبد اللّه الکوفی - خادم الشیخ أبی القاسم الحسین بن روح - حیث سأله أصحابه عن کتب الشلمغانی فقال الشیخ: أقول فیها ما قاله العسکری (علیه السلام) فی کتب بنی فضال، حیث قالوا: ما نصنع بکتبهم و بیوتنا منها ملاء؟ قال: «خذوا ما رووا و ذروا ما رأوا»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دل بمورده علی جواز الأخذ بکتب بنی فضال، و بعدم الفصل عن کتب</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19333_244817"/>
    <w:bookmarkEnd w:id="12"/>
    <w:p>
      <w:pPr>
        <w:pStyle w:val="BookText"/>
      </w:pPr>
      <w:r>
        <w:rPr>
          <w:rFonts w:ascii="IRNazanin" w:hAnsi="IRNazanin" w:eastAsia="IRNazanin" w:cs="IRNazanin"/>
          <w:lang w:bidi="fa-IR"/>
          <w:color w:val="111111"/>
          <w:sz w:val="28"/>
          <w:szCs w:val="28"/>
          <w:rtl/>
        </w:rPr>
        <w:t xml:space="preserve">غیرهم من الثقات و روایاتهم، و لهذا إن الشیخ الجلیل المذکور الذی لا یظن به القول فی الدین بغیر السماع من الإمام، قال: أقول فی کتب الشلمغانی ما قاله العسکری فی کتب بنی فضال، مع أن هذا الکلام بظاهره قیاس باطل، بل ظاهره الشهادة بصدور روایاته عن الأئمة کروایات بنی فضال، التی أخبر العسکری بصدورها</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فرائد الاصول: 87..</w:t>
      </w:r>
    </w:p>
    <w:p>
      <w:pPr>
        <w:pStyle w:val="BookText"/>
      </w:pPr>
      <w:r>
        <w:rPr>
          <w:rFonts w:ascii="IRNazanin" w:hAnsi="IRNazanin" w:eastAsia="IRNazanin" w:cs="IRNazanin"/>
          <w:lang w:bidi="fa-IR"/>
          <w:color w:val="111111"/>
          <w:sz w:val="28"/>
          <w:szCs w:val="28"/>
          <w:rtl/>
        </w:rPr>
        <w:t xml:space="preserve">و قال السید الصدر: إن قلت: قول المولی أبی القاسم الحسین بن روح: (لیس فیه شیء إلاّ و هو مروی عن الأئمة إلاّ موضعین أو ثلاثة) و قوله فیه: (خذوا ما رووا و ذروا ما رأوا) و قول المفید: (لیس فی الکتاب ما یخالف الفتوی سوی هذه المسألة) - یعنی الشهادة بغیر العلم - یوجب الاعتماد و یکون کسائر ما عرض علی المعصوم من الکتب و الاصول.</w:t>
      </w:r>
    </w:p>
    <w:p>
      <w:pPr>
        <w:pStyle w:val="BookText"/>
      </w:pPr>
      <w:r>
        <w:rPr>
          <w:rFonts w:ascii="IRNazanin" w:hAnsi="IRNazanin" w:eastAsia="IRNazanin" w:cs="IRNazanin"/>
          <w:lang w:bidi="fa-IR"/>
          <w:color w:val="111111"/>
          <w:sz w:val="28"/>
          <w:szCs w:val="28"/>
          <w:rtl/>
        </w:rPr>
        <w:t xml:space="preserve">قلت: أقصی ما فی شهادة المولی أبی القاسم بن روح أنه مروی، لیس کلّ مروی صحیحا، و لا کل ما هو صحیح یوجب العمل، بل قد یجب العمل بالضعیف و تأویل الصحیح، لأنا أهل التوسط فی العمل بالخبر، نعمل بما قبله الأصحاب، و دلت القرائن علی صحته، و ما أعرض عنه الأصحاب و شذ یجب عندنا اطراحه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4"/>
      </w:pPr>
      <w:bookmarkStart w:id="163" w:name="_Toc20"/>
      <w:r>
        <w:t>القول فی حجیته:</w:t>
      </w:r>
      <w:bookmarkEnd w:id="163"/>
    </w:p>
    <w:p>
      <w:pPr>
        <w:pStyle w:val="BookText"/>
      </w:pPr>
      <w:r>
        <w:rPr>
          <w:rFonts w:ascii="IRNazanin" w:hAnsi="IRNazanin" w:eastAsia="IRNazanin" w:cs="IRNazanin"/>
          <w:lang w:bidi="fa-IR"/>
          <w:color w:val="111111"/>
          <w:sz w:val="28"/>
          <w:szCs w:val="28"/>
          <w:rtl/>
        </w:rPr>
        <w:t xml:space="preserve">علی فرض کونه للإمام الرضا علیه السلام، أو أنه کتاب التکلیف، أو کتاب آخر، فهل هو حجة فی نفسه، و یمکن الأخذ و التمسک به، أم لا؟</w:t>
      </w:r>
    </w:p>
    <w:p>
      <w:pPr>
        <w:pStyle w:val="BookText"/>
      </w:pPr>
      <w:r>
        <w:rPr>
          <w:rFonts w:ascii="IRNazanin" w:hAnsi="IRNazanin" w:eastAsia="IRNazanin" w:cs="IRNazanin"/>
          <w:lang w:bidi="fa-IR"/>
          <w:color w:val="111111"/>
          <w:sz w:val="28"/>
          <w:szCs w:val="28"/>
          <w:rtl/>
        </w:rPr>
        <w:t xml:space="preserve">و ما الفرق بینه و بین الضعاف المنجبرة؟</w:t>
      </w:r>
    </w:p>
    <w:p>
      <w:pPr>
        <w:pStyle w:val="BookText"/>
      </w:pPr>
      <w:r>
        <w:rPr>
          <w:rFonts w:ascii="IRNazanin" w:hAnsi="IRNazanin" w:eastAsia="IRNazanin" w:cs="IRNazanin"/>
          <w:lang w:bidi="fa-IR"/>
          <w:color w:val="111111"/>
          <w:sz w:val="28"/>
          <w:szCs w:val="28"/>
          <w:rtl/>
        </w:rPr>
        <w:t xml:space="preserve">و ما هو بیان صلوحه لتقویة أحد الخبرین المتعارضین؟</w:t>
      </w:r>
    </w:p>
    <w:p>
      <w:pPr>
        <w:pStyle w:val="BookText"/>
      </w:pPr>
      <w:r>
        <w:rPr>
          <w:rFonts w:ascii="IRNazanin" w:hAnsi="IRNazanin" w:eastAsia="IRNazanin" w:cs="IRNazanin"/>
          <w:lang w:bidi="fa-IR"/>
          <w:color w:val="111111"/>
          <w:sz w:val="28"/>
          <w:szCs w:val="28"/>
          <w:rtl/>
        </w:rPr>
        <w:t xml:space="preserve">و تظهر فائدته لمن یعمل بمطلق الأخبار، و لغیره فی حجیته إذا انجبر بالعمل و وافق الشهرة بین الأصحاب، و فی الآداب و السنن و المکروهات، حیث یتسامح فیها و یعمل فیها بالأخبار الضعیفة، و فی التأیید و نحوها، ممّا هو شأن الأخبار الضعیفة التی لیست بأنفسها حجة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صاحب الفصول:</w:t>
      </w:r>
    </w:p>
    <w:p>
      <w:pPr>
        <w:pStyle w:val="BookText"/>
      </w:pPr>
      <w:r>
        <w:rPr>
          <w:rFonts w:ascii="IRNazanin" w:hAnsi="IRNazanin" w:eastAsia="IRNazanin" w:cs="IRNazanin"/>
          <w:lang w:bidi="fa-IR"/>
          <w:color w:val="111111"/>
          <w:sz w:val="28"/>
          <w:szCs w:val="28"/>
          <w:rtl/>
        </w:rPr>
        <w:t xml:space="preserve">فالتحقیق أنه لا تعویل علی الفتاوی المذکورة فیه، نعم ما فیه من الروایات فهی حینئذ بحکم الروایات المرسلة لا یجوز التعویل علی شیء ممّا اشتمل علیه إلاّ بعد الإنجبار بما یصلح جابرا لها، و لو استظهرنا اعتماد مثل المفید و الصدوقین علیه فی جملة من مواضعه، فذلک لا یفید حجیته فی حقنا، لأنه مبنی علی نظرهم و اجتهادهم، و لیس وظیفتنا فی مثل ذلک اتباعهم، و إلا لکانت الأخبار الضعیفة التی عولوا علیها حجة فی حقنا، فإن ظننا بتعویلهم علی جملة من روایات کتاب إذا أفاد حجیة مجموع الکتاب فی حقنا، لکان علمنا بتعویلهم علی روایة معینة مفیدا لحجیتها فی حقنا بطریق أولی</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الفصول: ص 313..</w:t>
      </w:r>
    </w:p>
    <w:p>
      <w:pPr>
        <w:pStyle w:val="BookText"/>
      </w:pPr>
      <w:r>
        <w:rPr>
          <w:rFonts w:ascii="IRNazanin" w:hAnsi="IRNazanin" w:eastAsia="IRNazanin" w:cs="IRNazanin"/>
          <w:lang w:bidi="fa-IR"/>
          <w:color w:val="111111"/>
          <w:sz w:val="28"/>
          <w:szCs w:val="28"/>
          <w:rtl/>
        </w:rPr>
        <w:t xml:space="preserve">نعم الکلام فی حجیته یختلف باختلاف المذاهب و المسالک و الآراء فی الحجة من الأخبار الآحاد.</w:t>
      </w:r>
    </w:p>
    <w:p>
      <w:pPr>
        <w:pStyle w:val="BookText"/>
      </w:pPr>
      <w:r>
        <w:rPr>
          <w:rFonts w:ascii="IRNazanin" w:hAnsi="IRNazanin" w:eastAsia="IRNazanin" w:cs="IRNazanin"/>
          <w:lang w:bidi="fa-IR"/>
          <w:color w:val="111111"/>
          <w:sz w:val="28"/>
          <w:szCs w:val="28"/>
          <w:rtl/>
        </w:rPr>
        <w:t xml:space="preserve">فإن منهم من یقول باختصاص الحجیّة بالمسانید من الأخبار، من الصحاح أو مع الحسان أو الموثقات، و لا شک أن ذلک لیس منها، لعدم ثبوت الکتاب من الإمام من جهة العلم و الیقین، و لا بالنقل المتصل من الثقات المحدثین.</w:t>
      </w:r>
    </w:p>
    <w:p>
      <w:pPr>
        <w:pStyle w:val="BookText"/>
      </w:pPr>
      <w:r>
        <w:rPr>
          <w:rFonts w:ascii="IRNazanin" w:hAnsi="IRNazanin" w:eastAsia="IRNazanin" w:cs="IRNazanin"/>
          <w:lang w:bidi="fa-IR"/>
          <w:color w:val="111111"/>
          <w:sz w:val="28"/>
          <w:szCs w:val="28"/>
          <w:rtl/>
        </w:rPr>
        <w:t xml:space="preserve">و منهم من یقول باختصاص الحجیة بأخبار الکتب الأربعة الدائرة، و هذا أیضا کسابقه.</w:t>
      </w:r>
    </w:p>
    <w:p>
      <w:pPr>
        <w:pStyle w:val="BookText"/>
      </w:pPr>
      <w:r>
        <w:rPr>
          <w:rFonts w:ascii="IRNazanin" w:hAnsi="IRNazanin" w:eastAsia="IRNazanin" w:cs="IRNazanin"/>
          <w:lang w:bidi="fa-IR"/>
          <w:color w:val="111111"/>
          <w:sz w:val="28"/>
          <w:szCs w:val="28"/>
          <w:rtl/>
        </w:rPr>
        <w:t xml:space="preserve">و منهم من یقول بحجیة کل خبر مظنون الصدق أو الصدور، و هو بعبارة أخری کل خبر مفید للظن، و اللازم علی ذلک ملاحظة ما نقلناه من الشواهد و الأمارات، فان حصل له منها الظن فلیقل بحجیته، و إلاّ فلا.</w:t>
      </w:r>
    </w:p>
    <w:p>
      <w:pPr>
        <w:pStyle w:val="BookText"/>
      </w:pPr>
      <w:r>
        <w:rPr>
          <w:rFonts w:ascii="IRNazanin" w:hAnsi="IRNazanin" w:eastAsia="IRNazanin" w:cs="IRNazanin"/>
          <w:lang w:bidi="fa-IR"/>
          <w:color w:val="111111"/>
          <w:sz w:val="28"/>
          <w:szCs w:val="28"/>
          <w:rtl/>
        </w:rPr>
        <w:t xml:space="preserve">و منهم من یقول بحجیة کل خبر غیر معلوم الکذب أو غیر مظنونه، و لا شک أن هذا الکتاب منه، فیکون حجة معمولا به عنده، و اللّه أعلم بحقیقة الحال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اختلف - القائلون بجواز التعبد بخبر الواحد عقلا - فی وقوعه شرعا، فذهب السید المرتضی و جماعة من قدماء أصحابنا، إلی عدم وقوع التعبد به، و صار الأکثرون إلی وقوع التعبد به و هو الحق</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زال عمل الشیعة من أزمنة الأئمة (علیهم السلام) علی الأخبار المأثورة بتوسط من یوثق به من الرواة، أو مع قیام القرینة الباعثة علی الإعتماد علیها و الظن بصدقها، و إن کان راویها مخالفا لأهل الحق، کالسکونی و أضرابه، حسبما شاهده من طریقتهم، و یؤیده حکایة الشیخ اتفاق العصابة علی العمل بأخبار جماعة هذا شأنهم، کالسکونی و ابن الدراج و الطاطرین و بنی فضال و أضرابهم، و یشیر إلیهم الإجماع المحکی عن الجماعة المخصوصین، و فیهم فاسد العقیدة.</w:t>
      </w:r>
    </w:p>
    <w:p>
      <w:pPr>
        <w:pStyle w:val="BookText"/>
      </w:pPr>
      <w:r>
        <w:rPr>
          <w:rFonts w:ascii="IRNazanin" w:hAnsi="IRNazanin" w:eastAsia="IRNazanin" w:cs="IRNazanin"/>
          <w:lang w:bidi="fa-IR"/>
          <w:color w:val="111111"/>
          <w:sz w:val="28"/>
          <w:szCs w:val="28"/>
          <w:rtl/>
        </w:rPr>
        <w:t xml:space="preserve">و من البیّن أن الصحیح فی اصطلاح القدماء - و هو المعول به عندهم - و قد ذکر الصدوق أن کل ما صححه شیخنا محمد بن الحسن بن الولید فهو صحیح، و ظاهر فی العادة أن مجرد تصحیحه لا یقتضی القطع بصدق الروایة، فلا یزید علی حصول الاعتماد علیها من أجله</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هدایة المسترشدین ص: 400، بحث حجیة الخبر الواحد..</w:t>
      </w:r>
    </w:p>
    <w:p>
      <w:pPr>
        <w:pStyle w:val="BookText"/>
      </w:pPr>
      <w:r>
        <w:rPr>
          <w:rFonts w:ascii="IRNazanin" w:hAnsi="IRNazanin" w:eastAsia="IRNazanin" w:cs="IRNazanin"/>
          <w:lang w:bidi="fa-IR"/>
          <w:color w:val="111111"/>
          <w:sz w:val="28"/>
          <w:szCs w:val="28"/>
          <w:rtl/>
        </w:rPr>
        <w:t xml:space="preserve">ما المانع من قبول ذلک باعتباره خبر الواحد و التمسک به؟</w:t>
      </w:r>
    </w:p>
    <w:p>
      <w:pPr>
        <w:pStyle w:val="BookText"/>
      </w:pPr>
      <w:r>
        <w:rPr>
          <w:rFonts w:ascii="Amiri" w:hAnsi="Amiri" w:eastAsia="Amiri" w:cs="Amiri"/>
          <w:lang w:bidi="ar-SA"/>
          <w:color w:val="111111"/>
          <w:sz w:val="28"/>
          <w:szCs w:val="28"/>
          <w:rtl/>
        </w:rPr>
        <w:t xml:space="preserve">و هل انه حجة أم لا؟</w:t>
      </w:r>
    </w:p>
    <w:p>
      <w:pPr>
        <w:pStyle w:val="BookText"/>
      </w:pPr>
      <w:r>
        <w:rPr>
          <w:rFonts w:ascii="IRNazanin" w:hAnsi="IRNazanin" w:eastAsia="IRNazanin" w:cs="IRNazanin"/>
          <w:lang w:bidi="fa-IR"/>
          <w:color w:val="111111"/>
          <w:sz w:val="28"/>
          <w:szCs w:val="28"/>
          <w:rtl/>
        </w:rPr>
        <w:t xml:space="preserve">ألیس المروی فی مرفوعة زرارة کما فی عوالی اللآلی عن العلامة: یا زرارة خذ بما اشتهر بین الأصحاب ودع الشاذ النادر، و قول مولانا الصادق (علیه السلام) فی مقبولة عمر بن حنظلة، المرویة فی کتب المشائخ الثلاثة: ینظران إلی ما کان من روایتهم عنا فی ذلک الذی حکما به المجمع علیه بین أصحابک فیؤخذ به من حکمنا، و یترک الشاذ الذی لیس بمشهور عند أصحابک، فان المجمع علیه لا ریب فیه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الاعتماد علی الخبر الضعیف لیس بمعول عند الأصحاب، و لا یجوز الاعتماد علیه فی الشریعة، و ان الاصحاب لم یکونوا لیتأملوا فی عدم حجیته، فکیف یتجه القول بأنه مورد السؤال؟</w:t>
      </w:r>
    </w:p>
    <w:p>
      <w:pPr>
        <w:pStyle w:val="BookText"/>
      </w:pPr>
      <w:r>
        <w:rPr>
          <w:rFonts w:ascii="IRNazanin" w:hAnsi="IRNazanin" w:eastAsia="IRNazanin" w:cs="IRNazanin"/>
          <w:lang w:bidi="fa-IR"/>
          <w:color w:val="111111"/>
          <w:sz w:val="28"/>
          <w:szCs w:val="28"/>
          <w:rtl/>
        </w:rPr>
        <w:t xml:space="preserve">ألم یبعّد البرقی فی عهد أحمد بن محمد بن عیسی من قم لروایته عن الضعفاء لا لسبب آخر؟ و علی هذا فما المانع من أن یکون الهدف هو ترویج الکتاب؟ فلو علم الناس أنه للصدوق، اهتموا به أکثر، و اعتمدوا علیه، و أکبوا علی مطالعته، فهو من ترویج الحق بطریق الحکمة.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9333_244820"/>
    <w:bookmarkEnd w:id="13"/>
    <w:p>
      <w:pPr>
        <w:pStyle w:val="BookText"/>
      </w:pPr>
      <w:r>
        <w:rPr>
          <w:rFonts w:ascii="IRNazanin" w:hAnsi="IRNazanin" w:eastAsia="IRNazanin" w:cs="IRNazanin"/>
          <w:lang w:bidi="fa-IR"/>
          <w:color w:val="111111"/>
          <w:sz w:val="28"/>
          <w:szCs w:val="28"/>
          <w:rtl/>
        </w:rPr>
        <w:t xml:space="preserve">و إن هذا الکتاب حاله حال رسالة علی بن بابویه و مقنعة المفید و المقنع و الهدایة للصدوق، کله روایات کانت صحیحة عندهم بقرائن یعرفونها و أمارات یرکنون إلیها، حسبما أدی إلیه إجتهادهم فی التصحیح و الإعتماد، علی ما هی طریقة کل مصنف فی الحدیث.</w:t>
      </w:r>
    </w:p>
    <w:p>
      <w:pPr>
        <w:pStyle w:val="Heading4"/>
      </w:pPr>
      <w:bookmarkStart w:id="164" w:name="_Toc21"/>
      <w:r>
        <w:t>نسخ الکتاب:</w:t>
      </w:r>
      <w:bookmarkEnd w:id="164"/>
    </w:p>
    <w:p>
      <w:pPr>
        <w:pStyle w:val="BookText"/>
      </w:pPr>
      <w:r>
        <w:rPr>
          <w:rFonts w:ascii="IRNazanin" w:hAnsi="IRNazanin" w:eastAsia="IRNazanin" w:cs="IRNazanin"/>
          <w:lang w:bidi="fa-IR"/>
          <w:color w:val="111111"/>
          <w:sz w:val="28"/>
          <w:szCs w:val="28"/>
          <w:rtl/>
        </w:rPr>
        <w:t xml:space="preserve">یظهر أن من هذا الکتاب عدة نسخ:</w:t>
      </w:r>
    </w:p>
    <w:p>
      <w:pPr>
        <w:pStyle w:val="BookText"/>
      </w:pPr>
      <w:r>
        <w:rPr>
          <w:rFonts w:ascii="IRNazanin" w:hAnsi="IRNazanin" w:eastAsia="IRNazanin" w:cs="IRNazanin"/>
          <w:lang w:bidi="fa-IR"/>
          <w:color w:val="111111"/>
          <w:sz w:val="28"/>
          <w:szCs w:val="28"/>
          <w:rtl/>
        </w:rPr>
        <w:t xml:space="preserve">الأولی: القمیة، أی نسخة الحجاج القمیین التی ذهبوا بها إلی مکة، و التی جاء بها السید أمیر حسین إلی المجلسیین.</w:t>
      </w:r>
    </w:p>
    <w:p>
      <w:pPr>
        <w:pStyle w:val="BookText"/>
      </w:pPr>
      <w:r>
        <w:rPr>
          <w:rFonts w:ascii="IRNazanin" w:hAnsi="IRNazanin" w:eastAsia="IRNazanin" w:cs="IRNazanin"/>
          <w:lang w:bidi="fa-IR"/>
          <w:color w:val="111111"/>
          <w:sz w:val="28"/>
          <w:szCs w:val="28"/>
          <w:rtl/>
        </w:rPr>
        <w:t xml:space="preserve">و الثانیة: الطائفیة، و هی نسخة محمد بن السکین.</w:t>
      </w:r>
    </w:p>
    <w:p>
      <w:pPr>
        <w:pStyle w:val="BookText"/>
      </w:pPr>
      <w:r>
        <w:rPr>
          <w:rFonts w:ascii="IRNazanin" w:hAnsi="IRNazanin" w:eastAsia="IRNazanin" w:cs="IRNazanin"/>
          <w:lang w:bidi="fa-IR"/>
          <w:color w:val="111111"/>
          <w:sz w:val="28"/>
          <w:szCs w:val="28"/>
          <w:rtl/>
        </w:rPr>
        <w:t xml:space="preserve">و الثالثة: الهندیة.</w:t>
      </w:r>
    </w:p>
    <w:p>
      <w:pPr>
        <w:pStyle w:val="BookText"/>
      </w:pPr>
      <w:r>
        <w:rPr>
          <w:rFonts w:ascii="IRNazanin" w:hAnsi="IRNazanin" w:eastAsia="IRNazanin" w:cs="IRNazanin"/>
          <w:lang w:bidi="fa-IR"/>
          <w:color w:val="111111"/>
          <w:sz w:val="28"/>
          <w:szCs w:val="28"/>
          <w:rtl/>
        </w:rPr>
        <w:t xml:space="preserve">قال السید نعمة اللّه الجزائری فی المطلب السادس من مطالب مقدمات شرح التهذیب، فی جملة کلام له: و کم قد رأینا جماعة من العلماء، ردوا علی الفاضلین بعض فتاویهما بعدم الدلیل، فرأینا دلائل تلک الفتاوی فی غیر الأصول الأربعة، خصوصا کتاب الفقه الرضوی الذی أتی به من بلاد الهند - فی هذه الأعصار - إلی إصفهان، و هو الآن فی خزانة شیخنا المجلسی - أدام اللّه أیامه - فإنه قد اشتمل علی مدارک کثیرة للأحکام، و قد خلت منها هذه الاصول الأربعة و غیرها</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الوسائل: 342:3..</w:t>
      </w:r>
    </w:p>
    <w:p>
      <w:pPr>
        <w:pStyle w:val="BookText"/>
      </w:pPr>
      <w:r>
        <w:rPr>
          <w:rFonts w:ascii="IRNazanin" w:hAnsi="IRNazanin" w:eastAsia="IRNazanin" w:cs="IRNazanin"/>
          <w:lang w:bidi="fa-IR"/>
          <w:color w:val="111111"/>
          <w:sz w:val="28"/>
          <w:szCs w:val="28"/>
          <w:rtl/>
        </w:rPr>
        <w:t xml:space="preserve">و الظاهر أن مرجع کل ما حکاه المولی الفاضل المجلسی، عن الشیخین المذکورین، و ما قاله السید الفاضل الجزائری، و ما نبه علیه سیدنا بحر العلوم، إلی النسخة التی ظفر بها القاضی أمیر حسین بمکة المشرفة، و کأنها ظهرت فی قم و ذهب بها بعض أهلها إلی جانب البیت المعظم و الهند، ثم انتشر المنتسخ منها بإصبهان و المشهد المقدس الرضوی، و ما مرّ من أن الأمیرزا محمد الذی نقلها إلی الخط المعروف کأنه صاحب الرجال، و إن کان مناسبا، لما علم من أن المیرزا المذکور کان مجاورا بمکة إلی أن توفی فیها، و دفن بها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بجنب خدیجة الکبری. إلاّ أن فی المقام ما یبعد ذلک غایة البعد، و هو أن هذا لو کان مطابقا للواقع، لکان المیرزا المذکور یصرح به فی موضع من کتبه الرجالیة الثلاثة، أو فی شیء من الحواشی المبسوطة التی کتبها علی الوسیط، لا سیما فی مقام ذکر محمد بن السکین، و لکان یطلع علیه جملة من تلامذته المعروفین، و حیث لم یقع شیء من ذلک، بعد أن یکون الناقل هو المیرزا صاحب الرجال</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الخونساری: 29..</w:t>
      </w:r>
    </w:p>
    <w:p>
      <w:pPr>
        <w:pStyle w:val="BookText"/>
      </w:pPr>
      <w:r>
        <w:rPr>
          <w:rFonts w:ascii="IRNazanin" w:hAnsi="IRNazanin" w:eastAsia="IRNazanin" w:cs="IRNazanin"/>
          <w:lang w:bidi="fa-IR"/>
          <w:color w:val="111111"/>
          <w:sz w:val="28"/>
          <w:szCs w:val="28"/>
          <w:rtl/>
        </w:rPr>
        <w:t xml:space="preserve">و قد سقط من النسخة الرضویة</w:t>
      </w:r>
      <w:r>
        <w:rPr>
          <w:rStyle w:val="FootnoteReference"/>
        </w:rPr>
        <w:footnoteReference w:id="158"/>
      </w:r>
      <w:r>
        <w:rPr>
          <w:rFonts w:ascii="IRNazanin" w:hAnsi="IRNazanin" w:eastAsia="IRNazanin" w:cs="IRNazanin"/>
          <w:lang w:bidi="fa-IR"/>
          <w:color w:val="111111"/>
          <w:sz w:val="28"/>
          <w:szCs w:val="28"/>
          <w:rtl/>
        </w:rPr>
        <w:t xml:space="preserve">ما بعد الصفحة الأولی، و تبدأ الصفحة الثانیة من هذه النسخة ببیاض قدر ستة اسطر.</w:t>
      </w:r>
    </w:p>
    <w:p>
      <w:pPr>
        <w:pStyle w:val="BookText"/>
      </w:pPr>
      <w:r>
        <w:rPr>
          <w:rFonts w:ascii="IRNazanin" w:hAnsi="IRNazanin" w:eastAsia="IRNazanin" w:cs="IRNazanin"/>
          <w:lang w:bidi="fa-IR"/>
          <w:color w:val="111111"/>
          <w:sz w:val="28"/>
          <w:szCs w:val="28"/>
          <w:rtl/>
        </w:rPr>
        <w:t xml:space="preserve">و هذا یؤید ما ذکره السید الصدر قال: و یؤید الوجه الأول - بل یعیّنه - أنی رأیت نسخة من مصباح الکفعمی فی آخرها فوائد بخط السید علی خان المکی، من جملتها نقل بعض العبائر من هذا الکتاب، و بعد ما انتهی نقله قال ما نصه:</w:t>
      </w:r>
    </w:p>
    <w:p>
      <w:pPr>
        <w:pStyle w:val="BookText"/>
      </w:pPr>
      <w:r>
        <w:rPr>
          <w:rFonts w:ascii="IRNazanin" w:hAnsi="IRNazanin" w:eastAsia="IRNazanin" w:cs="IRNazanin"/>
          <w:lang w:bidi="fa-IR"/>
          <w:color w:val="111111"/>
          <w:sz w:val="28"/>
          <w:szCs w:val="28"/>
          <w:rtl/>
        </w:rPr>
        <w:t xml:space="preserve">(فی ظهر هذا الکتاب المنقول منه ما نصه: صح لاحمد بن جعفر بن محمد بن محمد بن زید الشهید بن علی بن الحسین بن علی بن أبی طالب، و لأبنه جعفر و أخیه محمد، و أحمد - و هو الملقب بالسکین</w:t>
      </w:r>
      <w:r>
        <w:rPr>
          <w:rStyle w:val="FootnoteReference"/>
        </w:rPr>
        <w:footnoteReference w:id="159"/>
      </w:r>
      <w:r>
        <w:rPr>
          <w:rFonts w:ascii="IRNazanin" w:hAnsi="IRNazanin" w:eastAsia="IRNazanin" w:cs="IRNazanin"/>
          <w:lang w:bidi="fa-IR"/>
          <w:color w:val="111111"/>
          <w:sz w:val="28"/>
          <w:szCs w:val="28"/>
          <w:rtl/>
        </w:rPr>
        <w:t xml:space="preserve">- و أکثر ما ورد هو أبو جعفر الزیدی نسبا، و صح لیحیی بن الحسن الحسینی</w:t>
      </w:r>
      <w:r>
        <w:rPr>
          <w:rStyle w:val="FootnoteReference"/>
        </w:rPr>
        <w:footnoteReference w:id="160"/>
      </w:r>
      <w:r>
        <w:rPr>
          <w:rFonts w:ascii="IRNazanin" w:hAnsi="IRNazanin" w:eastAsia="IRNazanin" w:cs="IRNazanin"/>
          <w:lang w:bidi="fa-IR"/>
          <w:color w:val="111111"/>
          <w:sz w:val="28"/>
          <w:szCs w:val="28"/>
          <w:rtl/>
        </w:rPr>
        <w:t xml:space="preserve">و کتبه علی بن موسی بن جعفر بن محمد بن علی بن الحسین بن علی بن أبی طالب، ألقیت إلیهم فی محرم لسنة ثلاث و مائتین للهجرة بمدینة مرو و للّه الحمد)</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یستمر السید الصدر قائلا: فجوزنا أنهم لما رأوا ما فی أول أوراق الکتاب من التسمیة، و ما علی ظهره من الکتابات، ظنوه کتابا واحدا، و لم یلتفتوا إلی انقطاع ذلک و عدم ارتباطه بما بعده، أو أنه ساقط الوسط، کما لم یلتفتوا إلی ما فی آخره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النوادر، و بنوا علی أنه کتاب واحد، و أنه للامام الرضا (علیه السلام) لأن أوله علی بن موسی، و عبائره کما عرفت توهم أنه الإمام، حتی أوهمت العلماء و خصوصا اذا کان علی ظهره الخطوط و الإجازات المنقولة، فتوهم القمیون أنه للإمام الرضا (علیه السلام) و حکوا ذلک للفاضل أمیر حسین، فإذا جاز ذلک سقطت الشهادة عن الاعتبار، و لم تدخل فی الخبر الواجب العمل</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القضاء: 423..</w:t>
      </w:r>
    </w:p>
    <w:p>
      <w:pPr>
        <w:pStyle w:val="BookText"/>
      </w:pPr>
      <w:r>
        <w:rPr>
          <w:rFonts w:ascii="IRNazanin" w:hAnsi="IRNazanin" w:eastAsia="IRNazanin" w:cs="IRNazanin"/>
          <w:lang w:bidi="fa-IR"/>
          <w:color w:val="111111"/>
          <w:sz w:val="28"/>
          <w:szCs w:val="28"/>
          <w:rtl/>
        </w:rPr>
        <w:t xml:space="preserve">و قد انتبه السید محمد هاشم الخونساری - مؤلف الرسالة فی تحقیق حال فقه الرضا - إلی امتزاج نوادر أحمد بن محمد بن عیسی بالکتاب، و غفل عن ذلک من سبقه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 منا القول فی النسخة و اضطراب أوراقها.</w:t>
      </w:r>
    </w:p>
    <w:p>
      <w:pPr>
        <w:pStyle w:val="BookText"/>
      </w:pPr>
      <w:r>
        <w:rPr>
          <w:rFonts w:ascii="IRNazanin" w:hAnsi="IRNazanin" w:eastAsia="IRNazanin" w:cs="IRNazanin"/>
          <w:lang w:bidi="fa-IR"/>
          <w:color w:val="111111"/>
          <w:sz w:val="28"/>
          <w:szCs w:val="28"/>
          <w:rtl/>
        </w:rPr>
        <w:t xml:space="preserve">و قد اعتمدنا فی تحقیق الکتاب علی نسختین:</w:t>
      </w:r>
    </w:p>
    <w:p>
      <w:pPr>
        <w:pStyle w:val="BookText"/>
      </w:pPr>
      <w:r>
        <w:rPr>
          <w:rFonts w:ascii="IRNazanin" w:hAnsi="IRNazanin" w:eastAsia="IRNazanin" w:cs="IRNazanin"/>
          <w:lang w:bidi="fa-IR"/>
          <w:color w:val="111111"/>
          <w:sz w:val="28"/>
          <w:szCs w:val="28"/>
          <w:rtl/>
        </w:rPr>
        <w:t xml:space="preserve">الأولی: النسخة المحفوظة فی خزانة مکتبة آیة اللّه المرعشی العامة، فی قم المقدسة، برقم 4414</w:t>
      </w:r>
      <w:r>
        <w:rPr>
          <w:rStyle w:val="FootnoteReference"/>
        </w:rPr>
        <w:footnoteReference w:id="164"/>
      </w:r>
      <w:r>
        <w:rPr>
          <w:rFonts w:ascii="IRNazanin" w:hAnsi="IRNazanin" w:eastAsia="IRNazanin" w:cs="IRNazanin"/>
          <w:lang w:bidi="fa-IR"/>
          <w:color w:val="111111"/>
          <w:sz w:val="28"/>
          <w:szCs w:val="28"/>
          <w:rtl/>
        </w:rPr>
        <w:t xml:space="preserve">، و تتکون من 208 ورقة، کل صفحة بطول 17/8 سم، و عرض 11 سم، و بمعدل 16 سطر، و قد کتبت عناوین الکتاب بالخط الأحمر، و تحتوی بین السطور علی تفسیرات و حواش تختلف عن خط المتن بتوقیع (م ح م د)، و بعضها بتوقیع (منه)، مجهولة الناسخ و التأریخ.</w:t>
      </w:r>
    </w:p>
    <w:p>
      <w:pPr>
        <w:pStyle w:val="BookText"/>
      </w:pPr>
      <w:r>
        <w:rPr>
          <w:rFonts w:ascii="IRNazanin" w:hAnsi="IRNazanin" w:eastAsia="IRNazanin" w:cs="IRNazanin"/>
          <w:lang w:bidi="fa-IR"/>
          <w:color w:val="111111"/>
          <w:sz w:val="28"/>
          <w:szCs w:val="28"/>
          <w:rtl/>
        </w:rPr>
        <w:t xml:space="preserve">أولها: فقه الرضا (علیه السلام) للامام علی بن موسی. بسم اللّه الرحمن الرحیم و به نستعین، الحمد للّه رب العالمین...</w:t>
      </w:r>
    </w:p>
    <w:p>
      <w:pPr>
        <w:pStyle w:val="BookText"/>
      </w:pPr>
      <w:r>
        <w:rPr>
          <w:rFonts w:ascii="IRNazanin" w:hAnsi="IRNazanin" w:eastAsia="IRNazanin" w:cs="IRNazanin"/>
          <w:lang w:bidi="fa-IR"/>
          <w:color w:val="111111"/>
          <w:sz w:val="28"/>
          <w:szCs w:val="28"/>
          <w:rtl/>
        </w:rPr>
        <w:t xml:space="preserve">آخرها: إلی هنا خطه سلام اللّه علیه و علی آبائه و ابنائه. تم. للکتاب ملحقات ترکناها.</w:t>
      </w:r>
    </w:p>
    <w:p>
      <w:pPr>
        <w:pStyle w:val="BookText"/>
      </w:pPr>
      <w:r>
        <w:rPr>
          <w:rFonts w:ascii="IRNazanin" w:hAnsi="IRNazanin" w:eastAsia="IRNazanin" w:cs="IRNazanin"/>
          <w:lang w:bidi="fa-IR"/>
          <w:color w:val="111111"/>
          <w:sz w:val="28"/>
          <w:szCs w:val="28"/>
          <w:rtl/>
        </w:rPr>
        <w:t xml:space="preserve">و من خصائص النسخة المذکورة ما یلی:</w:t>
      </w:r>
    </w:p>
    <w:p>
      <w:pPr>
        <w:pStyle w:val="BookText"/>
      </w:pPr>
      <w:r>
        <w:rPr>
          <w:rFonts w:ascii="IRNazanin" w:hAnsi="IRNazanin" w:eastAsia="IRNazanin" w:cs="IRNazanin"/>
          <w:lang w:bidi="fa-IR"/>
          <w:color w:val="111111"/>
          <w:sz w:val="28"/>
          <w:szCs w:val="28"/>
          <w:rtl/>
        </w:rPr>
        <w:t xml:space="preserve">1 - انها أصح عبارة و أقل غلطا من نسخة المکتبة الرضویة، ممّا یدل علی فضیلة ناسخها.</w:t>
      </w:r>
    </w:p>
    <w:p>
      <w:pPr>
        <w:pStyle w:val="BookText"/>
      </w:pPr>
      <w:r>
        <w:rPr>
          <w:rFonts w:ascii="IRNazanin" w:hAnsi="IRNazanin" w:eastAsia="IRNazanin" w:cs="IRNazanin"/>
          <w:lang w:bidi="fa-IR"/>
          <w:color w:val="111111"/>
          <w:sz w:val="28"/>
          <w:szCs w:val="28"/>
          <w:rtl/>
        </w:rPr>
        <w:t xml:space="preserve">2 - ان لفظة (العالم علیه السلام) وردت فیها أکثر مما وردت فی النسخة الثانیة.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لم تحتو علی نوادر أحمد بن محمد بن عیسی.</w:t>
      </w:r>
    </w:p>
    <w:p>
      <w:pPr>
        <w:pStyle w:val="BookText"/>
      </w:pPr>
      <w:r>
        <w:rPr>
          <w:rFonts w:ascii="IRNazanin" w:hAnsi="IRNazanin" w:eastAsia="IRNazanin" w:cs="IRNazanin"/>
          <w:lang w:bidi="fa-IR"/>
          <w:color w:val="111111"/>
          <w:sz w:val="28"/>
          <w:szCs w:val="28"/>
          <w:rtl/>
        </w:rPr>
        <w:t xml:space="preserve">4 - توجد فی آخر النسخة عبارة (للکتاب ملحقات ترکناها)، و یمکن الاستفادة من هذه العبارة عدة أمور، منها:</w:t>
      </w:r>
    </w:p>
    <w:p>
      <w:pPr>
        <w:pStyle w:val="BookText"/>
      </w:pPr>
      <w:r>
        <w:rPr>
          <w:rFonts w:ascii="IRNazanin" w:hAnsi="IRNazanin" w:eastAsia="IRNazanin" w:cs="IRNazanin"/>
          <w:lang w:bidi="fa-IR"/>
          <w:color w:val="111111"/>
          <w:sz w:val="28"/>
          <w:szCs w:val="28"/>
          <w:rtl/>
        </w:rPr>
        <w:t xml:space="preserve">أ - لعل ما ترکه ناسخ الکتاب هو عین ما وجده العلامة المجلسی فی بعض نسخ الفقه الرضوی کما صرح فی البحار حیث قال: (وجدت فی بعض نسخ الفقه الرضوی - صلوات اللّه علیه - فصولا فی بیان أفعال الحج و أحکامه، و لم یکن فیما وصل إلینا من النسخة المصححة التی أوردنا ذکرها فی صدر الکتاب فأوردناه فی باب مفرد لیتمیز عما فرقناه علی الأبواب)</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333:99.</w:t>
      </w:r>
    </w:p>
    <w:p>
      <w:pPr>
        <w:pStyle w:val="BookText"/>
      </w:pPr>
      <w:r>
        <w:rPr>
          <w:rFonts w:ascii="IRNazanin" w:hAnsi="IRNazanin" w:eastAsia="IRNazanin" w:cs="IRNazanin"/>
          <w:lang w:bidi="fa-IR"/>
          <w:color w:val="111111"/>
          <w:sz w:val="28"/>
          <w:szCs w:val="28"/>
          <w:rtl/>
        </w:rPr>
        <w:t xml:space="preserve">ب - یحتمل أن النسخة الأم لنسخة المکتبة المرعشیة، کانت تحتوی علی نوادر أحمد بن محمد بن عیسی، و ترکها ناسخ الکتاب باعتبار التباین الواضح بین الفقه الرضوی و النوادر من حیث السند و المتن، و فیما إذا طابق هذا الاحتمال واقع الأمر، نطمئن إلی أن الناسخ کان بصیرا بکتب الأخبار.</w:t>
      </w:r>
    </w:p>
    <w:p>
      <w:pPr>
        <w:pStyle w:val="BookText"/>
      </w:pPr>
      <w:r>
        <w:rPr>
          <w:rFonts w:ascii="IRNazanin" w:hAnsi="IRNazanin" w:eastAsia="IRNazanin" w:cs="IRNazanin"/>
          <w:lang w:bidi="fa-IR"/>
          <w:color w:val="111111"/>
          <w:sz w:val="28"/>
          <w:szCs w:val="28"/>
          <w:rtl/>
        </w:rPr>
        <w:t xml:space="preserve">و النسخة المذکورة هی التی نشیر إلیها فی هامش الکتاب برمز (ش).</w:t>
      </w:r>
    </w:p>
    <w:p>
      <w:pPr>
        <w:pStyle w:val="BookText"/>
      </w:pPr>
      <w:r>
        <w:rPr>
          <w:rFonts w:ascii="IRNazanin" w:hAnsi="IRNazanin" w:eastAsia="IRNazanin" w:cs="IRNazanin"/>
          <w:lang w:bidi="fa-IR"/>
          <w:color w:val="111111"/>
          <w:sz w:val="28"/>
          <w:szCs w:val="28"/>
          <w:rtl/>
        </w:rPr>
        <w:t xml:space="preserve">الثانیة: النسخة المحفوظة فی خزانة المکتبة الرضویة، فی مشهد المقدسة، برقم 2099، تتکون من 194 ورقة بطول 26، و عرض 14 سم کما فی فهرس المکتبة.</w:t>
      </w:r>
    </w:p>
    <w:p>
      <w:pPr>
        <w:pStyle w:val="BookText"/>
      </w:pPr>
      <w:r>
        <w:rPr>
          <w:rFonts w:ascii="IRNazanin" w:hAnsi="IRNazanin" w:eastAsia="IRNazanin" w:cs="IRNazanin"/>
          <w:lang w:bidi="fa-IR"/>
          <w:color w:val="111111"/>
          <w:sz w:val="28"/>
          <w:szCs w:val="28"/>
          <w:rtl/>
        </w:rPr>
        <w:t xml:space="preserve">أولها: بسم اللّه الرحمن الرحیم، الحمد للّه ربّ العالمین، و العاقبة للمتقین، و صلی اللّه علی محمد خاتم النبیین.</w:t>
      </w:r>
    </w:p>
    <w:p>
      <w:pPr>
        <w:pStyle w:val="BookText"/>
      </w:pPr>
      <w:r>
        <w:rPr>
          <w:rFonts w:ascii="IRNazanin" w:hAnsi="IRNazanin" w:eastAsia="IRNazanin" w:cs="IRNazanin"/>
          <w:lang w:bidi="fa-IR"/>
          <w:color w:val="111111"/>
          <w:sz w:val="28"/>
          <w:szCs w:val="28"/>
          <w:rtl/>
        </w:rPr>
        <w:t xml:space="preserve">آخرها: اتفق الفراغ من تسوید هذه الأحادیث حضرة إمام الجن و الإنس سلطان [کذا] أبی الحسن علی بن موسی الرضا (علیه السلام)، فی یوم الأحد رابع عشر شهر محرم الحرام سنة 1050 فی مشهد المقدس، علی ید عبد [کذا] الضعیف المحتاج رحمه اللّه الملک المهیمن، محمد مؤمن بن جاجی</w:t>
      </w:r>
      <w:r>
        <w:rPr>
          <w:rStyle w:val="FootnoteReference"/>
        </w:rPr>
        <w:footnoteReference w:id="166"/>
      </w:r>
      <w:r>
        <w:rPr>
          <w:rFonts w:ascii="IRNazanin" w:hAnsi="IRNazanin" w:eastAsia="IRNazanin" w:cs="IRNazanin"/>
          <w:lang w:bidi="fa-IR"/>
          <w:color w:val="111111"/>
          <w:sz w:val="28"/>
          <w:szCs w:val="28"/>
          <w:rtl/>
        </w:rPr>
        <w:t xml:space="preserve">مظفر علی الاسفرائینی، اللهم اغفر لمن نظر فیه و لمن طالعه و قرأه و دعا [ل] کاتبه بالخیر، برحمتک یا أرحم الراحمین.</w:t>
      </w:r>
    </w:p>
    <w:p>
      <w:pPr>
        <w:pStyle w:val="BookText"/>
      </w:pPr>
      <w:r>
        <w:rPr>
          <w:rFonts w:ascii="IRNazanin" w:hAnsi="IRNazanin" w:eastAsia="IRNazanin" w:cs="IRNazanin"/>
          <w:lang w:bidi="fa-IR"/>
          <w:color w:val="111111"/>
          <w:sz w:val="28"/>
          <w:szCs w:val="28"/>
          <w:rtl/>
        </w:rPr>
        <w:t xml:space="preserve">و فی ذیل الصفحة الأخیرة من النسخة ما نصه:</w:t>
      </w:r>
    </w:p>
    <w:p>
      <w:pPr>
        <w:pStyle w:val="BookText"/>
      </w:pPr>
      <w:r>
        <w:rPr>
          <w:rFonts w:ascii="IRNazanin" w:hAnsi="IRNazanin" w:eastAsia="IRNazanin" w:cs="IRNazanin"/>
          <w:lang w:bidi="fa-IR"/>
          <w:color w:val="111111"/>
          <w:sz w:val="28"/>
          <w:szCs w:val="28"/>
          <w:rtl/>
        </w:rPr>
        <w:t xml:space="preserve">(إین کتابیست که حضرت إمام الجن و الإنس سلطان ابی الحسن علی بن موسی الرضا علیه التحیة و الثناء از جهت محمد بن السکین تصنیف نموده بوده‌اند، 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19333_244824"/>
    <w:bookmarkEnd w:id="14"/>
    <w:p>
      <w:pPr>
        <w:pStyle w:val="BookText"/>
      </w:pPr>
      <w:r>
        <w:rPr>
          <w:rFonts w:ascii="IRNazanin" w:hAnsi="IRNazanin" w:eastAsia="IRNazanin" w:cs="IRNazanin"/>
          <w:lang w:bidi="fa-IR"/>
          <w:color w:val="111111"/>
          <w:sz w:val="28"/>
          <w:szCs w:val="28"/>
          <w:rtl/>
        </w:rPr>
        <w:t xml:space="preserve">نسخة اصل بخط مبارک حضرت است در مکة، و حضرت مغفرت بناه مولانا میرزا محمد محدث از خط شریف حضر [ت]</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اثبتناه لتستقیم العبارة.که بکوفی بوده بعربی انتقال نموده‌اند).</w:t>
      </w:r>
    </w:p>
    <w:p>
      <w:pPr>
        <w:pStyle w:val="BookText"/>
      </w:pPr>
      <w:r>
        <w:rPr>
          <w:rFonts w:ascii="IRNazanin" w:hAnsi="IRNazanin" w:eastAsia="IRNazanin" w:cs="IRNazanin"/>
          <w:lang w:bidi="fa-IR"/>
          <w:color w:val="111111"/>
          <w:sz w:val="28"/>
          <w:szCs w:val="28"/>
          <w:rtl/>
        </w:rPr>
        <w:t xml:space="preserve">و هذه النسخة تحتوی علی نوادر احمد بن عیسی و تبدأ النوادر من (134 أ) باب فضل صوم شعبان... الی آخر النسخة.</w:t>
      </w:r>
    </w:p>
    <w:p>
      <w:pPr>
        <w:pStyle w:val="BookText"/>
      </w:pPr>
      <w:r>
        <w:rPr>
          <w:rFonts w:ascii="IRNazanin" w:hAnsi="IRNazanin" w:eastAsia="IRNazanin" w:cs="IRNazanin"/>
          <w:lang w:bidi="fa-IR"/>
          <w:color w:val="111111"/>
          <w:sz w:val="28"/>
          <w:szCs w:val="28"/>
          <w:rtl/>
        </w:rPr>
        <w:t xml:space="preserve">و فی (157 ب) توجد عبارة فی الهامش:</w:t>
      </w:r>
    </w:p>
    <w:p>
      <w:pPr>
        <w:pStyle w:val="BookText"/>
      </w:pPr>
      <w:r>
        <w:rPr>
          <w:rFonts w:ascii="IRNazanin" w:hAnsi="IRNazanin" w:eastAsia="IRNazanin" w:cs="IRNazanin"/>
          <w:lang w:bidi="fa-IR"/>
          <w:color w:val="111111"/>
          <w:sz w:val="28"/>
          <w:szCs w:val="28"/>
          <w:rtl/>
        </w:rPr>
        <w:t xml:space="preserve">(قال و کتب علی بن موسی الرضا بن جعفر بن محمد بن علی بن الحسین بن علی بن ابی طالب لسنة ثمانین و مائة حاشیة).</w:t>
      </w:r>
    </w:p>
    <w:p>
      <w:pPr>
        <w:pStyle w:val="BookText"/>
      </w:pPr>
      <w:r>
        <w:rPr>
          <w:rFonts w:ascii="IRNazanin" w:hAnsi="IRNazanin" w:eastAsia="IRNazanin" w:cs="IRNazanin"/>
          <w:lang w:bidi="fa-IR"/>
          <w:color w:val="111111"/>
          <w:sz w:val="28"/>
          <w:szCs w:val="28"/>
          <w:rtl/>
        </w:rPr>
        <w:t xml:space="preserve">و ما بین الموضعین وردت مقاطع متفرقة مختلطة مع نوادر أحمد بن عیسی تدل القرائن انها من الفقه المنسوب، بعضها مرت فی نسخة (ش) بالترتیب الموجود فی الکتاب الماثل بین یدیک، و بعضها تنفرد به النسخة.</w:t>
      </w:r>
    </w:p>
    <w:p>
      <w:pPr>
        <w:pStyle w:val="BookText"/>
      </w:pPr>
      <w:r>
        <w:rPr>
          <w:rFonts w:ascii="IRNazanin" w:hAnsi="IRNazanin" w:eastAsia="IRNazanin" w:cs="IRNazanin"/>
          <w:lang w:bidi="fa-IR"/>
          <w:color w:val="111111"/>
          <w:sz w:val="28"/>
          <w:szCs w:val="28"/>
          <w:rtl/>
        </w:rPr>
        <w:t xml:space="preserve">و قد جاء فی لوحة (176 أ) تحت عنوان (کتاب الطلاق و هو فی الدرج) کلام مطول یحتوی علی احکام الحج، نقل العلاّمة المجلسی مقاطع منه فی البحار (ج 99 ص 333) بعد ان قال:</w:t>
      </w:r>
    </w:p>
    <w:p>
      <w:pPr>
        <w:pStyle w:val="BookText"/>
      </w:pPr>
      <w:r>
        <w:rPr>
          <w:rFonts w:ascii="IRNazanin" w:hAnsi="IRNazanin" w:eastAsia="IRNazanin" w:cs="IRNazanin"/>
          <w:lang w:bidi="fa-IR"/>
          <w:color w:val="111111"/>
          <w:sz w:val="28"/>
          <w:szCs w:val="28"/>
          <w:rtl/>
        </w:rPr>
        <w:t xml:space="preserve">(وجدت فی بعض نسخ الفقه الرضوی صلوات اللّه علیه فصولا فی بیان افعال الحج و احکامه، و لم یکن فیما وصل الینا من النسخة المصححة التی اوردنا ذکرها فی صدر الکتاب، فاوردناه فی باب مفرد لیتمیز عما فرقناه علی الابواب).</w:t>
      </w:r>
    </w:p>
    <w:p>
      <w:pPr>
        <w:pStyle w:val="BookText"/>
      </w:pPr>
      <w:r>
        <w:rPr>
          <w:rFonts w:ascii="IRNazanin" w:hAnsi="IRNazanin" w:eastAsia="IRNazanin" w:cs="IRNazanin"/>
          <w:lang w:bidi="fa-IR"/>
          <w:color w:val="111111"/>
          <w:sz w:val="28"/>
          <w:szCs w:val="28"/>
          <w:rtl/>
        </w:rPr>
        <w:t xml:space="preserve">و قد فضلنا لهذا الاضطراب الحاصل فی نسخة المکتبة الرضویة ان نعتمد فی الفصول الاخیرة من الکتاب علی نسخة المکتبة المرعشیة فی الترتیب.</w:t>
      </w:r>
    </w:p>
    <w:p>
      <w:pPr>
        <w:pStyle w:val="BookText"/>
      </w:pPr>
      <w:r>
        <w:rPr>
          <w:rFonts w:ascii="IRNazanin" w:hAnsi="IRNazanin" w:eastAsia="IRNazanin" w:cs="IRNazanin"/>
          <w:lang w:bidi="fa-IR"/>
          <w:color w:val="111111"/>
          <w:sz w:val="28"/>
          <w:szCs w:val="28"/>
          <w:rtl/>
        </w:rPr>
        <w:t xml:space="preserve">و هذه النسخة نشیر إلیها فی هامش الکتاب برمز (ض)</w:t>
      </w:r>
    </w:p>
    <w:p>
      <w:pPr>
        <w:pStyle w:val="Heading4"/>
      </w:pPr>
      <w:bookmarkStart w:id="165" w:name="_Toc22"/>
      <w:r>
        <w:t>منهجیّة التحقیق</w:t>
      </w:r>
      <w:bookmarkEnd w:id="165"/>
    </w:p>
    <w:p>
      <w:pPr>
        <w:pStyle w:val="BookText"/>
      </w:pPr>
      <w:r>
        <w:rPr>
          <w:rFonts w:ascii="IRNazanin" w:hAnsi="IRNazanin" w:eastAsia="IRNazanin" w:cs="IRNazanin"/>
          <w:lang w:bidi="fa-IR"/>
          <w:color w:val="111111"/>
          <w:sz w:val="28"/>
          <w:szCs w:val="28"/>
          <w:rtl/>
        </w:rPr>
        <w:t xml:space="preserve">فی ضمن الخطة المرسومة فی مؤسسة آل البیت (علیهم السلام) لإحیاء التراث</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التحقیق الجماعی، تم تحقیق کتاب الفقه المنسوب للإمام الرضا (علیه السلام) بمشارکة عدّة لجان موزّعة حسب الإختصاصات العلمیة.</w:t>
      </w:r>
    </w:p>
    <w:p>
      <w:pPr>
        <w:pStyle w:val="BookText"/>
      </w:pPr>
      <w:r>
        <w:rPr>
          <w:rFonts w:ascii="IRNazanin" w:hAnsi="IRNazanin" w:eastAsia="IRNazanin" w:cs="IRNazanin"/>
          <w:lang w:bidi="fa-IR"/>
          <w:color w:val="111111"/>
          <w:sz w:val="28"/>
          <w:szCs w:val="28"/>
          <w:rtl/>
        </w:rPr>
        <w:t xml:space="preserve">و استنادا للتقریر المرفوع من الأخ الفاضل حامد الخفّاف - مسؤول لجنة مصادر البحار - عن اللجان التی عملت فی هذا الکتاب.</w:t>
      </w:r>
    </w:p>
    <w:p>
      <w:pPr>
        <w:pStyle w:val="BookText"/>
      </w:pPr>
      <w:r>
        <w:rPr>
          <w:rFonts w:ascii="IRNazanin" w:hAnsi="IRNazanin" w:eastAsia="IRNazanin" w:cs="IRNazanin"/>
          <w:lang w:bidi="fa-IR"/>
          <w:color w:val="111111"/>
          <w:sz w:val="28"/>
          <w:szCs w:val="28"/>
          <w:rtl/>
        </w:rPr>
        <w:t xml:space="preserve">فهی کالآتی:</w:t>
      </w:r>
    </w:p>
    <w:p>
      <w:pPr>
        <w:pStyle w:val="BookText"/>
      </w:pPr>
      <w:r>
        <w:rPr>
          <w:rFonts w:ascii="IRNazanin" w:hAnsi="IRNazanin" w:eastAsia="IRNazanin" w:cs="IRNazanin"/>
          <w:lang w:bidi="fa-IR"/>
          <w:color w:val="111111"/>
          <w:sz w:val="28"/>
          <w:szCs w:val="28"/>
          <w:rtl/>
        </w:rPr>
        <w:t xml:space="preserve">1 - لجنة المقابلة: و عملها مقابلة النسخ الخطیة التی اعتمدناها فی التحقیق و قد وصفت فی المقدمة.</w:t>
      </w:r>
    </w:p>
    <w:p>
      <w:pPr>
        <w:pStyle w:val="BookText"/>
      </w:pPr>
      <w:r>
        <w:rPr>
          <w:rFonts w:ascii="IRNazanin" w:hAnsi="IRNazanin" w:eastAsia="IRNazanin" w:cs="IRNazanin"/>
          <w:lang w:bidi="fa-IR"/>
          <w:color w:val="111111"/>
          <w:sz w:val="28"/>
          <w:szCs w:val="28"/>
          <w:rtl/>
        </w:rPr>
        <w:t xml:space="preserve">2 - لجنة تخرج الأحادیث: و قد عنیت بتخریج الأحادیث من المصادر التی یمکن اتحادها مع الأصل، و العز و إلیها فی الهامش و تألّفت من أصحاب السماحة حجج الإسلام السیّد محمد علی الطباطبائی، و الشیخ محمد رسولی، و السید حمزة لو، و الشیخ محمد الکاظمی.</w:t>
      </w:r>
    </w:p>
    <w:p>
      <w:pPr>
        <w:pStyle w:val="BookText"/>
      </w:pPr>
      <w:r>
        <w:rPr>
          <w:rFonts w:ascii="IRNazanin" w:hAnsi="IRNazanin" w:eastAsia="IRNazanin" w:cs="IRNazanin"/>
          <w:lang w:bidi="fa-IR"/>
          <w:color w:val="111111"/>
          <w:sz w:val="28"/>
          <w:szCs w:val="28"/>
          <w:rtl/>
        </w:rPr>
        <w:t xml:space="preserve">3 - لجنة تقویم نص الکتاب، و ضبط عباراته، و تعیین المصحّف من الصحیح، حیث لم تسلم کلتا النسختین من التصحیف و التحریف و الأغلاط، مما یجعل الاعتماد علی نسخة معینة أمرا غیر محمود فی منهج التحقیق السلیم، خصوصا فی مثل الحالة التی علیها کتاب الفقه المنسوب، فکان ذلک باعثا لنا علی أن نعتمد التلفیق بین النسختین فی تقویم نص الکتاب، و إبراز المتن صحیحا منقحا، و استدعی الامر فی أن نرجع فی عدة موارد إلی ما نقله العلاّمة المجلسی فی بحار الأنوار عن کتاب فقه الرضا (علیه السلام) علنا نجد ما یرشدنا إلی الصواب، و بالفعل فقد اثبتنا ما سقط من النسختین من کلمات بین المعقوفین بالاستفادة من کتاب البحار، مع الإشارة إلی ذلک فی الهامش.</w:t>
      </w:r>
    </w:p>
    <w:p>
      <w:pPr>
        <w:pStyle w:val="BookText"/>
      </w:pPr>
      <w:r>
        <w:rPr>
          <w:rFonts w:ascii="IRNazanin" w:hAnsi="IRNazanin" w:eastAsia="IRNazanin" w:cs="IRNazanin"/>
          <w:lang w:bidi="fa-IR"/>
          <w:color w:val="111111"/>
          <w:sz w:val="28"/>
          <w:szCs w:val="28"/>
          <w:rtl/>
        </w:rPr>
        <w:t xml:space="preserve">و قد قام بهذه المهمّة الاستاذ الفاضل أسد مولوی.</w:t>
      </w:r>
    </w:p>
    <w:p>
      <w:pPr>
        <w:pStyle w:val="BookText"/>
      </w:pPr>
      <w:r>
        <w:rPr>
          <w:rFonts w:ascii="IRNazanin" w:hAnsi="IRNazanin" w:eastAsia="IRNazanin" w:cs="IRNazanin"/>
          <w:lang w:bidi="fa-IR"/>
          <w:color w:val="111111"/>
          <w:sz w:val="28"/>
          <w:szCs w:val="28"/>
          <w:rtl/>
        </w:rPr>
        <w:t xml:space="preserve">4 - کتابة الهوامش، و تعیین الصحیح من الخطأ، و قد قام بهذه المهمة الأخ الفاضل السید مصطفی الحیدری.</w:t>
      </w:r>
    </w:p>
    <w:p>
      <w:pPr>
        <w:pStyle w:val="BookText"/>
      </w:pPr>
      <w:r>
        <w:rPr>
          <w:rFonts w:ascii="IRNazanin" w:hAnsi="IRNazanin" w:eastAsia="IRNazanin" w:cs="IRNazanin"/>
          <w:lang w:bidi="fa-IR"/>
          <w:color w:val="111111"/>
          <w:sz w:val="28"/>
          <w:szCs w:val="28"/>
          <w:rtl/>
        </w:rPr>
        <w:t xml:space="preserve">علما بأنّ الملاحظة النهائیة کانت بعهدة أخینا الفاضل المحقق حجة الإسلام السید علی الخراسانی.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و أنّ المؤسسة بکافة لجانها و أعضائها قد بذلت ما فی وسعها وسعت سعیا بالغا کما هو دأب أعضائها فی خدمة التراث الشیعی، سائلین اللّه جلّ و عزّ أن یحفظ العاملین بکلاءته و یدرأ عنهم شر الأشرار إنّه نعم المولی و نعم النصیر.</w:t>
      </w:r>
    </w:p>
    <w:p>
      <w:pPr>
        <w:pStyle w:val="BookText"/>
      </w:pPr>
      <w:r>
        <w:rPr>
          <w:rFonts w:ascii="IRNazanin" w:hAnsi="IRNazanin" w:eastAsia="IRNazanin" w:cs="IRNazanin"/>
          <w:lang w:bidi="fa-IR"/>
          <w:color w:val="111111"/>
          <w:sz w:val="28"/>
          <w:szCs w:val="28"/>
          <w:rtl/>
        </w:rPr>
        <w:t xml:space="preserve">جواد الشهرستانی قم المقدسة فی شوال 1406</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9333_244827"/>
    <w:bookmarkEnd w:id="15"/>
    <w:p>
      <w:pPr>
        <w:pStyle w:val="Heading4"/>
      </w:pPr>
      <w:bookmarkStart w:id="166" w:name="_Toc23"/>
      <w:r>
        <w:t>نماذج من صور النسخة الخطیة</w:t>
      </w:r>
      <w:bookmarkEnd w:id="166"/>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19333_244832"/>
    <w:bookmarkEnd w:id="16"/>
    <w:p>
      <w:pPr>
        <w:pStyle w:val="Heading2"/>
      </w:pPr>
      <w:bookmarkStart w:id="167" w:name="_Toc24"/>
      <w:r>
        <w:t>المقدمة</w:t>
      </w:r>
      <w:bookmarkEnd w:id="167"/>
    </w:p>
    <w:p>
      <w:pPr>
        <w:pStyle w:val="BookText"/>
      </w:pPr>
      <w:r>
        <w:rPr>
          <w:rFonts w:ascii="Amiri" w:hAnsi="Amiri" w:eastAsia="Amiri" w:cs="Amiri"/>
          <w:lang w:bidi="ar-SA"/>
          <w:color w:val="111111"/>
          <w:sz w:val="28"/>
          <w:szCs w:val="28"/>
          <w:rtl/>
        </w:rPr>
        <w:t xml:space="preserve">بِسْمِ اللّهِ الرَّحْمنِ الرَّحِیمِ وَ بِهِ نَسْتَعِینُ</w:t>
      </w:r>
    </w:p>
    <w:p>
      <w:pPr>
        <w:pStyle w:val="BookText"/>
      </w:pPr>
      <w:r>
        <w:rPr>
          <w:rFonts w:ascii="Amiri" w:hAnsi="Amiri" w:eastAsia="Amiri" w:cs="Amiri"/>
          <w:lang w:bidi="ar-SA"/>
          <w:color w:val="111111"/>
          <w:sz w:val="28"/>
          <w:szCs w:val="28"/>
          <w:rtl/>
        </w:rPr>
        <w:t xml:space="preserve">«اَلْحَمْدُ لِلّهِ رَبِّ الْعالَمِینَ » «وَ الْعاقِبَةُ لِلْمُتَّقِینَ » و صلی الله علی محمد خاتم النبیین و علی آله الطاهرین الطیبین الفاضلین الأخیار و سلم تسلیما.</w:t>
      </w:r>
    </w:p>
    <w:p>
      <w:pPr>
        <w:pStyle w:val="BookText"/>
      </w:pPr>
      <w:r>
        <w:rPr>
          <w:rFonts w:ascii="Amiri" w:hAnsi="Amiri" w:eastAsia="Amiri" w:cs="Amiri"/>
          <w:lang w:bidi="ar-SA"/>
          <w:color w:val="111111"/>
          <w:sz w:val="28"/>
          <w:szCs w:val="28"/>
          <w:rtl/>
        </w:rPr>
        <w:t xml:space="preserve">یَقُولُ عَبْدُ اللَّهِ عَلِیُّ بْنُ مُوسَی الرِّضَا: أَمَّا بَعْدُ إِنَّ أَوَّلَ مَا افْتَرَضَ اللَّهُ عَلَی عِبَادِهِ وَ أَوْجَبَ عَلَی خَلْقِهِ مَعْرِفَةُ الْوَحْدَانِیَّةِ قَالَ اللَّهُ تَبَارَکَ وَ تَعَالَی «وَ ما قَدَرُوا اللّهَ حَقَّ قَدْرِهِ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الأنعام 91:6.یَقُولُ مَا عَرَفُوا اللَّهَ حَقَّ مَعْرِفَتِهِ وَ نَرْوِی عَنْ بَعْضِ الْعُلَمَاءِ عَلَیْهِمُ السَّلاَمُ أَنَّهُ قَالَ فِی تَفْسِیرِ هَذِهِ الْآیَةِ «هَلْ جَزاءُ الْإِحْسانِ إِلاَّ الْإِحْسانُ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جَزَاءُ مَنْ أَنْعَمَ اللَّهُ عَلَیْهِ بِالْمَعْرِفَةِ إِلاَّ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أَرْوِی أَنَّ الْمَعْرِفَةَ التَّصْدِیقُ وَ التَّسْلِیمُ وَ الْإِخْلاَصُ فِی السِّرِّ وَ الْعَلاَنِیَةِ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أَرْوِی أَنَّ حَقَّ‌</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«ش».الْمَعْرِفَةِ أَنْ یُطِیعَ وَ لاَ یَعْصِیَ وَ یَشْکُرَ وَ لاَ یَکْفُرَ وَ رُوِیَ أَنَّ بَعْضَ الْعُلَمَاءِ سُئِلَ عَنِ الْمَعْرِفَةِ هَلْ لِلْعِبَادِ فِیهَا صُنْعٌ فَقَالَ لاَ فَقِیلَ لَهُ فَعَلَی مَا یُثِیبُهُمْ فَقَالَ مَنَّ عَلَیْهِمْ بِالْمَعْرِفَةِ وَ مَنَّ عَلَیْهِمْ بِالثَّوَابِ‌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مَکَّنَهُمْ‌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اَلْحَنِیفِیَّةِ الَّتِی قَالَ اللَّهُ تَعَالَی لِنَبِیِّهِ صَلَّی اللَّهُ عَلَیْهِ وَ آلِهِ «وَ اتَّبَعَ مِلَّةَ إِبْراهِیمَ حَنِیفاً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فَهِیَ عَشْرُ سُنَنٍ خَمْسٌ فِی الرَّأْسِ وَ خَمْسٌ فِی الْجَسَدِ فَأَمَّا الَّتِی فِی الرَّأْسِ فَالْفَرْقُ وَ الْمَضْمَضَةُ وَ الاِسْتِنْشَاقُ وَ قَصُّ الشَّارِبِ وَ السِّوَاکُ وَ أَمَّا الَّتِی فِی الْجَسَدِ فَنَتْفُ‌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الْإِبْطِ وَ تَقْلِیمُ الْأَظَافِیرِ وَ حَلْقُ الْعَانَةِ وَ الاِسْتِنْجَاءُ وَ الْخِتَانُ‌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إِیَّاکَ أَنْ تَدَعَ الْفَرْقَ إِنْ کَانَ لَکَ شَعْرٌ فَقَدْ رُوِیَ عَنْ أَبِی عَبْدِ اللَّهِ عَلَیْهِ السَّلاَمُ أَنَّهُ قَالَ مَنْ لَمْ یُفَرِّقْ شَعْرَهُ فَرَّقَهُ اللَّهُ بِمِنْشَارٍ مِنَ النَّارِ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فَإِنْ وَجَدْتَ بِلَّةً فِی أَطْرَافِ إِحْلِیلِکَ وَ فِی ثَوْبِکَ بَعْدَ نَتْرِ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إِحْلِیلِکَ وَ بَعْدَ وُضُوئِکَ فَقَدْ عَلِمْتَ مَا وَصَفْتُهُ لَکَ‌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مِنْ مَسْحِ أَسْفَلِ أُنْثَیَیْکَ وَ نَتْرِ إِحْلِیلِکَ ثَلاَثاً فَلاَ تَلْتَفِتْ إِلَی شَیْ‌ءٍ مِنْهُ وَ لاَ تَنْقُضْ وُضُوءَکَ لَهُ وَ لاَ تَغْسِلْ مِنْهُ ثَوْبَکَ فَإِنَّ ذَلِکَ مِنَ الْحَبَائِلِ‌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الْبَوَاسِیرِ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تَغْسِلْ ثَوْبَکَ وَ لاَ إِحْلِیلَکَ مِنْ مَذْیٍ وَ وَذْیٍ‌</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الوذی: بالذال المعجمة.. ماء یخرج عقیب إنزال المنیّ «مجمع البحرین - و ذا - 433:1»، و فی نسخة «ش»: و ودی.فَإِنَّهُمَا بِمَنْزِلَةِ الْبُصَاقِ وَ الْمُخَاطِ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تَغْسِلْ ثَوْبَکَ إِلاَّ مِمَّا یَجِبُ عَلَیْکَ فِی خُرُوجِهِ إِعَادَةُ الْوُضُوءِ وَ لاَ یَجِبُ عَلَیْکَ إِعَادَتُهُ‌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إِلاَّ مِنْ بَوْلٍ أَوْ مَنِیٍّ أَوْ غَائِطٍ أَوْ رِیحٍ تَسْتَیْقِنُهَا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شَکَکْتَ فِی رِیحٍ أَنَّهَا خَرَجَتْ مِنْکَ أَوْ لَمْ تَخْرُجْ فَلاَ تَنْقُضْ مِنْ أَجْلِهَا الْوُضُوءَ إِلاَّ أَنْ تَسْمَعَ صَوْتَهَا أَوْ تَجِدَ رِیحَهَا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اسْتَیْقَنْتَ أَنَّهَا خَرَجَتْ مِنْکَ فَأَعِدِ الْوُضُوءَ سَمِعْتَ وَقْعَهَا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أَوْ لَمْ تَسْمَعْ وَ شَمِمْتَ رِیحَهَا أَوْ لَمْ تَشَمَّ‌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فَإِنْ شَکَکْتَ فِی الْوُضُوءِ وَ کُنْتَ عَلَی یَقِینٍ مِنَ الْحَدَثِ فَتَوَضَّأْ</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شَکَکْتَ فِی الْحَدَثِ فَإِنْ کُنْتَ عَلَی یَقِینٍ مِنَ الْوُضُوءِ فَلاَ یَنْقُضُ الشَّکُّ الْیَقِینَ إِلاَّ أَنْ تَسْتَیْقِنَ الْحَدَثَ‌</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إِنْ کُنْتَ عَلَی یَقِینٍ مِنَ الْوُضُوءِ وَ الْحَدَثِ وَ لاَ تَدْرِی أَیُّهُمَا سَبَقَ فَتَوَضَّأْ</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إِنْ تَوَضَّأْتَ وُضُوءاً تَامّاً وَ صَلَّیْتَ صَلاَتَکَ أَوْ لَمْ تُصَلِّ ثُمَّ شَکَکْتَ فَلَمْ تَدْرِ أَحْدَثْتَ أَوْ لَمْ تُحْدِثْ فَلَیْسَ عَلَیْکَ وُضُوءٌ لِأَنَّ الْیَقِینَ لاَ یَنْقُضُهُ الشَّکُّ‌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إِیَّاکَ أَنْ تُبَعِّضَ الْوُضُوءَ وَ تَابِعْ بَیْنَهُ کَمَا قَالَ اللَّهُ تَبَارَکَ وَ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ابْدَأْ</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بِالْوَجْهِ ثُمَّ بِالْیَدَیْنِ ثُمَّ بِالْمَسْحِ عَلَی الرَّأْسِ وَ الْقَدَمَیْنِ‌</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89/28:1.فَإِنْ فَرَغْتَ مِنْ بَعْضِ وُضُوئِکَ وَ انْقَطَعَ بِکَ الْمَاءُ مِنْ قَبْلِ أَنْ تُتِمَّهُ ثُمَّ أُوتِیتَ بِالْمَاءِ فَأَتْمِمْ وُضُوءَکَ إِذَا کَانَ مَا غَسَلْتَهُ رَطْباً فَإِنْ کَانَ قَدْ جَفَّ فَأَعِدِ الْوُضُوءَ فَإِنْ جَفَّ بَعْضُ وَضُوئِکَ قَبْلَ أَنْ تُتَمِّمِ الْوُضُوءَ مِنْ غَیْرِ أَنْ یَنْقَطِعَ عَنْکَ الْمَاءُ فَامْضِ عَلَی مَا بَقِیَ جَفَّ وَضُوؤُکَ أَمْ لَمْ یَجِفَّ‌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کَانَ عَلَیْکَ خَاتَمٌ فَدَوِّرْهُ عِنْدَ وُضُوئِکَ فَإِنْ عَلِمْتَ أَنَّ الْمَاءَ لاَ یَدْخُلُ تَحْتَهُ فَانْزِعْ‌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تَمْسَحْ عَلَی عِمَامَةٍ وَ لاَ عَلَی قَلَنْسُوَةٍ وَ لاَ عَلَی خُفَّیْکَ‌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فَإِنَّهُ أَرْوِی عَنِ الْعَالِمِ عَلَیْهِ السَّلاَمُ لاَ تَقِیَّةَ فِی شُرْبِ الْخَمْرِ وَ لاَ الْمَسْحِ عَلَی الْخُفَّیْنِ‌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تَمْسَحْ عَلَی جَوْرَبِکَ إِلاَّ مِنْ عُذْرٍ أَوْ ثَلْجٍ تَخَافُ عَلَی رِجْلَیْکَ وَ لاَ یَنْقُضُ الْوُضُوءَ إِلاَّ مَا یَخْرُجُ مِنَ الطَّرَفَیْنِ‌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لاَ یَنْقُضُ الْقَیْ‌ءُ وَ لاَ الْقَلْسُ‌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الرُّعَافُ وَ الْحِجَامَةُ وَ الدَّمَامِیلُ وَ الْقُرُوحُ وُضُوءاً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احْتَقَنْتَ أَوْ حَمَلْتَ الشِّیَافَ فَلَیْسَ عَلَیْکَ إِعَادَةُ الْوُضُوءِ‌</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فَإِنْ خَرَجَ مِنْکَ مِمَّا احْتَقَنْتَ أَوِ احْتَمَلْتَ مِنَ الشِّیَافِ وَ کَانَتْ بِالثُّفْلِ‌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فَعَلَیْکَ الاِسْتِنْجَاءُ وَ الْوُضُوءُ وَ إِنْ لَمْ یَکُنْ فِیهَا ثُقْلٌ فَلاَ اسْتِنْجَاءَ عَلَیْکَ وَ لاَ وُضُوءَ وَ إِنْ خَرَجَ مِنْکَ حَبُّ الْقَرْعِ وَ کَانَ فِیهِ ثُفْلٌ فَاسْتَنْجِ وَ تَوَضَّأْ وَ إِنْ لَمْ یَکُنْ فِیهِ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ثُفْلٌ فَلاَ وُضُوءَ عَلَیْکَ وَ لاَ اسْتِنْجَاءَ‌</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138/37:1، و الکافی 5/36:3.وَ کُلُّ مَا خَرَجَ مِنْ قُبُلِکَ وَ دُبُرِکَ مِنْ دَمٍ وَ قَیْحٍ وَ صَدِیدٍ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غَیْرِ ذَلِکَ فَلاَ وُضُوءَ عَلَیْکَ وَ لاَ اسْتِنْجَاءَ إِلاَّ أَنْ یَخْرُجَ مِنْکَ بَوْلٌ أَوْ غَائِطٌ أَوْ رِیحٌ أَوْ مَنِیٌّ‌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کَانَ بِکَ بَوْلٌ أَوْ غَائِطٌ أَوْ رِیحٌ أَوْ مَنِیٌّ وَ کَانَ بِکَ فِی الْمَوْضِعِ الَّذِی یَجِبُ عَلَیْهِ الْوُضُوءُ قَرْحَةٌ أَوْ دَمَامِیلُ وَ لَمْ یُؤْذِکَ فَحُلَّهَا وَ اغْسِلْهَا وَ إِنْ أَضَرَّکَ حَلُّهَا فَامْسَحْ یَدَکَ عَلَی الْجَبَائِرِ وَ الْقُرُوحِ وَ لاَ تَحُلَّهَا وَ لاَ تَعْبَثْ‌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بِجِرَاحَتِکَ‌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قَدْ نَرْوِی فِی الْجَبَائِرِ عَنْ أَبِی عَبْدِ اللَّهِ عَلَیْهِ السَّلاَمُ قَالَ یَغْسِلُ مَا حَوْلَهَا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لاَ بَأْسَ أَنْ یُصَلِّیَ بِوُضُوءٍ وَاحِدٍ صَلَوَاتِ اللَّیْلِ وَ النَّهَارِ مَا لَمْ یُحْدِثْ‌</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نَرْوِی أَنَّ أَمِیرَ الْمُؤْمِنِینَ عَلَیْهِ السَّلاَمُ ذَاتَ یَوْمٍ قَالَ لاِبْنِهِ مُحَمَّدِ بْنِ الْحَنَفِیَّةِ یَا بُنَیَّ قُمْ فَائْتِنِی بِمِخْضَبٍ‌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فِیهِ مَاءٌ لِلطَّهُورِ فَأَتَاهُ فَضَرَبَ بِیَدِهِ فِی الْمَاءِ - فَقَالَ بِسْمِ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الْحَمْدُ لِلَّهِ الَّذِی جَعَلَ الْمَاءَ طَهُوراً وَ لَمْ یَجْعَلْهُ نَجِساً ثُمَّ اسْتَنْجَی فَقَالَ اللَّهُمَّ حَصِّنْ فَرْجِی وَ أَعِفَّهُ وَ اسْتُرْ عَوْرَتِی وَ حَرِّمْهُ عَلَی اَلنَّارِ ثُمَّ تَمَضْمَضَ فَقَالَ اللَّهُمَّ لَقِّنِّی حُجَّتِی یَوْمَ أَلْقَاکَ وَ أَطْلِقْ لِسَانِی بِذِکْرِکَ ثُمَّ اسْتَنْشَقَ فَقَالَ اللَّهُمَّ لاَ تُحَرِّمْنِی رَائِحَةَ اَلْجَنَّةِ وَ اجْعَلْنِی مِمَّنْ یَشَمُّ رِیحَهَا وَ رَوْحَهَا وَ طِیبَهَا ثُمَّ غَسَلَ وَجْهَهُ فَقَالَ اللَّهُمَّ بَیِّضْ وَجْهِی یَوْمَ تَسْوَدُّ فِیهِ الْوُجُوهُ وَ لاَ تُسَوِّدْ وَجْهِی یَوْمَ تَبْیَضُّ فِیهِ الْوُجُوهُ ثُمَّ غَسَلَ یَدَهُ الْیُمْنَی فَقَالَ اللَّهُمَّ أَعْطِنِی کِتَابِی بِیَمِینِی وَ الْخُلْدَ فِی اَلْجِنَانِ‌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بِشِمَالِی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غَسَلَ شِمَالَهُ فَقَالَ اللَّهُمَّ لاَ تُعْطِنِی کِتَابِی بِشِمَالِی وَ لاَ تَجْعَلْهَا مَغْلُولَةً إِلَی عُنُقِی وَ أَعُوذُ بِکَ مِنْ مُقَطَّعَاتِ‌</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المقطعات: الثیاب «مجمع البحرین - قطع - 380:4».اَلنِّیرَانِ ثُمَّ مَسَحَ بِرَأْسِهِ فَقَالَ اللَّهُمَّ غَشِّنِی بِرَحْمَتِکَ وَ بَرَکَاتِکَ وَ عَفْوِکَ ثُمَّ غَسَلَ قَدَمَیْهِ فَقَالَ اللَّهُمَّ ثَبِّتْ قَدَمَیَّ عَلَی الصِّرَاطِ یَوْمَ تَزِلُّ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الْأَقْدَامُ وَ اجْعَلْ سَعْیِی فِیمَا یُرْضِیکَ عَنِّی ثُمَّ الْتَفَتَ إِلَی ابْنِهِ فَقَالَ یَا بُنَیَّ فَأَیُّمَا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عَبْدٍ مُؤْمِنٍ تَوَضَّأَ بِوُضُوئِی هَذَا وَ قَالَ مِثْلَ مَا قُلْتُ عِنْدَ وُضُوئِهِ إِلاَّ خَلَقَ اللَّهُ مِنْ کُلِّ قَطْرَةٍ مَلَکاً یُسَبِّحُهُ وَ یُکَبِّرُهُ وَ یُحَمِّدُهُ وَ یُهَلِّلُهُ إِلَی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أَیُّمَا مُؤْمِنٍ قَرَأَ فِی وُضُوئِهِ إِنَّا أَنْزَلْنَاهُ فِی لَیْلَةِ الْقَدْرِ خَرَجَ مِنْ ذُنُوبِهِ کَیَوْمَ وَلَدَتْهُ أُمُّهُ وَ لاَ صَلاَةَ إِلاَّ بِإِسْبَاغِ الْوُضُوءِ وَ إِحْضَارِ النِّیَّةِ وَ خُلُوصِ الْیَقِینِ وَ إِفْرَاغِ الْقَلْبِ وَ تَرْکِ الْأَشْغَالِ وَ هُوَ قَوْلُهُ «فَإِذا فَرَغْتَ فَانْصَبْ وَ إِلی رَبِّکَ فَارْغَبْ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19333_244838"/>
    <w:bookmarkEnd w:id="17"/>
    <w:p>
      <w:pPr>
        <w:pStyle w:val="Heading2"/>
      </w:pPr>
      <w:bookmarkStart w:id="168" w:name="_Toc25"/>
      <w:r>
        <w:t>1 - باب مواقیت الصلاة</w:t>
      </w:r>
      <w:bookmarkEnd w:id="168"/>
    </w:p>
    <w:p>
      <w:pPr>
        <w:pStyle w:val="BookText"/>
      </w:pPr>
      <w:r>
        <w:rPr>
          <w:rFonts w:ascii="Amiri" w:hAnsi="Amiri" w:eastAsia="Amiri" w:cs="Amiri"/>
          <w:lang w:bidi="ar-SA"/>
          <w:color w:val="111111"/>
          <w:sz w:val="28"/>
          <w:szCs w:val="28"/>
          <w:rtl/>
        </w:rPr>
        <w:t xml:space="preserve">اعْلَمْ یَرْحَمُکَ اللَّهُ أَنَّ لِکُلِّ صَلاَةٍ وَقْتَیْنِ أَوَّلٌ وَ آخِرٌ</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«ش».فَأَوَّلُ الْوَقْتِ رِضْوَانُ اللَّهِ وَ آخِرُهُ عَفْوُ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نَرْوِی أَنَّ لِکُلِّ صَلاَةٍ ثَلاَثَةُ أَوْقَاتٍ أَوَّلٌ وَ أَوْسَطُ وَ آخِرٌ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فَأَوَّلُ الْوَقْتِ رِضْوَانُ اللَّهِ وَ أَوْسَطُهُ عَفْوُ اللَّهِ وَ آخِرُهُ غُفْرَانُ اللَّهِ وَ أَوَّلُ الْوَقْتِ أَفْضَلُهُ وَ لَیْسَ لِأَحَدٍ أَنْ یَتَّخِذَ آخِرَ الْوَقْتِ وَقْتاً وَ إِنَّمَا جُعِلَ آخِرُ الْوَقْتِ لِلْمَرِیضِ وَ الْمُعْتَلِّ وَ الْمُسَافِرِ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w:t>
      </w:r>
      <w:r>
        <w:rPr>
          <w:rStyle w:val="FootnoteReference"/>
        </w:rPr>
        <w:footnoteReference w:id="175"/>
      </w:r>
      <w:r>
        <w:rPr>
          <w:rFonts w:ascii="Amiri" w:hAnsi="Amiri" w:eastAsia="Amiri" w:cs="Amiri"/>
          <w:lang w:bidi="ar-SA"/>
          <w:color w:val="111111"/>
          <w:sz w:val="28"/>
          <w:szCs w:val="28"/>
          <w:rtl/>
        </w:rPr>
        <w:t xml:space="preserve">إِنَّ الرَّجُلَ قَدْ یُصَلِّی فِی وَقْتٍ‌</w:t>
      </w:r>
      <w:r>
        <w:rPr>
          <w:rStyle w:val="FootnoteReference"/>
        </w:rPr>
        <w:footnoteReference w:id="176"/>
      </w:r>
      <w:r>
        <w:rPr>
          <w:rFonts w:ascii="Amiri" w:hAnsi="Amiri" w:eastAsia="Amiri" w:cs="Amiri"/>
          <w:lang w:bidi="ar-SA"/>
          <w:color w:val="111111"/>
          <w:sz w:val="28"/>
          <w:szCs w:val="28"/>
          <w:rtl/>
        </w:rPr>
        <w:t xml:space="preserve">وَ مَا فَاتَهُ مِنَ الْوَقْتِ خَیْرٌ لَهُ مِنْ أَهْلِهِ وَ مَالِهِ‌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w:t>
      </w:r>
      <w:r>
        <w:rPr>
          <w:rStyle w:val="FootnoteReference"/>
        </w:rPr>
        <w:footnoteReference w:id="178"/>
      </w:r>
      <w:r>
        <w:rPr>
          <w:rFonts w:ascii="Amiri" w:hAnsi="Amiri" w:eastAsia="Amiri" w:cs="Amiri"/>
          <w:lang w:bidi="ar-SA"/>
          <w:color w:val="111111"/>
          <w:sz w:val="28"/>
          <w:szCs w:val="28"/>
          <w:rtl/>
        </w:rPr>
        <w:t xml:space="preserve">إِذَا زَالَتِ الشَّمْسُ فُتِحَتْ أَبْوَابُ السَّمَاءِ فَلاَ أُحِبُّ أَنْ یَسْبِقَنِی أَحَدٌ بِالْعَمَلِ لِأَنِّی أُحِبُّ أَنْ یَکُونَ صَحِیفَتِی أَوَّلَ صَحِیفَةٍ یُرْفَعُ فِیهَا الْعَمَلُ الصَّالِحُ‌</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w:t>
      </w:r>
      <w:r>
        <w:rPr>
          <w:rStyle w:val="FootnoteReference"/>
        </w:rPr>
        <w:footnoteReference w:id="180"/>
      </w:r>
      <w:r>
        <w:rPr>
          <w:rFonts w:ascii="Amiri" w:hAnsi="Amiri" w:eastAsia="Amiri" w:cs="Amiri"/>
          <w:lang w:bidi="ar-SA"/>
          <w:color w:val="111111"/>
          <w:sz w:val="28"/>
          <w:szCs w:val="28"/>
          <w:rtl/>
        </w:rPr>
        <w:t xml:space="preserve">مَا یَأْمَنُ أَحَدُکُمُ الْحَدَثَانَ فِی تَرْکِ الصَّلاَةِ وَ قَدْ دَخَلَ وَقْتُهَا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فَارِغٌ‌</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الهدایة: 29، و روی مؤداه فی التّهذیب 1082/272:2.وَ قَالَ اللَّهُ عَزَّ وَ جَلَّ «اَلَّذِینَ هُمْ عَلی صَلَواتِهِمْ یُحافِظُونَ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الْعَالِمُ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یُحَافِظُونَ عَلَی الْمَوَاقِیتِ‌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«اَلَّذِینَ هُمْ عَلی صَلاتِهِمْ دائِمُونَ »</w:t>
      </w:r>
      <w:r>
        <w:rPr>
          <w:rStyle w:val="FootnoteReference"/>
        </w:rPr>
        <w:footnoteReference w:id="182"/>
      </w:r>
      <w:r>
        <w:rPr>
          <w:rFonts w:ascii="Amiri" w:hAnsi="Amiri" w:eastAsia="Amiri" w:cs="Amiri"/>
          <w:lang w:bidi="ar-SA"/>
          <w:color w:val="111111"/>
          <w:sz w:val="28"/>
          <w:szCs w:val="28"/>
          <w:rtl/>
        </w:rPr>
        <w:t xml:space="preserve">قَالَ اَلْعَالِمُ عَلَیْهِ السَّلاَمُ أَیْ هُمْ‌</w:t>
      </w:r>
      <w:r>
        <w:rPr>
          <w:rStyle w:val="FootnoteReference"/>
        </w:rPr>
        <w:footnoteReference w:id="183"/>
      </w:r>
      <w:r>
        <w:rPr>
          <w:rFonts w:ascii="Amiri" w:hAnsi="Amiri" w:eastAsia="Amiri" w:cs="Amiri"/>
          <w:lang w:bidi="ar-SA"/>
          <w:color w:val="111111"/>
          <w:sz w:val="28"/>
          <w:szCs w:val="28"/>
          <w:rtl/>
        </w:rPr>
        <w:t xml:space="preserve">یَدُومُونَ عَلَی أَدَاءِ الْفَرَائِضِ وَ النَّوَافِلِ وَ إِنْ فَاتَهُمْ بِاللَّیْلِ قَضَوْا بِالنَّهَارِ وَ إِنْ فَاتَهُمْ بِالنَّهَارِ قَضَوْا بِاللَّیْلِ‌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w:t>
      </w:r>
      <w:r>
        <w:rPr>
          <w:rStyle w:val="FootnoteReference"/>
        </w:rPr>
        <w:footnoteReference w:id="185"/>
      </w:r>
      <w:r>
        <w:rPr>
          <w:rFonts w:ascii="Amiri" w:hAnsi="Amiri" w:eastAsia="Amiri" w:cs="Amiri"/>
          <w:lang w:bidi="ar-SA"/>
          <w:color w:val="111111"/>
          <w:sz w:val="28"/>
          <w:szCs w:val="28"/>
          <w:rtl/>
        </w:rPr>
        <w:t xml:space="preserve">أَنْتُمْ رُعَاةُ الشَّمْسِ وَ النُّجُومِ وَ مَا أَحَدٌ یُصَلِّی صَلاَتَیْنِ وَ لاَ یُؤْجَرُ أَجْرَیْنِ غَیْرَکُمْ لَکُمْ أَجْرٌ فِی السِّرِّ وَ أَجْرٌ فِی الْعَلاَنِیَةِ.</w:t>
      </w:r>
    </w:p>
    <w:p>
      <w:pPr>
        <w:pStyle w:val="BookText"/>
      </w:pPr>
      <w:r>
        <w:rPr>
          <w:rFonts w:ascii="Amiri" w:hAnsi="Amiri" w:eastAsia="Amiri" w:cs="Amiri"/>
          <w:lang w:bidi="ar-SA"/>
          <w:color w:val="111111"/>
          <w:sz w:val="28"/>
          <w:szCs w:val="28"/>
          <w:rtl/>
        </w:rPr>
        <w:t xml:space="preserve">وَ أَوَّلُ صَلاَةٍ فَرَضَهَا اللَّهُ عَلَی الْعِبَادِ صَلاَةُ یَوْمِ الْجُمُعَةِ الظُّهْرُ</w:t>
      </w:r>
      <w:r>
        <w:rPr>
          <w:rStyle w:val="FootnoteReference"/>
        </w:rPr>
        <w:footnoteReference w:id="186"/>
      </w:r>
      <w:r>
        <w:rPr>
          <w:rFonts w:ascii="Amiri" w:hAnsi="Amiri" w:eastAsia="Amiri" w:cs="Amiri"/>
          <w:lang w:bidi="ar-SA"/>
          <w:color w:val="111111"/>
          <w:sz w:val="28"/>
          <w:szCs w:val="28"/>
          <w:rtl/>
        </w:rPr>
        <w:t xml:space="preserve">فَهُوَ قَوْلُهُ تَعَالَی «أَقِمِ الصَّلاةَ لِدُلُوکِ الشَّمْسِ إِلی غَسَقِ اللَّیْلِ وَ قُرْآنَ الْفَجْرِ إِنَّ قُرْآنَ الْفَجْرِ کانَ مَشْهُوداً »</w:t>
      </w:r>
      <w:r>
        <w:rPr>
          <w:rStyle w:val="FootnoteReference"/>
        </w:rPr>
        <w:footnoteReference w:id="187"/>
      </w:r>
      <w:r>
        <w:rPr>
          <w:rFonts w:ascii="Amiri" w:hAnsi="Amiri" w:eastAsia="Amiri" w:cs="Amiri"/>
          <w:lang w:bidi="ar-SA"/>
          <w:color w:val="111111"/>
          <w:sz w:val="28"/>
          <w:szCs w:val="28"/>
          <w:rtl/>
        </w:rPr>
        <w:t xml:space="preserve">تَشْهَدُهُ مَلاَئِکَةُ اللَّیْلِ وَ مَلاَئِکَةُ النَّهَارِ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w:t>
      </w:r>
      <w:r>
        <w:rPr>
          <w:rStyle w:val="FootnoteReference"/>
        </w:rPr>
        <w:footnoteReference w:id="189"/>
      </w:r>
      <w:r>
        <w:rPr>
          <w:rFonts w:ascii="Amiri" w:hAnsi="Amiri" w:eastAsia="Amiri" w:cs="Amiri"/>
          <w:lang w:bidi="ar-SA"/>
          <w:color w:val="111111"/>
          <w:sz w:val="28"/>
          <w:szCs w:val="28"/>
          <w:rtl/>
        </w:rPr>
        <w:t xml:space="preserve">أَوَّلُ وَقْتِ الظُّهْرِ زَوَالُ الشَّمْسِ وَ آخِرُهُ أَنْ یَبْلُغَ الظِّلُّ ذِرَاعاً أَوْ قَدَمَیْنِ مِنْ زَوَالِ الشَّمْسِ فِی کُلِّ زَمَانٍ.</w:t>
      </w:r>
    </w:p>
    <w:p>
      <w:pPr>
        <w:pStyle w:val="BookText"/>
      </w:pPr>
      <w:r>
        <w:rPr>
          <w:rFonts w:ascii="Amiri" w:hAnsi="Amiri" w:eastAsia="Amiri" w:cs="Amiri"/>
          <w:lang w:bidi="ar-SA"/>
          <w:color w:val="111111"/>
          <w:sz w:val="28"/>
          <w:szCs w:val="28"/>
          <w:rtl/>
        </w:rPr>
        <w:t xml:space="preserve">وَ وَقْتُ الْعَصْرِ بَعْدَ الْقَدَمَیْنِ الْأَوَّلَیْنِ إِلَی قَدَمَیْنِ آخَرَیْنِ أَوْ ذِرَاعَیْنِ‌</w:t>
      </w:r>
      <w:r>
        <w:rPr>
          <w:rStyle w:val="FootnoteReference"/>
        </w:rPr>
        <w:footnoteReference w:id="190"/>
      </w:r>
      <w:r>
        <w:rPr>
          <w:rFonts w:ascii="Amiri" w:hAnsi="Amiri" w:eastAsia="Amiri" w:cs="Amiri"/>
          <w:lang w:bidi="ar-SA"/>
          <w:color w:val="111111"/>
          <w:sz w:val="28"/>
          <w:szCs w:val="28"/>
          <w:rtl/>
        </w:rPr>
        <w:t xml:space="preserve">لِمَنْ کَانَ مَرِیضاً أَوْ مُعْتَلاًّ</w:t>
      </w:r>
      <w:r>
        <w:rPr>
          <w:rStyle w:val="FootnoteReference"/>
        </w:rPr>
        <w:footnoteReference w:id="191"/>
      </w:r>
      <w:r>
        <w:rPr>
          <w:rFonts w:ascii="Amiri" w:hAnsi="Amiri" w:eastAsia="Amiri" w:cs="Amiri"/>
          <w:lang w:bidi="ar-SA"/>
          <w:color w:val="111111"/>
          <w:sz w:val="28"/>
          <w:szCs w:val="28"/>
          <w:rtl/>
        </w:rPr>
        <w:t xml:space="preserve">أَوْ مُقَصِّراً فَصَارَ قَدَمَانِ لِلظُّهْرِ وَ قَدَمَانِ لِلْعَصْرِ فَإِنْ لَمْ یَکُنْ مُعْتَلاًّ مِنْ مَرَضٍ أَوْ مِنْ غَیْرِهِ وَ لاَ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تَقْصِیرٍ وَ لاَ یُرِیدُ أَنْ یُطِیلَ التَّنَفُّلَ فَإِذَا زَالَتِ الشَّمْسُ فَقَدْ دَخَلَ وَقْتُ الصَّلاَتَیْنِ‌</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646/139:1، الهدایة: 29، الکافی 5/276:3، من «فاذا زالت الشّمس..».وَ لَیْسَ یَمْنَعُهُ مِنْهُمَا إِلاَّ السُّبْحَةُ‌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بَیْنَهُمَا وَ الثَّمَانُ رَکَعَاتٍ قَبْلَ الْفَرِیضَةِ وَ الثَّمَانُ بَعْدَهَا نَافِلَةً‌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شَاءَ طَوَّلَ إِلَی الْقَدَمَیْنِ وَ إِنْ شَاءَ قَصَّرَ وَ الْحَدُّ لِمَنْ أَرَادَ أَنْ یُطَوِّلَ فِی الثَّمَانِی وَ الثَّمَانِی أَنْ یَقْرَأَ مِائَةَ آیَةٍ فَمَا دُونُ وَ إِنْ أَحَبَّ أَنْ یَزْدَادَ فَذَلِکَ إِلَیْهِ وَ إِنْ عَرَضَ لَهُ شُغُلٌ أَوْ حَاجَةٌ أَوْ عِلَّةٌ تَمْنَعُهُ مِنَ الثَّمَانِی وَ الثَّمَانِی إِذَا زَالَتِ الشَّمْسُ صَلَّی الْفَرِیضَتَیْنِ وَ قَضَی النَّوَافِلَ مَتَی مَا فَرَغَ مِنْ لَیْلٍ أَوْ نَهَارٍ فِی أَیِّ وَقْتٍ أَحَبَّ غَیْرَ مَمْنُوعٍ مِنَ الْقَضَاءِ فِی وَقْتٍ مِنَ الْأَوْقَاتِ‌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کَانَ مَعْلُولاً حَتَّی یَبْلُغَ ظِلُّ الْقَامَةِ قَدَمَیْنِ أَوْ أَرْبَعَةَ أَقْدَامٍ صَلَّی الْفَرِیضَةَ وَ قَضَی النَّوَافِلَ مَتَی مَا تَیَسَّرَ لَهُ الْقَضَاءُ‌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تَفْسِیرُ الْقَدَمَیْنِ وَ الْأَرْبَعَةِ أَقْدَامٍ أَنَّهُمَا بَعْدَ زَوَالِ الشَّمْسِ فِی أَیِّ زَمَانٍ کَانَ شِتَاءً أَوْ صَیْفاً طَالَ الظِّلُّ أَمْ قَصُرَ فَالْوَقْتُ وَاحِدٌ أَبَداً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الزَّوَالُ یَکُونُ فِی نِصْفِ النَّهَارِ سَوَاءٌ قَصُرَ النَّهَارُ أَمْ طَالَ‌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فَإِذَا زَالَتِ الشَّمْسُ فَقَدْ دَخَلَ وَقْتُ الصَّلاَةِ وَ لَهُ مُهْلَةٌ فِی التَّنَفُّلِ وَ الْقَضَاءِ وَ النَّوْمِ وَ الشُّغُلِ إِلَی أَنْ یَبْلُغَ ظِلُّ قَامَتِهِ قَدَمَیْنِ بَعْدَ الزَّوَالِ فَإِذَا بَلَغَ ظِلُّ قَامَتِهِ قَدَمَیْنِ بَعْدَ الزَّوَالِ فَقَدْ وَجَبَ عَلَیْهِ أَنْ یُصَلِّیَ الظُّهْرَ فِی اسْتِقْبَالِ الْقَدَمِ الثَّالِثِ وَ کَذَلِکَ یُصَلِّی الْعَصْرَ إِذَا صَلَّی فِی آخِرِ الْوَقْتِ فِی اسْتِقْبَالِ الْقَدَمِ الْخَامِسِ فَإِذَا صَلَّی بَعْدَ ذَلِکَ فَقَدْ ضَیَّعَ الصَّلاَةَ وَ هُوَ قَاضٍ لِلصَّلاَةِ بَعْدَ الْوَقْتِ‌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أَوَّلُ وَقْتِ الْمَغْرِبِ سُقُوطُ الْقُرْصِ وَ عَلاَمَةُ سُقُوطِهِ أَنْ یَسْوَدَّ أُفُقُ الْمَشْرِقِ وَ آخِرُ وَقْتِهَا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غُرُوبُ الشَّفَقِ‌</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655/141:1 و 657 و 662/142، و الهدایة: 30 و الکافی 4/279:3 و 6 و 7/280 و 9، و التّهذیب 77/28:2 و 82 و 86/29 و 1029/258 و 1031.وَ هُوَ أَوَّلُ وَقْتِ الْعَتَمَةِ وَ سُقُوطُ الشَّفَقِ ذَهَابُ الْحُمْرَةِ‌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آخِرُ وَقْتِ الْعَتَمَةِ نِصْفُ اللَّیْلِ وَ هُوَ زَوَالُ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أَوَّلُ وَقْتِ الْفَجْرِ اعْتِرَاضُ الْفَجْرِ فِی أُفُقِ الْمَشْرِقِ وَ هُوَ بَیَاضٌ کَبَیَاضِ النَّهَارِ وَ آخِرُ وَقْتِ الْفَجْرِ أَنْ تَبْدُوَ الْحُمْرَةُ فِی أُفُقِ الْمَغْرِبِ‌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إِنَّمَا یَمْتَدُّ وَقْتُ الْفَرِیضَةِ بِالنَّوَافِلِ فَلَوْ لاَ النَّوَافِلُ وَ عِلَّةُ الْمَعْلُولِ لَمْ یَکُنْ أَوْقَاتُ الصَّلاَةِ مَمْدُودَةً عَلَی قَدْرِ أَوْقَاتِهَا فَلِذَلِکَ تُؤَخِّرُ الظُّهْرَ إِنْ أَحْبَبْتَ وَ تُعَجِّلُ الْعَصْرَ إِذَا لَمْ یَکُنْ هُنَاکَ نَوَافِلُ وَ لاَ عِلَّةٌ تَمْنَعُکَ أَنْ تُصَلِّیَهُمَا فِی أَوَّلِ وَقْتِهِمَا وَ تَجْمَعُ بَیْنَهُمَا فِی السَّفَرِ إِذْ لاَ نَافِلَةَ تَمْنَعُکَ مِنَ الْجَمْعِ‌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قَدْ جَاءَتْ أَحَادِیثُ مُخْتَلِفَةٌ فِی الْأَوْقَاتِ وَ لِکُلِّ حَدِیثٍ مَعْنًی وَ تَفْسِیرٌ فَجَاءَ أَنَّ أَوَّلَ وَقْتِ الظُّهْرِ زَوَالُ الشَّمْسِ وَ آخِرَ وَقْتِهَا قَامَةُ رَجُلٍ قَدَمٌ‌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قَدَمَانِ‌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جَاءَ عَلَی النِّصْفِ مِنْ ذَلِکَ وَ هُوَ أَحَبُّ إِلَیَّ‌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جَاءَ آخِرُ وَقْتِهَا إِذَا تَمَّ قَامَتَیْنِ وَ جَاءَ أَوَّلُ وَقْتِ الْعَصْرِ إِذَا تَمَّ الظِّلُّ قَدَمَیْنِ وَ آخِرُ وَقْتِهَا إِذَا تَمَّ أَرْبَعَةَ أَقْدَامٍ‌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جَاءَ أَوَّلُ وَقْتِ الْعَصْرِ إِذَا تَمَّ الظِّلُّ ذِرَاعاً وَ آخِرُ وَقْتِهَا إِذَا تَمَّ ذِرَاعَیْنِ‌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جَاءَ لَهُمَا جَمِیعاً وَقْتٌ وَاحِدٌ مُرْسَلٌ لِقَوْلِهِ إِذَا زَالَتِ الشَّمْسُ فَقَدْ دَخَلَ وَقْتُ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الصَّلاَتَیْنِ‌</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646/139:1، و الهدایة: 29، و الکافی 5/276:3، و التّهذیب 964/243:2 و 965 و 966 و 967، و فیها عن أبی عبد اللّه علیه السّلام.وَ جَاءَ إِنَّ رَسُولَ اللَّهِ صَلَّی اللَّهُ عَلَیْهِ وَ آلِهِ جَمَعَ بَیْنَ الظُّهْرِ وَ الْعَصْرِ ثُمَّ الْمَغْرِبِ وَ الْعَتَمَةِ مِنْ غَیْرِ سَفَرٍ وَ لاَ مَرَضٍ‌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جَاءَ إِنَّ لِکُلِّ صَلاَةٍ وَقْتَیْنِ أَوَّلٌ وَ آخِرٌ کَمَا ذَکَرْنَاهُ فِی أَوَّلِ 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أَوَّلُ الْوَقْتِ أَفْضَلُهَا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إِنَّمَا جُعِلَ آخِرُ الْوَقْتِ لِلْمَعْلُولِ فَصَارَ آخِرُ الْوَقْتِ رُخْصَةً لِلضَّعِیفِ بِحَالِ عِلَّتِهِ فِی نَفْسِهِ وَ مَالِهِ وَ هِیَ رَحْمَةٌ لِلْقَوِیِّ الْفَارِغِ لِعِلَّةِ الضَّعِیفِ وَ الْمَعْلُولِ‌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ذَلِکَ أَنَّ اللَّهَ فَرَضَ الْفَرَائِضَ عَلَی أَضْعَفِ الْقَوْمِ قُوَّةً لِیَسْتَوِیَ فِیهَا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الضَّعِیفُ وَ الْقَوِیُّ کَمَا قَالَ اللَّهُ تَبَارَکَ وَ تَعَالَی «فَمَا اسْتَیْسَرَ مِنَ الْهَدْیِ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قَالَ «فَاتَّقُوا اللّهَ مَا اسْتَطَعْتُمْ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فَاسْتَوَی الضَّعِیفُ الَّذِی لاَ یَقْدِرُ عَلَی أَکْثَرَ مِنْ شَاةٍ وَ الْقَوِیُّ الَّذِی یَقْدِرُ عَلَی أَکْثَرَ مِنْ شَاةٍ إِلَی أَکْثَرِ الْقُدْرَةِ‌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فِی الْفَرَائِضِ وَ ذَلِکَ لِئَلاَّ تَخْتَلِفَ الْفَرَائِضُ فَلاَ یُقَامُ عَلَی حَدٍّ وَ قَدْ فَرَضَ اللَّهُ تَبَارَکَ وَ تَعَالَی عَلَی الضَّعِیفِ مَا فَرَضَ عَلَی الْقَوِیِّ وَ لاَ یُفَرَّقُ عِنْدَ ذَلِکَ بَیْنَ الْقَوِیِّ وَ الضَّعِیفِ فَلَمَّا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لَمْ یَجُزْ أَنْ یَفْرُضَ عَلَی الضَّعِیفِ الْمَعْلُولِ فَرْضَ الْقَوِیِّ الَّذِی هُوَ غَیْرُ مَعْلُولٍ لَمْ یَجُزْ أَنْ یَفْرُضَ عَلَی الْقَوِیِّ غَیْرَ فَرْضِ الضَّعِیفِ فَیَکُونَ الْفَرْضُ مَحْمُولاً ثَبَتَ الْفَرْضُ عِنْدَ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عَلَی أَضْعَفِ الْقَوْمِ لِیَسْتَوِیَ فِیهَا الْقَوِیُّ وَ الضَّعِیفُ رَحْمَةً مِنَ اللَّهِ لِلضَّعِیفِ لِعِلَّتِهِ فِی نَفْسِهِ وَ رَحْمَةً مِنْهُ لِلْقَوِیِّ لِعِلَّةِ الضَّعِیفِ وَ یُسْتَتَمُّ الْفَرْضُ الْمَعْرُوفُ الْمُسْتَقِیمُ عِنْدَ الْقَوِیِّ وَ الضَّعِیفِ وَ إِنَّمَا سُمِّیَ ظِلُّ الْقَامَةِ قَامَةً لِأَنَّ حَائِطَ رَسُولِ اللَّهِ صَلَّی اللَّهُ عَلَیْهِ وَ آلِهِ قَامَةُ إِنْسَانٍ‌</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653/140:1، و التّهذیب 55/20:2 و 58/21، باختلاف یسیر، من «و انما سمّی...».فَسُمِّیَ ظِلُّ الْحَائِطِ ظِلَّ قَامَةٍ وَ ظِلَّ قَامَتَیْنِ وَ ظِلَّ قَدَمٍ وَ ظِلَّ قَدَمَیْنِ وَ ظِلَّ أَرْبَعَةِ أَقْدَامٍ وَ ذِرَاعٍ وَ ذَلِکَ أَنَّهُ إِذَا مُسِحَ بِالْقَدَمَیْنِ کَانَ قَدَمَیْنِ وَ إِذَا مُسِحَ بِالذِّرَاعِ کَانَ ذِرَاعاً وَ إِذَا مُسِحَ بِالذِّرَاعَیْنِ کَانَ ذِرَاعَیْنِ وَ إِذَا مُسِحَ بِالْقَامَةِ کَانَ قَامَةً أَیْ هُوَ ظِلُّ الْقَامَةِ وَ لَیْسَ هُوَ بِطُولِ الْقَامَةِ سَوَاءً مِثْلَهُ لِأَنَّ ظِلَّ الْقَامَةِ رُبَّمَا کَانَ قَدَماً وَ رُبَّمَا کَانَ قَدَمَیْنِ ظِلٌّ مُخْتَلِفٌ عَلَی قَدْرِ الْأَزْمِنَةِ وَ اخْتِلاَفُهُ بِاخْتِلاَفِهَا لِأَنَّ الظِّلَّ قَدْ یَطُولُ وَ یَنْقُصُ لاِخْتِلاَفِ الْأَزْمِنَةِ وَ الْحَائِطُ الْمَنْسُوبُ إِلَی قَامَةِ إِنْسَانٍ قَائِماً مَعَهُ غَیْرُ مُخْتَلِفٍ وَ لاَ زَائِدٍ وَ لاَ نَاقِصِ فَلِثُبُوتِ‌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الْحَائِطِ الْمُقِیمِ الْمَنْسُوبِ إِلَی الْقَامَةِ کَانَ الظِّلُّ مَنْسُوباً إِلَیْهِ مَمْسُوحاً بِهِ طَالَ الظِّلُّ أَمْ قَصُرَ فَإِنْ قَالَ لِمَ صَارَ وَقْتُ الظُّهْرِ وَ الْعَصْرِ أَرْبَعَةَ أَقْدَامٍ وَ لَمْ یَکُنِ الْوَقْتُ أَکْثَرَ مِنَ الْأَرْبَعَةِ وَ لاَ أَقَلَّ مِنَ الْقَدَمَیْنِ وَ هَلْ کَانَ یَجُوزُ أَنْ یَصِیرَ أَوْقَاتُهَا أَوْسَعَ مِنْ هَذَیْنِ الْوَقْتَیْنِ أَوْ أَضْیَقَ قِیلَ لَهُ لاَ یَجُوزُ أَنْ یَکُونَ الْوَقْتُ أَکْثَرَ مِمَّا قُدِّرَ لِأَنَّهُ إِنَّمَا صُیِّرَ الْوَقْتُ عَلَی مَقَادِیرِ قُوَّةِ أَهْلِ الضَّعْفِ وَ احْتِمَالِهِمْ لِمَکَانِ أَدَاءِ الْفَرَائِضِ وَ لَوْ کَانَتْ قُوَّتُهُمْ أَکْثَرَ مِمَّا قُدِّرَ لَهُمْ مِنَ الْوَقْتِ لَقُدِّرَ لَهُمْ وَقْتٌ أَضْیَقُ وَ لَوْ کَانَتْ قُوَّتُهُمْ أَضْعَفَ مِنْ هَذَا لَخُفِّفَ عَنْهُمْ مِنَ الْوَقْتِ وَ صُیِّرَ أَکْثَرَ وَ لَکِنْ لَمَّا قُدِّرَتْ قُوَی الْخَلْقِ عَلَی مَا قُدِّرَتْ لَهُمْ مِنَ الْوَقْتِ الْمَمْدُودِ بِمَا یَقْدِرُ الفریقین [اَلْفَرِیقَانِ ][قُدِّرَ]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لِأَدَاءِ الْفَرَائِضِ وَ النَّافِلَةِ وَقْتٌ لِیَکُونَ الضَّعِیفُ مَعْذُوراً (فِی تَأْخِیرِ)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(إِلَی آخِرِ الْوَقْتِ)</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التی تنهی بلوغ غایة الوقت.لِعِلَّةِ ضَعْفِهِ (وَ کَذَلِکَ الْقَوِیُّ مَعْذُوراً بِتَأْخِیرِ الصَّلاَةِ إِلَی آخِرِ الْوَقْتِ لِأَهْلِ الضَّعْفِ)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لِعِلَّةِ الْمَعْلُولِ مُؤَدِّیاً لِلْفَرْضِ وَ إِنْ‌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کَانَ مُضَیِّعاً لِلْفَرْضِ بِتَرْکِهِ لِلصَّلاَةِ فِی أَوَّلِ الْوَقْتِ وَ قَدْ قِیلَ أَوَّلُ الْوَقْتِ رِضْوَانُ اللَّهِ وَ آخِرُ الْوَقْتِ عَفْوُ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قِیلَ فَرَضَ الصَّلَوَاتِ الْخَمْسَ الَّتِی هِیَ مَفْرُوضَةٌ عَلَی أَضْعَفِ الْخَلْقِ قُوَّةً لِیَسْتَوِیَ بَیْنَ الضَّعِیفِ وَ الْقَوِیِّ کَمَا اسْتَوَی فِی الْهَدْیِ شَاةً وَ کَذَلِکَ جَمِیعُ الْفَرَائِضِ الْمَفْرُوضَةِ عَلَی جَمِیعِ الْخَلْقِ إِنَّمَا فَرَضَهَا اللَّهُ عَلَی أَضْعَفِ الْخَلْقِ قُوَّةً مَعَ مَا خَصَّ أَهْلَ الْقُوَّةِ عَلَی أَدَاءِ الْفَرَائِضِ فِی أَفْضَلِ الْأَوْقَاتِ وَ أَکْمَلِ الْفَرْضِ کَمَا قَالَ اللَّهُ عَزَّ وَ جَلَّ «وَ مَنْ یُعَظِّمْ شَعائِرَ اللّهِ فَإِنَّها مِنْ تَقْوَی الْقُلُوبِ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جَاءَ إِنَّ آخِرَ وَقْتِ الْمَغْرِبِ إِلَی رُبُعِ اللَّیْلِ لِلْمُقِیمِ الْمَعْلُولِ وَ الْمُسَافِرِ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کَمَا جَازَ أَنْ یُصَلِّیَ الْعَتَمَةَ فِی أَوَّلِ وَقْتِ الْمَغْرِبِ الْمَمْدُودِ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کَذَلِکَ جَازَ أَنْ یُصَلِّیَ الْعَصْرَ فِی أَوَّلِ الْوَقْتِ الْمَمْدُودِ لِلظُّهْرِ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19333_244845"/>
    <w:bookmarkEnd w:id="18"/>
    <w:p>
      <w:pPr>
        <w:pStyle w:val="Heading2"/>
      </w:pPr>
      <w:bookmarkStart w:id="169" w:name="_Toc26"/>
      <w:r>
        <w:t>2 - باب التخلی و الوضوء</w:t>
      </w:r>
      <w:bookmarkEnd w:id="169"/>
    </w:p>
    <w:p>
      <w:pPr>
        <w:pStyle w:val="BookText"/>
      </w:pP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فی نسخة «ض».</w:t>
      </w:r>
    </w:p>
    <w:p>
      <w:pPr>
        <w:pStyle w:val="BookText"/>
      </w:pPr>
      <w:r>
        <w:rPr>
          <w:rFonts w:ascii="Amiri" w:hAnsi="Amiri" w:eastAsia="Amiri" w:cs="Amiri"/>
          <w:lang w:bidi="ar-SA"/>
          <w:color w:val="111111"/>
          <w:sz w:val="28"/>
          <w:szCs w:val="28"/>
          <w:rtl/>
        </w:rPr>
        <w:t xml:space="preserve">أَقُولُ لَکَ فَإِذَا دَخَلْتَ الْغَائِطَ فَقُلْ أَعُوذُ بِاللَّهِ مِنَ الرِّجْسِ النِّجْسِ الْخَبِیثِ الْمُخْبِثِ اَلشَّیْطَانِ الرَّجِیمِ‌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فَرَغْتَ مِنْهُ فَقُلْ الْحَمْدُ لِلَّهِ الَّذِی أَمَاطَ عَنِّی الْأَذَی وَ هَنَّأَنِی طَعَامِی وَ عَافَانِی مِنَ الْبَلْوَی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الْحَمْدُ لِلَّهِ الَّذِی یَسَّرَ الْمَسَاغَ وَ سَهَّلَ الْمَخْرَجَ وَ أَمَاطَ عَنِّی الْأَذَی وَ اذْکُرِ اللَّهَ عِنْدَ وُضُوئِکَ وَ طُهْرِکَ فَإِنَّهُ نَرْوِی أَنَّ‌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ذَکَرَ اللَّهَ عِنْدَ وُضُوئِهِ طَهُرَ جَسَدُهُ کُلُّهُ وَ مَنْ لَمْ یَذْکُرِ اسْمَ اللَّهِ فِی وُضُوئِهِ طَهُرَ مِنْ جَسَدِهِ مَا أَصَابَهُ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فَرَغْتَ فَقُلْ اللَّهُمَّ اجْعَلْنِی مِنَ التَّوَّابِینَ وَ اجْعَلْنِی مِنَ الْمُتَطَهِّرِینَ «وَ الْحَمْدُ لِلّهِ رَبِّ الْعالَمِینَ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کُنْتَ أَهْرَقْتَ الْمَاءَ فَتَوَضَّأْتَ وَ نَسِیتَ أَنْ تَسْتَنْجِیَ حَتَّی فَرَغْتَ مِنْ صَلاَتِکَ ثُمَّ ذَکَرْتَ فَعَلَیْکَ أَنْ تَسْتَنْجِیَ ثُمَّ تُعِیدَ الْوُضُوءَ وَ الصَّلاَةَ‌</w:t>
      </w:r>
      <w:r>
        <w:rPr>
          <w:rStyle w:val="FootnoteReference"/>
        </w:rPr>
        <w:footnoteReference w:id="198"/>
      </w:r>
      <w:r>
        <w:rPr>
          <w:rFonts w:ascii="Amiri" w:hAnsi="Amiri" w:eastAsia="Amiri" w:cs="Amiri"/>
          <w:lang w:bidi="ar-SA"/>
          <w:color w:val="111111"/>
          <w:sz w:val="28"/>
          <w:szCs w:val="28"/>
          <w:rtl/>
        </w:rPr>
        <w:t xml:space="preserve">وَ لاَ تُقَدِّمِ الْمُؤَخَّرَ مِنَ الْوُضُوءِ‌</w:t>
      </w:r>
      <w:r>
        <w:rPr>
          <w:rStyle w:val="FootnoteReference"/>
        </w:rPr>
        <w:footnoteReference w:id="199"/>
      </w:r>
      <w:r>
        <w:rPr>
          <w:rFonts w:ascii="Amiri" w:hAnsi="Amiri" w:eastAsia="Amiri" w:cs="Amiri"/>
          <w:lang w:bidi="ar-SA"/>
          <w:color w:val="111111"/>
          <w:sz w:val="28"/>
          <w:szCs w:val="28"/>
          <w:rtl/>
        </w:rPr>
        <w:t xml:space="preserve">وَ لاَ تُؤَخِّرِ الْمُقَدَّمَ لَکِنْ تَضَعُ کُلَّ شَیْ‌ءٍ عَلَی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أُمِرْتَ أَوَّلاً</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89/28:1 و 90/29، و فی التّهذیب 253، 252، 251/97:1، و الإستبصار 223/73:1 و 224 و 225 و 227 و 228.فَأَوَّلاً وَ إِنْ غَسَلْتَ قَدَمَیْکَ وَ نَسِیتَ الْمَسْحَ عَلَیْهِمَا فَإِنَّ ذَلِکَ یُجْزِیکَ لِأَنَّکَ قَدْ أَتَیْتَ بِأَکْثَرِ مَا عَلَیْکَ وَ قَدْ ذَکَرَ اللَّهُ الْجَمِیعَ فِی اَلْقُرْآنِ الْمَسْحَ وَ الْغَسْلَ قَوْلُهُ تَعَالَی «وَ أَرْجُلَکُمْ إِلَی الْکَعْبَیْنِ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أَرَادَ بِهِ الْغَسْلَ بِنَصْبِ اللاَّمِ وَ قَوْلُهُ «وَ أَرْجُلَکُمْ » بِکِسْرِ اللاَّمِ أَرَادَ بِهِ الْمَسْحَ وَ کِلاَهُمَا جَائِزَانِ الْغَسْلُ وَ الْمَسْحُ‌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قلنا: «أوّل ما فی ذلک ان القراءة بالجرّ مجمع علیها و القراءة بالنّصب مختلف فیها، لأنّا نقول: ان القراءة بالنّصب غیر جائزة، و إنّما القراءة المنزلة هی القراءة بالجرّ..».</w:t>
      </w:r>
    </w:p>
    <w:p>
      <w:pPr>
        <w:pStyle w:val="BookText"/>
      </w:pPr>
      <w:r>
        <w:rPr>
          <w:rFonts w:ascii="IRNazanin" w:hAnsi="IRNazanin" w:eastAsia="IRNazanin" w:cs="IRNazanin"/>
          <w:lang w:bidi="fa-IR"/>
          <w:color w:val="111111"/>
          <w:sz w:val="28"/>
          <w:szCs w:val="28"/>
          <w:rtl/>
        </w:rPr>
        <w:t xml:space="preserve">و استدلّ علی ذلک بأحادیث عدیدة.</w:t>
      </w:r>
    </w:p>
    <w:p>
      <w:pPr>
        <w:pStyle w:val="BookText"/>
      </w:pPr>
      <w:r>
        <w:rPr>
          <w:rFonts w:ascii="IRNazanin" w:hAnsi="IRNazanin" w:eastAsia="IRNazanin" w:cs="IRNazanin"/>
          <w:lang w:bidi="fa-IR"/>
          <w:color w:val="111111"/>
          <w:sz w:val="28"/>
          <w:szCs w:val="28"/>
          <w:rtl/>
        </w:rPr>
        <w:t xml:space="preserve">و قرأ ابن کثیر و أبو عمرو و حمزة و أبو بکر: «و أرجلکم» خفضا، عطفا علی الرؤوس، و حجّتهم فی ذلک ما روی عن ابن عبّاس انه قال: «الوضوء غسلتان و مسحتان».</w:t>
      </w:r>
    </w:p>
    <w:p>
      <w:pPr>
        <w:pStyle w:val="BookText"/>
      </w:pPr>
      <w:r>
        <w:rPr>
          <w:rFonts w:ascii="IRNazanin" w:hAnsi="IRNazanin" w:eastAsia="IRNazanin" w:cs="IRNazanin"/>
          <w:lang w:bidi="fa-IR"/>
          <w:color w:val="111111"/>
          <w:sz w:val="28"/>
          <w:szCs w:val="28"/>
          <w:rtl/>
        </w:rPr>
        <w:t xml:space="preserve">و علی فرض قراءة الآیة الشّریفة بنصب «أرجلکم» فهی دالّة - حسب قوانین اللّغة - علی المسح أیضا، کما أوضحه الشّیخ الطّوسیّ. انظر «التّهذیب 70:1، حجّة القراءات: 223، تفسیر القرطبی 91:6، التّفسیر الکبیر 161:11».</w:t>
      </w:r>
    </w:p>
    <w:p>
      <w:pPr>
        <w:pStyle w:val="BookText"/>
      </w:pPr>
      <w:r>
        <w:rPr>
          <w:rFonts w:ascii="Amiri" w:hAnsi="Amiri" w:eastAsia="Amiri" w:cs="Amiri"/>
          <w:lang w:bidi="ar-SA"/>
          <w:color w:val="111111"/>
          <w:sz w:val="28"/>
          <w:szCs w:val="28"/>
          <w:rtl/>
        </w:rPr>
        <w:t xml:space="preserve">فَإِنْ تَوَضَّأْتَ وُضُوءاً تَامّاً وَ صَلَّیْتَ صَلاَتَکَ أَوْ لَمْ تُصَلِّ ثُمَّ شَکَکْتَ فَلَمْ تَدْرِ أَحْدَثْتَ أَمْ لَمْ تُحْدِثْ فَلَیْسَ عَلَیْکَ وُضُوءٌ لِأَنَّ الْیَقِینَ لاَ یَنْقُضُهُ الشَّکُّ وَ لَیْسَ‌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مَسِّ الْفَرْجِ‌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مِنْ مَسِّ الْقِرَدِ وَ الْکَلْبِ‌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الْخِنْزِیرِ وَ لاَ مِنْ</w:t>
      </w:r>
    </w:p>
    <w:p>
      <w:pPr>
        <w:pStyle w:val="BookText"/>
      </w:pPr>
      <w:r>
        <w:rPr>
          <w:rFonts w:ascii="IRNazanin" w:hAnsi="IRNazanin" w:eastAsia="IRNazanin" w:cs="IRNazanin"/>
          <w:lang w:bidi="fa-IR"/>
          <w:color w:val="111111"/>
          <w:sz w:val="28"/>
          <w:szCs w:val="28"/>
          <w:rtl/>
        </w:rPr>
        <w:t xml:space="preserve">«فان قیل: فأین انتم عن القراءة بنصب الأرجل، و علیها اکثر القرّاء و هی موجبة للغسل و لا یحتمل سواه؟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فی نسخة «ض» زیادة: «علیک وضوء».</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 ورد مؤداه فی الکافی 12/37:3.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 ورد مؤداه فی الکافی 2/60:3.</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 الذَّکَرِ وَ لاَ مِنْ مَسِّ مَا یُؤْکَلُ مِنْ الزُّهُومَاتِ‌</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الزهوکات، و هو تصحیف، صوابه ما أثبتناه من نسخة «ش»، و الزهومة: الدسم و ریح اللحم «مجمع البحرین - زهم - 81:6».وُضُوءٌ عَلَیْکَ وَ نَرْوِی أَنَّ جَبْرَئِیلَ عَلَیْهِ السَّلاَمُ هَبَطَ عَلَی رَسُولِ اللَّهِ صَلَّی اللَّهُ عَلَیْهِ وَ آلِهِ بِغَسْلَیْنِ وَ مَسْحَیْنِ غَسْلِ الْوَجْهِ وَ الذِّرَاعَیْنِ بِکَفٍّ کَفٍّ وَ مَسْحِ الرَّأْسِ وَ الرِّجْلَیْنِ بِفَضْلِ النَّدَاوَةِ الَّتِی بَقِیَتْ فِی یَدِکَ مِنْ وُضُوئِکَ فَصَارَ الَّذِی کَانَ یَجِبُ عَلَی الْمُقِیمِ غَسْلُهُ فِی الْحَضَرِ وَاجِباً عَلَی الْمُسَافِرِ أَنْ یَتَیَمَّمَ لاَ غَیْرُ صَارَتِ الْغَسْلَتَانِ مَسْحاً بِالتُّرَابِ وَ سَقَطَتِ الْمَسْحَتَانِ اللَّتَانِ کَانَتَا بِالْمَاءِ لِلْحَاضِرِ لاَ غَیْرِهِ وَ یُجْزِیکَ مِنَ الْمَاءِ فِی الْوُضُوءِ مِثْلُ الدَّهْنِ تُمِرُّ بِهِ عَلَی وَجْهِکَ وَ ذِرَاعَیْکَ أَقَلَّ مِنْ رُبُعِ مُدٍّ وَ سُدُسِ مُدٍّ أَیْضاً وَ یَجُوزُ بِأَکْثَرَ مِنْ رُبُعِ مُدٍّ وَ سُدُسِ مُدٍّ أَیْضاً وَ یَجُوزُ بِأَکْثَرَ مِنْ 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کَذَلِکَ فِی غُسْلِ الْجَنَابَةِ مِثْلُ الْوُضُوءِ سَوَاءً وَ أَکْثَرُهَا فِی الْجَنَابَةِ صَاعٌ وَ یَجُوزُ غُسْلُ الْجَنَابَةِ بِمَا یَجُوزُ بِهِ الْوُضُوءُ إِنَّمَا هُوَ تَأْدِیبٌ وَ سَنَنٌ حَسَنٌ وَ طَاعَةُ آمِرٍ لِمَأْمُورٍ لِیُثِیبَهُ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فَمَنْ تَرَکَهُ فَقَدْ وَجَبَ عَلَیْهِ السَّخَطُ فَأَعُوذُ بِاللَّهِ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19333_244848"/>
    <w:bookmarkEnd w:id="19"/>
    <w:p>
      <w:pPr>
        <w:pStyle w:val="Heading2"/>
      </w:pPr>
      <w:bookmarkStart w:id="170" w:name="_Toc27"/>
      <w:r>
        <w:t>3 - باب الغسل من الجنابة و غیرها</w:t>
      </w:r>
      <w:bookmarkEnd w:id="170"/>
    </w:p>
    <w:p>
      <w:pPr>
        <w:pStyle w:val="BookText"/>
      </w:pPr>
      <w:r>
        <w:rPr>
          <w:rFonts w:ascii="Amiri" w:hAnsi="Amiri" w:eastAsia="Amiri" w:cs="Amiri"/>
          <w:lang w:bidi="ar-SA"/>
          <w:color w:val="111111"/>
          <w:sz w:val="28"/>
          <w:szCs w:val="28"/>
          <w:rtl/>
        </w:rPr>
        <w:t xml:space="preserve">اِعْلَمُوا رَحِمَکُمُ اللَّهُ أَنَّ غُسْلَ الْجَنَابَةِ فَرِیضَةٌ مِنْ فَرَائِضِ اللَّهِ جَلَّ وَ عَزَّ وَ أَنَّهُ لَیْسَ مِنَ الْغُسْلِ فَرْضٌ غَیْرُهُ‌</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172/44:1، و المقنع: 12، و الهدایة: 19، و التّهذیب 287/110:1 و 302/114.وَ بَاقِی الْغُسْلِ سُنَّةٌ وَاجِبَةٌ وَ مِنْهَا سُنَّةٌ مَسْنُونَةٌ إِلاَّ أَنَّ بَعْضَهَا أَلْزَمُ مِنْ بَعْضٍ وَ أَوْجَبُ مِنْ بَعْضٍ فَإِذَا أَرَدْتَ الْغُسْلَ مِنَ الْجَنَابَةِ فَاجْتَهِدْ أَنْ تَبُولَ حَتَّی تَخْرُجَ فَضْلَةُ الْمَنِیِّ فِی إِحْلِیلِکَ وَ إِنْ جَهَدْتَ وَ لَمْ تَقْدِرْ عَلَی الْبَوْلِ فَلاَ شَیْ‌ءَ عَلَیْکَ وَ تُنَظِّفُ مَوْضِعَ الْأَذَی مِنْکَ وَ تَغْسِلُ یَدَیْکَ إِلَی الْمَفْصِلِ ثَلاَثاً قَبْلَ أَنْ تُدْخِلَهَا الْإِنَاءَ وَ تُسَمِّی بِذِکْرِ اللَّهِ قَبْلَ إِدْخَالِ یَدِکَ إِلَی الْإِنَاءِ وَ تَصُبُّ عَلَی رَأْسِکَ ثَلاَثَ أَکُفٍّ وَ عَلَی جَانِبِکَ الْأَیْمَنِ مِثْلَ ذَلِکَ وَ عَلَی جَانِبِکَ الْأَیْسَرِ مِثْلَ ذَلِکَ وَ عَلَی صَدْرِکَ ثَلاَثَ أَکُفٍّ وَ عَلَی الظَّهْرِ مِثْلَ ذَلِکَ وَ إِنْ کَانَ الصَّبُّ بِالْإِنَاءِ جَازَ الاِکْتِفَاءُ بِهَذَا الْمِقْدَارِ وَ الاِسْتِظْهَارُ فِیهِ إِذَا أَمْکَنَ‌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یُرْوَی تَصُبُّ عَلَی الصَّدْرِ مِنْ مَدِّ الْعُنُقِ ثُمَّ تَمْسَحُ سَائِرَ بَدَنِکَ‌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بِیَدَیْکَ وَ تَذْکُرُ اللَّهَ فَإِنَّهُ مَنْ ذَکَرَ اللَّهَ عَلَی غُسْلِهِ وَ عِنْدَ وُضُوئِهِ طَهُرَ جَسَدُهُ کُلُّهُ وَ مَنْ لَمْ یَذْکُرِ اللَّهَ طَهُرَ مِنْ جَسَدِهِ مَا أَصَابَ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قَدْ نَرْوِی أَنْ یَتَمَضْمَضَ وَ یَسْتَنْشِقَ ثَلاَثاً وَ یُرْوَی مَرَّةً مَرَّةً یُجْزِیهِ وَ قَالَ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الْأَفْضَلُ الثَّلاَثَةُ وَ إِنْ لَمْ یَفْعَلْ فَغُسْلُهُ تَامٌّ‌</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46:1، و علل الشّرائع: 2/287، و التّهذیب 362/131، 422/148:1.وَ یُجْزِی مِنَ الْغُسْلِ عِنْدَ عَوْزِ الْمَاءِ الْکَثِیرِ مَا یُجْزِی مِنَ الدَّهْنِ‌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لَیْسَ فِی غُسْلِ الْجَنَابَةِ وُضُوءٌ وَ الْوُضُوءُ فِی کُلِّ غُسْلٍ مَا خَلاَ غُسْلِ الْجَنَابَةِ لِأَنَّ غُسْلَ الْجَنَابَةِ فَرِیضَةٌ مُجْزِیَةٌ عَنِ الْفَرْضِ الثَّانِی وَ لاَ یُجْزِیهِ سَائِرُ الْغُسْلِ عَنِ الْوُضُوءِ لِأَنَّ الْغُسْلَ سُنَّةٌ وَ الْوُضُوءُ فَرِیضَةٌ وَ لاَ یُجْزِی سُنَّةٌ عَنْ فَرْضٍ وَ غُسْلُ الْجَنَابَةِ وَ الْوُضُوءُ فَرِیضَتَانِ فَإِذَا اجْتَمَعَا فَأَکْبَرُهُمَا یُجْزِی عَنْ أَصْغَرِهِمَا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اغْتَسَلْتَ بِغَیْرِ جَنَابَةٍ فَابْدَأْ بِالْوُضُوءِ ثُمَّ اغْتَسِلْ‌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یُجْزِیکَ الْغُسْلُ عَنِ الْوُضُوءِ‌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اغْتَسَلْتَ وَ نَسِیتَ الْوُضُوءَ فَتَوَضَّأْ وَ أَعِدِ الصَّلاَةَ وَ الْغُسْلُ ثَلاَثَةٌ وَ عِشْرُونَ مِنَ الْجَنَابَةِ وَ الْإِحْرَامِ وَ غُسْلُ الْمَیِّتِ وَ مِنْ غُسْلِ الْمَیِّتِ وَ غُسْلُ اَلْجُمُعَةِ وَ غُسْلُ دُخُولِ اَلْمَدِینَةِ وَ غُسْلُ دُخُولِ اَلْحَرَمِ وَ غُسْلُ دُخُولِ مَکَّةَ وَ غُسْلُ زِیَارَةِ اَلْبَیْتِ وَ یَوْمِ عَرَفَةَ وَ خَمْسِ لَیَالٍ مِنْ شَهْرِ رَمَضَانَ أَوَّلِ لَیْلَةٍ مِنْهُ وَ لَیْلَةِ سَبْعَ عَشْرَةَ وَ لَیْلَةِ تِسْعَ عَشْرَةَ وَ لَیْلَةِ إِحْدَی وَ عِشْرِینَ وَ لَیْلَةِ ثَلاَثٍ وَ عِشْرِینَ وَ دُخُولِ اَلْبَیْتِ وَ اَلْعِیدَیْنِ وَ لَیْلَةِ النِّصْفِ مِنْ شَعْبَانَ وَ غُسْلُ الزِّیَارَاتِ وَ غُسْلُ الاِسْتِخَارَةِ وَ غُسْلُ طَلَبِ الْحَوَائِجِ مِنَ اللَّهِ تَبَارَکَ وَ تَعَالَی وَ غُسْلُ یَوْمِ غَدِیرِ خُمٍّ‌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الْفَرْضُ مِنْ ذَلِکَ غُسْلُ الْجَنَابَةِ وَ الْوَاجِبُ غُسْلُ الْمَیِّتِ وَ غُسْلُ الْإِحْرَامِ وَ الْبَاقِی سُنَّةٌ‌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قَدْ یُجْزِی غُسْلٌ وَاحِدٌ مِنَ الْجَنَابَةِ وَ مِنَ اَلْجُمُعَةِ وَ مِنَ اَلْعِیدَیْنِ وَ الْإِحْرَامِ‌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رُوِیَ أَنَّ الْغُسْلَ أَرْبَعَةَ عَشَرَ وَجْهاً ثَلاَثٌ مِنْهَا غُسْلٌ وَاجِبٌ مَفْرُوضٌ مَتَی مَا نَسِیَهُ ثُمَّ ذَکَرَهُ بَعْدَ الْوَقْتِ اغْتَسَلَ وَ إِنْ لَمْ یَجِدِ الْمَاءَ تَیَمَّمَ ثُمَّ إِنْ وَجَدْتَ الْمَاءَ فَعَلَیْکَ الْإِعَادَةُ وَ أَحَدَ عَشَرَ غُسْلاً سُنَّةٌ غُسْلُ اَلْعِیدَیْنِ وَ اَلْجُمُعَةِ وَ یَوْمِ عَرَفَةَ وَ دُخُولِ مَکَّةَ وَ دُخُولِ اَلْمَدِینَةِ وَ زِیَارَةِ اَلْبَیْتِ وَ ثَلاَثِ لَیَالٍ فِی شَهْرِ رَمَضَانَ لَیْلَةِ تِسْعَ عَشْرَةَ وَ لَیْلَةِ إِحْدَی وَ عِشْرِینَ وَ لَیْلَةِ ثَلاَثٍ وَ عِشْرِینَ وَ مَتَی مَا نَسِیَ بَعْضَهَا أَوِ اضْطُرَّ أَوْ بِهِ عِلَّةٌ یَمْنَعُهُ مِنَ الْغُسْلِ فَلاَ إِعَادَةَ عَلَیْهِ وَ أَدْنَی مَا یَکْفِیکَ وَ یُجْزِیکَ مِنَ الْمَاءِ مَا تَبُلُّ بِهِ جَسَدَکَ مِثْلُ الدَّهْنِ‌</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الکافی 1/21:3، و التّهذیب 384/137:1، من «و أدنی ما یکفیک».وَ قَدِ اغْتَسَلَ رَسُولُ اللَّهِ صَلَّی اللَّهُ عَلَیْهِ وَ آلِهِ وَ بَعْضُ نِسَائِهِ بِصَاعٍ مِنْ 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رُوِیَ أَنَّهُ یُسْتَحَبُّ غُسْلُ لَیْلَةِ إِحْدَی وَ عِشْرِینَ لِأَنَّهَا اللَّیْلَةُ الَّتِی رُفِعَ فِیهَا عِیسَی ابْنُ مَرْیَمَ صَلَوَاتُ اللَّهِ عَلَیْهِ وَ دُفِنَ أَمِیرُ الْمُؤْمِنِینَ عَلِیٌّ عَلَیْهِ السَّلاَمُ وَ هِیَ عِنْدَهُمْ لَیْلَةُ 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لَیْلَةُ ثَلاَثٍ وَ عِشْرِینَ هِیَ اللَّیْلَةُ الَّتِی تُرْجَی فِیهَا وَ کَانَ أَبُو عَبْدِ اللَّهِ عَلَیْهِ السَّلاَمُ یَقُولُ إِذَا صَامَ الرَّجُلُ ثَلاَثَةً وَ عِشْرِینَ مِنْ شَهْرِ رَمَضَانَ جَازَ لَهُ أَنْ یَذْهَبَ وَ یَجِیءَ فِی أَسْفَارِهِ‌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لَیْلَةُ تِسْعَ عَشْرَةَ مِنْ شَهْرِ رَمَضَانَ هِیَ اللَّیْلَةُ الَّتِی ضُرِبَ فِیهَا جَدُّنَا أَمِیرُ الْمُؤْمِنِینَ صَلَوَاتُ اللَّهِ عَلَیْهِ وَ یُسْتَحَبُّ فِیهَا الْغُسْلُ‌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مَیِّزْ شَعْرَکَ بِأَنَامِلِکَ عِنْدَ غُسْلِ الْجَنَابَةِ فَإِنَّهُ نَرْوِی عَنْ رَسُولِ اللَّهِ صَلَّی اللَّهُ عَلَیْهِ وَ آلِهِ أَنَّ تَحْتَ کُلِّ شَعْرَةٍ جَنَابَةٌ فَبَلِّغِ الْمَاءَ تَحْتَهَا فِی أُصُولِ الشَّعْرِ کُلِّهَا وَ خَلِّلْ أُذُنَیْکَ بِإِصْبَعِکَ وَ انْظُرْ أَنْ لاَ تُبْقِیَ شَعْرَةً مِنْ رَأْسِکَ وَ لِحْیَتِکَ إِلاَّ وَ تُدْخِلُ تَحْتَهَا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46:1، المقنع: 12، و الهدایة: 20، باختلاف یسیر، و أمّا الحدیث النّبویّ: «ان تحت کلّ شعرة جنابة» فی الحدائق 89:3 عن سنن ابن ماجة 597/196:1.وَ إِنْ کَانَ عَلَیْکَ نَعْلٌ وَ عَلِمْتَ أَنَّ الْمَاءَ قَدْ جَرَی تَحْتَ رِجْلَیْکَ فَلاَ تَغْسِلْهُمَا وَ إِنْ لَمْ یَجْرِ الْمَاءُ تَحْتَهُمَا فَاغْسِلْهُمَا وَ إِنِ اغْتَسَلْتَ فِی حَفِیرَةٍ وَ جَرَی الْمَاءُ تَحْتَ رِجْلَیْکَ فَلاَ تَغْسِلْهُمَا وَ إِنْ کَانَ رِجْلاَکَ مُسْتَنْقِعَتَیْنِ فِی الْمَاءِ فَاغْسِلْهُمَا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عَرِقْتَ فِی ثَوْبِکَ وَ أَنْتَ جُنُبٌ وَ کَانَتِ الْجَنَابَةُ مِنَ الْحَلاَلِ فَتَجُوزُ الصَّلاَةُ فِیهِ وَ إِنْ کَانَتْ حَرَاماً فَلاَ تَجُوزُ الصَّلاَةُ فِیهِ حَتَّی تَغْتَسِلَ‌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أَرَدْتَ أَنْ تَأْکُلَ عَلَی جَنَابَتِکَ فَاغْسِلْ یَدَیْکَ وَ تَمَضْمَضْ وَ اسْتَنْشِقْ ثُمَّ کُلْ وَ اشْرَبْ إِلَی أَنْ تَغْتَسِلَ فَإِنْ أَکَلْتَ أَوْ شَرِبْتَ قَبْلَ ذَلِکَ أَخَافُ عَلَیْکَ الْبَرَصَ وَ لاَ تَعُدْ إِلَی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کَانَ عَلَیْکَ خَاتَمٌ فَحَوِّلْهُ عِنْدَ الْغُسْلِ وَ إِنْ کَانَ عَلَیْکَ دُمْلُجٌ‌</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عَلِمْتَ أَنَّ الْمَاءَ لاَ یَدْخُلُ تَحْتَهُ فَانْزِعْهُ‌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لاَ بَأْسَ أَنْ تَنَامَ عَلَی جَنَابَتِکَ بَعْدَ أَنْ تَتَوَضَّأَ وُضُوءَ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أَجْنَبْتَ فِی یَوْمٍ أَوْ لَیْلَةٍ مِرَاراً أَجْزَأَکَ غُسْلٌ وَاحِدٌ إِلاَّ أَنْ تَکُونَ أَجْنَبْتَ بَعْدَ الْغُسْلِ أَوِ احْتَلَمْتَ وَ إِنْ احْتَلَمْتَ فَلاَ تُجَامِعْ حَتَّی تَغْتَسِلَ مِنَ الاِحْتِلاَمِ‌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لاَ بَأْسَ بِذِکْرِ اللَّهِ وَ قِرَاءَةِ اَلْقُرْآنِ وَ أَنْتَ جُنُبٌ إِلاَّ الْعَزَائِمَ الَّتِی تَسْجُدُ فِیهَا وَ هِیَ الم تَنْزِیلٌ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 السَّجْدَةُ وَ اَلنَّجْمُ وَ سُورَةُ اِقْرَأْ بِاسْمِ رَبِّکَ‌</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48:1، و الهدایة: 20، و المقنع: 13.وَ لاَ تَمَسَّ اَلْقُرْآنَ إِذْ کُنْتَ جُنُباً أَوْ کُنْتَ عَلَی غَیْرِ وُضُوءٍ وَ مَسَّ الْأَوْرَاقَ‌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خَرَجَ مِنْ إِحْلِیلِکَ شَیْ‌ءٌ بَعْدَ الْغُسْلِ وَ قَدْ کُنْتَ بُلْتَ قَبْلَ أَنْ تَغْتَسِلَ فَلاَ تُعِدِ الْغُسْلَ وَ إِنْ لَمْ تَکُنْ بُلْتَ فَأَعِدِ الْغُسْلَ‌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بَأْسَ بِتَبْعِیضِ الْغُسْلِ تَغْسِلُ یَدَیْکَ وَ فَرْجَکَ وَ رَأْسَکَ وَ تُؤَخِّرُ غَسْلَ جَسَدِکَ إِلَی وَقْتِ الصَّلاَةِ ثُمَّ تَغْسِلُ إِنْ أَرَدْتَ ذَلِکَ فَإِنْ أَحْدَثْتَ حَدَثاً مِنْ بَوْلٍ أَوْ غَائِطٍ أَوْ رِیحٍ بَعْدَ مَا غَسَلْتَ رَأْسَکَ مِنْ قَبْلِ أَنْ تَغْسِلَ جَسَدَکَ فَأَعِدِ الْغُسْلَ مِنْ أَوَّلِهِ فَإِذَا بَدَأْتَ بِغَسْلِ جَسَدِکَ قَبْلَ الرَّأْسِ فَأَعِدِ الْغَسْلَ عَلَی جَسَدِکَ بَعْدَ غَسْلِ الرَّأْسِ‌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تَدْخُلِ الْمَسْجِدَ وَ أَنْتَ جُنُبٌ وَ لاَ الْحَائِضُ إِلاَّ مُجْتَازَیْنِ وَ لَهُمَا أَنْ یَأْخُذَا مِنْهُ وَ لَیْسَ لَهُمَا أَنْ یَضَعَا فِیهِ شَیْئاً لِأَنَّ مَا فِیهِ لاَ یَقْدِرَانِ عَلَی أَخْذِهِ مِنْ غَیْرِهِ وَ هُمَا قَادِرَانِ عَلَی وَضْعِ مَا مَعَهُمَا فِی غَیْرِهِ‌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إِذَا احْتَلَمْتَ فِی مَسْجِدٍ مِنَ الْمَسَاجِدِ فَاخْرُجْ مِنْهُ وَ اغْتَسِلْ إِلاَّ أَنْ تَکُونَ احْتَلَمْتَ فِی اَلْمَسْجِدِ الْحَرَامِ أَوْ فِی مَسْجِدِ رَسُولِ اللَّهِ صَلَّی اللَّهُ عَلَیْهِ وَ آلِهِ فَإِنَّکَ إِذَا احْتَلَمْتَ فِی أَحَدِ هَذَیْنِ الْمَسْجِدَیْنِ فَتَیَمَّمْ ثُمَّ اخْرُجْ وَ لاَ تَمُرَّ عَلَیْهِمَا مُجْتَازاً إِلاَّ وَ أَنْتَ مُتَیَمِّمٌ‌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اغْتَسَلْتَ مِنْ مَاءٍ فِی وَهْدَةٍ‌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خَشِیتَ أَنْ یَرْجِعَ مَا تَصُبُّ عَلَیْکَ أَخَذْتَ کَفّاً فَصَبَبْتَ عَلَی رَأْسِکَ وَ عَلَی جَانِبَیْکَ کَفّاً کَفّاً ثُمَّ امْسَحْ بِیَدِکَ وَ تَدْلُکُ بَدَنَکَ‌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اغْتَسَلْتَ مِنْ مَاءِ الْحَمَّامِ وَ لَمْ یَکُنْ مَعَکَ مَا تَغْرِفُ بِهِ وَ یَدَاکَ قَذِرَتَانِ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فَاضْرِبْ یَدَکَ فِی الْمَاءِ وَ قُلْ بِسْمِ اللَّهِ وَ هَذَا مِمَّا قَالَ اللَّهُ تَبَارَکَ وَ تَعَالَی «وَ ما جَعَلَ عَلَیْکُمْ فِی الدِّینِ مِنْ حَرَجٍ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13، و الآیة فی سورة الحجّ 78:22.وَ إِنِ اجْتَمَعَ مُسْلِمٌ مَعَ ذِمِّیٍّ فِی الْحَمَّامِ‌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اغْتَسَلَ اَلْمُسْلِمُ مِنَ الْحَوْضِ قَبْلَ اَلذِّمِّیِّ‌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مَاءُ الْحَمَّامِ سَبِیلُهُ سَبِیلُ الْمَاءِ الْجَارِی إِذَا کَانَتْ لَهُ مَادَّةٌ‌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إِیَّاکَ وَ التَّمَشُّطَ فِی الْحَمَّامِ فَإِنَّهُ یُورِثُ الْوَبَاءَ فِی الشَّعْرِ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إِیَّاکَ وَ السِّوَاکَ فِی الْحَمَّامِ فَإِنَّهُ یُورِثُ الْوَبَاءَ فِی الْأَسْنَانِ‌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إِیَّاکَ أَنْ تَدْلُکَ رَأْسَکَ وَ وَجْهَکَ بِالْمِئْزَرِ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الَّذِی فِی وَسَطِکَ فَإِنَّهُ یَذْهَبُ بِمَاءِ الْوَجْهِ‌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إِیَّاکَ أَنْ تَغْسِلَ رَأْسَکَ بِالطِّینِ فَإِنَّهُ یُسَمِّجُ الْوَجْهَ‌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إِیَّاکَ أَنْ تَدْلُکَ تَحْتَ قَدَمَیْکَ بِالْخَزَفِ فَإِنَّهُ یُورِثُ الْبَرَصَ‌</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إِیَّاکَ أَنْ تَضْجَعَ فِی الْحَمَّامِ فَإِنَّهُ یُذِیبُ شَحْمَ الْکُلْیَتَیْنِ‌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إِیَّاکَ وَ الاِسْتِلْقَاءَ فَإِنَّهُ یُورِثُ الدُّبَیْلَةَ‌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وَ لاَ بَأْسَ بِقِرَاءَةِ اَلْقُرْآنِ فِی الْحَمَّامِ مَا لَمْ تُرِدْ بِهِ الصَّوْتَ‌</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إِذَا کَانَ عَلَیْکَ مِئْزَرٌ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إِیَّاکَ أَنْ تَدْخُلَ الْحَمَّامَ بِغَیْرِ مِئْزَرٍ فَإِنَّهُ مِنَ الْإِیمَانِ‌</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14 عن رسالة والده.وَ غُضَّ بَصَرَکَ عَنْ عَوْرَةِ النَّاسِ وَ اسْتُرْ عَوْرَتَکَ مِنْ أَنْ یُنْظَرَ إِلَیْهِ فَإِنَّهُ رُوِیَ أَنَّ النَّاظِرَ وَ الْمَنْظُورَ إِلَیْهِ مَلْعُونٌ وَ بِاللَّهِ الْعِصْمَةُ‌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0" w:name="pg19333_244855"/>
    <w:bookmarkEnd w:id="20"/>
    <w:p>
      <w:pPr>
        <w:pStyle w:val="Heading2"/>
      </w:pPr>
      <w:bookmarkStart w:id="171" w:name="_Toc28"/>
      <w:r>
        <w:t>4 - باب التیمم</w:t>
      </w:r>
      <w:bookmarkEnd w:id="171"/>
    </w:p>
    <w:p>
      <w:pPr>
        <w:pStyle w:val="BookText"/>
      </w:pPr>
      <w:r>
        <w:rPr>
          <w:rFonts w:ascii="Amiri" w:hAnsi="Amiri" w:eastAsia="Amiri" w:cs="Amiri"/>
          <w:lang w:bidi="ar-SA"/>
          <w:color w:val="111111"/>
          <w:sz w:val="28"/>
          <w:szCs w:val="28"/>
          <w:rtl/>
        </w:rPr>
        <w:t xml:space="preserve">اعْلَمُوا رَحِمَکُمُ اللَّهُ أَنَّ التَّیَمُّمَ غُسْلُ الْمُضْطَرِّ وَ وُضُوؤُهُ وَ هُوَ نِصْفُ الْوُضُوءِ‌</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213/58:1 باختلاف فی ألفاظه، و مؤداه فی المقنع: 9.فِی غَیْرِ ضَرُورَةٍ إِذَا لَمْ یُوجَدِ الْمَاءُ وَ لَیْسَ لَهُ أَنْ یَتَیَمَّمَ حَتَّی یَأْتِیَ إِلَی آخِرِ الْوَقْتِ‌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 إِلَی أَنْ یَتَخَوَّفَ خُرُوجَ وَقْتِ الصَّلاَةِ وَ صِفَةُ التَّیَمُّمِ لِلْوُضُوءِ وَ الْجَنَابَةِ وَ سَائِرِ أَسْبَابِ‌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الْغُسْلِ وَاحِدٌ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هُوَ أَنْ تَضْرِبَ بِیَدَیْکَ عَلَی الْأَرْضِ ضَرْبَةً وَاحِدَةً ثُمَّ تَمْسَحَ بِهِمَا وَجْهَکَ مِنْ حَدِّ الْحَاجِبَیْنِ إِلَی الذَّقَنِ وَ رُوِیَ أَنَّ مَوْضِعَ السُّجُودِ مِنْ مَقَامِ الشَّعْرِ إِلَی طَرَفِ الْأَنْفِ‌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تَضْرِبُ بِهِمَا أُخْرَی فَتَمْسَحُ بِالْیُسْرَی الْیُمْنَی إِلَی حَدِّ الزَّنْدِ وَ رُوِیَ مِنْ‌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أُصُولِ‌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الْأَصَابِعِ مِنَ الْیَدِ الْیُمْنَی وَ بِالْیُمْنَی الْیُسْرَی عَلَی هَذِهِ الصِّفَةِ وَ أَرْوِی إِذَا أَرَدْتَ التَّیَمُّمَ اضْرِبْ کَفَّیْکَ عَلَی الْأَرْضِ ضَرْبَةً وَاحِدَةً ثُمَّ تَضَعُ إِحْدَی یَدَیْکَ عَلَی الْأُخْرَی ثُمَّ تَمْسَحُ بِأَطْرَافِ أَصَابِعِکَ وَجْهَکَ مِنْ فَوْقِ حَاجِبَیْکَ وَ بَقِیَ مَا بَقِیَ ثُمَّ تَضَعُ أَصَابِعَکَ الْیُسْرَی عَلَی أَصَابِعِکَ الْیُمْنَی مِنْ أَصْلِ الْأَصَابِعِ مِنْ فَوْقِ الْکَفِّ ثُمَّ تُمِرُّهَا عَلَی مُقَدَّمِهَا عَلَی ظَهْرِ الْکَفِّ ثُمَّ تَضَعُ أَصَابِعَکَ الْیُمْنَی عَلَی أَصَابِعِکَ الْیُسْرَی فَتَصْنَعُ بِیَدِکَ الْیُمْنَی مَا صَنَعْتَ بِیَدِکَ الْیُسْرَی عَلَی الْیُمْنَی مَرَّةً وَاحِدَةً فَهَذَا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التَّیَمُّمُ‌</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المقنع: 9، و الهدایة: 18، و الکافی 1/61:3.وَ هُوَ الْوُضُوءُ التَّامُّ الْکَامِلُ فِی وَقْتِ الضَّرُورَةِ فَإِذَا قَدَرْتَ عَلَی الْمَاءِ انْتَقَضَ التَّیَمُّمُ وَ عَلَیْکَ إِعَادَةُ الْوُضُوءِ وَ الْغُسْلِ بِالْمَاءِ لِمَا تَسْتَأْنِفُ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اللَّهُمَّ إِلاَّ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أَنْ تَقْدِرَ عَلَی الْمَاءِ وَ أَنْتَ فِی وَقْتٍ مِنَ الصَّلاَةِ الَّتِی صَلَّیْتَهَا بِالتَّیَمُّمِ فَتَطَهَّرُ وَ تُعِیدُ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نَرْوِی أَنَّ جَبْرَئِیلَ عَلَیْهِ السَّلاَمُ نَزَلَ إِلَی سَیِّدِنَا رَسُولِ اللَّهِ صَلَّی اللَّهُ عَلَیْهِ وَ آلِهِ فِی الْوُضُوءِ بِغَسْلَیْنِ وَ مَسْحَیْنِ‌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غَسْلِ الْوَجْهِ وَ الْیَدَیْنِ وَ مَسْحِ الرَّأْسِ وَ الرِّجْلَیْنِ‌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ثُمَّ نَزَلَ فِی التَّیَمُّمِ بِإِسْقَاطِ الْمَسْحَیْنِ وَ جَعَلَ مَکَانَ مَوْضِعِ الْغَسْلِ مَسْحاً وَ نَرْوِی عَنْهُ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أَنَّهُ قَالَ رَبُّ الْمَاءِ وَ رَبُّ الصَّعِیدِ وَاحِدٌ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لَیْسَ لِلْمُتَیَمِّمِ أَنْ یَتَیَمَّمَ إِلاَّ فِی آخِرِ الْوَقْتِ‌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إِنْ تَیَمَّمَ وَ صَلَّی قَبْلَ خُرُوجِ الْوَقْتِ ثُمَّ أَدْرَکَ الْمَاءَ وَ عَلَیْهِ الْوَقْتُ فَعَلَیْهِ أَنْ یُعِیدَ الصَّلاَةَ وَ الْوُضُوءَ‌</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إِنْ مَرَّ بِمَاءٍ فَلَمْ یَتَوَضَّأْ وَ قَدْ کَانَ تَیَمَّمَ وَ صَلَّی فِی آخِرِ الْوَقْتِ وَ هُوَ یُرِیدُ مَاءً آخَرَ فَلَمْ یَبْلُغِ الْمَاءَ حَتَّی حَضَرَتِ الصَّلاَةُ الْأُخْرَی فَعَلَیْهِ أَنْ یُعِیدَ التَّیَمُّمَ لِأَنَّ مَمَرَّهُ بِالْمَاءِ نَقَضَ تَیَمُّمَهُ‌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قَدْ یُصَلِّی بِتَیَمُّمٍ وَاحِدٍ خَمْسَ صَلَوَاتٍ مَا لَمْ یُحْدِثْ حَدَثاً یُنْقَضُ بِهِ الْوُضُوءُ‌</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تَیَمُّمُ الْجَنَابَةِ وَ الْحَائِضِ تَیَمُّمٌّ مِثْلُ تَیَمُّمِ الصَّلاَةِ‌</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215/58:1، و التهذیب 616/212:1 و 617.إِنَّ اللَّهَ عَزَّ وَ جَلَّ فَرَضَ الطُّهْرَ فَجَعَلَ غَسْلَ الْوَجْهِ وَ الْیَدَیْنِ وَ مَسْحَ الرَّأْسِ وَ الرِّجْلَیْنِ وَ فَرَضَ الصَّلاَةَ أَرْبَعَ رَکَعَاتٍ فَجَعَلَ لِلْمُسَافِرِ رَکْعَتَیْنِ وَ وَضَعَ عَنْهُ الرَّکْعَتَیْنِ لَیْسَ‌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فِیهِمَا الْقِرَاءَةُ وَ جَعَلَ لِلَّذِی لاَ یَقْدِرُ عَلَی الْمَاءِ التَّیَمُّمَ‌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مَسْحَ الْوَجْهِ وَ الْیَدَیْنِ وَ رَفَعَ عَنْهُ مَسْحَ الرَّأْسِ وَ الرِّجْلَیْنِ وَ قَالَ اللَّهُ تَبَارَکَ وَ تَعَالَی «فَتَیَمَّمُوا صَعِیداً طَیِّباً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الصَّعِیدُ الْمَوْضِعُ الْمُرْتَفِعُ عَلَی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الطَّیِّبُ الَّذِی یَنْحَدِرُ عَنْهُ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قَدْ رُوِیَ أَنَّهُ یَمْسَحُ الرَّجُلُ عَلَی جَبِینَیْهِ وَ حَاجِبَیْهِ وَ یَمْسَحُ عَلَی ظَهْرِ کَفَّیْهِ‌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فَإِذَا کَبَّرْتَ فِی صَلاَتِکَ تَکْبِیرَةَ الاِفْتِتَاحِ وَ أُوتِیتَ بِالْمَاءِ‌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فَلاَ تَقْطَعِ الصَّلاَةَ وَ لاَ تَنْقُضْ تَیَمُّمَکَ وَ امْضِ فِی صَلاَتِکَ‌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الثانی: أنه یرجع ما لم یرکع، ذهب إلیه الصدوق و الشیخ فی النهایة و جماعة.</w:t>
      </w:r>
    </w:p>
    <w:p>
      <w:pPr>
        <w:pStyle w:val="BookText"/>
      </w:pPr>
      <w:r>
        <w:rPr>
          <w:rFonts w:ascii="IRNazanin" w:hAnsi="IRNazanin" w:eastAsia="IRNazanin" w:cs="IRNazanin"/>
          <w:lang w:bidi="fa-IR"/>
          <w:color w:val="111111"/>
          <w:sz w:val="28"/>
          <w:szCs w:val="28"/>
          <w:rtl/>
        </w:rPr>
        <w:t xml:space="preserve">الثالث: أنه یرجع ما لم یقرأ، ذهب إلیه سلار.</w:t>
      </w:r>
    </w:p>
    <w:p>
      <w:pPr>
        <w:pStyle w:val="BookText"/>
      </w:pPr>
      <w:r>
        <w:rPr>
          <w:rFonts w:ascii="IRNazanin" w:hAnsi="IRNazanin" w:eastAsia="IRNazanin" w:cs="IRNazanin"/>
          <w:lang w:bidi="fa-IR"/>
          <w:color w:val="111111"/>
          <w:sz w:val="28"/>
          <w:szCs w:val="28"/>
          <w:rtl/>
        </w:rPr>
        <w:t xml:space="preserve">الرابع: وجوب القطع مطلقا اذا غلب علی ظنه سعة الوقت بقدر الطهارة و الصلاة، و عدم وجوب القطع إذا لم یمکنه ذلک، و استحباب القطع ما لم یرکع، نقله الشیخ عن ابن حمزة.</w:t>
      </w:r>
    </w:p>
    <w:p>
      <w:pPr>
        <w:pStyle w:val="BookText"/>
      </w:pPr>
      <w:r>
        <w:rPr>
          <w:rFonts w:ascii="IRNazanin" w:hAnsi="IRNazanin" w:eastAsia="IRNazanin" w:cs="IRNazanin"/>
          <w:lang w:bidi="fa-IR"/>
          <w:color w:val="111111"/>
          <w:sz w:val="28"/>
          <w:szCs w:val="28"/>
          <w:rtl/>
        </w:rPr>
        <w:t xml:space="preserve">الخامس: ما نقله الشهید أیضا عن ابن الجنید، حیث قال: و إذا وجد المتیمم الماء بعد دخوله فی الصلاة قطع ما لم یرکع الرکعة الثانیة، فان رکعها مضی فی صلاته، فان وجده بعد الرکعة الاولی و خاف ضیق الوقت أن یخرج إن قطع، رجوت أن یجزیه ان لا یقطع صلاته، و أما قبله فلا بد من قطعها مع 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أنه یمضی فی صلاته، و لو تلبس بتکبیرة الاحرام، کما دل علیه هذا الخبر، و هو مختار الأکثر.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1" w:name="pg19333_244858"/>
    <w:bookmarkEnd w:id="21"/>
    <w:p>
      <w:pPr>
        <w:pStyle w:val="Heading2"/>
      </w:pPr>
      <w:bookmarkStart w:id="172" w:name="_Toc29"/>
      <w:r>
        <w:t>5 - باب المیاه و شربها و التطهر منها و ما یجوز من ذلک و ما لا یجوز منها</w:t>
      </w:r>
      <w:bookmarkEnd w:id="172"/>
    </w:p>
    <w:p>
      <w:pPr>
        <w:pStyle w:val="BookText"/>
      </w:pPr>
      <w:r>
        <w:rPr>
          <w:rFonts w:ascii="Amiri" w:hAnsi="Amiri" w:eastAsia="Amiri" w:cs="Amiri"/>
          <w:lang w:bidi="ar-SA"/>
          <w:color w:val="111111"/>
          <w:sz w:val="28"/>
          <w:szCs w:val="28"/>
          <w:rtl/>
        </w:rPr>
        <w:t xml:space="preserve">اعْلَمُوا رَحِمَکُمُ اللَّهُ أَنَّ کُلَّ مَاءٍ جَارٍ لاَ یُنَجِّسُهُ شَیْ‌ءٌ‌</w:t>
      </w:r>
      <w:r>
        <w:rPr>
          <w:rStyle w:val="FootnoteReference"/>
        </w:rPr>
        <w:footnoteReference w:id="212"/>
      </w:r>
      <w:r>
        <w:rPr>
          <w:rFonts w:ascii="Amiri" w:hAnsi="Amiri" w:eastAsia="Amiri" w:cs="Amiri"/>
          <w:lang w:bidi="ar-SA"/>
          <w:color w:val="111111"/>
          <w:sz w:val="28"/>
          <w:szCs w:val="28"/>
          <w:rtl/>
        </w:rPr>
        <w:t xml:space="preserve">وَ کُلَّ بِئْرٍ عَمِیقٍ مَاؤُهَا ثَلاَثَةُ أَشْبَارٍ وَ نِصْفٍ فِی مِثْلِهَا فَسَبِیلُهَا سَبِیلُ الْمَاءِ الْجَارِی إِلاَّ أَنْ یَتَغَیَّرَ لَوْنُهَا أَوْ طَعْمُهَا أَوْ رَائِحَتُهَا</w:t>
      </w:r>
      <w:r>
        <w:rPr>
          <w:rStyle w:val="FootnoteReference"/>
        </w:rPr>
        <w:footnoteReference w:id="213"/>
      </w:r>
      <w:r>
        <w:rPr>
          <w:rFonts w:ascii="Amiri" w:hAnsi="Amiri" w:eastAsia="Amiri" w:cs="Amiri"/>
          <w:lang w:bidi="ar-SA"/>
          <w:color w:val="111111"/>
          <w:sz w:val="28"/>
          <w:szCs w:val="28"/>
          <w:rtl/>
        </w:rPr>
        <w:t xml:space="preserve">فَإِنْ تَغَیَّرَتْ نُزِحَتْ حَتَّی تَطِیبَ‌</w:t>
      </w:r>
      <w:r>
        <w:rPr>
          <w:rStyle w:val="FootnoteReference"/>
        </w:rPr>
        <w:footnoteReference w:id="214"/>
      </w:r>
      <w:r>
        <w:rPr>
          <w:rFonts w:ascii="Amiri" w:hAnsi="Amiri" w:eastAsia="Amiri" w:cs="Amiri"/>
          <w:lang w:bidi="ar-SA"/>
          <w:color w:val="111111"/>
          <w:sz w:val="28"/>
          <w:szCs w:val="28"/>
          <w:rtl/>
        </w:rPr>
        <w:t xml:space="preserve">وَ کُلُّ غَدِیرٍ فِیهِ مِنَ الْمَاءِ أَکْثَرُ مِنْ کُرٍّ لاَ یُنَجِّسُهُ مَا یَقَعُ فِیهِ مِنَ النَّجَاسَاتِ‌</w:t>
      </w:r>
      <w:r>
        <w:rPr>
          <w:rStyle w:val="FootnoteReference"/>
        </w:rPr>
        <w:footnoteReference w:id="215"/>
      </w:r>
      <w:r>
        <w:rPr>
          <w:rFonts w:ascii="Amiri" w:hAnsi="Amiri" w:eastAsia="Amiri" w:cs="Amiri"/>
          <w:lang w:bidi="ar-SA"/>
          <w:color w:val="111111"/>
          <w:sz w:val="28"/>
          <w:szCs w:val="28"/>
          <w:rtl/>
        </w:rPr>
        <w:t xml:space="preserve">وَ الْعَلاَمَةُ فِی ذَلِکَ أَنْ تَأْخُذَ الْحَجَرَ فَتَرْمِیَ بِهِ فِی وَسَطِهِ‌</w:t>
      </w:r>
      <w:r>
        <w:rPr>
          <w:rStyle w:val="FootnoteReference"/>
        </w:rPr>
        <w:footnoteReference w:id="216"/>
      </w:r>
      <w:r>
        <w:rPr>
          <w:rFonts w:ascii="Amiri" w:hAnsi="Amiri" w:eastAsia="Amiri" w:cs="Amiri"/>
          <w:lang w:bidi="ar-SA"/>
          <w:color w:val="111111"/>
          <w:sz w:val="28"/>
          <w:szCs w:val="28"/>
          <w:rtl/>
        </w:rPr>
        <w:t xml:space="preserve">فَإِنْ بَلَغَتْ أَمْوَاجُهُ مِنَ الْحَجَرِ جَنْبَیِ الْغَدِیرِ فَهُوَ دُونَ الْکُرِّ وَ إِنْ لَمْ یَبْلُغْ فَهُوَ کُرٌّ</w:t>
      </w:r>
      <w:r>
        <w:rPr>
          <w:rStyle w:val="FootnoteReference"/>
        </w:rPr>
        <w:footnoteReference w:id="217"/>
      </w:r>
      <w:r>
        <w:rPr>
          <w:rFonts w:ascii="Amiri" w:hAnsi="Amiri" w:eastAsia="Amiri" w:cs="Amiri"/>
          <w:lang w:bidi="ar-SA"/>
          <w:color w:val="111111"/>
          <w:sz w:val="28"/>
          <w:szCs w:val="28"/>
          <w:rtl/>
        </w:rPr>
        <w:t xml:space="preserve">وَ لاَ یُنَجِّسُهُ شَیْ‌ءٌ إِلاَّ أَنْ یَکُونَ فِیهِ الْجِیَفُ فَتَغَیَّرَ لَوْنُهُ أَوْ طَعْمُهُ أَوْ رَائِحَتُهُ‌</w:t>
      </w:r>
      <w:r>
        <w:rPr>
          <w:rStyle w:val="FootnoteReference"/>
        </w:rPr>
        <w:footnoteReference w:id="218"/>
      </w:r>
      <w:r>
        <w:rPr>
          <w:rFonts w:ascii="Amiri" w:hAnsi="Amiri" w:eastAsia="Amiri" w:cs="Amiri"/>
          <w:lang w:bidi="ar-SA"/>
          <w:color w:val="111111"/>
          <w:sz w:val="28"/>
          <w:szCs w:val="28"/>
          <w:rtl/>
        </w:rPr>
        <w:t xml:space="preserve">فَإِذَا غَیَّرَتْهُ لَمْ یُشْرَبْ مِنْهُ وَ لَمْ یُتَطَهَّرْ مِنْهُ إِذَا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غَیْرَهُ وَ إِذَا سَقَطَ فِی الْبِئْرِ فَأْرَةٌ أَوْ طَائِرٌ أَوْ سِنَّوْرٌ وَ مَا أَشْبَهَ ذَلِکَ فَمَاتَ فِیهَا وَ لَمْ یَتَفَسَّخْ نُزِحَ مِنْهُ سَبْعَةُ أَدْلٍ مِنْ دِلاَءِ هَجَرَ وَ الدَّلْوُ أَرْبَعُونَ رِطْلاً وَ إِذَا تَفَسَّخَ نُزِحَ مِنْهَا عِشْرُونَ دَلْواً وَ أَرْوِی أَرْبَعُونَ دَلْواً اللَّهُمَّ إِلاَّ أَنْ یَتَغَیَّرَ اللَّوْنُ أَوِ الطَّعْمُ أَوِ الرَّائِحَةُ‌</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«و الطّعم و الرّائحة».فَیُنْزَحُ حَتَّی یَطِیبَ‌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رُوِیَ لاَ یُنَجِّسُ الْمَاءَ إِلاَّ ذُو نَفْسٍ سَائِلَةٍ أَوْ حَیَوَانٌ لَهُ 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w:t>
      </w:r>
      <w:r>
        <w:rPr>
          <w:rStyle w:val="FootnoteReference"/>
        </w:rPr>
        <w:footnoteReference w:id="220"/>
      </w:r>
      <w:r>
        <w:rPr>
          <w:rFonts w:ascii="Amiri" w:hAnsi="Amiri" w:eastAsia="Amiri" w:cs="Amiri"/>
          <w:lang w:bidi="ar-SA"/>
          <w:color w:val="111111"/>
          <w:sz w:val="28"/>
          <w:szCs w:val="28"/>
          <w:rtl/>
        </w:rPr>
        <w:t xml:space="preserve">وَ إِذَا سَقَطَ النَّجَاسَةُ فِی الْإِنَاءِ لَمْ یَجُزِ اسْتِعْمَالُهُ‌</w:t>
      </w:r>
      <w:r>
        <w:rPr>
          <w:rStyle w:val="FootnoteReference"/>
        </w:rPr>
        <w:footnoteReference w:id="221"/>
      </w:r>
      <w:r>
        <w:rPr>
          <w:rFonts w:ascii="Amiri" w:hAnsi="Amiri" w:eastAsia="Amiri" w:cs="Amiri"/>
          <w:lang w:bidi="ar-SA"/>
          <w:color w:val="111111"/>
          <w:sz w:val="28"/>
          <w:szCs w:val="28"/>
          <w:rtl/>
        </w:rPr>
        <w:t xml:space="preserve">وَ إِنْ لَمْ یَتَغَیَّرْ لَوْنُهُ أَوْ طَعْمُهُ أَوْ رَائِحَتُهُ‌</w:t>
      </w:r>
      <w:r>
        <w:rPr>
          <w:rStyle w:val="FootnoteReference"/>
        </w:rPr>
        <w:footnoteReference w:id="222"/>
      </w:r>
      <w:r>
        <w:rPr>
          <w:rFonts w:ascii="Amiri" w:hAnsi="Amiri" w:eastAsia="Amiri" w:cs="Amiri"/>
          <w:lang w:bidi="ar-SA"/>
          <w:color w:val="111111"/>
          <w:sz w:val="28"/>
          <w:szCs w:val="28"/>
          <w:rtl/>
        </w:rPr>
        <w:t xml:space="preserve">مَعَ وُجُودِ غَیْرِهِ فَإِنْ لَمْ یُوجَدْ غَیْرُهُ اسْتُعْمِلَ اللَّهُمَّ إِلاَّ أَنْ یَکُونَ سَقَطَ فِیهِ خَمْرٌ فَیَتَطَهَّرُ مِنْهُ وَ لاَ یَشْرَبُ إِلاَّ إِذَا لَمْ‌</w:t>
      </w:r>
      <w:r>
        <w:rPr>
          <w:rStyle w:val="FootnoteReference"/>
        </w:rPr>
        <w:footnoteReference w:id="223"/>
      </w:r>
      <w:r>
        <w:rPr>
          <w:rFonts w:ascii="Amiri" w:hAnsi="Amiri" w:eastAsia="Amiri" w:cs="Amiri"/>
          <w:lang w:bidi="ar-SA"/>
          <w:color w:val="111111"/>
          <w:sz w:val="28"/>
          <w:szCs w:val="28"/>
          <w:rtl/>
        </w:rPr>
        <w:t xml:space="preserve">یُوجَدْ غَیْرُهُ وَ لاَ یُشْرَبُ وَ لاَ یُسْتَعْمَلُ إِلاَّ فِی وَقْتِ الضَّرُورَةِ وَ التَّیَمُّمِ وَ کُلَّمَا تَغَیَّرَ فَحَرُمَ التَّطْهِیرُ بِهِ جَازَ شُرْبُهُ فِی وَقْتِ الضَّرُورَةِ وَ کُلُّ مَاءٍ مُضَافٍ أَوْ مُضَافٍ إِلَیْهِ فَلاَ یَجُوزُ التَّطَهُّرُ بِهِ وَ یَجُوزُ شُرْبُهُ مِثْلُ مَاءِ الْوَرْدِ وَ مَاءِ الْقَرْعِ وَ مِیَاهِ الرَّیَاحِینِ وَ الْعَصِیرِ وَ الْخَلِّ وَ مِثْلُ مَاءِ الْبَاقِلَّی وَ مَاءِ الزَّعْفَرَانِ وَ مَاءِ الْخَلُوقِ‌</w:t>
      </w:r>
      <w:r>
        <w:rPr>
          <w:rStyle w:val="FootnoteReference"/>
        </w:rPr>
        <w:footnoteReference w:id="224"/>
      </w:r>
      <w:r>
        <w:rPr>
          <w:rFonts w:ascii="Amiri" w:hAnsi="Amiri" w:eastAsia="Amiri" w:cs="Amiri"/>
          <w:lang w:bidi="ar-SA"/>
          <w:color w:val="111111"/>
          <w:sz w:val="28"/>
          <w:szCs w:val="28"/>
          <w:rtl/>
        </w:rPr>
        <w:t xml:space="preserve">وَ غَیْرِهِ وَ مَا یُشْبِهُهَا وَ کُلُّ ذَلِکَ لاَ یَجُوزُ اسْتِعْمَالُهَا إِلاَّ الْمَاءَ الْقَرَاحَ أَوِ التُّرَابَ وَ مَاءُ الْمَطَرِ إِذَا</w:t>
      </w:r>
      <w:r>
        <w:rPr>
          <w:rStyle w:val="FootnoteReference"/>
        </w:rPr>
        <w:footnoteReference w:id="225"/>
      </w:r>
      <w:r>
        <w:rPr>
          <w:rFonts w:ascii="Amiri" w:hAnsi="Amiri" w:eastAsia="Amiri" w:cs="Amiri"/>
          <w:lang w:bidi="ar-SA"/>
          <w:color w:val="111111"/>
          <w:sz w:val="28"/>
          <w:szCs w:val="28"/>
          <w:rtl/>
        </w:rPr>
        <w:t xml:space="preserve">بَقِیَ فِی الطُّرُقَاتِ ثَلاَثَةَ أَیَّامٍ نَجِسَ وَ احْتِیجَ إِلَی غَسْلِ الثَّوْبِ مِنْهُ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مَاءُ الْمَطَرِ فِی الصَّحَارِی لاَ یَنْجَسُ وَ أَرْوِی</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«و روی».أَنَّ طِینَ الْمَطَرِ فِی الصَّحَارِی یَجُوزُ الصَّلاَةُ فِیهِ طُولَ الشَّتْوِ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شَرِبَ مِنَ الْمَاءِ دَابَّةٌ أَوْ حِمَارٌ أَوْ بَغْلٌ أَوْ شَاةٌ أَوْ بَقَرَةٌ فَلاَ بَأْسَ بِاسْتِعْمَالِهِ وَ الْوُضُوءِ مِنْهُ مَا لَمْ یَقَعْ فِیهِ‌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کَلْبٌ أَوْ وَزَغٌ أَوْ فَأْرَةٌ فَإِنْ وَقَعَ فِیهِ وَزَغٌ أُهْرِیقَ ذَلِکَ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وَقَعَ کَلْبٌ أَوْ شَرِبَ مِنْهُ أُهْرِیقَ الْمَاءُ وَ غُسِلَ الْإِنَاءُ ثَلاَثَ مَرَّاتٍ مَرَّةً بِالتُّرَابِ وَ مَرَّتَیْنِ بِالْمَاءِ ثُمَّ یُجَفَّفُ‌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وَقَعَ فِیهِ فَأْرَةٌ أَوْ حَیَّةٌ أُهْرِیقَ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دَخَلَ فِیهِ حَیَّةٌ وَ خَرَجَتْ مِنْهُ صُبَّ مِنْ ذَلِکَ الْمَاءِ ثَلاَثَةُ أَکُفٍّ وَ اسْتُعْمِلَ الْبَاقِی وَ قَلِیلُهُ وَ کَثِیرُهُ بِمَنْزِلَةٍ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وَقَعَتْ‌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فِیهِ عَقْرَبٌ أَوْ شَیْ‌ءٌ مِنَ الْخَنَافِسِ أَوْ بَنَاتُ وَرْدَانَ أَوِ الْجَرَادُ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کُلُّ مَا لَیْسَ لَهُ دَمٌ فَلاَ بَأْسَ بِاسْتِعْمَالِهِ وَ الْوُضُوءِ مِنْهُ مَاتَ فِیهِ أَمْ لَمْ یَمُتْ‌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إِنْ کَانَ مَعَهُ إِنَاءَ‌انِ وَقَعَ فِی أَحَدِهِمَا مَا یُنَجِّسُ الْمَاءَ وَ لَمْ یَعْلَمْ فِی أَیِّهِمَا وَقَعَ فَلْیُهْرِقْهُمَا جَمِیعاً وَ لْیَتَیَمَّمْ‌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مَاءُ الْبِئْرِ طَهُورٌ مَا لَمْ یُنَجِّسْهُ شَیْ‌ءٌ یَقَعُ فِیهِ‌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أَکْبَرُ مَا یَقَعُ فِیهِ إِنْسَانٌ فَیَمُوتُ فَانْزَحْ مِنْهَا سَبْعِینَ دَلْواً وَ أَصْغَرُ مَا یَقَعُ فِیهَا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الصَّعْوَةُ‌</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الصّعوة: اسم طائر من صغار العصافیر أحمر الرّأس «مجمع البحرین - صعا - 262:1».فَانْزَحْ مِنْهَا دَلْواً وَاحِداً وَ فِیمَا بَیْنَ الصَّعْوَةِ وَ الْإِنْسَانِ عَلَی قَدْرِ مَا یَقَعُ فِیهَا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وَقَعَ فِیهَا حِمَارٌ فَانْزَحْ مِنْهَا کُرّاً مِنَ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وَقَعَ فِیهَا کَلْبٌ أَوْ سِنَّوْرٌ فَانْزَحْ مِنْهَا ثَلاَثِینَ دَلْواً إِلَی أَرْبَعِینَ‌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الْکُرُّ سِتُّونَ دَلْواً وَ قَدْ رُوِیَ سَبْعَةُ أَدْلٍ‌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هَذَا الَّذِی وَصَفْنَاهُ فِی مَاءِ الْبِئْرِ مَا لَمْ یَتَغَیَّرِ الْمَاءُ وَ إِنْ تَغَیَّرَ الْمَاءُ وَجَبَ أَنْ یُنْزَحَ الْمَاءُ کُلُّهُ فَإِنْ کَانَ کَثِیراً وَ صَعُبَ نَزْحُهُ فَالْوَاجِبُ عَلَیْهِ أَنْ یَکْتَرِیَ عَلَیْهِ أَرْبَعَةَ رِجَالٍ یَسْتَقُونَ مِنْهَا عَلَی التَّرَاوُحِ مِنَ الْغُدْوَةِ إِلَی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 تَوَضَّأْتَ مِنْهُ‌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أَوِ اغْتَسَلْتَ أَوْ غَسَلْتَ ثَوْبَکَ بَعْدَ مَا تَبَیَّنَ وَ کُلُّ آنِیَةٍ صُبَّ فِیهَا ذَلِکَ الْمَاءُ غُسِلَ‌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وَقَعَتْ فِیهَا حَیَّةٌ أَوْ عَقْرَبٌ أَوْ خَنَافِسُ أَوْ بَنَاتُ وَرْدَانَ فَاسْتَقِ لِلْحَیَّةِ أدلی [أَدْلٍ] وَ لَیْسَ لِسِوَاهَا شَیْ‌ءٌ‌</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إِنْ مَاتَ فِیهَا بَعِیرٌ أَوْ صُبَّ فِیهَا خَمْرٌ فَانْزَحْ مِنْهُمَا الْمَاءَ کُلَّهُ‌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إِنْ قَطَرَ فِیهَا قَطَرَاتٌ مِنْ دَمٍ فَاسْتَقِ مِنْهَا دلی [دُلَیّاً]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إِنْ بَالَ فِیهَا رَجُلٌ فَاسْتَقِ مِنْهَا أَرْبَعِینَ دَلْواً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إِنْ بَالَ صَبِیٌّ وَ قَدْ أَکَلَ الطَّعَامَ اسْتَقِ مِنْهَا ثَلاَثَةَ دِلاَءٍ‌</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کَانَ رَضِیعاً اسْتَقِ مِنْهَا دَلْواً وَاحِداً</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22/13:1، الهدایة: 14.وَ إِنْ أَصَابَکَ بَوْلٌ فِی ثَوْبِکَ فَاغْسِلْهُ مِنْ مَاءٍ جَارٍ مَرَّةً وَ مِنْ مَاءٍ رَاکِدٍ مَرَّتَیْنِ ثُمَّ اعْصِرْهُ‌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کَانَ بَوْلَ الْغُلاَمِ الرَّضِیعِ فَتَصُبُّ عَلَیْهِ الْمَاءَ صَبّاً وَ إِنْ کَانَ قَدْ أَکَلَ الطَّعَامَ فَاغْسِلْهُ وَ الْغُلاَمُ وَ الْجَارِیَةُ سَوَاءٌ‌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عَنْ أَمِیرِ الْمُؤْمِنِینَ عَلَیْهِ السَّلاَمُ أَنَّهُ قَالَ: لَبَنُ الْجَارِیَةِ تَغْسِلُ مِنْهُ الثَّوْبَ قَبْلَ أَنْ تَطْعَمَ وَ بَوْلُهَا لِأَنَّ لَبَنَ الْجَارِیَةِ یَخْرُجُ مِنْ مَثَانَةِ أُمِّهَا وَ لَبَنُ الْغُلاَمِ لاَ یُغْسَلُ مِنْهُ الثَّوْبُ وَ لاَ مِنْ بَوْلِهِ قَبْلَ أَنْ یَطْعَمَ لِأَنَّ لَبَنَ الْغُلاَمِ یَخْرُجُ مِنَ الْمَنْکِبَیْنِ وَ الْعَضُدَیْنِ‌</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أَصَابَ ثَوْبَکَ دَمٌ فَلاَ بَأْسَ بِالصَّلاَةِ فِیهِ مَا لَمْ یَکُنْ مِقْدَارَ دِرْهَمٍ وَافٍ وَ الْوَافِی مَا یَکُونُ وَزْنُهُ دِرْهَماً وَ ثُلُثاً وَ مَا کَانَ دُونَ الدِّرْهَمِ الْوَافِی فَلاَ یَجِبُ عَلَیْکَ غَسْلُهُ وَ لاَ بَأْسَ بِالصَّلاَةِ فِیهِ وَ إِنْ کَانَ الدَّمُ حِمَّصَةً فَلاَ بَأْسَ بِأَنْ لاَ تَغْسِلَهُ إِلاَّ أَنْ یَکُونَ الدَّمُ دَمَ الْحَیْضِ فَاغْسِلْ ثَوْبَکَ مِنْهُ وَ مِنَ الْبَوْلِ وَ الْمَنِیِّ قَلَّ أَمْ کَثُرَ وَ أَعِدْ مِنْهُ صَلاَتَکَ عَلِمْتَ بِهِ أَمْ لَمْ تَعْلَمْ‌</w:t>
      </w:r>
      <w:r>
        <w:rPr>
          <w:rStyle w:val="FootnoteReference"/>
        </w:rPr>
        <w:footnoteReference w:id="230"/>
      </w:r>
      <w:r>
        <w:rPr>
          <w:rFonts w:ascii="Amiri" w:hAnsi="Amiri" w:eastAsia="Amiri" w:cs="Amiri"/>
          <w:lang w:bidi="ar-SA"/>
          <w:color w:val="111111"/>
          <w:sz w:val="28"/>
          <w:szCs w:val="28"/>
          <w:rtl/>
        </w:rPr>
        <w:t xml:space="preserve">وَ قَدْ رُوِیَ فِی الْمَنِیِّ‌</w:t>
      </w:r>
      <w:r>
        <w:rPr>
          <w:rStyle w:val="FootnoteReference"/>
        </w:rPr>
        <w:footnoteReference w:id="231"/>
      </w:r>
      <w:r>
        <w:rPr>
          <w:rFonts w:ascii="Amiri" w:hAnsi="Amiri" w:eastAsia="Amiri" w:cs="Amiri"/>
          <w:lang w:bidi="ar-SA"/>
          <w:color w:val="111111"/>
          <w:sz w:val="28"/>
          <w:szCs w:val="28"/>
          <w:rtl/>
        </w:rPr>
        <w:t xml:space="preserve">إِذَا لَمْ تَعْلَمْ بِهِ مِنْ قَبْلِ أَنْ تُصَلِّیَ فَلاَ إِعَادَةَ عَلَیْکَ‌</w:t>
      </w:r>
      <w:r>
        <w:rPr>
          <w:rStyle w:val="FootnoteReference"/>
        </w:rPr>
        <w:footnoteReference w:id="232"/>
      </w:r>
      <w:r>
        <w:rPr>
          <w:rFonts w:ascii="Amiri" w:hAnsi="Amiri" w:eastAsia="Amiri" w:cs="Amiri"/>
          <w:lang w:bidi="ar-SA"/>
          <w:color w:val="111111"/>
          <w:sz w:val="28"/>
          <w:szCs w:val="28"/>
          <w:rtl/>
        </w:rPr>
        <w:t xml:space="preserve">وَ لاَ بَأْسَ بِدَمِ السَّمَکِ فِی الثَّوْبِ أَنْ تُصَلِّیَ فِیهِ قَلِیلاً کَانَ أَمْ کَثِیراً فَإِنْ أَصَابَ قَلَنْسُوَتَکَ وَ عِمَامَتَکَ أَوِ التِّکَّةَ أَوِ الْجَوْرَبَ أَوِ الْخُفَّ مَنِیٌّ أَوْ بَوْلٌ أَوْ دَمٌ أَوْ غَائِطٌ فَلاَ بَأْسَ بِالصَّلاَةِ فِیهِ وَ ذَلِکَ أَنَّ الصَّلاَةَ لاَ تَتِمُّ فِی شَیْ‌ءٍ مِنْ هَذَا وَحْدَهُ‌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2" w:name="pg19333_244863"/>
    <w:bookmarkEnd w:id="22"/>
    <w:p>
      <w:pPr>
        <w:pStyle w:val="Heading2"/>
      </w:pPr>
      <w:bookmarkStart w:id="173" w:name="_Toc30"/>
      <w:r>
        <w:t>6 - باب الأذان و الإقامة</w:t>
      </w:r>
      <w:bookmarkEnd w:id="173"/>
    </w:p>
    <w:p>
      <w:pPr>
        <w:pStyle w:val="BookText"/>
      </w:pPr>
      <w:r>
        <w:rPr>
          <w:rFonts w:ascii="Amiri" w:hAnsi="Amiri" w:eastAsia="Amiri" w:cs="Amiri"/>
          <w:lang w:bidi="ar-SA"/>
          <w:color w:val="111111"/>
          <w:sz w:val="28"/>
          <w:szCs w:val="28"/>
          <w:rtl/>
        </w:rPr>
        <w:t xml:space="preserve">اعْلَمْ یَرْحَمُکَ اللَّهُ أَنَّ الْأَذَانَ ثَمَانِیَ عَشْرَةَ کَلِمَةً وَ الْإِقَامَةَ سَبْعَ عَشْرَةَ کَلِمَةً‌</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3/302:3، التّهذیب 208/59:2 باختلاف یسیر.وَ قَدْ رُوِیَ أَنَّ الْأَذَانَ وَ الْإِقَامَةَ فِی ثَلاَثَةِ أَوْقَاتٍ‌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الْفَجْرِ وَ الظُّهْرِ وَ الْمَغْرِبِ وَ صَلاَتَیْنِ بِإِقَامَةٍ هُمَا الْعَصْرُ وَ الْعِشَاءُ الْآخِرَةُ لِأَنَّهُ رُوِیَ خَمْسُ صَلَوَاتٍ فِی ثَلاَثَةِ أَوْقَاتٍ‌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الْأَذَانُ أَنْ تَقُولَ 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مَرَّتَیْنِ فِی آخِرِ الْأَذَانِ وَ فِی آخِرِ الْإِقَامَةِ مَرَّةً وَاحِدَةً لَیْسَ فِیهَا تَرْجِیعٌ وَ لاَ تَرَدُّدٌ وَ لاَ الصَّلاَةُ خَیْرٌ مِنَ النَّوْمِ وَ الْإِقَامَةُ أَنْ تَقُولَ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قَدْ قَامَتِ الصَّلاَةُ قَدْ قَامَتِ الصَّلاَةُ اللَّهُ أَکْبَرُ اللَّهُ أَکْبَرُ لاَ إِلَهَ إِلاَّ اللَّهُ مَرَّةً وَاحِدَةً وَ الْأَذَانُ وَ الْإِقَامَةِ جَمِیعاً</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«ش».مَثْنَی مَثْنَی عَلَی مَا وَصَفْتُ لَکَ.</w:t>
      </w:r>
    </w:p>
    <w:p>
      <w:pPr>
        <w:pStyle w:val="BookText"/>
      </w:pPr>
      <w:r>
        <w:rPr>
          <w:rFonts w:ascii="Amiri" w:hAnsi="Amiri" w:eastAsia="Amiri" w:cs="Amiri"/>
          <w:lang w:bidi="ar-SA"/>
          <w:color w:val="111111"/>
          <w:sz w:val="28"/>
          <w:szCs w:val="28"/>
          <w:rtl/>
        </w:rPr>
        <w:t xml:space="preserve">وَ تَقُولُ بَیْنَ الْأَذَانِ وَ الْإِقَامَةِ فِی جَمِیعِ الصَّلَوَاتِ اللَّهُمَّ رَبَّ هَذِهِ الدَّعْوَةِ التَّامَّةِ وَ الصَّلاَةِ الْقَائِمَةِ صَلِّ عَلَی مُحَمَّدٍ وَ آلِ مُحَمَّدٍ وَ أَعْطِ مُحَمَّداً یَوْمَ الْقِیَامَةِ سُؤْلَهُ آمِینَ رَبَّ الْعَالَمِینَ‌</w:t>
      </w:r>
      <w:r>
        <w:rPr>
          <w:rStyle w:val="FootnoteReference"/>
        </w:rPr>
        <w:footnoteReference w:id="236"/>
      </w:r>
      <w:r>
        <w:rPr>
          <w:rFonts w:ascii="Amiri" w:hAnsi="Amiri" w:eastAsia="Amiri" w:cs="Amiri"/>
          <w:lang w:bidi="ar-SA"/>
          <w:color w:val="111111"/>
          <w:sz w:val="28"/>
          <w:szCs w:val="28"/>
          <w:rtl/>
        </w:rPr>
        <w:t xml:space="preserve">اللَّهُمَّ إِنِّی أَتَوَجَّهُ إِلَیْکَ بِنَبِیِّکَ نَبِیِّ الرَّحْمَةِ مُحَمَّدٍ صَلَّی اللَّهُ عَلَیْهِ وَ آلِهِ‌</w:t>
      </w:r>
      <w:r>
        <w:rPr>
          <w:rStyle w:val="FootnoteReference"/>
        </w:rPr>
        <w:footnoteReference w:id="237"/>
      </w:r>
      <w:r>
        <w:rPr>
          <w:rFonts w:ascii="Amiri" w:hAnsi="Amiri" w:eastAsia="Amiri" w:cs="Amiri"/>
          <w:lang w:bidi="ar-SA"/>
          <w:color w:val="111111"/>
          <w:sz w:val="28"/>
          <w:szCs w:val="28"/>
          <w:rtl/>
        </w:rPr>
        <w:t xml:space="preserve">وَ أُقَدِّمُهُمْ بَیْنَ یَدَیْ حَوَائِجِی کُلِّهَا فَصَلِّ عَلَیْهِمْ وَ اجْعَلْنِی بِهِمْ «وَجِیهاً فِی الدُّنْیا وَ الْآخِرَةِ وَ مِنَ الْمُقَرَّبِینَ » وَ اجْعَلْ صَلَوَاتِی بِهِمْ مَقْبُولَةً وَ دُعَائِی بِهِمْ مُسْتَجَاباً وَ امْنُنْ عَلَیَّ بِطَاعَتِهِمْ یَا أَرْحَمَ الرَّاحِمِینَ تَقُولُ هَذَا فِی جَمِیعِ الصَّلَوَاتِ‌</w:t>
      </w:r>
      <w:r>
        <w:rPr>
          <w:rStyle w:val="FootnoteReference"/>
        </w:rPr>
        <w:footnoteReference w:id="238"/>
      </w:r>
      <w:r>
        <w:rPr>
          <w:rFonts w:ascii="Amiri" w:hAnsi="Amiri" w:eastAsia="Amiri" w:cs="Amiri"/>
          <w:lang w:bidi="ar-SA"/>
          <w:color w:val="111111"/>
          <w:sz w:val="28"/>
          <w:szCs w:val="28"/>
          <w:rtl/>
        </w:rPr>
        <w:t xml:space="preserve">وَ تَقُولُ بَعْدَ</w:t>
      </w:r>
      <w:r>
        <w:rPr>
          <w:rStyle w:val="FootnoteReference"/>
        </w:rPr>
        <w:footnoteReference w:id="239"/>
      </w:r>
      <w:r>
        <w:rPr>
          <w:rFonts w:ascii="Amiri" w:hAnsi="Amiri" w:eastAsia="Amiri" w:cs="Amiri"/>
          <w:lang w:bidi="ar-SA"/>
          <w:color w:val="111111"/>
          <w:sz w:val="28"/>
          <w:szCs w:val="28"/>
          <w:rtl/>
        </w:rPr>
        <w:t xml:space="preserve">أَذَانِ الْفَجْرِ اللَّهُمَّ إِنِّی أَسْأَلُکَ بِإِقْبَالِ نَهَارِکَ وَ إِدْبَارِ لَیْلِکَ‌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أَحْبَبْتَ أَنْ تَجْلِسَ بَیْنَ الْأَذَانِ وَ الْإِقَامَةِ فَافْعَلْ‌</w:t>
      </w:r>
      <w:r>
        <w:rPr>
          <w:rStyle w:val="FootnoteReference"/>
        </w:rPr>
        <w:footnoteReference w:id="241"/>
      </w:r>
      <w:r>
        <w:rPr>
          <w:rFonts w:ascii="Amiri" w:hAnsi="Amiri" w:eastAsia="Amiri" w:cs="Amiri"/>
          <w:lang w:bidi="ar-SA"/>
          <w:color w:val="111111"/>
          <w:sz w:val="28"/>
          <w:szCs w:val="28"/>
          <w:rtl/>
        </w:rPr>
        <w:t xml:space="preserve">فَإِنَّ فِیهِ فَضْلاً کَثِیراً وَ إِنَّمَا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عَلَی الْإِمَامِ (وَ أَمَّا الْمُنْفَرِدُ)</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«و المنفرد».فَیَخْطُو تُجَاهَ الْقِبْلَةِ خُطْوَةً بِرِجْلِهِ الْیُمْنَی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تَقُولُ بِاللَّهِ أَسْتَفْتِحُ وَ بِمُحَمَّدٍ صَلَّی اللَّهُ عَلَیْهِ وَ آلِهِ أَسْتَنْجِحُ وَ أَتَوَجَّهُ اللَّهُمَّ صَلِّ عَلَی مُحَمَّدٍ وَ عَلَی آلِ مُحَمَّدٍ وَ اجْعَلْنِی بِهِمْ «وَجِیهاً فِی الدُّنْیا وَ الْآخِرَةِ وَ مِنَ الْمُقَرَّبِینَ » وَ إِنْ لَمْ تَفْعَلْ أَیْضاً أَجْزَأَکَ وَ الْأَذَانُ وَ الْإِقَامَةُ مِنَ السُّنَنِ اللاَّزِمَةِ (وَ لَیْسَتَا بِفَرِیضَةٍ)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لَیْسَ عَلَی النِّسَاءِ أَذَانٌ وَ لاَ إِقَامَةٌ وَ یَنْبَغِی لَهُنَّ إِذَا اسْتَقْبَلْنَ الْقِبْلَةَ أَنْ یَقُلْنَ أَشْهَدُ أَنْ لاَ إِلَهَ إِلاَّ اللَّهُ وَ أَنَّ‌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مُحَمَّداً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أَرَدْتَ أَنْ تَتَوَجَّهَ الْقِبْلَةَ فَتَیَاسَرْ مِثْلَیْ‌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مَا تَیَامَنُ فَإِنَّ الْحَرَمَ عَنْ یَمِینِ الْکَعْبَةِ أَرْبَعَةُ أَمْیَالٍ وَ عَنْ یَسَارِهَا ثَمَانِیَةُ أَمْیَالٍ فَنَسْأَلُ اللَّهَ التَّوْفِیقَ‌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3" w:name="pg19333_244866"/>
    <w:bookmarkEnd w:id="23"/>
    <w:p>
      <w:pPr>
        <w:pStyle w:val="Heading2"/>
      </w:pPr>
      <w:bookmarkStart w:id="174" w:name="_Toc31"/>
      <w:r>
        <w:t>7 - باب الصلوات المفروضة</w:t>
      </w:r>
      <w:bookmarkEnd w:id="174"/>
    </w:p>
    <w:p>
      <w:pPr>
        <w:pStyle w:val="BookText"/>
      </w:pPr>
      <w:r>
        <w:rPr>
          <w:rFonts w:ascii="Amiri" w:hAnsi="Amiri" w:eastAsia="Amiri" w:cs="Amiri"/>
          <w:lang w:bidi="ar-SA"/>
          <w:color w:val="111111"/>
          <w:sz w:val="28"/>
          <w:szCs w:val="28"/>
          <w:rtl/>
        </w:rPr>
        <w:t xml:space="preserve">اعْلَمْ یَرْحَمُکَ اللَّهُ أَنَّ الْفَرِیضَةَ وَ النَّافِلَةَ فِی الْیَوْمِ وَ اللَّیْلَةِ إِحْدَی وَ خَمْسُونَ رَکْعَةً الْفَرْضُ مِنْهَا سَبْعَ عَشْرَةَ رَکْعَةً‌</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زیادة: «فریضة».وَ النَّفْلُ‌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أَرْبَعٌ وَ ثَلاَثُونَ رَکْعَةً‌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الظُّهْرُ أَرْبَعُ رَکَعَاتٍ وَ الْعَصْرُ أَرْبَعُ رَکَعَاتٍ وَ الْمَغْرِبُ ثَلاَثُ رَکَعَاتٍ وَ عِشَاءُ الْآخِرَةِ أَرْبَعُ رَکَعَاتٍ وَ الْغَدَاةُ رَکْعَتَانِ فَهَذِهِ فَرِیضَةُ الْحَضَرِ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صَلاَةُ السَّفَرِ الْفَرِیضَةُ إِحْدَی عَشْرَةَ رَکْعَةً الظُّهْرُ رَکْعَتَانِ وَ الْعَصْرُ رَکْعَتَانِ وَ الْمَغْرِبُ ثَلاَثُ رَکَعَاتٍ وَ عِشَاءُ الْآخِرَةِ رَکْعَتَانِ وَ الْغَدَاةُ رَکْعَتَانِ‌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النَّوَافِلُ فِی الْحَضَرِ مِثْلاَ الْفَرِیضَةِ لِأَنَّ رَسُولَ اللَّهِ صَلَّی اللَّهُ عَلَیْهِ وَ آلِهِ قَالَ فَرَضَ عَلَیَّ رَبِّی سَبْعَ عَشْرَةَ رَکْعَةً فَفَرَضْتُ عَلَی نَفْسِی وَ عَلَی أَهْلِ بَیْتِی وَ شِیعَتِی بِإِزَاءِ کُلِّ رَکْعَةٍ رَکْعَتَیْنِ لِتَتِمَّ بِذَلِکَ الْفَرَائِضُ مَا یَلْحَقُهَا مِنَ التَّقْصِیرِ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التَّامُّ‌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مِنْهَا ثَمَانُ رَکَعَاتٍ قَبْلَ زَوَالِ الشَّمْسِ وَ هِیَ صَلاَةُ الْأَوَّابِینَ وَ ثَمَانُ رَکَعَاتٍ‌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بَعْدَ الظُّهْرِ وَ هِیَ صَلاَةُ الْخَاشِعِینَ وَ أَرْبَعُ رَکَعَاتٍ بَیْنَ الْمَغْرِبِ وَ الْعِشَاءِ الْآخِرَةِ وَ هِیَ صَلاَةُ الذَّاکِرِینَ وَ رَکْعَتَانِ بَعْدَ الْعِشَاءِ الْآخِرَةِ مِنْ جُلُوسٍ تُحْسَبُ بِرَکْعَةٍ مِنْ قِیَامٍ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صَلاَةُ الشَّاکِرِینَ‌</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«الخاشعین».وَ ثَمَانُ رَکَعَاتٍ صَلاَةُ اللَّیْلِ وَ هِیَ صَلاَةُ الْخَائِفِینَ وَ ثَلاَثُ رَکَعَاتٍ الْوَتْرُ وَ هِیَ صَلاَةُ الرَّاغِبِینَ وَ رَکْعَتَانِ عِنْدَ الْفَجْرِ وَ هِیَ صَلاَةُ الْحَامِدِینَ‌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النَّوَافِلُ فِی السَّفَرِ أَرْبَعُ رَکَعَاتٍ بَعْدَ الْمَغْرِبِ وَ رَکْعَتَانِ بَعْدَ الْعِشَاءِ الْآخِرَةِ مِنْ جُلُوسٍ وَ ثَلاَثَ عَشْرَةَ رَکْعَةً صَلاَةُ اللَّیْلِ مَعَ رَکْعَتَیِ الْفَجْرِ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لَمْ یَقْدِرْ بِاللَّیْلِ قَضَاهَا بِالنَّهَارِ أَوْ مِنْ قَابِلِهِ مَا فَاتَهُ مِنْ صَلاَةِ اللَّیْلِ أَوْ أَوَّلَ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حَافِظُوا عَلَی مَوَاقِیتِ الصَّلاَةِ فَإِنَّ الْعَبْدَ لاَ یَأْمَنُ الْحَوَادِثَ وَ مَنْ دَخَلَ عَلَیْهِ وَقْتُ فَرِیضَةٍ فَقَصَّرَ عَنْهَا عَمْداً مُتَعَمِّداً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فَهُوَ خَاطِئٌ مِنْ قَوْلِ اللَّهِ تَعَالَی «فَوَیْلٌ لِلْمُصَلِّینَ اَلَّذِینَ هُمْ عَنْ صَلاتِهِمْ ساهُونَ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یَقُولُ عَنْ وَقْتِهَا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یَتَغَافَلُونَ‌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اعْلَمْ أَنَّ أَفْضَلَ الْفَرَائِضِ بَعْدَ مَعْرِفَةِ اللَّهِ عَزَّ وَ جَلَّ الصَّلَوَاتُ الْخَمْسُ‌</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أَوَّلُهَا صَلاَةُ الظُّهْرِ وَ أَوَّلُ مَا یُحَاسَبُ الْعَبْدُ عَلَیْهِ الصَّلاَةُ فَإِنْ صَحَّتْ لَهُ الصَّلاَةُ صَحَّ لَهُ مَا سِوَاهَا وَ إِنْ رُدَّتْ رُدَّ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مَا سِوَاهَا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إِیَّاکَ أَنْ تَکْسَلَ عَنْهَا أَوْ تَتَوَانَی فِیهَا أَوْ تَتَهَاوَنَ بِحَقِّهَا أَوْ تُضَیِّعَ [حَدَّهَا وَ]</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حُدُودَهَا أَوْ تَنْقُرَهَا نَقْرَ الدِّیکِ أَوْ تَسْتَخِفَّ بِهَا أَوْ تَشْتَغِلَ عَنْهَا بِشَیْ‌ءٍ مِنْ عَرَضِ الدُّنْیَا أَوْ تُصَلِّیَ بِغَیْرِ وَقْتِهَا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رَسُولُ اللَّهِ صَلَّی اللَّهُ عَلَیْهِ وَ آلِهِ لَیْسَ مِنِّی مَنِ اسْتَخَفَّ بِصَلاَتِهِ لاَ یَرِدُ عَلَیَّ الْحَوْضَ لاَ وَ اللَّهِ لَیْسَ مِنِّی مَنْ شَرِبَ مُسْکِراً</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زیادة: و.لاَ یَرِدُ عَلَیَّ الْحَوْضَ لاَ 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أَرَدْتَ أَنْ تَقُومَ إِلَی الصَّلاَةِ فَلاَ تَقُومُ إِلَیْهَا مُتَکَاسِلاً وَ لاَ مُتَنَاعِساً وَ لاَ مُسْتَعْجِلاً وَ لاَ مُتَلاَهِیاً وَ لَکِنْ تَأْتِیهَا (عَلَی السُّکُونِ)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الْوَقَارِ وَ التُّؤَدَةِ وَ عَلَیْکَ الْخُشُوعُ وَ الْخُضُوعُ مُتَوَاضِعاً لِلَّهِ جَلَّ وَ عَزَّ مُتَخَاشِعاً عَلَیْکَ خَشْیَةٌ وَ سِیمَاءُ الْخَوْفِ رَاجِیاً خَائِفاً بِالطُّمَأْنِینَةِ عَلَی الْوَجَلِ وَ الْحَذَرِ فَقِفْ بَیْنَ یَدَیْهِ کَالْعَبْدِ الْآبِقِ الْمُذْنِبِ‌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بَیْنَ یَدَیْ مَوْلاَهُ فَصُفَّ قَدَمَیْکَ وَ انْصِبْ نَفْسَکَ وَ لاَ تَلْتَفِتْ یَمِیناً وَ شِمَالاً وَ تَحْسَبُ کَأَنَّکَ تَرَاهُ فَإِنْ لَمْ تَکُنْ تَرَاهُ فَإِنَّهُ یَرَاکَ وَ لاَ تَعْبَثْ بِلِحْیَتِکَ وَ لاَ بِشَیْ‌ءٍ مِنْ جَوَارِحِکَ وَ لاَ تُفَرْقِعْ أَصَابِعَکَ وَ لاَ تَحُکَّ بَدَنَکَ وَ لاَ تُولَعْ بِأَنْفِکَ وَ لاَ بِثَوْبِکَ وَ لاَ تُصَلِّ وَ أَنْتَ مُتَلَثِّمٌ‌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یَجُوزُ لِلنِّسَاءِ الصَّلاَةُ وَ هُنَّ مُتَنَقِّبَاتٌ وَ یَکُونُ بَصَرُکَ فِی مَوْضِعِ سُجُودِکَ مَا دُمْتَ قَائِماً وَ أَظْهِرْ عَلَیْکَ الْجَزَعَ وَ الْهَلَعَ وَ الْخَوْفَ وَ ارْغَبْ مَعَ ذَلِکَ إِلَی اللَّهِ عَزَّ وَ جَلَّ وَ لاَ تَتَّکِئْ مَرَّةً عَلَی إِحْدَی رِجْلَیْکَ وَ مَرَّةً عَلَی الْأُخْرَی وَ صَلِّ‌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صَلاَةَ مُوَدِّعٍ تَرَی أَنَّکَ لاَ تُصَلِّی أَبَداً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اعْلَمْ أَنَّکَ بَیْنَ یَدَیِ الْجَبَّارِ وَ لاَ تَعْبَثْ بِشَیْ‌ءٍ مِنَ الْأَشْیَاءِ وَ لاَ تُحَدِّثْ بِنَفْسِکَ‌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أَفْرِغْ قَلْبَکَ وَ لَکِنْ شُغُلُکَ فِی صَلاَتِکَ‌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أَرْسِلْ یَدَیْکَ أَلْصِقْهَا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بِفَخِذَیْکَ فَإِذَا افْتَتَحْتَ الصَّلاَةَ فَکَبِّرْ وَ ارْفَعْ یَدَیْکَ بِحِذَاءِ أُذُنَیْکَ وَ لاَ تُجَاوِزْ بِإِبْهَامَیْکَ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حِذَاءَ أُذُنَیْکَ وَ لاَ تَرْفَعْ یَدَیْکَ‌</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زیادة: بالدّعاء.فِی الْمَکْتُوبَةِ حَتَّی تُجَاوِزَ بِهِمَا رَأْسَکَ‌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بَأْسَ بِذَلِکَ فِی النَّافِلَةِ وَ الْوَتْرِ فَإِذَا رَکَعْتَ فَأَلْقِمْ رُکْبَتَیْکَ رَاحَتَیْکَ‌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تُفَرِّجُ بَیْنَ أَصَابِعِکَ وَ اقْبِضْ عَلَیْهِمَا وَ إِذَا رَفَعْتَ رَأْسَکَ مِنَ الرُّکُوعِ فَانْصِبْ قَائِماً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حَتَّی تَرْجِعَ مَفَاصِلُکَ کُلُّهَا إِلَی الْمَکَانِ‌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اسْجُدْ وَ ضَعْ جَبِینَکَ عَلَی الْأَرْضِ وَ أَرْغِمْ عَلَی رَاحَتَیْکَ وَ اضْمُمْ أَصَابِعَکَ وَ ضَعْهُمَا مُسْتَقْبِلَ الْقِبْلَةِ‌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إِذَا جَلَسْتَ فَلاَ تَجْلِسْ عَلَی یَمِینِکَ لَکِنِ انْصِبْ یَمِینَکَ وَ اقْعُدْ عَلَی أَلْیَتَیْکَ وَ لاَ تَضَعْ یَدَکَ بَعْضَهَا عَلَی بَعْضٍ لَکِنْ أَرْسِلْهُمَا إِرْسَالاً فَإِنَّ ذَلِکَ تَکْفِیرُ أَهْلِ الْکِتَابِ‌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لاَ تَتَمَطَّی فِی صَلاَتِکَ وَ لاَ تَتَجَشَّأْ وَ امْنَعْهُمَا بِجُهْدِکَ وَ طَاقَتِکَ فَإِذَا عَطَسْتَ فَقُلْ الْحَمْدُ لِلَّهِ وَ لاَ تَطَأْ مَوْضِعَ سُجُودِکَ وَ لاَ تَتَقَدَّمْهُ مَرَّةً وَ لاَ تَتَأَخَّرْ أُخْرَی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لاَ تُصَلِّ وَ بِکَ شَیْ‌ءٌ مِنَ الْأَخْبَثَیْنِ‌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إِنْ کُنْتَ فِی الصَّلاَةِ فَوَجَدْتَ غَمْزاً فَانْصَرِفْ إِلاَّ أَنْ یَکُونَ شَیْئاً تَصْبِرُ عَلَیْهِ مِنْ غَیْرِ إِضْرَارٍ بِالصَّلاَةِ‌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أَقْبِلْ عَلَی اللَّهِ بِجَمِیعِ الْقَلْبِ وَ بِوَجْهِکَ حَتَّی یُقْبِلَ اللَّهُ عَلَیْکَ‌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أَسْبِغِ الْوُضُوءَ وَ عَفِّرْ جَبِینَکَ فِی التُّرَابِ وَ إِذَا أَقْبَلْتَ عَلَی صَلاَتِکَ أَقْبَلَ اللَّهُ عَلَیْکَ بِوَجْهِهِ فَإِذَا أَعْرَضْتَ أَعْرَضَ اللَّهُ عَنْکَ‌</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917/198:1 من «و إذا اقبلت...».وَ أَرْوِی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اَلْعَالِمِ عَلَیْهِ السَّلاَمُ أَنَّهُ قَالَ رُبَّمَا لَمْ یُرْفَعْ مِنَ الصَّلاَةِ إِلاَّ النِّصْفُ أَوِ الثُّلُثُ أَوِ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السُّدُسُ عَلَی قَدْرِ إِقْبَالِ الْعَبْدِ عَلَی صَلاَتِهِ وَ رُبَّمَا لاَ یُرْفَعُ مِنْهَا شَیْ‌ءٌ تُرَدُّ فِی وَجْهِهِ کَمَا یُرَدُّ الثَّوْبُ الْخَلَقُ وَ تُنَادِی ضَیَّعْتَنِی ضَیَّعَکَ اللَّهُ کَمَا ضَیَّعْتَنِی وَ لاَ یُعْطِی اللَّهُ الْقَلْبَ الْغَافِلَ شَیْئاً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رُوِیَ إِذَا دَخَلَ الْعَبْدُ فِی الصَّلاَةِ لَمْ یَزَلِ اللَّهُ یَنْظُرُ إِلَیْهِ‌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حَتَّی یَفْرُغَ مِنْهَا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قَالَ أَبُو عَبْدِ اللَّهِ عَلَیْهِ السَّلاَمُ إِذَا أَحْرَمَ الْعَبْدُ فِی صَلاَتِهِ أَقْبَلَ اللَّهُ عَلَیْهِ بِوَجْهِهِ وَ یُوَکِّلُ بِهِ مَلَکاً یَلْتَقِطُ اَلْقُرْآنَ مِنْ فِیهِ الْتِقَاطاً فَإِنْ أَعْرَضَ أَعْرَضَ اللَّهُ عَنْهُ وَ وَکَلَهُ إِلَیْهِ‌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اعْلَمْ أَنَّ أَوَّلَ وَقْتِ الظُّهْرِ زَوَالُ الشَّمْسِ کَمَا ذَکَرْنَاهُ فِی بَابِ الْمَوَاقِیتِ‌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إِلَی أَنْ یَبْلُغَ الظِّلُّ قَدَمَیْنِ وَ أَوَّلُ‌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الْوَقْتِ لِلْعَصْرِ الْفَرَاغُ مِنْ صَلاَةِ الظُّهْرِ ثُمَّ إِلَی أَنْ یَبْلُغَ الظِّلُّ أَرْبَعَةَ أَقْدَامٍ وَ قَدْ رُخِّصَ لِلْعَلِیلِ وَ الْمُسَافِرِ فِیهِمَا إِلَی أَنْ یَبْلُغَ سِتَّةَ أَقْدَامٍ وَ لِلْمُضْطَرِّ إِلَی مَغِیبِ الشَّمْسِ وَ وَقْتُ الْمَغْرِبِ سُقُوطُ الْقُرْصِ إِلَی مَغِیبِ الشَّفَقِ وَ وَقْتُ عِشَاءِ الْآخِرَةِ الْفَرَاغُ مِنَ الْمَغْرِبِ ثُمَّ إِلَی رُبُعِ اللَّیْلِ وَ قَدْ رُخِّصَ لِلْعَلِیلِ وَ الْمُسَافِرِ فِیهِمَا إِلَی انْتِصَافِ اللَّیْلِ وَ لِلْمُضْطَرِّ إِلَی قَبْلِ‌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طُلُوعِ الْفَجْرِ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وَقْتُ الصُّبْحِ طُلُوعُ الْفَجْرِ الْمُعْتَرِضُ إِلَی أَنْ تَبْدُوَ الْحُمْرَةُ وَ قَدْ رُخِّصَ لِلْعَلِیلِ وَ الْمُسَافِرِ وَ الْمُضْطَرِّ إِلَی قَبْلِ طُلُوعِ الشَّمْسِ‌</w:t>
      </w:r>
      <w:r>
        <w:rPr>
          <w:rStyle w:val="FootnoteReference"/>
        </w:rPr>
        <w:footnoteReference w:id="2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التّهذیب 121/38:2، و الکافی 4/283:3 و 5.وَ الدَّلِیلُ عَلَی غُرُوبِ الشَّمْسِ ذَهَابُ الْحُمْرَةِ مِنْ جَانِبِ الْمَشْرِقِ وَ فِی الْغَیْمِ سَوَادُ الْمَحَاجِزِ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کَثُرَتِ الرِّوَایَاتُ فِی وَقْتِ الْمَغْرِبِ وَ سُقُوطِ الْقُرْصِ وَ الْعَمَلُ مِنْ ذَلِکَ عَلَی سَوَادِ الْمَشْرِقِ إِلَی حَدِّ الرَّأْسِ فَإِذَا زَالَتِ الشَّمْسُ فَصَلِّ ثَمَانَ رَکَعَاتٍ مِنْهَا رَکْعَتَانِ بِفَاتِحَةِ الْکِتَابِ‌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قُلْ هُوَ اللَّهُ أَحَدٌ وَ الثَّانِیَةُ بِفَاتِحَةِ الْکِتَابِ وَ قُلْ یَا أَیُّهَا الْکَافِرُونَ وَ سِتُّ رَکَعَاتٍ بِمَا أَحْبَبْتَ مِنَ اَلْقُرْآنِ ثُمَّ أَذِّنْ 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أَقِمْ وَ إِنْ شِئْتَ جَمَعْتَ بَیْنَ الْأَذَانِ وَ الْإِقَامَةِ وَ إِنْ شِئْتَ فَرَّقْتَ الرَّکْعَتَیْنِ الْأَوَّلَتَیْنِ‌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افْتَتِحِ الصَّلاَةَ وَ ارْفَعْ یَدَیْکَ وَ لاَ تُجَاوِزْهُمَا وَجْهَکَ وَ ابْسُطْهُمَا بَسْطاً ثُمَّ کَبِّرْ مَعَ التَّوْجِیهِ ثَلاَثَ تَکْبِیرَاتٍ ثُمَّ تَقُولُ اللَّهُمَّ أَنْتَ الْمَلِکُ الْحَقُّ الْمُبِینُ لاَ إِلَهَ إِلاَّ أَنْتَ سُبْحَانَکَ وَ بِحَمْدِکَ عَمِلْتُ سُوءاً وَ «ظَلَمْتُ نَفْسِی فَاغْفِرْ لِی » إِنَّهُ لاَ یَغْفِرُ الذُّنُوبَ إِلاَّ أَنْتَ ثُمَّ تُکَبِّرُ تَکْبِیرَتَیْنِ وَ تَقُولُ لَبَّیْکَ وَ سَعْدَیْکَ وَ الْخَیْرُ بَیْنَ یَدَیْکَ وَ الشَّرُّ لَیْسَ إِلَیْکَ وَ الْمَهْدِیُّ مَنْ هَدَیْتَ عَبْدُکَ وَ ابْنُ عَبْدَیْکَ‌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بَیْنَ یَدَیْکَ مِنْکَ وَ بِکَ وَ لَکَ وَ إِلَیْکَ لاَ مَلْجَأَ وَ لاَ مَنْجَی وَ لاَ مَفَرَّ مِنْکَ إِلاَّ إِلَیْکَ سُبْحَانَکَ وَ حَنَانَیْکَ تَبَارَکْتَ وَ تَعَالَیْتَ سُبْحَانَکَ رَبَّ اَلْبَیْتِ الْحَرَامِ وَ اَلرُّکْنِ وَ اَلْمَقَامِ وَ الْحِلِّ وَ الْحَرَامِ ثُمَّ تُکَبِّرُ تَکْبِیرَتَیْنِ وَ تَقُولُ «وَجَّهْتُ وَجْهِیَ لِلَّذِی فَطَرَ السَّماواتِ وَ الْأَرْضَ حَنِیفاً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مِلَّةِ إِبْرَاهِیمَ وَ دِینِ مُحَمَّدٍ وَ وَلاَیَةِ أَمِیرِ الْمُؤْمِنِینَ عَلِیِّ بْنِ أَبِی طَالِبٍ عَلَیْهِ السَّلاَمُ مُسْلِماً «وَ ما أَنَا مِنَ الْمُشْرِکِینَ » «إِنَّ صَلاتِی وَ نُسُکِی وَ مَحْیایَ وَ مَماتِی لِلّهِ رَبِّ الْعالَمِینَ لا شَرِیکَ لَهُ وَ بِذلِکَ أُمِرْتُ » وَ أَنَا مِنَ اَلْمُسْلِمِینَ لاَ إِلَهَ غَیْرُکَ وَ لاَ مَعْبُودَ سِوَاکَ أَعُوذُ بِاللَّهِ السَّمِیعِ الْعَلِیمِ مِنَ اَلشَّیْطَانِ الرَّجِیمِ «بِسْمِ اللّهِ الرَّحْمنِ الرَّحِیمِ - » وَ تَجْهَرُ بِبِسْمِ اللَّهِ عَلَی مِقْدَارِ قِرَاءَتِکَ‌</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917/198:1، المقنع: 28، الکافی 7/310:3 باختلاف یسیر. من «ثمّ افتتح الصّلاة....».وَ اعْلَمْ أَنَّ السَّابِعَةَ هِیَ الْفَرِیضَةُ وَ هِیَ تَکْبِیرَةُ الاِفْتِتَاحِ وَ بِهَا تَحْرِیمُ الصَّلاَةِ وَ رُوِیَ أَنَّ تَحْرِیمَهَا التَّکْبِیرُ وَ تَحْلِیلَهَا التَّسْلِیمُ‌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انْوِ عِنْدَ افْتِتَاحِ الصَّلاَةِ ذِکْرَ اللَّهِ وَ ذِکْرَ رَسُولِ اللَّهِ صَلَّی اللَّهُ عَلَیْهِ وَ آلِهِ وَ اجْعَلْ وَاحِداً مِنَ اَلْأَئِمَّةِ نَصْبَ عَیْنَیْکَ‌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تُجَاوِزْ بِأَطْرَافِ أَصَابِعِکَ شَحْمَةَ أُذُنَیْکَ‌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تَقْرَأُ فَاتِحَةَ الْکِتَابِ وَ سُورَةً فِی الرَّکْعَتَیْنِ الْأَوَّلَتَیْنِ‌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فِی الرَّکْعَتَیْنِ الأخروین [اَلْأُخْرَاوَیْنِ ]اَلْحَمْدَ وَحْدَهُ وَ إِلاَّ فَسَبِّحْ فِیهِمَا ثَلاَثاً ثَلاَثاً تَقُولُ سُبْحَانَ اللَّهِ وَ الْحَمْدُ لِلَّهِ وَ لاَ إِلَهَ إِلاَّ اللَّهُ وَ اللَّهُ أَکْبَرُ تَقُولُهَا فِی کُلِّ رَکْعَةٍ مِنْهُمَا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لاَ تَقْرَأْ فِی الْمَکْتُوبَةِ سُورَةً نَاقِصَةً‌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لاَ بَأْسَ فِی النَّوَافِلِ وَ أَسْمِعِ الْقِرَاءَةَ وَ التَّسْبِیحَ أُذُنَیْکَ فِیمَا لاَ تَجْهَرُ فِیهِ مِنَ الصَّلَوَاتِ بِالْقِرَاءَةِ وَ هِیَ الظُّهْرُ وَ الْعَصْرُ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ارْفَعْ فَوْقَ ذَلِکَ فِیمَا تَجْهَرُ فِیهِ بِالْقِرَاءَةِ وَ أَقْبِلْ عَلَی صَلاَتِکَ بِجَمِیعِ الْجَوَارِحِ وَ الْقَلْبِ إِجْلاَلاً لِلَّهِ تَبَارَکَ وَ تَعَالَی «وَ لا تَکُنْ مِنَ الْغافِلِینَ » فَإِنَّ اللَّهَ جَلَّ جَلاَلُهُ یُقْبِلُ عَلَی الْمُصَلِّی بِقَدْرِ إِقْبَالِهِ عَلَی الصَّلاَةِ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یُحْسَبُ لَهُ مِنْهَا بِقَدْرِ مَا یُقْبِلُ عَلَیْهِ‌</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917/198:1، و المقنع: 27، و الهدایة: 28، و الکافی 1/363:3 و 2 و 4.فَإِذَا رَکَعْتَ فَمُدَّ ظَهْرَکَ وَ لاَ تُنَکِّسْ رَأْسَکَ وَ قُلْ فِی رُکُوعِکَ بَعْدَ التَّکْبِیرِ اللَّهُمَّ لَکَ رَکَعْتُ وَ لَکَ خَشَعْتُ وَ بِکَ اعْتَصَمْتُ وَ لَکَ أَسْلَمْتُ وَ عَلَیْکَ تَوَکَّلْتُ‌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أَنْتَ رَبِّی خَشَعَ 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قَلْبِی وَ سَمْعِی وَ بَصَرِی وَ شَعْرِی وَ بَشَرِی وَ مُخِّی وَ لَحْمِی وَ دَمِی وَ عَصَبِی وَ عِظَامِی وَ جَمِیعُ جَوَارِحِی وَ مَا أَقَلَّتِ الْأَرْضُ مِنِّی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غَیْرَ مُسْتَنْکِفٍ وَ لاَ مُسْتَکْبِرٍ لِلَّهِ رَبِّ الْعَالَمِینَ لاَ شَرِیکَ لَهُ وَ بِذَلِکَ أُمِرْتُ سُبْحَانَ رَبِّیَ الْعَظِیمِ وَ بِحَمْدِهِ ثَلاَثَ مَرَّاتٍ وَ إِنْ شِئْتَ خَمْسَ مَرَّاتٍ وَ إِنْ شِئْتَ سَبْعَ مَرَّاتٍ‌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شِئْتَ التِّسْعَ فَهُوَ أَفْضَلُ‌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یَکُونُ نَظَرُکَ فِی وَقْتِ الْقِرَاءَةِ إِلَی مَوْضِعِ سُجُودِکَ‌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فِی وَقْتِ الرُّکُوعِ بَیْنَ رِجْلَیْکَ‌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ثُمَّ اعْتَدِلْ حَتَّی یَرْجِعَ کُلُّ عُضْوٍ مِنْکَ إِلَی مَوْضِعِهِ وَ قُلْ سَمِعَ اللَّهُ لِمَنْ حَمِدَهُ بِاللَّهِ أَقُومُ وَ أَقْعُدُ أَهْلِ الْکِبْرِیَاءِ وَ الْعَظَمَةِ «اَلْحَمْدُ لِلّهِ رَبِّ الْعالَمِینَ » «لا شَرِیکَ لَهُ وَ بِذلِکَ أُمِرْتُ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ثُمَّ کَبِّرْ وَ اسْجُدْ وَ السُّجُودُ عَلَی سَبْعَةِ أَعْضَاءٍ عَلَی الْجَبْهَةِ وَ الْیَدَیْنِ وَ الرُّکْبَتَیْنِ وَ الْإِبْهَامَیْنِ مِنَ الْقَدَمَیْنِ وَ لَیْسَ عَلَی الْأَنْفِ سُجُودٌ وَ إِنَّمَا هُوَ الْإِرْغَامُ‌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یَکُونُ نَظَرُکَ‌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فِی وَقْتِ السُّجُودِ إِلَی أَنْفِکَ وَ بَیْنَ السَّجْدَتَیْنِ فِی حَجْرِکَ وَ کَذَلِکَ فِی وَقْتِ التَّشَهُّدِ وَ قُلْ فِی سُجُودِکَ اللَّهُمَّ لَکَ سَجَدْتُ وَ بِکَ آمَنْتُ وَ لَکَ أَسْلَمْتُ وَ عَلَیْکَ تَوَکَّلْتُ أَنْتَ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رَبِّی سَجَدَ لَکَ وَجْهِی وَ شَعْرِی وَ بَشَرِی وَ مُخِّی وَ لَحْمِی</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«ض».وَ دَمِی وَ عَصَبِی وَ عِظَامِی سَجَدَ وَجْهِیَ الْبَالِی الْفَانِی الذَّلِیلِ الْمُهِینِ لِلَّذِی خَلَقَهُ وَ صَوَّرَهُ‌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شَقَّ سَمْعَهُ وَ بَصَرَهُ تَبَارَکَ «اَللّهُ أَحْسَنُ الْخالِقِینَ » سُبْحَانَ رَبِّیَ الْأَعْلَی وَ بِحَمْدِهِ مِثْلَ مَا قُلْتَ فِی الرُّکُوعِ‌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ارْفَعْ رَأْسَکَ مِنَ السُّجُودِ وَ اقْبِضْ یَدَیْکَ‌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إِلَیْکَ قَبْضاً وَ تَمَکَّنْ مِنَ الْجُلُوسِ‌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قُلْ بَیْنَ سَجْدَتَیْکَ اللَّهُمَّ اغْفِرْ لِی وَ ارْحَمْنِی وَ اهْدِنِی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عَافِنِی فَ «إِنِّی7 لِما أَنْزَلْتَ إِلَیَّ مِنْ خَیْرٍ فَقِیرٌ » ثُمَّ اسْجُدِ الثَّانِیَةَ وَ قُلْ فِیهِ مَا قُلْتَ فِی الْأُولَی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ثُمَّ ارْفَعْ رَأْسَکَ وَ تَمَکَّنْ مِنَ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ثُمَّ قُمْ إِلَی الثَّانِیَةِ فَإِذَا أَرَدْتَ أَنْ تَنْهَضَ إِلَی الْقِیَامِ فَاتَّکِئْ عَلَی یَدِکَ وَ تَمَکَّنْ مِنَ الْأَرْضِ ثُمَّ انْهَضْ قَائِماً وَ افْعَلْ مِثْلَ مَا فَعَلْتَ فِی الرَّکْعَةِ الْأُولَی.</w:t>
      </w:r>
    </w:p>
    <w:p>
      <w:pPr>
        <w:pStyle w:val="BookText"/>
      </w:pPr>
      <w:r>
        <w:rPr>
          <w:rFonts w:ascii="Amiri" w:hAnsi="Amiri" w:eastAsia="Amiri" w:cs="Amiri"/>
          <w:lang w:bidi="ar-SA"/>
          <w:color w:val="111111"/>
          <w:sz w:val="28"/>
          <w:szCs w:val="28"/>
          <w:rtl/>
        </w:rPr>
        <w:t xml:space="preserve">فَإِنْ کُنْتَ فِی صَلاَةٍ فِیهَا قُنُوتٌ فَاقْنُتْ وَ قُلْ فِی قُنُوتِکَ بَعْدَ فَرَاغِکَ مِنَ الْقِرَاءَةِ قَبْلَ الرُّکُوعِ اللَّهُمَّ أَنْتَ اللَّهُ لاَ إِلَهَ إِلاَّ أَنْتَ الْحَلِیمُ الْکَرِیمُ‌</w:t>
      </w:r>
      <w:r>
        <w:rPr>
          <w:rStyle w:val="FootnoteReference"/>
        </w:rPr>
        <w:footnoteReference w:id="252"/>
      </w:r>
      <w:r>
        <w:rPr>
          <w:rFonts w:ascii="Amiri" w:hAnsi="Amiri" w:eastAsia="Amiri" w:cs="Amiri"/>
          <w:lang w:bidi="ar-SA"/>
          <w:color w:val="111111"/>
          <w:sz w:val="28"/>
          <w:szCs w:val="28"/>
          <w:rtl/>
        </w:rPr>
        <w:t xml:space="preserve">لاَ إِلَهَ إِلاَّ أَنْتَ الْعَلِیُّ الْعَظِیمُ سُبْحَانَکَ رَبَّ السَّمَاوَاتِ السَّبْعِ وَ رَبَّ الْأَرَضِینَ السَّبْعِ وَ مَا فِیهِنَّ وَ مَا بَیْنَهُنَّ وَ رَبَّ الْعَرْشِ الْعَظِیمِ‌</w:t>
      </w:r>
      <w:r>
        <w:rPr>
          <w:rStyle w:val="FootnoteReference"/>
        </w:rPr>
        <w:footnoteReference w:id="253"/>
      </w:r>
      <w:r>
        <w:rPr>
          <w:rFonts w:ascii="Amiri" w:hAnsi="Amiri" w:eastAsia="Amiri" w:cs="Amiri"/>
          <w:lang w:bidi="ar-SA"/>
          <w:color w:val="111111"/>
          <w:sz w:val="28"/>
          <w:szCs w:val="28"/>
          <w:rtl/>
        </w:rPr>
        <w:t xml:space="preserve">بِاللَّهِ «لَیْسَ کَمِثْلِهِ شَیْ‌ءٌ » صَلِّ عَلَی مُحَمَّدٍ وَ آلِ مُحَمَّدٍ وَ «اِغْفِرْ لِی وَ لِوالِدَیَّ » وَ لِجَمِیعِ الْمُؤْمِنِینَ وَ الْمُؤْمِنَاتِ إِنَّکَ عَلَی ذَلِکَ قَادِرٌ.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ارْکَعْ وَ قُلْ فِی رُکُوعِکَ مِثْلَ مَا قُلْتَ فَإِذَا تَشَهَّدْتَ فِی الثَّانِیَةِ فَقُلْ بِسْمِ اللَّهِ وَ بِاللَّهِ وَ الْحَمْدُ لِلَّهِ وَ الْأَسْمَاءُ الْحُسْنَی کُلُّهَا لِلَّهِ أَشْهَدُ أَنْ لاَ إِلَهَ إِلاَّ اللَّهُ وَحْدَهُ لاَ شَرِیکَ لَهُ وَ أَشْهَدُ أَنَّ مُحَمَّداً عَبْدُهُ وَ رَسُولُهُ أَرْسَلَهُ «بِالْحَقِّ بَشِیراً وَ نَذِیراً » بَیْنَ یَدَیِ السَّاعَةِ وَ لاَ تَزِیدُ عَلَی ذَلِکَ ثُمَّ انْهَضْ إِلَی الثَّالِثَةِ وَ قُلْ إِذَا نَهَضْتَ بِحَوْلِ اللَّهِ وَ قُوَّتِهِ‌</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«ض».أَقُومُ وَ أَقْعُدُ وَ اقْرَأْ فِی الرَّکْعَتَیْنِ الْأَخِیرَتَیْنِ إِنْ شِئْتَ اَلْحَمْدَ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وَحْدَهُ وَ إِنْ شِئْتَ سَبَّحْتَ ثَلاَثَ مَرَّاتٍ فَإِذَا صَلَّیْتَ الرَّکْعَةَ الرَّابِعَةَ فَقُلْ فِی تَشَهُّدِکَ بِسْمِ اللَّهِ وَ بِاللَّهِ وَ الْحَمْدُ لِلَّهِ وَ الْأَسْمَاءُ الْحُسْنَی کُلُّهَا لِلَّهِ أَشْهَدُ أَنْ لاَ إِلَهَ إِلاَّ اللَّهُ وَحْدَهُ لاَ شَرِیکَ لَهُ وَ أَشْهَدُ أَنَّ مُحَمَّداً عَبْدُهُ وَ رَسُولُهُ أَرْسَلَهُ «بِالْحَقِّ بَشِیراً وَ نَذِیراً » بَیْنَ یَدَیِ السَّاعَةِ التَّحِیَّاتُ لِلَّهِ وَ الصَّلَوَاتُ الطَّیِّبَاتُ الزَّاکِیَاتُ الْغَادِیَاتُ الرَّائِحَاتُ التَّامَّاتُ‌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النَّاعِمَاتُ الْمُبَارَکَاتُ الصَّالِحَاتُ لِلَّهِ مَا طَابَ وَ زَکَا وَ طَهُرَ وَ نَمَا وَ خَلَصَ فَلِلَّهِ‌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مَا خَبُثَ فَلِغَیْرِ اللَّهِ أَشْهَدُ أَنَّکَ نِعْمَ الرَّبُّ وَ أَنَّ مُحَمَّداً نِعْمَ الرَّسُولُ وَ أَنَّ عَلِیّاً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نِعْمَ الْمَوْلَی وَ أَنَّ اَلْجَنَّةَ حَقٌّ وَ اَلنَّارَ حَقٌّ وَ الْمَوْتَ حَقٌّ وَ الْبَعْثَ حَقٌّ «وَ أَنَّ السّاعَةَ آتِیَةٌ لا رَیْبَ فِیها وَ أَنَّ اللّهَ یَبْعَثُ مَنْ فِی الْقُبُورِ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«اَلْحَمْدُ لِلّهِ الَّذِی هَدانا لِهذا وَ ما کُنّا لِنَهْتَدِیَ لَوْ لا أَنْ هَدانَا اللّهُ » اللَّهُمَّ صَلِّ عَلَی مُحَمَّدٍ وَ آلِ مُحَمَّدٍ وَ بَارِکْ عَلَی مُحَمَّدٍ وَ آلِ مُحَمَّدٍ وَ ارْحَمْ مُحَمَّداً وَ آلِ مُحَمَّدٍ أَفْضَلَ مَا صَلَّیْتَ وَ بَارَکْتَ وَ تَرَحَّمْتَ وَ سَلَّمْتَ عَلَی إِبْرَاهِیمَ وَ آلِ إِبْرَاهِیمَ فِی الْعَالَمِینَ إِنَّکَ حَمِیدٌ مَجِیدٌ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الْمُصْطَفَی وَ عَلِیٍّ الْمُرْتَضَی وَ فَاطِمَةَ الزَّهْرَاءِ وَ الْحَسَنِ وَ اَلْحُسَیْنِ وَ عَلَی اَلْأَئِمَّةِ الرَّاشِدِینَ مِنْ آلِ طه وَ یَاسِینَ اللَّهُمَّ صَلِّ عَلَی نُورِکَ الْأَنْوَرِ وَ عَلَی حَبْلِکَ الْأَطْوَلِ وَ عَلَی عُرْوَتِکَ الْأَوْثَقِ وَ عَلَی وَجْهِکَ الْأَکْرَمِ وَ عَلَی جَنْبِکَ الْأَوْجَبِ وَ عَلَی بَابِکَ الْأَدْنَی وَ عَلَی مَسْلَکِ‌</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«سبیلک».الصِّرَاطِ اللَّهُمَّ صَلِّ عَلَی الْهَادِینَ الْمَهْدِیِّینَ الرَّاشِدِینَ الْفَاضِلِینَ الطَّیِّبِینَ الطَّاهِرِینَ الْأَخْیَارِ الْأَبْرَارِ اللَّهُمَّ صَلِّ عَلَی جَبْرَائِیلَ وَ مِیکَائِیلَ وَ إِسْرَافِیلَ وَ عِزْرَائِیلَ وَ عَلَی مَلاَئِکَتِکَ الْمُقَرَّبِینَ وَ أَنْبِیَائِکَ الْمُرْسَلِینَ وَ رُسُلِکَ أَجْمَعِینَ مِنْ أَهْلِ السَّمَاوَاتِ وَ الْأَرَضِینَ‌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أَهْلِ طَاعَتِکَ أَکْتَعِینَ‌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اخْصُصْ مُحَمَّداً صَلَّی اللَّهُ عَلَیْهِ وَ آلِهِ بِأَفْضَلِ الصَّلاَةِ وَ التَّسْلِیمِ السَّلاَمُ عَلَیْکَ أَیُّهَا النَّبِیُّ وَ رَحْمَةُ اللَّهِ وَ بَرَکَاتُهُ السَّلاَمُ عَلَیْکَ وَ عَلَی أَهْلِ بَیْتِکَ الطَّیِّبِینَ السَّلاَمُ عَلَیْنَا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عَلَی عِبَادِ اللَّهِ الصَّالِحِینَ ثُمَّ سَلِّمْ عَنْ یَمِینِکَ وَ إِنْ شِئْتَ یَمِیناً وَ شِمَالاً وَ إِنْ شِئْتَ تُجَاهَ الْقِبْلَةِ‌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فَرَغْتَ مِنْ صَلاَةِ الزَّوَالِ فَارْفَعْ یَدَیْکَ ثُمَّ قُلْ اللَّهُمَّ إِنِّی أَتَقَرَّبُ إِلَیْکَ‌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بِجُودِکَ وَ کَرَمِکَ وَ أَتَقَرَّبُ إِلَیْکَ بِمُحَمَّدٍ عَبْدِکَ وَ رَسُولِکَ وَ أَتَقَرَّبُ إِلَیْکَ بِمَلاَئِکَتِکَ وَ أَنْبِیَائِکَ وَ رُسُلِکَ وَ أَسْأَلُکَ أَنْ تُصَلِّیَ عَلَی مُحَمَّدٍ وَ آلِ مُحَمَّدٍ وَ أَسْأَلُکَ أَنْ تُقِیلَ عَثْرَتِی وَ تَسْتُرَ عَوْرَتِی وَ تَغْفِرَ ذُنُوبِی وَ تَقْضِیَ حَوَائِجِی وَ لاَ تُعَذِّبَنِی بِقَبِیحِ فَعَالِی فَإِنَّ جُودَکَ وَ عَفْوَکَ یَسَعُنِی ثُمَّ تَخِرُّ سَاجِداً وَ تَقُولُ فِی سُجُودِکَ یَا أَهْلَ التَّقْوَی وَ الْمَغْفِرَةِ یَا أَرْحَمَ الرَّاحِمِینَ أَنْتَ مَوْلاَیَ وَ سَیِّدِی فَارْزُقْنِی أَنْتَ خَیْرٌ لِی مِنْ أَبِی وَ أُمِّی وَ مِنَ النَّاسِ أَجْمَعِینَ بِی إِلَیْکَ فَقْرٌ وَ فَاقَةٌ وَ أَنْتَ غَنِیٌّ عَنِّی أَسْأَلُکَ بِوَجْهِکَ الْکَرِیمِ وَ أَسْأَلُکَ أَنْ تُصَلِّیَ عَلَی مُحَمَّدٍ وَ آلِ مُحَمَّدٍ وَ عَلَی إِخْوَانِهِ‌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النَّبِیِّینَ وَ اَلْأَئِمَّةِ الطَّاهِرِینَ وَ تَسْتَجِیبُ دُعَائِی وَ تَرْحَمُ تَضَرُّعِی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اصْرِفْ عَنِّی أَنْوَاعَ الْبَلاَءِ‌</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«البلایا».یَا رَحْمَانُ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ثَلاَثَ صَلَوَاتٍ إِذَا حَلَّ‌</w:t>
      </w:r>
      <w:r>
        <w:rPr>
          <w:rStyle w:val="FootnoteReference"/>
        </w:rPr>
        <w:footnoteReference w:id="257"/>
      </w:r>
      <w:r>
        <w:rPr>
          <w:rFonts w:ascii="Amiri" w:hAnsi="Amiri" w:eastAsia="Amiri" w:cs="Amiri"/>
          <w:lang w:bidi="ar-SA"/>
          <w:color w:val="111111"/>
          <w:sz w:val="28"/>
          <w:szCs w:val="28"/>
          <w:rtl/>
        </w:rPr>
        <w:t xml:space="preserve">وَقْتُهُنَّ یَنْبَغِی لَکَ أَنْ تَبْتَدِئَ بِهِنَّ لاَ تُصَلِّیَ بَیْنَ أَیْدِیهِنَّ نَافِلَةً صَلاَةُ اسْتِقْبَالِ النَّهَارِ وَ هِیَ الْفَجْرُ</w:t>
      </w:r>
      <w:r>
        <w:rPr>
          <w:rStyle w:val="FootnoteReference"/>
        </w:rPr>
        <w:footnoteReference w:id="258"/>
      </w:r>
      <w:r>
        <w:rPr>
          <w:rFonts w:ascii="Amiri" w:hAnsi="Amiri" w:eastAsia="Amiri" w:cs="Amiri"/>
          <w:lang w:bidi="ar-SA"/>
          <w:color w:val="111111"/>
          <w:sz w:val="28"/>
          <w:szCs w:val="28"/>
          <w:rtl/>
        </w:rPr>
        <w:t xml:space="preserve">وَ صَلاَةُ اسْتِقْبَالِ اللَّیْلِ وَ هِیَ الْمَغْرِبُ‌</w:t>
      </w:r>
      <w:r>
        <w:rPr>
          <w:rStyle w:val="FootnoteReference"/>
        </w:rPr>
        <w:footnoteReference w:id="259"/>
      </w:r>
      <w:r>
        <w:rPr>
          <w:rFonts w:ascii="Amiri" w:hAnsi="Amiri" w:eastAsia="Amiri" w:cs="Amiri"/>
          <w:lang w:bidi="ar-SA"/>
          <w:color w:val="111111"/>
          <w:sz w:val="28"/>
          <w:szCs w:val="28"/>
          <w:rtl/>
        </w:rPr>
        <w:t xml:space="preserve">وَ صَلاَةُ یَوْمِ الْجُمُعَةِ‌</w:t>
      </w:r>
      <w:r>
        <w:rPr>
          <w:rStyle w:val="FootnoteReference"/>
        </w:rPr>
        <w:footnoteReference w:id="260"/>
      </w:r>
      <w:r>
        <w:rPr>
          <w:rFonts w:ascii="Amiri" w:hAnsi="Amiri" w:eastAsia="Amiri" w:cs="Amiri"/>
          <w:lang w:bidi="ar-SA"/>
          <w:color w:val="111111"/>
          <w:sz w:val="28"/>
          <w:szCs w:val="28"/>
          <w:rtl/>
        </w:rPr>
        <w:t xml:space="preserve">وَ اقْنُتْ فِی أَرْبَعِ صَلَوَاتٍ الْفَجْرِ وَ الْمَغْرِبِ وَ الْعَتَمَةِ وَ صَلاَةِ اَلْجُمُعَةِ‌</w:t>
      </w:r>
      <w:r>
        <w:rPr>
          <w:rStyle w:val="FootnoteReference"/>
        </w:rPr>
        <w:footnoteReference w:id="261"/>
      </w:r>
      <w:r>
        <w:rPr>
          <w:rFonts w:ascii="Amiri" w:hAnsi="Amiri" w:eastAsia="Amiri" w:cs="Amiri"/>
          <w:lang w:bidi="ar-SA"/>
          <w:color w:val="111111"/>
          <w:sz w:val="28"/>
          <w:szCs w:val="28"/>
          <w:rtl/>
        </w:rPr>
        <w:t xml:space="preserve">وَ الْقُنُوتُ کُلُّهَا قَبْلَ الرُّکُوعِ بَعْدَ الْفَرَاغِ مِنَ الْقِرَاءَةِ‌</w:t>
      </w:r>
      <w:r>
        <w:rPr>
          <w:rStyle w:val="FootnoteReference"/>
        </w:rPr>
        <w:footnoteReference w:id="262"/>
      </w:r>
      <w:r>
        <w:rPr>
          <w:rFonts w:ascii="Amiri" w:hAnsi="Amiri" w:eastAsia="Amiri" w:cs="Amiri"/>
          <w:lang w:bidi="ar-SA"/>
          <w:color w:val="111111"/>
          <w:sz w:val="28"/>
          <w:szCs w:val="28"/>
          <w:rtl/>
        </w:rPr>
        <w:t xml:space="preserve">وَ أَدْنَی الْقُنُوتِ ثَلاَثُ تَسْبِیحَاتٍ‌</w:t>
      </w:r>
      <w:r>
        <w:rPr>
          <w:rStyle w:val="FootnoteReference"/>
        </w:rPr>
        <w:footnoteReference w:id="263"/>
      </w:r>
      <w:r>
        <w:rPr>
          <w:rFonts w:ascii="Amiri" w:hAnsi="Amiri" w:eastAsia="Amiri" w:cs="Amiri"/>
          <w:lang w:bidi="ar-SA"/>
          <w:color w:val="111111"/>
          <w:sz w:val="28"/>
          <w:szCs w:val="28"/>
          <w:rtl/>
        </w:rPr>
        <w:t xml:space="preserve">وَ مَکِّنِ الْأَلْیَةَ الْیُسْرَی مِنَ الْأَرْضِ فَإِنَّهُ نَرْوِی أَنَّ مَنْ لَمْ یُمَکِّنِ الْأَلْیَةَ الْیُسْرَی مِنَ الْأَرْضِ وَ لَوْ فِی الطِّینِ فَکَأَنَّهُ مَا صَلَّی</w:t>
      </w:r>
      <w:r>
        <w:rPr>
          <w:rStyle w:val="FootnoteReference"/>
        </w:rPr>
        <w:footnoteReference w:id="264"/>
      </w:r>
      <w:r>
        <w:rPr>
          <w:rFonts w:ascii="Amiri" w:hAnsi="Amiri" w:eastAsia="Amiri" w:cs="Amiri"/>
          <w:lang w:bidi="ar-SA"/>
          <w:color w:val="111111"/>
          <w:sz w:val="28"/>
          <w:szCs w:val="28"/>
          <w:rtl/>
        </w:rPr>
        <w:t xml:space="preserve">وَ ضُمَّ أَصَابِعَ یَدَیْکَ فِی جَمِیعِ الصَّلَوَاتِ تُجَاهَ الْقِبْلَةِ عِنْدَ السُّجُودِ وَ تُفَرِّقُهَا عِنْدَ الرُّکُوعِ وَ أَلْقِمْ رَاحَتَیْکَ بِرُکْبَتَیْکَ‌</w:t>
      </w:r>
      <w:r>
        <w:rPr>
          <w:rStyle w:val="FootnoteReference"/>
        </w:rPr>
        <w:footnoteReference w:id="265"/>
      </w:r>
      <w:r>
        <w:rPr>
          <w:rFonts w:ascii="Amiri" w:hAnsi="Amiri" w:eastAsia="Amiri" w:cs="Amiri"/>
          <w:lang w:bidi="ar-SA"/>
          <w:color w:val="111111"/>
          <w:sz w:val="28"/>
          <w:szCs w:val="28"/>
          <w:rtl/>
        </w:rPr>
        <w:t xml:space="preserve">وَ لاَ تُلْصِقْ إِحْدَی الْقَدَمَیْنِ بِالْأُخْرَی وَ أَنْتَ قَائِمٌ وَ لاَ فِی وَقْتِ الرُّکُوعِ وَ لْیَکُنْ بَیْنَهُمَا أَرْبَعُ أَصَابِعَ أَوْ شِبْرٌ</w:t>
      </w:r>
      <w:r>
        <w:rPr>
          <w:rStyle w:val="FootnoteReference"/>
        </w:rPr>
        <w:footnoteReference w:id="266"/>
      </w:r>
      <w:r>
        <w:rPr>
          <w:rFonts w:ascii="Amiri" w:hAnsi="Amiri" w:eastAsia="Amiri" w:cs="Amiri"/>
          <w:lang w:bidi="ar-SA"/>
          <w:color w:val="111111"/>
          <w:sz w:val="28"/>
          <w:szCs w:val="28"/>
          <w:rtl/>
        </w:rPr>
        <w:t xml:space="preserve">وَ اعْلَمْ أَنَّ الصَّلاَةَ ثُلُثُهَا وُضُوءٌ وَ ثُلُثُهَا رُکُوعٌ وَ ثُلُثُهَا سُجُودٌ</w:t>
      </w:r>
      <w:r>
        <w:rPr>
          <w:rStyle w:val="FootnoteReference"/>
        </w:rPr>
        <w:footnoteReference w:id="267"/>
      </w:r>
      <w:r>
        <w:rPr>
          <w:rFonts w:ascii="Amiri" w:hAnsi="Amiri" w:eastAsia="Amiri" w:cs="Amiri"/>
          <w:lang w:bidi="ar-SA"/>
          <w:color w:val="111111"/>
          <w:sz w:val="28"/>
          <w:szCs w:val="28"/>
          <w:rtl/>
        </w:rPr>
        <w:t xml:space="preserve">وَ أَنَّ لَهَا أَرْبَعَةَ آلاَفِ حَدٍّ</w:t>
      </w:r>
      <w:r>
        <w:rPr>
          <w:rStyle w:val="FootnoteReference"/>
        </w:rPr>
        <w:footnoteReference w:id="268"/>
      </w:r>
      <w:r>
        <w:rPr>
          <w:rFonts w:ascii="Amiri" w:hAnsi="Amiri" w:eastAsia="Amiri" w:cs="Amiri"/>
          <w:lang w:bidi="ar-SA"/>
          <w:color w:val="111111"/>
          <w:sz w:val="28"/>
          <w:szCs w:val="28"/>
          <w:rtl/>
        </w:rPr>
        <w:t xml:space="preserve">وَ أَنَّ فُرُوضَهَا عَشَرَةٌ ثَلاَثٌ مِنْهَا کِبَارٌ وَ هِیَ تَکْبِیرَةُ الاِفْتِتَاحِ وَ الرُّکُوعُ وَ السُّجُودُ وَ سَبْعَةٌ صِغَارٌ وَ هِیَ الْقِرَاءَةُ وَ تَکْبِیرُ الرُّکُوعِ وَ تَکْبِیرُ السُّجُودِ وَ تَسْبِیحُ</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الرُّکُوعِ وَ تَسْبِیحُ السُّجُودِ وَ الْقُنُوتُ وَ التَّشَهُّدُ وَ بَعْضُ هَذِهِ أَفْضَلُ مِنْ بَعْضٍ‌</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البحار 3/162:83 عن کتاب العلل لمحمّد بن علیّ بن ابراهیم، و قد وردت بعض فقراته فی الهدایة: 29، و الکافی 5/272:3.وَ إِذَا سَهَوْتَ فِی الرَّکْعَتَیْنِ الْأَوَّلَتَیْنِ فَلَمْ تَعْلَمْ رَکْعَةً صَلَّیْتَ أَمْ رَکْعَتَیْنِ أَعِدِ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سَهَوْتَ فِیمَا بَیْنَ اثْنَتَیْنِ‌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أَوْ ثَلاَثٍ أَوْ أَرْبَعٍ أَوْ خَمْسٍ تَبْنِی عَلَی الْأَقَلِّ وَ تَسْجُدُ بَعْدَ ذَلِکَ سَجْدَتَیِ السَّهْوِ وَ قَدْ رُوِیَ أَنَّ الْفَقِیهَ لاَ یُعِیدُ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کُلُّ سَهْوٍ بَعْدَ الْخُرُوجِ مِنَ الصَّلاَةِ فَلَیْسَ بِشَیْ‌ءٍ وَ لاَ إِعَادَةَ فِیهِ لِأَنَّکَ خَرَجْتَ عَلَی یَقِینٍ وَ الشَّکُّ لاَ یَنْقُضُ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تُصَلِّ النَّافِلَةَ فِی أَوْقَاتِ الْفَرَائِضِ‌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إِلاَّ مَا جَاءَتْ مِنَ النَّوَافِلِ فِی أَوْقَاتِ الْفَرَائِضِ مِثْلَ ثَمَانِ رَکَعَاتٍ بَعْدَ زَوَالِ الشَّمْسِ وَ قَبْلَهَا وَ مِثْلَ رَکْعَتَیِ الْفَجْرِ فَإِنَّهُ یَجُوزُ صَلاَتُهَا بَعْدَ طُلُوعِ الْفَجْرِ وَ مِثْلَ تَمَامِ صَلاَةِ اللَّیْلِ وَ الْوَتْرِ وَ تَفْسِیرُ ذَلِکَ أَنَّکُمْ إِذَا ابْتَدَأْتُمْ بِصَلاَةِ اللَّیْلِ قَبْلَ طُلُوعِ الْفَجْرِ وَ قَدْ طَلَعَ الْفَجْرُ وَ قَدْ صَلَّیْتَ مِنْهَا سِتَّ رَکَعَاتٍ أَوْ أَرْبَعاً بَادَرْتَ وَ أَدْرَجْتَ بَاقِیَ الصَّلاَةِ وَ الْوَتْرَ إِدْرَاجاً ثُمَّ صَلَّیْتُمُ الْغَدَاةَ‌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أَدْنَی مَا یُجْزِی فِی الصَّلاَةِ فِیمَا یَکْمُلُ بِهِ الْفَرَائِضُ تَکْبِیرَةُ الاِفْتِتَاحِ وَ تَمَامُ الرُّکُوعِ وَ السُّجُودِ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أَدْنَی مَا یُجْزِی مِنَ التَّشَهُّدِ الشَّهَادَتَانِ‌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لاَ تَدَعِ التَّعْفِیرَ وَ سَجْدَةَ الشُّکْرِ فِی سَفَرٍ وَ لاَ حَضَرٍ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حَسِّنُوا نَوَافِلَکُمْ وَ اعْلَمُوا أَنَّهَا هَدِیَّةٌ إِلَی اللَّهِ عَزَّ وَ جَلَّ حَافِظُوا عَلَی صَلاَةِ اللَّیْلِ فَإِنَّهَا حُرْمَةُ الرَّبِّ تُدِرُّ الرِّزْقَ وَ تُحَسِّنُ الْوَجْهَ وَ تَضْمَنُ رِزْقَ النَّهَارِ</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1373/300:1 و 1374، و ثواب الأعمال: 7/64.طَوِّلُوا الْوُقُوفَ فِی الْوَتْرِ فَإِنَّهُ نَرْوِی أَنَّ مَنْ طَوَّلَ الْوُقُوفَ فِی الْوَتْرِ قَلَّ وُقُوفُهُ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اعْلَمُوا أَنَّ النَّوَافِلَ إِنَّمَا وُضِعَتْ لاِخْتِلاَفِ النَّاسِ فِی مَقَادِیرِ قُوَّتِهِمْ‌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لِأَنَّ بَعْضَ الْخَلْقِ أَقْوَی مِنْ بَعْضٍ فَوُضِعَتِ الْفَرَائِضُ عَلَی أَضْعَفِ الْخَلْقِ ثُمَّ أُرْدِفَ بِالسُّنَنِ لِیَعْمَلَ کُلُّ قَوِیٍّ بِمَبْلَغِ قُوَّتِهِ وَ کُلُّ ضَعِیفٍ بِمَبْلَغِ ضَعْفِهِ فَلاَ یُکَلَّفُ أَحَدٌ فَوْقَ طَاقَتِهِ وَ لاَ یَبْلُغُ قُوَّةُ الْقَوِیِّ حَتَّی تَکُونَ مُسْتَعْمَلَةً فِی وَجْهٍ مِنْ وُجُوهِ الطَّاعَةِ وَ کَذَلِکَ کُلُّ مَفْرُوضٍ مِنَ الصِّیَامِ وَ الْحَجِّ‌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لِکُلِّ فَرِیضَةٍ سُنَّةٌ لِهَذَا الْمَعْنَی فَإِذَا کُنْتَ إِمَاماً فَکَبِّرْ وَاحِدَةً تَجْهَرُ فِیهَا وَ تُسِرُّ السِّتَّةَ‌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کَبَّرْتَ فَأَشْخِصْ بِبَصَرِکَ نَحْوَ سُجُودِکَ وَ أَرْسِلْ مَنْکِبَکَ وَ ضَعْ یَدَیْکَ عَلَی فَخِذَیْکَ قُبَالَةَ رُکْبَتَیْکَ فَإِنَّهُ أَحْرَی أَنْ تُقِیمَ بِصَلاَتِکَ وَ لاَ تُقَدِّمْ رِجْلاً عَلَی رِجْلٍ وَ لاَ تَنْفُخْ فِی مَوْضِعِ سُجُودِکَ وَ لاَ تَعْبَثْ بِالْحَصَی فَإِنْ أَرَدْتَ ذَلِکَ فَلْیَکُنْ‌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قَبْلَ دُخُولِکَ فِی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لاَ تَقْرَأْ فِی صَلاَةِ الْفَرِیضَةِ وَ الضُّحَی وَ أَ لَمْ نَشْرَحْ وَ أَ لَمْ تَرَ کَیْفَ وَ لِإِیلاَفٍ وَ لاَ اَلْمُعَوِّذَتَیْنِ فَإِنَّهُ قَدْ نُهِیَ عَنْ قِرَاءَتِهِمَا فِی الْفَرَائِضِ لِأَنَّهُ رُوِیَ أَنَّ وَ الضُّحَی وَ أَ لَمْ نَشْرَحْ سُورَةٌ وَاحِدَةٌ وَ کَذَلِکَ أَ لَمْ تَرَ کَیْفَ وَ لِإِیلاَفِ سُورَةٌ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922/200:1 بدون ذکر المعوّذتین.بِصِغَرِهَا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أَنَّ اَلْمُعَوِّذَتَیْنِ مِنَ الرُّقْیَةِ لَیْسَتَا مِنَ اَلْقُرْآنِ دَخَّلُوهَا فِی اَلْقُرْآنِ وَ قِیلَ إِنَّ جَبْرَئِیلَ عَلَیْهِ السَّلاَمُ عَلَّمَهَا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أَرَدْتَ قِرَاءَةَ بَعْضِ هَذِهِ السُّوَرِ الْأَرْبَعِ فَاقْرَأْ وَ الضُّحَی وَ أَ لَمْ نَشْرَحْ وَ لاَ تَفْصِلْ بَیْنَهُمَا وَ کَذَلِکَ أَ لَمْ تَرَ کَیْفَ وَ لِإِیلاَفٍ‌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أَمَّا اَلْمُعَوِّذَتَانِ فَلاَ تَقْرَأْهُمَا فِی الْفَرَائِضِ وَ لاَ بَأْسَ فِی النَّوَافِلِ فَإِنْ أَنْتَ تَؤُمُّ بِالنَّاسِ فَلاَ تُطَوِّلْ فِی صَلاَتِکَ وَ خَفِّفْ فَإِذَا کُنْتَ وَحْدَکَ فَقُلْ‌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مَا شِئْتَ فَإِنَّهَا 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فَإِذَا سَجَدْتَ فَلْیَکُنْ سُجُودُکَ عَلَی الْأَرْضِ أَوْ عَلَی شَیْ‌ءٍ یَنْبُتُ مِنَ الْأَرْضِ مِمَّا لاَ یُلْبَسُ وَ لاَ تَسْجُدْ عَلَی الْحُصُرِ الْمَدَنِیَّةِ‌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لِأَنَّ سُیُورَهَا مِنْ جُلُودٍ وَ لاَ تَسْجُدْ عَلَی شَعْرٍ وَ لاَ عَلَی وَبَرٍ وَ لاَ عَلَی صُوفٍ وَ لاَ عَلَی جُلُودٍ وَ لاَ عَلَی إِبْرِیسَمٍ وَ لاَ عَلَی زُجَاجٍ وَ لاَ عَلَی مَا یَلْبِسُ بِهِ الْإِنْسَانُ وَ لاَ عَلَی حَدِیدٍ وَ لاَ عَلَی الصُّفْرِ وَ لاَ عَلَی الشَّبَهِ‌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لاَ النُّحَاسِ وَ لاَ الرَّصَاصِ وَ لاَ عَلَی آجُرٍّ یَعْنِی الْمَطْبُوخَ وَ لاَ عَلَی الرِّیشِ‌</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لاَ عَلَی شَیْ‌ءٍ مِنَ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الْجَوَاهِرِ وَ غَیْرِهِ مِنَ الْفَنَکِ‌</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الفنک: دابّة فروتها أطیب أنواع الفرّاء و أشرفها و أعدلها، صالح لجمیع الامزجة المعتدلة. «الافصاح 374:1».وَ السَّمُّورِ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الْحَوْصَلَةِ‌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عَلَی بِسَاطٍ فِیهَا الصُّوَرُ وَ التَّمَاثِیلُ وَ عَلَی الثَّعَالِبِ وَ إِنْ کَانَتِ الْأَرْضُ حَارَّةً تَخَافُ عَلَی جَبْهَتِکَ أَنْ تُحْرَقَ أَوْ کَانَتْ لَیْلَةٌ‌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مُظْلِمَةٌ خِفْتَ عَقْرَباً أَوْ حَیَّةً أَوْ شَوْکَةً‌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أَوْ شَیْئاً یُؤْذِیکَ فَلاَ بَأْسَ أَنْ تَسْجُدَ عَلَی کُمِّکَ إِذَا کَانَ مِنْ قُطْنٍ أَوْ کَتَّانٍ فَإِنْ کَانَ فِی جَبْهَتِکَ عِلَّةٌ لاَ تَقْدِرُ عَلَی السُّجُودِ أَوْ دُمَّلٌ فَاحْفِرْ حُفْرَةً فَإِذَا سَجَدْتَ جَعَلْتَ الدُّمَّلَ فِیهَا وَ إِنْ کَانَ عَلَی جَبْهَتِکَ عِلَّةٌ لاَ تَقْدِرُ عَلَی السُّجُودِ مِنْ أَجْلِهَا فَاسْجُدْ عَلَی قَرْنِکَ الْأَیْمَنِ فَإِنْ تَعَذَّرَ عَلَیْهِ فَعَلَی قَرْنِکَ الْأَیْسَرِ فَإِنْ لَمْ تَقْدِرْ عَلَیْهِ فَاسْجُدْ عَلَی ظَهْرِ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کَفِّکَ فَإِنْ لَمْ تَقْدِرْ فَاسْجُدْ عَلَی ذَقَنِکَ یَقُولُ اللَّهُ عَزَّ وَ جَلَّ «إِنَّ الَّذِینَ أُوتُوا الْعِلْمَ مِنْ قَبْلِهِ إِذا یُتْلی عَلَیْهِمْ یَخِرُّونَ لِلْأَذْقانِ سُجَّداً » إِلَی قَوْلِهِ تَعَالَی «وَ یَزِیدُهُمْ خُشُوعاً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لاَ بَأْسَ بِالْقِیَامِ وَ وَضْعِ‌</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الْکَفَّیْنِ وَ الرُّکْبَتَیْنِ وَ الْإِبْهَامَیْنِ عَلَی غَیْرِ الْأَرْضِ وَ تُرْغِمُ بِأَنْفِکَ وَ مَنْخِرَیْکَ فِی مَوْضِعِ الْجَبْهَةِ مِنْ قُصَاصِ الشَّعْرِ إِلَی الْحَاجِبَیْنِ مِقْدَارَ دِرْهَمٍ وَ یَکُونُ سُجُودُکَ إِذَا سَجَدْتَ تَخَوِّیاً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کَمَا یَتَخَوَّی الْبَعِیرُ الضَّامِرُ عِنْدَ بُرُوکِهِ یَکُونُ شِبْهَ الْمُعَلَّقِ وَ لاَ یَکُونُ شَیْ‌ءٌ مِنْ جَسَدِکَ عَلَی شَیْ‌ءٍ مِنْهُ‌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فَرَغْتَ مِنْ صَلاَتِکَ فَارْفَعْ یَدَیْکَ وَ أَنْتَ جَالِسٌ وَ کَبِّرْ ثَلاَثاً وَ قُلْ لاَ إِلَهَ إِلاَّ اللَّهُ وَحْدَهُ وَحْدَهُ‌</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«ض».أَنْجَزَ وَعْدَهُ وَ نَصَرَ عَبْدَهُ وَ أَعَزَّ جُنْدَهُ وَ هَزَمَ الْأَحْزَابَ وَحْدَهُ‌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 «لَهُ الْمُلْکُ وَ لَهُ الْحَمْدُ » «یُحْیِی وَ یُمِیتُ » وَ یُمِیتُ وَ یُحْیِی بِیَدِهِ الْخَیْرُ «وَ هُوَ عَلی کُلِّ شَیْ‌ءٍ قَدِیرٌ » وَ تُسَبِّحُ بِتَسْبِیحِ فَاطِمَةَ صَلَوَاتُ اللَّهِ عَلَیْهَا وَ هُوَ أَرْبَعٌ وَ ثَلاَثُونَ تَکْبِیرَةً وَ ثَلاَثٌ وَ ثَلاَثُونَ تَسْبِیحَةً وَ ثَلاَثٌ وَ ثَلاَثُونَ تَحْمِیدَةً‌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قُلْ اللَّهُمَّ أَنْتَ السَّلاَمُ وَ مِنْکَ السَّلاَمُ وَ 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السَّلاَمُ وَ إِلَیْکَ یَعُودُ السَّلاَمُ «سُبْحانَ رَبِّکَ رَبِّ الْعِزَّةِ عَمّا یَصِفُونَ وَ سَلامٌ عَلَی الْمُرْسَلِینَ وَ الْحَمْدُ لِلّهِ رَبِّ الْعالَمِینَ » وَ تَقُولُ السَّلاَمُ عَلَیْکَ أَیُّهَا النَّبِیُّ وَ رَحْمَةُ اللَّهِ وَ بَرَکَاتُهُ السَّلاَمُ عَلَی اَلْأَئِمَّةِ الرَّاشِدِینَ الْمَهْدِیِّینَ مِنْ آلِ طه وَ یَاسِینَ‌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تَدْعُو بِمَا بَدَا لَکَ مِنَ الدُّعَاءِ بَعْدَ الْمَکْتُوبَةِ وَ تَقُولُ اللَّهُمَّ إِنِّی أَسْأَلُکَ أَنْ تُصَلِّیَ عَلَی مُحَمَّدٍ وَ آلِ مُحَمَّدٍ وَ أَسْأَلُکَ مِنْ کُلِّ خَیْرٍ أَحَاطَ بِهِ عِلْمُکَ وَ أَعُوذُ بِکَ مِنْ کُلِّ شَرٍّ أَحَاطَ بِهِ عِلْمُکَ اللَّهُمَّ إِنِّی أَسْأَلُکَ عَافِیَتَکَ فِی جَمِیعِ‌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أُمُورِی کُلِّهَا وَ أَعُوذُ بِکَ مِنْ خِزْیِ الدُّنْیَا وَ عَذَابِ‌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أَسْأَلُکَ مِنْ کُلِّ مَا سَأَلَکَ مُحَمَّدٌ وَ آلُهُ وَ أَسْتَعِیذُ بِکَ مِنْ کُلِّ مَا اسْتَعَاذَ بِهِ‌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مُحَمَّدٌ وَ آلُهُ إِنَّکَ حَمِیدٌ مَجِیدٌ.</w:t>
      </w:r>
    </w:p>
    <w:p>
      <w:pPr>
        <w:pStyle w:val="BookText"/>
      </w:pPr>
      <w:r>
        <w:rPr>
          <w:rFonts w:ascii="Amiri" w:hAnsi="Amiri" w:eastAsia="Amiri" w:cs="Amiri"/>
          <w:lang w:bidi="ar-SA"/>
          <w:color w:val="111111"/>
          <w:sz w:val="28"/>
          <w:szCs w:val="28"/>
          <w:rtl/>
        </w:rPr>
        <w:t xml:space="preserve">وَ الْمَرْأَةُ إِذَا قَامَتْ إِلَی صَلاَتِهَا ضَمَّتْ بِرِجْلَیْهَا وَ وَضَعَتْ یَدَیْهَا عَلَی</w:t>
      </w:r>
      <w:r>
        <w:rPr>
          <w:rStyle w:val="FootnoteReference"/>
        </w:rPr>
        <w:footnoteReference w:id="274"/>
      </w:r>
      <w:r>
        <w:rPr>
          <w:rFonts w:ascii="Amiri" w:hAnsi="Amiri" w:eastAsia="Amiri" w:cs="Amiri"/>
          <w:lang w:bidi="ar-SA"/>
          <w:color w:val="111111"/>
          <w:sz w:val="28"/>
          <w:szCs w:val="28"/>
          <w:rtl/>
        </w:rPr>
        <w:t xml:space="preserve">صَدْرِهَا لِمَکَانِ‌</w:t>
      </w:r>
      <w:r>
        <w:rPr>
          <w:rStyle w:val="FootnoteReference"/>
        </w:rPr>
        <w:footnoteReference w:id="275"/>
      </w:r>
      <w:r>
        <w:rPr>
          <w:rFonts w:ascii="Amiri" w:hAnsi="Amiri" w:eastAsia="Amiri" w:cs="Amiri"/>
          <w:lang w:bidi="ar-SA"/>
          <w:color w:val="111111"/>
          <w:sz w:val="28"/>
          <w:szCs w:val="28"/>
          <w:rtl/>
        </w:rPr>
        <w:t xml:space="preserve">ثَدْیَیْهَا فَإِذَا رَکَعَتْ وَضَعَتْ یَدَیْهَا عَلَی فَخِذَیْهَا وَ لاَ تَتَطَأْطَأْ کَثِیراً لِئَلاَّ تَرْتَفِعَ‌</w:t>
      </w:r>
      <w:r>
        <w:rPr>
          <w:rStyle w:val="FootnoteReference"/>
        </w:rPr>
        <w:footnoteReference w:id="276"/>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عَجِیزَتُهَا فَإِذَا سَجَدَتْ جَلَسَتْ ثُمَّ سَجَدَتْ لاَطِئَةً بِالْأَرْضِ فَإِذَا أَرَادَتِ النُّهُوضَ تَقُومُ مِنْ غَیْرِ أَنْ تَرْفَعَ عَجِیزَتَهَا فَإِذَا قَعَدَتْ لِلتَّشَهُّدِ رَفَعَتْ رِجْلَیْهَا وَ ضَمَّتْ فَخِذَیْهَا</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243:1، المقنع: 39.فَإِنْ شَکَکْتَ فِی أَذَانِکَ وَ قَدْ أَقَمْتَ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فَامْضِ وَ إِنْ شَکَکْتَ فِی الْإِقَامَةِ بَعْدَ مَا کَبَّرْتَ فَامْضِ وَ إِنْ شَکَکْتَ فِی الرُّکُوعِ بَعْدَ مَا سَجَدْتَ فَامْضِ وَ کُلُّ شَیْ‌ءٍ تَشُکُّ فِیهِ وَ قَدْ دَخَلْتَ فِی حَالَةٍ أُخْرَی فَامْضِ وَ لاَ تَلْتَفِتْ إِلَی الشَّکِّ إِلاَّ أَنْ تَسْتَیْقِنَ‌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فَإِنَّکَ إِنِ اسْتَیْقَنْتَ‌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أَنَّکَ تَرَکْتَ الْأَذَانَ وَ الْإِقَامَةَ ثُمَّ ذَکَرْتَ فَلاَ بَأْسَ بِتَرْکِ الْأَذَانِ وَ الْإِقَامَةِ‌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تُصَلِّی عَلَی النَّبِیِّ وَ عَلَی آلِهِ ثُمَّ قُلْ قَدْ قَامَتِ الصَّلاَةُ وَ إِنِ اسْتَیْقَنْتَ أَنَّکَ لَمْ تُکَبِّرْ تَکْبِیرَةَ الاِفْتِتَاحِ فَأَعِدْ صَلاَتَکَ وَ کَیْفَ لَکَ أَنْ تَسْتَیْقِنَ‌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قَدْ رُوِیَ‌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عَنْ أَبِی عَبْدِ اللَّهِ عَلَیْهِ السَّلاَمُ أَنَّهُ قَالَ الْإِنْسَانُ لاَ یَنْسَی تَکْبِیرَةَ الاِفْتِتَاحِ‌</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فَإِنْ نَسِیتَ الْقِرَاءَةَ فِی صَلاَتِکَ کُلِّهَا ثُمَّ ذَکَرْتَ فَلَیْسَ عَلَیْکَ شَیْ‌ءٌ إِذَا أَتْمَمْتَ الرُّکُوعَ وَ السُّجُودَ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إِنْ نَسِیتَ اَلْحَمْدَ حَتَّی قَرَأْتَ السُّورَةَ ثُمَّ ذَکَرْتَ قَبْلَ أَنْ تَرْکَعَ فَاقْرَإِ اَلْحَمْدَ وَ أَعِدِ السُّورَةَ وَ إِنْ رَکَعْتَ فَامْضِ عَلَی حَالَتِکَ وَ إِنْ نَسِیتَ الرُّکُوعَ بَعْدَ مَا سَجَدْتَ مِنَ الرَّکْعَةِ الْأُولَی فَأَعِدْ صَلاَتَکَ لِأَنَّهُ إِذَا لَمْ تَصِحَّ لَکَ الرَّکْعَةُ الْأُولَی لَمْ تَصِحَّ صَلاَتُکَ وَ إِنْ کَانَ الرُّکُوعُ مِنَ الرَّکْعَةِ الثَّانِیَةِ وَ الثَّالِثَةِ فَاحْذِفِ السَّجْدَتَیْنِ وَ اجْعَلْهَا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أَعْنِی الثَّانِیَةَ الْأُولَی وَ الثَّالِثَةَ ثَانِیَةً وَ الرَّابِعَةَ ثَالِثَةً‌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إِنْ نَسِیتَ السَّجْدَةَ مِنَ الرَّکْعَةِ الْأُولَی ثُمَّ ذَکَرْتَ فِی الثَّانِیَةِ مِنْ قَبْلِ أَنْ تَرْکَعَ</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نَفْسَکَ وَ اسْجُدْهَا</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1008/228:1، التّهذیب 598/152:2 و 602/153. و فیها النّسیان سجدة واحدة مطلقا فی أیّ رکعة کانت، و تشمل الفقرات الاتیة أیضا.ثُمَّ قُمْ إِلَی الثَّانِیَةِ وَ أَعِدِ الْقِرَاءَةَ فَإِنْ ذَکَرْتَهَا بَعْدَ مَا قَرَأْتَ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رَکَعْتَ فَاقْضِهَا فِی الرَّکْعَةِ‌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الثَّالِثَةِ وَ إِنْ نَسِیتَ السَّجْدَتَیْنِ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الرَّکْعَةِ الْأُولَی فَأَعِدِ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فَإِنَّهُ لاَ تَثْبُتُ صَلاَتُکَ مَا لَمْ تَثْبُتِ الْأُولَی وَ إِنْ نَسِیتَ سَجْدَةً مِنَ الرَّکْعَةِ الثَّانِیَةِ وَ ذَکَرْتَهَا فِی الثَّالِثَةِ قَبْلَ الرُّکُوعِ فَأَرْسِلْ نَفْسَکَ وَ اسْجُدْهَا فَإِنْ ذَکَرْتَ بَعْدَ الرُّکُوعِ فَاقْضِهَا فِی الرَّکْعَةِ الرَّابِعَةِ وَ إِنْ کَانَ السَّجْدَةُ مِنَ الرَّکْعَةِ الثَّالِثَةِ وَ ذَکَرْتَهَا فِی الرَّابِعَةِ فَأَرْسِلْ نَفْسَکَ وَ اسْجُدْهَا مَا لَمْ تَرْکَعْ فَإِنْ ذَکَرْتَهَا بَعْدَ الرُّکُوعِ فَامْضِ فِی صَلاَتِکَ وَ اسْجُدْهَا بَعْدَ التَّسْلِیمِ وَ إِنْ شَکَکْتَ فِی الرَّکْعَةِ الْأُولَی وَ الثَّانِیَةِ فَأَعِدْ صَلاَتَکَ وَ إِنْ شَکَکْتَ مَرَّةً أُخْرَی فِیهِمَا وَ کَانَ أَکْثَرُ وَهْمِکَ إِلَی الثَّانِیَةِ فَابْنِ عَلَیْهَا وَ اجْعَلْهَا ثَانِیَةً فَإِذَا سَلَّمْتَ صَلَّیْتَ رَکْعَتَیْنِ مِنْ قُعُودٍ بِأُمِّ الْکِتَابِ وَ إِنْ ذَهَبَ وَهْمُکَ إِلَی الْأُولَی جَعَلْتَهَا الْأُولَی وَ تَشَهَّدْتَ فِی کُلِّ رَکْعَةٍ وَ إِنِ اسْتَیْقَنْتَ بَعْدَ مَا سَلَّمْتَ أَنَّ الَّتِی بَنَیْتَ عَلَیْهَا وَاحِدَةً کَانَتْ ثَانِیَةً وَ زِدْتَ فِی صَلاَتِکَ رَکْعَةً لَمْ یَکُنْ عَلَیْکَ شَیْ‌ءٌ لِأَنَّ التَّشَهُّدَ حَائِلٌ بَیْنَ الرَّابِعَةِ وَ الْخَامِسَةِ وَ إِنِ اعْتَدَلَ وَهْمُکَ فَأَنْتَ بِالْخِیَارِ إِنْ شِئْتَ‌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صَلَّیْتَ رَکْعَةً مِنْ قِیَامٍ وَ إِلاَّ رَکْعَتَیْنِ وَ أَنْتَ جَالِسٌ‌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شَکَکْتَ فَلَمْ تَدْرِ اثْنَتَیْنِ صَلَّیْتَ أَمْ ثَلاَثاً وَ ذَهَبَ وَهْمُکَ إِلَی الثَّالِثَةِ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فَأَضِفْ إِلَیْهَا الرَّابِعَةَ‌</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الکافی 3/350:3، و التّهذیب 759/192:2.فَإِذَا سَلَّمْتَ صَلَّیْتَ رَکْعَةً بِالْحَمْدِ وَحْدَهَا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ذَهَبَ وَهْمُکَ إِلَی الْأَقَلِّ فَابْنِ عَلَیْهِ وَ تَشَهَّدْ فِی کُلِّ رَکْعَةٍ ثُمَّ اسْجُدْ سَجْدَتَیِ السَّهْوِ بَعْدَ التَّسْلِیمِ.</w:t>
      </w:r>
    </w:p>
    <w:p>
      <w:pPr>
        <w:pStyle w:val="BookText"/>
      </w:pPr>
      <w:r>
        <w:rPr>
          <w:rFonts w:ascii="Amiri" w:hAnsi="Amiri" w:eastAsia="Amiri" w:cs="Amiri"/>
          <w:lang w:bidi="ar-SA"/>
          <w:color w:val="111111"/>
          <w:sz w:val="28"/>
          <w:szCs w:val="28"/>
          <w:rtl/>
        </w:rPr>
        <w:t xml:space="preserve">وَ إِنِ اعْتَدَلَ وَهْمُکَ فَأَنْتَ بِالْخِیَارِ فَإِنْ شِئْتَ بَنَیْتَ عَلَی الْأَقَلِّ وَ تَشَهَّدْتَ فِی کُلِّ رَکْعَةٍ وَ إِنْ شِئْتَ بَنَیْتَ‌</w:t>
      </w:r>
      <w:r>
        <w:rPr>
          <w:rStyle w:val="FootnoteReference"/>
        </w:rPr>
        <w:footnoteReference w:id="280"/>
      </w:r>
      <w:r>
        <w:rPr>
          <w:rFonts w:ascii="Amiri" w:hAnsi="Amiri" w:eastAsia="Amiri" w:cs="Amiri"/>
          <w:lang w:bidi="ar-SA"/>
          <w:color w:val="111111"/>
          <w:sz w:val="28"/>
          <w:szCs w:val="28"/>
          <w:rtl/>
        </w:rPr>
        <w:t xml:space="preserve">عَلَی الْأَکْثَرِ وَ عَمِلْتَ مَا وَصَفْنَاهُ لَکَ وَ إِنْ شَکَکْتَ فَلَمْ تَدْرِ ثَلاَثاً صَلَّیْتَ أَمْ أَرْبَعاً وَ ذَهَبَ وَهْمُکَ إِلَی الثَّالِثَةِ فَأَضِفْ إِلَیْهَا رَکْعَةً مِنْ قِیَامٍ وَ إِنِ اعْتَدَلَ وَهْمُکَ فَصَلِّ رَکْعَتَیْنِ وَ أَنْتَ جَالِسٌ‌</w:t>
      </w:r>
      <w:r>
        <w:rPr>
          <w:rStyle w:val="FootnoteReference"/>
        </w:rPr>
        <w:footnoteReference w:id="281"/>
      </w:r>
      <w:r>
        <w:rPr>
          <w:rFonts w:ascii="Amiri" w:hAnsi="Amiri" w:eastAsia="Amiri" w:cs="Amiri"/>
          <w:lang w:bidi="ar-SA"/>
          <w:color w:val="111111"/>
          <w:sz w:val="28"/>
          <w:szCs w:val="28"/>
          <w:rtl/>
        </w:rPr>
        <w:t xml:space="preserve">وَ إِنْ شَکَکْتَ فَلَمْ تَدْرِ اثْنَتَیْنِ صَلَّیْتَ أَمْ ثَلاَثاً أَمْ أَرْبَعاً فَصَلِّ رَکْعَةً مِنْ قِیَامٍ وَ رَکْعَتَیْنِ وَ أَنْتَ جَالِسٌ‌</w:t>
      </w:r>
      <w:r>
        <w:rPr>
          <w:rStyle w:val="FootnoteReference"/>
        </w:rPr>
        <w:footnoteReference w:id="282"/>
      </w:r>
      <w:r>
        <w:rPr>
          <w:rFonts w:ascii="Amiri" w:hAnsi="Amiri" w:eastAsia="Amiri" w:cs="Amiri"/>
          <w:lang w:bidi="ar-SA"/>
          <w:color w:val="111111"/>
          <w:sz w:val="28"/>
          <w:szCs w:val="28"/>
          <w:rtl/>
        </w:rPr>
        <w:t xml:space="preserve">وَ کَذَلِکَ إِنْ شَکَکْتَ فَلَمْ تَدْرِ وَاحِدَةً صَلَّیْتَ أَمِ اثْنَتَیْنِ أَمْ ثَلاَثاً أَمْ أَرْبَعاً صَلَّیْتَ رَکْعَةً مِنْ قِیَامٍ وَ رَکْعَتَیْنِ وَ أَنْتَ جَالِسٌ‌</w:t>
      </w:r>
      <w:r>
        <w:rPr>
          <w:rStyle w:val="FootnoteReference"/>
        </w:rPr>
        <w:footnoteReference w:id="283"/>
      </w:r>
      <w:r>
        <w:rPr>
          <w:rFonts w:ascii="Amiri" w:hAnsi="Amiri" w:eastAsia="Amiri" w:cs="Amiri"/>
          <w:lang w:bidi="ar-SA"/>
          <w:color w:val="111111"/>
          <w:sz w:val="28"/>
          <w:szCs w:val="28"/>
          <w:rtl/>
        </w:rPr>
        <w:t xml:space="preserve">وَ إِنْ ذَهَبَ وَهْمُکَ إِلَی وَاحِدَةٍ فَاجْعَلْهَا وَاحِدَةً وَ تَشَهَّدْ فِی کُلِّ رَکْعَةٍ وَ إِنْ شَکَکْتَ فِی الثَّانِیَةِ أَوِ الرَّابِعَةِ فَصَلِّ رَکْعَتَیْنِ مِنْ قِیَامٍ بِالْحَمْدِ وَحْدَهُ‌</w:t>
      </w:r>
      <w:r>
        <w:rPr>
          <w:rStyle w:val="FootnoteReference"/>
        </w:rPr>
        <w:footnoteReference w:id="284"/>
      </w:r>
      <w:r>
        <w:rPr>
          <w:rFonts w:ascii="Amiri" w:hAnsi="Amiri" w:eastAsia="Amiri" w:cs="Amiri"/>
          <w:lang w:bidi="ar-SA"/>
          <w:color w:val="111111"/>
          <w:sz w:val="28"/>
          <w:szCs w:val="28"/>
          <w:rtl/>
        </w:rPr>
        <w:t xml:space="preserve">وَ إِنْ ذَهَبَ وَهْمُکَ إِلَی الْأَقَلِّ أَوِ الْأَکْثَرِ فَعَلْتَ مَا بَیَّنْتُ لَکَ فِیمَا تَقَدَّمَ وَ إِنْ نَسِیتَ التَّشَهُّدَ فِی الرَّکْعَةِ الثَّانِیَةِ وَ ذَکَرْتَ فِی الثَّالِثَةِ فَأَرْسِلْ نَفْسَکَ وَ تَشَهَّدْ مَا لَمْ تَرْکَعْ‌</w:t>
      </w:r>
      <w:r>
        <w:rPr>
          <w:rStyle w:val="FootnoteReference"/>
        </w:rPr>
        <w:footnoteReference w:id="285"/>
      </w:r>
      <w:r>
        <w:rPr>
          <w:rFonts w:ascii="Amiri" w:hAnsi="Amiri" w:eastAsia="Amiri" w:cs="Amiri"/>
          <w:lang w:bidi="ar-SA"/>
          <w:color w:val="111111"/>
          <w:sz w:val="28"/>
          <w:szCs w:val="28"/>
          <w:rtl/>
        </w:rPr>
        <w:t xml:space="preserve">فَإِنْ ذَکَرْتَ بَعْدَ مَا رَکَعْتَ فَامْضِ فِی صَلاَتِکَ فَإِذَا سَلَّمْتَ سَجَدْتَ سَجْدَتَیِ السَّهْوِ فَتَشَهَّدْ فِیهِمَا وَ تَأْتِی</w:t>
      </w:r>
      <w:r>
        <w:rPr>
          <w:rStyle w:val="FootnoteReference"/>
        </w:rPr>
        <w:footnoteReference w:id="286"/>
      </w:r>
      <w:r>
        <w:rPr>
          <w:rFonts w:ascii="Amiri" w:hAnsi="Amiri" w:eastAsia="Amiri" w:cs="Amiri"/>
          <w:lang w:bidi="ar-SA"/>
          <w:color w:val="111111"/>
          <w:sz w:val="28"/>
          <w:szCs w:val="28"/>
          <w:rtl/>
        </w:rPr>
        <w:t xml:space="preserve">مَا قَدْ فَاتَکَ وَ إِنْ نَسِیتَ الْقُنُوتَ حَتَّی تَرْکَعَ‌</w:t>
      </w:r>
      <w:r>
        <w:rPr>
          <w:rStyle w:val="FootnoteReference"/>
        </w:rPr>
        <w:footnoteReference w:id="287"/>
      </w:r>
      <w:r>
        <w:rPr>
          <w:rFonts w:ascii="Amiri" w:hAnsi="Amiri" w:eastAsia="Amiri" w:cs="Amiri"/>
          <w:lang w:bidi="ar-SA"/>
          <w:color w:val="111111"/>
          <w:sz w:val="28"/>
          <w:szCs w:val="28"/>
          <w:rtl/>
        </w:rPr>
        <w:t xml:space="preserve">فَاقْنُتْ بَعْدَ رَفْعِکَ مِنَ الرُّکُوعِ وَ إِنْ ذَکَرْتَهُ بَعْدَ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سَجَدْتَ فَاقْنُتْ بَعْدَ التَّسْلِیمِ‌</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ورد باختلاف فی ألفاظه فی التّهذیب 631، 630، 629، 628/160:2 من «و ان نسیت القنوت...».</w:t>
      </w:r>
    </w:p>
    <w:p>
      <w:pPr>
        <w:pStyle w:val="BookText"/>
      </w:pPr>
      <w:r>
        <w:rPr>
          <w:rFonts w:ascii="Amiri" w:hAnsi="Amiri" w:eastAsia="Amiri" w:cs="Amiri"/>
          <w:lang w:bidi="ar-SA"/>
          <w:color w:val="111111"/>
          <w:sz w:val="28"/>
          <w:szCs w:val="28"/>
          <w:rtl/>
        </w:rPr>
        <w:t xml:space="preserve">وَ إِنْ ذَکَرْتَ وَ أَنْتَ تَمْشِی فِی طَرِیقِکَ فَاسْتَقْبِلِ الْقِبْلَةَ وَ اقْنُتْ وَ إِنْ نَسِیتَ التَّشَهُّدَ وَ التَّسْلِیمَ وَ ذَکَرْتَ وَ 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فَارَقْتَ الصَّلاَةَ فَاسْتَقْبِلِ الْقِبْلَةَ قَائِماً کُنْتَ أَمْ قَاعِداً وَ تَشَهَّدُ وَ تُسَلِّمُ‌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نَسِیتَ فَلَمْ تَدْرِ أَ رَکْعَةً رَکَعْتَ‌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أَمْ اثْنَتَیْنِ فَإِنْ کَانَتِ الْأَوَّلَتَیْنِ مِنَ الْفَرِیضَةِ فَأَعِدْ وَ إِنْ شَکَکْتَ فِی الْمَغْرِبِ فَأَعِدْ وَ إِنْ شَکَکْتَ فِی الْفَجْرِ فَأَعِدْ وَ إِنْ شَکَکْتَ فِیهِمَا فَأَعِدْهُمَا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إِذَا لَمْ تَدْرِ اثْنَتَیْنِ صَلَّیْتَ أَمْ أَرْبَعاً وَ لَمْ یَذْهَبْ وَهْمُکَ إِلَی شَیْ‌ءٍ فَتَشَهَّدُ ثُمَّ تُصَلِّی رَکْعَتَیْنِ قَائِماً وَ أَرْبَعَ سَجَدَاتٍ تَقْرَأُ فِیهِمَا بِأُمِّ الْکِتَابِ ثُمَّ تَشَهَّدْ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 کُنْتَ صَلَّیْتَ رَکْعَتَیْنِ کَانَتَا هَاتَانِ تَمَاماً لِلْأَرْبَعِ وَ إِنْ کُنْتَ صَلَّیْتَ أَرْبَعاً کَانَتَا هَاتَانِ نَافِلَةً‌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لَمْ تَدْرِ ثَلاَثاً صَلَّیْتَ أَمْ أَرْبَعاً وَ لَمْ یَذْهَبْ وَهْمُکَ إِلَی شَیْ‌ءٍ فَسَلِّمْ ثُمَّ صَلِّ رَکْعَتَیْنِ وَ أَرْبَعَ سَجَدَاتٍ وَ أَنْتَ جَالِسٌ تَقْرَأُ فِیهِمَا بِأُمِّ الْکِتَابِ‌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ذَهَبَ وَهْمُکَ إِلَی الثَّالِثَةِ فَقُمْ فَصَلِّ الرَّکْعَةَ الرَّابِعَةَ وَ لاَ تَسْجُدْ سَجْدَتَیِ السَّهْوِ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ذَهَبَ وَهْمُکَ إِلَی أَرْبَعٍ‌</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«الأربع».فَتَشَهَّدْ وَ سَلِّمْ وَ اسْجُدْ سَجْدَتَیِ السَّهْوِ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لَمْ تَدْرِ أَ أَرْبَعاً أَمْ خَمْساً أَوْ زِدْتَ أَوْ نَقَصْتَ فَتَشَهَّدْ وَ سَلِّمْ وَ صَلِّ رَکْعَتَیْنِ وَ أَرْبَعَ سَجَدَاتٍ وَ أَنْتَ جَالِسٌ بَعْدَ تَسْلِیمِکَ وَ فِی حَدِیثٍ آخَرَ تَسْجُدُ سَجْدَتَیْنِ بِغَیْرِ رُکُوعٍ‌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قِرَاءَةٍ وَ تَشَهَّدُ فِیهِمَا تَشَهُّداً خَفِیفاً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کُنْتُ یَوْماً عِنْدَ اَلْعَالِمِ عَلَیْهِ السَّلاَمُ وَ رَجُلٌ سَأَلَهُ عَنْ رَجُلٍ سَهَا فَسَلَّمَ فِی رَکْعَتَیْنِ مِنَ الْمَکْتُوبَةِ ثُمَّ ذَکَرَ أَنَّهُ لَمْ یُتِمَّ صَلاَتَهُ قَالَ عَلَیْهِ السَّلاَمُ فَلْیُتِمَّهَا</w:t>
      </w:r>
      <w:r>
        <w:rPr>
          <w:rStyle w:val="FootnoteReference"/>
        </w:rPr>
        <w:footnoteReference w:id="290"/>
      </w:r>
      <w:r>
        <w:rPr>
          <w:rFonts w:ascii="Amiri" w:hAnsi="Amiri" w:eastAsia="Amiri" w:cs="Amiri"/>
          <w:lang w:bidi="ar-SA"/>
          <w:color w:val="111111"/>
          <w:sz w:val="28"/>
          <w:szCs w:val="28"/>
          <w:rtl/>
        </w:rPr>
        <w:t xml:space="preserve">وَ لْیَسْجُدْ سَجْدَتَیِ السَّهْوِ</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رَسُولَ اللَّهِ صَلَّی اللَّهُ عَلَیْهِ وَ آلِهِ صَلَّی یَوْماً الظُّهْرَ فَسَلَّمَ فِی رَکْعَتَیْنِ فَقَالَ ذُو الْیَدَیْنِ یَا رَسُولَ اللَّهِ أُمِرْتَ بِتَقْصِیرِ الصَّلاَةِ أَمْ نَسِیتَ فَقَالَ رَسُولُ اللَّهِ صَلَّی اللَّهُ عَلَیْهِ وَ آلِهِ لِلْقَوْمِ صَدَقَ ذُو الْیَدَیْنِ فَقَالُوا نَعَمْ یَا رَسُولَ اللَّهِ لَمْ تُصَلِّ إِلاَّ رَکْعَتَیْنِ فَقَامَ فَصَلَّی إِلَیْهَا رَکْعَتَیْنِ ثُمَّ سَلَّمَ وَ سَجَدَ سَجْدَتَیِ السَّهْوِ.</w:t>
      </w:r>
    </w:p>
    <w:p>
      <w:pPr>
        <w:pStyle w:val="BookText"/>
      </w:pPr>
      <w:r>
        <w:rPr>
          <w:rFonts w:ascii="Amiri" w:hAnsi="Amiri" w:eastAsia="Amiri" w:cs="Amiri"/>
          <w:lang w:bidi="ar-SA"/>
          <w:color w:val="111111"/>
          <w:sz w:val="28"/>
          <w:szCs w:val="28"/>
          <w:rtl/>
        </w:rPr>
        <w:t xml:space="preserve">وَ سُئِلَ اَلْعَالِمُ عَلَیْهِ السَّلاَمُ عَنْ رَجُلٍ‌</w:t>
      </w:r>
      <w:r>
        <w:rPr>
          <w:rStyle w:val="FootnoteReference"/>
        </w:rPr>
        <w:footnoteReference w:id="292"/>
      </w:r>
      <w:r>
        <w:rPr>
          <w:rFonts w:ascii="Amiri" w:hAnsi="Amiri" w:eastAsia="Amiri" w:cs="Amiri"/>
          <w:lang w:bidi="ar-SA"/>
          <w:color w:val="111111"/>
          <w:sz w:val="28"/>
          <w:szCs w:val="28"/>
          <w:rtl/>
        </w:rPr>
        <w:t xml:space="preserve">سَهَا فَلَمْ یَدْرِ أَ سَجَدَ سَجْدَةً أَمِ اثْنَتَیْنِ فَقَالَ اَلْعَالِمُ عَلَیْهِ السَّلاَمُ یَسْجُدُ أُخْرَی وَ لَیْسَ عَلَیْهِ سَجْدَةٌ لِلسَّهْوِ</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تَقُولُ فِی سَجْدَتَیِ السَّهْوِ بِسْمِ اللَّهِ وَ بِاللَّهِ‌</w:t>
      </w:r>
      <w:r>
        <w:rPr>
          <w:rStyle w:val="FootnoteReference"/>
        </w:rPr>
        <w:footnoteReference w:id="294"/>
      </w:r>
      <w:r>
        <w:rPr>
          <w:rFonts w:ascii="Amiri" w:hAnsi="Amiri" w:eastAsia="Amiri" w:cs="Amiri"/>
          <w:lang w:bidi="ar-SA"/>
          <w:color w:val="111111"/>
          <w:sz w:val="28"/>
          <w:szCs w:val="28"/>
          <w:rtl/>
        </w:rPr>
        <w:t xml:space="preserve">وَ صَلَّی اللَّهُ عَلَی مُحَمَّدٍ وَ آلِ‌</w:t>
      </w:r>
      <w:r>
        <w:rPr>
          <w:rStyle w:val="FootnoteReference"/>
        </w:rPr>
        <w:footnoteReference w:id="295"/>
      </w:r>
      <w:r>
        <w:rPr>
          <w:rFonts w:ascii="Amiri" w:hAnsi="Amiri" w:eastAsia="Amiri" w:cs="Amiri"/>
          <w:lang w:bidi="ar-SA"/>
          <w:color w:val="111111"/>
          <w:sz w:val="28"/>
          <w:szCs w:val="28"/>
          <w:rtl/>
        </w:rPr>
        <w:t xml:space="preserve">مُحَمَّدٍ وَ سَلِّمْ.</w:t>
      </w:r>
    </w:p>
    <w:p>
      <w:pPr>
        <w:pStyle w:val="BookText"/>
      </w:pPr>
      <w:r>
        <w:rPr>
          <w:rFonts w:ascii="Amiri" w:hAnsi="Amiri" w:eastAsia="Amiri" w:cs="Amiri"/>
          <w:lang w:bidi="ar-SA"/>
          <w:color w:val="111111"/>
          <w:sz w:val="28"/>
          <w:szCs w:val="28"/>
          <w:rtl/>
        </w:rPr>
        <w:t xml:space="preserve">وَ سَمِعْتُهُ مَرَّةً أُخْرَی یَقُولُ بِسْمِ اللَّهِ وَ بِاللَّهِ السَّلاَمُ عَلَیْکَ أَیُّهَا النَّبِیُّ وَ رَحْمَةُ اللَّهِ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بَرَکَاتُهُ </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997/226:1، الکافی 5/356:3..</w:t>
      </w:r>
    </w:p>
    <w:p>
      <w:pPr>
        <w:pStyle w:val="BookText"/>
      </w:pPr>
      <w:r>
        <w:rPr>
          <w:rFonts w:ascii="Amiri" w:hAnsi="Amiri" w:eastAsia="Amiri" w:cs="Amiri"/>
          <w:lang w:bidi="ar-SA"/>
          <w:color w:val="111111"/>
          <w:sz w:val="28"/>
          <w:szCs w:val="28"/>
          <w:rtl/>
        </w:rPr>
        <w:t xml:space="preserve">وَ قَالَ عَلَیْهِ السَّلاَمُ: إِذَا قُمْتَ فِی الرَّکْعَتَیْنِ مِنَ الظُّهْرِ أَوْ غَیْرِهَا وَ نَسِیتَ وَ لَمْ تَتَشَهَّدْ فِیهِمَا فَذَکَرْتَ ذَلِکَ فِی الرَّکْعَةِ الثَّالِثَةِ قَبْلَ أَنْ تَرْکَعَ‌</w:t>
      </w:r>
      <w:r>
        <w:rPr>
          <w:rStyle w:val="FootnoteReference"/>
        </w:rPr>
        <w:footnoteReference w:id="297"/>
      </w:r>
      <w:r>
        <w:rPr>
          <w:rFonts w:ascii="Amiri" w:hAnsi="Amiri" w:eastAsia="Amiri" w:cs="Amiri"/>
          <w:lang w:bidi="ar-SA"/>
          <w:color w:val="111111"/>
          <w:sz w:val="28"/>
          <w:szCs w:val="28"/>
          <w:rtl/>
        </w:rPr>
        <w:t xml:space="preserve">فَاجْلِسْ فَتَشَهَّدْ ثُمَّ قُمْ فَأَتِمَّ صَلاَتَکَ وَ إِنْ أَنْتَ لَمْ تَذْکُرْ حَتَّی رَکَعْتَ فَامْضِ فِی صَلاَتِکَ حَتَّی إِذَا فَرَغْتَ فَاسْجُدْ سَجْدَتَیِ السَّهْوِ بَعْدَ مَا تُسَلِّمُ قَبْلَ أَنْ تَتَکَلَّمَ‌</w:t>
      </w:r>
      <w:r>
        <w:rPr>
          <w:rStyle w:val="FootnoteReference"/>
        </w:rPr>
        <w:footnoteReference w:id="298"/>
      </w:r>
      <w:r>
        <w:rPr>
          <w:rFonts w:ascii="Amiri" w:hAnsi="Amiri" w:eastAsia="Amiri" w:cs="Amiri"/>
          <w:lang w:bidi="ar-SA"/>
          <w:color w:val="111111"/>
          <w:sz w:val="28"/>
          <w:szCs w:val="28"/>
          <w:rtl/>
        </w:rPr>
        <w:t xml:space="preserve">وَ إِنْ فَاتَکَ شَیْ‌ءٌ مِنْ صَلاَتِکَ مِثْلُ الرُّکُوعِ وَ السُّجُودِ وَ التَّکْبِیرِ ثُمَّ ذَکَرْتَ ذَلِکَ فَاقْضِ الَّذِی فَاتَکَ‌</w:t>
      </w:r>
      <w:r>
        <w:rPr>
          <w:rStyle w:val="FootnoteReference"/>
        </w:rPr>
        <w:footnoteReference w:id="299"/>
      </w:r>
      <w:r>
        <w:rPr>
          <w:rFonts w:ascii="Amiri" w:hAnsi="Amiri" w:eastAsia="Amiri" w:cs="Amiri"/>
          <w:lang w:bidi="ar-SA"/>
          <w:color w:val="111111"/>
          <w:sz w:val="28"/>
          <w:szCs w:val="28"/>
          <w:rtl/>
        </w:rPr>
        <w:t xml:space="preserve">وَ عَنِ الرَّجُلِ صَلَّی الظُّهْرَ أَوِ الْعَصْرَ فَأَحْدَثَ حِینَ جَلَسَ فِی الرَّابِعَةِ قَالَ عَلَیْهِ السَّلاَمُ إِنْ کَانَ قَالَ أَشْهَدُ أَنْ لاَ إِلَهَ إِلاَّ اللَّهُ وَ أَنَّ مُحَمَّداً رَسُولُ اللَّهِ فَلاَ یُعِیدُ صَلاَتَهُ وَ إِنْ لَمْ یَتَشَهَّدْ</w:t>
      </w:r>
      <w:r>
        <w:rPr>
          <w:rStyle w:val="FootnoteReference"/>
        </w:rPr>
        <w:footnoteReference w:id="300"/>
      </w:r>
      <w:r>
        <w:rPr>
          <w:rFonts w:ascii="Amiri" w:hAnsi="Amiri" w:eastAsia="Amiri" w:cs="Amiri"/>
          <w:lang w:bidi="ar-SA"/>
          <w:color w:val="111111"/>
          <w:sz w:val="28"/>
          <w:szCs w:val="28"/>
          <w:rtl/>
        </w:rPr>
        <w:t xml:space="preserve">قَبْلَ أَنْ یُحْدِثَ فَلْیُعِدْ</w:t>
      </w:r>
      <w:r>
        <w:rPr>
          <w:rStyle w:val="FootnoteReference"/>
        </w:rPr>
        <w:footnoteReference w:id="301"/>
      </w:r>
      <w:r>
        <w:rPr>
          <w:rFonts w:ascii="Amiri" w:hAnsi="Amiri" w:eastAsia="Amiri" w:cs="Amiri"/>
          <w:lang w:bidi="ar-SA"/>
          <w:color w:val="111111"/>
          <w:sz w:val="28"/>
          <w:szCs w:val="28"/>
          <w:rtl/>
        </w:rPr>
        <w:t xml:space="preserve">وَ عَنْ رَجُلٍ لَمْ یَدْرِ رَکَعَ أَمْ لَمْ یَرْکَعْ قَالَ عَلَیْهِ السَّلاَمُ یَرْکَعُ ثُمَّ یَسْجُدُ سَجْدَتَیِ السَّهْوِ</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یَنْبَغِی لِلْإِمَامِ أَنْ یَنْتَقِلَ مِنْ صَلاَتِهِ إِذَا سَلَّمَ حَتَّی یُتِمَّ مَنْ خَلْفَهُ الصَّلاَةَ‌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رَجُلٍ أَمَّ قَوْماً وَ هُوَ عَلَی غَیْرِ وُضُوءٍ قَالَ عَلَیْهِ السَّلاَمُ لَیْسَ عَلَیْهِمْ إِعَادَةٌ وَ عَلَیْهِ هُوَ</w:t>
      </w:r>
      <w:r>
        <w:rPr>
          <w:rStyle w:val="FootnoteReference"/>
        </w:rPr>
        <w:footnoteReference w:id="304"/>
      </w:r>
      <w:r>
        <w:rPr>
          <w:rFonts w:ascii="Amiri" w:hAnsi="Amiri" w:eastAsia="Amiri" w:cs="Amiri"/>
          <w:lang w:bidi="ar-SA"/>
          <w:color w:val="111111"/>
          <w:sz w:val="28"/>
          <w:szCs w:val="28"/>
          <w:rtl/>
        </w:rPr>
        <w:t xml:space="preserve">أَنْ یُعِیدَ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أَرْوِی</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«و أری».إِنْ فَاتَکَ شَیْ‌ءٌ مِنَ الصَّلاَةِ مَعَ الْإِمَامِ فَاجْعَلْ أَوَّلَ صَلاَتِکَ مَا اسْتَقْبَلْتَ مِنْهَا وَ لاَ تَجْعَلْ أَوَّلَ صَلاَتِکَ آخِرَهَا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فَاتَکَ مَعَ الْإِمَامِ الرَّکْعَةَ الْأُولَی الَّتِی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فِیهَا الْقِرَاءَةُ فَأَنْصِتْ لِلْإِمَامِ فِی الثَّانِیَةِ الَّتِی أَدْرَکْتَ ثُمَّ اقْرَأْ أَنْتَ فِی الثَّالِثَةِ لِلْإِمَامِ وَ هِیَ لَکَ ثِنْتَانِ‌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صَلَّیْتَ فَنَسِیتَ أَنْ تَقْرَأَ فِیهِمَا شَیْئاً مِنَ اَلْقُرْآنِ أَجْزَأَکَ ذَلِکَ إِذَا حَفِظْتَ الرُّکُوعَ وَ السُّجُودَ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قَالَ إِذَا أَدْرَکْتَ الْإِمَامَ وَ قَدْ رَکَعَ وَ کَبَّرْتَ قَبْلَ أَنْ یَرْفَعَ الْإِمَامُ رَأْسَهُ فَقَدْ أَدْرَکْتَ الرَّکْعَةَ وَ إِنْ رَفَعَ الْإِمَامُ رَأْسَهُ قَبْلَ أَنْ تَرْکَعَ فَقَدْ فَاتَکَ الرَّکْعَةُ‌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 وَجَدْتَهُ قَدْ صَلَّی رَکْعَةً فَقُمْ مَعَهُ فِی الرَّکْعَةِ الثَّانِیَةِ فَإِذَا قَعَدَ فَاقْعُدْ مَعَهُ فَإِذَا رَکَعَ الثَّالِثَةَ وَ هِیَ لَکَ الثَّانِیَةُ فَاقْعُدْ قَلِیلاً ثُمَّ قُمْ قَبْلَ أَنْ یَرْکَعَ فَإِذَا قَعَدَ فِی الرَّابِعَةِ فَاقْعُدْ مَعَهُمْ فَإِذَا سَلَّمَ الْإِمَامُ فَقُمْ وَ صَلِّ الرَّابِعَةَ‌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رَجُلٍ نَسِیَ الظُّهْرَ حَتَّی صَلَّی الْعَصْرَ قَالَ عَلَیْهِ السَّلاَمُ یَجْعَلُ صَلاَةَ الْعَصْرِ الَّتِی صَلَّی الظُّهْرَ ثُمَّ یُصَلِّی الْعَصْرَ بَعْدَ ذَلِکَ‌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رَجُلٍ نَامَ وَ نَسِیَ فَلَمْ یُصَلِّ الْمَغْرِبَ وَ الْعِشَاءَ قَالَ عَلَیْهِ السَّلاَمُ إِنِ اسْتَیْقَظَ قَبْلَ الْفَجْرِ بِقَدْرِ مَا</w:t>
      </w:r>
      <w:r>
        <w:rPr>
          <w:rStyle w:val="FootnoteReference"/>
        </w:rPr>
        <w:footnoteReference w:id="308"/>
      </w:r>
      <w:r>
        <w:rPr>
          <w:rFonts w:ascii="Amiri" w:hAnsi="Amiri" w:eastAsia="Amiri" w:cs="Amiri"/>
          <w:lang w:bidi="ar-SA"/>
          <w:color w:val="111111"/>
          <w:sz w:val="28"/>
          <w:szCs w:val="28"/>
          <w:rtl/>
        </w:rPr>
        <w:t xml:space="preserve">یُصَلِّیهِمَا جَمِیعاً یُصَلِّیهِمَا وَ إِنْ خَافَ أَنْ یَفُوتَهُ أَحَدُهُمَا فَلْیَبْدَأْ بِالْعِشَاءِ الْآخِرَةِ وَ إِنِ اسْتَیْقَظَ بَعْدَ الصُّبْحِ فَلْیُصَلِّ الصُّبْحَ ثُمَّ الْمَغْرِبَ ثُمَّ الْعِشَاءَ قَبْلَ طُلُوعِ الشَّمْسِ فَإِنْ خَافَ أَنْ تَطْلُعَ الشَّمْسُ فَتَفُوتَهُ إِحْدَی</w:t>
      </w:r>
      <w:r>
        <w:rPr>
          <w:rStyle w:val="FootnoteReference"/>
        </w:rPr>
        <w:footnoteReference w:id="309"/>
      </w:r>
      <w:r>
        <w:rPr>
          <w:rFonts w:ascii="Amiri" w:hAnsi="Amiri" w:eastAsia="Amiri" w:cs="Amiri"/>
          <w:lang w:bidi="ar-SA"/>
          <w:color w:val="111111"/>
          <w:sz w:val="28"/>
          <w:szCs w:val="28"/>
          <w:rtl/>
        </w:rPr>
        <w:t xml:space="preserve">الصَّلاَتَیْنِ فَلْیُصَلِّ الْمَغْرِبَ وَ یَدَعُ</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الْعِشَاءَ الْآخِرَةَ حَتَّی تَنْبَسِطَ</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«تطلع».الشَّمْسُ وَ یَذْهَبَ شُعَاعُهَا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خَافَ أَنْ یُعَجِّلَهُ طُلُوعُ الشَّمْسِ وَ یَذْهَبَ عَنْهُمَا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فَلْیُؤَخِّرْهُمَا حَتَّی تَطْلُعَ الشَّمْسُ وَ یَذْهَبَ شُعَاعُهَا.</w:t>
      </w:r>
    </w:p>
    <w:p>
      <w:pPr>
        <w:pStyle w:val="BookText"/>
      </w:pPr>
      <w:r>
        <w:rPr>
          <w:rFonts w:ascii="Amiri" w:hAnsi="Amiri" w:eastAsia="Amiri" w:cs="Amiri"/>
          <w:lang w:bidi="ar-SA"/>
          <w:color w:val="111111"/>
          <w:sz w:val="28"/>
          <w:szCs w:val="28"/>
          <w:rtl/>
        </w:rPr>
        <w:t xml:space="preserve">وَ وَقْتُ صَلاَةِ‌</w:t>
      </w:r>
      <w:r>
        <w:rPr>
          <w:rStyle w:val="FootnoteReference"/>
        </w:rPr>
        <w:footnoteReference w:id="311"/>
      </w:r>
      <w:r>
        <w:rPr>
          <w:rFonts w:ascii="Amiri" w:hAnsi="Amiri" w:eastAsia="Amiri" w:cs="Amiri"/>
          <w:lang w:bidi="ar-SA"/>
          <w:color w:val="111111"/>
          <w:sz w:val="28"/>
          <w:szCs w:val="28"/>
          <w:rtl/>
        </w:rPr>
        <w:t xml:space="preserve">الْجُمُعَةِ زَوَالُ الشَّمْسِ وَ وَقْتُ الظُّهْرِ فِی السَّفَرِ زَوَالُ الشَّمْسِ وَ وَقْتُ الْعَصْرِ یَوْمَ الْجُمُعَةِ فِی الْحَضَرِ نَحْوُ وَقْتِ الظُّهْرِ فِی غَیْرِ یَوْمِ الْجُمُعَةِ‌</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أَمِیرُ الْمُؤْمِنِینَ عَلَیْهِ السَّلاَمُ: لاَ کَلاَمَ وَ الْإِمَامُ یَخْطُبُ وَ لاَ الْتِفَاتَ وَ إِنَّمَا جُعِلَتِ اَلْجُمُعَةُ رَکْعَتَیْنِ مِنْ أَجْلِ الْخُطْبَتَیْنِ جُعِلاَ مَکَانَ الرَّکْعَتَیْنِ الْأَخِیرَتَیْنِ فَهِیَ صَلاَةٌ حَتَّی یَنْزِلَ الْإِمَامُ‌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الرَّجُلَ یُصَلِّی فِی وَقْتٍ وَ مَا فَاتَهُ مِنَ الْوَقْتِ الْأَوَّلِ خَیْرٌ لَهُ مِنْ مَالِهِ وَ وُلْدِهِ‌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رَجُلاً أَتَی الْمَسْجِدَ فَکَبَّرَ حِینَ دَخَلَ ثُمَّ قَرَأَ فَقَالَ رَسُولُ اللَّهِ صَلَّی اللَّهُ عَلَیْهِ وَ آلِهِ عَجَّلَ الْعَبْدُ رَبَّهُ ثُمَّ أَتَی رَجُلٌ آخَرُ فَحَمِدَ اللَّهَ وَ أَثْنَی عَلَیْهِ ثُمَّ کَبَّرَ فَقَالَ صَلَّی اللَّهُ عَلَیْهِ وَ آلِهِ سَلْ تُعْطَ.</w:t>
      </w:r>
    </w:p>
    <w:p>
      <w:pPr>
        <w:pStyle w:val="BookText"/>
      </w:pPr>
      <w:r>
        <w:rPr>
          <w:rFonts w:ascii="Amiri" w:hAnsi="Amiri" w:eastAsia="Amiri" w:cs="Amiri"/>
          <w:lang w:bidi="ar-SA"/>
          <w:color w:val="111111"/>
          <w:sz w:val="28"/>
          <w:szCs w:val="28"/>
          <w:rtl/>
        </w:rPr>
        <w:t xml:space="preserve">وَ قَالَ: أَتِمُّوا الصُّفُوفَ إِذَا رَأَیْتُمْ خَلَلاً فِیهَا</w:t>
      </w:r>
      <w:r>
        <w:rPr>
          <w:rStyle w:val="FootnoteReference"/>
        </w:rPr>
        <w:footnoteReference w:id="315"/>
      </w:r>
      <w:r>
        <w:rPr>
          <w:rFonts w:ascii="Amiri" w:hAnsi="Amiri" w:eastAsia="Amiri" w:cs="Amiri"/>
          <w:lang w:bidi="ar-SA"/>
          <w:color w:val="111111"/>
          <w:sz w:val="28"/>
          <w:szCs w:val="28"/>
          <w:rtl/>
        </w:rPr>
        <w:t xml:space="preserve">وَ لاَ یَضُرُّکَ أَنْ تَتَأَخَّرَ وَرَاکَ إِذَا وَجَدْتَ ضِیقاً فِی الصَّفِّ فَتُتِمَّ الصَّفَّ الَّذِی خَلْفَکَ وَ تَمْشِیَ مُنْحَرِفاً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 اللَّهُ عَلَیْهِ وَ آلِهِ: أَقِیمُوا صُفُوفَکُمْ فَإِنِّی أَرَاکُمْ مِنْ خَلْفِی کَمَا أَرَاکُمْ مِنْ بَیْنِ یَدَیَّ وَ لاَ تَخْتَلِفُوا فَیُخَالِفَ اللَّهُ بَیْنَ قُلُوبَکُمْ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 الصَّلاَةَ فِی جَمَاعَةٍ أَفْضَلُ مِنَ الْمُفْرِدِ بِأَرْبَعٍ وَ عِشْرِینَ صَلاَةً‌</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باختلاف یسیر فی الفقیه 245:1..</w:t>
      </w:r>
    </w:p>
    <w:p>
      <w:pPr>
        <w:pStyle w:val="BookText"/>
      </w:pPr>
      <w:r>
        <w:rPr>
          <w:rFonts w:ascii="Amiri" w:hAnsi="Amiri" w:eastAsia="Amiri" w:cs="Amiri"/>
          <w:lang w:bidi="ar-SA"/>
          <w:color w:val="111111"/>
          <w:sz w:val="28"/>
          <w:szCs w:val="28"/>
          <w:rtl/>
        </w:rPr>
        <w:t xml:space="preserve">وَ قَالَ: یَؤُمُّ الرَّجُلَیْنِ أَحَدُهُمَا صَاحِبَهُ یَکُونُ عَنْ یَمِینِهِ فَإِذَا کَانُوا أَکْثَرَ مِنْ ذَلِکَ قَامُوا خَلْفَهُ‌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عَنِ الْقَوْمِ یَکُونُونَ جَمِیعاً إِخْوَاناً مَنْ یَؤُمُّهُمْ قَالَ إِنَّ رَسُولَ اللَّهِ صَلَّی اللَّهُ عَلَیْهِ وَ آلِهِ قَالَ صَاحِبُ الْفِرَاشِ أَحَقُّ بِفِرَاشِهِ وَ صَاحِبُ الْمَسْجِدِ أَحَقُّ بِمَسْجِدِهِ‌</w:t>
      </w:r>
      <w:r>
        <w:rPr>
          <w:rStyle w:val="FootnoteReference"/>
        </w:rPr>
        <w:footnoteReference w:id="320"/>
      </w:r>
      <w:r>
        <w:rPr>
          <w:rFonts w:ascii="Amiri" w:hAnsi="Amiri" w:eastAsia="Amiri" w:cs="Amiri"/>
          <w:lang w:bidi="ar-SA"/>
          <w:color w:val="111111"/>
          <w:sz w:val="28"/>
          <w:szCs w:val="28"/>
          <w:rtl/>
        </w:rPr>
        <w:t xml:space="preserve">وَ قَالَ أَکْثَرُهُمْ قُرْآناً وَ قَالَ أَقْدَمُهُمْ هِجْرَةً فَإِنِ اسْتَوَوْا فَأَقْرَؤُهُمْ فَإِنِ اسْتَوَوْا فَأَفْقَهُهُمْ فَإِنِ اسْتَوَوْا فَأَکْبَرُهُمْ سِنّاً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اقْرَأْ فِی صَلاَةِ الْغَدَاةِ اَلْمُرْسَلاَتِ وَ إِذَا الشَّمْسُ کُوِّرَتْ وَ مِثْلَهَا مِنَ السُّوَرِ وَ فِی الظُّهْرِ إِذَا السَّمَاءُ انْفَطَرَتْ وَ إِذَا زُلْزِلَتْ وَ مِثْلَهَا وَ فِی الْعَصْرِ اَلْعَادِیَاتِ وَ اَلْقَارِعَةَ وَ مِثْلَهَا وَ فِی الْمَغْرِبِ اَلتِّینَ وَ قُلْ هُوَ اللَّهُ أَحَدٌ وَ مِثْلَهَا وَ فِی یَوْمِ الْجُمُعَةِ وَ لَیْلَةِ الْجُمُعَةِ سُورَةَ الْجُمُعَةِ وَ اَلْمُنَافِقُونَ.</w:t>
      </w:r>
    </w:p>
    <w:p>
      <w:pPr>
        <w:pStyle w:val="BookText"/>
      </w:pPr>
      <w:r>
        <w:rPr>
          <w:rFonts w:ascii="Amiri" w:hAnsi="Amiri" w:eastAsia="Amiri" w:cs="Amiri"/>
          <w:lang w:bidi="ar-SA"/>
          <w:color w:val="111111"/>
          <w:sz w:val="28"/>
          <w:szCs w:val="28"/>
          <w:rtl/>
        </w:rPr>
        <w:t xml:space="preserve">وَ قَالَ: إِذَا صَلَّیْتَ خَلْفَ الْإِمَامِ تَقْتَدِی بِهِ فَلاَ تَقْرَأْ خَلْفَهُ سَمِعْتَ قِرَاءَتَهُ أَمْ لَمْ تَسْمَعْ إِلاَّ أَنْ تَکُونَ صَلاَةٌ لاَ یُجْهَرُ فِیهَا فَلَمْ تَسْمَعْ فَاقْرَأْ</w:t>
      </w:r>
      <w:r>
        <w:rPr>
          <w:rStyle w:val="FootnoteReference"/>
        </w:rPr>
        <w:footnoteReference w:id="322"/>
      </w:r>
      <w:r>
        <w:rPr>
          <w:rFonts w:ascii="Amiri" w:hAnsi="Amiri" w:eastAsia="Amiri" w:cs="Amiri"/>
          <w:lang w:bidi="ar-SA"/>
          <w:color w:val="111111"/>
          <w:sz w:val="28"/>
          <w:szCs w:val="28"/>
          <w:rtl/>
        </w:rPr>
        <w:t xml:space="preserve">وَ إِذَا کَانَ لاَ یُقْتَدَی بِهِ فَاقْرَأْ خَلْفَهُ سَمِعْتَ أَمْ لَمْ تَسْمَعْ‌</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جَابِرُ بْنُ عَبْدِ اللَّهِ صَاحِبُ رَسُولِ اللَّهِ صَلَّی اللَّهُ عَلَیْهِ وَ آلِهِ: وَ سُئِلَ عَنْ هَؤُلاَءِ إِذَا أَخَّرُوا الصَّلاَةَ فَقَالَ إِنَّ النَّبِیَّ صَلَّی اللَّهُ عَلَیْهِ وَ آلِهِ لَمْ یَکُنْ یَشْغَلُهُ عَنِ الصَّلاَةِ الْحَدِیثُ وَ لاَ الطَّعَامُ فَإِذَا تَرَکُوا بِذَلِکَ الْوَقْتَ فَصَلُّوا وَ لاَ تَنْتَظِرُوهُمْ.</w:t>
      </w:r>
    </w:p>
    <w:p>
      <w:pPr>
        <w:pStyle w:val="BookText"/>
      </w:pPr>
      <w:r>
        <w:rPr>
          <w:rFonts w:ascii="Amiri" w:hAnsi="Amiri" w:eastAsia="Amiri" w:cs="Amiri"/>
          <w:lang w:bidi="ar-SA"/>
          <w:color w:val="111111"/>
          <w:sz w:val="28"/>
          <w:szCs w:val="28"/>
          <w:rtl/>
        </w:rPr>
        <w:t xml:space="preserve">وَ إِذَا صَلَّیْتَ صَلاَتَکَ مُنْفَرِداً</w:t>
      </w:r>
      <w:r>
        <w:rPr>
          <w:rStyle w:val="FootnoteReference"/>
        </w:rPr>
        <w:footnoteReference w:id="324"/>
      </w:r>
      <w:r>
        <w:rPr>
          <w:rFonts w:ascii="Amiri" w:hAnsi="Amiri" w:eastAsia="Amiri" w:cs="Amiri"/>
          <w:lang w:bidi="ar-SA"/>
          <w:color w:val="111111"/>
          <w:sz w:val="28"/>
          <w:szCs w:val="28"/>
          <w:rtl/>
        </w:rPr>
        <w:t xml:space="preserve">وَ أَنْتَ فِی مَسْجِدٍ وَ أُقِیمَتِ الصَّلاَةُ فَإِنْ شِئْتَ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جَمَاعَةً‌</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«ض».وَ إِنْ شِئْتَ فَاخْرُجْ ثُمَّ قَالَ لاَ تَخْرُجْ بَعْدَ مَا أُقِیمَتْ صَلِّ مَعَهُمْ تَطَوُّعاً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اجْعَلْهَا تَسْبِیحاً.</w:t>
      </w:r>
    </w:p>
    <w:p>
      <w:pPr>
        <w:pStyle w:val="BookText"/>
      </w:pPr>
      <w:r>
        <w:rPr>
          <w:rFonts w:ascii="Amiri" w:hAnsi="Amiri" w:eastAsia="Amiri" w:cs="Amiri"/>
          <w:lang w:bidi="ar-SA"/>
          <w:color w:val="111111"/>
          <w:sz w:val="28"/>
          <w:szCs w:val="28"/>
          <w:rtl/>
        </w:rPr>
        <w:t xml:space="preserve">وَ قَالَ اَلْعَالِمُ عَلَیْهِ السَّلاَمُ: قِیَامُ رَمَضَانَ بِدْعَةٌ وَ صِیَامُهُ مَفْرُوضٌ فَقُلْتُ کَیْفَ أُصَلِّی فِی شَهْرِ رَمَضَانَ فَقَالَ عَشْرُ رَکَعَاتٍ وَ الْوَتْرُ وَ الرَّکْعَتَانِ قَبْلَ الْفَجْرِ کَذَلِکَ کَانَ یُصَلِّی رَسُولُ اللَّهِ صَلَّی اللَّهُ عَلَیْهِ وَ آلِهِ وَ لَوْ کَانَ خَیْراً لَمْ یَتْرُکْهُ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عَنْهُ أَنَّ النَّبِیَّ صَلَّی اللَّهُ عَلَیْهِ وَ آلِهِ کَانَ یَخْرُجُ فَیُصَلِّی وَحْدَهُ فِی شَهْرِ رَمَضَانَ فَإِذَا کَثُرَ النَّاسُ خَلْفَهُ دَخَلَ الْبَیْتَ‌</w:t>
      </w:r>
      <w:r>
        <w:rPr>
          <w:rStyle w:val="FootnoteReference"/>
        </w:rPr>
        <w:footnoteReference w:id="327"/>
      </w:r>
      <w:r>
        <w:rPr>
          <w:rFonts w:ascii="Amiri" w:hAnsi="Amiri" w:eastAsia="Amiri" w:cs="Amiri"/>
          <w:lang w:bidi="ar-SA"/>
          <w:color w:val="111111"/>
          <w:sz w:val="28"/>
          <w:szCs w:val="28"/>
          <w:rtl/>
        </w:rPr>
        <w:t xml:space="preserve">وَ سَأَلْتُهُ عَنِ الْقُنُوتِ یَوْمَ الْجُمُعَةِ إِذَا صَلَّیْتُ وَحْدِی أَرْبَعاً فَقَالَ نَعَمْ‌</w:t>
      </w:r>
      <w:r>
        <w:rPr>
          <w:rStyle w:val="FootnoteReference"/>
        </w:rPr>
        <w:footnoteReference w:id="328"/>
      </w:r>
      <w:r>
        <w:rPr>
          <w:rFonts w:ascii="Amiri" w:hAnsi="Amiri" w:eastAsia="Amiri" w:cs="Amiri"/>
          <w:lang w:bidi="ar-SA"/>
          <w:color w:val="111111"/>
          <w:sz w:val="28"/>
          <w:szCs w:val="28"/>
          <w:rtl/>
        </w:rPr>
        <w:t xml:space="preserve">فِی الرَّکْعَةِ الثَّانِیَةِ خَلْفَ الْقِرَاءَةِ فَقُلْتُ أَجْهَرُ فِیهِمَا بِالْقِرَاءَةِ فَقَالَ نَعَمْ.</w:t>
      </w:r>
    </w:p>
    <w:p>
      <w:pPr>
        <w:pStyle w:val="BookText"/>
      </w:pPr>
      <w:r>
        <w:rPr>
          <w:rFonts w:ascii="Amiri" w:hAnsi="Amiri" w:eastAsia="Amiri" w:cs="Amiri"/>
          <w:lang w:bidi="ar-SA"/>
          <w:color w:val="111111"/>
          <w:sz w:val="28"/>
          <w:szCs w:val="28"/>
          <w:rtl/>
        </w:rPr>
        <w:t xml:space="preserve">وَ قَالَ عَلَیْهِ السَّلاَمُ: لاَ أَرَی بِالصُّفُوفِ بَیْنَ الْأَسَاطِینِ بَأْساً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لَیْسَ عَلَی الْمَرِیضِ أَنْ یَقْضِیَ الصَّلاَةَ إِذَا أُغْمِیَ عَلَیْهِ إِلاَّ</w:t>
      </w:r>
      <w:r>
        <w:rPr>
          <w:rStyle w:val="FootnoteReference"/>
        </w:rPr>
        <w:footnoteReference w:id="330"/>
      </w:r>
      <w:r>
        <w:rPr>
          <w:rFonts w:ascii="Amiri" w:hAnsi="Amiri" w:eastAsia="Amiri" w:cs="Amiri"/>
          <w:lang w:bidi="ar-SA"/>
          <w:color w:val="111111"/>
          <w:sz w:val="28"/>
          <w:szCs w:val="28"/>
          <w:rtl/>
        </w:rPr>
        <w:t xml:space="preserve">الصَّلاَةَ الَّتِی أَفَاقَ فِی وَقْتِهَا</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لاَ تَجْمَعُوا بَیْنَ السُّورَتَیْنِ فِی الْفَرِیضَةِ‌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رَجُلٍ یَقْرَأُ فِی الْمَکْتُوبَةِ نِصْفَ السُّورَةِ ثُمَّ یَنْسَی فَیَأْخُذُ فِی الْأُخْرَی حَتَّی یَفْرُغَ مِنْهَا ثُمَّ یَذْکُرُ قَبْلَ أَنْ یَرْکَعَ قَالَ لاَ بَأْسَ بِهِ‌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مَنْ أَجْنَبَ ثُمَّ لَمْ یَغْتَسِلْ حَتَّی یُصَلِّیَ الصَّلَوَاتِ کُلَّهُنَّ فَذَکَرَ بَعْدَ مَا صَلَّی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«ش».فَعَلَیْهِ الْإِعَادَةُ یُؤَذِّنُ وَ یُقِیمُ ثُمَّ یَفْصِلُ بَیْنَ کُلِّ صَلاَتَیْنِ بِإِقَامَةٍ‌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رَجُلٍ أَجْنَبَ فِی رَمَضَانَ فَنَسِیَ أَنْ یَغْتَسِلَ حَتَّی خَرَجَ رَمَضَانُ قَالَ عَلَیْهِ أَنْ یَقْضِیَ الصَّلاَةَ وَ الصَّوْمَ إِذَا ذَکَرَ</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إِذَا کَانَ الرَّجُلُ عَلَی عَمَلٍ فَلْیُدِمْ عَلَیْهِ السَّنَةَ ثُمَّ یَتَحَوَّلُ إِلَی غَیْرِهِ إِنْ شَاءَ ذَلِکَ لِأَنَّ لَیْلَةَ الْقَدْرِ یَکُونُ فِیهَا لِعَامِهَا ذَلِکَ مَا شَاءَ اللَّهُ أَنْ یَکُونَ وَ بِاللَّهِ التَّوْفِیقُ.</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4" w:name="pg19333_244894"/>
    <w:bookmarkEnd w:id="24"/>
    <w:p>
      <w:pPr>
        <w:pStyle w:val="Heading2"/>
      </w:pPr>
      <w:bookmarkStart w:id="175" w:name="_Toc32"/>
      <w:r>
        <w:t>8 - باب صلاة یوم الجمعة و العمل فی لیلتها</w:t>
      </w:r>
      <w:bookmarkEnd w:id="175"/>
    </w:p>
    <w:p>
      <w:pPr>
        <w:pStyle w:val="BookText"/>
      </w:pPr>
      <w:r>
        <w:rPr>
          <w:rFonts w:ascii="Amiri" w:hAnsi="Amiri" w:eastAsia="Amiri" w:cs="Amiri"/>
          <w:lang w:bidi="ar-SA"/>
          <w:color w:val="111111"/>
          <w:sz w:val="28"/>
          <w:szCs w:val="28"/>
          <w:rtl/>
        </w:rPr>
        <w:t xml:space="preserve">اعْلَمْ یَرْحَمُکَ اللَّهُ‌</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أثبتناه لیستقیم السّیاق.أَنَّ اللَّهَ تَبَارَکَ وَ تَعَالَی فَضَّلَ‌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یَوْمَ الْجُمُعَةِ وَ لَیْلَتَهُ‌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عَلَی سَائِرِ الْأَیَّامِ فَضَاعَفَ‌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فِیهِ الْحَسَنَاتِ لِعَامِلِهَا وَ السَّیِّئَاتِ عَلَی مُقْتَرِفِهَا إِعْظَاماً لَهَا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حَضَرَ یَوْمَ الْجُمُعَةِ فَفِی لَیْلَتِهِ قُلْ فِی آخِرِ السَّجْدَةِ مِنْ نَوَافِلِ الْمَغْرِبِ وَ أَنْتَ سَاجِدٌ اللَّهُمَّ إِنِّی أَسْأَلُکَ بِاسْمِکَ الْعَظِیمِ وَ سُلْطَانِکَ الْقَدِیمِ أَنْ تُصَلِّیَ عَلَی مُحَمَّدٍ وَ آلِهِ وَ تَغْفِرَ لِی ذَنْبِیَ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اقْرَأْ فِی صَلاَةِ الْعِشَاءِ الْآخِرَةِ سُورَةَ الْجُمُعَةِ فِی الرَّکْعَةِ الْأُولَی وَ فِی الثَّانِیَةِ «سَبِّحِ اسْمَ رَبِّکَ الْأَعْلَی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رُوِیَ أَیْضاً إِذَا جَاءَکَ الْمُنَافِقُونَ‌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قَرَأْتَ غَیْرَهُمَا أَجْزَأَکَ‌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أَکْثِرْ مِنَ الصَّلاَةِ عَلَی رَسُولِ اللَّهِ صَلَّی اللَّهُ عَلَیْهِ وَ آلِهِ فِی لَیْلَةِ الْجُمُعَةِ وَ یَوْمِهَا وَ إِنْ قَدَرْتَ أَنْ تَجْعَلَ ذَلِکَ أَلْفَ مَرَّةٍ‌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فَافْعَلْ فَإِنَّ الْفَضْلَ فِیهِ‌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رُوِیَ‌</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«نروی».أَنَّهُ إِذَا کَانَ عَشِیَّةُ الْخَمِیسِ نَزَلَتْ مَلاَئِکَةٌ مَعَهَا أَقْلاَمٌ مِنْ نُورٍ وَ صُحُفٌ مِنْ نُورٍ لاَ یَکْتُبُونَ إِلاَّ الصَّلاَةَ عَلَی رَسُولِ اللَّهِ صَلَّی اللَّهُ عَلَیْهِ وَ آلِهِ إِلَی آخِرِ النَّهَارِ مِنْ یَوْمِ الْجُمُعَةِ‌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اقْرَأْ فِی صَلاَةِ الْغَدَاةِ یَوْمَ الْجُمُعَةِ سُورَةَ الْجُمُعَةِ فِی الْأُولَی وَ فِی الثَّانِیَةِ اَلْمُنَافِقُونَ‌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قُلْ هُوَ اللَّهُ أَحَدٌ وَ اقْنُتْ فِی الثَّانِیَةِ قَبْلَ الرُّکُوعِ‌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الَّذِی جَاءَتْ بِهِ الْأَخْبَارُ أَنَّ الْقُنُوتَ فِی صَلاَةِ‌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اَلْجُمُعَةِ فِی الرَّکْعَةِ الْأُولَی فَصَحِیحٌ وَ هُوَ لِلْإِمَامِ الَّذِی یُصَلِّی رَکْعَتَیْنِ بَعْدَ الْخُطْبَةِ الَّتِی تَنُوبُ عَنِ الرَّکْعَتَیْنِ فَفِی تِلْکَ الصَّلاَةِ یَکُونُ الْقُنُوتُ فِی الرَّکْعَةِ الْأُولَی بَعْدَ الْقِرَاءَةِ وَ قَبْلَ الرُّکُوعِ‌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اقْرُنْ بِهَا صَلاَةَ الْعَصْرِ فَلَیْسَ بَیْنَهُمَا نَافِلَةٌ فِی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یَوْمِ الْجُمُعَةِ وَ لاَ تُصَلِّ یَوْمَ الْجُمُعَةِ بَعْدَ الزَّوَالِ غَیْرَ الْفَرْضَیْنِ وَ النَّوَافِلُ قَبْلَهُمَا أَوْ بَعْدَهُمَا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 بَعْدَ الْعَصْرِ سَبْعَ مَرَّاتٍ اللَّهُمَّ صَلِّ عَلَی مُحَمَّدٍ وَ آلِ مُحَمَّدٍ الْمُصْطَفَیْنَ بِأَفْضَلِ صَلَوَاتِکَ وَ بَارِکْ عَلَیْهِمْ بِأَفْضَلِ بَرَکَاتِکَ وَ السَّلاَمُ عَلَی أَرْوَاحِهِمْ وَ أَجْسَادِهِمْ وَ رَحْمَةُ اللَّهِ وَ بَرَکَاتُهُ‌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قَرَأْتَ إِنَّا أَنْزَلْنَاهُ بَعْدَ الْعَصْرِ عَشْرَ مَرَّاتٍ کَانَ فِی ذَلِکَ ثَوَابٌ عَظِیمٌ‌</w:t>
      </w:r>
      <w:r>
        <w:rPr>
          <w:rStyle w:val="FootnoteReference"/>
        </w:rPr>
        <w:footnoteReference w:id="339"/>
      </w:r>
      <w:r>
        <w:rPr>
          <w:rFonts w:ascii="Amiri" w:hAnsi="Amiri" w:eastAsia="Amiri" w:cs="Amiri"/>
          <w:lang w:bidi="ar-SA"/>
          <w:color w:val="111111"/>
          <w:sz w:val="28"/>
          <w:szCs w:val="28"/>
          <w:rtl/>
        </w:rPr>
        <w:t xml:space="preserve">وَ عَلَیْکُمْ بِالسُّنَنِ یَوْمَ الْجُمُعَةِ وَ هِیَ سَبْعَةٌ إِتْیَانُ النِّسَاءِ وَ غَسْلُ الرَّأْسِ وَ اللِّحْیَةِ بِالْخِطْمِیِّ‌</w:t>
      </w:r>
      <w:r>
        <w:rPr>
          <w:rStyle w:val="FootnoteReference"/>
        </w:rPr>
        <w:footnoteReference w:id="340"/>
      </w:r>
      <w:r>
        <w:rPr>
          <w:rFonts w:ascii="Amiri" w:hAnsi="Amiri" w:eastAsia="Amiri" w:cs="Amiri"/>
          <w:lang w:bidi="ar-SA"/>
          <w:color w:val="111111"/>
          <w:sz w:val="28"/>
          <w:szCs w:val="28"/>
          <w:rtl/>
        </w:rPr>
        <w:t xml:space="preserve">وَ أَخْذُ الشَّارِبِ وَ تَقْلِیمُ الْأَظَافِیرِ وَ تَغْیِیرُ الثِّیَابِ وَ مَسُّ الطِّیبِ‌</w:t>
      </w:r>
      <w:r>
        <w:rPr>
          <w:rStyle w:val="FootnoteReference"/>
        </w:rPr>
        <w:footnoteReference w:id="341"/>
      </w:r>
      <w:r>
        <w:rPr>
          <w:rFonts w:ascii="Amiri" w:hAnsi="Amiri" w:eastAsia="Amiri" w:cs="Amiri"/>
          <w:lang w:bidi="ar-SA"/>
          <w:color w:val="111111"/>
          <w:sz w:val="28"/>
          <w:szCs w:val="28"/>
          <w:rtl/>
        </w:rPr>
        <w:t xml:space="preserve">فَمَنْ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 بِوَاحِدَةٍ مِنْهُنَّ مِنْ هَذِهِ السُّنَنِ‌</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«ش».نَابَتْ عَنْهُنَّ وَ هِیَ الْغُسْلُ وَ أَفْضَلُ أَوْقَاتِهِ قَبْلَ الزَّوَالِ وَ لاَ تَدَعْهُ فِی سَفَرٍ وَ لاَ حَضَرٍ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کُنْتَ مُسَافِراً وَ تَخَوَّفْتَ عَدَمَ الْمَاءِ یَوْمَ الْجُمُعَةِ اغْتَسِلْ یَوْمَ الْخَمِیسِ‌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فَاتَکَ الْغُسْلُ یَوْمَ الْجُمُعَةِ قَضَیْتَ یَوْمَ السَّبْتِ أَوْ بَعْدَهُ مِنْ أَیَّامِ الْجُمْعَةِ‌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إِنَّمَا سُنَّ الْغُسْلُ یَوْمَ الْجُمُعَةِ تَتْمِیماً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لِمَا یَلْحَقُ الطَّهُورَ فِی سَائِرِ الْأَیَّامِ مِنَ النُّقْصَانِ‌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فِی نَوَافِلِ یَوْمِ الْجُمُعَةِ زِیَادَةُ أَرْبَعِ رَکَعَاتٍ تَتِمَّةُ عِشْرِینَ رَکْعَةً یَجُوزُ تَقْدِیمُهَا فِی صَدْرِ النَّهَارِ وَ تَأْخِیرُهَا إِلَی بَعْدِ صَلاَةِ الْعَصْرِ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تُسْتَحَبُّ یَوْمَ الْجُمُعَةِ صَلاَةُ التَّسْبِیحِ وَ هِیَ صَلاَةُ جَعْفَرٍ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صَلاَةُ أَمِیرِ الْمُؤْمِنِینَ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رَکْعَتَا الطَّاهِرَةِ عَلَیْهَا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لاَ تَدَعْ تَسْبِیحَ فَاطِمَةَ عَلَیْهَا السَّلاَمُ بِعَقِبِ کُلِّ فَرِیضَةٍ وَ هِیَ الْمِائَةُ‌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الاِسْتِغْفَارَ بِعَقِبِهَا وَ هُوَ سَبْعُونَ مَرَّةً قَبْلَ أَنْ تَثْنِیَ رِجْلَیْکَ‌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یَغْفِرُ اللَّهُ لَکَ جَمِیعَ ذُنُوبِکَ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فَإِنِ اسْتَطَعْتَ أَنْ تُصَلِّیَ یَوْمَ الْجُمُعَةِ إِذَا طَلَعَتِ الشَّمْسُ سِتَّ رَکَعَاتٍ وَ إِذَا انْبَسَطَتْ سِتَّ رَکَعَاتٍ وَ قَبْلَ الْمَکْتُوبَةِ رَکْعَتَیْنِ وَ بَعْدَ الْمَکْتُوبَةِ سِتَّ رَکَعَاتٍ فَافْعَلْ وَ إِنْ صَلَّیْتَ نَوَافِلَکَ کُلَّهَا یَوْمَ الْجُمُعَةِ قَبْلَ الزَّوَالِ أَوْ أَخَّرْتَهَا إِلَی بَعْدِ الْمَکْتُوبَةِ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أَجْزَأَکَ وَ هِیَ سِتَّ عَشْرَةَ رَکْعَةً وَ تَأْخِیرُهَا أَفْضَلُ مِنْ تَقْدِیمِهَا وَ إِذَا زَالَتِ الشَّمْسُ مِنْ یَوْمِ الْجُمُعَةِ فَلاَ تُصَلِّ إِلاَّ الْمَکْتُوبَةَ وَ تَقْرَأُ فِی صَلاَتِکَ کُلِّهَا یَوْمَ الْجُمُعَةِ وَ لَیْلَةَ الْجُمُعَةِ سُورَةَ الْجُمُعَةِ وَ اَلْمُنَافِقُونَ وَ «سَبِّحِ اسْمَ رَبِّکَ الْأَعْلَی » وَ إِنْ نَسِیتَهَا أَوْ فِی وَاحِدَةٍ مِنْهَا فَلاَ إِعَادَةَ عَلَیْکَ فَإِنْ ذَکَرْتَهَا مِنْ قَبْلِ أَنْ تَقْرَأَ نِصْفَ سُورَةٍ فَارْجِعْ إِلَی سُورَةِ الْجُمُعَةِ وَ إِنْ لَمْ تَذْکُرْهَا إِلاَّ بَعْدَ مَا قَرَأْتَ نِصْفَ السُّورَةِ فَامْضِ فِی صَلاَتِکَ‌</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أورده الصدوق باختلاف یسیر فی الفقیه 267:1، عن رسالة أبیه..</w:t>
      </w:r>
    </w:p>
    <w:p>
      <w:pPr>
        <w:pStyle w:val="BookText"/>
      </w:pPr>
      <w:r>
        <w:rPr>
          <w:rFonts w:ascii="Amiri" w:hAnsi="Amiri" w:eastAsia="Amiri" w:cs="Amiri"/>
          <w:lang w:bidi="ar-SA"/>
          <w:color w:val="111111"/>
          <w:sz w:val="28"/>
          <w:szCs w:val="28"/>
          <w:rtl/>
        </w:rPr>
        <w:t xml:space="preserve">وَ قَالَ رَسُولُ اللَّهِ صَلَّی اللَّهُ عَلَیْهِ وَ آلِهِ: أَکْثِرُوا الصَّلاَةَ عَلَیَّ فِی اللَّیْلَةِ الْغَرَّاءِ وَ الْیَوْمِ الْأَزْهَرِ قَالَ صَلَّی اللَّهُ عَلَیْهِ وَ آلِهِ اللَّیْلَةُ الْغَرَّاءُ لَیْلَةُ الْجُمُعَةِ وَ الْیَوْمُ الْأَزْهَرُ یَوْمُ الْجُمُعَةِ‌</w:t>
      </w:r>
      <w:r>
        <w:rPr>
          <w:rStyle w:val="FootnoteReference"/>
        </w:rPr>
        <w:footnoteReference w:id="344"/>
      </w:r>
      <w:r>
        <w:rPr>
          <w:rFonts w:ascii="Amiri" w:hAnsi="Amiri" w:eastAsia="Amiri" w:cs="Amiri"/>
          <w:lang w:bidi="ar-SA"/>
          <w:color w:val="111111"/>
          <w:sz w:val="28"/>
          <w:szCs w:val="28"/>
          <w:rtl/>
        </w:rPr>
        <w:t xml:space="preserve">فِیهِمَا لِلَّهِ طُلَقَاءُ وَ عُتَقَاءُ‌</w:t>
      </w:r>
      <w:r>
        <w:rPr>
          <w:rStyle w:val="FootnoteReference"/>
        </w:rPr>
        <w:footnoteReference w:id="345"/>
      </w:r>
      <w:r>
        <w:rPr>
          <w:rFonts w:ascii="Amiri" w:hAnsi="Amiri" w:eastAsia="Amiri" w:cs="Amiri"/>
          <w:lang w:bidi="ar-SA"/>
          <w:color w:val="111111"/>
          <w:sz w:val="28"/>
          <w:szCs w:val="28"/>
          <w:rtl/>
        </w:rPr>
        <w:t xml:space="preserve">وَ هُوَ یَوْمُ الْعِیدِ لِأُمَّتِی</w:t>
      </w:r>
      <w:r>
        <w:rPr>
          <w:rStyle w:val="FootnoteReference"/>
        </w:rPr>
        <w:footnoteReference w:id="346"/>
      </w:r>
      <w:r>
        <w:rPr>
          <w:rFonts w:ascii="Amiri" w:hAnsi="Amiri" w:eastAsia="Amiri" w:cs="Amiri"/>
          <w:lang w:bidi="ar-SA"/>
          <w:color w:val="111111"/>
          <w:sz w:val="28"/>
          <w:szCs w:val="28"/>
          <w:rtl/>
        </w:rPr>
        <w:t xml:space="preserve">أَکْثِرُوا الصَّدَقَةَ فِیهَا.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5" w:name="pg19333_244898"/>
    <w:bookmarkEnd w:id="25"/>
    <w:p>
      <w:pPr>
        <w:pStyle w:val="Heading2"/>
      </w:pPr>
      <w:bookmarkStart w:id="176" w:name="_Toc33"/>
      <w:r>
        <w:t>9 - باب صلاة العیدین</w:t>
      </w:r>
      <w:bookmarkEnd w:id="176"/>
    </w:p>
    <w:p>
      <w:pPr>
        <w:pStyle w:val="BookText"/>
      </w:pPr>
      <w:r>
        <w:rPr>
          <w:rFonts w:ascii="Amiri" w:hAnsi="Amiri" w:eastAsia="Amiri" w:cs="Amiri"/>
          <w:lang w:bidi="ar-SA"/>
          <w:color w:val="111111"/>
          <w:sz w:val="28"/>
          <w:szCs w:val="28"/>
          <w:rtl/>
        </w:rPr>
        <w:t xml:space="preserve">اعْلَمْ یَرْحَمُکَ اللَّهُ أَنَّ الصَّلاَةَ فِی اَلْعِیدَیْنِ وَاجِبٌ‌</w:t>
      </w:r>
      <w:r>
        <w:rPr>
          <w:rStyle w:val="FootnoteReference"/>
        </w:rPr>
        <w:footnoteReference w:id="3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1457/320:1، و التّهذیب 296/127:3، و الاستبصار 1710/443:1.فَإِذَا طَلَعَ الْفَجْرُ مِنْ یَوْمِ الْعِیدِ فَاغْتَسِلْ‌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أَوَّلُ أَوْقَاتِ الْغُسْلِ ثُمَّ إِلَی وَقْتِ الزَّوَالِ وَ الْبَسْ أَنْظَفَ ثِیَابِکَ وَ تَطَیَّبْ وَ اخْرُجْ إِلَی الْمُصَلَّی وَ ابْرُزْ تَحْتَ السَّمَاءِ مَعَ الْإِمَامِ فَإِنَّ صَلاَةَ اَلْعِیدَیْنِ مَعَ الْإِمَامِ مَفْرُوضَةٌ‌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تَکُونُ إِلاَّ بِإِمَامٍ وَ بِخُطْبَةٍ وَ قَدْ رُوِیَ فِی الْغُسْلِ إِذَا زَالَ اللَّیْلُ یُجْزِئُ مِنْ غُسْلِ اَلْعِیدَیْنِ وَ صَلاَةُ اَلْعِیدَیْنِ رَکْعَتَانِ وَ لَیْسَ فِیهِمَا أَذَانٌ وَ لاَ إِقَامَةٌ‌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الْخُطْبَةُ بَعْدَ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فِی جَمِیعِ الصَّلَوَاتِ غَیْرِ یَوْمِ الْجُمُعَةِ فَإِنَّهَا قَبْلَ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اقْرَأْ فِی الرَّکْعَةِ الْأُولَی هَلْ أَتَاکَ حَدِیثُ الْغَاشِیَةِ وَ فِی الثَّانِیَةِ وَ الشَّمْسِ أَوْ «سَبِّحِ اسْمَ رَبِّکَ » وَ تُکَبِّرُ فِی الرَّکْعَةِ الْأُولَی بِسَبْعِ تَکْبِیرَاتٍ وَ فِی الثَّانِیَةِ خَمْسَ تَکْبِیرَاتٍ‌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تَقْنُتْ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کُلِّ تَکْبِیرَتَیْنِ‌</w:t>
      </w:r>
      <w:r>
        <w:rPr>
          <w:rStyle w:val="FootnoteReference"/>
        </w:rPr>
        <w:footnoteReference w:id="3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46..</w:t>
      </w:r>
    </w:p>
    <w:p>
      <w:pPr>
        <w:pStyle w:val="BookText"/>
      </w:pPr>
      <w:r>
        <w:rPr>
          <w:rFonts w:ascii="Amiri" w:hAnsi="Amiri" w:eastAsia="Amiri" w:cs="Amiri"/>
          <w:lang w:bidi="ar-SA"/>
          <w:color w:val="111111"/>
          <w:sz w:val="28"/>
          <w:szCs w:val="28"/>
          <w:rtl/>
        </w:rPr>
        <w:t xml:space="preserve">وَ الْقُنُوتُ أَنْ تَقُولَ أَشْهَدُ أَنْ لاَ إِلَهَ إِلاَّ اللَّهُ وَحْدَهُ لاَ شَرِیکَ لَهُ وَ أَنَّ مُحَمَّداً عَبْدُهُ وَ رَسُولُهُ‌</w:t>
      </w:r>
      <w:r>
        <w:rPr>
          <w:rStyle w:val="FootnoteReference"/>
        </w:rPr>
        <w:footnoteReference w:id="349"/>
      </w:r>
      <w:r>
        <w:rPr>
          <w:rFonts w:ascii="Amiri" w:hAnsi="Amiri" w:eastAsia="Amiri" w:cs="Amiri"/>
          <w:lang w:bidi="ar-SA"/>
          <w:color w:val="111111"/>
          <w:sz w:val="28"/>
          <w:szCs w:val="28"/>
          <w:rtl/>
        </w:rPr>
        <w:t xml:space="preserve">اللَّهُمَّ أَنْتَ أَهْلُ الْکِبْرِیَاءِ وَ الْعَظَمَةِ وَ أَهْلُ الْجُودِ وَ الْجَبَرُوتِ وَ أَهْلُ الْعَفْوِ وَ الْمَغْفِرَةِ‌</w:t>
      </w:r>
      <w:r>
        <w:rPr>
          <w:rStyle w:val="FootnoteReference"/>
        </w:rPr>
        <w:footnoteReference w:id="350"/>
      </w:r>
      <w:r>
        <w:rPr>
          <w:rFonts w:ascii="Amiri" w:hAnsi="Amiri" w:eastAsia="Amiri" w:cs="Amiri"/>
          <w:lang w:bidi="ar-SA"/>
          <w:color w:val="111111"/>
          <w:sz w:val="28"/>
          <w:szCs w:val="28"/>
          <w:rtl/>
        </w:rPr>
        <w:t xml:space="preserve">وَ أَهْلُ التَّقْوَی وَ الرَّحْمَةِ أَسْأَلُکَ فِی هَذَا الْیَوْمِ الَّذِی جَعَلْتَهُ لِلْمُسْلِمِینَ عِیداً وَ لِمُحَمَّدٍ صَلَّی اللَّهُ عَلَیْهِ وَ آلِهِ ذُخْراً وَ مَزِیداً أَنْ تُصَلِّیَ عَلَیْهِ وَ عَلَی آلِهِ وَ أَسْأَلُکَ بِهَذَا الْیَوْمِ الَّذِی شَرَّفْتَهُ وَ کَرَّمْتَهُ وَ عَظَّمْتَهُ وَ فَضَّلْتَهُ بِمُحَمَّدٍ صَلَّی اللَّهُ عَلَیْهِ وَ آلِهِ أَنْ تَغْفِرَ لِی وَ لِجَمِیعِ الْمُؤْمِنِینَ وَ الْمُؤْمِنَاتِ وَ اَلْمُسْلِمِینَ وَ اَلْمُسْلِمَاتِ الْأَحْیَاءِ مِنْهُمْ وَ الْأَمْوَاتِ إِنَّکَ مُجِیبُ الدَّعَوَاتِ یَا أَرْحَمَ الرَّاحِمِینَ‌</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فَرَغْتَ مِنَ الصَّلاَةِ فَاجْتَهِدْ فِی الدُّعَاءِ ثُمَّ ارْقَ الْمِنْبَرَ فَاخْطُبْ بِالنَّاسِ إِنْ کُنْتَ تَؤُمُّ النَّاسَ وَ مَنْ لَمْ یُدْرِکْ مَعَ الْإِمَامِ الصَّلاَةَ فَلَیْسَ عَلَیْهِ إِعَادَةٌ‌</w:t>
      </w:r>
      <w:r>
        <w:rPr>
          <w:rStyle w:val="FootnoteReference"/>
        </w:rPr>
        <w:footnoteReference w:id="352"/>
      </w:r>
      <w:r>
        <w:rPr>
          <w:rFonts w:ascii="Amiri" w:hAnsi="Amiri" w:eastAsia="Amiri" w:cs="Amiri"/>
          <w:lang w:bidi="ar-SA"/>
          <w:color w:val="111111"/>
          <w:sz w:val="28"/>
          <w:szCs w:val="28"/>
          <w:rtl/>
        </w:rPr>
        <w:t xml:space="preserve">وَ صَلاَةُ اَلْعِیدَیْنِ فَرِیضَةٌ‌</w:t>
      </w:r>
      <w:r>
        <w:rPr>
          <w:rStyle w:val="FootnoteReference"/>
        </w:rPr>
        <w:footnoteReference w:id="353"/>
      </w:r>
      <w:r>
        <w:rPr>
          <w:rFonts w:ascii="Amiri" w:hAnsi="Amiri" w:eastAsia="Amiri" w:cs="Amiri"/>
          <w:lang w:bidi="ar-SA"/>
          <w:color w:val="111111"/>
          <w:sz w:val="28"/>
          <w:szCs w:val="28"/>
          <w:rtl/>
        </w:rPr>
        <w:t xml:space="preserve">وَاجِبَةٌ مِثْلَ صَلاَةِ یَوْمِ الْجُمُعَةِ إِلاَّ عَلَی خَمْسَةٍ الْمَرِیضِ وَ الْمَرْأَةِ وَ الْمَمْلُوکِ وَ الصَّبِیِّ وَ الْمُسَافِرِ</w:t>
      </w:r>
      <w:r>
        <w:rPr>
          <w:rStyle w:val="FootnoteReference"/>
        </w:rPr>
        <w:footnoteReference w:id="354"/>
      </w:r>
      <w:r>
        <w:rPr>
          <w:rFonts w:ascii="Amiri" w:hAnsi="Amiri" w:eastAsia="Amiri" w:cs="Amiri"/>
          <w:lang w:bidi="ar-SA"/>
          <w:color w:val="111111"/>
          <w:sz w:val="28"/>
          <w:szCs w:val="28"/>
          <w:rtl/>
        </w:rPr>
        <w:t xml:space="preserve">وَ مَنْ لَمْ یُدْرِکْ مَعَ الْإِمَامِ رَکْعَةً فَلاَ جُمُعَةَ لَهُ وَ لاَ عِیدَ لَهُ‌</w:t>
      </w:r>
      <w:r>
        <w:rPr>
          <w:rStyle w:val="FootnoteReference"/>
        </w:rPr>
        <w:footnoteReference w:id="355"/>
      </w:r>
      <w:r>
        <w:rPr>
          <w:rFonts w:ascii="Amiri" w:hAnsi="Amiri" w:eastAsia="Amiri" w:cs="Amiri"/>
          <w:lang w:bidi="ar-SA"/>
          <w:color w:val="111111"/>
          <w:sz w:val="28"/>
          <w:szCs w:val="28"/>
          <w:rtl/>
        </w:rPr>
        <w:t xml:space="preserve">وَ عَلَی مَنْ یَؤُمُّ اَلْجُمُعَةَ إِذَا فَاتَهُ مَعَ الْإِمَامِ أَنْ یُصَلِّیَ أَرْبَعَ رَکَعَاتٍ کَمَا کَانَ یُصَلِّی فِی غَیْرِ اَلْجُمُعَةِ‌</w:t>
      </w:r>
      <w:r>
        <w:rPr>
          <w:rStyle w:val="FootnoteReference"/>
        </w:rPr>
        <w:footnoteReference w:id="356"/>
      </w:r>
      <w:r>
        <w:rPr>
          <w:rFonts w:ascii="Amiri" w:hAnsi="Amiri" w:eastAsia="Amiri" w:cs="Amiri"/>
          <w:lang w:bidi="ar-SA"/>
          <w:color w:val="111111"/>
          <w:sz w:val="28"/>
          <w:szCs w:val="28"/>
          <w:rtl/>
        </w:rPr>
        <w:t xml:space="preserve">وَ رُوِیَ أَنَّ أَمِیرَ الْمُؤْمِنِینَ عَلَیْهِ السَّلاَمُ صَلَّی بِالنَّاسِ صَلاَةَ اَلْعِیدِ فَکَبَّرَ فِی الرَّکْعَةِ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 بِثَلاَثِ تَکْبِیرَاتٍ وَ فِی</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«ض».الثَّانِیَةِ بِخَمْسِ تَکْبِیرَاتٍ وَ قَرَأَ فِیهِمَا «سَبِّحِ اسْمَ رَبِّکَ » وَ هَلْ أَتَاکَ حَدِیثُ الْغَاشِیَةِ وَ رُوِیَ أَنَّهُ کَبَّرَ فِی الْأُولَی بِسَبْعٍ وَ کَبَّرَ فِی الثَّانِیَةِ بِخَمْسٍ وَ رَکَعَ بِالْخَامِسَةِ وَ قَنَتَ بَیْنَ کُلِّ تَکْبِیرَتَیْنِ حَتَّی إِذَا فَرَغَ دَعَا وَ هُوَ مُسْتَقْبِلُ الْقِبْلَةِ ثُمَّ خَطَبَ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6" w:name="pg19333_244901"/>
    <w:bookmarkEnd w:id="26"/>
    <w:p>
      <w:pPr>
        <w:pStyle w:val="Heading2"/>
      </w:pPr>
      <w:bookmarkStart w:id="177" w:name="_Toc34"/>
      <w:r>
        <w:t>10 - باب صلاة الکسوف</w:t>
      </w:r>
      <w:bookmarkEnd w:id="177"/>
    </w:p>
    <w:p>
      <w:pPr>
        <w:pStyle w:val="BookText"/>
      </w:pPr>
      <w:r>
        <w:rPr>
          <w:rFonts w:ascii="Amiri" w:hAnsi="Amiri" w:eastAsia="Amiri" w:cs="Amiri"/>
          <w:lang w:bidi="ar-SA"/>
          <w:color w:val="111111"/>
          <w:sz w:val="28"/>
          <w:szCs w:val="28"/>
          <w:rtl/>
        </w:rPr>
        <w:t xml:space="preserve">اعْلَمْ یَرْحَمُکَ اللَّهُ أَنَّ صَلاَةَ الْکُسُوفِ عَشْرُ رَکَعَاتٍ بِأَرْبَعِ سَجَدَاتٍ تَفْتَتِحُ‌</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«تفتّح».الصَّلاَةَ بِتَکْبِیرَةٍ وَاحِدَةٍ ثُمَّ تَقْرَأُ اَلْفَاتِحَةَ وَ سُوَراً طِوَالاً وَ طَوِّلْ فِی الْقِرَاءَةِ وَ الرُّکُوعِ وَ السُّجُودِ مَا قَدَرْتَ فَإِذَا فَرَغْتَ مِنَ الْقِرَاءَةِ رَکَعْتَ ثُمَّ رَفَعْتَ رَأْسَکَ بِتَکْبِیرٍ وَ لاَ تَقُولُ سَمِعَ اللَّهُ لِمَنْ حَمِدَهُ تَفْعَلُ ذَلِکَ خَمْسَ مَرَّاتٍ ثُمَّ تَسْجُدُ سَجْدَتَیْنِ 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تَقُومُ فَتَصْنَعُ مِثْلَ مَا صَنَعْتَ فِی الرَّکْعَةِ الْأُولَی وَ لاَ تَقْرَأُ سُورَةَ الْحَمْدِ إِلاَّ إِذَا انْقَضَتِ‌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السُّورَةُ فَإِذَا بَدَأْتَ بِالسُّورَةِ بَدَأْتَ بِالْحَمْدِ.</w:t>
      </w:r>
    </w:p>
    <w:p>
      <w:pPr>
        <w:pStyle w:val="BookText"/>
      </w:pPr>
      <w:r>
        <w:rPr>
          <w:rFonts w:ascii="Amiri" w:hAnsi="Amiri" w:eastAsia="Amiri" w:cs="Amiri"/>
          <w:lang w:bidi="ar-SA"/>
          <w:color w:val="111111"/>
          <w:sz w:val="28"/>
          <w:szCs w:val="28"/>
          <w:rtl/>
        </w:rPr>
        <w:t xml:space="preserve">وَ تَقْنُتُ بَیْنَ کُلِّ رَکْعَتَیْنِ‌</w:t>
      </w:r>
      <w:r>
        <w:rPr>
          <w:rStyle w:val="FootnoteReference"/>
        </w:rPr>
        <w:footnoteReference w:id="359"/>
      </w:r>
      <w:r>
        <w:rPr>
          <w:rFonts w:ascii="Amiri" w:hAnsi="Amiri" w:eastAsia="Amiri" w:cs="Amiri"/>
          <w:lang w:bidi="ar-SA"/>
          <w:color w:val="111111"/>
          <w:sz w:val="28"/>
          <w:szCs w:val="28"/>
          <w:rtl/>
        </w:rPr>
        <w:t xml:space="preserve">وَ تَقُولُ فِی الْقُنُوتِ «أَنَّ اللّهَ یَسْجُدُ لَهُ مَنْ فِی السَّماواتِ وَ مَنْ فِی الْأَرْضِ وَ الشَّمْسُ وَ الْقَمَرُ وَ النُّجُومُ‌5 وَ (الْجِبالُ وَ) الشَّجَرُ وَ الدَّوَابُّ وَ کَثِیرٌ مِنَ النّاسِ وَ کَثِیرٌ حَقَّ عَلَیْهِ‌6 الْعَذابُ » اللَّهُمَّ صَلِّ عَلَی مُحَمَّدٍ وَ آلِ مُحَمَّدٍ اللَّهُمَّ لاَ تُعَذِّبْنَا بِعَذَابِکَ وَ لاَ تَسْخَطْ عَلَیْنَا بِسَخَطِکَ وَ لاَ تُهْلِکْنَا بِغَضَبِکَ وَ لاَ تَأْخُذْنَا «بِما فَعَلَ السُّفَهاءُ مِنّا » «وَ اعْفُ عَنّا وَ اغْفِرْ لَنا » وَ اصْرِفْ عَنَّا الْبَلاَءَ یَا ذَا الْمَنِّ وَ الطَّوْلِ.</w:t>
      </w:r>
    </w:p>
    <w:p>
      <w:pPr>
        <w:pStyle w:val="BookText"/>
      </w:pPr>
      <w:r>
        <w:rPr>
          <w:rFonts w:ascii="Amiri" w:hAnsi="Amiri" w:eastAsia="Amiri" w:cs="Amiri"/>
          <w:lang w:bidi="ar-SA"/>
          <w:color w:val="111111"/>
          <w:sz w:val="28"/>
          <w:szCs w:val="28"/>
          <w:rtl/>
        </w:rPr>
        <w:t xml:space="preserve">وَ لاَ تَقُلْ سَمِعَ اللَّهُ لِمَنْ حَمِدَهُ إِلاَّ فِی الرَّکْعَةِ الَّتِی تُرِیدُ أَنْ تَسْجُدَ فِیهَا</w:t>
      </w:r>
      <w:r>
        <w:rPr>
          <w:rStyle w:val="FootnoteReference"/>
        </w:rPr>
        <w:footnoteReference w:id="360"/>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تُطَوِّلُ الصَّلاَةَ حَتَّی یَنْجَلِیَ وَ إِنِ انْجَلَی وَ أَنْتَ فِی الصَّلاَةِ فَخَفِّفْ‌</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«فاتممها مخفّفة» و قد ورد مؤداه فی الکافی 2/463:3، و التّهذیب 334/156:3.وَ إِنْ صَلَّیْتَ وَ بَعْدُ لَمْ یَنْجَلِ فَعَلَیْکَ الْإِعَادَةُ أَوِ الدُّعَاءُ وَ الثَّنَاءُ عَلَی اللَّهِ وَ أَنْتَ مُسْتَقْبِلُ الْقِبْلَةِ‌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عَلِمْتَ بِالْکُسُوفِ فَلَمْ تُیَسِّرْ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لَکَ الصَّلاَةُ فَاقْضِ مَتَی مَا شِئْتَ وَ إِنْ أَنْتَ لَمْ تَعْلَمْ بِالْکُسُوفِ فِی وَقْتِهِ ثُمَّ عَلِمْتَ بَعْدُ فَلاَ شَیْ‌ءَ عَلَیْکَ وَ لاَ قَضَاءَ‌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صَلاَةُ کُسُوفِ الشَّمْسِ وَ الْقَمَرِ وَاحِدٌ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فَافْزَعْ إِلَی اللَّهِ عِنْدَ الْکُسُوفِ فَإِنَّهَا مِنْ عَلاَمَاتِ الْبَلاَءِ وَ لاَ تُصَلِّیهَا فِی وَقْتِ الْفَرِیضَةِ حَتَّی تُصَلِّیَ الْفَرِیضَةَ فَإِذَا کُنْتَ فِیهَا وَ دَخَلَ عَلَیْکَ وَقْتُ الْفَرِیضَةِ فَاقْطَعْهَا وَ صَلِّ الْفَرِیضَةَ ثُمَّ ابْنِ عَلَی مَا صَلَّیْتَ مِنْ صَلاَةِ الْکُسُوفِ‌</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إِذَا انْکَسَفَ الْقَمَرُ وَ لَمْ یَبْقَ عَلَیْکَ مِنَ اللَّیْلِ قَدْرُ مَا تُصَلِّی فِیهِ صَلاَةَ اللَّیْلِ وَ صَلاَةَ الْکُسُوفِ فَصَلِّ صَلاَةَ الْکُسُوفِ وَ أَخِّرْ صَلاَةَ اللَّیْلِ ثُمَّ اقْضِهَا بَعْدَ ذَلِکَ‌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إِذَا احْتَرَقَ الْقُرْصُ کُلُّهُ فَاغْتَسِلْ وَ إِنِ انْکَسَفَتِ الشَّمْسُ أَوِ الْقَمَرُ وَ لَمْ تَعْلَمْ بِهِ فَعَلَیْکَ أَنْ تُصَلِّیَهَا إِذَا عَلِمْتَ فَإِنْ تَرَکْتَهَا مُتَعَمِّداً حَتَّی تُصْبِحَ فَاغْتَسِلْ وَ صَلِّ وَ إِنْ لَمْ یَحْتَرِقِ الْقُرْصُ فَاقْضِهَا وَ لاَ تَغْتَسِلْ‌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إِذَا هَبَّتْ رِیحٌ صَفْرَاءُ أَوْ سَوْدَاءُ أَوْ حَمْرَاءُ فَصَلِّ لَهَا صَلاَةَ الْکُسُوفِ‌</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کَذَلِکَ إِذَا زُلْزِلَتِ الْأَرْضُ فَصَلِّ صَلاَةَ الْکُسُوفِ‌</w:t>
      </w:r>
      <w:r>
        <w:rPr>
          <w:rStyle w:val="FootnoteReference"/>
        </w:rPr>
        <w:footnoteReference w:id="362"/>
      </w:r>
      <w:r>
        <w:rPr>
          <w:rFonts w:ascii="Amiri" w:hAnsi="Amiri" w:eastAsia="Amiri" w:cs="Amiri"/>
          <w:lang w:bidi="ar-SA"/>
          <w:color w:val="111111"/>
          <w:sz w:val="28"/>
          <w:szCs w:val="28"/>
          <w:rtl/>
        </w:rPr>
        <w:t xml:space="preserve">فَإِذَا فَرَغْتَ مِنْهَا فَاسْجُدْ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یَا مَنْ «یُمْسِکُ السَّماواتِ وَ الْأَرْضَ أَنْ تَزُولا وَ لَئِنْ زالَتا إِنْ أَمْسَکَهُما مِنْ أَحَدٍ مِنْ بَعْدِهِ إِنَّهُ کانَ حَلِیماً غَفُوراً » یَا مَنْ «یُمْسِکُ السَّماءَ أَنْ تَقَعَ عَلَی الْأَرْضِ إِلاّ بِإِذْنِهِ » أَمْسِکْ عَنَّا</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«عنها».السَّقَمَ وَ الْمَرَضَ وَ جَمِیعَ أَنْوَاعِ 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کَثُرَتِ الزَّلاَزِلُ فَصُمِ اَلْأَرْبِعَاءَ وَ اَلْخَمِیسَ وَ اَلْجُمُعَةَ وَ تُبْ إِلَی اللَّهِ وَ رَاجِعْ‌</w:t>
      </w:r>
      <w:r>
        <w:rPr>
          <w:rStyle w:val="FootnoteReference"/>
        </w:rPr>
        <w:footnoteReference w:id="364"/>
      </w:r>
      <w:r>
        <w:rPr>
          <w:rFonts w:ascii="Amiri" w:hAnsi="Amiri" w:eastAsia="Amiri" w:cs="Amiri"/>
          <w:lang w:bidi="ar-SA"/>
          <w:color w:val="111111"/>
          <w:sz w:val="28"/>
          <w:szCs w:val="28"/>
          <w:rtl/>
        </w:rPr>
        <w:t xml:space="preserve">وَ أَشِرْ عَلَی إِخْوَانِکَ بِذَلِکَ فَإِنَّهَا تَسْکُنُ بِإِذْنِ اللَّهِ تَعَالَی</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7" w:name="pg19333_244904"/>
    <w:bookmarkEnd w:id="27"/>
    <w:p>
      <w:pPr>
        <w:pStyle w:val="Heading2"/>
      </w:pPr>
      <w:bookmarkStart w:id="178" w:name="_Toc35"/>
      <w:r>
        <w:t>11 - باب صلاة اللیل</w:t>
      </w:r>
      <w:bookmarkEnd w:id="178"/>
    </w:p>
    <w:p>
      <w:pPr>
        <w:pStyle w:val="BookText"/>
      </w:pPr>
      <w:r>
        <w:rPr>
          <w:rFonts w:ascii="Amiri" w:hAnsi="Amiri" w:eastAsia="Amiri" w:cs="Amiri"/>
          <w:lang w:bidi="ar-SA"/>
          <w:color w:val="111111"/>
          <w:sz w:val="28"/>
          <w:szCs w:val="28"/>
          <w:rtl/>
        </w:rPr>
        <w:t xml:space="preserve">وَ عَلَیْکَ بِالصَّلاَةِ فِی اللَّیْلِ فَإِنَّ رَسُولَ اللَّهِ صَلَّی اللَّهُ عَلَیْهِ وَ آلِهِ أَوْصَی عَلِیّاً عَلَیْهِ السَّلاَمُ بِهَا فَقَالَ فِی وَصِیَّتِهِ عَلَیْکَ بِصَلاَةِ اللَّیْلِ‌</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1402/307:1، المقنع: 39.قَالَهَا ثَلاَثاً وَ صَلاَةُ اللَّیْلِ تَزِیدُ فِی الرِّزْقِ وَ بَهَاءِ الْوَجْهِ وَ تُحَسِّنُ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قُمْتَ مِنْ فِرَاشِکَ فَانْظُرْ فِی أُفُقِ السَّمَاءِ وَ قُلْ الْحَمْدُ لِلَّهِ الَّذِی أَحْیَانَا بَعْدَ مَمَاتِنَا «وَ إِلَیْهِ النُّشُورُ » وَ أَعْبُدُهُ وَ أَحْمَدُهُ وَ أَشْکُرُهُ وَ تَقْرَأُ آخِرَ آلِ عِمْرَانَ مِنْ قَوْلِهِ «إِنَّ فِی خَلْقِ السَّماواتِ وَ الْأَرْضِ » إِلَی قَوْلِهِ «إِنَّکَ لا تُخْلِفُ الْمِیعادَ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قُلِ اللَّهُمَّ أَنْتَ الْحَیُّ الْقَیُّومُ لاَ تَأْخُذُکَ سِنَةٌ وَ لاَ نَوْمٌ سُبْحَانَکَ سُبْحَانَکَ‌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سَمِعْتَ صُرَاخَ الدِّیکِ فَقُلْ سُبُّوحٌ قُدُّوسٌ رَبُّ الْمَلاَئِکَةِ وَ الرُّوحِ سَبَقَتْ رَحْمَتُکَ غَضَبَکَ لاَ إِلَهَ إِلاَّ أَنْتَ‌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اسْتَکْ وَ السِّوَاکُ وَاجِبٌ.</w:t>
      </w:r>
    </w:p>
    <w:p>
      <w:pPr>
        <w:pStyle w:val="BookText"/>
      </w:pPr>
      <w:r>
        <w:rPr>
          <w:rFonts w:ascii="Amiri" w:hAnsi="Amiri" w:eastAsia="Amiri" w:cs="Amiri"/>
          <w:lang w:bidi="ar-SA"/>
          <w:color w:val="111111"/>
          <w:sz w:val="28"/>
          <w:szCs w:val="28"/>
          <w:rtl/>
        </w:rPr>
        <w:t xml:space="preserve">وَ رُوِیَ أَنَّ النَّبِیَّ صَلَّی اللَّهُ عَلَیْهِ وَ آلِهِ قَالَ: لَوْ لاَ أَنْ یَشُقَّ عَلَی أُمَّتِی لَأَوْجَبْتُ السِّوَاکَ فِی کُلِّ صَلاَةٍ‌</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سُنَّةٌ حَسَنَةٌ ثُمَّ تَوَضَّأْ فَإِذَا أَرَدْتَ أَنْ تَقُومَ إِلَی الصَّلاَةِ فَقُلْ بِسْمِ اللَّهِ وَ بِاللَّهِ وَ فِی سَبِیلِ اللَّهِ وَ عَلَی مِلَّةِ رَسُولِ اللَّهِ صَلَّی اللَّهُ عَلَیْهِ وَ آلِهِ </w:t>
      </w:r>
      <w:r>
        <w:rPr>
          <w:rStyle w:val="FootnoteReference"/>
        </w:rPr>
        <w:footnoteReference w:id="368"/>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ارْفَعْ یَدَیْکَ وَ قُلِ اللَّهُمَّ إِنِّی أَتَوَجَّهُ إِلَیْکَ بِنَبِیِّکَ نَبِیِّ الرَّحْمَةِ وَ بِالْأَئِمَّةِ الرَّاشِدِینَ الْمَهْدِیِّینَ مِنْ آلِ طه وَ یَاسِینَ وَ أُقَدِّمُهُمْ بَیْنَ یَدَیْ حَوَائِجِی کُلِّهَا فَاجْعَلْنِی بِهِمْ «وَجِیهاً فِی الدُّنْیا وَ الْآخِرَةِ وَ مِنَ الْمُقَرَّبِینَ » اللَّهُمَّ اغْفِرْ لِی بِهِمْ‌</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بین القوسین لیس فی نسخة «ض».وَ لاَ تُعَذِّبْنِی بِهِمْ وَ ارْزُقْنِی بِهِمْ وَ لاَ تَحْرِمْنِی بِهِمْ وَ اهْدِنِی بِهِمْ‌2 وَ لاَ تُضِلَّنِی بِهِمْ وَ ارْفَعْنِی بِهِمْ وَ لاَ تَضَعْنِی وَ اقْضِ حَوَائِجِی بِهِمْ فِی الدُّنْیَا وَ الْآخِرَةِ «إِنَّکَ عَلی کُلِّ شَیْ‌ءٍ قَدِیرٌ » وَ «بِکُلِّ شَیْ‌ءٍ عَلِیمٌ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افْتَتِحْ بِالصَّلاَةِ وَ تَوَجَّهْ بَعْدَ التَّکْبِیرِ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فَإِنَّهُ مِنَ السُّنَّةِ الْمُوجِبَةِ فِی سِتِّ صَلَوَاتٍ وَ هِیَ أَوَّلُ رَکْعَةٍ مِنْ صَلاَةِ اللَّیْلِ وَ الْمُفْرَدُ مِنَ الْوَتْرِ وَ أَوَّلُ‌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رَکْعَةٍ مِنْ نَوَافِلِ الْمَغْرِبِ وَ أَوَّلُ رَکْعَةٍ مِنْ رَکْعَتَیِ الزَّوَالِ وَ أَوَّلُ رَکْعَةٍ مِنْ رَکْعَتَیِ الْإِحْرَامِ وَ أَوَّلُ رَکْعَةٍ مِنْ رَکَعَاتِ الْفَرَائِضِ‌</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اقْرَأْ فِی الرَّکْعَةِ الْأُولَی بِفَاتِحَةِ الْکِتَابِ وَ قُلْ هُوَ اللَّهُ أَحَدٌ وَ فِی الثَّانِیَةِ بِ قُلْ یَا أَیُّهَا الْکَافِرُونَ وَ کَذَلِکَ فِی رَکْعَتَیِ الزَّوَالِ وَ فِی الْبَاقِی مَا أَحْبَبْتَ‌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تَقْرَأُ فِی الْأُولَی مِنْ‌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رَکْعَتَیِ الشَّفْعِ سَبِّحِ اسْمَ رَبِّکَ وَ فِی الثَّانِیَةِ قُلْ یَا أَیُّهَا الْکَافِرُونَ وَ فِی الْوَتْرِ قُلْ هُوَ اللَّهُ أَحَدٌ وَ رُوِیَ أَنَّ الْوَتْرَ ثَلاَثُ رَکَعَاتٍ بِتَسْلِیمَةٍ وَاحِدَةٍ مِثْلُ صَلاَةِ الْمَغْرِبِ‌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رُوِیَ أَنَّهُ وَاحِدٌ وَ تُوتِرُ بِرَکْعَةٍ وَ تَفْصِلُ مَا بَیْنَ الشَّفْعِ وَ الْوَتْرِ بِسَلاَمٍ‌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ثُمَّ صَلِّ رَکْعَتَیِ الْفَجْرِ قَبْلَ الْفَجْرِ وَ عِنْدَهُ وَ بَعْدَهُ فَاقْرَأْ فِیهِمَا قُلْ یَا أَیُّهَا الْکَافِرُونَ وَ قُلْ هُوَ اللَّهُ أَحَدٌ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لاَ بَأْسَ بِأَنْ تُصَلِّیَهُمَا إِذَا بَقِیَ مِنَ اللَّیْلِ رُبُعٌ وَ کُلَّمَا قَرُبَ مِنَ الْفَجْرِ کَانَ أَفْضَلَ‌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اضْطَجِعْ عَلَی یَمِینِکَ مُسْتَقْبِلَ الْقِبْلَةِ وَ قُلْ أَسْتَمْسِکُ «بِالْعُرْوَةِ الْوُثْقی » الَّتِی «لاَ انْفِصامَ لَها » وَ بِحَبْلِ اللَّهِ الْمَتِینِ وَ أَعُوذُ بِاللَّهِ مِنْ شَرِّ فَسَقَةِ اَلْعَرَبِ وَ اَلْعَجَمِ وَ أَعُوذُ بِاللَّهِ مِنْ شَرِّ فَسَقَةِ الْجِنِّ وَ الْإِنْسِ‌</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«الانس و الجنّ».اللَّهُمَّ رَبَّ الصَّبَاحِ وَ رَبَّ الْمَسَاءِ وَ فَالِقَ الْإِصْبَاحِ سُبْحَانَ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رَبِّ الصَّبَاحِ وَ فَالِقِ الْإِصْبَاحِ وَ جَاعِلِ اللَّیْلِ سَکَناً بِاسْمِ اللَّهِ فَوَّضْتُ أَمْرِی إِلَی اللَّهِ وَ أَلْجَأْتُ ظَهْرِی إِلَی اللَّهِ وَ أَطْلُبُ حَوَائِجِی مِنَ اللَّهِ تَوَکَّلْتُ عَلَی اللَّهِ حَسْبِیَ «اَللّهُ وَ نِعْمَ الْوَکِیلُ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حَوْلَ وَ لاَ قُوَّةَ إِلاَّ بِاللَّهِ الْعَلِیِّ الْعَظِیمِ فَإِنَّهُ مَنْ قَالَهَا کُفِیَ مَا هَمَّهُ.</w:t>
      </w:r>
    </w:p>
    <w:p>
      <w:pPr>
        <w:pStyle w:val="BookText"/>
      </w:pPr>
      <w:r>
        <w:rPr>
          <w:rFonts w:ascii="Amiri" w:hAnsi="Amiri" w:eastAsia="Amiri" w:cs="Amiri"/>
          <w:lang w:bidi="ar-SA"/>
          <w:color w:val="111111"/>
          <w:sz w:val="28"/>
          <w:szCs w:val="28"/>
          <w:rtl/>
        </w:rPr>
        <w:t xml:space="preserve">ثُمَّ یَقْرَأُ خَمْسَ آیَاتٍ مِنْ آخِرِ آلِ عِمْرَانَ‌</w:t>
      </w:r>
      <w:r>
        <w:rPr>
          <w:rStyle w:val="FootnoteReference"/>
        </w:rPr>
        <w:footnoteReference w:id="371"/>
      </w:r>
      <w:r>
        <w:rPr>
          <w:rFonts w:ascii="Amiri" w:hAnsi="Amiri" w:eastAsia="Amiri" w:cs="Amiri"/>
          <w:lang w:bidi="ar-SA"/>
          <w:color w:val="111111"/>
          <w:sz w:val="28"/>
          <w:szCs w:val="28"/>
          <w:rtl/>
        </w:rPr>
        <w:t xml:space="preserve">وَ یَقُولَ مِائَةَ مَرَّةٍ سُبْحَانَ رَبِّیَ الْعَظِیمِ وَ بِحَمْدِهِ أَسْتَغْفِرُ اللَّهَ رَبِّی وَ أَتُوبُ إِلَیْهِ مِائَةَ مَرَّةٍ فَإِنَّهُ مَنْ قَالَهَا</w:t>
      </w:r>
      <w:r>
        <w:rPr>
          <w:rStyle w:val="FootnoteReference"/>
        </w:rPr>
        <w:footnoteReference w:id="372"/>
      </w:r>
      <w:r>
        <w:rPr>
          <w:rFonts w:ascii="Amiri" w:hAnsi="Amiri" w:eastAsia="Amiri" w:cs="Amiri"/>
          <w:lang w:bidi="ar-SA"/>
          <w:color w:val="111111"/>
          <w:sz w:val="28"/>
          <w:szCs w:val="28"/>
          <w:rtl/>
        </w:rPr>
        <w:t xml:space="preserve">بَنَی اللَّهُ لَهُ بَیْتاً فِی اَلْجَنَّةِ وَ مَنْ صَلَّی عَلَی مُحَمَّدٍ وَ آلِهِ مِائَةَ مَرَّةٍ بَیْنَ رَکْعَتَیِ الْفَجْرِ وَ رَکْعَتَیِ الْغَدَاةِ وَقَی اللَّهُ وَجْهَهُ حَرَّ اَلنَّارِ وَ مَنْ قَرَأَ إِحْدَی وَ عِشْرِینَ مَرَّةً قُلْ هُوَ اللَّهُ أَحَدٌ بَنَی اللَّهُ لَهُ قَصْراً فِی اَلْجَنَّةِ فَإِنْ قَرَأَهَا أَرْبَعِینَ مَرَّةً غَفَرَ اللَّهُ لَهُ جَمِیعَ مَا تَقَدَّمَ مِنْ ذَنْبِهِ وَ مَا تَأَخَّرَ</w:t>
      </w:r>
      <w:r>
        <w:rPr>
          <w:rStyle w:val="FootnoteReference"/>
        </w:rPr>
        <w:footnoteReference w:id="373"/>
      </w:r>
      <w:r>
        <w:rPr>
          <w:rFonts w:ascii="Amiri" w:hAnsi="Amiri" w:eastAsia="Amiri" w:cs="Amiri"/>
          <w:lang w:bidi="ar-SA"/>
          <w:color w:val="111111"/>
          <w:sz w:val="28"/>
          <w:szCs w:val="28"/>
          <w:rtl/>
        </w:rPr>
        <w:t xml:space="preserve">فَإِنْ قُمْتَ مِنَ اللَّیْلِ وَ لَمْ یَکُنْ عَلَیْکَ وَقْتٌ بِقَدْرِ مَا تُصَلِّی صَلاَةَ اللَّیْلِ عَلَی مَا تُرِیدُ فَصَلِّهَا وَ أَدْرِجْهَا إِدْرَاجاً وَ إِنْ خَشِیتَ مَطْلَعَ الْفَجْرِ فَصَلِّ رَکْعَتَیْنِ وَ أَوْتِرْ فِی الثَّالِثَةِ فَإِنْ طَلَعَ الْفَجْرُ فَصَلِّ رَکْعَتَیِ الْفَجْرِ وَ قَدْ مَضَی الْوَتْرُ بِمَا فِیهِ‌</w:t>
      </w:r>
      <w:r>
        <w:rPr>
          <w:rStyle w:val="FootnoteReference"/>
        </w:rPr>
        <w:footnoteReference w:id="374"/>
      </w:r>
      <w:r>
        <w:rPr>
          <w:rFonts w:ascii="Amiri" w:hAnsi="Amiri" w:eastAsia="Amiri" w:cs="Amiri"/>
          <w:lang w:bidi="ar-SA"/>
          <w:color w:val="111111"/>
          <w:sz w:val="28"/>
          <w:szCs w:val="28"/>
          <w:rtl/>
        </w:rPr>
        <w:t xml:space="preserve">وَ إِنْ کُنْتَ صَلَّیْتَ الْوَتْرَ وَ رَکْعَتَیِ الْفَجْرِ وَ لَمْ یَکُنْ طَلَعَ الْفَجْرُ فَأَضِفْ إِلَیْهَا سِتَّ رَکَعَاتٍ وَ أَعِدْ رَکْعَتَیِ الْفَجْرِ وَ قَدْ مَضَی الْوَتْرُ بِمَا فِیهِ وَ إِنْ کُنْتَ صَلَّیْتَ مِنْ صَلاَةِ اللَّیْلِ أَرْبَعَ رَکَعَاتٍ قَبْلَ طُلُوعِ الْفَجْرِ فَأَتِمَّ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طَلَعَ الْفَجْرُ أَمْ لَمْ یَطْلُعْ‌</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1404/308:1، المقنع: 41، التّهذیب 475/125:2.وَ إِنْ کَانَ عَلَیْکَ قَضَاءُ صَلاَةِ اللَّیْلِ فَقُمْتَ وَ عَلَیْکَ مِنَ الْوَقْتِ بِقَدْرِ مَا تُصَلِّی الْفَائِتَةَ مِنْ صَلاَةِ اللَّیْلِ وَ صَلاَةِ لَیْلَتِکَ‌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فَابْدَأْ بِالْفَائِتَةِ ثُمَّ صَلِّ صَلاَةَ لَیْلَتِکَ وَ إِنْ کَانَ الْوَقْتُ بِقَدْرِ مَا تُصَلِّی وَاحِدَةً فَصَلِّ صَلاَةَ لَیْلَتِکَ لِئَلاَّ یَصِیرَا جَمِیعاً قَضَاءً ثُمَّ اقْضِ الصَّلاَةَ الْفَائِتَةَ مِنَ الْغَدِ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اقْضِ مَا فَاتَکَ مِنْ صَلاَةِ اللَّیْلِ أَیَّ وَقْتٍ مِنْ لَیْلٍ أَوْ نَهَارٍ إِلاَّ فِی وَقْتِ الْفَرِیضَةِ وَ إِنْ فَاتَکَ فَرِیضَةٌ فَصَلِّهَا إِذَا ذَکَرْتَ فَإِنْ ذَکَرْتَهَا وَ أَنْتَ فِی وَقْتِ فَرِیضَةٍ أُخْرَی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فَصَلِّ الَّتِی أَنْتَ فِی وَقْتِهَا ثُمَّ تُصَلِّی الْفَائِتَةَ‌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اعْلَمْ أَنَّ أَفْضَلَ النَّوَافِلِ رَکْعَتَا الْفَجْرِ وَ بَعْدَهُمَا رَکْعَةُ الْوَتْرِ وَ بَعْدَهَا رَکْعَتَا الزَّوَالِ وَ بَعْدَهُمَا نَوَافِلُ الْمَغْرِبِ وَ بَعْدَهَا صَلاَةُ اللَّیْلِ وَ بَعْدَهَا نَوَافِلُ 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لِلْمُصَلِّی ثَلاَثُ خِصَالٍ یَتَنَاثَرُ عَلَیْهِ الْبِرُّ مِنْ أَعْنَانِ السَّمَاءِ إِلَی مَفْرَقِ‌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رَأْسِهِ وَ تَحُفُّ بِهِ الْمَلاَئِکَةُ مِنْ مَوْضِعِ قَدَمَیْهِ إِلَی عَنَانِ السَّمَاءِ وَ یُنَادِی مُنَادٍ لَوْ یَعْلَمُ الْمُصَلِّی مَا لَهُ فِی الصَّلاَةِ مِنَ الْفَضْلِ وَ الْکَرَامَةِ مَا انْفَتَلَ‌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مِنْهَا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لَوْ یَعْلَمُ الْمُنَاجِی لِمَنْ یُنَاجِی مَا انْفَتَلَ‌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إِذَا أَحْرَمَ الْعَبْدُ فِی صَلاَتِهِ‌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أَقْبَلَ اللَّهُ عَلَیْهِ بِوَجْهِهِ وَ وَکَّلَ بِهِ مَلَکاً یَلْتَقِطُ اَلْقُرْآنَ مِنْ فِیهِ الْتِقَاطاً فَإِنْ أَعْرَضَ أَعْرَضَ اللَّهُ عَنْهُ وَ</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وَکَلَهُ إِلَی الْمَلَکِ فَإِنْ هُوَ أَقْبَلَ عَلَی صَلاَتِهِ بِکُلِّهِ‌</w:t>
      </w:r>
      <w:r>
        <w:rPr>
          <w:rStyle w:val="FootnoteReference"/>
        </w:rPr>
        <w:footnoteReference w:id="3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«بکلّیّته».رُفِعَتْ صَلاَتُهُ کَامِلَةً‌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سَهَا فِیهَا بِحَدِیثِ النَّفْسِ نَقَصَ مِنْ صَلاَتِهِ بِقَدْرِ مَا سَهَا وَ غَفَلَ وَ رُفِعَ مِنْ صَلاَتِهِ مَا أَقْبَلَ عَلَیْهِ مِنْهَا وَ لاَ یُعْطِی اللَّهُ الْقَلْبَ الْغَافِلَ شَیْئاً وَ إِنَّمَا جُعِلَتِ النَّافِلَةُ لِتَکْمُلَ بِهَا الْفَرِیضَةُ‌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کَانَ أَمِیرُ الْمُؤْمِنِینَ عَلَیْهِ السَّلاَمُ یَقُولُ فِی سُجُودِهِ اللَّهُمَّ ارْحَمْ ذُلِّی بَیْنَ یَدَیْکَ وَ تَضَرُّعِی إِلَیْکَ وَ وَحْشَتِی مِنَ النَّاسِ وَ أُنْسِی بِکَ‌</w:t>
      </w:r>
      <w:r>
        <w:rPr>
          <w:rStyle w:val="FootnoteReference"/>
        </w:rPr>
        <w:footnoteReference w:id="377"/>
      </w:r>
      <w:r>
        <w:rPr>
          <w:rFonts w:ascii="Amiri" w:hAnsi="Amiri" w:eastAsia="Amiri" w:cs="Amiri"/>
          <w:lang w:bidi="ar-SA"/>
          <w:color w:val="111111"/>
          <w:sz w:val="28"/>
          <w:szCs w:val="28"/>
          <w:rtl/>
        </w:rPr>
        <w:t xml:space="preserve">یَا کَرِیمُ‌</w:t>
      </w:r>
      <w:r>
        <w:rPr>
          <w:rStyle w:val="FootnoteReference"/>
        </w:rPr>
        <w:footnoteReference w:id="378"/>
      </w:r>
      <w:r>
        <w:rPr>
          <w:rFonts w:ascii="Amiri" w:hAnsi="Amiri" w:eastAsia="Amiri" w:cs="Amiri"/>
          <w:lang w:bidi="ar-SA"/>
          <w:color w:val="111111"/>
          <w:sz w:val="28"/>
          <w:szCs w:val="28"/>
          <w:rtl/>
        </w:rPr>
        <w:t xml:space="preserve">فَإِنِّی عَبْدُکَ وَ ابْنُ عَبْدِکَ أَتَقَلَّبُ‌</w:t>
      </w:r>
      <w:r>
        <w:rPr>
          <w:rStyle w:val="FootnoteReference"/>
        </w:rPr>
        <w:footnoteReference w:id="379"/>
      </w:r>
      <w:r>
        <w:rPr>
          <w:rFonts w:ascii="Amiri" w:hAnsi="Amiri" w:eastAsia="Amiri" w:cs="Amiri"/>
          <w:lang w:bidi="ar-SA"/>
          <w:color w:val="111111"/>
          <w:sz w:val="28"/>
          <w:szCs w:val="28"/>
          <w:rtl/>
        </w:rPr>
        <w:t xml:space="preserve">فِی قَبْضَتِکَ یَا ذَا الْمَنِّ وَ الْفَضْلِ وَ الْجُودِ وَ الْغِنَاءِ وَ الْکَرَمِ‌</w:t>
      </w:r>
      <w:r>
        <w:rPr>
          <w:rStyle w:val="FootnoteReference"/>
        </w:rPr>
        <w:footnoteReference w:id="380"/>
      </w:r>
      <w:r>
        <w:rPr>
          <w:rFonts w:ascii="Amiri" w:hAnsi="Amiri" w:eastAsia="Amiri" w:cs="Amiri"/>
          <w:lang w:bidi="ar-SA"/>
          <w:color w:val="111111"/>
          <w:sz w:val="28"/>
          <w:szCs w:val="28"/>
          <w:rtl/>
        </w:rPr>
        <w:t xml:space="preserve">ارْحَمْ ضَعْفِی وَ شَیْبَتِی مِنَ اَلنَّارِ یَا کَرِیمُ.</w:t>
      </w:r>
    </w:p>
    <w:p>
      <w:pPr>
        <w:pStyle w:val="BookText"/>
      </w:pPr>
      <w:r>
        <w:rPr>
          <w:rFonts w:ascii="Amiri" w:hAnsi="Amiri" w:eastAsia="Amiri" w:cs="Amiri"/>
          <w:lang w:bidi="ar-SA"/>
          <w:color w:val="111111"/>
          <w:sz w:val="28"/>
          <w:szCs w:val="28"/>
          <w:rtl/>
        </w:rPr>
        <w:t xml:space="preserve">وَ کَانَ أَبُو جَعْفَرٍ عَلَیْهِ السَّلاَمُ یَقُولُ وَ هُوَ سَاجِدٌ لاَ إِلَهَ إِلاَّ اللَّهُ حَقّاً حَقّاً سَجَدْتُ لَکَ یَا رَبِّ تَعَبُّداً وَ رِقّاً وَ إِیمَاناً وَ تَصْدِیقاً یَا عَظِیمُ إِنَّ عَمَلِی ضَعِیفٌ فَضَاعِفْهُ لِی یَا کَرِیمُ یَا جَبَّارُ</w:t>
      </w:r>
      <w:r>
        <w:rPr>
          <w:rStyle w:val="FootnoteReference"/>
        </w:rPr>
        <w:footnoteReference w:id="381"/>
      </w:r>
      <w:r>
        <w:rPr>
          <w:rFonts w:ascii="Amiri" w:hAnsi="Amiri" w:eastAsia="Amiri" w:cs="Amiri"/>
          <w:lang w:bidi="ar-SA"/>
          <w:color w:val="111111"/>
          <w:sz w:val="28"/>
          <w:szCs w:val="28"/>
          <w:rtl/>
        </w:rPr>
        <w:t xml:space="preserve">اغْفِرْ لِی ذُنُوبِی وَ جُرْمِی وَ تَقَبَّلْ عَمَلِی یَا کَرِیمُ یَا جَبَّارُ.</w:t>
      </w:r>
    </w:p>
    <w:p>
      <w:pPr>
        <w:pStyle w:val="BookText"/>
      </w:pPr>
      <w:r>
        <w:rPr>
          <w:rFonts w:ascii="Amiri" w:hAnsi="Amiri" w:eastAsia="Amiri" w:cs="Amiri"/>
          <w:lang w:bidi="ar-SA"/>
          <w:color w:val="111111"/>
          <w:sz w:val="28"/>
          <w:szCs w:val="28"/>
          <w:rtl/>
        </w:rPr>
        <w:t xml:space="preserve">وَ کَانَ أَبُو عَبْدِ اللَّهِ عَلَیْهِ السَّلاَمُ یَقُولُ فِی سَجْدَتِهِ یَا کَائِنُ قَبْلَ کُلِّ شَیْ‌ءٍ وَ یَا مُکَوِّنَ کُلِّ شَیْ‌ءٍ لاَ تَفْضَحْنِی فَإِنَّکَ بِی عَالِمٌ وَ لاَ تُعَذِّبْنِی</w:t>
      </w:r>
      <w:r>
        <w:rPr>
          <w:rStyle w:val="FootnoteReference"/>
        </w:rPr>
        <w:footnoteReference w:id="382"/>
      </w:r>
      <w:r>
        <w:rPr>
          <w:rFonts w:ascii="Amiri" w:hAnsi="Amiri" w:eastAsia="Amiri" w:cs="Amiri"/>
          <w:lang w:bidi="ar-SA"/>
          <w:color w:val="111111"/>
          <w:sz w:val="28"/>
          <w:szCs w:val="28"/>
          <w:rtl/>
        </w:rPr>
        <w:t xml:space="preserve">فَإِنَّکَ عَلَیَّ قَادِرٌ اللَّهُمَّ إِنِّی أَعُوذُ بِکَ مِنَ الْعَدِیلَةِ عِنْدَ الْمَوْتِ وَ مِنْ شَرِّ الْمَرْجُوعِ‌</w:t>
      </w:r>
      <w:r>
        <w:rPr>
          <w:rStyle w:val="FootnoteReference"/>
        </w:rPr>
        <w:footnoteReference w:id="383"/>
      </w:r>
      <w:r>
        <w:rPr>
          <w:rFonts w:ascii="Amiri" w:hAnsi="Amiri" w:eastAsia="Amiri" w:cs="Amiri"/>
          <w:lang w:bidi="ar-SA"/>
          <w:color w:val="111111"/>
          <w:sz w:val="28"/>
          <w:szCs w:val="28"/>
          <w:rtl/>
        </w:rPr>
        <w:t xml:space="preserve">فِی الْقَبْرِ وَ مِنَ النَّدَامَةِ یَوْمَ الْقِیَامَةِ اللَّهُمَّ إِنِّی أَسْأَلُکَ عِیشَةً نَقِیَّةً‌</w:t>
      </w:r>
      <w:r>
        <w:rPr>
          <w:rStyle w:val="FootnoteReference"/>
        </w:rPr>
        <w:footnoteReference w:id="384"/>
      </w:r>
      <w:r>
        <w:rPr>
          <w:rFonts w:ascii="Amiri" w:hAnsi="Amiri" w:eastAsia="Amiri" w:cs="Amiri"/>
          <w:lang w:bidi="ar-SA"/>
          <w:color w:val="111111"/>
          <w:sz w:val="28"/>
          <w:szCs w:val="28"/>
          <w:rtl/>
        </w:rPr>
        <w:t xml:space="preserve">وَ مِیتَةً سَوِیَّةً وَ مُنْقَلَباً کَرِیماً غَیْرَ مُخْزٍ وَ لاَ</w:t>
      </w:r>
      <w:r>
        <w:rPr>
          <w:rStyle w:val="FootnoteReference"/>
        </w:rPr>
        <w:footnoteReference w:id="385"/>
      </w:r>
      <w:r>
        <w:rPr>
          <w:rFonts w:ascii="Amiri" w:hAnsi="Amiri" w:eastAsia="Amiri" w:cs="Amiri"/>
          <w:lang w:bidi="ar-SA"/>
          <w:color w:val="111111"/>
          <w:sz w:val="28"/>
          <w:szCs w:val="28"/>
          <w:rtl/>
        </w:rPr>
        <w:t xml:space="preserve">فَاضِحٍ.</w:t>
      </w:r>
    </w:p>
    <w:p>
      <w:pPr>
        <w:pStyle w:val="BookText"/>
      </w:pPr>
      <w:r>
        <w:rPr>
          <w:rFonts w:ascii="Amiri" w:hAnsi="Amiri" w:eastAsia="Amiri" w:cs="Amiri"/>
          <w:lang w:bidi="ar-SA"/>
          <w:color w:val="111111"/>
          <w:sz w:val="28"/>
          <w:szCs w:val="28"/>
          <w:rtl/>
        </w:rPr>
        <w:t xml:space="preserve">وَ کَانَ أَبُو عَبْدِ اللَّهِ عَلَیْهِ السَّلاَمُ یَقُولُ: اللَّهُمَّ إِنَّ مَغْفِرَتَکَ أَوْسَعُ مِنْ ذُنُوبِی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رَحْمَتَکَ أَرْجَی عِنْدِی مِنْ عَمَلِی فَاغْفِرْ لِی یَا حَیُّ وَ مَنْ لاَ تَمُوتُ.</w:t>
      </w:r>
    </w:p>
    <w:p>
      <w:pPr>
        <w:pStyle w:val="BookText"/>
      </w:pPr>
      <w:r>
        <w:rPr>
          <w:rFonts w:ascii="Amiri" w:hAnsi="Amiri" w:eastAsia="Amiri" w:cs="Amiri"/>
          <w:lang w:bidi="ar-SA"/>
          <w:color w:val="111111"/>
          <w:sz w:val="28"/>
          <w:szCs w:val="28"/>
          <w:rtl/>
        </w:rPr>
        <w:t xml:space="preserve">وَ کَانَ أَبُو الْحَسَنِ عَلَیْهِ السَّلاَمُ یَقُولُ فِی سُجُودِهِ لَکَ الْحَمْدُ إِنْ أَطَعْتُکَ وَ لَکَ الْحُجَّةُ إِنْ عَصَیْتُکَ لاَ صُنْعَ لِی وَ لاَ لِغَیْرِی فِی إِحْسَانٍ کَانَ مِنِّی حَالَ الْحَسَنَةِ یَا کَرِیمُ صِلْ بِمَا سَأَلْتُکَ مِنْ مَشَارِقِ الْأَرْضِ وَ مَغَارِبِهَا مِنَ الْمُؤْمِنِینَ وَ مِنْ ذُرِّیَّتِی اللَّهُمَّ أَعِنِّی عَلَی دِینِی بِدُنْیَایَ وَ عَلَی آخِرَتِی بِتَقْوَایَ اللَّهُمَّ احْفَظْنِی فِیمَا غِبْتُ عَنْهُ وَ لاَ تَکِلْنِی إِلَی نَفْسِی فِیمَا قَصَّرْتُ یَا مَنْ لاَ تَنْقُصُهُ الْمَغْفِرَةُ وَ لاَ تَضُرُّهُ الذُّنُوبُ صَلِّ عَلَی مُحَمَّدٍ وَ آلِ مُحَمَّدٍ وَ اغْفِرْ لِی مَا لاَ یَضُرُّکَ وَ أَعْطِنِی مَا لاَ یَنْقُصُکَ وَ بِاللَّهِ التَّوْفِیقَ.</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8" w:name="pg19333_244910"/>
    <w:bookmarkEnd w:id="28"/>
    <w:p>
      <w:pPr>
        <w:pStyle w:val="Heading2"/>
      </w:pPr>
      <w:bookmarkStart w:id="179" w:name="_Toc36"/>
      <w:r>
        <w:t>12 - باب صلاة الجماعة و فضلها</w:t>
      </w:r>
      <w:bookmarkEnd w:id="179"/>
    </w:p>
    <w:p>
      <w:pPr>
        <w:pStyle w:val="BookText"/>
      </w:pPr>
      <w:r>
        <w:rPr>
          <w:rFonts w:ascii="Amiri" w:hAnsi="Amiri" w:eastAsia="Amiri" w:cs="Amiri"/>
          <w:lang w:bidi="ar-SA"/>
          <w:color w:val="111111"/>
          <w:sz w:val="28"/>
          <w:szCs w:val="28"/>
          <w:rtl/>
        </w:rPr>
        <w:t xml:space="preserve">إِنَّ الصَّلاَةَ بِالْجَمَاعَةِ أَفْضَلُ بِأَرْبَعٍ وَ عِشْرِینَ صَلاَةً مِنْ صَلاَةٍ فِی غَیْرِ جَمَاعَةٍ‌</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245:1، و عیون أخبار الرّضا علیه السّلام 123:2.وَ إِنَّ أَوْلَی النَّاسِ بِالتَّقْدِیمِ‌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الْجَمَاعَةِ أَقْرَؤُهُمْ بِالْقُرْآنِ وَ إِنْ کَانَ فِی اَلْقُرْآنِ سَوَاءً فَأَفْقَهُهُمْ وَ إِنْ کَانَ فِی الْفِقْهِ سَوَاءً فَأَقْرَبُهُمْ هِجْرَةً وَ إِنْ کَانَ فِی اَلْهِجْرَةِ سَوَاءً فَأَسَنُّهُمْ فَإِنْ کَانَ فِی السِّنِّ سَوَاءً فَأَصْبَحُهُمْ وَجْهاً وَ صَاحِبُ الْمَسْجِدِ أَوْلَی بِمَسْجِدِهِ وَ لْیَکُنْ مَنْ یَلِی الْإِمَامَ مِنْکُمْ أُولُو الْأَحْلاَمِ وَ التُّقَی فَإِنْ نَسِیَ الْإِمَامُ أَوْ تَعَایَا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یُقَوِّمُهُ‌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أَفْضَلُ الصُّفُوفِ أَوَّلُهَا وَ أَفْضَلُ أَوَّلِهَا مَا قَرُبَ مِنَ الْإِمَامِ‌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أَفْضَلُ صَلاَةِ الرَّجُلِ فِی 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صَلاَةٌ وَاحِدَةٌ فِی 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بِخَمْسٍ وَ عِشْرِینَ صَلاَةً مِنْ غَیْرِ جَمَاعَةٍ وَ تُرْفَعُ لَهُ فِی اَلْجَنَّةِ خَمْسٌ وَ عِشْرُونَ دَرَجَةً‌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فَإِنْ صَلَّیْتَ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«ض».فَخَفِّفْ بِهِمُ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کُنْتَ وَحْدَکَ فَثَقِّلْ فَإِنَّهَا الْعِبَادَةُ فَإِنْ خَرَجَتْ مِنْکَ رِیحٌ أَوْ غَیْرُ ذَلِکَ مِمَّا یَنْقُضُ الْوُضُوءَ أَوْ ذَکَرْتَ أَنَّکَ عَلَی غَیْرِ وُضُوءٍ فَسَلِّمْ عَلَی أَیِّ حَالٍ کُنْتَ فِی صَلاَتِکَ وَ قَدِّمْ رَجُلاً یُصَلِّی بِالْقَوْمِ بَقِیَّةَ صَلاَتِهِمْ وَ تَوَضَّأْ وَ أَعِدْ صَلاَتَکَ‌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کُنْتَ خَلْفَ الْإِمَامِ فَلاَ تَقُمْ فِی الصَّفِّ الثَّانِی إِذَا وَجَدْتَ فِی الْأَوَّلِ مَوْضِعاً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رَسُولَ اللَّهِ صَلَّی اللَّهُ عَلَیْهِ وَ آلِهِ قَالَ أَتِمُّوا صُفُوفَکُمْ فَإِنِّی أَرَاکُمْ مِنْ خَلْفِی کَمَا أَرَاکُمْ‌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قُدَّامِی وَ لاَ تُخَالِفُوا فَیُخَالِفَ اللَّهُ قُلُوبَکُمْ‌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وَجَدْتَ ضِیقاً فِی الصَّفِّ الْأَوَّلِ فَلاَ بَأْسَ أَنْ تَتَأَخَّرَ إِلَی الصَّفِّ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وَجَدْتَ فِی الصَّفِّ الْأَوَّلِ خَلَلاً فَلاَ بَأْسَ أَنْ تَمْشِیَ إِلَیْهِ فَتُتِمَّهُ‌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دَخَلْتَ الْمَسْجِدَ وَ وَجَدْتَ الصَّفَّ الْأَوَّلَ تَامّاً فَلاَ بَأْسَ أَنْ تَقِفَ فِی الصَّفِّ الثَّانِی وَحْدَکَ أَوْ حَیْثُ شِئْتَ‌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أَفْضَلُ ذَلِکَ قُرْبُ الْإِمَامِ‌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فَإِنْ سُبِقْتَ بِرَکْعَةٍ أَوْ رَکْعَتَیْنِ فَاقْرَأْ فِی الرَّکْعَتَیْنِ الْأَوَّلَتَیْنِ‌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مِنْ صَلاَتِکَ الْحَمْدَ وَ سُورَةً فَإِنْ لَمْ تَلْحَقِ السُّورَةَ أَجْزَأَکَ اَلْحَمْدُ وَحْدَهُ وَ سَبِّحْ فِی الْآخِرَتَیْنِ وَ تَقُولُ سُبْحَانَ اللَّهِ وَ الْحَمْدُ لِلَّهِ وَ لاَ إِلَهَ إِلاَّ اللَّهُ وَ اللَّهُ أَکْبَرُ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لاَ تُصَلِّ خَلْفَ أَحَدٍ إِلاَّ خَلْفَ رَجُلَیْنِ أَحَدُهُمَا مَنْ تَثِقُ بِهِ وَ تَدِینُهُ‌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بِدِینِهِ وَ وَرَعِهِ وَ آخَرُ مَنْ تَتَّقِی سَیْفَهُ وَ سَوْطَهُ وَ شَرَّهُ وَ بَوَائِقَهُ وَ شُنْعَهُ فَصَلِّ خَلْفَهُ عَلَی سَبِیلِ التَّقِیَّةِ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الْمُدَارَاةِ وَ أَذِّنْ لِنَفْسِکَ وَ أَقِمْ وَ اقْرَأْ فِیهَا لِأَنَّهُ غَیْرُ مُؤْتَمَنٍ بِهِ فَإِنْ فَرَغْتَ قَبْلَهُ مِنَ الْقِرَاءَةِ أَبْقِ آیَةً مِنْهَا حَتَّی تَقْرَأَ وَقْتَ رُکُوعِهِ وَ إِلاَّ فَسَبِّحْ إِلَی أَنْ یَرْکَعَ‌</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249:1، المقنع: 34، عن رسالة والده باختلاف فی بعض ألفاظه.وَ إِنْ کُنْتَ فِی صَلاَةٍ نَافِلَةٍ وَ أُقِیمَتِ الْجَمَاعَةُ فَاقْطَعْهَا وَ صَلِّ الْفَرِیضَةَ مَعَ الْإِمَامِ وَ إِنْ کُنْتَ فِی فَرِیضَتِکَ وَ أُقِیمَتِ الصَّلاَةُ فَلاَ تَقْطَعْهَا وَ اجْعَلْهَا نَافِلَةً وَ سَلِّمْ فِی رَکْعَتَیْنِ‌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صَلِّ مَعَ الْإِمَامِ إِلاَّ أَنْ یَکُونَ الْإِمَامُ مِمَّنْ لاَ یُقْتَدَی بِهِ فَلاَ تَقْطَعْ صَلاَتَکَ وَ لاَ تَجْعَلْهَا نَافِلَةً وَ لَکِنِ اخْطُ إِلَی الصَّفِّ وَ صَلِّ مَعَهُ وَ إِذَا صَلَّیْتَ أَرْبَعَ رَکَعَاتٍ وَ قَامَ الْإِمَامُ إِلَی الرَّابِعَةِ فَقُمْ مَعَهُ تَشَهَّدْ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قِیَامٍ وَ سَلِّمْ مِنْ قِیَامٍ‌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سَأَلْتُ اَلْعَالِمَ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عَمَّا یَخْرُجُ مِنْ مَنْخِرَیِ الدَّابَّةِ إِذْ نَخَرَتْ فَأَصَابَ ثَوْبَ الرَّجُلِ قَالَ لاَ بَأْسَ عَلَیْکَ أَنْ تَغْسِلَ‌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سَأَلْتُهُ أَخَفُّ مَا یَکُونُ مِنَ التَّکْبِیرِ قَالَ ثَلاَثُ تَکْبِیرَاتٍ قَالَ وَ لاَ بَأْسَ بِتَکْبِیرَةٍ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قَالَ صَلاَةُ الْوُسْطَی الْعَصْرُ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9" w:name="pg19333_244913"/>
    <w:bookmarkEnd w:id="29"/>
    <w:p>
      <w:pPr>
        <w:pStyle w:val="Heading2"/>
      </w:pPr>
      <w:bookmarkStart w:id="180" w:name="_Toc37"/>
      <w:r>
        <w:t>13 - باب صلاة السفینة</w:t>
      </w:r>
      <w:bookmarkEnd w:id="180"/>
    </w:p>
    <w:p>
      <w:pPr>
        <w:pStyle w:val="BookText"/>
      </w:pPr>
      <w:r>
        <w:rPr>
          <w:rFonts w:ascii="Amiri" w:hAnsi="Amiri" w:eastAsia="Amiri" w:cs="Amiri"/>
          <w:lang w:bidi="ar-SA"/>
          <w:color w:val="111111"/>
          <w:sz w:val="28"/>
          <w:szCs w:val="28"/>
          <w:rtl/>
        </w:rPr>
        <w:t xml:space="preserve">وَ إِذَا کُنْتَ فِی السَّفِینَةِ وَ حَضَرَتِ الصَّلاَةُ فَاسْتَقْبِلِ الْقِبْلَةَ وَ صَلِّ إِنْ‌</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«ما».أَمْکَنَکَ قَائِماً وَ إِلاَّ فَاقْعُدْ إِذَا لَمْ یَتَهَیَّأْ لَکَ وَ صَلِّ قَاعِداً وَ إِنْ دَارَتِ السَّفِینَةُ فَدُرْ مَعَهَا وَ تَحَرَّ إِلَی الْقِبْلَةِ‌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عَصَفَتِ الرِّیحُ فَلَمْ یَتَهَیَّأْ لَکَ أَنْ تَدُورَ إِلَی الْقِبْلَةِ فَصَلِّ إِلَی صَدْرِ السَّفِینَةِ‌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تَخْرُجْ مِنْهَا إِلَی الشَّطِّ مِنْ أَجْلِ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رُوِیَ أَنَّهُ تَخْرُجُ إِذَا أَمْکَنَکَ الْخُرُوجُ وَ لَسْتَ تَخَافُ عَلَیْهَا أَنَّهَا تَذْهَبُ إِنْ قَدَرْتَ أَنْ تَوَجَّهَ نَحْوَ الْقِبْلَةِ وَ إِنْ لَمْ تَقْدِرْ تَثْبُتُ‌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مَکَانَکَ هَذَا فِی الْفَرْضِ‌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یُجْزِیکَ فِی النَّافِلَةِ أَنْ تَفْتَتِحَ‌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الصَّلاَةَ تُجَاهَ الْقِبْلَةِ ثُمَّ لاَ یَضُرُّکَ کَیْفَ دَارَتِ السَّفِینَةُ لِقَوْلِ اللَّهِ تَبَارَکَ وَ تَعَالَی «فَأَیْنَما تُوَلُّوا فَثَمَّ وَجْهُ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الْعَمَلُ عَلَی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أَنْ تَتَوَجَّهَ إِلَی الْقِبْلَةِ وَ تُصَلِّیَ عَلَی أَشَدِّ مَا یُمْکِنُکَ فِی الْقِیَامِ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الْقُعُودِ ثُمَّ أَنْ‌</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زیادة: «لا».یَکُونَ الْإِنْسَانُ ثَابِتاً مَکَانَهُ أَشَدُّ لِتَمَکُّنِهِ فِی الصَّلاَةِ مِنْ أَنْ یَدُورَ لِطَلَبِ الْقِبْلَةِ وَ بِاللَّهِ التَّوْفِیقُ‌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0" w:name="pg19333_244915"/>
    <w:bookmarkEnd w:id="30"/>
    <w:p>
      <w:pPr>
        <w:pStyle w:val="Heading2"/>
      </w:pPr>
      <w:bookmarkStart w:id="181" w:name="_Toc38"/>
      <w:r>
        <w:t>14 - باب صلاة الخوف</w:t>
      </w:r>
      <w:bookmarkEnd w:id="181"/>
    </w:p>
    <w:p>
      <w:pPr>
        <w:pStyle w:val="BookText"/>
      </w:pPr>
      <w:r>
        <w:rPr>
          <w:rFonts w:ascii="Amiri" w:hAnsi="Amiri" w:eastAsia="Amiri" w:cs="Amiri"/>
          <w:lang w:bidi="ar-SA"/>
          <w:color w:val="111111"/>
          <w:sz w:val="28"/>
          <w:szCs w:val="28"/>
          <w:rtl/>
        </w:rPr>
        <w:t xml:space="preserve">إِذَا کُنْتَ رَاکِباً وَ حَضَرَتِ الصَّلاَةُ وَ تَخَافُ مِنْ سَبُعٍ أَوْ لِصٍّ أَوْ غَیْرِ ذَلِکَ فَلْتَکُنْ صَلاَتُکَ عَلَی ظَهْرِ دَابَّتِکَ وَ تَسْتَقْبِلُ الْقِبْلَةَ وَ تُومِئُ إِیمَاءً إِنْ أَمْکَنَکَ الْوُقُوفُ وَ إِلاَّ اسْتَقْبِلِ الْقِبْلَةَ بِالاِفْتِتَاحِ ثُمَّ امْضِ فِی طَرِیقِکَ الَّتِی تُرِیدُ حَیْثُ تَوَجَّهَتْ بِکَ رَاحِلَتُکَ مَشْرِقاً وَ مَغْرِباً وَ تَنْحَنِی لِلرُّکُوعِ وَ السُّجُودِ وَ یَکُونُ السُّجُودُ أَخْفَضَ مِنَ الرُّکُوعِ وَ لَیْسَ لَکَ أَنْ تَفْعَلَ ذَلِکَ إِلاَّ آخِرَ الْوَقْتِ‌</w:t>
      </w:r>
      <w:r>
        <w:rPr>
          <w:rStyle w:val="FootnoteReference"/>
        </w:rPr>
        <w:footnoteReference w:id="3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181:1 عن رسالة أبیه و 1348/295، و المقنع: 38، و الکافی 6/459:3، و التّهذیب 383/173:3.وَ إِنْ کُنْتَ فِی حَرْبٍ هِیَ لِلَّهِ رِضًا وَ حَضَرَتِ الصَّلاَةُ فَصَلِّ عَلَی مَا أَمْکَنَکَ عَلَی ظَهْرِ دَابَّتِکَ وَ إِلاَّ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تُومِئُ إِیمَاءً أَوْ تُکَبِّرُ وَ تُهَلِّلُ.</w:t>
      </w:r>
    </w:p>
    <w:p>
      <w:pPr>
        <w:pStyle w:val="BookText"/>
      </w:pPr>
      <w:r>
        <w:rPr>
          <w:rFonts w:ascii="Amiri" w:hAnsi="Amiri" w:eastAsia="Amiri" w:cs="Amiri"/>
          <w:lang w:bidi="ar-SA"/>
          <w:color w:val="111111"/>
          <w:sz w:val="28"/>
          <w:szCs w:val="28"/>
          <w:rtl/>
        </w:rPr>
        <w:t xml:space="preserve">وَ رُوِیَ أَنَّهُ فَاتَ النَّاسَ مَعَ عَلِیٍّ عَلَیْهِ السَّلاَمُ یَوْمَ صِفِّینَ صَلاَةُ الظُّهْرِ وَ الْمَغْرِبِ وَ الْعِشَاءِ فَأَمَرَ عَلِیٌّ عَلَیْهِ السَّلاَمُ فَکَبَّرُوا وَ هَلَّلُوا وَ سَبَّحُوا ثُمَّ قَرَأَ هَذِهِ الْآیَةَ «فَإِنْ خِفْتُمْ فَرِجالاً أَوْ رُکْباناً »</w:t>
      </w:r>
      <w:r>
        <w:rPr>
          <w:rStyle w:val="FootnoteReference"/>
        </w:rPr>
        <w:footnoteReference w:id="392"/>
      </w:r>
      <w:r>
        <w:rPr>
          <w:rFonts w:ascii="Amiri" w:hAnsi="Amiri" w:eastAsia="Amiri" w:cs="Amiri"/>
          <w:lang w:bidi="ar-SA"/>
          <w:color w:val="111111"/>
          <w:sz w:val="28"/>
          <w:szCs w:val="28"/>
          <w:rtl/>
        </w:rPr>
        <w:t xml:space="preserve">فَأَمَرَهُمْ عَلِیٌّ عَلَیْهِ السَّلاَمُ فَصَنَعُوا ذَلِکَ رِجَالاً وَ رُکْبَاناً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کُنْتَ مَعَ الْإِمَامِ فَعَلَی الْإِمَامِ أَنْ یُصَلِّیَ بِطَائِفَةٍ رَکْعَةً وَ تَقِفَ الطَّائِفَةُ الْأُخْرَی بِإِزَاءِ الْعَدُوِّ ثُمَّ یَقُومُ وَ یَخْرُجُونَ فَیُقِیمُونَ مَوْقِفَ أَصْحَابِهِمْ بِإِزَاءِ الْعَدُوِّ وَ تَجِیءُ الطَّائِفَةُ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الْأُخْرَی فَتَقِفُ خَلْفَ الْإِمَامِ وَ یُصَلِّی بِهِمُ الرَّکْعَةَ الثَّانِیَةَ فَیُصَلُّونَهَا وَ یَتَشَهَّدُونَ وَ یُسَلِّمُ الْإِمَامُ وَ یُسَلِّمُونَ بِتَسْلِیمَةٍ فَیَکُونُ لِلطَّائِفَةِ الْأُولَی تَکْبِیرَةُ الاِفْتِتَاحِ وَ لِلطَّائِفَةِ الْأُخْرَی التَّسْلِیمُ‌</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1337/293:1، و المقنع: 39، و الکافی 1/455:3 و 2، و التهذیب 379/171:3.وَ إِنْ کَانَ صَلاَةُ الْمَغْرِبِ فَصَلِّ بِالطَّائِفَةِ الْأُولَی رَکْعَةً وَ بِالطَّائِفَةِ الثَّانِیَةِ رَکْعَتَیْنِ‌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تَعَرَّضَ لَکَ سَبُعٌ وَ خِفْتَ أَنْ تَفُوتَ الصَّلاَةُ فَاسْتَقْبِلِ الْقِبْلَةَ وَ صَلِّ صَلاَتَکَ بِالْإِیمَاءِ فَإِنْ خَشِیتَ السَّبُعَ یَعْرِضُ لَکَ فَدُرْ مَعَهُ کَیْفَ مَا دَارَ وَ صَلِّ بِالْإِیمَاءِ کَیْفَ مَا یُمْکِنُکَ‌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1" w:name="pg19333_244917"/>
    <w:bookmarkEnd w:id="31"/>
    <w:p>
      <w:pPr>
        <w:pStyle w:val="Heading2"/>
      </w:pPr>
      <w:bookmarkStart w:id="182" w:name="_Toc39"/>
      <w:r>
        <w:t>15 - باب صلاة المطاردة و الماشی</w:t>
      </w:r>
      <w:bookmarkEnd w:id="182"/>
    </w:p>
    <w:p>
      <w:pPr>
        <w:pStyle w:val="BookText"/>
      </w:pPr>
      <w:r>
        <w:rPr>
          <w:rFonts w:ascii="Amiri" w:hAnsi="Amiri" w:eastAsia="Amiri" w:cs="Amiri"/>
          <w:lang w:bidi="ar-SA"/>
          <w:color w:val="111111"/>
          <w:sz w:val="28"/>
          <w:szCs w:val="28"/>
          <w:rtl/>
        </w:rPr>
        <w:t xml:space="preserve">إِذَا کُنْتَ تَمْشِی مُتَفَزِّعاً مِنْ هَزِیمَةٍ أَوْ مِنْ لِصٍّ أَوْ دَاعِرٍ</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«ش»، و فی «ض»: ذاغر، و فی البحار 6/114:89: «ذاعر»، و لعل الصواب ما أثبتناه، و الداعر: الذی یسرق و یزنی و یؤذی الناس. «لسان العرب - دعر - 286:4».أَوْ مَخَافَةً فِی الطَّرِیقِ وَ حَضَرَتِ الصَّلاَةُ اسْتَفْتَحْتَ الصَّلاَةَ تُجَاهَ الْقِبْلَةِ بِالتَّکْبِیرِ ثُمَّ تَمْضِی فِی مَشْیَتِکَ حَیْثُ شِئْتَ‌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حَضَرَ الرُّکُوعُ رَکَعْتَ‌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تُجَاهَ الْقِبْلَةِ إِنْ أَمْکَنَکَ وَ أَنْتَ تَمْشِی وَ کَذَلِکَ السُّجُودُ سَجَدْتَ تُجَاهَ الْقِبْلَةِ أَوْ حَیْثُ أَمْکَنَکَ ثُمَّ قُمْتَ فَإِذَا حَضَرَ التَّشَهُّدُ جَلَسْتَ تُجَاهَ الْقِبْلَةِ بِمِقْدَارِ مَا تَقُولُ أَشْهَدُ أَنْ لاَ إِلَهَ إِلاَّ اللَّهُ وَحْدَهُ لاَ شَرِیکَ لَهُ وَ أَشْهَدُ أَنَّ مُحَمَّداً عَبْدُهُ وَ رَسُولُهُ فَإِذَا فَعَلْتَ ذَلِکَ فَقَدْ تَمَّتْ صَلاَتُکَ هَذِهِ مُطْلَقَةٌ لِلْمُضْطَرِّ فِی حَالِ الضَّرُورَةِ وَ إِنْ کُنْتَ فِی الْمُطَارَدَةِ مَعَ الْعَدُوِّ فَصَلِّ صَلاَتَکَ إِیمَاءً وَ إِلاَّ فَسَبِّحْهُ‌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احْمَدْهُ وَ هَلِّلْهُ وَ کَبِّرْهُ‌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تَقُومُ کُلُّ تَسْبِیحَةٍ وَ تَهْلِیلَةٍ وَ تَکْبِیرَةٍ مَکَانَ رَکْعَةٍ عِنْدَ الضَّرُورَةِ وَ إِنَّمَا جُعِلَ ذَلِکَ لِلْمُضْطَرِّ لِمَنْ لاَ یُمْکِنُهُ أَنْ یَأْتِیَ بِالرُّکُوعِ وَ السُّجُودِ.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2" w:name="pg19333_244918"/>
    <w:bookmarkEnd w:id="32"/>
    <w:p>
      <w:pPr>
        <w:pStyle w:val="Heading2"/>
      </w:pPr>
      <w:bookmarkStart w:id="183" w:name="_Toc40"/>
      <w:r>
        <w:t>16 - باب صلاة الحاجة</w:t>
      </w:r>
      <w:bookmarkEnd w:id="183"/>
    </w:p>
    <w:p>
      <w:pPr>
        <w:pStyle w:val="BookText"/>
      </w:pPr>
      <w:r>
        <w:rPr>
          <w:rFonts w:ascii="Amiri" w:hAnsi="Amiri" w:eastAsia="Amiri" w:cs="Amiri"/>
          <w:lang w:bidi="ar-SA"/>
          <w:color w:val="111111"/>
          <w:sz w:val="28"/>
          <w:szCs w:val="28"/>
          <w:rtl/>
        </w:rPr>
        <w:t xml:space="preserve">إِذَا کَانَتْ لَکَ حَاجَةٌ إِلَی اللَّهِ تَبَارَکَ وَ تَعَالَی فَصُمْ ثَلاَثَةَ أَیَّامٍ اَلْأَرْبِعَاءَ وَ اَلْخَمِیسَ وَ اَلْجُمُعَةَ فَإِذَا کَانَ یَوْمُ الْجُمُعَةِ فَابْرُزْ إِلَی اللَّهِ تَبَارَکَ وَ تَعَالَی قَبْلَ الزَّوَالِ وَ أَنْتَ عَلَی غُسْلٍ فَصَلِّ رَکْعَتَیْنِ تَقْرَأُ فِی کُلِّ رَکْعَةٍ مِنْهَا اَلْحَمْدَ وَ خَمْسَ عَشْرَةَ مَرَّةً قُلْ هُوَ اللَّهُ أَحَدٌ فَإِذَا رَکَعْتَ قَرَأْتَ قُلْ هُوَ اللَّهُ عَشْرَ مَرَّاتٍ فَإِذَا اسْتَوَیْتَ مِنْ رُکُوعِکَ قَرَأْتَهَا عَشْراً</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«عشر مرات».فَإِذَا سَجَدْتَ قَرَأْتَهَا عَشْراً فَإِذَا رَفَعْتَ رَأْسَکَ مِنَ السُّجُودِ قَرَأْتَهَا عَشْراً فَإِذَا سَجَدْتَ الثَّانِیَةَ قَرَأْتَهَا عَشْراً ثُمَّ نَهَضْتَ إِلَی الرَّکْعَةِ الثَّانِیَةِ بِغَیْرِ تَکْبِیرٍ وَ صَلَّیْتَهَا مِثْلَ ذَلِکَ عَلَی مَا وَصَفْتُ لَکَ وَ قَنَتَّ فِیهَا فَإِذَا فَرَغْتَ مِنْهَا حَمِدْتَ اللَّهَ کَثِیراً وَ صَلَّیْتَ عَلَی مُحَمَّدٍ وَ عَلَی آلِ مُحَمَّدٍ وَ سَأَلْتَ رَبَّکَ حَاجَتَکَ لِلدُّنْیَا وَ الْآخِرَةِ فَإِذَا تَفَضَّلَ اللَّهُ عَلَیْکَ بِقَضَائِهَا فَصَلِّ رَکْعَتَیْنِ شُکْراً لِذَلِکَ تَقْرَأُ فِی الْأُولَی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اَلْحَمْدَ وَ قُلْ هُوَ اللَّهُ أَحَدٌ وَ فِی الثَّانِیَةِ قُلْ یَا أَیُّهَا الْکَافِرُونَ وَ تَقُولُ فِی رُکُوعِکَ الْحَمْدُ لِلَّهِ شُکْراً شُکْراً لِلَّهِ وَ حَمْداً وَ تَقُولُ فِی الرَّکْعَةِ الثَّانِیَةِ فِی الرُّکُوعِ وَ فِی السُّجُودِ الْحَمْدُ لِلَّهِ الَّذِی قَضَی حَاجَتِی وَ أَعْطَانِی سُؤْلِی وَ مَسْأَلَتِی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3" w:name="pg19333_244919"/>
    <w:bookmarkEnd w:id="33"/>
    <w:p>
      <w:pPr>
        <w:pStyle w:val="Heading2"/>
      </w:pPr>
      <w:bookmarkStart w:id="184" w:name="_Toc41"/>
      <w:r>
        <w:t>17 - باب صلاة الاستخارة</w:t>
      </w:r>
      <w:bookmarkEnd w:id="184"/>
    </w:p>
    <w:p>
      <w:pPr>
        <w:pStyle w:val="BookText"/>
      </w:pPr>
      <w:r>
        <w:rPr>
          <w:rFonts w:ascii="Amiri" w:hAnsi="Amiri" w:eastAsia="Amiri" w:cs="Amiri"/>
          <w:lang w:bidi="ar-SA"/>
          <w:color w:val="111111"/>
          <w:sz w:val="28"/>
          <w:szCs w:val="28"/>
          <w:rtl/>
        </w:rPr>
        <w:t xml:space="preserve">وَ إِذَا أَرَدْتَ أَمْراً فَصَلِّ رَکْعَتَیْنِ وَ اسْتَخِرِ اللَّهَ مِائَةَ مَرَّةٍ وَ مَرَّةً‌</w:t>
      </w:r>
      <w:r>
        <w:rPr>
          <w:rStyle w:val="FootnoteReference"/>
        </w:rPr>
        <w:footnoteReference w:id="3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«ش».وَ مَا عَزَمَ لَکَ فَافْعَلْ وَ قُلْ فِی دُعَائِکَ - لاَ إِلَهَ إِلاَّ اللَّهُ الْعَلِیُّ الْعَظِیمُ لاَ إِلَهَ إِلاَّ اللَّهُ الْحَلِیمُ الْکَرِیمُ رَبَّ مُحَمَّدٍ وَ عَلِیٍّ خِرْ لِی فِی أَمْرِی کَذَا وَ کَذَا لِلدُّنْیَا وَ الْآخِرَةِ خِیَرَةً مِنْ عِنْدِکَ مَا لَکَ فِیهِ رِضًی وَ لِی فِیهِ صَلاَحٌ فِی خَیْرٍ وَ عَافِیَةٍ یَا ذَا الْمَنِّ وَ الطَّوْلِ‌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4" w:name="pg19333_244920"/>
    <w:bookmarkEnd w:id="34"/>
    <w:p>
      <w:pPr>
        <w:pStyle w:val="Heading2"/>
      </w:pPr>
      <w:bookmarkStart w:id="185" w:name="_Toc42"/>
      <w:r>
        <w:t>18 - باب صلاة الاستسقاء</w:t>
      </w:r>
      <w:bookmarkEnd w:id="185"/>
    </w:p>
    <w:p>
      <w:pPr>
        <w:pStyle w:val="BookText"/>
      </w:pPr>
      <w:r>
        <w:rPr>
          <w:rFonts w:ascii="Amiri" w:hAnsi="Amiri" w:eastAsia="Amiri" w:cs="Amiri"/>
          <w:lang w:bidi="ar-SA"/>
          <w:color w:val="111111"/>
          <w:sz w:val="28"/>
          <w:szCs w:val="28"/>
          <w:rtl/>
        </w:rPr>
        <w:t xml:space="preserve">اعْلَمْ یَرْحَمُکَ اللَّهُ أَنَّ صَلاَةَ الاِسْتِسْقَاءِ رَکْعَتَانِ بِلاَ أَذَانٍ وَ لاَ إِقَامَةٍ یَخْرُجُ الْإِمَامُ یَبْرُزُ إِلَی تَحْتِ السَّمَاءِ وَ یُخْرَجُ الْمِنْبَرُ وَ الْمُؤَذِّنُونَ أَمَامَهُ فَیُصَلِّی بِالنَّاسِ رَکْعَتَیْنِ ثُمَّ یُسَلِّمُ وَ یَصْعَدُ الْمِنْبَرَ فَیَقْلِبُ رِدَاءَهُ الَّذِی عَلَی یَمِینِهِ عَلَی یَسَارِهِ وَ الَّذِی عَلَی یَسَارِهِ عَلَی یَمِینِهِ مَرَّةً وَاحِدَةً ثُمَّ یُحَوِّلُ وَجْهَهُ إِلَی الْقِبْلَةِ فَیُکَبِّرُ اللَّهَ مِائَةَ تَکْبِیرَةٍ یَرْفَعُ بِهَا صَوْتَهُ ثُمَّ یَلْتَفِتُ عَنْ یَمِینِهِ فَیُسَبِّحُ مِائَةَ مَرَّةٍ یَرْفَعُ بِهَا صَوْتَهُ ثُمَّ یَلْتَفِتُ عَنْ یَسَارِهِ فَیُهَلِّلُ اللَّهَ مِائَةَ مَرَّةٍ رَافِعاً صَوْتَهُ‌</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بین القوسین فی نسخة «ض»: «و یساره إلی النّاس فیهلّل مائة رافعا صوته».ثُمَّ یَسْتَقْبِلُ النَّاسَ بِوَجْهِهِ فَیَحْمَدُ اللَّهَ مِائَةَ مَرَّةٍ رَافِعاً صَوْتَهُ ثُمَّ یَرْفَعُ یَدَیْهِ إِلَی السَّمَاءِ فَیَدْعُو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یَقُولُ اللَّهُمَّ صَلِّ عَلَی مُحَمَّدٍ وَ عَلَی آلِ مُحَمَّدٍ اللَّهُمَّ اسْقِنَا غَیْثاً مُغِیثاً مُجَلِّلاً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طَبَقاً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مُطْبِقاً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جَلَلاً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مُونِقاً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رَاجِیاً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غَدَقاً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مُغْدِقاً طَیِّباً مُبَارَکاً هَاطِلاً مُنْهَطِلاً مُتَهَاطِلاً رَغَداً هَنِیئاً مَرِیئاً دَائِماً رَوِیّاً سَرِیعاً عَامّاً مُسْبِلاً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نَافِعاً غَیْرَ ضَارٍّ تُحْیِی بِهِ الْعِبَادَ وَ الْبِلاَدَ وَ تُنْبِتُ بِهِ الزَّرْعَ وَ النَّبَاتَ وَ تَجْعَلُ فِیهِ بَلاَغاً لِلْحَاضِرِ مِنَّا وَ الْبَادِ اللَّهُمَّ أَنْزِلْ عَلَیْنَا مِنْ بَرَکَاتِ سَمَائِکَ مَاءً طَهُوراً وَ أَنْبِتْ لَنَا مِنْ بَرَکَاتِ أَرْضِکَ نَبَاتاً مَسْقِیّاً وَ تَسْقِیهِ‌</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«و نستقیه».مِمَّا خَلَقْتَ «أَنْعاماً وَ أَناسِیَّ کَثِیراً » اللَّهُمَّ ارْحَمْنَا بِمَشَایِخَ رُکَّعٍ وَ صِبْیَانٍ رُضَّعٍ وَ بَهَائِمَ رُتَّعٍ وَ شُبَّانٍ خُضَّعٍ.</w:t>
      </w:r>
    </w:p>
    <w:p>
      <w:pPr>
        <w:pStyle w:val="BookText"/>
      </w:pPr>
      <w:r>
        <w:rPr>
          <w:rFonts w:ascii="Amiri" w:hAnsi="Amiri" w:eastAsia="Amiri" w:cs="Amiri"/>
          <w:lang w:bidi="ar-SA"/>
          <w:color w:val="111111"/>
          <w:sz w:val="28"/>
          <w:szCs w:val="28"/>
          <w:rtl/>
        </w:rPr>
        <w:t xml:space="preserve">قَالَ: وَ کَانَ أَمِیرُ الْمُؤْمِنِینَ عَلَیْهِ السَّلاَمُ یَدْعُو عِنْدَ الاِسْتِسْقَاءِ بِهَذَا الدُّعَاءِ یَقُولُ یَا مُغِیثَنَا وَ مُعِینَنَا عَلَی دِینِنَا وَ دُنْیَانَا بِالَّذِی تَنْشُرُ عَلَیْنَا مِنَ الرِّزْقِ نَزَلَ بِنَا نَبَأٌ عَظِیمٌ لاَ یَقْدِرُ عَلَی تَفْرِیجِهِ غَیْرُ مُنْزِلِهِ عَجِّلْ عَلَی الْعِبَادِ فَرَجَهُ فَقَدْ أَشْرَفَتِ الْأَبْدَانُ عَلَی الْهَلاَکِ فَإِذَا هَلَکَتِ الْأَبْدَانُ هَلَکَ الدِّینُ یَا دَیَّانَ الْعِبَادِ وَ مُقَدِّرَ أُمُورِهِمْ بِمَقَادِیرِ أَرْزَاقِهِمْ لاَ تَحُلْ بَیْنَنَا وَ بَیْنَ رِزْقِکَ وَ هَبْنَا مَا أَصْبَحْنَا فِیهِ مِنْ کَرَامَتِکَ مُعْتَرِفِینَ قَدْ أُصِیبَ مَنْ لاَ ذَنْبَ لَهُ مِنْ خَلْقِکَ بِذُنُوبِنَا ارْحَمْنَا بِمَنْ جَعَلْتَهُ أَهْلاً بِاسْتِجَابة دُعَائِهِ حِینَ نَسْأَلُکَ یَا رَحِیمُ لاَ تَحْبِسْ عَنَّا مَا فِی السَّمَاءِ وَ انْشُرْ عَلَیْنَا کَنَفَکَ وَ عُدْ عَلَیْنَا رَحْمَتَکَ وَ ابْسُطْ عَلَیْنَا کَنَفَکَ وَ عُدْ عَلَیْنَا بِقَبُولِکَ وَ اسْقِنَا الْغَیْثَ وَ لاَ تَجْعَلْنَا مِنَ الْقَانِطِینَ وَ لاَ تُهْلِکْنَا بِالسِّنِینَ وَ لاَ تُؤَاخِذْنَا بِمَا فَعَلَ الْمُبْطِلُونَ وَ عَافِنَا یَا رَبِّ مِنَ النَّقِمَةِ فِی الدِّینِ وَ شَمَاتَةِ الْقَوْمِ الْکَافِرِینَ یَا ذَا النَّفْعِ وَ النَّصْرِ</w:t>
      </w:r>
      <w:r>
        <w:rPr>
          <w:rStyle w:val="FootnoteReference"/>
        </w:rPr>
        <w:footnoteReference w:id="400"/>
      </w:r>
      <w:r>
        <w:rPr>
          <w:rFonts w:ascii="Amiri" w:hAnsi="Amiri" w:eastAsia="Amiri" w:cs="Amiri"/>
          <w:lang w:bidi="ar-SA"/>
          <w:color w:val="111111"/>
          <w:sz w:val="28"/>
          <w:szCs w:val="28"/>
          <w:rtl/>
        </w:rPr>
        <w:t xml:space="preserve">إِنَّکَ إِنْ أَجَبْتَنَا فَبِجُودِکَ وَ کَرَمِکَ وَ لِإِتْمَامِ مَا بِنَا مِنْ نَعْمَائِکَ وَ إِنْ رَدَدْتَنَا فَبِلاَ ذَنْبٍ مِنْکَ لَنَا وَ لَکِنْ بِجِنَایَتِنَا عَلَی أَنْفُسِنَا فَاعْفُ عَنَّا قَبْلَ أَنْ تَصْرِفَنَا وَ أَقِلْنَا وَ اقْلِبْنَا</w:t>
      </w:r>
      <w:r>
        <w:rPr>
          <w:rStyle w:val="FootnoteReference"/>
        </w:rPr>
        <w:footnoteReference w:id="401"/>
      </w:r>
      <w:r>
        <w:rPr>
          <w:rFonts w:ascii="Amiri" w:hAnsi="Amiri" w:eastAsia="Amiri" w:cs="Amiri"/>
          <w:lang w:bidi="ar-SA"/>
          <w:color w:val="111111"/>
          <w:sz w:val="28"/>
          <w:szCs w:val="28"/>
          <w:rtl/>
        </w:rPr>
        <w:t xml:space="preserve">بِإِنْجَاحِ الْحَاجَةِ یَا اللَّهُ.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5" w:name="pg19333_244922"/>
    <w:bookmarkEnd w:id="35"/>
    <w:p>
      <w:pPr>
        <w:pStyle w:val="Heading2"/>
      </w:pPr>
      <w:bookmarkStart w:id="186" w:name="_Toc43"/>
      <w:r>
        <w:t>19 - باب صلاة جعفر بن أبی طالب علیه السلام</w:t>
      </w:r>
      <w:bookmarkEnd w:id="186"/>
    </w:p>
    <w:p>
      <w:pPr>
        <w:pStyle w:val="BookText"/>
      </w:pPr>
      <w:r>
        <w:rPr>
          <w:rFonts w:ascii="Amiri" w:hAnsi="Amiri" w:eastAsia="Amiri" w:cs="Amiri"/>
          <w:lang w:bidi="ar-SA"/>
          <w:color w:val="111111"/>
          <w:sz w:val="28"/>
          <w:szCs w:val="28"/>
          <w:rtl/>
        </w:rPr>
        <w:t xml:space="preserve">عَلَیْکَ بِصَلاَةِ جَعْفَرِ بْنِ أَبِی طَالِبٍ عَلَیْهِ السَّلاَمُ فَإِنَّ فِیهَا فَضْلاً کَثِیراً.</w:t>
      </w:r>
    </w:p>
    <w:p>
      <w:pPr>
        <w:pStyle w:val="BookText"/>
      </w:pPr>
      <w:r>
        <w:rPr>
          <w:rFonts w:ascii="Amiri" w:hAnsi="Amiri" w:eastAsia="Amiri" w:cs="Amiri"/>
          <w:lang w:bidi="ar-SA"/>
          <w:color w:val="111111"/>
          <w:sz w:val="28"/>
          <w:szCs w:val="28"/>
          <w:rtl/>
        </w:rPr>
        <w:t xml:space="preserve">وَ قَدْ رَوَی أَبُو بَصِیرٍ عَنْ أَبِی عَبْدِ اللَّهِ عَلَیْهِ السَّلاَمُ: أَنَّهُ مَنْ صَلَّی صَلاَةَ جَعْفَرٍ عَلَیْهِ السَّلاَمُ کُلَّ یَوْمٍ لاَ یُکْتَبُ عَلَیْهِ السَّیِّئَاتُ وَ یُکْتَبُ لَهُ بِکُلِّ تَسْبِیحَةٍ فِیهَا حَسَنَةٌ وَ تُرْفَعُ لَهُ دَرَجَةٌ فِی اَلْجَنَّةِ فَإِنْ لَمْ یُطِقْ کُلَّ یَوْمٍ فَفِی کُلِّ جُمُعَةٍ وَ إِنْ لَمْ یُطِقْ فَفِی کُلِّ شَهْرٍ وَ إِنْ لَمْ یُطِقْ فَفِی کُلِّ سَنَةٍ فَإِنَّکَ إِنْ صَلَّیْتَهَا مُحِیَ عَنْکَ ذُنُوبُکَ وَ لَوْ کَانَتْ مِثْلَ رِمَالٍ‌</w:t>
      </w:r>
      <w:r>
        <w:rPr>
          <w:rStyle w:val="FootnoteReference"/>
        </w:rPr>
        <w:footnoteReference w:id="4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«رمل».عَالِجٍ أَوْ مِثْلَ زَبَدِ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الْبَحْرِ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 أَیَّ وَقْتٍ شِئْتَ مِنْ لَیْلٍ أَوْ نَهَارٍ مَا لَمْ یَکُنْ‌</w:t>
      </w:r>
      <w:r>
        <w:rPr>
          <w:rStyle w:val="FootnoteReference"/>
        </w:rPr>
        <w:footnoteReference w:id="403"/>
      </w:r>
      <w:r>
        <w:rPr>
          <w:rFonts w:ascii="Amiri" w:hAnsi="Amiri" w:eastAsia="Amiri" w:cs="Amiri"/>
          <w:lang w:bidi="ar-SA"/>
          <w:color w:val="111111"/>
          <w:sz w:val="28"/>
          <w:szCs w:val="28"/>
          <w:rtl/>
        </w:rPr>
        <w:t xml:space="preserve">وَقْتُ فَرِیضَةٍ وَ إِنْ شِئْتَ حَسَبْتَهَا مِنْ نَوَافِلِکَ‌</w:t>
      </w:r>
      <w:r>
        <w:rPr>
          <w:rStyle w:val="FootnoteReference"/>
        </w:rPr>
        <w:footnoteReference w:id="404"/>
      </w:r>
      <w:r>
        <w:rPr>
          <w:rFonts w:ascii="Amiri" w:hAnsi="Amiri" w:eastAsia="Amiri" w:cs="Amiri"/>
          <w:lang w:bidi="ar-SA"/>
          <w:color w:val="111111"/>
          <w:sz w:val="28"/>
          <w:szCs w:val="28"/>
          <w:rtl/>
        </w:rPr>
        <w:t xml:space="preserve">وَ إِنْ کُنْتَ مُسْتَعْجِلاً صَلَّیْتَ مُجَرَّدَةً ثُمَّ قَضَیْتَ التَّسْبِیحَ‌</w:t>
      </w:r>
      <w:r>
        <w:rPr>
          <w:rStyle w:val="FootnoteReference"/>
        </w:rPr>
        <w:footnoteReference w:id="405"/>
      </w:r>
      <w:r>
        <w:rPr>
          <w:rFonts w:ascii="Amiri" w:hAnsi="Amiri" w:eastAsia="Amiri" w:cs="Amiri"/>
          <w:lang w:bidi="ar-SA"/>
          <w:color w:val="111111"/>
          <w:sz w:val="28"/>
          <w:szCs w:val="28"/>
          <w:rtl/>
        </w:rPr>
        <w:t xml:space="preserve">فَإِذَا أَرَدْتَ أَنْ تُصَلِّیَ فَافْتَتِحِ‌</w:t>
      </w:r>
      <w:r>
        <w:rPr>
          <w:rStyle w:val="FootnoteReference"/>
        </w:rPr>
        <w:footnoteReference w:id="406"/>
      </w:r>
      <w:r>
        <w:rPr>
          <w:rFonts w:ascii="Amiri" w:hAnsi="Amiri" w:eastAsia="Amiri" w:cs="Amiri"/>
          <w:lang w:bidi="ar-SA"/>
          <w:color w:val="111111"/>
          <w:sz w:val="28"/>
          <w:szCs w:val="28"/>
          <w:rtl/>
        </w:rPr>
        <w:t xml:space="preserve">الصَّلاَةَ بِتَکْبِیرَةٍ وَاحِدَةٍ ثُمَّ تَقْرَأُ فِی أُولاَهَا فَاتِحَةَ الْکِتَابِ وَ اَلْعَادِیَاتِ وَ فِی الثَّانِیَةِ إِذَا زُلْزِلَتِ الْأَرْضُ وَ فِی الثَّالِثَةِ إِذَا جَاءَ نَصْرُ اللَّهِ وَ فِی الرَّابِعَةِ قُلْ هُوَ اللَّهُ أَحَدٌ وَ إِنْ شِئْتَ کُلَّهَا بِ قُلْ هُوَ اللَّهُ أَحَدٌ </w:t>
      </w:r>
      <w:r>
        <w:rPr>
          <w:rStyle w:val="FootnoteReference"/>
        </w:rPr>
        <w:footnoteReference w:id="407"/>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نَسِیتَ التَّسْبِیحَ فِی رُکُوعِکَ أَوْ فِی سُجُودِکَ أَوْ فِی قِیَامِکَ فَاقْضِ حَیْثُ ذَکَرْتَ عَلَی أَیِّ حَالَةٍ تَکُونُ‌</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«ش». و ورد مؤداه فی إلاحتجاج: 482.تَقُولُ بَعْدَ الْقِرَاءَةِ‌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سُبْحَانَ اللَّهِ وَ الْحَمْدُ لِلَّهِ وَ لاَ إِلَهَ إِلاَّ اللَّهُ وَ اللَّهُ أَکْبَرُ خَمْسَ عَشْرَةَ مَرَّةً وَ تَقُولُ فِی رُکُوعِکَ عَشْرَ مَرَّاتٍ وَ إِذَا اسْتَوَیْتَ قَائِماً عَشْرَ مَرَّاتٍ وَ فِی سُجُودِکَ وَ هِیَ السَّجْدَتَانِ عَشْراً وَ إِذَا رَفَعْتَ رَأْسَکَ‌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عَشْراً قَبْلَ أَنْ تَنْهَضَ فَذَلِکَ خَمْسٌ وَ سَبْعُونَ مَرَّةً ثُمَّ تَقُومُ فِی الثَّانِیَةِ وَ تَصْنَعُ مِثْلَ ذَلِکَ ثُمَّ تَشَهَّدُ وَ تُسَلِّمُ فَقَدْ مَضَی لَکَ رَکْعَتَانِ ثُمَّ تَقُومُ وَ تُصَلِّی رَکْعَتَیْنِ أُخْرَیَیْنِ عَلَی مَا وَصَفْتُ لَکَ فَیَکُونُ التَّسْبِیحُ وَ التَّهْلِیلُ وَ التَّحْمِیدُ وَ التَّکْبِیرُ فِی أَرْبَعِ رَکَعَاتٍ أَلْفَ مَرَّةٍ وَ مِائَتَیْ مَرَّةٍ تُصَلِّی بِهِمَا مَتَی مَا شِئْتَ وَ مَتَی مَا خَفَّ عَلَیْکَ فَإِنَّ فِی ذَلِکَ فَضْلاً کَثِیراً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فَإِذَا فَرَغْتَ تَدْعُو بِهَذَا الدُّعَاءِ وَ تَقُولُ‌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اللَّهُمَّ إِنِّی أَسْأَلُکَ مِنْ کُلِّ‌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مَا سَأَلَکَ بِهِ مُحَمَّدٌ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أَسْتَعِیذُ بِکَ مِنْ کُلِّ مَا اسْتَعَاذَ بِهِ مُحَمَّدٌ وَ آلُهُ‌8 اللَّهُمَّ أَعْطِنِی مِنْ کُلِّ خَیْرٍ خَیْراً وَ اصْرِفْ عَنِّی کُلَّمَا قَضَیْتَ مِنْ شَرٍّ أَوْ فِتْنَةٍ وَ اغْفِرْ مَا تَعْلَمُ مِنِّی وَ مَا قَدْ أَحْصَیْتَ عَلَیَّ مِنْ ذُنُوبِی وَ اقْضِ‌</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حَوَائِجِی مَا لَکَ فِیهِ رِضًی وَ لِی فِیهِ صَلاَحٌ یَا ذَا الْمَنِّ وَ الْفَضْلِ وَسِّعْ عَلَیَّ فِی الرِّزْقِ وَ الْأَجَلِ وَ اکْفِنِی مَا أَهَمَّنِی مِنْ أَمْرِ دُنْیَایَ وَ آخِرَتِی إِنَّکَ أَنْتَ عَلَی کُلِّ شَیْ‌ءٍ قَدِیرٌ.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6" w:name="pg19333_244924"/>
    <w:bookmarkEnd w:id="36"/>
    <w:p>
      <w:pPr>
        <w:pStyle w:val="Heading2"/>
      </w:pPr>
      <w:bookmarkStart w:id="187" w:name="_Toc44"/>
      <w:r>
        <w:t>20 - باب اللباس و ما لا یجوز فیه الصلاة</w:t>
      </w:r>
      <w:bookmarkEnd w:id="187"/>
    </w:p>
    <w:p>
      <w:pPr>
        <w:pStyle w:val="BookText"/>
      </w:pPr>
      <w:r>
        <w:rPr>
          <w:rFonts w:ascii="Amiri" w:hAnsi="Amiri" w:eastAsia="Amiri" w:cs="Amiri"/>
          <w:lang w:bidi="ar-SA"/>
          <w:color w:val="111111"/>
          <w:sz w:val="28"/>
          <w:szCs w:val="28"/>
          <w:rtl/>
        </w:rPr>
        <w:t xml:space="preserve">لاَ بَأْسَ بِالصَّلاَةِ فِی شَعْرٍ وَ وَبَرٍ مِنْ کُلِّ مَا أَکَلْتَ لَحْمَهُ وَ الصُّوفِ مِنْهُ وَ لاَ یَجُوزُ الصَّلاَةُ فِی سِنْجَابٍ‌</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السّنجاب: حیوان قدر الفأر، شعره فی غایة النعومة، یتّخذ من جلده الفرّاء. «حیاة الحیوان 34:2».وَ سَمُّورٍ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فَنَکٍ‌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فَإِذَا أَرَدْتَ الصَّلاَةَ فَانْزِعْ عَنْکَ هَذِهِ وَ قَدْ أَرْوِی فِیهِ رُخْصَةً وَ إِیَّاکَ أَنْ تُصَلِّیَ فِی الثَّعَالِبِ وَ لاَ فِی ثَوْبٍ تَحْتَهُ جِلْدُ ثَعَالِبَ‌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صَلِّ فِی الْخَزِّ إِذَا لَمْ یَکُنْ مَغْشُوشاً بِوَبَرِ الْأَرَانِبِ وَ لاَ تُصَلِّ فِی دِیبَاجٍ وَ لاَ فِی حَرِیرٍ وَ لاَ فِی وَشْیٍ وَ لاَ فِی ثَوْبٍ مِنْ إِبْرِیسَمٍ مَحْضٍ وَ لاَ فِی تِکَّةِ إِبْرِیسَمٍ وَ إِنْ‌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کَانَ الثَّوْبُ سَدَاهُ‌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إِبْرِیسَمٌ وَ لَحْمَتُهُ‌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قُطْنٌ أَوْ کَتَّانٌ أَوْ صُوفٌ فَلاَ بَأْسَ بِالصَّلاَةِ فِیهِ‌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لاَ تُصَلِّ فِی جِلْدِ الْمَیْتَةِ عَلَی کُلِّ حَالٍ‌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لاَ فِی خَاتَمِ ذَهَبٍ‌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تَشْرَبْ فِی آنِیَةِ الذَّهَبِ وَ الْفِضَّةِ‌</w:t>
      </w:r>
      <w:r>
        <w:rPr>
          <w:rStyle w:val="FootnoteReference"/>
        </w:rPr>
        <w:footnoteReference w:id="4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قرب الاسناد: 34.وَ لاَ تُصَلِّ عَلَی شَیْ‌ءٍ مِنْ هَذِهِ الْأَشْیَاءِ إِلاَّ مَا لاَ یَصْلُحُ لُبْسُهُ.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7" w:name="pg19333_244926"/>
    <w:bookmarkEnd w:id="37"/>
    <w:p>
      <w:pPr>
        <w:pStyle w:val="Heading2"/>
      </w:pPr>
      <w:bookmarkStart w:id="188" w:name="_Toc45"/>
      <w:r>
        <w:t>21 - باب صلاة المسافر و المریض</w:t>
      </w:r>
      <w:bookmarkEnd w:id="188"/>
    </w:p>
    <w:p>
      <w:pPr>
        <w:pStyle w:val="BookText"/>
      </w:pPr>
      <w:r>
        <w:rPr>
          <w:rFonts w:ascii="Amiri" w:hAnsi="Amiri" w:eastAsia="Amiri" w:cs="Amiri"/>
          <w:lang w:bidi="ar-SA"/>
          <w:color w:val="111111"/>
          <w:sz w:val="28"/>
          <w:szCs w:val="28"/>
          <w:rtl/>
        </w:rPr>
        <w:t xml:space="preserve">اِعْلَمْ یَرْحَمُکَ اللَّهُ أَنَّ فَرْضَ السَّفَرِ رَکْعَتَانِ إِلاَّ الْغَدَاةَ فَإِنَّ رَسُولَ اللَّهِ صَلَّی اللَّهُ عَلَیْهِ وَ آلِهِ تَرَکَهَا عَلَی حَالِهَا فِی السَّفَرِ وَ الْحَضَرِ وَ أَضَافَ إِلَی الْمَغْرِبِ رَکْعَةً وَ أَمَّا الظُّهْرُ رَکْعَتَانِ وَ الْعَصْرُ رَکْعَتَانِ وَ الْمَغْرِبُ ثَلاَثُ رَکَعَاتٍ وَ قَدْ یُسْتَحَبُّ أَنْ لاَ یُتْرَکَ نَافِلَةُ الْمَغْرِبِ وَ هِیَ أَرْبَعُ رَکَعَاتٍ فِی السَّفَرِ وَ لاَ فِی الْحَضَرِ وَ رَکْعَتَانِ بَعْدَ الْعِشَاءِ الْآخِرَةِ مِنْ جُلُوسٍ وَ ثَمَانُ رَکَعَاتٍ صَلاَةُ اللَّیْلِ وَ الْوَتْرِ وَ رَکْعَتَا الْفَجْرِ</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1319/289:1 و 1320/290.فَإِنْ لَمْ تَقْدِرْ عَلَی صَلاَةِ اللَّیْلِ قَضَیْتَهَا فِی الْوَقْتِ الَّذِی یُمْکِنُکَ مِنْ لَیْلٍ أَوْ نَهَارٍ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سَافَرَ فَالتَّقْصِیرُ عَلَیْهِ وَاجِبٌ إِذَا کَانَ سَفَرُهُ ثَمَانِیَةَ فَرَاسِخَ أَوْ بَرِیدَیْنِ وَ هُوَ أَرْبَعَةٌ وَ عِشْرُونَ مِیلاً فَإِنْ کَانَ سَفَرُکَ بَرِیداً وَاحِداً وَ أَرَدْتَ أَنْ تَرْجِعَ مِنْ یَوْمِکَ قَصَّرْتَ لِأَنَّ ذَهَابَکَ وَ مَجِیئَکَ بَرِیدَانِ‌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عَزَمْتَ عَلَی الْمُقَامِ وَ کَانَ مُدَّةُ سَفَرِکَ بَرِیداً وَاحِداً ثُمَّ تَجَدَّدَ لَکَ الرُّجُوعُ مِنْ یَوْمِکَ فَلاَ تُقَصِّرْ وَ إِنْ کَانَ أَکْثَرَ مِنْ بَرِیدٍ فَالتَّقْصِیرُ وَاجِبٌ إِذَا غَابَ عَنْکَ أَذَانُ مِصْرِکَ وَ إِنْ کُنْتَ فِی شَهْرِ رَمَضَانَ فَخَرَجْتَ مِنْ مَنْزِلِکَ قَبْلَ طُلُوعِ الْفَجْرِ إِلَی السَّفَرِ أَفْطَرْتَ إِذَا غَابَ عَنْکَ أَذَانُ مِصْرِکَ‌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خَرَجْتَ بَعْدَ طُلُوعِ الْفَجْرِ أَتْمَمْتَ الصَّوْمَ‌</w:t>
      </w:r>
      <w:r>
        <w:rPr>
          <w:rStyle w:val="FootnoteReference"/>
        </w:rPr>
        <w:footnoteReference w:id="4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«ش».ذَلِکَ الْیَوْمَ وَ لَیْسَ عَلَیْکَ الْقَضَاءُ لِأَنَّهُ دَخَلَ عَلَیْکَ وَقْتُ الْفَرْضِ وَ أَنْتَ عَلَی غَیْرِ مُسَافَرَةٍ وَ إِنْ کُنْتَ فِی سَفَرٍ مُقَصِّراً ثُمَّ دَخَلْتَ مَنْزِلَکَ وَ أَنْتَ مُقَصِّرٌ أَمْسَکْتَ عَنِ الْأَکْلِ وَ الشُّرْبِ بَقِیَّةَ نَهَارِکَ وَ هَذَا یُسَمَّی صَوْمَ التَّأْدِیبِ وَ قَضَیْتَ ذَلِکَ الْیَوْمَ‌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کُنْتَ مُسَافِراً فَدَخَلْتَ مَنْزِلَ أَخِیکَ أَتْمَمْتَ الصَّلاَةَ وَ الصَّوْمَ مَا دُمْتَ عِنْدَهُ لِأَنَّ مَنْزِلَ أَخِیکَ مِثْلُ مَنْزِلِکَ‌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دَخَلْتَ مَدِینَةً فَعَزَمْتَ عَلَی الْقِیَامِ فِیهَا یَوْماً أَوْ یَوْمَیْنِ فَدَافَعْتَ ذَلِکَ‌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الْأَیَّامَ وَ أَنْتَ فِی کُلِّ یَوْمٍ تَقُولُ أَخْرُجُ الْیَوْمَ أَوْ غَداً أَفْطَرْتَ وَ قَصَّرْتَ وَ لَوْ کَانَ ثَلاَثِینَ یَوْماً وَ إِنْ کُنْتَ‌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عَزَمْتَ الْمُقَامَ‌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بِهَا حِینَ تَدْخُلُ مُدَّةَ عَشَرَةِ أَیَّامٍ أَتْمَمْتَ وَقْتَ دُخُولِکَ‌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السَّفَرُ الَّذِی یَجِبُ فِیهِ التَّقْصِیرُ فِی الصَّوْمِ وَ الصَّلاَةِ هُوَ سَفَرٌ فِی الطَّاعَةِ مِثْلُ الْحَجِّ وَ الْغَزْوِ وَ الزِّیَارَةِ وَ قَصْدِ الصَّدِیقِ وَ الْأَخِ وَ حُضُورِ الْمَشَاهِدِ وَ قَصْدِ أَخِیکَ لِقَضَاءِ حَقِّهِ وَ الْخُرُوجِ إِلَی ضَیْعَتِکَ أَوْ مَالٍ تَخَافُ تَلَفَهُ أَوْ مَتْجَرٍ لاَ بُدَّ مِنْهُ فَإِذَا سَافَرْتَ فِی هَذِهِ الْوُجُوهِ وَجَبَ عَلَیْکَ التَّقْصِیرُ وَ إِنْ کَانَ غَیْرُ هَذِهِ الْوُجُوهِ وَجَبَ عَلَیْکَ الْإِتْمَامُ‌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إِذَا بَلَغْتَ مَوْضِعَ قَصْدِکَ مِنَ الْحَجِّ وَ الزِّیَارَةِ وَ الْمَشَاهِدِ وَ غَیْرِ ذَلِکَ مِمَّا قَدْ بَیَّنْتُهُ‌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لَکَ فَقَدْ سَقَطَ عَنْکَ السَّفَرُ وَ وَجَبَ عَلَیْکَ الْإِتْمَامُ‌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أَرْوِی</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«روی».عَنِ اَلْعَالِمِ عَلَیْهِ السَّلاَمُ أَنَّهُ قَالَ: فِی أَرْبَعَةِ مَوَاضِعَ لاَ یَجِبُ أَنْ تُقَصِّرَ إِذَا قَصَدْتَ مَکَّةَ وَ اَلْمَدِینَةَ وَ مَسْجِدَ الْکُوفَةِ وَ اَلْحِیرَةِ‌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سَائِرُ الْأَسْفَارِ الَّتِی لَیْسَ بِطَاعَةِ مِثْلُ طَلَبِ الصَّیْدِ وَ النُّزْهَةِ وَ مُعَاوَنَةِ الظَّالِمِ وَ کَذَلِکَ الْمَلاَّحُ وَ الْفَلاَّحُ وَ الْمُکَارِی فَلاَ تُقَصِّرْ فِی الصَّلاَةِ وَ لاَ فِی الصَّوْمِ‌</w:t>
      </w:r>
      <w:r>
        <w:rPr>
          <w:rStyle w:val="FootnoteReference"/>
        </w:rPr>
        <w:footnoteReference w:id="414"/>
      </w:r>
      <w:r>
        <w:rPr>
          <w:rFonts w:ascii="Amiri" w:hAnsi="Amiri" w:eastAsia="Amiri" w:cs="Amiri"/>
          <w:lang w:bidi="ar-SA"/>
          <w:color w:val="111111"/>
          <w:sz w:val="28"/>
          <w:szCs w:val="28"/>
          <w:rtl/>
        </w:rPr>
        <w:t xml:space="preserve">وَ إِنْ سَافَرْتَ إِلَی مَوْضِعٍ مِقْدَارَ أَرْبَعَةِ فَرَاسِخَ وَ لَمْ تُرِدِ الرُّجُوعَ مِنْ یَوْمِکَ فَأَنْتَ بِالْخِیَارِ فَإِنْ شِئْتَ أَتْمَمْتَ‌</w:t>
      </w:r>
      <w:r>
        <w:rPr>
          <w:rStyle w:val="FootnoteReference"/>
        </w:rPr>
        <w:footnoteReference w:id="415"/>
      </w:r>
      <w:r>
        <w:rPr>
          <w:rFonts w:ascii="Amiri" w:hAnsi="Amiri" w:eastAsia="Amiri" w:cs="Amiri"/>
          <w:lang w:bidi="ar-SA"/>
          <w:color w:val="111111"/>
          <w:sz w:val="28"/>
          <w:szCs w:val="28"/>
          <w:rtl/>
        </w:rPr>
        <w:t xml:space="preserve">وَ إِنْ شِئْتَ قَصَّرْتَ‌</w:t>
      </w:r>
      <w:r>
        <w:rPr>
          <w:rStyle w:val="FootnoteReference"/>
        </w:rPr>
        <w:footnoteReference w:id="416"/>
      </w:r>
      <w:r>
        <w:rPr>
          <w:rFonts w:ascii="Amiri" w:hAnsi="Amiri" w:eastAsia="Amiri" w:cs="Amiri"/>
          <w:lang w:bidi="ar-SA"/>
          <w:color w:val="111111"/>
          <w:sz w:val="28"/>
          <w:szCs w:val="28"/>
          <w:rtl/>
        </w:rPr>
        <w:t xml:space="preserve">وَ إِنْ کَانَ سَفَرُکَ دُونَ أَرْبَعَةِ فَرَاسِخَ فَالتَّمَامُ عَلَیْکَ وَاجِبٌ‌</w:t>
      </w:r>
      <w:r>
        <w:rPr>
          <w:rStyle w:val="FootnoteReference"/>
        </w:rPr>
        <w:footnoteReference w:id="417"/>
      </w:r>
      <w:r>
        <w:rPr>
          <w:rFonts w:ascii="Amiri" w:hAnsi="Amiri" w:eastAsia="Amiri" w:cs="Amiri"/>
          <w:lang w:bidi="ar-SA"/>
          <w:color w:val="111111"/>
          <w:sz w:val="28"/>
          <w:szCs w:val="28"/>
          <w:rtl/>
        </w:rPr>
        <w:t xml:space="preserve">فَإِذَا دَخَلْتَ بَلَداً وَ نَوَیْتَ الْمُقَامَ بِهَا عَشَرَةَ أَیَّامٍ فَأَتِمَّ الصَّلاَةَ وَ إِنْ نَوَیْتَ أَقَلَّ مِنْ عَشَرَةِ أَیَّامٍ فَعَلَیْکَ الْقَصْرُ وَ إِنْ لَمْ تَدْرِ مَا مُقَامُکَ بِهَا تَقُولُ أَخْرُجُ الْیَوْمَ وَ غَداً فَعَلَیْکَ أَنْ تُقَصِّرَ إِلَی أَنْ تَمْضِیَ ثَلاَثُونَ یَوْماً ثُمَّ تُتِمَّ بَعْدَ ذَلِکَ وَ لَوْ صَلاَةً وَاحِدَةً‌</w:t>
      </w:r>
      <w:r>
        <w:rPr>
          <w:rStyle w:val="FootnoteReference"/>
        </w:rPr>
        <w:footnoteReference w:id="418"/>
      </w:r>
      <w:r>
        <w:rPr>
          <w:rFonts w:ascii="Amiri" w:hAnsi="Amiri" w:eastAsia="Amiri" w:cs="Amiri"/>
          <w:lang w:bidi="ar-SA"/>
          <w:color w:val="111111"/>
          <w:sz w:val="28"/>
          <w:szCs w:val="28"/>
          <w:rtl/>
        </w:rPr>
        <w:t xml:space="preserve">وَ إِنْ نَوَیْتَ الْمُقَامَ عَشَرَةَ أَیَّامٍ وَ صَلَّیْتَ صَلاَةً وَاحِدَةً بِتَمَامٍ ثُمَّ بَدَا لَکَ فِی الْمُقَامِ وَ أَرَدْتَ الْخُرُوجَ فَأَتْمِمْ مَا دَامَ لَکَ الْمُقَامُ بَعْدَ مَا نَوَیْتَ الْمُقَامَ عَشَرَةَ أَیَّامٍ وَ تَمَّمْتَ الصَّلاَةَ وَ الصَّوْمَ‌</w:t>
      </w:r>
      <w:r>
        <w:rPr>
          <w:rStyle w:val="FootnoteReference"/>
        </w:rPr>
        <w:footnoteReference w:id="419"/>
      </w:r>
      <w:r>
        <w:rPr>
          <w:rFonts w:ascii="Amiri" w:hAnsi="Amiri" w:eastAsia="Amiri" w:cs="Amiri"/>
          <w:lang w:bidi="ar-SA"/>
          <w:color w:val="111111"/>
          <w:sz w:val="28"/>
          <w:szCs w:val="28"/>
          <w:rtl/>
        </w:rPr>
        <w:t xml:space="preserve">وَ مَتَی وَجَبَ عَلَیْکَ التَّقْصِیرُ فِی الصَّلاَةِ أَوِ التَّمَامُ لَزِمَکَ فِی الصَّوْمِ مِثْلُهُ‌</w:t>
      </w:r>
      <w:r>
        <w:rPr>
          <w:rStyle w:val="FootnoteReference"/>
        </w:rPr>
        <w:footnoteReference w:id="420"/>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دَخَلْتَ قَرْیَةً وَ لَکَ بِهَا حِصَّةٌ فَأَتِمَّ الصَّلاَةَ‌</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1310/288:1، و التّهذیب 518/212:3 و 520/213، و الإستبصار 819/230:1 و 821/231.وَ إِنْ خَرَجْتَ مِنْ مَنْزِلِکَ فَقَصِّرْ إِلَی أَنْ تَعُودَ إِلَیْهِ‌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اعْلَمْ أَنَّ الْمُتِمَّ فِی السَّفَرِ کَالْمُقَصِّرِ فِی الْحَضَرِ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یَحِلُّ التَّمَامُ فِی السَّفَرِ إِلاَّ لِمَنْ کَانَ سَفَرُهُ لِلَّهِ جَلَّ وَ عَزَّ مَعْصِیَةً أَوْ سَفَراً إِلَی صَیْدٍ وَ مَنْ خَرَجَ إِلَی صَیْدٍ فَعَلَیْهِ التَّمَامُ إِذَا کَانَ صَیْدُهُ بَطَراً وَ أَشِراً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إِذَا کَانَ صَیْدُهُ لِلتِّجَارَةِ فَعَلَیْهِ التَّمَامُ فِی الصَّلاَةِ وَ التَّقْصِیرُ فِی 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إِذَا کَانَ صَیْدُهُ اضْطِرَاراً لِیَعُودَ بِهِ عَلَی عِیَالِهِ فَعَلَیْهِ التَّقْصِیرُ فِی الصَّلاَةِ وَ 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لَوْ أَنَّ مُسَافِراً مِمَّنْ یَجِبُ عَلَیْهِ الْقَصْرُ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مَالَ مِنْ طَرِیقِهِ إِلَی الصَّیْدِ لَوَجَبَ عَلَیْهِ التَّمَامُ بِطَلَبِ الصَّیْدِ فَإِنْ رَجَعَ بِصَیْدِهِ إِلَی الطَّرِیقِ فَعَلَیْهِ فِی رُجُوعِهِ التَّقْصِیرُ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فَإِنْ فَاتَتْکَ الصَّلاَةُ فِی السَّفَرِ وَ ذَکَرْتَهَا فِی الْحَضَرِ فَاقْضِ صَلاَةَ السَّفَرِ رَکْعَتَیْنِ کَمَا فَاتَتْکَ وَ إِنْ فَاتَتْکَ فِی الْحَضَرِ فَذَکَرْتَهَا فِی السَّفَرِ فَاقْضِهَا أَرْبَعَ رَکَعَاتٍ صَلاَةَ الْحَضَرِ کَمَا فَاتَتْکَ‌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إِنْ خَرَجْتَ مِنْ مَنْزِلِکَ وَ قَدْ دَخَلَ عَلَیْکَ وَقْتُ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لَمْ تُصَلِّ حَتَّی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فَعَلَیْکَ التَّقْصِیرُ وَ إِنْ دَخَلَ عَلَیْکَ وَقْتُ الصَّلاَةِ وَ أَنْتَ فِی السَّفَرِ وَ لَمْ تُصَلِّ حَتَّی تَدْخُلَ أَهْلَکَ فَعَلَیْکَ التَّمَامُ إِلاَّ أَنْ یَکُونَ قَدْ فَاتَکَ الْوَقْتُ فَتُصَلِّیَ مَا فَاتَکَ مِثْلَ مَا فَاتَکَ مِنْ صَلاَةِ الْحَضَرِ فِی السَّفَرِ وَ صَلاَةِ السَّفَرِ فِی الْحَضَرِ</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1288/283:1 و 1289/284، و التّهذیب 557/222:3 و 558، و الاستبصار 853/239:1 و 856/240.وَ إِنْ کُنْتَ صَلَّیْتَ فِی السَّفَرِ صَلاَةً تَامَّةً فَذَکَرْتَهَا وَ أَنْتَ فِی وَقْتِهَا فَعَلَیْکَ الْإِعَادَةُ وَ إِنْ ذَکَرْتَهَا بَعْدَ خُرُوجِ الْوَقْتِ فَلاَ شَیْ‌ءَ عَلَیْکَ‌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أَتْمَمْتَهَا بِجَهَالَةٍ فَلَیْسَ عَلَیْکَ فِیمَا مَضَی شَیْ‌ءٌ وَ لاَ إِعَادَةَ عَلَیْکَ إِلاَّ أَنْ تَکُونَ قَدْ سَمِعْتَ بِالْحَدِیثِ‌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قَصَّرْتَ فِی قَرْیَتِکَ نَاسِیاً ثُمَّ ذَکَرْتَ وَ أَنْتَ فِی وَقْتِهَا أَوْ فِی غَیْرِ وَقْتِهَا فَعَلَیْکَ قَضَاءُ مَا فَاتَکَ مِنْهَا وَ اعْلَمْ أَنَّ الْمُقَصِّرَ لاَ یَجُوزُ لَهُ أَنْ یُصَلِّیَ خَلْفَ الْمُتِمِّ وَ لاَ یُصَلِّی الْمُتِمُّ خَلْفَ الْمُقَصِّرِ وَ إِنِ ابْتُلِیتَ مَعَ قَوْمٍ لاَ تَجِدُ مِنْهُمْ بُدّاً مِنْ أَنْ تُصَلِّیَ مَعَهُمْ فَصَلِّ مَعَهُمْ رَکْعَتَیْنِ وَ سَلِّمْ وَ امْضِ لِحَاجَتِکَ لَوْ تَشَاءُ وَ إِنْ خِفْتَ عَلَی نَفْسِکَ فَصَلِّ مَعَهُمُ الرَّکْعَتَیْنِ الْأَخِیرَتَیْنِ‌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اجْعَلْهَا تَطَوُّعاً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کُنْتَ مُتِمّاً صَلَّیْتَ خَلْفَ الْمُقَصِّرِ فَصَلِّ مَعَهُ رَکْعَتَیْنِ فَإِذَا سَلَّمَ فَقُمْ وَ أَتْمِمْ صَلاَتَکَ وَ إِنْ أَرَدْتَ أَنْ تُصَلِّیَ نَافِلَةً وَ أَنْتَ رَاکِبٌ فَاسْتَقْبِلِ الْقِبْلَةَ رَأْسَ دَابَّتِکَ حَیْثُ تَوَجَّهَ بِکَ مُسْتَقْبِلَ الْقِبْلَةِ أَوْ مُسْتَدْبِرَهَا یَمِیناً وَ شِمَالاً وَ إِنْ‌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صَلَّیْتَ فَرِیضَةً عَلَی ظَهْرِ دَابَّتِکَ اسْتَقْبِلِ الْقِبْلَةَ بِتَکْبِیرِ الاِفْتِتَاحِ ثُمَّ امْضِ حَیْثُ تَوَجَّهَتْ بِکَ دَابَّتُکَ تَقْرَأُ فَإِذَا أَرَدْتَ الرُّکُوعَ وَ السُّجُودَ اسْتَقْبِلِ الْقِبْلَةَ وَ ارْکَعْ وَ اسْجُدْ عَلَی شَیْ‌ءٍ یَکُونُ مَعَکَ مِمَّا یَجُوزُ عَلَیْهِ السُّجُودُ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تُصَلِّهَا إِلاَّ فِی حَالِ الاِضْطِرَارِ جِدّاً وَ تَفْعَلُ فِیهَا مِثْلَهُ إِذَا صَلَّیْتَ مَاشِیاً إِلاَّ أَنَّکَ إِذَا أَرَدْتَ السُّجُودَ سَجَدْتَ عَلَی الْأَرْضِ‌</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أورده الصدوق باختلاف یسیر فی الفقیه 181:1 عن رسالة أبیه. من «و ان أردت أن تصلی...».وَ الْمَرِیضُ یُصَلِّی کَیْفَ مَا یُمْکِنُهُ وَ یُقَصِّرُ فِی مَرَضِهِ وَ عَلَیْهِ الْقَضَاءُ إِذَا صَحَّ وَ رُوِیَ أَنَّ مَنْ صَامَ فِی مَرَضِهِ أَوْ فِی سَفَرِهِ أَوْ أَتَمَّ الصَّلاَةَ فَعَلَیْهِ الْقَضَاءُ إِلاَّ أَنْ یَکُونَ جَاهِلاً فِیهِ فَلَیْسَ عَلَیْهِ شَیْ‌ءٌ وَ بِاللَّهِ التَّوْفِیقُ.</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8" w:name="pg19333_244932"/>
    <w:bookmarkEnd w:id="38"/>
    <w:p>
      <w:pPr>
        <w:pStyle w:val="Heading2"/>
      </w:pPr>
      <w:bookmarkStart w:id="189" w:name="_Toc46"/>
      <w:r>
        <w:t>22 - باب غسل المیت و تکفینه</w:t>
      </w:r>
      <w:bookmarkEnd w:id="189"/>
    </w:p>
    <w:p>
      <w:pPr>
        <w:pStyle w:val="BookText"/>
      </w:pPr>
      <w:r>
        <w:rPr>
          <w:rFonts w:ascii="Amiri" w:hAnsi="Amiri" w:eastAsia="Amiri" w:cs="Amiri"/>
          <w:lang w:bidi="ar-SA"/>
          <w:color w:val="111111"/>
          <w:sz w:val="28"/>
          <w:szCs w:val="28"/>
          <w:rtl/>
        </w:rPr>
        <w:t xml:space="preserve">إِذَا حَضَرَتِ الْمَیِّتَ الْوَفَاةُ فَلَقِّنْهُ شَهَادَةَ أَنْ لاَ إِلَهَ إِلاَّ اللَّهُ وَ أَنَّ مُحَمَّداً رَسُولُ اللَّهِ صَلَّی اللَّهُ عَلَیْهِ وَ آلِهِ‌</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باختلاف یسیر فی الفقیه 353/79:1.وَ الْإِقْرَارَ بِالْوَلاَیَةِ لِأَمِیرِ الْمُؤْمِنِینَ عَلَیْهِ السَّلاَمُ وَ اَلْأَئِمَّةِ عَلَیْهِمُ السَّلاَمُ وَاحِداً وَاحِداً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یُسْتَحَبُّ أَنْ یُلَقَّنَ کَلِمَاتِ الْفَرَجِ وَ هِیَ 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w:t>
      </w:r>
    </w:p>
    <w:p>
      <w:pPr>
        <w:pStyle w:val="BookText"/>
      </w:pPr>
      <w:r>
        <w:rPr>
          <w:rFonts w:ascii="Amiri" w:hAnsi="Amiri" w:eastAsia="Amiri" w:cs="Amiri"/>
          <w:lang w:bidi="ar-SA"/>
          <w:color w:val="111111"/>
          <w:sz w:val="28"/>
          <w:szCs w:val="28"/>
          <w:rtl/>
        </w:rPr>
        <w:t xml:space="preserve">وَ لاَ تَحْضُرِ الْحَائِضُ وَ لاَ الْجُنُبُ عِنْدَ التَّلْقِینِ فَإِنَّ الْمَلاَئِکَةَ تَتَأَذَّی بِهَا</w:t>
      </w:r>
      <w:r>
        <w:rPr>
          <w:rStyle w:val="FootnoteReference"/>
        </w:rPr>
        <w:footnoteReference w:id="425"/>
      </w:r>
      <w:r>
        <w:rPr>
          <w:rFonts w:ascii="Amiri" w:hAnsi="Amiri" w:eastAsia="Amiri" w:cs="Amiri"/>
          <w:lang w:bidi="ar-SA"/>
          <w:color w:val="111111"/>
          <w:sz w:val="28"/>
          <w:szCs w:val="28"/>
          <w:rtl/>
        </w:rPr>
        <w:t xml:space="preserve">وَ لاَ بَأْسَ بِأَنْ یَلِیَا غُسْلَهُ وَ یُصَلِّیَا عَلَیْهِ وَ لاَ یَنْزِلاَ قَبْرَهُ‌</w:t>
      </w:r>
      <w:r>
        <w:rPr>
          <w:rStyle w:val="FootnoteReference"/>
        </w:rPr>
        <w:footnoteReference w:id="426"/>
      </w:r>
      <w:r>
        <w:rPr>
          <w:rFonts w:ascii="Amiri" w:hAnsi="Amiri" w:eastAsia="Amiri" w:cs="Amiri"/>
          <w:lang w:bidi="ar-SA"/>
          <w:color w:val="111111"/>
          <w:sz w:val="28"/>
          <w:szCs w:val="28"/>
          <w:rtl/>
        </w:rPr>
        <w:t xml:space="preserve">فَإِنْ حَضَرَا وَ لَمْ یَجِدَا مِنْ ذَلِکَ بُدّاً فَلْیَخْرُجَا إِذَا قَرُبَ خُرُوجُ نَفْسِهِ‌</w:t>
      </w:r>
      <w:r>
        <w:rPr>
          <w:rStyle w:val="FootnoteReference"/>
        </w:rPr>
        <w:footnoteReference w:id="427"/>
      </w:r>
      <w:r>
        <w:rPr>
          <w:rFonts w:ascii="Amiri" w:hAnsi="Amiri" w:eastAsia="Amiri" w:cs="Amiri"/>
          <w:lang w:bidi="ar-SA"/>
          <w:color w:val="111111"/>
          <w:sz w:val="28"/>
          <w:szCs w:val="28"/>
          <w:rtl/>
        </w:rPr>
        <w:t xml:space="preserve">وَ إِذَا اشْتَدَّ عَلَیْهِ نَزْعُ رُوحِهِ فَحَوِّلْهُ إِلَی الْمُصَلَّی الَّذِی کَانَ یُصَلِّی فِیهِ أَوْ عَلَیْهِ وَ إِیَّاکَ أَنْ تَمَسَّهُ وَ إِنْ وَجَدْتَهُ یُحَرِّکُ یَدَیْهِ أَوْ رِجْلَیْهِ أَوْ رَأْسَهُ فَلاَ تَمْنَعْهُ مِنْ ذَلِکَ کَمَا یَفْعَلُ جُهَّالُ‌</w:t>
      </w:r>
      <w:r>
        <w:rPr>
          <w:rStyle w:val="FootnoteReference"/>
        </w:rPr>
        <w:footnoteReference w:id="428"/>
      </w:r>
      <w:r>
        <w:rPr>
          <w:rFonts w:ascii="Amiri" w:hAnsi="Amiri" w:eastAsia="Amiri" w:cs="Amiri"/>
          <w:lang w:bidi="ar-SA"/>
          <w:color w:val="111111"/>
          <w:sz w:val="28"/>
          <w:szCs w:val="28"/>
          <w:rtl/>
        </w:rPr>
        <w:t xml:space="preserve">النَّاسِ ثُمَّ ضَعْهُ عَلَی مُغْتَسَلِهِ مِنْ قَبْلِ أَنْ تَنْزِعَ قَمِیصَهُ وَ تَضَعَ عَلَی فَرْجِهِ خِرْقَةً وَ تُلَیِّنُ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مَفَاصِلَهُ ثُمَّ تُقْعِدُهُ فَتَغْمِزُ بَطْنَهُ غَمْزاً رَفِیقاً وَ تَقُولُ وَ أَنْتَ تَمْسَحُهُ اللَّهُمَّ إِنِّی سَلَکْتُ حُبَّ مُحَمَّدٍ صَلَّی اللَّهُ عَلَیْهِ وَ آلِهِ فِی بَطْنِهِ فَاسْلُکْ بِهِ سَبِیلَ رَحْمَتِکَ وَ یَکُونُ مُسْتَقْبِلَ الْقِبْلَةِ‌</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مضمونه فی الهدایة: 24، و الکافی 5/140:3، و التّهذیب 877/301:1. من «ثمّ ضعه...».وَ یُغَسِّلُهُ أَوْلَی النَّاسِ بِهِ أَوْ مَنْ یَأْمُرُهُ‌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الْوَلِیُّ بِذَلِکَ‌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تَجْعَلُ بَاطِنَ رِجْلَیْهِ إِلَی الْقِبْلَةِ وَ هُوَ عَلَی الْمُغْتَسَلِ وَ تَنْزِعُ قَمِیصَهُ مِنْ تَحْتِهِ أَوْ تَتْرُکُهُ عَلَیْهِ إِلَی أَنْ تَفْرُغَ مِنْ غُسْلِهِ لِیَسْتُرَ بِهِ عَوْرَتَهُ‌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لَمْ یَکُنْ عَلَیْهِ الْقَمِیصُ أَلْقَیْتَ عَلَی عَوْرَتِهِ شَیْئاً مِمَّا یَسْتُرُ بِهِ عَوْرَتَهُ وَ تُلَیِّنُ أَصَابِعَهُ وَ مَفَاصِلَهُ مَا قَدَرْتَ بِالرِّفْقِ وَ إِنْ کَانَ یَصْعُبُ عَلَیْکَ فَدَعْهُ‌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تَبْدَأُ بِغَسْلِ کَفَّیْهِ ثُمَّ تُطَهِّرُ مَا خَرَجَ مِنْ بَطْنِهِ وَ یَلُفُّ غَاسِلُهُ عَلَی یَدِهِ خِرْقَةً وَ یَصُبُّ غَیْرُهُ الْمَاءَ مِنْ فَوْقِ یَدَیْهِ‌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تُضْجِعُهُ وَ یَکُونُ غُسْلُهُ مِنْ وَرَاءِ ثَوْبِهِ إِنِ اسْتَطَعْتَ ذَلِکَ‌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ثُمَّ تَبْدَأُ بِرَأْسِهِ فَتَغْسِلُهُ بِالْمَاءِ غَسْلاً نَظِیفاً ثُمَّ اغْسِلْ جَسَدَهُ کُلَّهُ إِلَی رِجْلَیْهِ بِالْحُرُضِ‌</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السِّدْرِ غَسْلاً نَظِیفاً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تُدْخِلُ یَدَکَ تَحْتَ الثَّوْبِ وَ تَغْسِلُ قُبُلَهُ وَ دُبُرَهُ بِثَلاَثِ حَمِیدِیَّاتٍ وَ لاَ تَقْطَعِ الْمَاءَ عَنْهُ ثُمَّ تَغْسِلُ رَأْسَهُ وَ لِحْیَتَهُ بِرَغْوَةِ السِّدْرِ وَ تُتْبِعُهُ بِثَلاَثِ حَمِیدِیَّاتٍ‌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لاَ تُقْعِدُهُ إِنْ صَعُبَ عَلَیْکَ ثُمَّ اقْلِبْهُ عَلَی جَنْبِهِ الْأَیْسَرِ لِیَبْدُوَ لَکَ الْأَیْمَنُ وَ مُدَّ یَدَکَ الْیُمْنَی عَلَی جَنْبِهِ الْأَیْمَنِ إِلَی حَیْثُ تَبْلُغُ</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اغْسِلْهُ بِثَلاَثِ حَمِیدِیَّاتٍ مِنْ قَرْنِهِ إِلَی قَدَمِهِ فَإِذَا بَلَغْتَ وَرِکَهُ فَأَکْثِرْ مِنْ صَبِّ الْمَاءِ وَ إِیَّاکَ أَنْ تَتْرُکَهُ ثُمَّ اقْلِبْهُ إِلَی جَنْبِهِ الْأَیْمَنِ لِیَبْدُوَ لَکَ الْأَیْسَرُ وَ ضَعْ یَدَکَ الْیُسْرَی عَلَی جَنْبِهِ الْأَیْسَرِ وَ اغْسِلْهُ بِثَلاَثِ حَمِیدِیَّاتٍ مِنْ قَرْنِهِ إِلَی قَدَمِهِ وَ لاَ تَقْطَعِ الْمَاءَ عَنْهُ ثُمَّ اقْلِبْهُ إِلَی ظَهْرِهِ وَ امْسَحْ بَطْنَهُ مَسْحاً رَفِیقاً وَ اغْسِلْهُ مَرَّةً أُخْرَی بِمَاءٍ وَ شَیْ‌ءٍ مِنَ الْکَافُورِ وَ اطْرَحْ فِیهِ شَیْئاً مِنَ الْحَنُوطِ مِثْلَ غَسْلِ الْأَوَّلِ ثُمَّ خَضْخِضِ الْأَوَانِیَ الَّتِی فِیهَا الْمَاءُ وَ اغْسِلْهُ الثَّالِثَةَ بِمَاءٍ قَرَاحٍ‌</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الماء القراح: هو الماء الخالص الّذی لا یمازجه شیء «القاموس المحیط - قرح - 242:1».وَ لاَ تَمْسَحْ بَطْنَهُ فِی الثَّالِثَةِ وَ قُلْ وَ أَنْتَ تُغَسِّلُهُ عَفْوَکَ عَفْوَکَ فَإِنَّهُ مَنْ قَالَهَا عَفَا اللَّهُ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عَلَیْکَ بِأَدَاءِ الْأَمَانَةِ فَإِنَّهُ رُوِیَ عَنْ أَبِی عَبْدِ اللَّهِ عَلَیْهِ السَّلاَمُ أَنَّهُ مَنْ غَسَّلَ مَیِّتاً مُؤْمِناً فَأَدَّی الْأَمَانَةَ غُفِرَ لَهُ قِیلَ وَ کَیْفَ یُؤَدِّی الْأَمَانَةَ قَالَ لاَ یُخْبِرُ بِمَا یَرَی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فَإِذَا فَرَغْتَ مِنَ الْغَسْلَةِ الثَّالِثَةِ فَاغْسِلْ یَدَیْکَ مِنَ الْمِرْفَقَیْنِ إِلَی أَطْرَافِ أَصَابِعِکَ وَ أَلْقِ عَلَیْهِ ثَوْباً تُنَشِّفْ بِهِ الْمَاءَ عَنْهُ وَ لاَ یَجُوزُ أَنْ یَدْخُلَ الْمَاءُ مَا یَنْصَبُّ عَنِ الْمَیِّتِ مِنْ غُسْلِهِ فِی کَنِیفٍ وَ لَکِنْ یَجُوزُ أَنْ یَدْخُلَ فِی بَلاَلِیعَ لاَ یُبَالُ فِیهَا أَوْ فِی حَفِیرَةٍ وَ لاَ تُقَلِّمْ أَظَافِیرَهُ وَ لاَ تَقُصَّ شَارِبَهُ وَ لاَ شَیْئاً مِنْ شَعْرِهِ فَإِنْ سَقَطَ مِنْهُ شَیْ‌ءٌ مِنْ جِلْدِهِ فَاجْعَلْهُ مَعَهُ فِی أَکْفَانِهِ‌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تُسَخِّنْ لَهُ مَاءً إِلاَّ أَنْ یَکُونَ الْمَاءُ بَارِداً جِدّاً فَتُوَقِّیَ الْمَیِّتَ مِمَّا تُوَقِّی مِنْهُ نَفْسَکَ‌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یَکُونُ الْمَاءُ حَارّاً شَدِیداً وَ لْیَکُنْ فَاتِراً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تَضَعُهُ فِی أَکْفَانِهِ وَ اجْعَلْ مَعَهُ جَرِیدَتَیْنِ أَحَدَهُمَا عِنْدَ تَرْقُوَتِهِ تُلْصِقُهَا بِجِلْدِهِ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تَمُدُّ عَلَیْهِ قَمِیصَهُ وَ الْأُخْرَی عِنْدَ وَرِکِهِ‌</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المختلف: 44، عن علیّ بن بابویه.وَ رُوِیَ أَنَّ الْجَرِیدَتَیْنِ کُلُّ وَاحِدَةٍ بِقَدْرِ عَظْمِ الذِّرَاعِ تَضَعُ وَاحِدَةً عِنْدَ رُکْبَتَیْهِ تُلْصِقُ إِلَی السَّاقِ وَ إِلَی الْفَخِذَیْنِ وَ الْأُخْرَی تَحْتَ إِبْطِهِ الْأَیْمَنِ مَا بَیْنَ الْقَمِیصِ وَ الْإِزَارِ وَ إِنْ لَمْ تَقْدِرْ عَلَی جَرِیدَةٍ مِنْ نَخْلٍ فَلاَ بَأْسَ أَنْ یَکُونَ مِنْ غَیْرِهِ بَعْدَ أَنْ یَکُونَ رَطْباً وَ تَلُفُّهُ فِی إِزَارِهِ وَ حِبَرَتِهِ وَ تَبْدَأُ بِالشِّقِّ الْأَیْسَرِ وَ تَمُدُّ عَلَی الْأَیْمَنِ‌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تَمُدُّ الْأَیْمَنَ عَلَی الْأَیْسَرِ وَ إِنْ شِئْتَ لَمْ تَجْعَلِ الْحِبَرَةَ‌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مَعَهُ حَتَّی تُدْخِلَهُ الْقَبْرَ فَتُلْقِیهِ عَلَیْهِ ثُمَّ تُعَمِّمُهُ وَ تُحَنِّکُهُ فَتَثْنِی عَلَی رَأْسِهِ بِالتَّدْوِیرِ وَ تُلْقِی فَضْلَ الشِّقِّ الْأَیْمَنِ عَلَی الْأَیْسَرِ وَ الْأَیْسَرِ عَلَی الْأَیْمَنِ ثُمَّ تَمُدُّ عَلَی صَدْرِهِ ثُمَّ یُلَفَّفُ بِاللَّفَّافَةِ وَ إِیَّاکَ أَنْ تُعَمِّمَهُ عِمَّةَ الْأَعْرَابِیِّ وَ تُلْقِیَ طَرَفَیِ الْعِمَامَةِ عَلَی صَدْرِهِ وَ قَبْلَ أَنْ تُلْبِسَهُ قَمِیصَهُ تَأْخُذُ شَیْئاً مِنَ الْقُطْنِ وَ تَجْعَلُ عَلَیْهِ حَنُوطاً وَ تَحْشُو بِهِ دُبُرَهُ وَ تَضَعُ شَیْئاً مِنَ الْقُطْنِ عَلَی قُبُلِهِ وَ تُکْثِرُ عَلَیْهِ مِنَ الْحَنُوطِ وَ تَضُمُّ رِجْلَیْهِ جَمِیعاً وَ تَشُدُّ فَخِذَیْهِ إِلَی وَرِکِهِ بِالْمِئْزَرِ شَدّاً جَیِّداً لِئَلاَّ یَخْرُجَ مِنْهُ شَیْ‌ءٌ فَإِذَا فَرَغْتَ مِنْ کَفَنِهِ حَنِّطْهُ بِوَزْنِ ثَلاَثَةَ عَشَرَ دِرْهَماً وَ ثُلُثٍ مِنَ الْکَافُورِ وَ تَبْدَأُ بِجَبْهَتِهِ وَ تَمْسَحُ مَفَاصِلَهُ کُلَّهَا بِهِ وَ مَا بَقِیَ مِنْهُ عَلَی صَدْرِهِ وَ فِی وَسَطِ رَاحَتِهِ وَ لاَ تَجْعَلْ فِی فَمِهِ وَ لاَ فِی مَنْخِرَیْهِ وَ لاَ فِی عَیْنَیْهِ وَ لاَ فِی مَسَامِعِهِ وَ لاَ عَلَی وَجْهِهِ قُطْناً وَ لاَ کَافُوراً فَإِنْ لَمْ تَقْدِرْ عَلَی هَذَا الْمِقْدَارِ کَافُوراً فَأَرْبَعَةُ دَرَاهِمَ فَإِنْ لَمْ تَقْدِرْ فَمِثْقَالٌ لاَ أَقَلَّ مِنْ ذَلِکَ لِمَنْ وَجَدَهُ ثُمَّ احْمِلْهُ عَلَی سَرِیرِهِ وَ إِیَّاکَ أَنْ تَقُولَ ارْفُقُوا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تَرَحَّمُوا عَلَیْهِ أَوْ تَضْرِبَ یَدَکَ عَلَی فَخِذِکَ فَإِنَّهُ یُحْبِطُ أَجْرَکَ عِنْدَ الْمُصِیبَةِ‌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تَتْرُکْهُ وَحْدَهُ فَإِنَّ الشَّیْطَانَ یَعْبَثُ بِهِ فِی جَوْفِهِ‌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أَنْ تُغَسِّلَهُ فِی فَضَاءٍ وَ إِنْ سَتَرْتَ بِشَیْ‌ءٍ أَحَبُّ إِلَیَّ‌</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400/86:1، الکافی 6/142:3، التّهذیب 1379/431:1، باختلاف فی الألفاظ.وَ إِنْ حَضَرَ قَوْمٌ مُخَالِفُونَ فَاجْهَدْ أَنْ تُغَسِّلَهُ غُسْلَ الْمُؤْمِنِ وَ أَخْفِ عَنْهُمُ الْجَرِیدَةَ‌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خَرَجَ مِنْهُ شَیْ‌ءٌ بَعْدَ الْغُسْلِ فَلاَ تُعِدْ غُسْلَهُ وَ لَکِنِ اغْسِلْ مَا أَصَابَ مِنَ الْکَفَنِ إِلَی أَنْ تَضَعَهُ فِی لَحْدِهِ فَإِنْ خَرَجَ مِنْهُ شَیْ‌ءٌ فِی لَحْدِهِ لَمْ تَغْسِلْ کَفَنَهُ وَ لَکِنْ قَرَضْتَ مِنْ کَفَنِهِ مَا أَصَابَ مِنَ الَّذِی خَرَجَ مِنْهُ وَ مَدَدْتَ أَحَدَ الثَّوْبَیْنِ عَلَی الْآخَرِ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تُکَفِّنْهُ فِی کَتَّانٍ وَ لاَ ثَوْبِ إِبْرِیسَمٍ وَ إِذَا کَانَ ثَوْبٌ مُعَلَّمٌ‌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فَاقْطَعْ عَلَمَهُ وَ لَکِنْ کَفِّنْهُ فِی ثَوْبِ قُطْنٍ وَ لاَ بَأْسَ فِی ثَوْبِ صُوفٍ‌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بَأْسَ أَنْ یَنْظُرَ الرَّجُلُ إِلَی امْرَأَتِهِ بَعْدَ الْمَوْتِ وَ تَنْظُرَ الْمَرْأَةُ إِلَی زَوْجِهَا وَ یُغَسِّلَ کُلُّ وَاحِدٍ صَاحِبَهُ إِذَا مَاتَا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مَسَّ ثَوْبُکَ مَیِّتاً فَاغْسِلْ مَا أَصَابَ‌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إِذَا حَضَرْتَ جَنَازَةً فَامْشِ خَلْفَهَا وَ لاَ تَمْشِ أَمَامَهَا وَ إِنَّمَا یُؤْجَرُ مَنْ تَبِعَهَا لاَ مَنْ تَبِعَتْهُ‌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عَنْ أَبِی عَبْدِ اللَّهِ عَلَیْهِ السَّلاَمُ: أَنَّ الْمُؤْمِنَ إِذَا دَخَلَ قَبْرَهُ یُنَادَی أَلاَ إِنَّ أَوَّلَ حِبَائِکَ اَلْجَنَّةُ وَ أَوَّلَ حِبَاءِ مَنْ تَبِعَکَ الْمَغْفِرَةُ‌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اتَّبِعُوا الْجَنَازَةَ وَ لاَ تَتَّبِعْکُمْ فَإِنَّهُ مِنْ عَمَلِ اَلْمَجُوسِ‌</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أَفْضَلُ الشَّیْ‌ءِ فِی اتِّبَاعِ الْجَنَازَةِ مَا بَیْنَ جَنْبَیِ الْجَنَازَةِ وَ هُوَ مَشْیُ الْکِرَامِ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الْکَاتِبِینَ‌</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6/170:3، و التّهذیب 904/312:1، باختلاف فی الألفاظ.وَ لاَ تَتْرُکْ تَشْیِیعَ جَنَازَةِ الْمُؤْمِنِ فَإِنَّ فِیهِ فَضْلاً کَثِیراً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رَبِّعِ الْجَنَازَةَ فَإِنَّ مَنْ رَبَّعَ جَنَازَةَ مُؤْمِنٍ حُطَّ عَنْهُ خَمْسٌ وَ عِشْرُونَ کَبِیرَةً فَإِذَا أَرَدْتَ أَنْ تُرَبِّعَهَا فَابْدَأْ بِالشِّقِّ الْأَیْمَنِ فَخُذْهُ بِیَمِینِکَ ثُمَّ تَدُورُ إِلَی الْمُؤَخَّرِ فَتَأْخُذُهُ بِیَمِینِکَ ثُمَّ تَدُورُ إِلَی الْمُؤَخَّرِ الثَّانِی وَ تَأْخُذُهُ بِیَسَارِکَ ثُمَّ تَدُورُ إِلَی الْمُقَدَّمِ الْأَیْسَرِ فَتَأْخُذُهُ بِیَسَارِکَ ثُمَّ تَدُورُ عَلَی الْجَنَازَةِ کَدَوْرِ کَفَّیِ‌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الرَّحَی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حَمَلْتَهُ إِلَی قَبْرِهِ فَلاَ تُفَاجِئْ بِهِ الْقَبْرَ فَإِنَّ لِلْقَبْرِ أَهْوَالاً عَظِیمَةً وَ نَعُوذُ بِاللَّهِ مِنْ هَوْلِ الْمُطَّلَعِ وَ لَکِنْ ضَعْهُ دُونَ شَفِیرِ الْقَبْرِ وَ اصْبِرْ عَلَیْهِ هُنَیْهَةً‌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قَدِّمْهُ إِلَی شَفِیرِ الْقَبْرِ وَ یُدْخِلُهُ الْقَبْرَ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 یَأْمُرُهُ وَلِیُّ الْمَیِّتِ إِنْ شَاءَ شَفْعاً وَ إِنْ شَاءَ وَتْراً.</w:t>
      </w:r>
    </w:p>
    <w:p>
      <w:pPr>
        <w:pStyle w:val="BookText"/>
      </w:pPr>
      <w:r>
        <w:rPr>
          <w:rFonts w:ascii="Amiri" w:hAnsi="Amiri" w:eastAsia="Amiri" w:cs="Amiri"/>
          <w:lang w:bidi="ar-SA"/>
          <w:color w:val="111111"/>
          <w:sz w:val="28"/>
          <w:szCs w:val="28"/>
          <w:rtl/>
        </w:rPr>
        <w:t xml:space="preserve">وَ قُلْ إِذَا نَظَرْتَ إِلَی الْقَبْرِ اللَّهُمَّ اجْعَلْهَا رَوْضَةً مِنْ رِیَاضِ اَلْجَنَّةِ وَ لاَ تَجْعَلْهَا حُفْرَةً مِنْ حُفَرِ اَلنِّیرَانِ‌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دَخَلْتَ الْقَبْرَ فَاقْرَأْ أُمَّ الْکِتَابِ وَ اَلْمُعَوِّذَتَیْنِ وَ آیَةَ الْکُرْسِیِّ‌</w:t>
      </w:r>
      <w:r>
        <w:rPr>
          <w:rStyle w:val="FootnoteReference"/>
        </w:rPr>
        <w:footnoteReference w:id="437"/>
      </w:r>
      <w:r>
        <w:rPr>
          <w:rFonts w:ascii="Amiri" w:hAnsi="Amiri" w:eastAsia="Amiri" w:cs="Amiri"/>
          <w:lang w:bidi="ar-SA"/>
          <w:color w:val="111111"/>
          <w:sz w:val="28"/>
          <w:szCs w:val="28"/>
          <w:rtl/>
        </w:rPr>
        <w:t xml:space="preserve">فَإِذَا تَوَسَّطْتَ الْمَقْبَرَةَ فَاقْرَأْ أَلْهَاکُمُ التَّکَاثُرُ وَ اقْرَأْ «مِنْها خَلَقْناکُمْ وَ فِیها نُعِیدُکُمْ وَ مِنْها نُخْرِجُکُمْ تارَةً أُخْری »</w:t>
      </w:r>
      <w:r>
        <w:rPr>
          <w:rStyle w:val="FootnoteReference"/>
        </w:rPr>
        <w:footnoteReference w:id="438"/>
      </w:r>
      <w:r>
        <w:rPr>
          <w:rFonts w:ascii="Amiri" w:hAnsi="Amiri" w:eastAsia="Amiri" w:cs="Amiri"/>
          <w:lang w:bidi="ar-SA"/>
          <w:color w:val="111111"/>
          <w:sz w:val="28"/>
          <w:szCs w:val="28"/>
          <w:rtl/>
        </w:rPr>
        <w:t xml:space="preserve">فَإِذَا تَنَاوَلْتَ الْمَیِّتَ فَقُلْ بِسْمِ اللَّهِ وَ بِاللَّهِ وَ فِی سَبِیلِ اللَّهِ وَ عَلَی مِلَّةِ رَسُولِ اللَّهِ صَلَّی اللَّهُ عَلَیْهِ وَ آلِهِ ثُمَّ ضَعْهُ فِی لَحْدِهِ عَلَی یَمِینِهِ مُسْتَقْبِلَ الْقِبْلَةِ وَ حُلَّ عُقَدَ کَفَنِهِ وَ ضَعْ خَدَّهُ عَلَی التُّرَابِ وَ قُلِ اللَّهُمَّ جَافِ الْأَرْضَ عَنْ جَنْبَیْهِ وَ أَصْعِدْ إِلَیْکَ رُوحَهُ وَ لَقِّهِ مِنْکَ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رِضْوَاناً </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108:1 عن رسالة أبیه، و الهدایة: 27. من «فإذا تناولت المیّت..».ثُمَّ تُدْخِلُ یَدَکَ الْیُمْنَی تَحْتَ مَنْکِبِهِ الْأَیْمَنِ وَ ضَعْ یَدَکَ الْیُسْرَی عَلَی مَنْکِبِهِ الْأَیْسَرِ وَ تُحَرِّکُهُ تَحْرِیکاً شَدِیداً وَ تَقُولُ یَا فُلاَنَ بْنَ فُلاَنٍ اللَّهُ رَبُّکَ وَ مُحَمَّدٌ نَبِیُّکَ وَ اَلْإِسْلاَمُ دِینُکَ وَ عَلِیٌّ وَلِیُّکَ وَ إِمَامُکَ وَ تُسَمِّی اَلْأَئِمَّةَ وَاحِداً بَعْدَ وَاحِدٍ إِلَی آخِرِهِمْ عَلَیْهِمُ السَّلاَمُ ثُمَّ تُعِیدُ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التَّلْقِینَ مَرَّةً أُخْرَی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وَضَعْتَ عَلَیْهِ اللَّبِنَ فَقُلِ اللَّهُمَّ آنِسْ وَحْشَتَهُ وَ صِلْ وَحْدَتَهُ بِرَحْمَتِکَ اللَّهُمَّ عَبْدُکَ ابْنُ عَبْدِکَ ابْنُ أَمَتِکَ نَزَلَ بِسَاحَتِکَ وَ أَنْتَ خَیْرُ مَنْزُولٍ بِهِ اللَّهُمَّ إِنْ کَانَ مُحْسِناً فَزِدْ</w:t>
      </w:r>
      <w:r>
        <w:rPr>
          <w:rStyle w:val="FootnoteReference"/>
        </w:rPr>
        <w:footnoteReference w:id="440"/>
      </w:r>
      <w:r>
        <w:rPr>
          <w:rFonts w:ascii="Amiri" w:hAnsi="Amiri" w:eastAsia="Amiri" w:cs="Amiri"/>
          <w:lang w:bidi="ar-SA"/>
          <w:color w:val="111111"/>
          <w:sz w:val="28"/>
          <w:szCs w:val="28"/>
          <w:rtl/>
        </w:rPr>
        <w:t xml:space="preserve">فِی إِحْسَانِهِ وَ إِنْ کَانَ مُسِیئاً فَتَجَاوَزْ عَنْهُ‌</w:t>
      </w:r>
      <w:r>
        <w:rPr>
          <w:rStyle w:val="FootnoteReference"/>
        </w:rPr>
        <w:footnoteReference w:id="441"/>
      </w:r>
      <w:r>
        <w:rPr>
          <w:rFonts w:ascii="Amiri" w:hAnsi="Amiri" w:eastAsia="Amiri" w:cs="Amiri"/>
          <w:lang w:bidi="ar-SA"/>
          <w:color w:val="111111"/>
          <w:sz w:val="28"/>
          <w:szCs w:val="28"/>
          <w:rtl/>
        </w:rPr>
        <w:t xml:space="preserve">وَ اغْفِرْ لَهُ إِنَّکَ أَنْتَ الْغَفُورُ الرَّحِیمُ‌</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کَانَتِ امْرَأَةً فَخُذْهَا بِالْعَرْضِ مِنْ قِبَلِ اللَّحْدِ وَ تَأْخُذُ الرَّجُلَ مِنْ قِبَلِ رِجْلَیْهِ تَسُلُّهُ سَلاًّ فَإِذَا أُدْخِلَتِ الْمَرْأَةُ الْقَبْرَ وَقَفَ زَوْجُهَا مِنْ مَوْضِعٍ یَتَنَاوَلُ وَرِکَهَا</w:t>
      </w:r>
      <w:r>
        <w:rPr>
          <w:rStyle w:val="FootnoteReference"/>
        </w:rPr>
        <w:footnoteReference w:id="443"/>
      </w:r>
      <w:r>
        <w:rPr>
          <w:rFonts w:ascii="Amiri" w:hAnsi="Amiri" w:eastAsia="Amiri" w:cs="Amiri"/>
          <w:lang w:bidi="ar-SA"/>
          <w:color w:val="111111"/>
          <w:sz w:val="28"/>
          <w:szCs w:val="28"/>
          <w:rtl/>
        </w:rPr>
        <w:t xml:space="preserve">فَإِذَا خَرَجْتَ مِنَ الْقَبْرِ فَقُلْ وَ أَنْتَ تَنْفُضُ یَدَیْکَ مِنَ التُّرَابِ «إِنّا لِلّهِ وَ إِنّا إِلَیْهِ راجِعُونَ » ثُمَّ احْثُ التُّرَابَ عَلَیْهِ بِظَهْرِ کَفَّیْکَ ثَلاَثَ مَرَّاتٍ وَ قُلِ اللَّهُمَّ إِیمَاناً بِکَ وَ تَصْدِیقاً بِکِتَابِکَ «هذا ما وَعَدَنَا اللّهُ وَ رَسُولُهُ وَ صَدَقَ اللّهُ وَ رَسُولُهُ » فَإِنَّهُ مَنْ فَعَلَ ذَلِکَ وَ قَالَ هَذِهِ الْکَلِمَاتِ‌</w:t>
      </w:r>
      <w:r>
        <w:rPr>
          <w:rStyle w:val="FootnoteReference"/>
        </w:rPr>
        <w:footnoteReference w:id="444"/>
      </w:r>
      <w:r>
        <w:rPr>
          <w:rFonts w:ascii="Amiri" w:hAnsi="Amiri" w:eastAsia="Amiri" w:cs="Amiri"/>
          <w:lang w:bidi="ar-SA"/>
          <w:color w:val="111111"/>
          <w:sz w:val="28"/>
          <w:szCs w:val="28"/>
          <w:rtl/>
        </w:rPr>
        <w:t xml:space="preserve">کَتَبَ اللَّهُ لَهُ بِکُلِّ ذَرَّةٍ حَسَنَةً فَإِذَا اسْتَوَی قَبْرُهُ فَصُبَّ عَلَیْهِ مَاءً وَ تَجْعَلُ الْقَبْرَ أَمَامَکَ وَ أَنْتَ مُسْتَقْبِلُ الْقِبْلَةِ وَ تَبْدَأُ بِصَبِّ الْمَاءِ مِنْ عِنْدِ رَأْسِهِ وَ تَدُورُ بِهِ عَلَی الْقَبْرِ ثُمَّ مِنْ أَرْبَعِ جَوَانِبِ الْقَبْرِ</w:t>
      </w:r>
      <w:r>
        <w:rPr>
          <w:rStyle w:val="FootnoteReference"/>
        </w:rPr>
        <w:footnoteReference w:id="445"/>
      </w:r>
      <w:r>
        <w:rPr>
          <w:rFonts w:ascii="Amiri" w:hAnsi="Amiri" w:eastAsia="Amiri" w:cs="Amiri"/>
          <w:lang w:bidi="ar-SA"/>
          <w:color w:val="111111"/>
          <w:sz w:val="28"/>
          <w:szCs w:val="28"/>
          <w:rtl/>
        </w:rPr>
        <w:t xml:space="preserve">حَتَّی تَرْجِعَ مِنْ غَیْرِ أَنْ تَقْطَعَ الْمَاءَ فَإِنْ فَضَلَ مِنَ الْمَاءِ شَیْ‌ءٌ فَصُبَّهُ عَلَی وَسَطِ الْقَبْرِ</w:t>
      </w:r>
      <w:r>
        <w:rPr>
          <w:rStyle w:val="FootnoteReference"/>
        </w:rPr>
        <w:footnoteReference w:id="446"/>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ضَعْ یَدَکَ عَلَی الْقَبْرِ وَ أَنْتَ مُسْتَقْبِلُ الْقِبْلَةِ وَ قُلِ اللَّهُمَّ ارْحَمْ غُرْبَتَهُ وَ صِلْ وَحْدَتَهُ وَ آنِسْ وَحْشَتَهُ وَ آمِنْ رَوْعَتَهُ وَ أَفِضْ عَلَیْهِ مِنْ رَحْمَتِکَ وَ أَسْکِنْ إِلَیْهِ مِنْ بَرْدِ عَفْوِکَ وَ سَعَةِ غُفْرَانِکَ وَ رَحْمَتِکَ رَحْمَةً یَسْتَغْنِی بِهَا عَنْ رَحْمَةِ مَنْ سِوَاکَ وَ احْشُرْهُ مَعَ مَنْ کَانَ یَتَوَلاَّهُ وَ مَتَی مَا زُرْتَ قَبْرَهُ فَادْعُ لَهُ بِهَذَا الدُّعَاءِ وَ أَنْتَ مُسْتَقْبِلُ الْقِبْلَةِ وَ یَدَاکَ عَلَی الْقَبْرِ</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500/108:1 باختلاف یسیر.وَ عَزِّ وَلِیَّهُ فَإِنَّهُ رُوِیَ عَنْ أَبِی عَبْدِ اللَّهِ عَلَیْهِ السَّلاَمُ أَنَّهُ قَالَ مَنْ عَزَّی أَخَاهُ الْمُؤْمِنَ کُسِیَ فِی الْمَوْقِفِ حُلَّةً‌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یُسْتَحَبُّ أَنْ یَتَخَلَّفَ عِنْدَ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رَأْسِهِ أَوْلَی النَّاسِ بِهِ بَعْدَ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انْصِرَافِ النَّاسِ عَنْهُ وَ یَقْبِضَ عَلَی التُّرَابِ بِکَفَّیْهِ وَ یُلَقِّنَهُ بِرَفْعِ صَوْتِهِ فَإِنَّهُ إِذَا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فَعَلَ ذَلِکَ کُفِیَ الْمُسَاءَلَةَ فِی قَبْرِهِ‌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السُّنَّةُ فِی أَهْلِ الْمُصِیبَةِ أَنْ یُتَّخَذَ لَهُمْ ثَلاَثَةَ أَیَّامٍ طَعَامٌ لِشُغُلِهِمْ‌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فِی الْمُصِیبَةِ‌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کَانَ الْمُعَزَّی یَتِیماً فَامْسَحْ یَدَکَ عَلَی رَأْسِهِ فَقَدْ رُوِیَ عَنِ النَّبِیِّ صَلَّی اللَّهُ عَلَیْهِ وَ آلِهِ أَنَّهُ قَالَ مَنْ مَسَحَ یَدَهُ عَلَی رَأْسِ یَتِیمٍ تَرَحُّماً لَهُ کَتَبَ اللَّهُ لَهُ بِکُلِّ شَعْرَةٍ مَرَّتْ عَلَیْهِ یَدُهُ حَسَنَةً‌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إِنْ وَجَدْتَهُ بَاکِیاً فَسَکِّتْهُ بِلُطْفٍ وَ رِفْقٍ فَإِنَّهُ أَرْوِی عَنِ اَلْعَالِمِ عَلَیْهِ السَّلاَمُ أَنَّهُ قَالَ إِذَا بَکَی الْیَتِیمُ اهْتَزَّ لَهُ الْعَرْشُ فَیَقُولُ اللَّهُ تَبَارَکَ وَ تَعَالَی مَنْ هَذَا الَّذِی بکی [أَبْکَی] عَبْدِیَ الَّذِی سَلَبْتُهُ أَبَوَیْهِ فِی صِغَرِهِ وَ عِزَّتِی وَ جَلاَلِی وَ ارْتِفَاعِی فِی مَکَانِی لاَ أَسْکَتَهُ عَبْدٌ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إِلاَّ أَوْجَبْتُ لَهُ اَلْجَنَّةَ‌</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573/119:1.وَ إِذَا أَرَدْتَ أَنْ تُغَسِّلَ مَیِّتاً وَ أَنْتَ جُنُبٌ فَتَوَضَّأْ وُضُوءَ الصَّلاَةِ ثُمَّ اغْسِلْهُ وَ إِذَا أَرَدْتَ الْجِمَاعَ بَعْدَ غُسْلِکَ الْمَیِّتَ مِنْ قَبْلِ أَنْ تَغْتَسِلَ مِنْ غُسْلِهِ فَتَوَضَّأْ ثُمَّ جَامِعْ‌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مَاتَ مَیِّتٌ بَیْنَ رِجَالٍ نَصَارَی وَ نِسْوَةٍ مُسْلِمَاتٍ غَسَّلَهُ الرِّجَالُ اَلنَّصَارَی بَعْدَ مَا یَغْتَسِلُونَ‌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کَانَ الْمَیِّتُ امْرَأَةً مُسْلِمَةً بَیْنَ رِجَالٍ مُسْلِمِینَ وَ نِسْوَةٍ نَصْرَانِیَّةٍ اغْتَسَلَتِ اَلنَّصْرَانِیَّةُ وَ غَسَّلَتْهَا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کَانَ الْمَیِّتُ مَجْدُوراً أَوْ مُحْتَرِقاً فَخَشِیتَ إِنْ مَسِسْتَهُ سَقَطَ مِنْ جُلُودِهِ شیئا [شَیْ‌ءٌ] فَلاَ تَمَسَّهُ وَ لَکِنْ صُبَّ عَلَیْهِ الْمَاءَ صَبّاً فَإِنْ سَقَطَ مِنْهُ شَیْ‌ءٌ فَاجْمَعْهُ فِی أَکْفَانِهِ‌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کَانَ الْمَیِّتُ أَکِیلَةَ‌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السَّبُعِ فَاغْسِلْ مَا بَقِیَ مِنْهُ فَإِنْ لَمْ یَبْقَ مِنْهُ إِلاَّ عِظَامٌ جَمَعْتَهَا وَ غَسَّلْتَهَا وَ صَلَّیْتَ عَلَیْهَا وَ دَفَنْتَهَا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کَانَ الْمَیِّتُ مَصْعُوقاً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أَوْ غَرِیقاً أَوْ مُدَخَّناً صَبَرْتَ عَلَیْهِ ثَلاَثَةَ أَیَّامٍ إِلاَّ أَنْ یَتَغَیَّرَ قَبْلَ ذَلِکَ فَإِنْ تَغَیَّرَ غَسَّلْتَهُ وَ حَنَّطْتَهُ وَ صَلَّیْتَ عَلَیْهِ وَ دَفَنْتَهُ‌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إِنْ مَاتَ فِی سَفِینَةٍ فَاغْسِلْهُ وَ کَفِّنْهُ وَ ثَقِّلْ رِجْلَیْهِ وَ أَلْقِهِ فِی الْبَحْرِ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مَتَی مَسِسْتَ مَیِّتاً قَبْلَ الْغُسْلِ بِحَرَارَتِهِ فَلاَ غُسْلَ عَلَیْکَ فَإِنْ مَسِسْتَهُ بَعْدَ مَا بَرَدَ فَعَلَیْکَ الْغُسْلُ‌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مَسِسْتَ شَیْئاً مِنْ جَسَدِ أَکِیلَةِ السَّبْعِ فَعَلَیْکَ الْغُسْلُ إِنْ کَانَ فِیمَا مَسِسْتَ عَظْمٌ وَ مَا لَمْ یَکُنْ فِیهِ عَظْمٌ فَلاَ غُسْلَ عَلَیْکَ فِی مَسِّهِ‌</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مؤداه فی الکافی 4/212:3، و التّهذیب 1369/429:1، و الاستبصار 325/100:1.وَ 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مَسِسْتَ مَیْتَةً فَاغْسِلْ یَدَیْکَ وَ لَیْسَ عَلَیْکَ غُسْلٌ إِنَّمَا یَجِبُ عَلَیْکَ ذَلِکَ فِی الْإِنْسَانِ وَحْدَهُ‌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کَانَ الْمَیِّتُ مُحْرِماً غَسَّلْتَهُ وَ کَفَّنْتَهُ وَ صَلَّیْتَ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غَطَّیْتَ وَجْهَهُ وَ عَمِلْتَ بِهِ مَا تَعْمَلُ بِالْحَلاَلِ إِلاَّ أَنَّهُ لاَ یُقَرَّبُ إِلَیْهِ کَافُورٌ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کَانَ الْمَیِّتُ قَتِیلَ الْمَعْرَکَةِ فِی طَاعَةِ اللَّهِ لَمْ یُغَسَّلْ وَ دُفِنَ فِی ثِیَابِهِ الَّتِی قُتِلَ فِیهَا بِدِمَائِهِ وَ لاَ یُنْزَعُ مِنْهُ مِنْ ثِیَابِهِ إِلاَّ مِثْلَ الْخُفِّ وَ الْمِنْطَقَةِ وَ الْفَرْوَةِ وَ تُحَلُّ تِکَّتُهُ وَ إِنْ أَصَابَهُ شَیْ‌ءٌ مِنْ دَمِهِ لَمْ یُنْزَعْ عَنْهُ شَیْ‌ءٌ إِلاَّ أَنَّهُ یُحَلُّ الْمَعْقُودُ وَ لَمْ یُغَسَّلْ إِلاَّ أَنْ یَکُونَ بِهِ رَمَقٌ ثُمَّ یَمُوتُ بَعْدَ ذَلِکَ فَإِذَا مَاتَ بَعْدَ ذَلِکَ غُسِّلَ کَمَا یُغَسَّلُ الْمَیِّتُ وَ کُفِّنَ کَمَا یُکَفَّنُ الْمَیِّتُ وَ لاَ یُتْرَکُ عَلَیْهِ شَیْ‌ءٌ مِنْ ثِیَابِهِ‌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کَانَ قَتِیلٌ فِی مَعْصِیَةِ اللَّهِ غُسِّلَ کَمَا یُغَسَّلُ الْمَیِّتُ وَ ضُمَّ رَأْسُهُ إِلَی عُنُقِهِ وَ یُغَسَّلُ مَعَ الْبَدَنِ کَمَا وَصَفْنَاهُ فِی بَابِ الْغُسْلِ فَإِذَا فَرَغَ مِنْ غُسْلِهِ جُعِلَ عَلَی عُنُقِهِ قُطْناً وَ ضُمَّ إِلَیْهِ الرَّأْسُ وَ شُدَّ مَعَ الْعُنُقِ شَدّاً شَدِیداً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إِذَا مَاتَتِ الْمَرْأَةُ وَ هِیَ حَامِلٌ وَ وَلَدُهَا یَتَحَرَّکُ فِی بَطْنِهَا شُقَّ بَطْنُهَا مِنَ الْجَانِبِ الْأَیْسَرِ وَ أُخْرِجَ الْوَلَدُ وَ إِنْ مَاتَ الْوَلَدُ فِی جَوْفِهَا وَ لَمْ یَخْرُجْ أَدْخَلَ إِنْسَانٌ یَدَهُ فِی فَرْجِهَا وَ قَطَعَ الْوَلَدَ بِیَدِهِ وَ أَخْرَجَهُ‌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رُوِیَ أَنَّهَا تُدْفَنُ مَعَ وَلَدِهَا إِذَا مَاتَ فِی بَطْنِهَا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«و إن».اغْتَسَلْتَ مِنْ غُسْلِ الْمَیِّتِ فَتَوَضَّأْ ثُمَّ اغْتَسِلْ کَغُسْلِکَ مِنَ الْجَنَابَةِ وَ إِنْ نَسِیتَ الْغُسْلَ فَذَکَرْتَهُ بَعْدَ مَا صَلَّیْتَ فَاغْتَسِلْ وَ أَعِدْ صَلاَتَکَ‌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اعْلَمْ أَنَّ غُسْلَ اَلْجُمُعَةِ سُنَّةٌ وَاجِبَةٌ لاَ تَدَعْهَا فِی السَّفَرِ وَ لاَ فِی الْحَضَرِ وَ یُجْزِیکَ إِذَا اغْتَسَلْتَ بَعْدَ طُلُوعِ الْفَجْرِ وَ کُلَّمَا قَرُبَ مِنَ الزَّوَالِ فَهُوَ أَفْضَلُ فَإِذَا فَرَغْتَ مِنْهُ فَقُلْ اللَّهُمَّ طَهِّرْنِی وَ طَهِّرْ قَلْبِی وَ أَنْقِ غُسْلِی وَ أَجْرِ عَلَی لِسَانِی ذِکْرَکَ وَ ذِکْرَ نَبِیِّکَ مُحَمَّدٍ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اجْعَلْنِی مِنَ التَّوَّابِینَ وَ مِنَ الْمُتَطَهِّرِینَ وَ إِنْ نَسِیتَ الْغُسْلَ ثُمَّ ذَکَرْتَ وَقْتَ الْعَصْرِ أَوْ مِنَ الْغَدِ فَاغْتَسِلْ‌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اغْتَسِلْ یَوْمَ عَرَفَةَ قَبْلَ الزَّوَالِ‌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إِذَا أَسْقَطَتِ الْمَرْأَةُ وَ کَانَ السِّقْطُ تَامّاً غُسِّلَ وَ حُنِّطَ وَ کُفِّنَ وَ دُفِنَ وَ إِنْ لَمْ یَکُنْ تَامّاً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فَلاَ یُغَسَّلُ وَ یُدْفَنُ بِدَمِهِ وَ حَدُّ إِتْمَامِهِ إِذَا أَتَی عَلَیْهِ أَرْبَعَةُ أَشْهُرٍ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کَانَ الْمَیِّتُ مَرْجُوماً بُدِئَ بِغُسْلِهِ وَ تَحْنِیطِهِ وَ تَکْفِینِهِ ثُمَّ رُجِمَ بَعْدَ ذَلِکَ وَ کَذَلِکَ الْقَاتِلُ إِذَا أُرِیدَ قَتْلُهُ قَوَداً وَ إِنْ کَانَ الْمَیِّتُ مَصْلُوباً أُنْزِلَ مِنْ خَشَبَتِهِ بَعْدَ ثَلاَثَةِ أَیَّامٍ وَ غُسِّلَ وَ دُفِنَ وَ لاَ یَجُوزُ صَلْبُهُ أَکْثَرَ مِنْ ثَلاَثَةِ أَیَّامٍ‌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السُّنَّةُ أَنَّ الْقَبْرَ یُرْفَعُ أَرْبَعَةَ أَصَابِعَ مُفَرَّجَةً مِنَ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إِنْ کَانَ أَکْثَرَ فَلاَ بَأْسَ‌</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یَکُونُ مُسَطَّحاً لاَ أَنْ‌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یَکُونَ مُسَنَّماً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رَأَیْتَ الْجَنَازَةَ فَقُلْ اللَّهُ أَکْبَرُ اللَّهُ أَکْبَرُ «هذا ما وَعَدَنَا اللّهُ وَ رَسُولُهُ وَ صَدَقَ اللّهُ وَ رَسُولُهُ » «کُلُّ نَفْسٍ ذائِقَةُ الْمَوْتِ » هَذَا سَبِیلٌ لاَ بُدَّ مِنْهُ «إِنّا لِلّهِ وَ إِنّا إِلَیْهِ راجِعُونَ » تَسْلِیماً لِأَمْرِهِ وَ رِضَاءً بِقَضَائِهِ وَ احْتِسَاباً لِحُکْمِهِ وَ صَبْراً لِمَا قَدْ جَرَی عَلَیْنَا مِنْ حُکْمِهِ اللَّهُمَّ اجْعَلْهُ لَنَا خَیْرَ غَائِبٍ نَنْتَظِرُهُ </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قسم من فقرات الدّعاء فی الکافی 3/167:3..</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9" w:name="pg19333_244944"/>
    <w:bookmarkEnd w:id="39"/>
    <w:p>
      <w:pPr>
        <w:pStyle w:val="Heading2"/>
      </w:pPr>
      <w:bookmarkStart w:id="190" w:name="_Toc47"/>
      <w:r>
        <w:t>23 - باب الصلاة علی المیت</w:t>
      </w:r>
      <w:bookmarkEnd w:id="190"/>
    </w:p>
    <w:p>
      <w:pPr>
        <w:pStyle w:val="BookText"/>
      </w:pPr>
      <w:r>
        <w:rPr>
          <w:rFonts w:ascii="Amiri" w:hAnsi="Amiri" w:eastAsia="Amiri" w:cs="Amiri"/>
          <w:lang w:bidi="ar-SA"/>
          <w:color w:val="111111"/>
          <w:sz w:val="28"/>
          <w:szCs w:val="28"/>
          <w:rtl/>
        </w:rPr>
        <w:t xml:space="preserve">وَ اعْلَمْ أَنَّ أَوْلَی النَّاسِ بِالصَّلاَةِ عَلَی الْمَیِّتِ الْوَلِیُّ أَوْ مَنْ قَدَّمَهُ الْوَلِیُّ فَإِنْ کَانَ فِی الْقَوْمِ رَجُلٌ مِنْ بَنِی هَاشِمٍ فَهُوَ أَحَقُّ بِالصَّلاَةِ إِذَا قَدَّمَهُ الْوَلِیُّ فَإِنْ تَقَدَّمَ مِنْ غَیْرِ أَنْ یُقَدِّمَهُ الْوَلِیُّ فَهُوَ غَاصِبٌ‌</w:t>
      </w:r>
      <w:r>
        <w:rPr>
          <w:rStyle w:val="FootnoteReference"/>
        </w:rPr>
        <w:footnoteReference w:id="4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102:1 عن رسالة أبیه، و المقنع: 20 باختلاف یسیر.فَإِذَا صَلَّیْتَ عَلَی جِنَازَةِ مُؤْمِنٍ فَقِفْ عِنْدَ صَدْرِهِ أَوْ عِنْدَ وَسَطِهِ وَ ارْفَعْ یَدَیْکَ بِالتَّکْبِیرِ الْأَوَّلِ وَ کَبِّرْ وَ قُلْ أَشْهَدُ أَنْ لاَ إِلَهَ إِلاَّ اللَّهُ وَحْدَهُ لاَ شَرِیکَ لَهُ وَ أَنَّ مُحَمَّداً عَبْدُهُ وَ رَسُولُهُ وَ أَنَّ الْمَوْتَ حَقٌّ وَ اَلْجَنَّةَ حَقٌّ وَ اَلنَّارَ حَقٌّ وَ الْبَعْثَ حَقٌّ «وَ أَنَّ السّاعَةَ آتِیَةٌ لا رَیْبَ فِیها وَ أَنَّ اللّهَ یَبْعَثُ مَنْ فِی الْقُبُورِ » ثُمَّ کَبِّرِ الثَّانِیَةَ وَ قُلِ اللَّهُمَّ صَلِّ عَلَی مُحَمَّدٍ وَ آلِ مُحَمَّدٍ وَ ارْحَمْ مُحَمَّداً وَ آلَ مُحَمَّدٍ أَفْضَلَ مَا صَلَّیْتَ وَ بَارَکْتَ وَ رَحِمْتَ وَ تَرَحَّمْتَ وَ سَلَّمْتَ عَلَی إِبْرَاهِیمَ وَ آلِ إِبْرَاهِیمَ فِی الْعَالَمِینَ إِنَّکَ حَمِیدٌ مَجِیدٌ ثُمَّ تُکَبِّرُ الثَّالِثَةَ وَ تَقُولُ اللَّهُمَّ اغْفِرْ لِی وَ لِجَمِیعِ الْمُؤْمِنِینَ وَ الْمُؤْمِنَاتِ وَ اَلْمُسْلِمِینَ وَ اَلْمُسْلِمَاتِ الْأَحْیَاءِ مِنْهُمْ وَ الْأَمْوَاتِ تَابِعْ بَیْنَنَا وَ بَیْنَهُمْ بِالْخَیْرَاتِ إِنَّکَ مُجِیبُ الدَّعَوَاتِ وَ وَلِیُّ الْحَسَنَاتِ یَا أَرْحَمَ الرَّاحِمِینَ ثُمَّ تُکَبِّرُ الرَّابِعَةَ وَ تَقُولُ اللَّهُمَّ إِنَّ هَذَا عَبْدُکَ وَ ابْنُ عَبْدِکَ وَ ابْنُ أَمَتِکَ نَزَلَ بِسَاحَتِکَ وَ أَنْتَ خَیْرُ مَنْزُولٍ بِهِ اللَّهُمَّ إِنَّا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نَعْلَمُ مِنْهُ إِلاَّ خَیْراً وَ أَنْتَ أَعْلَمُ بِهِ مِنَّا اللَّهُمَّ إِنْ کَانَ مُحْسِناً فَزِدْ فِی إِحْسَانِهِ إِحْسَاناً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کَانَ مُسِیئاً فَتَجَاوَزْ عَنْهُ وَ اغْفِرْ لَنَا وَ لَهُ اللَّهُمَّ احْشُرْهُ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مَنْ یَتَوَلاَّهُ وَ یُحِبُّهُ وَ أَبْعِدْهُ مِمَّنْ یَتَبَرَّؤُهُ وَ یُبْغِضُهُ اللَّهُمَّ أَلْحِقْهُ بِنَبِیِّکَ وَ عَرِّفْ بَیْنَهُ وَ بَیْنَهُ‌</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«و بین نبیّه».وَ ارْحَمْنَا إِذَا تَوَفَّیْتَنَا یَا أَرْحَمَ الرَّاحِمِینَ‌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تُکَبِّرُ الْخَامِسَةَ وَ تَقُولُ «رَبَّنا آتِنا فِی الدُّنْیا حَسَنَةً وَ فِی الْآخِرَةِ حَسَنَةً وَ قِنا عَذابَ اَلنّارِ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تُسَلِّمْ وَ لاَ تَبْرَحْ مِنْ مَکَانِکَ حَتَّی تَرَی الْجِنَازَةَ عَلَی أَیْدِی 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کَانَ الْمَیِّتُ مُخَالِفاً فَقُلْ فِی تَکْبِیرِکَ الرَّابِعَةِ اللَّهُمَّ أَخْزِ عَبْدَکَ وَ ابْنَ عَبْدِکَ هَذَا اللَّهُمَّ أَصْلِهِ نَارَکَ اللَّهُمَّ أَذِقْهُ أَلِیمَ عِقَابِکَ وَ شَدِیدَ عُقُوبَتِکَ وَ أَوْرِدْهُ نَاراً وَ امْلَأْ جَوْفَهُ نَاراً وَ ضَیِّقْ عَلَیْهِ لَحْدَهُ فَإِنَّهُ کَانَ مُعَادِیاً لِأَوْلِیَائِکَ وَ مُوَالِیاً لِأَعْدَائِکَ اللَّهُمَّ لاَ تُخَفِّفْ عَنْهُ الْعَذَابَ وَ اصْبُبْ عَلَیْهِ الْعَذَابَ صَبّاً فَإِذَا رُفِعَ جَنَازَتُهُ فَقُلِ اللَّهُمَّ لاَ تَرْفَعْهُ وَ لاَ تُزَکِّهِ‌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اعْلَمْ أَنَّ الطِّفْلَ لاَ یُصَلَّی عَلَیْهِ حَتَّی یَعْقِلَ الصَّلاَةَ فَإِذَا حَضَرْتَ مَعَ قَوْمٍ یُصَلُّونَ عَلَیْهِ فَقُلْ اللَّهُمَّ اجْعَلْهُ لِأَبَوَیْهِ وَ لَنَا ذُخْراً وَ مَزِیداً وَ فَرَطاً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أَجْراً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إِذَا صَلَّیْتَ عَلَی مُسْتَضْعَفٍ فَقُلِ اللَّهُمَّ اغْفِرْ «لِلَّذِینَ تابُوا وَ اتَّبَعُوا سَبِیلَکَ وَ قِهِمْ عَذابَ اَلْجَحِیمِ » وَ إِذَا لَمْ تَعْرِفْ مَذْهَبَهُ فَقُلِ اللَّهُمَّ هَذِهِ النَّفْسُ أَنْتَ أَحْیَیْتَهَا وَ أَنْتَ أَمَتَّهَا دَعَوْتَ فَأَجَابَتْکَ اللَّهُمَّ وَلِّهَا مَا تَوَلَّتْ وَ احْشُرْهَا مَعَ مَنْ أَحَبَّتْ وَ أَنْتَ أَعْلَمُ بِهَا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فَإِذَا اجْتَمَعَ جِنَازَةُ رَجُلٍ وَ امْرَأَةٍ وَ غُلاَمٍ وَ مَمْلُوکٍ فَقَدِّمِ الْمَرْأَةَ إِلَی الْقِبْلَةِ وَ اجْعَلِ الْمَمْلُوکَ بَعْدَهَا وَ اجْعَلِ الْغُلاَمَ بَعْدَ الْمَمْلُوکِ وَ الرَّجُلَ بَعْدَ الْغُلاَمِ مِمَّا یَلِی الْإِمَامَ وَ یَقِفُ</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خَلْفَ الرَّجُلِ فِی وَسَطِهِ وَ یُصَلِّی عَلَیْهِمْ جَمِیعاً صَلاَةً وَاحِدَةً‌</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107:1، عن رسالة أبیه، و المقنع: 21.وَ إِذَا صَلَّیْتَ عَلَی الْمَیِّتِ وَ کَانَتِ الْجِنَازَةُ مَقْلُوبَةً فَسَوِّهَا وَ أَعِدِ الصَّلاَةَ عَلَیْهَا مَا لَمْ یُدْفَنْ‌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فَاتَکَ مَعَ الْإِمَامِ بَعْضُ التَّکْبِیرِ وَ رُفِعَتِ الْجِنَازَةُ فَکَبِّرْ عَلَیْهَا تَمَامَ الْخَمْسِ وَ أَنْتَ مُسْتَقْبِلُ الْقِبْلَةِ‌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کُنْتَ تُصَلِّی عَلَی الْجِنَازَةِ وَ جَاءَتِ الْأُخْرَی فَصَلِّ عَلَیْهِمَا صَلاَةً وَاحِدَةً بِخَمْسِ تَکْبِیرَاتٍ وَ إِنْ شِئْتَ اسْتَأْنَفْتَ عَلَی الثَّانِیَةِ‌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بَأْسَ أَنْ یُصَلِّیَ الْجُنُبُ عَلَی الْجِنَازَةِ وَ الرَّجُلُ عَلَی غَیْرِ وُضُوءٍ وَ الْحَائِضُ إِلاَّ أَنَّ الْحَائِضَ تَقِفُ نَاحِیَةً وَ لاَ تُخْلَطُ بِالرِّجَالِ‌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کُنْتَ جُنُباً وَ تَقَدَّمْتَ لِلصَّلاَةِ عَلَیْهَا فَتَیَمَّمْ أَوْ تَوَضَّأْ وَ صَلِّ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قَدْ کُرِهَ أَنْ یَتَوَضَّأَ إِنْسَانٌ عَمْداً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لِلْجِنَازَةِ لِأَنَّهُ لَیْسَ بِالصَّلاَةِ إِنَّمَا هُوَ التَّکْبِیرُ وَ الصَّلاَةُ هِیَ الَّتِی فِیهَا الرُّکُوعُ وَ السُّجُودُ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أَفْضَلُ الْمَوَاضِعِ فِی الصَّلاَةِ عَلَی الْمَیِّتِ الصَّفُّ الْأَخِیرُ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لاَ یُصَلَّی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عَلَی الْجِنَازَةِ بِنَعْلٍ حَذْوٍ</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لاَ تَجْعَلْ مَیِّتَیْنِ عَلَی جِنَازَةٍ وَاحِدَةٍ فَإِنْ لَمْ تُلْحَقِ الصَّلاَةُ عَلَی الْجِنَازَةِ حَتَّی یُدْفَنَ الْمَیِّتُ فَلاَ بَأْسَ أَنْ تُصَلِّیَ بَعْدَ مَا دُفِنَ وَ إِذَا صَلَّی الرَّجُلاَنِ عَلَی الْجِنَازَةِ وَقَفَ</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خَلْفَ الْآخَرِ وَ لاَ یَقُومُ بِجَنْبِهِ‌</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106:1 عن رسالة أبیه باختلاف یسیر..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0" w:name="pg19333_244948"/>
    <w:bookmarkEnd w:id="40"/>
    <w:p>
      <w:pPr>
        <w:pStyle w:val="Heading2"/>
      </w:pPr>
      <w:bookmarkStart w:id="191" w:name="_Toc48"/>
      <w:r>
        <w:t>24 - باب آخر فی غسل المیت و الصلاة علیه</w:t>
      </w:r>
      <w:bookmarkEnd w:id="191"/>
    </w:p>
    <w:p>
      <w:pPr>
        <w:pStyle w:val="BookText"/>
      </w:pPr>
      <w:r>
        <w:rPr>
          <w:rFonts w:ascii="Amiri" w:hAnsi="Amiri" w:eastAsia="Amiri" w:cs="Amiri"/>
          <w:lang w:bidi="ar-SA"/>
          <w:color w:val="111111"/>
          <w:sz w:val="28"/>
          <w:szCs w:val="28"/>
          <w:rtl/>
        </w:rPr>
        <w:t xml:space="preserve">اعْلَمْ یَرْحَمُکَ اللَّهُ أَنَّ تَجْهِیزَ الْمَیِّتِ فَرْضٌ وَاجِبٌ عَلَی الْحَیِّ عُودُوا مَرْضَاکُمْ وَ شَیِّعُوا جِنَازَةَ مَوْتَاکُمْ فَإِنَّهَا مِنْ خِصَالِ الْإِیمَانِ وَ سُنَّةِ نَبِیِّکُمْ صَلَّی اللَّهُ عَلَیْهِ وَ آلِهِ تُؤْجَرُونَ عَلَی ذَلِکَ ثَوَاباً عَظِیماً فَإِذَا حَضَرَ أَحَدَکُمُ الْمَوْتُ‌</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«أحدهم الوفاة».فَاحْضُرُوا عِنْدَهُ بِالْقُرْآنِ وَ ذِکْرِ اللَّهِ وَ الصَّلاَةِ عَلَی رَسُولِ اللَّهِ صَلَّی اللَّهُ عَلَیْهِ وَ آلِهِ وَ غُسْلُ الْمَیِّتِ مِثْلُ غُسْلِ الْحَیِّ مِنَ الْجَنَابَةِ إِلاَّ أَنَّ غُسْلَ الْحَیِّ مَرَّةٌ وَاحِدَةٌ بِتِلْکَ الصِّفَاتِ وَ غُسْلَ الْمَیِّتِ ثَلاَثُ مَرَّاتٍ عَلَی تِلْکَ الصِّفَاتِ تَبْتَدِئُ بِغَسْلِ‌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الْیَدَیْنِ إِلَی نِصْفِ الْمِرْفَقَیْنِ ثَلاَثاً ثَلاَثاً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الْفَرْجِ ثَلاَثاً ثُمَّ الرَّأْسِ ثَلاَثاً ثُمَّ الْجَانِبِ الْأَیْمَنِ ثَلاَثاً ثُمَّ الْجَانِبِ الْأَیْسَرِ ثَلاَثاً بِالْمَاءِ وَ السِّدْرِ ثُمَّ تُغَسِّلُهُ مَرَّةً أُخْرَی بِالْمَاءِ وَ الْکَافُورِ عَلَی هَذِهِ الصِّفَةِ ثُمَّ بِالْمَاءِ الْقَرَاحِ مَرَّةً ثَالِثَةً فَیَکُونُ الْغُسْلُ ثَلاَثَ مَرَّاتٍ کُلَّ مَرَّةٍ خَمْسَ عَشْرَةَ صَبَّةً وَ لاَ تَقْطَعِ الْمَاءَ إِذَا ابْتَدَأْتَ بِالْجَانِبَیْنِ مِنَ الرَّأْسِ إِلَی الْقَدَمَیْنِ فَإِنْ کَانَ الْإِنَاءُ یَکْبُرُ عَنْ ذَلِکَ وَ کَانَ الْمَاءُ قَلِیلاً صَبَبْتَ فِی الْأَوَّلِ مَرَّةً وَاحِدَةً عَلَی الْیَدَیْنِ وَ مَرَّةً عَلَی الْفَرْجِ وَ مَرَّةً عَلَی الرَّأْسِ وَ مَرَّةً عَلَی الْجَنْبِ الْأَیْمَنِ وَ مَرَّةً عَلَی الْجَنْبِ الْأَیْسَرِ بِإِفَاضَةٍ لاَ یُقْطَعُ الْمَاءُ مِنْ أَوَّلِ الْجَانِبَیْنِ إِلَی الْقَدَمَیْنِ ثُمَّ عَمِلْتَ ذَلِکَ فِی سَائِرِ الْغُسْلِ فَیَکُونُ غَسْلُ کُلٍّ مَرَّةً وَاحِدَةً عَلَی مَا وَصَفْنَاهُ وَ یَکُونُ الْغَاسِلُ عَلَی یَدَیْهِ خِرْقَةٌ وَ یُغَسِّلُ الْمَیِّتَ مِنْ وَرَاءِ ثَوْبٍ أَوْ یَسْتُرُ عَوْرَتَهُ بِخِرْقَةٍ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فَرَغْتَ مِنْ غُسْلِهِ حَنِّطْهُ بِثَلاَثَةَ عَشَرَ دِرْهَماً وَ ثُلُثِ دِرْهَمٍ کَافُوراً تُجْعَلُ فِی الْمَفَاصِلِ وَ لاَ تُقَرَّبُ السَّمْعَ وَ الْبَصَرَ وَ تُجْعَلُ فِی مَوْضِعِ سُجُودِهِ وَ أَدْنَی مَا یُجْزِیهِ مِنَ الْکَافُورِ مِثْقَالٌ وَ نِصْفٌ‌</w:t>
      </w:r>
      <w:r>
        <w:rPr>
          <w:rStyle w:val="FootnoteReference"/>
        </w:rPr>
        <w:footnoteReference w:id="4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التّهذیب 849/291:1 باختلاف یسیر. من «و أدنی ما یجزیه...».ثُمَّ یُکَفَّنُ بِثَلاَثِ قِطَعٍ وَ خَمْسٍ وَ سَبْعٍ فَأَمَّا الثَّلاَثَةُ مِئْزَرٌ وَ عِمَامَةٌ وَ لِفَافَةٌ وَ الْخَمْسُ مِئْزَرٌ وَ قَمِیصٌ وَ عِمَامَةٌ وَ لِفَافَتَانِ‌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رُوِیَ أَنَّهُ لاَ یُقَرَّبُ الْمَیِّتُ مِنَ الطِّیبِ شَیْئاً وَ لاَ الْبَخُورِ إِلاَّ الْکَافُورَ فَإِنَّ سَبِیلَهُ سَبِیلُ الْمُحْرِمِ‌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إِطْلاَقُ الْمِسْکِ فَوْقَ الْکَفَنِ وَ عَلَی الْجِنَازَةِ‌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لِأَنَّ فِی ذَلِکَ تَکْرِمَةً لِلْمَلاَئِکَةِ فَمَا مِنْ مُؤْمِنٍ یُقْبَضُ رُوحُهُ إِلاَّ تَحْضُرُ عِنْدَهُ الْمَلاَئِکَةُ وَ رُوِیَ أَنَّ الْکَافُورَ یُجْعَلُ فِی فَمِهِ وَ فِی مَسَامِعِهِ وَ بَصَرِهِ وَ رَأْسِهِ وَ لِحْیَتِهِ وَ کَذَلِکَ الْمِسْکُ وَ عَلَی صَدْرِهِ وَ فَرْجِهِ.</w:t>
      </w:r>
    </w:p>
    <w:p>
      <w:pPr>
        <w:pStyle w:val="BookText"/>
      </w:pPr>
      <w:r>
        <w:rPr>
          <w:rFonts w:ascii="Amiri" w:hAnsi="Amiri" w:eastAsia="Amiri" w:cs="Amiri"/>
          <w:lang w:bidi="ar-SA"/>
          <w:color w:val="111111"/>
          <w:sz w:val="28"/>
          <w:szCs w:val="28"/>
          <w:rtl/>
        </w:rPr>
        <w:t xml:space="preserve">وَ قَالَ اَلْعَالِمُ عَلَیْهِ السَّلاَمُ: </w:t>
      </w:r>
      <w:r>
        <w:rPr>
          <w:rStyle w:val="FootnoteReference"/>
        </w:rPr>
        <w:footnoteReference w:id="458"/>
      </w:r>
      <w:r>
        <w:rPr>
          <w:rFonts w:ascii="Amiri" w:hAnsi="Amiri" w:eastAsia="Amiri" w:cs="Amiri"/>
          <w:lang w:bidi="ar-SA"/>
          <w:color w:val="111111"/>
          <w:sz w:val="28"/>
          <w:szCs w:val="28"/>
          <w:rtl/>
        </w:rPr>
        <w:t xml:space="preserve">الرَّجُلُ وَ الْمَرْأَةُ سَوَاءٌ وَ قَالَ اَلْعَالِمُ عَلَیْهِ السَّلاَمُ غَیْرَ أَنِّی أَکْرَهُ أَنْ یُجَمَّرَ وَ یُتْبَعَ بِالْمِجْمَرَةِ‌</w:t>
      </w:r>
      <w:r>
        <w:rPr>
          <w:rStyle w:val="FootnoteReference"/>
        </w:rPr>
        <w:footnoteReference w:id="459"/>
      </w:r>
      <w:r>
        <w:rPr>
          <w:rFonts w:ascii="Amiri" w:hAnsi="Amiri" w:eastAsia="Amiri" w:cs="Amiri"/>
          <w:lang w:bidi="ar-SA"/>
          <w:color w:val="111111"/>
          <w:sz w:val="28"/>
          <w:szCs w:val="28"/>
          <w:rtl/>
        </w:rPr>
        <w:t xml:space="preserve">وَ لَکِنْ یُجَمَّرُ الْکَفَنُ.</w:t>
      </w:r>
    </w:p>
    <w:p>
      <w:pPr>
        <w:pStyle w:val="BookText"/>
      </w:pPr>
      <w:r>
        <w:rPr>
          <w:rFonts w:ascii="Amiri" w:hAnsi="Amiri" w:eastAsia="Amiri" w:cs="Amiri"/>
          <w:lang w:bidi="ar-SA"/>
          <w:color w:val="111111"/>
          <w:sz w:val="28"/>
          <w:szCs w:val="28"/>
          <w:rtl/>
        </w:rPr>
        <w:t xml:space="preserve">وَ قَالَ اَلْعَالِمُ عَلَیْهِ السَّلاَمُ: تُؤْخَذُ خِرْقَةٌ فَیَشُدُّهَا عَلَی مَقْعَدَتِهِ وَ رِجْلَیْهِ قُلْتُ الْإِزَارُ قَالَ اَلْعَالِمُ عَلَیْهِ السَّلاَمُ إِنَّهَا لاَ تُعَدُّ شَیْئاً وَ إِنَّمَا أُمِرَ بِهَا لِکَیْ لاَ یَظْهَرَ مِنْهُ شَیْ‌ءٌ وَ ذَکَرَ اَلْعَالِمُ عَلَیْهِ السَّلاَمُ أَنَّ مَا جُعِلَ مِنَ الْقُطْنِ أَفْضَلُ‌</w:t>
      </w:r>
      <w:r>
        <w:rPr>
          <w:rStyle w:val="FootnoteReference"/>
        </w:rPr>
        <w:footnoteReference w:id="460"/>
      </w:r>
      <w:r>
        <w:rPr>
          <w:rFonts w:ascii="Amiri" w:hAnsi="Amiri" w:eastAsia="Amiri" w:cs="Amiri"/>
          <w:lang w:bidi="ar-SA"/>
          <w:color w:val="111111"/>
          <w:sz w:val="28"/>
          <w:szCs w:val="28"/>
          <w:rtl/>
        </w:rPr>
        <w:t xml:space="preserve">وَ قَالَ اَلْعَالِمُ عَلَیْهِ السَّلاَمُ یُکَفَّنُ بِثَلاَثَةِ أَثْوَابٍ لِفَافَةٍ وَ قَمِیصٍ وَ إِزَارٍ</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ذَکَرَ اَلْعَالِمُ عَلَیْهِ السَّلاَمُ: أَنَّ عَلِیّاً عَلَیْهِ السَّلاَمُ غَسَّلَ النَّبِیَّ صَلَّی اللَّهُ عَلَیْهِ وَ آلِهِ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قَمِیصِهِ‌</w:t>
      </w:r>
      <w:r>
        <w:rPr>
          <w:rStyle w:val="FootnoteReference"/>
        </w:rPr>
        <w:footnoteReference w:id="4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مختلف الشّیعة: 44، و فیه: «و قد تواترت الأخبار علیهم السّلام ان علیّا...».وَ کَفَّنَهُ فِی ثَلاَثَةِ أَثْوَابٍ ثَوْبَیْنِ صُحَارِیَّیْنِ‌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ثَوْبٍ حِبَرَةٍ یَمَنِیَّةٍ‌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لَحَدَ لَهُ أَبُو طَلْحَةَ ثُمَّ خَرَجَ أَبُو طَلْحَةَ وَ دَخَلَ عَلِیٌّ عَلَیْهِ السَّلاَمُ الْقَبْرَ فَبَسَطَ یَدَهُ فَوَضَعَ النَّبِیَّ صَلَّی اللَّهُ عَلَیْهِ وَ آلِهِ فَأَدْخَلَهُ اللَّحْدَ.</w:t>
      </w:r>
    </w:p>
    <w:p>
      <w:pPr>
        <w:pStyle w:val="BookText"/>
      </w:pPr>
      <w:r>
        <w:rPr>
          <w:rFonts w:ascii="Amiri" w:hAnsi="Amiri" w:eastAsia="Amiri" w:cs="Amiri"/>
          <w:lang w:bidi="ar-SA"/>
          <w:color w:val="111111"/>
          <w:sz w:val="28"/>
          <w:szCs w:val="28"/>
          <w:rtl/>
        </w:rPr>
        <w:t xml:space="preserve">وَ قَالَ اَلْعَالِمُ عَلَیْهِ السَّلاَمُ: إِنَّ عَلِیّاً عَلَیْهِ السَّلاَمُ لَمَّا أَنْ غَسَّلَ رَسُولَ اللَّهِ صَلَّی اللَّهُ عَلَیْهِ وَ آلِهِ وَ فَرَغَ مِنْ غُسْلِهِ نَظَرَ فِی عَیْنِهِ‌</w:t>
      </w:r>
      <w:r>
        <w:rPr>
          <w:rStyle w:val="FootnoteReference"/>
        </w:rPr>
        <w:footnoteReference w:id="463"/>
      </w:r>
      <w:r>
        <w:rPr>
          <w:rFonts w:ascii="Amiri" w:hAnsi="Amiri" w:eastAsia="Amiri" w:cs="Amiri"/>
          <w:lang w:bidi="ar-SA"/>
          <w:color w:val="111111"/>
          <w:sz w:val="28"/>
          <w:szCs w:val="28"/>
          <w:rtl/>
        </w:rPr>
        <w:t xml:space="preserve">فَرَأَی فِیهَا شَیْئاً فَانْکَبَّ عَلَیْهِ فَأَدْخَلَ لِسَانَهُ فَمَسَحَ مَا کَانَ فِیهَا فَقَالَ بِأَبِی وَ أُمِّی یَا رَسُولَ اللَّهِ صَلَّی اللَّهُ عَلَیْکَ‌</w:t>
      </w:r>
      <w:r>
        <w:rPr>
          <w:rStyle w:val="FootnoteReference"/>
        </w:rPr>
        <w:footnoteReference w:id="464"/>
      </w:r>
      <w:r>
        <w:rPr>
          <w:rFonts w:ascii="Amiri" w:hAnsi="Amiri" w:eastAsia="Amiri" w:cs="Amiri"/>
          <w:lang w:bidi="ar-SA"/>
          <w:color w:val="111111"/>
          <w:sz w:val="28"/>
          <w:szCs w:val="28"/>
          <w:rtl/>
        </w:rPr>
        <w:t xml:space="preserve">طِبْتَ حَیّاً وَ طِبْتَ مَیِّتاً.</w:t>
      </w:r>
    </w:p>
    <w:p>
      <w:pPr>
        <w:pStyle w:val="BookText"/>
      </w:pPr>
      <w:r>
        <w:rPr>
          <w:rFonts w:ascii="Amiri" w:hAnsi="Amiri" w:eastAsia="Amiri" w:cs="Amiri"/>
          <w:lang w:bidi="ar-SA"/>
          <w:color w:val="111111"/>
          <w:sz w:val="28"/>
          <w:szCs w:val="28"/>
          <w:rtl/>
        </w:rPr>
        <w:t xml:space="preserve">قَالَ اَلْعَالِمُ عَلَیْهِ السَّلاَمُ: </w:t>
      </w:r>
      <w:r>
        <w:rPr>
          <w:rStyle w:val="FootnoteReference"/>
        </w:rPr>
        <w:footnoteReference w:id="465"/>
      </w:r>
      <w:r>
        <w:rPr>
          <w:rFonts w:ascii="Amiri" w:hAnsi="Amiri" w:eastAsia="Amiri" w:cs="Amiri"/>
          <w:lang w:bidi="ar-SA"/>
          <w:color w:val="111111"/>
          <w:sz w:val="28"/>
          <w:szCs w:val="28"/>
          <w:rtl/>
        </w:rPr>
        <w:t xml:space="preserve">وَ کَتَبَ أَبِی فِی وَصِیَّتِهِ أَنْ أُکَفِّنَهُ فِی ثَلاَثَةِ أَثْوَابٍ أَحَدُهَا رِدَاءٌ لَهُ حِبَرَةٌ وَ کَانَ یُصَلِّی فِیهِ یَوْمَ الْجُمُعَةِ وَ ثَوْبٌ آخَرُ وَ قَمِیصٌ فَقُلْتُ لِأَبِی لِمَ تَکْتُبُ هَذَا فَقَالَ إِنِّی أَخَافُ أَنْ یَغْلِبَکَ النَّاسُ یَقُولُونَ کَفِّنْهُ بِأَرْبَعَةِ أَثْوَابٍ أَوْ خَمْسَةٍ فَلاَ تَقْبَلْ قَوْلَهُمْ وَ عَصَبْتُهُ بَعْدُ بِعِمَامَةٍ وَ لَیْسَ تُعَدُّ الْعِمَامَةُ مِنَ الْکَفَنِ إِنَّمَا تُعَدُّ مِمَّا یُلَفُّ بِهِ الْجَسَدُ وَ شَقَقْنَا لَهُ الْقَبْرَ شَقّاً مِنْ أَجْلِ أَنَّهُ کَانَ رَجُلاً بَدِیناً وَ أَمَرَنِی أَنْ أَجْعَلَ ارْتِفَاعَ قَبْرِهِ أَرْبَعَةَ أَصَابِعَ مُفَرَّجَاتٍ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w:t>
      </w:r>
      <w:r>
        <w:rPr>
          <w:rStyle w:val="FootnoteReference"/>
        </w:rPr>
        <w:footnoteReference w:id="467"/>
      </w:r>
      <w:r>
        <w:rPr>
          <w:rFonts w:ascii="Amiri" w:hAnsi="Amiri" w:eastAsia="Amiri" w:cs="Amiri"/>
          <w:lang w:bidi="ar-SA"/>
          <w:color w:val="111111"/>
          <w:sz w:val="28"/>
          <w:szCs w:val="28"/>
          <w:rtl/>
        </w:rPr>
        <w:t xml:space="preserve">تَتَوَضَّأُ إِذَا أَدْخَلْتَ الْقَبْرَ الْمَیِّتَ‌</w:t>
      </w:r>
      <w:r>
        <w:rPr>
          <w:rStyle w:val="FootnoteReference"/>
        </w:rPr>
        <w:footnoteReference w:id="468"/>
      </w:r>
      <w:r>
        <w:rPr>
          <w:rFonts w:ascii="Amiri" w:hAnsi="Amiri" w:eastAsia="Amiri" w:cs="Amiri"/>
          <w:lang w:bidi="ar-SA"/>
          <w:color w:val="111111"/>
          <w:sz w:val="28"/>
          <w:szCs w:val="28"/>
          <w:rtl/>
        </w:rPr>
        <w:t xml:space="preserve">وَ اغْتَسِلْ إِذَا غَسَّلْتَهُ‌</w:t>
      </w:r>
      <w:r>
        <w:rPr>
          <w:rStyle w:val="FootnoteReference"/>
        </w:rPr>
        <w:footnoteReference w:id="469"/>
      </w:r>
      <w:r>
        <w:rPr>
          <w:rFonts w:ascii="Amiri" w:hAnsi="Amiri" w:eastAsia="Amiri" w:cs="Amiri"/>
          <w:lang w:bidi="ar-SA"/>
          <w:color w:val="111111"/>
          <w:sz w:val="28"/>
          <w:szCs w:val="28"/>
          <w:rtl/>
        </w:rPr>
        <w:t xml:space="preserve">وَ لاَ تَغْتَسِلْ إِذَا حَمَلْتَهُ.</w:t>
      </w:r>
    </w:p>
    <w:p>
      <w:pPr>
        <w:pStyle w:val="BookText"/>
      </w:pPr>
      <w:r>
        <w:rPr>
          <w:rFonts w:ascii="Amiri" w:hAnsi="Amiri" w:eastAsia="Amiri" w:cs="Amiri"/>
          <w:lang w:bidi="ar-SA"/>
          <w:color w:val="111111"/>
          <w:sz w:val="28"/>
          <w:szCs w:val="28"/>
          <w:rtl/>
        </w:rPr>
        <w:t xml:space="preserve">وَ إِذَا أَرَدْتَ أَنْ تُصَلِّیَ عَلَی الْمَیِّتِ فَکَبِّرْ عَلَیْهِ‌</w:t>
      </w:r>
      <w:r>
        <w:rPr>
          <w:rStyle w:val="FootnoteReference"/>
        </w:rPr>
        <w:footnoteReference w:id="470"/>
      </w:r>
      <w:r>
        <w:rPr>
          <w:rFonts w:ascii="Amiri" w:hAnsi="Amiri" w:eastAsia="Amiri" w:cs="Amiri"/>
          <w:lang w:bidi="ar-SA"/>
          <w:color w:val="111111"/>
          <w:sz w:val="28"/>
          <w:szCs w:val="28"/>
          <w:rtl/>
        </w:rPr>
        <w:t xml:space="preserve">خَمْسَ تَکْبِیرَاتٍ یَقُومُ الْإِمَامُ عِنْدَ وَسَطِ الرَّجُلِ وَ صَدْرِ الْمَرْأَةِ یَرْفَعُ الْیَدَ بِالتَّکْبِیرِ الْأَوَّلِ وَ یَقْنُتُ بَیْنَ کُلِّ تَکْبِیرَتَیْنِ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الْقُنُوتُ ذِکْرُ اللَّهِ وَ الشَّهَادَتَیْنِ وَ الصَّلاَةُ عَلَی مُحَمَّدٍ وَ آلِهِ وَ الدُّعَاءُ لِلْمُؤْمِنِینَ وَ الْمُؤْمِنَاتِ هَذَا فِی تَکْبِیرَةٍ بِغَیْرِ رَفْعِ الْیَدَیْنِ وَ لاَ تَسْلِیمٍ لِأَنَّ الصَّلاَةَ عَلَی الْمَیِّتِ إِنَّمَا هُوَ دُعَاءٌ وَ تَسْبِیحٌ وَ اسْتِغْفَارٌ</w:t>
      </w:r>
      <w:r>
        <w:rPr>
          <w:rStyle w:val="FootnoteReference"/>
        </w:rPr>
        <w:footnoteReference w:id="4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469/101:1، و المقنع: 20، و الهدایة: 25.وَ صَاحِبُ الْمَیِّتِ لاَ یَرْفَعُ الْجَنَازَةَ وَ لاَ یَحْثُو التُّرَابَ وَ یُسْتَحَبُّ لَهُ أَنْ یَمْشِیَ حَافِیاً حَاسِراً مَکْشُوفَ الرَّأْسِ وَ رُوِیَ أَنَّهُ یَعْمَلُ صَاحِبُ کُلِّ مُصِیبَةٍ فِیهَا عَلَی مِقْدَارِهَا فِی نَفْسِهِ وَ مِقْدَارِ مُصِیبَتِهِ فِی النَّاسِ وَ یُصَلِّی عَلَیْهِ أَوْلَی النَّاسِ بِهِ فَإِذَا وَضَعْتَهُ عِنْدَ الْقَبْرِ وَ جَعَلْتَ رَأْسَ الْمَیِّتِ مِمَّا یَلِی الرِّجْلَیْنِ وَ یَنْتَظِرُ هُنَیْهَةً ثُمَّ یُسَلُّ سَلاًّ رَفِیقاً فَیُوضَعُ فِی لَحْدِهِ وَ یُکْشَفُ وَجْهُهُ وَ یُلْصَقُ خَدُّهُ الْأَرْضَ وَ یُلْصَقُ أَنْفُهُ بِحَائِطِ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الْقَبْرِ وَ یَضَعُ یَدَهُ الْیُمْنَی عَلَی أُذُنِهِ‌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یَضَعُ فَمَهُ عَلَی أُذُنِهِ الَّذِی یَدْفِنُهُ وَ یَذْکُرُ مَا یَجِبُ أَنْ یَذْکُرَ مِنَ الشَّهَادَتَیْنِ وَ یُتْبِعُهُ بِالدُّعَاءِ‌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یَجْعَلُ مَعَهُ فِی أَکْفَانِهِ شَیْئاً مِنْ طِینِ الْقَبْرِ وَ تُرْبَةِ اَلْحُسَیْنِ بْنِ عَلِیٍّ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یَغْتَسِلُ الْغَاسِلُ وَ یَتَوَضَّأُ الدَّافِنُ إِذَا خَرَجَ مِنَ الْقَبْرِ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تَقُولُ فِی التَّکْبِیرَةِ الْأُولَی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فِی الصَّلاَةِ أَشْهَدُ أَنْ لاَ إِلَهَ إِلاَّ اللَّهُ وَحْدَهُ لاَ شَرِیکَ لَهُ وَ أَشْهَدُ أَنَّ مُحَمَّداً عَبْدُهُ وَ رَسُولُهُ «إِنّا لِلّهِ وَ إِنّا إِلَیْهِ راجِعُونَ » «اَلْحَمْدُ لِلّهِ رَبِّ الْعالَمِینَ » رَبِّ الْمَوْتِ وَ الْحَیَاةِ وَ صَلَّی اللَّهُ عَلَی مُحَمَّدٍ وَ عَلَی أَهْلِ بَیْتِهِ وَ جَزَی اللَّهُ مُحَمَّداً عَنَّا خَیْرَ الْجَزَاءِ بِمَا صَنَعَ لِأُمَّتِهِ وَ مَا بَلَغَ مِنْ رِسَالاَتِ رَبِّهِ ثُمَّ یَقُولُ اللَّهُمَّ عَبْدُکَ وَ ابْنُ عَبْدِکَ وَ ابْنُ أَمَتِکَ نَاصِیَتُهُ بِیَدِکَ تَخَلَّی مِنَ الدُّنْیَا وَ احْتَاجَ إِلَی مَا عِنْدَکَ نَزَلَ بِکَ وَ أَنْتَ خَیْرُ مَنْزُولٍ بِهِ وَ افْتَقَرَ إِلَی رَحْمَتِکَ وَ أَنْتَ غَنِیٌّ عَنْ عَذَابِهِ اللَّهُمَّ إِنَّا لاَ نَعْلَمُ مِنْهُ إِلاَّ خَیْراً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أَعْلَمُ بِهِ مِنَّا</w:t>
      </w:r>
      <w:r>
        <w:rPr>
          <w:rStyle w:val="FootnoteReference"/>
        </w:rPr>
        <w:footnoteReference w:id="4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«ض».اللَّهُمَّ إِنْ کَانَ مُحْسِناً فَزِدْ فِی إِحْسَانِهِ وَ تَقَبَّلْ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کَانَ مُسِیئاً فَاغْفِرْ لَهُ ذَنْبَهُ وَ ارْحَمْهُ وَ تَجَاوَزْ عَنْهُ بِرَحْمَتِکَ اللَّهُمَّ أَلْحِقْهُ بِنَبِیِّکَ وَ ثَبِّتْهُ بِالْقَوْلِ الثَّابِتِ فِی الدُّنْیَا وَ الْآخِرَةِ اللَّهُمَّ اسْلُکْ بِنَا وَ بِهِ سَبِیلَ الْهُدَی وَ اهْدِنَا وَ إِیَّاهُ صِرَاطَکَ الْمُسْتَقِیمَ اللَّهُمَّ‌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عَفْوَکَ عَفْوَکَ ثُمَّ تُکَبِّرُ الثَّانِیَةَ وَ تَقُولُ مِثْلَ مَا قُلْتَ حَتَّی تَفْرُغَ مِنْ خَمْسِ تَکْبِیرَاتٍ‌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لَیْسَ فِیهَا التَّسْلِیمُ‌</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أَتَیْتَ بِهِ الْقَبْرَ فَسُلَّهُ مِنْ قِبَلِ رَأْسِهِ فَإِذَا وَضَعْتَهُ فِی الْقَبْرِ فَاقْرَأْ آیَةَ الْکُرْسِیِّ وَ قُلْ بِسْمِ اللَّهِ وَ فِی سَبِیلِ اللَّهِ وَ عَلَی مِلَّةِ رَسُولِ اللَّهِ اللَّهُمَّ افْسَحْ لَهُ فِی قَبْرِهِ وَ أَلْحِقْهُ بِنَبِیِّهِ صَلَّی اللَّهُ عَلَیْهِ وَ آلِهِ وَ قُلْ کَمَا قُلْتَ فِی الصَّلاَةِ مَرَّةً وَاحِدَةً وَ اسْتَغْفِرْ لَهُ مَا اسْتَطَعْتَ.</w:t>
      </w:r>
    </w:p>
    <w:p>
      <w:pPr>
        <w:pStyle w:val="BookText"/>
      </w:pPr>
      <w:r>
        <w:rPr>
          <w:rFonts w:ascii="Amiri" w:hAnsi="Amiri" w:eastAsia="Amiri" w:cs="Amiri"/>
          <w:lang w:bidi="ar-SA"/>
          <w:color w:val="111111"/>
          <w:sz w:val="28"/>
          <w:szCs w:val="28"/>
          <w:rtl/>
        </w:rPr>
        <w:t xml:space="preserve">قَالَ اَلْعَالِمُ عَلَیْهِ السَّلاَمُ: وَ کَانَ عَلِیُّ بْنُ الْحُسَیْنِ عَلَیْهِمَا السَّلاَمُ إِذَا أَدْخَلَ الْمَیِّتَ الْقَبْرَ قَامَ عَلَی قَبْرِهِ ثُمَّ قَالَ اللَّهُمَّ جَافِ الْأَرْضَ عَنْ جَنْبَیْهِ وَ أَصْعِدْ</w:t>
      </w:r>
      <w:r>
        <w:rPr>
          <w:rStyle w:val="FootnoteReference"/>
        </w:rPr>
        <w:footnoteReference w:id="474"/>
      </w:r>
      <w:r>
        <w:rPr>
          <w:rFonts w:ascii="Amiri" w:hAnsi="Amiri" w:eastAsia="Amiri" w:cs="Amiri"/>
          <w:lang w:bidi="ar-SA"/>
          <w:color w:val="111111"/>
          <w:sz w:val="28"/>
          <w:szCs w:val="28"/>
          <w:rtl/>
        </w:rPr>
        <w:t xml:space="preserve">عَمَلَهُ وَ لَقِّهِ مِنْکَ رِضْوَاناً</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أَبِیهِ قَالَ: إِذَا مَاتَ الْمُحْرِمُ فَلْیُغَسَّلْ وَ لْیُکَفَّنْ کَمَا یُغَسَّلُ الْحَلاَلُ غَیْرَ أَنَّهُ لاَ یُقَرَّبُ الطِّیبَ وَ لاَ یُحَنَّطُ وَ یُغَطَّی وَجْهُهُ وَ الْمَرْأَةُ تُکَفَّنُ بِثَلاَثَةِ أَثْوَابٍ دِرْعٍ وَ خِمَارٍ وَ لِفَافَةٍ تُدَرَّجُ فِیهَا وَ حَنُوطُ الرَّجُلِ وَ الْمَرْأَةِ سَوَاءٌ.</w:t>
      </w:r>
    </w:p>
    <w:p>
      <w:pPr>
        <w:pStyle w:val="BookText"/>
      </w:pPr>
      <w:r>
        <w:rPr>
          <w:rFonts w:ascii="Amiri" w:hAnsi="Amiri" w:eastAsia="Amiri" w:cs="Amiri"/>
          <w:lang w:bidi="ar-SA"/>
          <w:color w:val="111111"/>
          <w:sz w:val="28"/>
          <w:szCs w:val="28"/>
          <w:rtl/>
        </w:rPr>
        <w:t xml:space="preserve">وَ عَنْ أَبِیهِ عَلَیْهِ السَّلاَمُ: أَنَّهُ کَانَ یُصَلِّی عَلَی الْجَنَازَةِ بَعْدَ الْعَصْرِ مَا کَانُوا فِی وَقْتِ الصَّلاَةِ حَتَّی تَصْفَارَّ</w:t>
      </w:r>
      <w:r>
        <w:rPr>
          <w:rStyle w:val="FootnoteReference"/>
        </w:rPr>
        <w:footnoteReference w:id="476"/>
      </w:r>
      <w:r>
        <w:rPr>
          <w:rFonts w:ascii="Amiri" w:hAnsi="Amiri" w:eastAsia="Amiri" w:cs="Amiri"/>
          <w:lang w:bidi="ar-SA"/>
          <w:color w:val="111111"/>
          <w:sz w:val="28"/>
          <w:szCs w:val="28"/>
          <w:rtl/>
        </w:rPr>
        <w:t xml:space="preserve">الشَّمْسُ فَإِذَا اصْفَارَّتْ‌</w:t>
      </w:r>
      <w:r>
        <w:rPr>
          <w:rStyle w:val="FootnoteReference"/>
        </w:rPr>
        <w:footnoteReference w:id="477"/>
      </w:r>
      <w:r>
        <w:rPr>
          <w:rFonts w:ascii="Amiri" w:hAnsi="Amiri" w:eastAsia="Amiri" w:cs="Amiri"/>
          <w:lang w:bidi="ar-SA"/>
          <w:color w:val="111111"/>
          <w:sz w:val="28"/>
          <w:szCs w:val="28"/>
          <w:rtl/>
        </w:rPr>
        <w:t xml:space="preserve">لَمْ یُصَلِّ عَلَیْهَا حَتَّی تَغْرُبَ‌</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اَلْعَالِمُ عَلَیْهِ السَّلاَمُ: لاَ بَأْسَ بِالصَّلاَةِ عَلَی الْجَنَازَةِ حِینَ تَغِیبُ الشَّمْسُ وَ حِینَ تَطْلُعُ إِنَّمَا هُوَ اسْتِغْفَارٌ</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التّهذیب 999/321:3، و الإستبصار 1815/470:1..</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1" w:name="pg19333_244954"/>
    <w:bookmarkEnd w:id="41"/>
    <w:p>
      <w:pPr>
        <w:pStyle w:val="Heading2"/>
      </w:pPr>
      <w:bookmarkStart w:id="192" w:name="_Toc49"/>
      <w:r>
        <w:t>25 - باب آخر فی الصلاة علی المیت</w:t>
      </w:r>
      <w:bookmarkEnd w:id="192"/>
    </w:p>
    <w:p>
      <w:pPr>
        <w:pStyle w:val="BookText"/>
      </w:pPr>
      <w:r>
        <w:rPr>
          <w:rFonts w:ascii="Amiri" w:hAnsi="Amiri" w:eastAsia="Amiri" w:cs="Amiri"/>
          <w:lang w:bidi="ar-SA"/>
          <w:color w:val="111111"/>
          <w:sz w:val="28"/>
          <w:szCs w:val="28"/>
          <w:rtl/>
        </w:rPr>
        <w:t xml:space="preserve">قَالَ عَلَیْهِ السَّلاَمُ: تُکَبِّرُ ثُمَّ تُصَلِّی عَلَی النَّبِیِّ وَ أَهْلِ بَیْتِهِ ثُمَّ تَقُولُ اللَّهُمَّ عَبْدُکَ وَ ابْنُ عَبْدِکَ وَ ابْنُ أَمَتِکَ لاَ أَعْلَمُ مِنْهُ إِلاَّ خَیْراً وَ أَنْتَ أَعْلَمُ بِهِ اللَّهُمَّ إِنْ کَانَ مُحْسِناً فَزِدْ فِی إِحْسَانِهِ وَ تَقَبَّلْ مِنْهُ وَ إِنْ کَانَ مُسِیئاً فَاغْفِرْ لَهُ ذَنْبَهُ‌</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بین القوسین لیس فی نسخة «ض».وَ افْسَحْ لَهُ فِی قَبْرِهِ وَ اجْعَلْهُ مِنْ رُفَقَاءِ مُحَمَّدٍ صَلَّی اللَّهُ عَلَیْهِ وَ آلِهِ ثُمَّ تُکَبِّرُ الثَّانِیَةَ وَ تَقُولُ اللَّهُمَّ إِنْ کَانَ زَاکِیاً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فَزَکِّهِ وَ إِنْ کَانَ خَاطِئاً فَاغْفِرْ لَهُ ثُمَّ تُکَبِّرُ الثَّالِثَةَ وَ تَقُولُ اللَّهُمَّ لاَ تَحْرِمْنَا أَجْرَهُ وَ لاَ تَفْتِنَّا بَعْدَهُ ثُمَّ تُکَبِّرُ الرَّابِعَةَ وَ تَقُولُ اللَّهُمَّ اکْتُبْهُ عِنْدَکَ فِی عِلِّیِّینَ وَ اخْلُفْ عَلَی أَهْلِهِ فِی الْغَابِرِینَ وَ اجْعَلْهُ مِنْ رُفَقَاءِ مُحَمَّدٍ صَلَّی اللَّهُ عَلَیْهِ وَ آلِهِ ثُمَّ تُکَبِّرُ الْخَامِسَةَ وَ تَنْصَرِفُ‌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کَانَ نَاصِباً فَقُلِ اللَّهُمَّ إِنَّا لاَ نَعْلَمُ إِلاَّ أَنَّهُ عَدُوٌّ لَکَ وَ لِرَسُولِکَ اللَّهُمَّ فَاحْشُ جَوْفَهُ نَاراً وَ قَبْرَهُ نَاراً وَ عَجِّلْهُ إِلَی اَلنَّارِ فَإِنَّهُ کَانَ یَتَوَلَّی أَعْدَاءَکَ وَ یُعَادِی أَوْلِیَاءَکَ وَ یُبْغِضُ أَهْلَ بَیْتِ نَبِیِّکَ اللَّهُمَّ ضَیِّقْ عَلَیْهِ قَبْرَهُ فَإِذَا رُفِعَ فَقُلِ اللَّهُمَّ لاَ تَرْفَعْهُ وَ لاَ تُزَکِّهِ وَ إِذَا کَانَ مُسْتَضْعَفاً فَقُلِ اللَّهُمَّ اغْفِرْ «لِلَّذِینَ تابُوا وَ اتَّبَعُوا سَبِیلَکَ وَ قِهِمْ عَذابَ اَلْجَحِیمِ » وَ إِذَا لَمْ تَدْرِ مَا حَالُهُ فَقُلِ اللَّهُمَّ إِنْ کَانَ یُحِبُّ الْخَیْرَ وَ أَهْلَهُ فَاغْفِرْ لَهُ وَ ارْحَمْهُ 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تَجَاوَزْ عَنْهُ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491/105:1.وَ إِذَا مَاتَتِ الْمَرْأَةُ وَ لَیْسَ مَعَهَا ذُو مَحْرَمٍ وَ لاَ نِسَاءٌ تُدْفَنُ کَمَا هِیَ فِی ثِیَابِهَا وَ إِذَا مَاتَ الرَّجُلُ وَ لَیْسَ مَعَهُ ذُو مَحْرَمٍ وَ لاَ رِجَالٌ یُدْفَنُ کَمَا هُوَ فِی ثِیَابِهِ‌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 عَلِیَّ بْنَ الْحُسَیْنِ عَلَیْهِمَا السَّلاَمُ لَمَّا أَنْ مَاتَ قَالَ أَبُو جَعْفَرٍ عَلَیْهِ السَّلاَمُ لَقَدْ کُنْتُ أَکْرَهُ أَنْ أَنْظُرَ إِلَی عَوْرَتِکَ فِی حَیَاتِکَ فَمَا أَنَا بِالَّذِی أَنْظُرُ إِلَیْهَا بَعْدَ مَوْتِکَ فَأَدْخَلَ یَدَهُ وَ غَسَّلَ جَسَدَهُ ثُمَّ دَعَا أُمَّ وَلَدٍ لَهُ فَأَدْخَلَتْ یَدَهَا وَ غَسَلَتْ عَوْرَتَهُ‌</w:t>
      </w:r>
      <w:r>
        <w:rPr>
          <w:rStyle w:val="FootnoteReference"/>
        </w:rPr>
        <w:footnoteReference w:id="482"/>
      </w:r>
      <w:r>
        <w:rPr>
          <w:rFonts w:ascii="Amiri" w:hAnsi="Amiri" w:eastAsia="Amiri" w:cs="Amiri"/>
          <w:lang w:bidi="ar-SA"/>
          <w:color w:val="111111"/>
          <w:sz w:val="28"/>
          <w:szCs w:val="28"/>
          <w:rtl/>
        </w:rPr>
        <w:t xml:space="preserve">وَ کَذَلِکَ فَعَلْتُ أَنَا بِأَبِی.</w:t>
      </w:r>
    </w:p>
    <w:p>
      <w:pPr>
        <w:pStyle w:val="BookText"/>
      </w:pPr>
      <w:r>
        <w:rPr>
          <w:rFonts w:ascii="Amiri" w:hAnsi="Amiri" w:eastAsia="Amiri" w:cs="Amiri"/>
          <w:lang w:bidi="ar-SA"/>
          <w:color w:val="111111"/>
          <w:sz w:val="28"/>
          <w:szCs w:val="28"/>
          <w:rtl/>
        </w:rPr>
        <w:t xml:space="preserve">قَالَ جَعْفَرٌ عَلَیْهِ السَّلاَمُ: صَلَّی عَلِیٌّ عَلَیْهِ السَّلاَمُ عَلَی سَهْلِ بْنِ حُنَیْفٍ وَ کَانَ بَدْرِیّاً فَکَبَّرَ خَمْسَ تَکْبِیرَاتٍ ثُمَّ مَشَی سَاعَةً فَوَضَعَهُ ثُمَّ کَبَّرَ عَلَیْهِ خَمْساً أُخْرَی فَصَنَعَ ذَلِکَ حَتَّی کَبَّرَ عَلَیْهِ خَمْساً وَ عِشْرِینَ تَکْبِیرَةً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رَسُولَ اللَّهِ صَلَّی اللَّهُ عَلَیْهِ وَ آلِهِ أَوْصَی إِلَی عَلِیٍّ عَلَیْهِ السَّلاَمُ أَلاَّ یُغَسِّلَنِی غَیْرُکَ فَقَالَ عَلِیٌّ عَلَیْهِ السَّلاَمُ یَا رَسُولَ اللَّهِ مَنْ یُنَاوِلُنِی الْمَاءَ وَ إِنَّکَ رَجُلٌ ثَقِیلٌ لاَ أَسْتَطِیعُ أَنْ أَقْلِبَکَ فَقَالَ جَبْرَائِیلُ مَعَکَ یُعَاوِنُکَ وَ یُنَاوِلُکَ اَلْفَضْلُ‌</w:t>
      </w:r>
      <w:r>
        <w:rPr>
          <w:rStyle w:val="FootnoteReference"/>
        </w:rPr>
        <w:footnoteReference w:id="484"/>
      </w:r>
      <w:r>
        <w:rPr>
          <w:rFonts w:ascii="Amiri" w:hAnsi="Amiri" w:eastAsia="Amiri" w:cs="Amiri"/>
          <w:lang w:bidi="ar-SA"/>
          <w:color w:val="111111"/>
          <w:sz w:val="28"/>
          <w:szCs w:val="28"/>
          <w:rtl/>
        </w:rPr>
        <w:t xml:space="preserve">الْمَاءَ وَ قُلْ لَهُ فَلْیُغَطِّ عَیْنَیْهِ فَإِنَّهُ لاَ یَرَی أَحَدٌ عَوْرَتِی غَیْرُکَ إِلاَّ انْفَقَأَتْ عَیْنَاهُ قَالَ عَلَیْهِ السَّلاَمُ کَانَ اَلْفَضْلُ یُنَاوِلُهُ الْمَاءَ وَ جَبْرَائِیلُ یُعَاوِنُهُ وَ عَلِیٌّ عَلَیْهِ السَّلاَمُ یُغَسِّلُهُ‌</w:t>
      </w:r>
      <w:r>
        <w:rPr>
          <w:rStyle w:val="FootnoteReference"/>
        </w:rPr>
        <w:footnoteReference w:id="485"/>
      </w:r>
      <w:r>
        <w:rPr>
          <w:rFonts w:ascii="Amiri" w:hAnsi="Amiri" w:eastAsia="Amiri" w:cs="Amiri"/>
          <w:lang w:bidi="ar-SA"/>
          <w:color w:val="111111"/>
          <w:sz w:val="28"/>
          <w:szCs w:val="28"/>
          <w:rtl/>
        </w:rPr>
        <w:t xml:space="preserve">فَلَمَّا أَنْ فَرَغَ مِنْ غُسْلِهِ وَ کَفَنِهِ أَتَاهُ اَلْعَبَّاسُ فَقَالَ یَا عَلِیُّ إِنَّ النَّاسَ قَدِ اجْتَمَعُوا عَلَی أَنْ یَدْفِنُوا</w:t>
      </w:r>
      <w:r>
        <w:rPr>
          <w:rStyle w:val="FootnoteReference"/>
        </w:rPr>
        <w:footnoteReference w:id="486"/>
      </w:r>
      <w:r>
        <w:rPr>
          <w:rFonts w:ascii="Amiri" w:hAnsi="Amiri" w:eastAsia="Amiri" w:cs="Amiri"/>
          <w:lang w:bidi="ar-SA"/>
          <w:color w:val="111111"/>
          <w:sz w:val="28"/>
          <w:szCs w:val="28"/>
          <w:rtl/>
        </w:rPr>
        <w:t xml:space="preserve">النَّبِیَّ صَلَّی اللَّهُ عَلَیْهِ وَ آلِهِ فِی بَقِیعِ الْمُصَلَّی وَ أَنْ یَؤُمَّهُمْ رَجُلٌ مِنْهُمْ فَخَرَجَ عَلِیٌّ عَلَیْهِ السَّلاَمُ إِلَی النَّاسِ فَقَالَ یَا أَیُّهَا النَّاسُ أَ مَا تَعْلَمُونَ أَنَّ رَسُولَ اللَّهِ صَلَّی اللَّهُ عَلَیْهِ وَ آلِهِ إِمَامُنَا حَیّاً وَ مَیِّتاً وَ هَلْ تَعْلَمُونَ أَنَّهُ صَلَّی اللَّهُ عَلَیْهِ وَ آلِهِ لَعَنَ مَنْ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الْقُبُورَ مُصَلًّی وَ لَعَنَ مَنْ یَجْعَلُ مَعَ اللَّهِ إِلَهاً وَ لَعَنَ مَنْ کَسَرَ رَبَاعِیَتَهُ وَ شَقَّ لِثَتَهُ فَقَالُوا الْأَمْرُ إِلَیْکَ فَاصْنَعْ مَا رَأَیْتَ قَالَ وَ إِنِّی أَدْفِنُ رَسُولَ اللَّهِ صَلَّی اللَّهُ عَلَیْهِ وَ آلِهِ فِی الْبُقْعَةِ الَّتِی قُبِضَ فِیهَا ثُمَّ قَامَ عَلَی الْبَابِ فَصَلَّی عَلَیْهِ ثُمَّ أَمَرَ النَّاسَ عَشَرَةً عَشَرَةً یُصَلُّونَ عَلَیْهِ ثُمَّ یَخْرُجُونَ </w:t>
      </w:r>
      <w:r>
        <w:rPr>
          <w:rStyle w:val="FootnoteReference"/>
        </w:rPr>
        <w:footnoteReference w:id="4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37/375:1 باختلاف فی ألفاظه..</w:t>
      </w:r>
    </w:p>
    <w:p>
      <w:pPr>
        <w:pStyle w:val="BookText"/>
      </w:pPr>
      <w:r>
        <w:rPr>
          <w:rFonts w:ascii="Amiri" w:hAnsi="Amiri" w:eastAsia="Amiri" w:cs="Amiri"/>
          <w:lang w:bidi="ar-SA"/>
          <w:color w:val="111111"/>
          <w:sz w:val="28"/>
          <w:szCs w:val="28"/>
          <w:rtl/>
        </w:rPr>
        <w:t xml:space="preserve">قَالَ اَلْعَالِمُ عَلَیْهِ السَّلاَمُ: أَوَّلُ مَنْ جُعِلَ لَهُ النَّعْشُ فَاطِمَةُ ابْنَةُ رَسُولِ اللَّهِ صَلَّی اللَّهُ عَلَیْهِ وَ آلِهِ صَلَوَاتُ اللَّهِ عَلَیْهَا وَ عَلَی أَبِیهَا وَ بَعْلِهَا وَ بَنِیهَا</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2" w:name="pg19333_244957"/>
    <w:bookmarkEnd w:id="42"/>
    <w:p>
      <w:pPr>
        <w:pStyle w:val="Heading2"/>
      </w:pPr>
      <w:bookmarkStart w:id="193" w:name="_Toc50"/>
      <w:r>
        <w:t>26 - باب الاعتکاف</w:t>
      </w:r>
      <w:bookmarkEnd w:id="193"/>
    </w:p>
    <w:p>
      <w:pPr>
        <w:pStyle w:val="BookText"/>
      </w:pPr>
      <w:r>
        <w:rPr>
          <w:rFonts w:ascii="Amiri" w:hAnsi="Amiri" w:eastAsia="Amiri" w:cs="Amiri"/>
          <w:lang w:bidi="ar-SA"/>
          <w:color w:val="111111"/>
          <w:sz w:val="28"/>
          <w:szCs w:val="28"/>
          <w:rtl/>
        </w:rPr>
        <w:t xml:space="preserve">قَالَ اَلْعَالِمُ عَلَیْهِ السَّلاَمُ: وَ سُئِلَ عَنِ الاِعْتِکَافِ فَقَالَ لاَ یَصْلُحُ الاِعْتِکَافُ إِلاَّ فِی اَلْمَسْجِدِ الْحَرَامِ وَ مَسْجِدِ الرَّسُولِ وَ مَسْجِدِ الْکُوفَةِ وَ مَسْجِدِ الْجَمَاعَةِ وَ یَصُومُ مَا دَامَ مُعْتَکِفاً</w:t>
      </w:r>
      <w:r>
        <w:rPr>
          <w:rStyle w:val="FootnoteReference"/>
        </w:rPr>
        <w:footnoteReference w:id="4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3/176:4.وَ لاَ یَنْبَغِی لِلْمُعْتَکِفِ أَنْ یَخْرُجَ مِنَ الْمَسْجِدِ إِلاَّ لِحَاجَةٍ لاَ بُدَّ مِنْهَا وَ تَشْیِیعِ الْجِنَازَةِ وَ یَعُودُ الْمَرِیضَ وَ لاَ یَجْلِسُ حَتَّی یَرْجِعَ مِنْ سَاعَتِهِ وَ اعْتِکَافُ الْمَرْأَةِ مِثْلُ اعْتِکَافِ الرَّجُلِ‌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اَلْعَالِمُ عَلَیْهِ السَّلاَمُ: کَانَتْ بَدْرٌ فِی رَمَضَانَ فَلَمْ یَعْتَکِفِ النَّبِیُّ صَلَّی اللَّهُ عَلَیْهِ وَ آلِهِ فَلَمَّا کَانَ مِنْ قَابِلٍ اعْتَکَفَ عِشْرِینَ یَوْماً مِنْ رَمَضَانَ عَشَرَةً لِعَامِهِ وَ عَشَرَةً قَضَاءً لِمَا فَاتَهُ صَلَّی اللَّهُ عَلَیْهِ وَ آلِهِ </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3" w:name="pg19333_244958"/>
    <w:bookmarkEnd w:id="43"/>
    <w:p>
      <w:pPr>
        <w:pStyle w:val="Heading2"/>
      </w:pPr>
      <w:bookmarkStart w:id="194" w:name="_Toc51"/>
      <w:r>
        <w:t>27 - باب الحیض و الاستحاضة و النفاس و الحامل و دم القرحة و العذرة و الصفراء إذا رأت و ما یستعمل فیها</w:t>
      </w:r>
      <w:bookmarkEnd w:id="194"/>
    </w:p>
    <w:p>
      <w:pPr>
        <w:pStyle w:val="BookText"/>
      </w:pPr>
      <w:r>
        <w:rPr>
          <w:rFonts w:ascii="Amiri" w:hAnsi="Amiri" w:eastAsia="Amiri" w:cs="Amiri"/>
          <w:lang w:bidi="ar-SA"/>
          <w:color w:val="111111"/>
          <w:sz w:val="28"/>
          <w:szCs w:val="28"/>
          <w:rtl/>
        </w:rPr>
        <w:t xml:space="preserve">اعْلَمْ أَنَّ أَقَلَّ مَا یَکُونُ أَیَّامُ الْحَیْضِ ثَلاَثَةُ أَیَّامٍ وَ أَکْثَرُ مَا یَکُونُ عَشَرَةُ أَیَّامٍ فَعَلَی الْمَرْأَةِ أَنْ تَجْلِسَ عَنِ الصَّلاَةِ بِحَسَبِ عَادَتِهَا مَا بَیْنَ الثَّلاَثَةِ إِلَی الْعَشَرَةِ لاَ تَطْهُرُ فِی أَقَلَّ مِنْ ذَلِکَ وَ لاَ تَدَعُ الصَّلاَةَ أَکْثَرَ مِنْ عَشَرَةِ أَیَّامٍ وَ الصُّفْرَةُ قَبْلَ الْحَیْضِ حَیْضٌ وَ بَعْدَ أَیَّامِ الْحَیْضِ لَیْسَتْ مِنَ الْحَیْضِ فَإِذَا زَادَ عَلَیْهَا الدَّمُ عَلَی أَیَّامِهَا اغْتَسَلَتْ فِی کُلِّ یَوْمٍ مَعَ الْفَجْرِ وَ اسْتَدْخَلَتِ الْکُرْسُفَةَ‌</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الکرسف: القطن «الصّحاح - کرسف - 1421:4».وَ شَدَّتْ وَ صَلَّتْ ثُمَّ لاَ تَزَالُ تُصَلِّی یَوْمَهَا مَا لَمْ یَظْهَرِ الدَّمُ فَوْقَ الْکُرْسُفِ وَ الْخِرْقَةِ فَإِذَا ظَهَرَ أَعَادَتِ الْغُسْلَ وَ هَذِهِ صِفَةُ مَا تَعْمَلُهُ الْمُسْتَحَاضَةُ بَعْدَ أَنْ تَجْلِسَ أَیَّامَ الْحَیْضِ عَلَی عَادَتِهَا وَ الْوَقْتُ الَّذِی یَجُوزُ فِیهِ نِکَاحُ الْمُسْتَحَاضَةِ وَقْتُ الْغُسْلِ وَ بَعْدَ أَنْ تَغْتَسِلَ وَ تُنَظِّفَ لِأَنَّ غُسْلَهَا یَقُومُ مَقَامَ الطُّهْرِ لِلْحَائِضِ‌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النُّفَسَاءُ تَدَعُ الصَّلاَةَ أَکْثَرَهُ مِثْلَ أَیَّامِ حَیْضِهَا وَ هِیَ عَشَرَةُ أَیَّامٍ وَ تَسْتَظْهِرُ بِثَلاَثَةِ أَیَّامٍ ثُمَّ تَغْتَسِلُ فَإِذَا رَأَتِ الدَّمَ عَمِلَتْ کَمَا تَعْمَلُ الْمُسْتَحَاضَةُ وَ قَدْ رُوِیَ ثَمَانِیَةَ عَشَرَ یَوْماً وَ رُوِیَ ثَلاَثَةً وَ عِشْرِینَ یَوْماً وَ بِأَیِّ هَذِهِ الْأَحَادِیثِ أُخِذَ مِنْ جِهَةِ التَّسْلِیمِ جَازَ وَ الْحَامِلُ إِذَا رَأَتِ الدَّمَ فِی الْحَمْلِ کَمَا کَانَتْ تَرَاهُ تَرَکَتِ الصَّلاَةَ أَیَّامَ الدَّمِ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رَأَتْ صُفْرَةً لَمْ تَدَعِ الصَّلاَةَ وَ قَدْ رُوِیَ أَنَّهَا تَعْمَلُ مَا تَعْمَلُهُ‌</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«تعمل».الْمُسْتَحَاضَةُ إِذَا صَحَّ لَهَا الْحَمْلُ فَلاَ تَدَعِ الصَّلاَةَ وَ الْعَمَلُ مِنْ خَوَاصِّ الْفُقَهَاءِ عَلَی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اعْلَمْ أَنَّ أَوَّلَ مَا تَحِیضُ الْمَرْأَةُ دَمُهَا کَثِیرٌ وَ لِذَلِکَ صَارَ حَدُّهَا عَشَرَةَ أَیَّامٍ فَإِذَا دَخَلَتْ فِی السِّنِّ نَقَصَ دَمُهَا حَتَّی یَکُونَ قُعُودُهَا تِسْعَةً أَوْ ثَمَانِیَةً أَوْ سَبْعَةً وَ أَقَلَّ مِنْ ذَلِکَ حَتَّی یَنْتَهِیَ إِلَی أَدْنَی الْحَدِّ وَ هُوَ ثَلاَثَةُ أَیَّامٍ ثُمَّ یَنْقَطِعُ الدَّمُ عَلَیْهَا فَتَکُونُ مِمَّنْ قَدْ یَئِسَتْ مِنَ الْحَیْضِ‌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تَفْسِیرُ الْمُسْتَحَاضَةِ أَنَّ دَمَهَا یَکُونُ رَقِیقاً تَعْلُوهُ صُفْرَةٌ وَ دَمُ الْحَیْضِ إِلَی السَّوَادِ وَ لَهُ رِقَّةٌ‌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فَإِذَا دَخَلَتِ الْمُسْتَحَاضَةُ فِی حَدِّ حَیْضَتِهَا الثَّانِیَةِ تَرَکَتِ الصَّلاَةَ حَتَّی تَخْرُجَ الْأَیَّامُ الَّتِی تَقْعُدُ فِی حَیْضِهَا فَإِذَا ذَهَبَ عَنْهَا الدَّمُ اغْتَسَلَتْ وَ صَلَّتْ وَ رُبَّمَا عَجَّلَ الدَّمُ مِنَ الْحَیْضَةِ الثَّانِیَةِ وَ الْحَدُّ بَیْنَ الْحَیْضَتَیْنِ الْقُرْءُ وَ هُوَ عَشَرَةُ أَیَّامٍ بِیضٍ فَإِنْ رَأَتِ الدَّمَ بَعْدَ اغْتِسَالِهَا مِنَ الْحَیْضِ قَبْلَ اسْتِکْمَالِ عَشَرَةِ أَیَّامٍ بِیضٍ فَهُوَ مَا بَقِیَ مِنَ الْحَیْضَةِ الْأُولَی وَ إِنْ رَأَتِ الدَّمَ بَعْدَ الْعَشَرَةِ الْبِیضِ فَهُوَ مَا تَعَجَّلَ مِنَ الْحَیْضَةِ الثَّانِیَةِ فَإِذَا دَامَ دَمُ الْمُسْتَحَاضَةِ وَ مَضَی عَلَیْهَا مِثْلُ أَیَّامِ حَیْضِهَا أَتَاهَا زَوْجُهَا مَتَی مَا شَاءَ بَعْدَ الْغُسْلِ أَوْ قَبْلَهُ‌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تَدْخُلُ الْحَائِضُ الْمَسْجِدَ إِلاَّ أَنْ تَکُونَ مُجْتَازَةً وَ یَجِبُ عَلَیْهَا عِنْدَ حُضُورِ کُلِّ صَلاَةٍ أَنْ تَتَوَضَّأَ وُضُوءَ الصَّلاَةِ وَ تَجْلِسَ مُسْتَقْبِلَ الْقِبْلَةِ وَ تَذْکُرَ اللَّهَ بِمِقْدَارِ صَلاَتِهَا کُلَّ یَوْمٍ وَ إِذَا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رَأَتْ یَوْماً أَوْ یَوْمَیْنِ فَلَیْسَ ذَاکَ‌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مِنَ الْحَیْضِ مَا لَمْ تَرَ ثَلاَثَةَ أَیَّامٍ مُتَوَالِیَاتٍ وَ عَلَیْهَا أَنْ تَقْضِیَ الصَّلاَةَ الَّتِی تَرَکَتْهَا فِی الْیَوْمِ وَ الْیَوْمَیْنِ وَ إِنْ رَأَتِ الدَّمَ أَکْثَرَ مِنْ عَشَرَةِ أَیَّامٍ فَلْتَقْعُدْ عَنِ الصَّلاَةِ عَشَرَةً ثُمَّ تَغْتَسِلُ یَوْمَ حَادِی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وَ تَحْتَشِی وَ تَغْتَسِلُ فَإِنْ لَمْ یَثْقُبِ الدَّمُ الْقُطْنَ صَلَّتْ صَلاَتَهَا کُلَّ صَلاَةٍ بِوُضُوءٍ وَ إِنْ ثَقَبَ الدَّمُ الْکُرْسُفَ وَ لَمْ یَسِلْ صَلَّتْ صَلاَةَ اللَّیْلِ وَ الْغَدَاةِ بِغُسْلٍ وَاحِدٍ وَ سَائِرَ الصَّلَوَاتِ بِوُضُوءٍ وَ إِنْ ثَقَبَ الدَّمُ الْکُرْسُفَ وَ سَالَ صَلَّتْ صَلاَةَ اللَّیْلِ وَ الْغَدَاةِ بِغُسْلٍ وَ الظُّهْرَ وَ الْعَصْرَ بِغُسْلٍ وَ تُؤَخِّرُ الظُّهْرَ قَلِیلاً وَ تُعَجِّلُ الْعَصْرَ وَ تُصَلِّی الْمَغْرِبَ وَ الْعِشَاءَ الْآخِرَةَ بِغُسْلٍ وَاحِدٍ وَ تُؤَخِّرُ الْمَغْرِبَ قَلِیلاً وَ تُعَجِّلُ الْعِشَاءَ الْآخِرَةَ فَإِذَا دَخَلَتْ فِی أَیَّامِ حَیْضِهَا تَرَکَتِ الصَّلاَةَ وَ مَتَی مَا اغْتَسَلَتْ عَلَی مَا وَصَفْتُ حَلَّ لِزَوْجِهَا أَنْ یَأْتِیَهَا</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50:1 عن رسالة أبیه، من «و لا تدخل الحائض المسجد...»، و الهدایة: 21، من «و اذا رأت یوما أو یومین...»، و المقنع: 15، من «و إن رأت الدّم...».وَ إِذَا رَأَتِ الصُّفْرَةَ فِی أَیَّامِ حَیْضِهَا فَهُوَ حَیْضٌ وَ 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رَأَتْ بَعْدَهَا فَلَیْسَ مِنَ الْحَیْضِ‌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أَرَادَتِ الْحَائِضُ بَعْدُ الْغُسْلَ مِنَ الْحَیْضِ فَعَلَیْهَا أَنْ تَسْتَبْرِئَ وَ الاِسْتِبْرَاءُ أَنْ تُدْخِلَ قُطْنَةً فَإِنْ کَانَ هُنَاکَ دَمٌ خَرَجَ وَ لَوْ مِثْلَ رَأْسِ الذُّبَابِ لَمْ تَغْتَسِلْ وَ إِنْ لَمْ یَخْرُجْ اغْتَسَلَتْ‌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أَرَادَتِ الْمَرْأَةُ أَنْ تَغْتَسِلَ مِنَ الْجَنَابَةِ فَأَصَابَهَا الْحَیْضُ فَلْتَتْرُکِ الْغُسْلَ حَتَّی تَطْهُرَ فَإِذَا طَهُرَتْ اغْتَسَلَتْ غُسْلاً وَاحِداً لِلْجَنَابَةِ وَ الْحَیْضِ‌</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إِذَا رَأَتِ الصُّفْرَةَ أَوْ شَیْئاً مِنَ الدَّمِ فَعَلَیْهَا أَنْ تُلْصِقَ بَطْنَهَا بِالْحَائِطِ وَ تَرْفَعَ رِجْلَهَا الْیُسْرَی کَمَا تَرَی الْکَلْبَ إِذَا بَالَ وَ تُدْخِلَ قُطْنَةً فَإِنْ خَرَجَ فِیهَا دَمٌ فَهِیَ حَائِضٌ وَ إِنْ لَمْ یَخْرُجْ فَلَیْسَتْ بِحَائِضٍ وَ إِنِ اشْتَبَهَ عَلَیْهَا الْحَیْضُ بِدَمِ قَرْحَةٍ فَرُبَّمَا کَانَ فِی فَرْجِهَا قَرْحَةٌ فَعَلَیْهَا أَنْ تَسْتَلْقِیَ عَلَی قَفَاهَا وَ تُدْخِلَ أَصَابِعَهَا فَإِنْ خَرَجَ الدَّمُ مِنَ الْجَانِبِ الْأَیْمَنِ فَهُوَ مِنَ الْقَرْحَةِ وَ إِنْ خَرَجَ مِنَ الْجَانِبِ الْأَیْسَرِ فَهُوَ مِنَ الْحَیْضِ‌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افْتَضَّهَا زَوْجُهَا وَ لَمْ یَرْقَأْ</w:t>
      </w:r>
      <w:r>
        <w:rPr>
          <w:rStyle w:val="FootnoteReference"/>
        </w:rPr>
        <w:footnoteReference w:id="4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یرقأ: لم ینقطع. «القاموس المحیط - رقأ - 16:1».دَمُهَا وَ لاَ تَدْرِی دَمُ الْحَیْضِ هُوَ أَمْ دَمُ الْعُذْرَةِ فَعَلَیْهَا أَنْ تُدْخِلَ قُطْنَةً فَإِنْ خَرَجَتِ الْقُطْنَةُ مُطَوَّقَةً بِالدَّمِ فَهُوَ مِنَ الْعُذْرَةِ وَ إِنْ خَرَجَتْ مُنْغَمِسَةً فَهُوَ مِنَ الْحَیْضِ‌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اعْلَمْ أَنَّ دَمَ الْعُذْرَةِ لاَ یَجُوزُ الشُّفْرَتَیْنِ وَ دَمَ الْحَیْضِ حَارٌّ یَخْرُجُ بِحَرَارَةٍ شَدِیدَةٍ وَ دَمَ الْمُسْتَحَاضَةِ‌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بَارِدٌ یَسِیلُ وَ هِیَ لاَ تَعْلَمُ وَ بِاللَّهِ التَّوْفِیقُ‌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4" w:name="pg19333_244962"/>
    <w:bookmarkEnd w:id="44"/>
    <w:p>
      <w:pPr>
        <w:pStyle w:val="Heading2"/>
      </w:pPr>
      <w:bookmarkStart w:id="195" w:name="_Toc52"/>
      <w:r>
        <w:t>28 - باب الزکاة</w:t>
      </w:r>
      <w:bookmarkEnd w:id="195"/>
    </w:p>
    <w:p>
      <w:pPr>
        <w:pStyle w:val="BookText"/>
      </w:pPr>
      <w:r>
        <w:rPr>
          <w:rFonts w:ascii="Amiri" w:hAnsi="Amiri" w:eastAsia="Amiri" w:cs="Amiri"/>
          <w:lang w:bidi="ar-SA"/>
          <w:color w:val="111111"/>
          <w:sz w:val="28"/>
          <w:szCs w:val="28"/>
          <w:rtl/>
        </w:rPr>
        <w:t xml:space="preserve">اِعْلَمْ أَنَّ اللَّهَ تَبَارَکَ وَ تَعَالَی فَرَضَ عَلَی الْأَغْنِیَاءِ الزَّکَاةَ بِقَدَرٍ مَقْدُورٍ وَ حِسَابٍ مَحْسُوبٍ فَجَعَلَ عَدَدَ الْأَغْنِیَاءِ فِی مِائَتَیْنِ مِائَةً وَ خَمْسَةً وَ تِسْعِینَ وَ الْفُقَرَاءَ خَمْسَةً وَ قَسَّمَ الزَّکَاةَ عَلَی هَذَا الْحِسَابِ فَجَعَلَ عَلَی کُلِّ مِائَتَیْنِ خَمْسَةً حَقّاً لِلضُّعَفَاءِ وَ تَحْصِیناً لِأَمْوَالِهِمْ لاَ عُذْرَ لِصَاحِبِ الْمَالِ فِی تَرْکِ إِخْرَاجِهِ وَ قَدْ قَرَنَهَا اللَّهُ بِالصَّلاَةِ وَ أَوْجَبَهَا مَرَّةً وَاحِدَةً فِی کُلِّ سَنَةٍ وَ وَضَعَهَا رَسُولُ اللَّهِ صَلَّی اللَّهُ عَلَیْهِ وَ آلِهِ عَلَی تِسْعَةِ أَصْنَافٍ الذَّهَبِ وَ الْفِضَّةِ وَ الْحِنْطَةِ وَ الشَّعِیرِ وَ التَّمْرِ وَ الزَّبِیبِ وَ الْإِبِلِ وَ الْبَقَرِ</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«ض».وَ الْغَنَمِ وَ رُوِیَ عَلَی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الْجَوَاهِرِ وَ الطِّیبِ وَ مَا أَشْبَهَ هَذِهِ الصُّنُوفَ مِنَ الْأَمْوَالِ‌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فِی کُلِّ مَا دَخَلَ الْقَفِیزَ وَ الْمِیزَانَ رُبُعُ الْعُشْرِ إِذَا کَانَ سَبِیلُ هَذِهِ الْأَصْنَافِ سَبِیلَ الذَّهَبِ وَ الْفِضَّةِ فِی التَّصَرُّفِ فِیهَا وَ التِّجَارَةِ وَ إِنْ لَمْ یَکُنْ هَذِهِ سَبِیلَهَا فَلَیْسَ فِیهَا غَیْرُ الصَّدَقَةِ فِیمَا فِیهِ الصَّدَقَةُ‌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الْعُشْرُ وَ نِصْفُ الْعُشْرِ فِیمَا سِوَی ذَلِکَ فِی أَوْقَاتِهِ وَ قَدْ عَفَا اللَّهُ عَمَّا سِوَاهَا وَ لَیْسَ فِیمَا دُونَ عِشْرِینَ دِینَاراً زَکَاةٌ فَفِیهَا نِصْفُ دِینَارٍ وَ کُلَّمَا زَادَ بَعْدَ الْعِشْرِینَ إِلَی أَنْ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یَبْلُغَ أَرْبَعَةَ دَنَانِیرَ فَلاَ زَکَاةَ فِیهِ فَإِذَا بَلَغَ أَرْبَعَةَ دَنَانِیرَ فَفِیهِ عُشْرُ دِینَارٍ ثُمَّ عَلَی هَذَا الْحِسَابِ‌</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باختلاف فی الفاظه فی الفقیه 26/8:2، و المقنع: 50، و الهدایة: 43. من «و لیس فیما دون...».وَ لَیْسَ عَلَی الْمَالِ الْغَائِبِ زَکَاةٌ‌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فِی مَالِ الْیَتِیمِ زَکَاةٌ‌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أَوَّلُ أَوْقَاتِ الزَّکَاةِ بَعْدَ مَا مَضَی سِتَّةُ أَشْهُرٍ مِنَ السَّنَةِ لِمَنْ أَرَادَ تَقْدِیمَ الزَّکَاةِ‌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لَیْسَ عَلَی الْغَنَمِ زَکَاةٌ حَتَّی تَبْلُغَ أَرْبَعِینَ شَاةً فَإِذَا زَادَتْ عَلَی أَرْبَعِینَ وَاحِدَةٌ فَفِیهَا شَاةٌ إِلَی عِشْرِینَ وَ مِائَةٍ فَإِذَا زَادَتْ وَاحِدَةٌ فَفِیهَا شَاتَانِ إِلَی مِائَتَیْنِ فَإِذَا زَادَتْ وَاحِدَةٌ فَفِیهَا ثَلاَثٌ إِلَی ثَلاَثِمِائَةٍ‌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کَثُرَ الْغَنَمُ سَقَطَ هَذَا کُلُّهُ وَ یُخْرِجُ فِی کُلِّ مِائَةٍ شَاةً وَ یَقْصِدُ الْمُصَدِّقُ الْمَوْضِعَ الَّذِی فِیهِ الْغَنَمُ فَیُنَادِی یَا مَعْشَرَ اَلْمُسْلِمِینَ هَلْ لِلَّهِ فِی أَمْوَالِکُمْ حَقٌّ فَإِنْ قَالُوا نَعَمْ أَمَرَ أَنْ یُخْرَجَ الْغَنَمُ وَ یُفَرِّقُهَا فِرْقَتَیْنِ وَ یُخَیِّرُ صَاحِبَ الْغَنَمِ فِی إِحْدَی الْفِرْقَتَیْنِ وَ یَأْخُذُ الْمُصَدِّقُ صَدَقَتَهَا مِنَ الْفِرْقَةِ الثَّانِیَةِ فَإِنْ أَحَبَّ صَاحِبُ الْغَنَمِ أَنْ یَتْرُکَ الْمُصَدِّقُ لَهُ هَذِهِ فَلَهُ ذَاکَ وَ یَأْخُذُ غَیْرَهَا وَ إِنْ لَمْ یُرِدْ صَاحِبُ الْغَنَمِ أَنْ یَأْخُذَهَا أَیْضاً فَلَیْسَ لَهُ ذَلِکَ وَ لاَ یُفَرِّقُ الْمُصَدِّقُ بَیْنَ غَنَمٍ مُجْتَمِعَةٍ وَ لاَ یَجْمَعُ بَیْنَ مُتَفَرِّقَةٍ‌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فِی الْبَقَرِ إِذَا بَلَغَتْ ثَلاَثِینَ بَقَرَةً فَفِیهَا تَبِیعٌ حَوْلِیٌّ وَ لَیْسَ فِیهَا إِذَا کَانَتْ دُونَ ثَلاَثِینَ شَیْ‌ءٌ فَإِذَا بَلَغَتْ أَرْبَعِینَ فَفِیهَا مُسِنَّةٌ إِلَی سِتِّینَ فَإِذَا بَلَغَتْ سِتِّینَ فَفِیهَا تَبِیعَانِ إِلَی سَبْعِینَ فَإِذَا بَلَغَتْ سَبْعِینَ فَفِیهَا تَبِیعَةٌ وَ مُسِنَّةٌ إِلَی ثَمَانِینَ فَإِذَا بَلَغَتْ ثَمَانِینَ فَفِیهَا مُسِنَّتَانِ إِلَی تِسْعِینَ فَإِذَا بَلَغَتْ تِسْعِینَ فَفِیهَا ثَلاَثُ تَبَایِعَ فَإِذَا کَثُرَ الْبَقَرُ سَقَطَ هَذَا کُلُّهُ وَ یُخْرِجُ مِنْ کُلِّ ثَلاَثِینَ بَقَرَةً تَبِیعاً وَ مِنْ کُلِّ أَرْبَعِینَ مُسِنَّةً‌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لَیْسَ فِی الْإِبِلِ شَیْ‌ءٌ حَتَّی یَبْلُغَ خَمْسَةً فَإِذَا بَلَغَتْ خَمْسَةً فَفِیهَا شَاةٌ وَ فِی عَشَرَةٍ شَاتَانِ وَ فِی خَمْسَةَ عَشَرَ ثَلاَثُ شِیَاهٍ وَ فِی عِشْرِینَ أَرْبَعُ شِیَاهٍ وَ فِی خَمْسٍ وَ عِشْرِینَ خَمْسُ شِیَاهٍ فَإِذَا زَادَتْ وَاحِدَةٌ فَابْنَةُ مَخَاضٍ وَ إِنْ لَمْ یَکُنْ عِنْدَهُ ابْنَةُ مَخَاضٍ فَفِیهَا ابْنُ لَبُونٍ ذَکَرٌ إِلَی خَمْسَةٍ وَ ثَلاَثِینَ فَإِنْ زَادَتْ فِیهَا وَاحِدَةٌ فَفِیهَا بِنْتُ لَبُونٍ فَإِنْ لَمْ یَکُنْ عِنْدَهُ وَ کَانَ عِنْدَهُ ابْنَةُ مَخَاضٍ أَعْطَی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الْمُصَدِّقَ ابْنَةَ مَخَاضٍ وَ أَعْطَی مَعَهَا شَاةً وَ إِذَا وَجَبَتْ عَلَیْهَا ابْنَةُ مَخَاضٍ وَ لَمْ یَکُنْ عِنْدَهُ‌</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بین القوسین لیس فی نسخة «ش».وَ کَانَ عِنْدَهُ ابْنَةُ لَبُونٍ دَفَعَهَا وَ اسْتَرْجَعَ مِنَ الْمُصَدِّقِ شَاةً فَإِذَا بَلَغَتْ خَمْسَةً وَ أَرْبَعِینَ وَ زَادَتْ وَاحِدَةٌ فَفِیهَا حِقَّةٌ وَ سُمِّیَتْ حِقَّةً لِأَنَّهُ اسْتَحَقَّتْ أَنْ یُرْکَبَ ظَهْرُهَا إِلَی أَنْ یَبْلُغَ سِتِّینَ فَإِذَا زَادَتْ وَاحِدَةٌ فَفِیهَا جَذَعَةٌ إِلَی خَمْسَةٍ وَ سَبْعِینَ فَإِذَا زَادَتْ وَاحِدَةٌ فَفِیهَا بِنْتَا لَبُونٍ‌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إِلَی تِسْعِینَ‌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فَإِذَا کَثُرَ الْإِبِلُ فَفِی کُلِّ خَمْسِینَ حِقَّةٌ‌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لَیْسَ فِی الْحِنْطَةِ وَ الشَّعِیرِ شَیْ‌ءٌ إِلَی أَنْ یَبْلُغَ خَمْسَةَ أَوْسُقٍ وَ الْوَسْقُ سِتُّونَ صَاعاً وَ الصَّاعُ أَرْبَعَةُ أَمْدَادٍ وَ الْمُدُّ مِائَتَانِ وَ اثْنَانِ وَ تِسْعُونَ دِرْهَماً وَ نِصْفٌ فَإِذَا بَلَغَ ذَلِکَ وَ حَصَلَ بِغَیْرِ خَرَاجِ السُّلْطَانِ وَ مَئُونَةِ الْعِمَارَةِ لِلْقَرْیَةِ أُخْرِجَ مِنْهُ الْعُشْرُ إِنْ کَانَ سُقِیَ بِمَاءِ الْمَطَرِ أَوْ کَانَ بَعْلاً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کَانَ سُقِیَ بِالدِّلاَءِ وَ الْغَرْبِ‌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فَفِیهِ نِصْفُ الْعُشْرِ وَ فِی التَّمْرِ وَ الزَّبِیبِ مِثْلُ مَا فِی الْحِنْطَةِ وَ الشَّعِیرِ فَإِنْ بَقِیَ الْحِنْطَةُ وَ الشَّعِیرُ بَعْدَ مَا أَخْرَجَ الزَّکَاةَ مَا بَقِیَ وَ حَالَتْ عَلَیْهَا السَّنَةُ لَیْسَ عَلَیْهَا زَکَاةٌ حَتَّی تُبَاعَ وَ یَحُولَ عَلَی ثَمَنِهَا حَوْلٌ‌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نَرْوِی أَنَّهُ لَیْسَ عَلَی الذَّهَبِ زَکَاةٌ حَتَّی یَبْلُغَ أَرْبَعِینَ مِثْقَالاً فَإِذَا بَلَغَ أَرْبَعِینَ مِثْقَالاً فَفِیهِ مِثْقَالٌ‌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لَیْسَ فِی نَیِّفٍ شَیْ‌ءٌ حَتَّی یَبْلُغَ أَرْبَعِینَ‌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لاَ یَجُوزُ فِی الزَّکَاةِ أَنْ یُعْطَی أَقَلَّ مِنْ نِصْفِ دِینَارٍ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إِنِّی أَرْوِی عَنْ أَبِی اَلْعَالِمِ عَلَیْهِ السَّلاَمُ فِی تَقْدِیمِ الزَّکَاةِ وَ تَأْخِیرِهَا أَرْبَعَةَ أَشْهُرٍ أَوْ سِتَّةَ أَشْهُرٍ إِلاَّ أَنَّ الْمَقْصُودَ مِنْهَا أَنْ تَدْفَعَهَا إِذَا وَجَبَ عَلَیْکَ وَ لاَ یَجُوزُ لَکَ تَقْدِیمُهَا وَ تَأْخِیرُهَا لِأَنَّهَا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مَقْرُونَةٌ بِالصَّلاَةِ وَ لاَ یَجُوزُ لَکَ تَقْدِیمُ الصَّلاَةِ قَبْلَ وَقْتِهَا وَ لاَ تَأْخِیرُهَا إِلاَّ أَنْ یَکُونَ قَضَاءً وَ کَذَلِکَ الزَّکَاةُ وَ إِنْ أَحْبَبْتَ أَنْ تُقَدِّمَ مِنْ زَکَاةِ مَالِکَ شَیْئاً تُفَرِّجُ بِهِ عَنْ مُؤْمِنٍ فَاجْعَلْهَا دَیْناً عَلَیْهِ فَإِذَا دَخَلَ‌</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«حلّت».عَلَیْکَ وَقْتُ الزَّکَاةِ فَاحْسُبْهَا لَهُ زَکَاةً فَإِنَّهُ یُحْسَبُ لَکَ مِنْ زَکَاةِ مَالِکَ وَ یُکْتَبَ لَکَ أَجْرُ الْقَرْضِ وَ الزَّکَاةِ‌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کَانَ لَکَ عَلَی رَجُلٍ مَالٌ وَ لَمْ یَتَهَیَّأْ لَکَ قَضَاؤُهُ فَاحْسُبْهَا مِنَ الزَّکَاةِ إِنْ شِئْتَ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أَرْوِی عَنِ اَلْعَالِمِ عَلَیْهِ السَّلاَمُ أَنَّهُ قَالَ: نِعْمَ الشَّیْ‌ءُ الْقَرْضُ إِنْ أَیْسَرَ قَضَاکَ وَ إِنْ عَسُرَ حَسَبْتَهُ مِنْ زَکَاةِ مَالِکَ‌</w:t>
      </w:r>
      <w:r>
        <w:rPr>
          <w:rStyle w:val="FootnoteReference"/>
        </w:rPr>
        <w:footnoteReference w:id="499"/>
      </w:r>
      <w:r>
        <w:rPr>
          <w:rFonts w:ascii="Amiri" w:hAnsi="Amiri" w:eastAsia="Amiri" w:cs="Amiri"/>
          <w:lang w:bidi="ar-SA"/>
          <w:color w:val="111111"/>
          <w:sz w:val="28"/>
          <w:szCs w:val="28"/>
          <w:rtl/>
        </w:rPr>
        <w:t xml:space="preserve">وَ إِنْ کَانَ مَالُکَ فِی تِجَارَةٍ وَ طُلِبَ مِنْکَ الْمَتَاعُ بِرَأْسِ مَالِکَ وَ لَمْ تَبِعْهُ تَبْتَغِی بِذَلِکَ الْفَضْلَ فَعَلَیْکَ زَکَاتُهُ إِذَا جَاءَ عَلَیْکَ الْحَوْلُ وَ إِنْ لَمْ یُطْلَبْ مِنْکَ بِرَأْسِ مَالِکَ فَلَیْسَ عَلَیْکَ الزَّکَاةُ وَ إِنْ غَابَ عَنْکَ مَالُکَ فَلَیْسَ عَلَیْکَ زَکَاتُهُ إِلاَّ أَنْ یَرْجِعَ إِلَیْکَ وَ یَحُولَ عَلَیْهِ الْحَوْلُ وَ هُوَ فِی أَیْدِکَ إِلاَّ أَنْ یَکُونَ مَالُکَ عَلَی رَجُلٍ مَتَی مَا أَرَدْتَ أَخَذْتَ مِنْهُ فَعَلَیْکَ زَکَاتُهُ فَإِنْ رَجَعَ إِلَیْکَ نَفْعُهُ لَزِمَتْکَ زَکَاتُهُ‌</w:t>
      </w:r>
      <w:r>
        <w:rPr>
          <w:rStyle w:val="FootnoteReference"/>
        </w:rPr>
        <w:footnoteReference w:id="500"/>
      </w:r>
      <w:r>
        <w:rPr>
          <w:rFonts w:ascii="Amiri" w:hAnsi="Amiri" w:eastAsia="Amiri" w:cs="Amiri"/>
          <w:lang w:bidi="ar-SA"/>
          <w:color w:val="111111"/>
          <w:sz w:val="28"/>
          <w:szCs w:val="28"/>
          <w:rtl/>
        </w:rPr>
        <w:t xml:space="preserve">فَإِنِ اسْتَقْرَضْتَ مِنْ رَجُلٍ مَالاً وَ بَقِیَ عِنْدَکَ حَتَّی حَالَ عَلَیْهِ الْحَوْلُ فَعَلَیْکَ فِیهِ الزَّکَاةُ فَإِنْ بِعْتَ شَیْئاً وَ قَبَضْتَ ثَمَنَهُ وَ اشْتَرَطْتَ عَلَی الْمُشْتَرِی زَکَاةَ سَنَةٍ أَوْ سَنَتَیْنِ أَوْ أَکْثَرَ مِنْ ذَلِکَ فَإِنَّهُ یَلْزَمُهُ دُونَکَ‌</w:t>
      </w:r>
      <w:r>
        <w:rPr>
          <w:rStyle w:val="FootnoteReference"/>
        </w:rPr>
        <w:footnoteReference w:id="501"/>
      </w:r>
      <w:r>
        <w:rPr>
          <w:rFonts w:ascii="Amiri" w:hAnsi="Amiri" w:eastAsia="Amiri" w:cs="Amiri"/>
          <w:lang w:bidi="ar-SA"/>
          <w:color w:val="111111"/>
          <w:sz w:val="28"/>
          <w:szCs w:val="28"/>
          <w:rtl/>
        </w:rPr>
        <w:t xml:space="preserve">وَ لَیْسَ عَلَی الْحُلِیِّ زَکَاةٌ وَ لَکِنْ تُعِیرُهُ مُؤْمِناً إِذَا اسْتَعَارَهُ مِنْکَ فَهُوَ زَکَاتُهُ‌</w:t>
      </w:r>
      <w:r>
        <w:rPr>
          <w:rStyle w:val="FootnoteReference"/>
        </w:rPr>
        <w:footnoteReference w:id="502"/>
      </w:r>
      <w:r>
        <w:rPr>
          <w:rFonts w:ascii="Amiri" w:hAnsi="Amiri" w:eastAsia="Amiri" w:cs="Amiri"/>
          <w:lang w:bidi="ar-SA"/>
          <w:color w:val="111111"/>
          <w:sz w:val="28"/>
          <w:szCs w:val="28"/>
          <w:rtl/>
        </w:rPr>
        <w:t xml:space="preserve">وَ لَیْسَ فِی مَالِ الْیَتِیمِ زَکَاةٌ إِلاَّ أَنْ یُتَّجَرَ بِهَا فَإِنِ اتَّجَرْتَ بِهِ فَفِیهِ الزَّکَاةُ‌</w:t>
      </w:r>
      <w:r>
        <w:rPr>
          <w:rStyle w:val="FootnoteReference"/>
        </w:rPr>
        <w:footnoteReference w:id="503"/>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لَیْسَ فِی السَّبَائِکِ زَکَاةٌ إِلاَّ أَنْ یَکُونَ فَرَرْتَ بِهِ مِنَ الزَّکَاةِ‌</w:t>
      </w:r>
      <w:r>
        <w:rPr>
          <w:rStyle w:val="FootnoteReference"/>
        </w:rPr>
        <w:footnoteReference w:id="5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زیادة: «فإن فررت به من الزکاة».فَعَلَیْکَ فِیهِ زَکَاةٌ‌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إِیَّاکَ أَنْ تُعْطِیَ زَکَاةَ مَالِکَ غَیْرَ أَهْلِ الْوَلاَیَةِ وَ لاَ تُعْطَی مِنْ أَهْلِ الْوَلاَیَةِ الْأَبَوَیْنِ وَ الْوَلَدَ وَ الزَّوْجَةَ وَ الصَّبِیَّ‌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الْمَمْلُوکَ وَ کُلَّ مَنْ هُوَ فِی نَفَقَتِکَ فَلاَ تُعْطِهِ‌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لَیْسَ ذُکِرَ فِی سَائِرِ الْأَشْیَاءِ زکاة مِثْلِ الْقُطْنِ وَ الزَّعْفَرَانِ وَ الْخُضَرِ وَ الثِّمَارِ وَ الْحُبُوبِ سِوَی مَا ذَکَرْتُکَ زَکَاةٌ‌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إِلاَّ أَنْ یُبَاعَ وَ یَحُولَ عَلَی ثَمَنِهِ الْحَوْلُ‌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اشْتَرَی رَجُلٌ أَبَاهُ مِنْ زَکَاةِ مَالِهِ فَأَعْتَقَهُ فَهُوَ جَائِزٌ وَ إِنْ مَاتَ رَجُلٌ مُؤْمِنٌ وَ أَحْبَبْتَ أَنْ تُکَفِّنَهُ مِنْ زَکَاةِ مَالِکَ فَأَعْطِهَا وَرَثَتَهُ فَیُکَفِّنُونَهُ وَ إِنْ لَمْ یَکُنْ لَهُ وَرَثَةٌ فَکَفِّنْهُ أَنْتَ وَ احْسُبْ بِهِ مِنْ زَکَاةِ مَالِکَ فَإِنْ أَعْطَی وَرَثَتَهُ قَوْمٌ آخَرُونَ ثَمَنَ کَفَنِهِ‌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فَکَفِّنْهُ مِنْ مَالِکَ وَ احْسُبْهُ مِنَ الزَّکَاةِ وَ یَکُونُ مَا أَعْطَاهُمُ الْقَوْمُ لَهُمْ یُصْلِحُونَ بِهِ شَأْنَهُمْ وَ إِنْ کَانَ عَلَی الْمَیِّتِ دَیْنٌ لَمْ یَلْزَمْ وَرَثَتَهُ الْقَضَاءُ مِمَّا أَعْطَیْتَهُ وَ لاَ مِمَّا أَعْطَاهُمُ الْقَوْمُ لِأَنَّهُ لَیْسَ بِمِیرَاثٍ وَ إِنَّمَا هُوَ شَیْ‌ءٌ صَارَ لِوَرَثَتِهِ بَعْدَ مَوْتِهِ‌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اسْتَفَادَ الْمُعْتَقُ مَالاً فَمَالُهُ لِمَنْ أَعْتَقَ لِأَنَّهُ مُشْتَرٍ بِمَالِهِ وَ بِاللَّهِ التَّوْفِیقُ.</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5" w:name="pg19333_244967"/>
    <w:bookmarkEnd w:id="45"/>
    <w:p>
      <w:pPr>
        <w:pStyle w:val="Heading2"/>
      </w:pPr>
      <w:bookmarkStart w:id="196" w:name="_Toc53"/>
      <w:r>
        <w:t>29 - باب الصوم</w:t>
      </w:r>
      <w:bookmarkEnd w:id="196"/>
    </w:p>
    <w:p>
      <w:pPr>
        <w:pStyle w:val="BookText"/>
      </w:pPr>
      <w:r>
        <w:rPr>
          <w:rFonts w:ascii="Amiri" w:hAnsi="Amiri" w:eastAsia="Amiri" w:cs="Amiri"/>
          <w:lang w:bidi="ar-SA"/>
          <w:color w:val="111111"/>
          <w:sz w:val="28"/>
          <w:szCs w:val="28"/>
          <w:rtl/>
        </w:rPr>
        <w:t xml:space="preserve">وَ اعْلَمْ أَنَّ الصَّوْمَ عَلَی أَرْبَعِینَ وَجْهاً فَعَشَرَةٌ وَاجِبَةٌ صِیَامُهُنَّ کَوُجُوبِ شَهْرِ رَمَضَانَ وَ عَشَرَةُ أَوْجُهٍ صِیَامُهُنَّ حَرَامٌ وَ أَرْبَعَةَ عَشَرَ وَجْهاً مِنْهَا صَاحِبُهَا بِالْخِیَارِ إِنْ شَاءَ صَامَ وَ إِنْ شَاءَ أَفْطَرَ وَ صَوْمُ الْإِذْنِ عَلَی ثَلاَثَةِ أَوْجُهٍ وَ صَوْمُ التَّأْدِیبِ وَ مِنْهَا صَوْمُ الْإِبَاحَةِ وَ صَوْمُ السَّفَرِ وَ الْمَرَضِ أَمَّا الصَّوْمُ الْوَاجِبُ فَصَوْمُ شَهْرِ رَمَضَانَ وَ صِیَامُ شَهْرَیْنِ مُتَتَابِعَیْنِ یَعْنِی لِمَنْ أَفْطَرَ یَوْماً مِنْ شَهْرِ رَمَضَانَ عَامِداً مُتَعَمِّداً وَ صِیَامُ شَهْرَیْنِ مُتَتَابِعَیْنِ فِی قَتْلِ الْخَطَإِ لِمَنْ لَمْ یَجِدِ الْعِتْقَ وَاجِبٌ مِنْ قَوْلِ اللَّهِ تَعَالَی «فَمَنْ لَمْ یَجِدْ فَصِیامُ شَهْرَیْنِ مُتَتابِعَیْنِ »</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النّساء 92:4.وَ الصَّوْمُ فِی کَفَّارَةِ الظِّهَارِ قَالَ اللَّهُ تَعَالَی «فَمَنْ لَمْ یَجِدْ فَصِیامُ شَهْرَیْنِ مُتَتابِعَیْنِ مِنْ قَبْلِ أَنْ یَتَمَاسّا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صِیَامُ ثَلاَثَةِ أَیَّامٍ فِی کَفَّارَةِ الْیَمِینِ وَاجِبٌ لِمَنْ لاَ یَجِدُ الْإِطْعَامَ‌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اللَّهُ تَعَالَی «فَصِیامُ ثَلاثَةِ أَیّامٍ ذلِکَ کَفّارَةُ أَیْمانِکُمْ إِذا حَلَفْتُمْ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کُلُّ ذَلِکَ مُتَتَابِعٌ وَ لَیْسَ بِمُفْتَرِقٍ وَ صِیَامُ مَنْ کَانَ بِهِ أَذًی مِنْ رَأْسِهِ وَاجِبٌ قَالَ اللَّهُ تَبَارَکَ وَ تَعَالَی «أَوْ بِهِ أَذیً مِنْ رَأْسِهِ فَفِدْیَةٌ مِنْ صِیامٍ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فَصَاحِبُ هَذِهِ بِالْخِیَارِ فَإِنْ صَامَ صَامَ ثَلاَثَةَ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صَوْمُ دَمِ الْمُتْعَةِ وَاجِبٌ لِمَنْ لَمْ یَجِدِ الْهَدْیَ قَالَ اللَّهُ تَبَارَکَ وَ تَعَالَی «فَمَنْ لَمْ یَجِدْ فَصِیامُ ثَلاثَةِ أَیّامٍ فِی الْحَجِّ وَ سَبْعَةٍ إِذا رَجَعْتُمْ تِلْکَ عَشَرَةٌ کامِلَةٌ »</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البقرة 196:2.وَ صَوْمُ جَزَاءِ الصَّیْدِ وَاجِبٌ قَالَ اللَّهُ تَبَارَکَ وَ تَعَالَی «أَوْ عَدْلُ ذلِکَ صِیاماً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أَ تَدْرُونَ کَیْفَ یَکُونُ عَدْلُ ذَلِکَ صِیَاماً فَقِیلَ لَهُ لاَ فَقَالَ یُقَوَّمُ الصَّیْدُ قِیمَةً ثُمَّ یُشْتَرَی بِتِلْکَ الْقِیمَةِ الْبُرُّ ثُمَّ یُکَالُ ذَلِکَ‌</w:t>
      </w:r>
      <w:r>
        <w:rPr>
          <w:rStyle w:val="FootnoteReference"/>
        </w:rPr>
        <w:footnoteReference w:id="507"/>
      </w:r>
      <w:r>
        <w:rPr>
          <w:rFonts w:ascii="Amiri" w:hAnsi="Amiri" w:eastAsia="Amiri" w:cs="Amiri"/>
          <w:lang w:bidi="ar-SA"/>
          <w:color w:val="111111"/>
          <w:sz w:val="28"/>
          <w:szCs w:val="28"/>
          <w:rtl/>
        </w:rPr>
        <w:t xml:space="preserve">الْبُرُّ أَصْوَاعاً فَیَصُومُ لِکُلِّ نِصْفِ صَاعٍ یَوْماً.</w:t>
      </w:r>
    </w:p>
    <w:p>
      <w:pPr>
        <w:pStyle w:val="BookText"/>
      </w:pPr>
      <w:r>
        <w:rPr>
          <w:rFonts w:ascii="Amiri" w:hAnsi="Amiri" w:eastAsia="Amiri" w:cs="Amiri"/>
          <w:lang w:bidi="ar-SA"/>
          <w:color w:val="111111"/>
          <w:sz w:val="28"/>
          <w:szCs w:val="28"/>
          <w:rtl/>
        </w:rPr>
        <w:t xml:space="preserve">وَ صَوْمُ النَّذْرِ وَاجِبٌ وَ صَوْمُ الاِعْتِکَافِ وَاجِبٌ وَ أَمَّا الصَّوْمُ الْحَرَامُ فَصَوْمُ یَوْمِ الْفِطْرِ وَ صَوْمُ یَوْمِ الْأَضْحَی وَ ثَلاَثَةِ أَیَّامِ التَّشْرِیقِ وَ صَوْمُ یَوْمِ الشَّکِّ أُمِرْنَا بِهِ وَ نُهِینَا عَنْهُ أُمِرْنَا أَنْ نَصُومَهُ مَعَ شَعْبَانَ وَ نُهِینَا أَنْ یَنْفَرِدَ الرَّجُلُ بِصِیَامِهِ فِی الْیَوْمِ الَّذِی فِیهِ الشَّکُّ فَإِنْ لَمْ یَکُنْ صَامَ مِنْ شَعْبَانَ شَیْئاً یَنْوِی بِهِ لَیْلَةَ الشَّکِّ أَنَّهُ مِنْ صِیَامِ شَعْبَانَ فَإِنْ کَانَ مِنْ رَمَضَانَ أَجْزَأَ عَنْهُ وَ إِنْ کَانَ مِنْ شَعْبَانَ لَمْ یَضُرَّهُ وَ لَوْ أَنَّ رَجُلاً صَامَ شَهْراً تَطَوُّعاً فِی بَلَدِ الْکُفْرِ فَلَمَّا أَنْ عَرَفَ کَانَ شَهْرُ رَمَضَانَ وَ هُوَ لاَ یَدْرِی وَ لاَ یَعْلَمُ أَنَّهُ مِنْ شَهْرِ رَمَضَانَ وَ صَامَ بِأَنَّهُ مِنْ غَیْرِهِ ثُمَّ عَلِمَ بَعْدَ ذَلِکَ أَجْزَأَ عَنْهُ مِنْ رَمَضَانَ لِأَنَّ الْفَرْضَ إِنَّمَا وَقَعَ عَلَی شَهْرٍ بِعَیْنِهِ وَ صَوْمُ الْوِصَالِ حَرَامٌ وَ صَوْمُ الصَّمْتِ حَرَامٌ وَ صَوْمُ نَذْرِ الْمَعْصِیَةِ حَرَامٌ وَ صَوْمُ الدَّهْرِ حَرَامٌ وَ أَمَّا الصَّوْمُ الَّذِی صَاحِبُهُ فِیهِ بِالْخِیَارِ فَصَوْمُ یَوْمِ الْجُمُعَةِ وَ اَلْخَمِیسِ وَ اَلْإِثْنَیْنِ وَ صَوْمُ أَیَّامِ الْبِیضِ وَ صَوْمُ سِتَّةِ أَیَّامٍ مِنْ شَوَّالٍ بَعْدَ الْفِطْرِ بِیَوْمٍ وَ یَوْمُ عَرَفَةَ وَ یَوْمُ عَاشُورَاءَ وَ کُلُّ ذَلِکَ صَاحِبُهُ فِیهِ بِالْخِیَارِ إِنْ شَاءَ صَامَ وَ إِنْ شَاءَ أَفْطَرَ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صَوْمُ الْإِذْنِ فَإِنَّ الْمَرْأَةَ لاَ تَصُومُ تَطَوُّعاً إِلاَّ بِإِذْنِ زَوْجِهَا وَ الْعَبْدُ إِلاَّ بِإِذْنِ مَوْلاَهُ وَ الضَّیْفُ لاَ یَصُومُ إِلاَّ بِإِذْنِ صَاحِبِ الْبَیْتِ فَإِنَّ رَسُولَ اللَّهِ صَلَّی اللَّهُ عَلَیْهِ وَ آلِهِ قَالَ مَنْ نَزَلَ عَلَی قَوْمٍ فَلاَ یَصُومَنَّ تَطَوُّعاً إِلاَّ بِإِذْنِ صَاحِبِهِمْ وَ أَمَّا صَوْمُ التَّأْدِیبِ فَإِنَّهُ یُؤْمَرُ الصَّبِیُّ إِذَا بَلَغَ سَبْعَ سِنِینَ بِالصَّوْمِ تَأْدِیباً وَ لَیْسَ بِفَرْضٍ وَ إِنْ لَمْ یَقْدِرْ إِلاَّ نِصْفَ النَّهَارِ یُفْطِرُ إِذَا غَلَبَهُ الْعَطَشُ وَ کَذَلِکَ مَنْ أَفْطَرَ لِعِلَّةٍ أَوَّلَ النَّهَارِ ثُمَّ قَوِیَ بَقِیَّةَ یَوْمِهِ أُمِرَ بِالْإِمْسَاکِ بَقِیَّةَ یَوْمِهِ تَأْدِیباً وَ لَیْسَ بِفَرْضٍ وَ کَذَلِکَ الْمُسَافِرُ إِذَا أَکَلَ مِنْ أَوَّلِ النَّهَارِ ثُمَّ قَدِمَ أَهْلُهُ أُمِرَ بَقِیَّةَ یَوْمِهِ بِالْإِمْسَاکِ تَأْدِیباً وَ لَیْسَ بِفَرْضٍ وَ أَمَّا صَوْمُ الْإِبَاحَةِ فَمَنْ أَکَلَ وَ شَرِبَ نَاسِیاً أَوْ تَقَیَّأَ مِنْ غَیْرِ تَعَمُّدٍ فَقَدْ أَبَاحَ اللَّهُ ذَلِکَ لَهُ وَ أَجْزَأَ عَنْهُ صَوْمُهُ وَ أَمَّا صَوْمُ السَّفَرِ وَ الْمَرَضِ فَإِنَّ الْعَامَّةَ اخْتَلَفَتْ فِی ذَلِکَ فَقَالَ قَوْمٌ یَصُومُ وَ قَالَ قَوْمٌ لاَ یَصُومُ وَ قَالَ قَوْمٌ إِنْ شَاءَ صَامَ وَ إِنْ شَاءَ أَفْطَرَ فَأَمَّا نَحْنُ نَقُولُ یُفْطِرُ فِی الْحَالَتَیْنِ جَمِیعاً فَإِنْ صَامَ فِی السَّفَرِ أَوْ فِی حَالِ الْمَرَضِ فَعَلَیْهِ فِی ذَلِکَ الْقَضَاءُ فَإِنَّ اللَّهَ تَعَالَی یَقُولُ «وَ مَنْ کانَ مَرِیضاً أَوْ عَلی سَفَرٍ فَعِدَّةٌ مِنْ أَیّامٍ أُخَرَ »</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البقرة 185:2، و قد ورد باختلاف یسیر فی الفقیه 208/46:2، و الهدایة: 48، و المقنع: 55، و الخصال: 534، و الکافی 1/83:4، و التّهذیب 895/294:4، و تفسیر القمّیّ 185:1. من بدایة باب الصّوم.وَ اعْلَمْ رَحِمَکَ اللَّهُ أَنَّ الصَّوْمَ حِجَابٌ ضَرَبَهُ اللَّهُ عَزَّ وَ جَلَّ عَلَی الْأَلْسُنِ وَ الْأَسْمَاعِ وَ الْأَبْصَارِ وَ سَائِرِ الْجَوَارِحِ لِمَا لَهُ فِی عَادَةٍ مِنْ سِرِّهِ‌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طَهَارَةِ تِلْکَ الْحَقِیقَةِ حَتَّی یُسْتَرَ بِهِ مِنَ النَّارِ وَ قَدْ جَعَلَ اللَّهُ عَلَی کُلِّ جَارِحَةٍ حَقّاً لِلصِّیَامِ فَمَنْ أَدَّی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حَقَّهَا کَانَ صَائِماً وَ مَنْ تَرَکَ شَیْئاً مِنْهَا نَقَصَ مِنْ فَضْلِ صَوْمِهِ بِحَسَبِ مَا تَرَکَ مِنْهَا وَ اعْلَمْ أَنَّ أَوَّلَ أَوْقَاتِ الصِّیَامِ وَقْتُ الْفَجْرِ وَ آخِرَهُ هُوَ اللَّیْلُ طُلُوعُ ثَلاَثَةِ کَوَاکِبَ تُرَی مَعَ غُرُوبِ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ذَهَابُ الْحُمْرَةِ مِنَ الْمَشْرِقِ وَ فِی وُجُوهِ سَوَادِ الْمَحَاجِزِ</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أَدْنَی مَا یَتِمُّ بِهِ فَرْضُ الصَّوْمِ الْعَزِیمَةُ وَ هِیَ النِّیَّةُ وَ تَرْکُ الْکَذِبِ عَلَی اللَّهِ وَ عَلَی رَسُولِهِ ثُمَّ تَرْکُ الْأَکْلِ وَ الشُّرْبِ وَ النِّکَاحِ وَ الاِرْتِمَاسِ فِی الْمَاءِ وَ اسْتِدْعَاءِ الْقَذْفِ فَإِذَا تَمَّ هَذِهِ الشُّرُوطُ عَلَی مَا وَصَفْنَاهُ کَانَ مُؤَدِّیاً لِفَرْضِ الصَّوْمِ مَقْبُولاً مِنْهُ بِمِنَّةِ اللَّهِ تَعَالَی</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277، 276/67:2، و المقنع: 60، و الهدایة: 46 عن رسالة أبیه، و التهذیب 202:4. من «و أدنی ما یتم به فرض الصوم...».وَ مَا یَلْزَمُهُ مِنْ صَوْمِ السُّنَّةِ فَضْلُ الْفَرِیضَةِ وَ هُوَ ثَلاَثَةُ أَیَّامٍ فِی کُلِّ شَهْرِ اَلْأَرْبِعَاءُ بَیْنَ اَلْخَمِیسَیْنِ وَ صَوْمُ شَعْبَانَ لِیَتُمَّ بِهِ نَقْصُ الْفَرِیضَةِ وَ شَهْرُ رَمَضَانَ ثَلاَثُونَ یَوْماً وَ تِسْعَةٌ وَ عِشْرُونَ یَوْماً یُصِیبُهُ مَا یُصِیبُ الشُّهُورَ مِنَ التَّمَامِ وَ النُّقْصَانِ‌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الْفَرْضُ تَامٌّ فِیهِ أَبَداً لاَ یَنْقُصُ کَمَا رُوِیَ وَ مَعْنَی ذَلِکَ الْفَرِیضَةُ فِیهِ الْوَاجِبَةُ قَدْ تَمَّتْ وَ هُوَ شَهْرٌ قَدْ یَکُونُ ثَلاَثِینَ یَوْماً أَوْ تِسْعَةً وَ عِشْرِینَ یَوْماً.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6" w:name="pg19333_244971"/>
    <w:bookmarkEnd w:id="46"/>
    <w:p>
      <w:pPr>
        <w:pStyle w:val="Heading2"/>
      </w:pPr>
      <w:bookmarkStart w:id="197" w:name="_Toc54"/>
      <w:r>
        <w:t>30 - باب نوافل شهر رمضان و دخوله</w:t>
      </w:r>
      <w:bookmarkEnd w:id="197"/>
    </w:p>
    <w:p>
      <w:pPr>
        <w:pStyle w:val="BookText"/>
      </w:pPr>
      <w:r>
        <w:rPr>
          <w:rFonts w:ascii="Amiri" w:hAnsi="Amiri" w:eastAsia="Amiri" w:cs="Amiri"/>
          <w:lang w:bidi="ar-SA"/>
          <w:color w:val="111111"/>
          <w:sz w:val="28"/>
          <w:szCs w:val="28"/>
          <w:rtl/>
        </w:rPr>
        <w:t xml:space="preserve">اعْلَمْ یَرْحَمُکَ اللَّهُ أَنَّ لِشَهْرِ رَمَضَانَ حُرْمَةً لَیْسَتْ کَحُرْمَةِ سَائِرِ الشُّهُورِ لِمَا خَصَّهُ اللَّهُ بِهِ وَ فَضَّلَهُ وَ جَعَلَ فِیهِ لَیْلَةَ الْقَدْرِ وَ الْعَمَلُ فِیهَا خَیْرٌ مِنَ الْعَمَلِ فِی أَلْفِ شَهْرٍ لَیْسَ‌</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أثبتناه من البحار 5/380:96 عن فقه الرّضا علیه السّلام.فِیهَا لَیْلَةُ 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فَعَلَیْکُمْ بِغَضِّ الطَّرْفِ وَ کَفِّ الْجَوَارِحِ عَمَّا نَهَی اللَّهُ عَنْهُ وَ تِلاَوَةِ اَلْقُرْآنِ وَ التَّسْبِیحِ وَ التَّهْلِیلِ وَ الْإِکْثَارِ مِنْ ذِکْرِ اللَّهِ وَ الصَّلاَةِ عَلَی رَسُولِ اللَّهِ صَلَّی اللَّهُ عَلَیْهِ وَ آلِهِ فِی اللَّیْلِ وَ النَّهَارِ مَا اسْتَطَعْتُمْ وَ لاَ تَجْعَلُوا یَوْمَ صَوْمِکُمْ کَیَوْمِ فِطْرِکُمْ‌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الصَّوْمَ جُنَّةٌ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عَنِ النَّبِیِّ صَلَّی اللَّهُ عَلَیْهِ وَ آلِهِ أَنَّهُ قَالَ: مَنْ دَخَلَ عَلَیْهِ شَهْرُ رَمَضَانَ فَصَامَ نَهَارَهُ وَ أَقَامَ وِرْداً فِی لَیْلِهِ وَ حَفِظَ فَرْجَهُ وَ لِسَانَهُ وَ غَضَّ بَصَرَهُ وَ کَفَّ أَذَاهُ خَرَجَ مِنْ ذُنُوبِهِ کَیَوْمَ وَلَدَتْهُ أُمُّهُ فَقِیلَ لَهُ مَا أَحْسَنَ هَذَا مِنْ حَدِیثٍ فَقَالَ مَا أَصْعَبَ هَذَا مِنْ شَرْطٍ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النَّبِیِّ صَلَّی اللَّهُ عَلَیْهِ وَ آلِهِ أَنَّهُ قَالَ: نَوْمُ الصَّائِمِ عِبَادَةٌ وَ نَفَسُهُ تَسْبِیحٌ‌</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لِلصَّائِمِ فَرْحَتَانِ فَرْحَةٌ عِنْدَ إِفْطَارِهِ وَ فَرْحَةٌ عِنْدَ لِقَاءِ رَبِّهِ‌</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204/45:2، و الکافی 15/65:4.اتَّبِعُوا سُنَّةَ الصَّالِحِینَ فِیمَا أَمَرُوا بِهِ وَ نَهَوْا عَنْهُ وَ صَلُّوا مِنْهُ أَوَّلَ لَیْلَةٍ إِلَی عِشْرِینَ یَمْضِی مِنْهُ مِنَ الزِّیَادَةِ عَلَی نَوَافِلِکُمْ فِی غَیْرِهِ فِی کُلِّ لَیْلَةٍ عِشْرِینَ رَکْعَةً ثَمَانِیَةً مِنْهَا بَعْدَ صَلاَةِ الْمَغْرِبِ وَ اثْنَتَیْ عَشْرَةَ بَعْدَ الْعِشَاءِ الْآخِرَةِ وَ فِی الْعَشْرِ الْأَوَاخِرِ فِی کُلِّ لَیْلَةٍ ثَلاَثُونَ رَکْعَةً اثْنَتَانِ وَ عِشْرُونَ بَعْدَ الْعِشَاءِ الْآخِرَةِ وَ رُوِیَ‌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 الثَّمَانَ مُثْبَتٌ بَعْدَ الْمَغْرِبِ لاَ یُزَادُ وَ اثْنَتَیْنِ وَ عِشْرِینَ بَعْدَ الْعِشَاءِ الْآخِرَةِ وَ قِیلَ اثْنَتَیْ عَشْرَةَ رَکْعَةً مِنْهَا بَعْدَ الْمَغْرِبِ وَ ثَمَانِیَ عَشْرَةَ رَکْعَةً بَعْدَ الْعِشَاءِ الْآخِرَةِ وَ صَلُّوا فِی لَیْلَةِ إِحْدَی وَ عِشْرِینَ وَ ثَلاَثٍ وَ عِشْرِینَ مِائَةَ رَکْعَةٍ تَقْرَءُونَ فِی کُلِّ رَکْعَةٍ فَاتِحَةَ الْکِتَابِ مَرَّةً وَاحِدَةً وَ قُلْ هُوَ اللَّهُ أَحَدٌ عَشْرَ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احْسُبُوا الثَّلاَثِینَ رَکْعَةً مِنَ الْمِائَةِ فَإِنْ لَمْ تُطِقْ ذَلِکَ مِنْ قِیَامٍ صَلَّیْتَ وَ أَنْتَ جَالِسٌ وَ إِنْ شِئْتَ قَرَأْتَ فِی کُلِّ رَکْعَةٍ مَرَّةً مَرَّةً قُلْ هُوَ اللَّهُ أَحَدٌ وَ إِنِ اسْتَطَعْتَ أَنْ تُحْیِیَ هَاتَیْنِ اللَّیْلَتَیْنِ إِلَی الصُّبْحِ فَافْعَلْ فَإِنَّ فِیهَا فَضْلاً کَثِیراً وَ النَّجَاةَ مِنَ اَلنَّارِ وَ لَیْسَ سَهَرُ لَیْلَتَیْنِ یَکْبُرُ فِیمَا أَنْتَ تُؤَمِّلُ‌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قَدْ رُوِیَ أَنَّ السَّهَرَ فِی شَهْرِ رَمَضَانَ فِی ثَلاَثِ لَیَالٍ - لَیْلَةِ تِسْعَةَ عَشَرَ فِی تَسْبِیحٍ وَ دُعَاءٍ بِغَیْرِ صَلاَةٍ وَ فِی هَاتَیْنِ اللَّیْلَتَیْنِ أَکْثِرُوا مِنْ ذِکْرِ اللَّهِ جَلَّ وَ عَزَّ وَ الصَّلاَةِ عَلَی رَسُولِهِ صَلَّی اللَّهُ عَلَیْهِ وَ آلِهِ وَ فِی لَیْلَةِ الْفِطْرِ وَ أَنَّهُ لَیْلَةٌ یُوَفَّی فِیهَا الْأَجِیرُ أَجْرَهُ.</w:t>
      </w:r>
    </w:p>
    <w:p>
      <w:pPr>
        <w:pStyle w:val="BookText"/>
      </w:pPr>
      <w:r>
        <w:rPr>
          <w:rFonts w:ascii="Amiri" w:hAnsi="Amiri" w:eastAsia="Amiri" w:cs="Amiri"/>
          <w:lang w:bidi="ar-SA"/>
          <w:color w:val="111111"/>
          <w:sz w:val="28"/>
          <w:szCs w:val="28"/>
          <w:rtl/>
        </w:rPr>
        <w:t xml:space="preserve">وَ أَرْوِی عَنِ اَلْعَالِمِ عَلَیْهِ السَّلاَمُ أَنَّهُ قَالَ: إِنَّ اللَّهَ عَزَّ وَ جَلَّ یُعْتِقُ فِی أَوَّلِ لَیْلَةٍ مِنْ شَهْرِ رَمَضَانَ سِتَّمِائَةِ أَلْفِ عَتِیقٍ مِنَ اَلنَّارِ فَإِذَا کَانَ اَلْعَشْرُ الْأَوَاخِرُ عتق [أَعْتَقَ] فِی کُلِّ لَیْلَةٍ مِنْهُ مِثْلَ مَا أَعْتَقَ فِی الْعِشْرِینَ الْمَاضِیَةِ فَإِذَا کَانَ لَیْلَةُ الْفِطْرِ أَعْتَقَ مِنَ اَلنَّارِ مِثْلَ مَا أَعْتَقَ فِی سَائِرِ الشَّهْرِ</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اجْتَنِبُوا شَمَّ الْمِسْکِ وَ الْکَافُورِ وَ الزَّعْفَرَانِ وَ لاَ تُقَرِّبْ مِنَ الْأَنْفِ وَ اجْتَنِبِ الْمَسَّ</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الْقُبْلَةَ وَ النَّظَرَ فَإِنَّهَا سَهْمٌ مِنْ سِهَامِ إِبْلِیسَ وَ احْذَرِ السِّوَاکَ الرَّطْبَ وَ إِدْخَالَ الْمَاءِ فِی فِیکَ لِلتَّلَذُّذِ فِی غَیْرِ وُضُوءٍ فَإِنْ دَخَلَ مِنْهُ شَیْ‌ءٌ فِی حَلْقِکَ فَقَدْ أَفْطَرْتَ وَ عَلَیْکَ الْقَضَاءُ اجْتَنِبُوا الْغَیْبَةَ غَیْبَةَ الْمُؤْمِنِ وَ احْذَرُوا النَّمِیمَةَ فَإِنَّهُمَا یُفَطِّرَانِ الصَّائِمَ‌</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280/67:2، و الکافی 3/87:4، و التّهذیب 553/194:4 من «اجتنبوا الغیبة....».وَ لاَ غَیْبَةَ لِلْفَاجِرِ وَ شَارِبِ الْخَمْرِ وَ اللاَّعِبِ بِالشِّطْرَنْجِ وَ الْقِمَارِ وَ لاَ بَأْسَ لِلصَّائِمِ بِالْکُحْلِ وَ الْحِجَامَةِ وَ الدُّهْنِ وَ شَمِّ الرَّیْحَانِ خَلاَ النَّرْجِسِ وَ اسْتِعْمَالِ الطِّیبِ مِنَ الْبَخُورِ وَ غَیْرِهِ مَا لَمْ یَصْعَدْ فِی أَنْفِهِ فَإِنَّهُ رُوِیَ أَنَّ الْبَخُورَ تُحْفَةُ الصَّائِمِ وَ لاَ بَأْسَ لِلصَّائِمِ أَنْ یَتَذَوَّقَ الْقِدْرَ بِطَرَفِ لِسَانِهِ وَ یَزُقَّ الْفَرْخَ وَ یَمْضَغَ لِلطِّفْلِ الصَّغِیرِ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أَحْسِنُوا إِلَی عِیَالِکُمْ وَ وَسِّعُوا عَلَیْهِمْ فَإِنَّهُ قَدْ أَرْوِی عَنِ اَلْعَالِمِ عَلَیْهِ السَّلاَمُ أَنَّهُ قَالَ إِنَّ اللَّهَ لاَ یُحَاسِبُ الصَّائِمَ عَلَی مَا أَنْفَقَهُ فِی مَطْعَمٍ وَ لاَ مَشْرَبٍ وَ أَنَّهُ لاَ إِسْرَافَ فِی ذَلِکَ اجْتَهِدُوا فِی لَیْلَةِ الْفِطْرِ فِی الدُّعَاءِ وَ السَّهَرِ وَ صَلُّوا رَکْعَتَیْنِ یُقْرَأُ فِی الرَّکْعَةِ الْأُولَی بِأُمِّ الْکِتَابِ وَ قُلْ هُوَ اللَّهِ أَلْفَ مَرَّةٍ وَ فِی الثَّانِیَةِ مَرَّةً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قَدْ رُوِیَ أَرْبَعُ رَکَعَاتٍ فِی کُلِّ رَکْعَةٍ مِائَةُ مَرَّةٍ قُلْ هُوَ اللَّهُ أَحَدٌ وَ إِذَا رَأَیْتَ هِلاَلَ شَهْرِ رَمَضَانَ فَلاَ تُشِرْ إِلَیْهِ وَ لَکِنِ اسْتَقْبِلِ الْقِبْلَةَ وَ ارْفَعْ یَدَیْکَ إِلَی اللَّهِ وَ خَاطِبِ الْهِلاَلَ وَ کَبِّرْ فِی وَجْهِهِ ثُمَّ تَقُولُ رَبِّی وَ رَبُّکَ اللَّهُ 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الْعَالَمِینَ اللَّهُمَّ أَهِلَّهُ عَلَیْنَا بِالْأَمْنِ وَ الْأَمَانَةِ وَ الْإِیمَانِ وَ السَّلاَمَةِ وَ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الْمُسَارَعَةِ فِیمَا تُحِبُّ وَ تَرْضَی اللَّهُمَّ بَارِکْ لَنَا فِی شَهْرِنَا هَذَا وَ ارْزُقْنَا عَوْنَهُ وَ خَیْرَهُ وَ اصْرِفْ عَنَّا شَرَّهُ وَ ضَرَّهُ وَ بَلاَءَهُ وَ فِتْنَتَهُ‌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یُسْتَحَبُّ أَنْ یَتَسَحَّرَ فِی شَهْرِ رَمَضَانَ وَ لَوْ بِشَرْبَةٍ مِنَ الْمَاءِ وَ أَفْضَلُ السَّحُورِ السَّوِیقُ وَ التَّمْرُ مُطْلَقٌ لَکَ الطَّعَامُ وَ الشَّرَابُ إِلَی أَنْ تَسْتَیْقِنَ طُلُوعَ الْفَجْرِ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أَحَلَّ لَکَ الْإِفْطَارُ إِذَا بَدَتْ ثَلاَثَةُ أَنْجُمٍ وَ هِیَ تَطْلُعُ مَعَ غُرُوبِ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صُمْتَهُ فَعَلَیْکَ أَنْ تُظْهِرَ السَّکِینَةَ وَ الْوَقَارَ وَ لْیَصُمْ سَمْعُکَ وَ بَصَرُکَ عَمَّا لاَ یَحِلُّ النَّظَرُ إِلَیْهِ وَ اجْتَنِبِ الْفُحْشَ مِنَ الْکَلاَمِ وَ اتَّقِ فِی صَوْمِکَ خَمْسَةَ أَشْیَاءَ تُفَطِّرُکَ الْأَکْلَ وَ الشُّرْبَ وَ الْجِمَاعَ وَ الاِرْتِمَاسَ فِی الْمَاءِ وَ الْکَذِبَ عَلَی اللَّهِ وَ عَلَی رَسُولِهِ وَ عَلَی اَلْأَئِمَّةِ‌</w:t>
      </w:r>
      <w:r>
        <w:rPr>
          <w:rStyle w:val="FootnoteReference"/>
        </w:rPr>
        <w:footnoteReference w:id="5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46 عن رسالة أبیه، المقنع: 60. من «واتق فی صومک...».وَ الْخَنَا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الْکَلاَمِ وَ النَّظَرَ إِلَی مَا لاَ یَجُوزُ وَ رُوِیَ أَنَّ الْغِیبَةَ تُفَطِّرُ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الصَّائِمَ وَ سَائِرُ ذَلِکَ یَنْقُصُ الصَّوْمَ وَ أَکْثِرْ فِی هَذَا الشَّهْرِ الْمُبَارَکِ مِنْ قِرَاءَةِ اَلْقُرْآنِ وَ الصَّلاَةِ عَلَی رَسُولِ اللَّهِ صَلَّی اللَّهُ عَلَیْهِ وَ آلِهِ وَ کَثْرَةِ الصَّدَقَةِ وَ ذِکْرِ اللَّهِ فِی آنَاءِ اللَّیْلِ وَ النَّهَارِ وَ بِرِّ الْإِخْوَانِ وَ إِفْطَارِهِمْ مَعَکَ بِمَا یُمْکِنُکَ فَإِنَّ فِی ذَلِکَ ثَوَابٌ عَظِیمٌ وَ أَجْرٌ کَبِیرٌ فَإِنْ نَسِیتَ وَ أَکَلْتَ أَوْ شَرِبْتَ فَأَتِمَّ صَوْمَکَ وَ لاَ قَضَاءَ عَلَیْکَ‌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اغْتَسِلْ فِی لَیْلَةِ تِسْعَ عَشْرَةَ مِنْهَا وَ فِی لَیْلَةِ إِحْدَی وَ عِشْرِینَ وَ فِی لَیْلَةِ ثَلاَثَةٍ وَ عِشْرِینَ وَ إِنْ نَسِیتَ فَلاَ إِعَادَةَ عَلَیْکَ‌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کَذَلِکَ إِنِ احْتَلَمْتَ نَهَاراً لَمْ یَکُنْ عَلَیْکَ قَضَاءُ ذَلِکَ الْیَوْمِ‌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أَصَابَتْکَ جَنَابَةٌ فِی أَوَّلِ اللَّیْلِ فَلاَ بَأْسَ بِأَنْ تَنَامَ مُتَعَمِّداً وَ فِی نِیَّتِکَ أَنْ تَقُومَ وَ تَغْتَسِلَ قَبْلَ الْفَجْرِ فَإِنْ غَلَبَکَ النَّوْمُ حَتَّی تُصْبِحَ فَلَیْسَ عَلَیْکَ شَیْ‌ءٌ‌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إِلاَّ أَنْ تَکُونَ انْتَبَهْتَ فِی بَعْضِ اللَّیْلِ ثُمَّ نِمْتَ وَ تَوَانَیْتَ وَ لَمْ تَغْتَسِلْ وَ کَسِلْتَ فَعَلَیْکَ صَوْمُ ذَلِکَ الْیَوْمِ وَ إِعَادَةُ یَوْمٍ آخَرَ مَکَانَهُ‌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تَعَمَّدْتَ النَّوْمَ إِلَی أَنْ تُصْبِحَ فَعَلَیْکَ قَضَاءُ ذَلِکَ الْیَوْمِ وَ الْکَفَّارَةُ وَ هُوَ صَوْمُ شَهْرَیْنِ مُتَتَابِعَیْنِ أَوْ عِتْقُ رَقَبَةٍ أَوْ إِطْعَامُ سِتِّینَ مِسْکِیناً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أَرَادَ أَنْ یَتَسَحَّرَ فَلَهُ ذَلِکَ إِلَی أَنْ یَطْلُعَ الْفَجْرُ وَ لَوْ أَنَّ رَجُلَیْنِ نَظَرَا فَقَالَ أَحَدُهُمَا هَذَا الْفَجْرُ قَدْ طَلَعَ وَ قَالَ الْآخَرُ مَا طَلَعَ الْفَجْرُ بَعْدُ حَلَّ التَّسَحُّرُ لِلَّذِی لَمْ یَرَهُ أَنَّهُ طَلَعَ‌</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365/82:2، و الکافی 7/97:4.وَ حَرُمَ عَلَی الَّذِی یَرَاهُ أَنَّهُ طَلَعَ وَ لَوْ أَنَّ قَوْماً مُجْتَمِعِینَ سَأَلُوا أَحَدَهُمْ أَنْ یَخْرُجَ وَ یَنْظُرَ هَلْ طَلَعَ الْفَجْرُ ثُمَّ قَالَ قَدْ طَلَعَ الْفَجْرُ وَ ظَنَّ بَعْضُهُمْ أَنَّهُ یَمْزَحُ فَأَکَلَ وَ شَرِبَ کَانَ عَلَیْهِ قَضَاءُ ذَلِکَ الْیَوْمِ‌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یَجُوزُ لِلْمَرِیضِ وَ الْمُسَافِرِ الصِّیَامُ فَإِنْ صَامَا کَانَا عَاصِیَیْنِ وَ عَلَیْهِمَا الْقَضَاءُ وَ یَصُومُ الْعَلِیلُ إِذَا وَجَدَ مِنْ نَفْسِهِ خِفَّةً وَ عَلِمَ أَنَّهُ قَادِرٌ عَلَی الصَّوْمِ وَ هُوَ أَبْصَرُ بِنَفْسِهِ‌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یَجُوزُ لِلْمُسَافِرِ عَلَی حَالٍ مِنَ الْأَحْوَالِ إِلاَّ عَادِیاً أَوْ بَاغِیاً وَ الْعَادِی اللِّصُّ وَ الْبَاغِی الَّذِی یَبْغِی الصَّیْدَ فَإِذَا قَدِمْتَ مِنَ السَّفَرِ وَ عَلَیْکَ بَقِیَّةُ یَوْمٍ فَأَمْسِکْ مِنَ الطَّعَامِ وَ الشَّرَابِ إِلَی اللَّیْلِ فَإِنْ خَرَجْتَ فِی سَفَرٍ وَ عَلَیْکَ بَقِیَّةُ یَوْمٍ فَأَفْطِرْ وَ کُلُّ مَنْ وَجَبَ عَلَیْهِ التَّقْصِیرُ فِی السَّفَرِ فَعَلَیْهِ الْإِفْطَارُ وَ کُلُّ مَنْ وَجَبَ عَلَیْهِ التَّمَامُ فِی الصَّلاَةِ فَعَلَیْهِ الصِّیَامُ مَتَی مَا أَتَمَّ صَامَ وَ مَتَی مَا قَصَّرَ أَفْطَرَ وَ الَّذِی یَلْزَمُهُ التَّمَامُ لِلصَّلاَةِ وَ الصَّوْمُ فِی السَّفَرِ الْمُکَارِی وَ الْبَرِیدُ وَ الرَّاعِی وَ الْمَلاَّحُ وَ الرَّابِحُ لِأَنَّهُ عَمَلُهُمْ وَ صَاحِبُ الصَّیْدِ إِذَا کَانَ صَیْدُهُ بَطَراً فَعَلَیْهِ التَّمَامُ فِی الصَّلاَةِ وَ الصَّوْمِ وَ إِنْ کَانَ صَیْدُهُ لِلتِّجَارَةِ فَعَلَیْهِ التَّمَامُ فِی الصَّلاَةِ وَ 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رُوِیَ أَنَّ عَلَیْهِ الْإِفْطَارَ فِی الصَّوْمِ وَ إِذَا کَانَ صَیْدُهُ مِمَّا یَعُودُ عَلَی عِیَالِهِ فَعَلَیْهِ التَّقْصِیرُ فِی الصَّلاَةِ وَ الصَّوْمِ لِقَوْلِ النَّبِیِّ صَلَّی اللَّهُ عَلَیْهِ وَ آلِهِ الْکَادُّ عَلَی عِیَالِهِ کَالْمُجَاهِدِ فِی سَبِیلِ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أَصَابَکَ رَمَدٌ فَلاَ بَأْسَ أَنْ تُفْطِرُ تُعَالِجُ عَیْنَیْکَ‌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طَهُرَتِ الْمَرْأَةُ مِنْ حَیْضِهَا وَ قَدْ بَقِیَ عَلَیْهَا یَوْمٌ صَامَتْ ذَلِکَ الْیَوْمَ تَأْدِیباً وَ عَلَیْهَا قَضَاءُ ذَلِکَ الْیَوْمِ‌</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64.وَ إِنْ حَاضَتْ وَ قَدْ بَقِیَ عَلَیْهَا بَقِیَّةُ یَوْمٍ أَفْطَرَتْ وَ عَلَیْهَا الْقَضَاءُ وَ لاَ بَأْسَ أَنْ یَذُوقَ الطَّبَّاخُ الْمَرَقَةَ وَ هُوَ صَائِمٌ بِطَرَفِ لِسَانِهِ مِنْ غَیْرِ أَنْ یَبْتَلِعَهُ وَ لاَ بَأْسَ بِشَمِّ الطِّیبِ إِلاَّ أَنْ یَکُونَ مَسْحُوقاً فَإِنَّهُ یَصْعَدُ إِلَی الدِّمَاغِ‌</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ذَکَرْنَا صَوْمَ یَوْمِ الشَّکِّ فِی أَوَّلِ الْبَابِ وَ نُفَسِّرُهُ ثَانِیَةً لِتَزْدَادَ بِهِ بَصِیرَةً وَ یَقِیناً وَ إِذَا شَکَکْتَ فِی یَوْمٍ لاَ تَعْلَمُ أَنَّهُ مِنْ شَهْرِ رَمَضَانَ أَوْ مِنْ شَعْبَانَ فَصُمْ مِنْ شَعْبَانَ فَإِنْ کَانَ مِنْهُ لَمْ یَضُرَّکَ وَ إِنْ کَانَ مِنْ شَهْرِ رَمَضَانَ جَازَ لَکَ مِنْ رَمَضَانَ وَ إِلاَّ فَانْظُرْ أَیَّ یَوْمٍ صُمْتَ مِنَ الْعَامِ الْمَاضِی وَ عُدَّ مِنْهُ خَمْسَةَ أَیَّامٍ وَ صُمِ الْیَوْمَ الْخَامِسَ وَ قَدْ رُوِیَ إِذَا غَابَ الْهِلاَلُ قَبْلَ الشَّفَقِ فَهُوَ مِنْ لَیْلَةٍ وَ إِذَا غَابَ بَعْدَ الشَّفَقِ فَهُوَ لِلَیْلَتَیْنِ فَإِذَا رَأَیْتَ ظِلَّ رَأْسِکَ فِیهِ فَلِثَلاَثِ لَیَالٍ‌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شَکَکْتَ فِی هِلاَلِ شَوَّالٍ وَ تَغَیَّمَتِ السَّمَاءُ فَصُمْ ثَلاَثِینَ یَوْماً وَ أَفْطِرْ وَ وَدِّعِ الشَّهْرَ فِی آخِرِ لَیْلَةٍ مِنْهُ وَ تَقْرَأُ دُعَاءَ الْوَدَاعِ وَ إِذَا کَانَ لَیْلَةُ الْفِطْرِ صَلَّیْتَ الْمَغْرِبَ وَ سَجَدْتَ وَ قُلْتَ - یَا ذَا الطَّوْلِ وَ یَا ذَا الْجُودِ وَ یَا ذَا الْحَوْلِ یَا مُصْطَفِیَ مُحَمَّدٍ وَ نَاصِرَهُ صَلِّ یَا اللَّهُ عَلَی مُحَمَّدٍ وَ عَلَی آلِهِ وَ سَلِّمْ وَ اغْفِرْ لِی کُلَّ ذَنْبٍ أَذْنَبْتُهُ وَ نَسِیتُهُ وَ هُوَ عِنْدَکَ فِی کِتَابٍ مُبِینٍ ثُمَّ یَقُولُ مِائَةَ مَرَّةٍ أَتُوبُ إِلَی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کَبِّرْ بَعْدَ الْمَغْرِبِ وَ الْعِشَاءِ الْآخِرَةِ وَ الْغَدَاةِ وَ لِصَلاَةِ اَلْعِیدِ وَ الظُّهْرِ وَ الْعَصْرِ کَمَا تُکَبِّرُ أَیَّامَ التَّشْرِیقِ تَقُولُ اللَّهُ أَکْبَرُ اللَّهُ أَکْبَرُ لاَ إِلَهَ إِلاَّ اللَّهُ وَ اللَّهُ أَکْبَرُ اللَّهُ أَکْبَرُ عَلَی مَا هَدَانَا وَ الْحَمْدُ لِلَّهِ عَلَی مَا أَوْلاَنَا وَ أَبْلاَنَا وَ الْحَمْدُ لِلَّهِ بُکْرَةً وَ أَصِیلاً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ادْفَعْ زَکَاةَ الْفِطْرِ عَنْ نَفْسِکَ وَ عَنْ کُلِّ مَنْ تَعُولُ مِنْ صَغِیرٍ أَوْ کَبِیرٍ حُرٍّ وَ عَبْدٍ ذَکَرٍ وَ أُنْثَی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اعْلَمْ أَنَّ اللَّهَ تَعَالَی فَرَضَهَا زَکَاةً لِلْفِطْرَةِ قَبْلَ أَنْ تَکْثُرَ الْأَمْوَالُ فَقَالَ «أَقِیمُوا الصَّلاةَ وَ آتُوا الزَّکاةَ » وَ إِخْرَاجُ الْفِطْرَةِ وَاجِبٌ عَلَی الْغَنِیِّ وَ الْفَقِیرِ وَ الْعَبْدِ وَ الْحُرِّ وَ عَلَی الذُّکْرَانِ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الْإِنَاثِ وَ الصَّغِیرِ وَ الْکَبِیرِ وَ الْمُنَافِقِ وَ الْمُخَالِفِ لِکُلِّ رَأْسٍ صَاعٌ مِنْ تَمْرٍ وَ هُوَ تِسْعَةُ أَرْطَالٍ بِالْعِرَاقِیِّ أَوْ صَاعٌ مِنْ حِنْطَةٍ أَوْ صَاعٌ مِنْ شَعِیرٍ أَوْ صَاعٌ مِنْ زَبِیبٍ أَوْ قِیمَةُ ذَلِکَ وَ مَنْ أَحَبَّ أَنْ یُخْرِجَ ثَمَناً فَلْیُخْرِجْ مَا بَیْنَ ثُلُثَیْ دِرْهَمٍ‌</w:t>
      </w:r>
      <w:r>
        <w:rPr>
          <w:rStyle w:val="FootnoteReference"/>
        </w:rPr>
        <w:footnoteReference w:id="5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«ما تبین و ثلثی درهم» و فی نسخة «ض»، و البحار 11/107:96، و مستدرک الوسائل 2/527:1: «مائتین و ثلاثین درهما». و الظّاهر ما اثبتناه هو الصّواب.إِلَی دِرْهَمٍ وَ الثُّلُثَانِ أَقَلُّ مَا رُوِیَ وَ الدِّرْهَمُ أَکْثَرُ مَا رُوِیَ وَ قَدْ رُوِیَ ثَمَنُ تِسْعَةِ أَرْطَالِ تَمْرٍ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رُوِیَ مَنْ لَمْ تَسْتَطِعْ یَدُهُ لِإِخْرَاجِ الْفِطْرَةِ أَخَذَ مِنَ النَّاسِ فِطْرَتَهُمْ وَ أَخْرَجَ مَا یَجِبُ عَلَیْهِ مِنْهَا وَ لاَ بَأْسَ بِإِخْرَاجِ الْفِطْرَةِ إِذَا دَخَلَ الْعَشْرُ الْأَوَاخِرُ ثُمَّ إِلَی یَوْمِ الْفِطْرِ قَبْلَ الصَّلاَةِ فَإِنْ أَخَّرَهَا إِلَی أَنْ تَزُولَ الشَّمْسُ صَارَتْ صَدَقَةً وَ لاَ یُدْفَعُ الْفِطْرَةُ إِلاَّ إِلَی مُسْتَحِقٍّ وَ أَفْضَلُ مَا یَعْمَلُ بِهِ فِیهَا أَنْ تُخْرِجَ إِلَی الْفَقِیهِ لِیَصْرِفَهَا فِی وُجُوهِهَا بِهَذَا جَاءَتِ الرِّوَایَاتُ وَ الَّذِی یُسْتَحَبُّ الْإِفْطَارُ عَلَیْهِ یَوْمَ الْفِطْرِ الْبُرُّ وَ التَّمْرُ وَ أَرْوِی عَنِ اَلْعَالِمِ عَلَیْهِ السَّلاَمُ الْإِفْطَارُ عَلَی السُّکَّرِ وَ رُوِیَ أَفْضَلُ مَا یُفْطَرُ عَلَیْهِ طِینُ قَبْرِ اَلْحُسَیْنِ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أَنَّ لِلْفِطْرِ تَشْرِیقاً کَتَشْرِیقِ اَلْأَضْحَی یُسْتَحَبُّ فِیهِ الذَّبِیحَةُ کَمَا یُسْتَحَبُّ فِی اَلْأَضْحَی وَ عَلَیْکُمْ بِالتَّکْبِیرِ یَوْمَ الْعِیدِ وَ الْغُدُوُّ إِلَی مَوَاضِعِ الصَّلاَةِ وَ الْبُرُوزُ إِلَی تَحْتِ السَّمَاءِ وَ الْوُقُوفُ تَحْتَهَا إِلَی وَقْتِ الْفَرَاغِ مِنَ الصَّلاَةِ وَ الدُّعَاءِ وَ رُوِیَ الْفِطْرَةُ نِصْفُ صَاعٍ مِنْ بُرٍّ وَ سَائِرُهُ صَاعاً صَاعاً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یَجُوزُ أَنْ یَدْفَعَ مَا یَلْزَمُهُ وَاحِدٌ إِلَی نَفْسَیْنِ فَإِنْ کَانَ لَکَ مَمْلُوکٌ مُسْلِمٌ أَوْ ذِمِّیٌّ فَادْفَعْ عَنْهُ وَ إِنْ وُلِدَ لَکَ مَوْلُودٌ یَوْمَ الْفِطْرِ قَبْلَ الزَّوَالِ فَادْفَعْ عَنْهُ الْفِطْرَةَ وَ إِنْ وُلِدَ بَعْدَ الزَّوَالِ فَلاَ فِطْرَةَ عَلَیْهِ وَ کَذَلِکَ إِذَا أَسْلَمَ الرَّجُلُ قَبْلَ الزَّوَالِ أَوْ بَعْدُ فَعَلَی هَذَا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بَأْسَ بِإِخْرَاجِ الْفِطْرَةِ فِی أَوَّلِ یَوْمٍ مِنْ شَهْرِ رَمَضَانَ إِلَی آخِرِهِ وَ هِیَ الزَّکَاةُ إِلَی أَنْ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تُصَلِّیَ صَلاَةَ اَلْعِیدِ فَإِنْ أَخْرَجَهَا بَعْدَ الصَّلاَةِ فَهِیَ صَدَقَةٌ وَ أَفْضَلُ وَقْتِهَا آخِرُ یَوْمٍ مِنْ شَهْرِ رَمَضَانَ‌</w:t>
      </w:r>
      <w:r>
        <w:rPr>
          <w:rStyle w:val="FootnoteReference"/>
        </w:rPr>
        <w:footnoteReference w:id="5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118:2، عن رسالة أبیه، و المقنع: 97، و الهدایة: 51.وَ اعْلَمْ أَنَّ الْغُلاَمَ یُؤْخَذُ بِالصِّیَامِ إِذَا بَلَغَ تِسْعَ سِنِینَ عَلَی قَدْرِ مَا یُطِیقُهُ فَإِنْ أَطَاقَ إِلَی الظُّهْرِ أَوْ بَعْدِهِ صَامَ إِلَی ذَلِکَ الْوَقْتِ فَإِذَا غَلَبَ عَلَیْهِ الْجُوعُ وَ الْعَطَشُ أَفْطَرَ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صَامَ ثَلاَثَةَ أَیَّامٍ فَلاَ یَأْخُذُهُ بِصِیَامِ الشَّهْرِ کُلِّهِ وَ إِذَا لَمْ یَتَهَیَّأْ لِلشَّیْخِ أَوِ الشَّابِّ الْمَعْلُولِ أَوِ الْمَرْأَةِ الْحَامِلِ أَنْ تَصُومَ مِنَ الْعَطَشِ وَ الْجُوعِ أَوْ خَافَتْ أَنْ تَضُرَّ لِوَلَدِهَا فَعَلَیْهِمْ جَمِیعاً الْإِفْطَارُ وَ یَتَصَدَّقُ عَنْ کُلِّ وَاحِدٍ لِکُلِّ یَوْمٍ بِمُدٍّ مِنْ طَعَامٍ وَ لَیْسَ عَلَیْهِ الْقَضَاءُ‌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مَرِضَ الرَّجُلُ وَ فَاتَهُ صَوْمُ شَهْرِ رَمَضَانَ کُلِّهِ وَ لَمْ یَصُمْهُ إِلَی أَنْ یَدْخُلَ عَلَیْهِ شَهْرُ رَمَضَانَ مِنْ قَابِلٍ فَعَلَیْهِ أَنْ یَصُومَ هَذَا الَّذِی قَدْ دَخَلَ عَلَیْهِ وَ یَتَصَدَّقُ عَنِ الْأَوَّلِ لِکُلِّ یَوْمٍ بِمُدِّ طَعَامٍ وَ لَیْسَ عَلَیْهِ الْقَضَاءُ إِلاَّ أَنْ یَکُونَ قَدْ صَحَّ فِیمَا بَیْنَ شَهْرَیْنِ رَمَضَانَیْنِ فَإِذَا کَانَ کَذَلِکَ وَ لَمْ یَصُمْ فَعَلَیْهِ أَنْ یَتَصَدَّقَ عَنِ الْأَوَّلِ لِکُلِّ یَوْمٍ مُدّاً مِنْ طَعَامٍ وَ یَصُومَ الثَّانِیَ فَإِذَا صَامَ الثَّانِیَ قَضَی الْأَوَّلَ بَعْدَهُ وَ إِنْ فَاتَهُ شَهْرَانِ رَمَضَانَانِ حَتَّی دَخَلَ الشَّهْرُ الثَّالِثُ وَ هُوَ مَرِیضٌ فَعَلَیْهِ أَنْ یَصُومَ الَّذِی دَخَلَهُ وَ یَتَصَدَّقَ عَنِ الْأَوَّلِ لِکُلِّ یَوْمٍ مُدّاً مِنْ طَعَامٍ وَ یَقْضِیَ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أَرَدْتَ سَفَراً أَوْ أَرَدْتَ أَنْ تُقَدِّمَ مِنْ صَوْمِ السُّنَّةِ شَیْئاً فَصُمْ ثَلاَثَةَ أَیَّامٍ لِلشَّهْرِ الَّذِی تُرِیدُ الْخُرُوجَ فِیهِ‌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أَرَدْتَ قَضَاءَ شَهْرِ رَمَضَانَ فَأَنْتَ بِالْخِیَارِ إِنْ شِئْتَ قَضَیْتَهَا مُتَتَابِعاً وَ إِنْ شِئْتَ مُتَفَرِّقاً فَقَدْ رُوِیَ عَنْ أَبِی عَبْدِ اللَّهِ عَلَیْهِ السَّلاَمُ أَنَّهُ قَالَ یَصُومُ ثَلاَثَةَ أَیَّامٍ ثُمَّ یُفْطِرُ</w:t>
      </w:r>
      <w:r>
        <w:rPr>
          <w:rStyle w:val="FootnoteReference"/>
        </w:rPr>
        <w:footnoteReference w:id="521"/>
      </w:r>
      <w:r>
        <w:rPr>
          <w:rFonts w:ascii="Amiri" w:hAnsi="Amiri" w:eastAsia="Amiri" w:cs="Amiri"/>
          <w:lang w:bidi="ar-SA"/>
          <w:color w:val="111111"/>
          <w:sz w:val="28"/>
          <w:szCs w:val="28"/>
          <w:rtl/>
        </w:rPr>
        <w:t xml:space="preserve">وَ إِذَا مَاتَ الرَّجُلُ وَ عَلَیْهِ مِنْ صَوْمِ شَهْرِ رَمَضَانَ فَعَلَی وَلِیِّهِ أَنْ یَقْضِیَ عَنْهُ وَ کَذَلِکَ إِذَا فَاتَهُ فِی السَّفَرِ إِلاَّ أَنْ یَکُونَ مَاتَ فِی مَرَضِهِ مِنْ قَبْلِ أَنْ یَصِحَّ فَلاَ قَضَاءَ عَلَیْهِ وَ إِذَا کَانَ لِلْمَیِّتِ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وَلِیَّانِ فَعَلَی أَکْبَرِهِمَا مِنَ الرَّجُلَیْنِ أَنْ یَقْضِیَ عَنْهُ فَإِنْ لَمْ یَکُنْ لَهُ وَلِیٌّ مِنَ الرِّجَالِ قَضَی عَنْهُ وَلِیُّهُ مِنَ النِّسَاءِ‌</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439/98:2، المقنع: 63 باختلاف یسیر.وَ مَنْ جَامَعَ فِی شَهْرِ رَمَضَانَ أَوْ أَفْطَرَ فَعَلَیْهِ عِتْقُ رَقَبَةٍ أَوْ صِیَامُ شَهْرَیْنِ مُتَتَابِعَیْنِ أَوْ إِطْعَامُ سِتِّینَ مِسْکِیناً لِکُلِّ مِسْکِینٍ مُدٌّ مِنْ طَعَامٍ وَ عَلَیْهِ قَضَاءُ ذَلِکَ الْیَوْمِ وَ أَنَّی لَهُ بِمِثْلِهِ‌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رُوِیَ رُخْصَةٌ فِی قُبْلَةِ الصَّائِمِ وَ أَفْضَلُ مِنْ ذَلِکَ أَنْ یَتَنَزَّهَ عَنْ مِثْلِ هَذَا قَالَ أَمِیرُ الْمُؤْمِنِینَ عَلَیْهِ السَّلاَمُ أَمَا یَسْتَحِی أَحَدُکُمْ أَلاَّ یَصْبِرَ یَوْماً إِلَی اللَّیْلِ إِنَّهُ کَانَ یُقَالُ إِنَّ بَدْوَ الْقِتَالِ اللِّطَامُ وَ لَوْ أَنَّ رَجُلاً لَصِقَ بِأَهْلِهِ فِی شَهْرِ رَمَضَانَ وَ أَدْفَقَ کَانَ عَلَیْهِ عِتْقُ رَقَبَةٍ‌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بَأْسَ بِالسِّوَاکِ لِلصَّائِمِ وَ الْمَضْمَضَةِ وَ الاِسْتِنْشَاقِ إِذَا لَمْ یَبْلَعْ وَ لاَ یَدْخُلُ الْمَاءُ فِی حَلْقِهِ وَ لاَ بَأْسَ بِالْکُحْلِ إِذَا لَمْ یَکُنْ مُمَسَّکاً وَ قَدْ رُوِیَ رُخْصَةُ الْمِسْکِ فَإِنَّهُ یَخْرُجُ عَلَی عَکَرَةِ‌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لِسَانِهِ وَ لاَ یَجُوزُ لِلصَّائِمِ أَنْ یُقَطِّرَ فِی أُذُنِهِ شَیْئاً وَ لاَ یَسْعُطَ وَ لاَ یَحْتَقِنَ وَ الْمَرْأَةُ لاَ تَجْلِسُ فِی الْمَاءِ فَإِنَّهَا تَحْمِلُ الْمَاءَ بِقُبُلِهَا وَ لاَ بَأْسَ لِلرَّجُلِ أَنْ یَسْتَنْقِعَ فِیهِ مَا لَمْ یَرْتَمِسْ فِیهِ وَ اعْلَمْ أَنَّ النَّذْرَ عَلَی وَجْهَیْنِ‌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أَحَدُهُمَا أَنْ یَقُولَ الرَّجُلُ إِنْ أَفْعَلُ کَذَا وَ کَذَا فَلِلَّهِ عَلَیَّ صَوْمُ کَذَا أَوْ صَلاَةٌ أَوْ صَدَقَةٌ أَوْ حَجٌّ أَوْ عِتْقُ رَقَبَةٍ فَعَلَیْهِ أَنْ یَفِیَ لِلَّهِ بِنَذْرِهِ إِذَا کَانَ ذَلِکَ الشَّیْ‌ءُ کَمَا نَذَرَ فِیهِ فَإِنْ أَفْطَرَ یَوْمَ صَوْمِ النَّذْرِ فَعَلَیْهِ الْکَفَّارَةُ شَهْرَیْنِ مُتَتَابِعَیْنِ وَ قَدْ رُوِیَ أَنَّ عَلَیْهِ کَفَّارَةَ یَمِینٍ وَ الْوَجْهُ الثَّانِی مِنْ صَوْمِ النَّذْرِ أَنْ یَقُولَ الرَّجُلُ إِنْ کَانَ کَذَا وَ کَذَا صُمْتُ أَوْ صَلَّیْتُ أَوْ تَصَدَّقْتُ أَوْ حَجَجْتُ وَ لَمْ یَقُلْ لِلَّهِ عَلَیَّ کَذَا وَ کَذَا إِنْ شَاءَ فَعَلَ وَ أَوْفَی بِنَذْرِهِ وَ إِنْ شَاءَ لَمْ یَفْعَلْ فَهُوَ بِالْخِیَارِ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فَمَتَی وَجَبَ عَلَی الْإِنْسَانِ صَوْمُ شَهْرَیْنِ مُتَتَابِعَیْنِ فَصَامَ شَهْراً وَ صَامَ مِنَ الشَّهْرِ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أَیَّاماً ثُمَّ أَفْطَرَ فَعَلَیْهِ أَنْ یَبْنِیَ عَلَیْهِ وَ لاَ بَأْسَ وَ إِنْ صَامَ شَهْراً أَوْ أَقَلَّ مِنْهُ وَ لَمْ یَصُمْ مِنَ الشَّهْرِ الثَّانِی شَیْئاً عَلَیْهِ أَنْ یُعِیدَ صَوْمَهُ إِلاَّ أَنْ یَکُونَ قَدْ أَفْطَرَ لِمَرَضٍ فَلَهُ أَنْ یَبْنِیَ عَلَی مَا صَامَ لِأَنَّ اللَّهَ حَبَسَهُ‌</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64 باختلاف یسیر.وَ الرُّعَافُ وَ الْقَلْسُ وَ الْقَیْ‌ءُ لاَ یَنْقُضُ الصَّوْمَ إِلاَّ أَنْ یَتَقَیَّأَ مُتَعَمِّداً وَ لاَ یَصُومُ فِی السَّفَرِ شَیْئاً مِنْ صَوْمِ الْفَرْضِ وَ لاَ السُّنَّةِ وَ لاَ تَطَوُّعَ إِلاَّ الصَّوْمُ الَّذِی ذَکَرْنَاهُ فِی أَوَّلِ الْبَابِ مِنْ صَوْمِ کَفَّارَةِ صَیْدِ اَلْحَرَمِ وَ صَوْمِ کَفَّارَةِ الْإِحْلاَلِ فِی الْإِحْرَامِ إِنْ کَانَ «بِهِ أَذیً مِنْ رَأْسِهِ » وَ صَوْمُ ثَلاَثَةِ أَیَّامٍ لِطَلَبِ حَاجَةٍ عِنْدَ قَبْرِ النَّبِیِّ صَلَّی اللَّهُ عَلَیْهِ وَ آلِهِ وَ هُوَ یَوْمُ الْأَرْبِعَاءِ وَ اَلْخَمِیسِ وَ اَلْجُمُعَةِ وَ صَوْمُ الاِعْتِکَافِ فِی اَلْمَسْجِدِ الْحَرَامِ وَ مَسْجِدِ النَّبِیِّ صَلَّی اللَّهُ عَلَیْهِ وَ آلِهِ وَ مَسْجِدِ الْکُوفَةِ وَ مَسْجِدِ الْمَدَائِنِ وَ لاَ یَجُوزُ الاِعْتِکَافُ فِی غَیْرِ هَؤُلاَءِ الْمَسَاجِدِ الْأَرْبَعَةِ وَ الْعِلَّةُ فِی ذَلِکَ أَنَّهُ لاَ یُعْتَکَفُ إِلاَّ فِی مَسْجِدٍ جَمَعَ فِیهِ إِمَامُ عَدْلٍ وَ جَمَعَ رَسُولُ اللَّهِ صَلَّی اللَّهُ عَلَیْهِ وَ آلِهِ بِمَکَّةَ وَ اَلْمَدِینَةِ وَ أَمِیرُ الْمُؤْمِنِینَ عَلَیْهِ السَّلاَمُ فِی هَذِهِ الثَّلاَثَةِ الْمَسَاجِدِ وَ قَدْ رُوِیَ فِی مَسْجِدِ الْبَصْرَةِ‌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إِذَا قَضَیْتَ صَوْمَ شَهْرِ رَمَضَانَ وَ النَّذْرِ کُنْتَ بِالْخِیَارِ فِی الْإِفْطَارِ إِلَی زَوَالِ الشَّمْسِ فَإِنْ أَفْطَرْتَ بَعْدَ الزَّوَالِ فَعَلَیْکَ کَفَّارَةٌ مِثْلُ مَنْ أَفْطَرَ یَوْماً مِنْ شَهْرِ رَمَضَانَ‌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قَدْ رُوِیَ أَنَّ عَلَیْهِ إِذَا أَفْطَرَ بَعْدَ الزَّوَالِ إِطْعَامُ عَشَرَةِ مَسَاکِینَ لِکُلِّ مِسْکِینٍ مُدٌّ مِنْ طَعَامٍ فَإِنْ لَمْ یَقْدِرْ عَلَیْهِ صَامَ یَوْماً بَدَلَ یَوْمٍ وَ صَامَ ثَلاَثَةَ أَیَّامٍ کَفَّارَةً لِمَا فَعَلَ‌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أَصْبَحْتَ یَوْمَ الْفِطْرِ اغْتَسِلْ وَ تَطَیَّبْ وَ تَمَشَّطْ وَ الْبَسْ أَنْظَفَ ثِیَابِکَ وَ أَطْعِمْ شَیْئاً مِنْ قَبْلِ أَنْ تَخْرُجَ إِلَی اَلْجَبَّانَةِ فَإِذَا أَرَدْتَ الصَّلاَةَ فَابْرُزْ إِلَی تَحْتِ السَّمَاءِ وَ قُمْ عَلَی الْأَرْضِ وَ لاَ تَقُمْ عَلَی غَیْرِهَا وَ أَکْثِرْ ذِکْرَ اللَّهِ وَ التَّضَرُّعَ إِلَی اللَّهِ عَزَّ وَ جَلَّ وَ سَلْهُ أَنْ لاَ یَجْعَلَ مِنْکَ آخِرَ الْعَهْدِ وَ بِاللَّهِ التَّوْفِیقُ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7" w:name="pg19333_244981"/>
    <w:bookmarkEnd w:id="47"/>
    <w:p>
      <w:pPr>
        <w:pStyle w:val="Heading2"/>
      </w:pPr>
      <w:bookmarkStart w:id="198" w:name="_Toc55"/>
      <w:r>
        <w:t>31 - باب الحج و ما یستعمل فیه</w:t>
      </w:r>
      <w:bookmarkEnd w:id="198"/>
    </w:p>
    <w:p>
      <w:pPr>
        <w:pStyle w:val="BookText"/>
      </w:pPr>
      <w:r>
        <w:rPr>
          <w:rFonts w:ascii="Amiri" w:hAnsi="Amiri" w:eastAsia="Amiri" w:cs="Amiri"/>
          <w:lang w:bidi="ar-SA"/>
          <w:color w:val="111111"/>
          <w:sz w:val="28"/>
          <w:szCs w:val="28"/>
          <w:rtl/>
        </w:rPr>
        <w:t xml:space="preserve">اعْلَمْ یَرْحَمُکَ اللَّهُ أَنَّ الْحَجَّ فَرِیضَةٌ مِنْ فَرَائِضِ اللَّهِ جَلَّ وَ عَزَّ اللاَّزِمَةُ مِنْهُ الْوَاجِبَةُ عَلَی «مَنِ اسْتَطاعَ إِلَیْهِ سَبِیلاً » وَ قَدْ وَجَبَ فِی طُولِ الْعُمُرِ مَرَّةً وَاحِدَةً وَ وَعَدَ عَلَیْهَا مِنَ الثَّوَابِ اَلْجَنَّةَ وَ الْعَفْوَ مِنَ الذُّنُوبِ وَ سَمَّی تَارِکَهُ کَافِراً وَ تَوَعَّدَ عَلَی تَارِکِهِ بِالنَّارِ فَنَعُوذُ بِاللَّهِ وَ رُوِیَ أَنَّ مُنَادِیاً یُنَادِی بِالْحَاجِّ إِذَا قَضَوْا مَنَاسِکَهُمْ قَدْ غُفِرَ لَکُمْ مَا مَضَی فَاسْتَأْنِفُوا الْعَمَلَ‌</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مؤداه فی ثواب الأعمال: 6/71، و المحاسن: 115/64..</w:t>
      </w:r>
    </w:p>
    <w:p>
      <w:pPr>
        <w:pStyle w:val="BookText"/>
      </w:pPr>
      <w:r>
        <w:rPr>
          <w:rFonts w:ascii="Amiri" w:hAnsi="Amiri" w:eastAsia="Amiri" w:cs="Amiri"/>
          <w:lang w:bidi="ar-SA"/>
          <w:color w:val="111111"/>
          <w:sz w:val="28"/>
          <w:szCs w:val="28"/>
          <w:rtl/>
        </w:rPr>
        <w:t xml:space="preserve">أَرْوِی عَنِ اَلْعَالِمِ عَلَیْهِ السَّلاَمُ: أَنَّهُ لاَ یَقِفُ أَحَدٌ مِنْ مُوَافِقٍ أَوْ مُخَالِفٍ فِی الْمَوْقِفِ إِلاَّ غُفِرَ لَهُ‌</w:t>
      </w:r>
      <w:r>
        <w:rPr>
          <w:rStyle w:val="FootnoteReference"/>
        </w:rPr>
        <w:footnoteReference w:id="525"/>
      </w:r>
      <w:r>
        <w:rPr>
          <w:rFonts w:ascii="Amiri" w:hAnsi="Amiri" w:eastAsia="Amiri" w:cs="Amiri"/>
          <w:lang w:bidi="ar-SA"/>
          <w:color w:val="111111"/>
          <w:sz w:val="28"/>
          <w:szCs w:val="28"/>
          <w:rtl/>
        </w:rPr>
        <w:t xml:space="preserve">فَقِیلَ لَهُ عَلَیْهِ السَّلاَمُ إِنَّهُ یَقِفُهُ الشَّارِی</w:t>
      </w:r>
      <w:r>
        <w:rPr>
          <w:rStyle w:val="FootnoteReference"/>
        </w:rPr>
        <w:footnoteReference w:id="526"/>
      </w:r>
      <w:r>
        <w:rPr>
          <w:rFonts w:ascii="Amiri" w:hAnsi="Amiri" w:eastAsia="Amiri" w:cs="Amiri"/>
          <w:lang w:bidi="ar-SA"/>
          <w:color w:val="111111"/>
          <w:sz w:val="28"/>
          <w:szCs w:val="28"/>
          <w:rtl/>
        </w:rPr>
        <w:t xml:space="preserve">وَ اَلنَّاصِبُ وَ غَیْرُهُمَا فَقَالَ یَغْفِرُ لِلْجَمِیعِ حَتَّی إِنَّ أَحَدَهُمْ لَوْ لَمْ یُعَاوِدْ إِلَی مَا کَانَ عَلَیْهِ مَا وَجَدَ شَیْئاً مِمَّا تَقَدَّمَ وَ کُلُّهُمْ مُعَاوِدٌ قَبْلَ الْخُرُوجِ مِنَ الْمَوْقِفِ.</w:t>
      </w:r>
    </w:p>
    <w:p>
      <w:pPr>
        <w:pStyle w:val="BookText"/>
      </w:pPr>
      <w:r>
        <w:rPr>
          <w:rFonts w:ascii="Amiri" w:hAnsi="Amiri" w:eastAsia="Amiri" w:cs="Amiri"/>
          <w:lang w:bidi="ar-SA"/>
          <w:color w:val="111111"/>
          <w:sz w:val="28"/>
          <w:szCs w:val="28"/>
          <w:rtl/>
        </w:rPr>
        <w:t xml:space="preserve">وَ رُوِیَ أَنَّ حَجَّةً مَقْبُولَةً خَیْرٌ مِنَ الدُّنْیَا بِمَا فِیهَا وَ جَعَلَهُ فِی شَهْرٍ مَعْلُومٍ مَقْرُونَ الْعُمْرَةِ إِلَی الْحَجِّ فَأَدْنَی مَا یَتِمُّ بِهِ فَرْضُ الْحَجِّ الْإِحْرَامُ بِشُرُوطِهِ وَ التَّلْبِیَةُ وَ الطَّوَافُ وَ الصَّلاَةُ عِنْدَ اَلْمَقَامِ وَ السَّعْیُ بَیْنَ اَلصَّفَا وَ اَلْمَرْوَةِ وَ الْمَوْقِفَیْنِ وَ أَدَاءُ الْکَفَّارَاتِ وَ النُّسُکُ وَ الزِّیَارَةُ وَ طَوَافُ النِّسَاءِ وَ الَّذِی یُفْسِدُ الْحَجَّ وَ یُوجِبُ الْحَجَّ مِنْ قَابِلٍ الْجِمَاعُ لِلْمُحْرِمِ فِی الْحَرَمِ وَ مَا سِوَی ذَلِکَ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فَفِیهِ الْکَفَّارَاتُ وَ هِیَ‌</w:t>
      </w:r>
      <w:r>
        <w:rPr>
          <w:rStyle w:val="FootnoteReference"/>
        </w:rPr>
        <w:footnoteReference w:id="5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مضمونه فی الفقیه 971/213:2، و المقنع: 76، و الکافی 3/374:4، و التّهذیب 1096/318:5.مُثْبَتَةٌ فِی بَابِ الْکَفَّارَاتِ ثُمَّ یَجِبُ عَلَیْهِ بِالسُّنَّةِ الْحَجُّ نَافِلَةً بِقَدْرِ اتِّسَاعِهِ وَ صِحَّةِ جِسْمِهِ وَ قُوَّتِهِ عَلَی السَّفَرِ وَ الَّذِی فَرَضَ اللَّهُ عَلَی عِبَادِهِ الْحَجُّ وَ الْعُمْرَةُ لِمَنْ وَجَدَ طَوْلاً فَقَالَ «فَمَنْ تَمَتَّعَ بِالْعُمْرَةِ إِلَی الْحَجِّ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الْحَاجُّ عَلَی ثَلاَثَةِ أَوْجُهٍ قَارِنٌ وَ مُفْرِدٌ لِلْحَجِّ وَ مُتَمَتِّعٌ بِالْعُمْرَةِ إِلَی الْحَجِّ وَ لاَ یَجُوزُ لِأَهْلِ مَکَّةَ وَ حَاضِرِیهَا التَّمَتُّعُ إِلَی الْحَجِّ وَ لَیْسَ لَهُمَا إِلاَّ الْقِرَانُ أَوِ الْإِفْرَادُ لِقَوْلِ اللَّهِ تَبَارَکَ وَ تَعَالَی «فَمَنْ تَمَتَّعَ بِالْعُمْرَةِ إِلَی الْحَجِّ فَمَا اسْتَیْسَرَ مِنَ الْهَدْیِ » ثُمَّ قَالَ جَلَّ وَ عَزَّ «ذلِکَ لِمَنْ لَمْ یَکُنْ أَهْلُهُ حاضِرِی اَلْمَسْجِدِ الْحَرامِ » 3مَکَّةُ وَ مَنْ حَوْلَهَا عَلَی ثَمَانِیَةٍ وَ أَرْبَعِینَ مِیلاً وَ مَنْ کَانَ خَارِجاً مِنْ هَذَا الْحَدِّ فَلاَ یَحُجَّ إِلاَّ مُتَمَتِّعاً بِالْعُمْرَةِ إِلَی الْحَجِّ وَ لاَ یَقْبَلُ اللَّهُ غَیْرَهُ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فَإِذَا أَرَدْتَ الْخُرُوجَ إِلَی الْحَجِّ فَوَفِّرْ شَعْرَکَ شَهْرَ ذِی الْقَعْدَةِ وَ عَشَرَةً مِنْ ذِی الْحِجَّةِ وَ اجْمَعْ أَهْلَکَ وَ صَلِّ رَکْعَتَیْنِ وَ مَجِّدِ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اللَّهَ عَزَّ وَ جَلَّ وَ صَلِّ عَلَی النَّبِیِّ صَلَّی اللَّهُ عَلَیْهِ وَ آلِهِ وَ ارْفَعْ یَدَیْکَ إِلَی اللَّهِ وَ قُلِ اللَّهُمَّ إِنِّی أَسْتَوْدِعُکَ الْیَوْمَ دِینِی وَ مَالِی وَ نَفْسِی وَ أَهْلِی وَ وُلْدِی وَ جَمِیعَ جِیرَانِی وَ إِخْوَانِیَ الْمُؤْمِنِینَ الشَّاهِدَ مِنَّا وَ الْغَائِبَ عَنَّا فَإِذَا خَرَجْتَ فَقُلْ بِحَوْلِ اللَّهِ وَ قُوَّتِهِ أَخْرُجُ فَإِذَا وَضَعْتَ رِجْلَکَ فِی الرِّکَابِ فَقُلْ بِسْمِ اللَّهِ وَ بِاللَّهِ وَ فِی سَبِیلِ اللَّهِ وَ عَلَی مِلَّةِ رَسُولِ اللَّهِ صَلَّی اللَّهُ عَلَیْهِ وَ آلِهِ فَإِذَا اسْتَوَیْتَ عَلَی رَاحِلَتِکَ وَ اسْتَوَی بِکَ مَحْمِلُکَ فَقُلِ الْحَمْدُ لِلَّهِ الَّذِی هَدَانَا إِلَی اَلْإِسْلاَمِ وَ مَنَّ عَلَیْنَا بِالْإِیمَانِ وَ عَلَّمَنَا اَلْقُرْآنَ وَ مَنَّ عَلَیْنَا بِمُحَمَّدٍ صَلَّی اللَّهُ عَلَیْهِ وَ آلِهِ «سُبْحانَ الَّذِی6 سَخَّرَ لَنا هذا وَ ما کُنّا لَهُ مُقْرِنِینَ وَ إِنّا إِلی رَبِّنا لَمُنْقَلِبُونَ » «وَ الْحَمْدُ لِلّهِ رَبِّ الْعالَمِینَ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عَلَیْکَ بِکَثْرَةِ الاِسْتِغْفَارِ وَ التَّسْبِیحِ وَ التَّهْلِیلِ وَ التَّکْبِیرِ وَ الصَّلاَةِ عَلَی مُحَمَّدٍ وَ آلِهِ وَ</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الْخُلُقِ وَ حُسْنِ الصِّحَابَةِ لِمَنْ صَحِبَکَ وَ کَظْمِ الْغَیْظِ وَ قِلَّةِ الْکَلاَمِ وَ إِیَّاکَ وَ الْمُمَارَاةَ فَإِذَا بَلَغْتَ أَحَدَ الْمَوَاقِیتِ الَّتِی وَقَّتَهَا رَسُولُ اللَّهِ صَلَّی اللَّهُ عَلَیْهِ وَ آلِهِ‌</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شرط جوابه یأتی فی قوله: «فإذا بلغت المقیات فاغتسل أو توضّأ».فَإِنَّهُ صَلَّی اللَّهُ عَلَیْهِ وَ آلِهِ وَقَّتَ لِأَهْلِ اَلْعِرَاقِ اَلْعَقِیقَ وَ أَوَّلُهُ اَلْمَسْلَخُ وَ وَسَطُهُ غَمْرَةُ وَ آخِرُهُ ذَاتُ عِرْقٍ وَ أَوَّلُهُ أَفْضَلُ وَ وَقَّتَ لِأَهْلِ اَلطَّائِفِ قَرْنَ الْمَنَازِلِ وَ وَقَّتَ لِأَهْلِ اَلْمَدِینَةِ ذَا الْحُلَیْفَةِ وَ هِیَ مَسْجِدُ الشَّجَرَةِ وَ وَقَّتَ لِأَهْلِ اَلْیَمَنِ یَلَمْلَمَ وَ وَقَّتَ لِأَهْلِ اَلشَّامِ اَلْمَهْیَعَةَ وَ هِیَ اَلْجُحْفَةُ‌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کَانَ مَنْزِلُهُ دُونَ هَذِهِ الْمَوَاقِیتِ مَا بَیْنَهُمَا وَ بَیْنَ مَکَّةَ فَعَلَیْهِ أَنْ یُحْرِمَ مِنْ مَنْزِلِهِ‌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یَجُوزُ الْإِحْرَامُ قَبْلَ بُلُوغِ الْمِیقَاتِ وَ لاَ یَجُوزُ تَأْخِیرُهُ عَنِ الْمِیقَاتِ إِلاَّ لِعِلَلٍ أَوْ تَقِیَّةٍ فَإِذَا کَانَ الرَّجُلُ عَلِیلاً أَوِ اتَّقَی فَلاَ بَأْسَ بِأَنْ یُؤَخِّرَ الْإِحْرَامَ إِلَی ذَاتِ عِرْقٍ‌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فَإِذَا بَلَغْتَ الْمِیقَاتَ فَاغْتَسِلْ أَوْ تَوَضَّأْ وَ الْبَسْ ثِیَابَکَ وَ صَلِّ سِتَّ رَکَعَاتٍ تَقْرَأُ فِیهَا فَاتِحَةَ الْکِتَابِ وَ قُلْ هُوَ اللَّهُ أَحَدٌ وَ قُلْ یَا أَیُّهَا الْکَافِرُونَ فَإِنْ کَانَ وَقْتُ صَلاَةِ الْفَرِیضَةِ فَصَلِّ هَذِهِ الرَّکَعَاتِ قَبْلَ الْفَرِیضَةِ ثُمَّ صَلِّ الْفَرِیضَةَ وَ رُوِیَ أَنَّ أَفْضَلَ مَا یُحْرِمُ الْإِنْسَانُ فِی دُبُرِ الصَّلاَةِ الْفَرِیضَةِ ثُمَّ أَحْرِمْ فِی دُبُرِهَا لِیَکُونَ أَفْضَلَ وَ تَوَجَّهْ فِی الرَّکْعَةِ الْأُولَی مِنْهَا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فَرَغْتَ فَارْفَعْ یَدَیْکَ وَ مَجِّدِ اللَّهَ کَثِیراً وَ صَلِّ عَلَی مُحَمَّدٍ وَ آلِهِ کَثِیراً وَ قُلِ اللَّهُمَّ إِنِّی أُرِیدُ مَا أَمَرْتَ بِهِ مِنَ التَّمَتُّعِ بِالْعُمْرَةِ إِلَی الْحَجِّ عَلَی کِتَابِکَ وَ سُنَّةِ نَبِیِّکَ صَلَّی اللَّهُ عَلَیْهِ وَ آلِهِ فَإِنْ عَرَضَ لِی عَارِضٌ یَحْبِسُنِی فَحُلَّنِی حَیْثُ حَبَسْتَنِی لِقَدَرِکَ الَّذِی قَدَّرْتَ عَلَیَّ اللَّهُمَّ إِنْ لَمْ تَکُنْ حَجَّةً فَعُمْرَةً‌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تُلَبِّی سِرّاً بِالتَّلْبِیَاتِ الْأَرْبَعِ وَ هِیَ الْمُفْتَرَضَاتُ تَقُولُ لَبَّیْکَ اللَّهُمَّ لَبَّیْکَ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لَبَّیْکَ لاَ شَرِیکَ لَکَ لَبَّیْکَ إِنَّ الْحَمْدَ وَ النِّعْمَةَ لَکَ وَ الْمُلْکَ لاَ شَرِیکَ لَکَ هَذِهِ الْأَرْبَعَةُ مَفْرُوضَاتٌ‌</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313:2.وَ تَقُولُ لَبَّیْکَ ذَا الْمَعَارِجِ لَبَّیْکَ لَبَّیْکَ تُبْدِئُ وَ تُعِیدُ وَ الْمَعَادُ إِلَیْکَ لَبَّیْکَ لَبَّیْکَ دَاعِیاً إِلَی دَارِ السَّلاَمِ لَبَّیْکَ لَبَّیْکَ کَشَّافَ الْکُرَبِ الْعِظَامِ لَبَّیْکَ لَبَّیْکَ یَا کَرِیمُ لَبَّیْکَ لَبَّیْکَ عَبْدُکَ وَ ابْنُ عَبْدَیْکَ بَیْنَ یَدَیْکَ لَبَّیْکَ لَبَّیْکَ أَتَقَرَّبُ إِلَیْکَ بِمُحَمَّدٍ وَ آلِ مُحَمَّدٍ لَبَّیْکَ وَ أَکْثِرْ مِنْ ذِی الْمَعَارِجِ‌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اتَّقِ فِی إِحْرَامِکَ الْکَذِبَ وَ الْیَمِینَ الْکَاذِبَةَ وَ الصَّادِقَةَ وَ هُوَ الْجِدَالُ الَّذِی نَهَاهُ اللَّهُ وَ الْجِدَالُ قَوْلُ الرَّجُلِ لاَ وَ اللَّهِ وَ بَلَی وَ اللَّهِ فَإِنْ جَادَلْتَ مَرَّةً أَوْ مَرَّتَیْنِ وَ أَنْتَ صَادِقٌ فَلاَ شَیْ‌ءَ عَلَیْکَ وَ إِنْ جَادَلْتَ ثَلاَثاً وَ أَنْتَ صَادِقٌ فَعَلَیْکَ دَمُ شَاةٍ وَ إِنْ جَادَلْتَ مَرَّةً وَ أَنْتَ کَاذِبٌ فَعَلَیْکَ دَمُ شَاةٍ وَ إِنْ جَادَلْتَ مَرَّتَیْنِ کَاذِباً فَعَلَیْکَ دَمُ بَقَرَةٍ وَ إِنْ جَادَلْتَ ثَلاَثاً وَ أَنْتَ کَاذِبٌ فَعَلَیْکَ بَدَنَةٌ وَ اتَّقِ الصَّیْدَ وَ الْفُسُوقَ وَ هُوَ الْکَذِبُ فَاسْتَغْفِرِ اللَّهَ مِنْهُ وَ تَصَدَّقْ بِکَفِّ طُعَیْمٍ وَ الرَّفَثُ الْجِمَاعُ فَإِنْ جَامَعْتَ وَ أَنْتَ مُحْرِمٌ فِی الْفَرْجِ فَعَلَیْکَ بَدَنَةٌ وَ الْحَجُّ مِنْ قَابِلٍ وَ یَجِبُ أَنْ یُفَرَّقَ بَیْنَکَ وَ بَیْنَ أَهْلِکَ حَتَّی تُؤَدِّیَ الْمَنَاسِکَ ثُمَّ تَجْتَمِعَانِ فَإِذَا حَجَجْتُمَا مِنْ قَابِلٍ وَ بَلَغْتُمَا الْمَوْضِعَ الَّذِی وَاقَعْتَهَا فُرِّقَ بَیْنَکُمَا حَتَّی تَقْضِیَا الْمَنَاسِکَ ثُمَّ تَجْتَمِعَانِ فَإِنْ أَخَذْتُمَا عَلَی غَیْرِ الطَّرِیقِ الَّذِی کُنْتُمَا أَحْدَثْتُمَا فِیهِ الْعَامَ الْأَوَّلَ لَمْ یُفَرَّقْ بَیْنَکُمَا وَ تَلْزَمُ الْمَرْأَةَ بَدَنَةٌ إِذَا طَاوَعَتِ الرَّجُلَ فَإِنْ أَکْرَهَهَا لَزِمَهُ بَدَنَتَانِ وَ لَمْ یَلْزَمِ الْمَرْأَةَ شَیْ‌ءٌ فَإِنْ کَانَ الرَّجُلُ جَامَعَهَا دُونَ الْفَرْجِ فَعَلَیْهِ بَدَنَةٌ وَ لَیْسَ عَلَیْهِ الْحَجُّ مِنْ قَابِلٍ فَإِنْ کَانَ الرَّجُلُ جَامَعَهَا بَعْدَ وُقُوفِهِ بِالْمَشْعَرِ فَعَلَیْهِ دَمٌ وَ لَیْسَ عَلَیْهِ الْحَجُّ مِنْ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968/212:2 عن رسالة أبیه، و المقنع: 70 باختلاف یسیر..</w:t>
      </w:r>
    </w:p>
    <w:p>
      <w:pPr>
        <w:pStyle w:val="BookText"/>
      </w:pPr>
      <w:r>
        <w:rPr>
          <w:rFonts w:ascii="Amiri" w:hAnsi="Amiri" w:eastAsia="Amiri" w:cs="Amiri"/>
          <w:lang w:bidi="ar-SA"/>
          <w:color w:val="111111"/>
          <w:sz w:val="28"/>
          <w:szCs w:val="28"/>
          <w:rtl/>
        </w:rPr>
        <w:t xml:space="preserve">وَ إِنْ لَبِسَ ثَوْباً مِنْ قَبْلِ أَنْ یُلَبِّیَ نَزَعَهُ مِنْ فَوْقُ وَ أَعَادَ الْغُسْلَ وَ لاَ شَیْ‌ءَ عَلَیْهِ‌</w:t>
      </w:r>
      <w:r>
        <w:rPr>
          <w:rStyle w:val="FootnoteReference"/>
        </w:rPr>
        <w:footnoteReference w:id="531"/>
      </w:r>
      <w:r>
        <w:rPr>
          <w:rFonts w:ascii="Amiri" w:hAnsi="Amiri" w:eastAsia="Amiri" w:cs="Amiri"/>
          <w:lang w:bidi="ar-SA"/>
          <w:color w:val="111111"/>
          <w:sz w:val="28"/>
          <w:szCs w:val="28"/>
          <w:rtl/>
        </w:rPr>
        <w:t xml:space="preserve">وَ إِنْ لَبِسَهُ بَعْدَ مَا لَبَّی فَیَنْزِعُهُ مِنْ أَسْفَلِهِ وَ عَلَیْهِ دَمُ شَاةٍ وَ إِنْ کَانَ جَاهِلاً فَلاَ شَیْ‌ءَ عَلَیْهِ وَ إِذَا لَبَّیْتَ فَارْفَعْ صَوْتَکَ بِالتَّلْبِیَةِ وَ لَبِّ مَتَی مَا صَعِدْتَ أَکَمَةً أَوْ هَبَطْتَ وَادِیاً أَوْ لَقِیتَ رَاکِباً أَوِ انْتَبَهْتَ مِنْ نَوْمِکَ أَوْ رَکِبْتَ أَوْ نَزَلْتَ وَ بِالْأَسْحَارِ فَإِنْ أَخَذْتَ عَلَی طَرِیقِ اَلْمَدِینَةِ لَبَّیْتَ سِرّاً قَبْلَ أَنْ تَبْلُغَ اَلْمِیلَ الَّذِی عَلَی یَسَارِ الطَّرِیقِ فَإِذَا بَلَغْتَهُ فَارْفَعْ صَوْتَکَ بِالتَّلْبِیَةِ وَ لاَ تَجُوزُ اَلْمِیلَ إِلاَّ مُلَبِّیاً</w:t>
      </w:r>
      <w:r>
        <w:rPr>
          <w:rStyle w:val="FootnoteReference"/>
        </w:rPr>
        <w:footnoteReference w:id="532"/>
      </w:r>
      <w:r>
        <w:rPr>
          <w:rFonts w:ascii="Amiri" w:hAnsi="Amiri" w:eastAsia="Amiri" w:cs="Amiri"/>
          <w:lang w:bidi="ar-SA"/>
          <w:color w:val="111111"/>
          <w:sz w:val="28"/>
          <w:szCs w:val="28"/>
          <w:rtl/>
        </w:rPr>
        <w:t xml:space="preserve">فَإِذَا نَظَرْتَ إِلَی بُیُوتِ مَکَّةَ فَاقْطَعِ التَّلْبِیَةَ وَ حَدُّ بُیُوتِ مَکَّةَ مِنْ عَقَبَةِ الْمَدَنِیِّینَ أَوْ بِحِذَائِهَا وَ مَنْ أَخَذَ عَلَی طَرِیقِ اَلْمَدِینَةِ قَطَعَ التَّلْبِیَةَ إِذَا نَظَرَ إِلَی عَرِیشِ مَکَّةَ وَ هُوَ عَقَبَةُ ذِی طُوًی</w:t>
      </w:r>
      <w:r>
        <w:rPr>
          <w:rStyle w:val="FootnoteReference"/>
        </w:rPr>
        <w:footnoteReference w:id="533"/>
      </w:r>
      <w:r>
        <w:rPr>
          <w:rFonts w:ascii="Amiri" w:hAnsi="Amiri" w:eastAsia="Amiri" w:cs="Amiri"/>
          <w:lang w:bidi="ar-SA"/>
          <w:color w:val="111111"/>
          <w:sz w:val="28"/>
          <w:szCs w:val="28"/>
          <w:rtl/>
        </w:rPr>
        <w:t xml:space="preserve">فَإِذَا بَلَغْتَ اَلْحَرَمَ فَاغْتَسِلْ قَبْلَ أَنْ تَدْخُلَ مَکَّةَ وَ امْشِ هُنَیْهَةً وَ عَلَیْکَ السَّکِینَةَ وَ الْوَقَارَ فَإِذَا دَخَلْتَ مَکَّةَ وَ نَظَرْتَ إِلَی اَلْبَیْتِ فَقُلِ الْحَمْدُ لِلَّهِ الَّذِی عَظَّمَکِ وَ شَرَّفَکِ وَ کَرَّمَکِ وَ جَعَلَکِ «مَثابَةً لِلنّاسِ وَ أَمْناً » «وَ هُدیً لِلْعالَمِینَ » </w:t>
      </w:r>
      <w:r>
        <w:rPr>
          <w:rStyle w:val="FootnoteReference"/>
        </w:rPr>
        <w:footnoteReference w:id="534"/>
      </w:r>
      <w:r>
        <w:rPr>
          <w:rFonts w:ascii="Amiri" w:hAnsi="Amiri" w:eastAsia="Amiri" w:cs="Amiri"/>
          <w:lang w:bidi="ar-SA"/>
          <w:color w:val="111111"/>
          <w:sz w:val="28"/>
          <w:szCs w:val="28"/>
          <w:rtl/>
        </w:rPr>
        <w:t xml:space="preserve">ثُمَّ ادْخُلِ الْمَسْجِدَ حَافِیاً وَ عَلَیْکَ السَّکِینَةَ وَ الْوَقَارَ</w:t>
      </w:r>
      <w:r>
        <w:rPr>
          <w:rStyle w:val="FootnoteReference"/>
        </w:rPr>
        <w:footnoteReference w:id="535"/>
      </w:r>
      <w:r>
        <w:rPr>
          <w:rFonts w:ascii="Amiri" w:hAnsi="Amiri" w:eastAsia="Amiri" w:cs="Amiri"/>
          <w:lang w:bidi="ar-SA"/>
          <w:color w:val="111111"/>
          <w:sz w:val="28"/>
          <w:szCs w:val="28"/>
          <w:rtl/>
        </w:rPr>
        <w:t xml:space="preserve">وَ إِنْ کُنْتَ مَعَ قَوْمٍ تَحْفَظُ عَلَیْهِمْ رِحَالَهُمْ حَتَّی یَطُوفُوا وَ یَسْعَوْا کُنْتَ أَعْظَمَهُمْ ثَوَاباً وَ ادْخُلِ الْمَسْجِدَ مِنْ بَابِ بَنِی شَیْبَةَ فَقُلْ بِسْمِ اللَّهِ وَ بِاللَّهِ وَ عَلَی مِلَّةِ رَسُولِ اللَّهِ صَلَّی اللَّهُ عَلَیْهِ وَ آلِهِ ثُمَّ تَطُوفُ بِالْبَیْتِ وَ تَبْدَأُ بِرُکْنِ الْحَجَرِ الْأَسْوَدِ وَ قُلْ أَمَانَتِی أَدَّیْتُهَا وَ مِیثَاقِی تَعَاهَدْتُهُ لِتَشْهَدَ لِی بِالْمُوَافَاةِ آمَنْتُ بِاللَّهِ عَزَّ وَ جَلَّ وَ کَفَرْتُ بِالْجِبْتِ وَ الطَّاغُوتِ وَ اَللاَّتِ وَ اَلْعُزَّی وَ هُبَلَ وَ الْأَصْنَامِ وَ عِبَادَةِ الْأَوْثَانِ وَ اَلشَّیْطَانِ وَ کُلِّ 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یُعْبَدُ مِنْ دُونِ اللَّهِ جَلَّ سُبْحَانَهُ عَمَّا یَقُولُونَ عُلُوّاً کَبِیراً تَطُوفُ أُسْبُوعاً وَ تُقَارِبُ بَیْنَ خُطَاکَ وَ تَسْتَلِمُ الْحَجَرَ فِی کُلِّ شَوْطٍ فَإِنْ لَمْ تَقْدِرْ عَلَیْهِ فَأَشِرْ إِلَیْهِ بِیَدِکَ وَ قُلْ عِنْدَ بَابِ اَلْبَیْتِ سَائِلُکَ بِبَابِکَ مِسْکِینُکَ بِبَابِکَ عُبَیْدُکَ بِفِنَائِکَ فَقِیرُکَ نَزَلَ بِسَاحَتِکَ تَفَضَّلْ عَلَیْهِ بِجَنَّتِکَ‌</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باختلاف فی ألفاظه فی الفقیه 316:2، و المقنع: 80، و الهدایة: 57.فَإِذَا بَلَغْتَ مُقَابِلَ اَلْمِیزَابِ فَقُلِ اللَّهُمَّ أَعْتِقْ رَقَبَتِی مِنَ اَلنَّارِ وَ ادْرَأْ عَنِّی شَرَّ فَسَقَةِ اَلْعَرَبِ وَ اَلْعَجَمِ وَ أَظِلَّنِی تَحْتَ ظِلِّ عَرْشِکَ وَ اصْرِفْ عَنِّی شَرَّ کُلِّ ذِی شَرٍّ وَ شَرَّ فَسَقَةِ الْجِنِّ وَ الْإِنْسِ‌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تَقُولُ فِی طَوَافِکَ اللَّهُمَّ إِنِّی أَسْأَلُکَ بِاسْمِکَ الَّذِی یُمْشَی بِهِ عَلَی ظُلَلِ‌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الْمَاءِ کَمَا یُمْشَی بِهِ عَلَی جَدَدِ الْأَرْضِ وَ بِاسْمِکَ الْمَخْزُونِ الْمَکْنُونِ عِنْدَکَ وَ بِاسْمِکَ الْعَظِیمِ الْأَعْظَمِ الَّذِی إِذَا دُعِیتَ بِهِ أَجَبْتَ وَ إِذَا سُئِلْتَ بِهِ أَعْطَیْتَ أَنْ تُصَلِّیَ عَلَی مُحَمَّدٍ وَ عَلَی آلِ مُحَمَّدٍ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أَنْ تَغْفِرَ لِی وَ تَرْحَمَنِی وَ تَقَبَلَ مِنِّی کَمَا تَقَبَّلْتَ مِنْ إِبْرَاهِیمَ خَلِیلِکَ وَ مُوسَی کَلِیمِکَ وَ عِیسَی رَوْحِکَ وَ مُحَمَّدٍ صَلَّی اللَّهُ عَلَیْهِ وَ آلِهِ حَبِیبِکَ فَإِذَا بَلَغْتَ اَلرُّکْنَ الْیَمَانِیَّ فَاسْتَلِمْهُ فَإِنَّ فِیهِ بَاباً مِنْ أَبْوَابِ اَلْجَنَّةِ لَمْ یُغْلَقْ مُنْذُ فُتِحَ‌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تَسِیرُ مِنْهُ إِلَی زَاوِیَةِ الْمَسْجِدِ مُقَابِلِ هَذَا اَلرُّکْنِ وَ تَقُولُ أُصَلِّی عَلَیْکَ یَا رَسُولَ اللَّهِ صَلَّی اللَّهُ عَلَیْهِ وَ آلِهِ وَ تَقُولُ بَیْنَ اَلرُّکْنِ الْیَمَانِیِّ وَ بَیْنَ رُکْنِ الْحَجَرِ الْأَسْوَدِ «رَبَّنا آتِنا فِی الدُّنْیا حَسَنَةً وَ فِی الْآخِرَةِ حَسَنَةً وَ قِنا عَذابَ اَلنّارِ » فَإِذَا کُنْتَ فِی الشَّوْطِ السَّابِعِ فَقِفْ عِنْدَ اَلْمُسْتَجَارِ وَ تَعَلَّقْ بِأَسْتَارِ اَلْکَعْبَةِ وَ ادْعُ اللَّهَ کَثِیراً وَ أَلِحَّ عَلَیْهِ وَ سَلْ حَوَائِجَ الدُّنْیَا وَ الْآخِرَةِ فَإِنَّهُ قَرِیبٌ مُجِیبٌ‌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فَإِذَا فَرَغْتَ مِنْ أُسْبُوعِکَ فَائْتِ مَقَامَ إِبْرَاهِیمَ وَ صَلِّ رَکْعَتَیْنِ لِلطَّوَافِ وَ اقْرَأْ فِیهَا فَاتِحَةَ الْکِتَابِ وَ قُلْ یَا أَیُّهَا الْکَافِرُونَ وَ قُلْ هُوَ اللَّهُ أَحَدٌ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تَخْرُجُ إِلَی اَلصَّفَا مَا بَیْنَ الْأُسْطُوَانَتَیْنِ تَحْتَ الْقَنَادِیلِ فَإِنَّهُ طَرِیقُ النَّبِیِّ صَلَّی اللَّهُ عَلَیْهِ وَ آلِهِ إِلَی اَلصَّفَا فَابْتَدِئْ بِالصَّفَا وَ قِفْ عَلَیْهِ وَ أَنْتَ مُسْتَقْبِلُ اَلْبَیْتِ فَکَبِّرْ تِسْعَ‌</w:t>
      </w:r>
      <w:r>
        <w:rPr>
          <w:rStyle w:val="FootnoteReference"/>
        </w:rPr>
        <w:footnoteReference w:id="5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«بسبع».تَکْبِیرَاتٍ وَ احْمَدِ اللَّهَ وَ صَلِّ عَلَی مُحَمَّدٍ وَ عَلَی آلِهِ وَ ادْعُ لِنَفْسِکَ وَ لِوَالِدَیْکَ وَ لِلْمُؤْمِنِینَ ثُمَّ تَنْحَدِرُ إِلَی اَلْمَرْوَةِ وَ أَنْتَ تَمْشِی فَإِذَا بَلَغْتَ حَدَّ السَّعْیِ وَ هُوَ الْمِیلَیْنِ الْأَخْضَرَیْنِ هَرْوِلْ وَ اسْعَ مِلْ‌ءَ فُرُوجِکَ وَ قُلْ «رَبِّ اغْفِرْ وَ ارْحَمْ » وَ تَجَاوَزْ عَمَّا تَعْلَمُ فَإِنَّکَ أَنْتَ الْأَعَزُّ الْأَکْرَمُ فَإِذَا جُزْتَ حَدَّ السَّعْیِ فَاقْطَعِ الْهَرْوَلَةَ وَ امْشِ عَلَی السُّکُونِ وَ التُّؤَدَةِ وَ الْوَقَارِ وَ أَکْثِرْ مِنَ التَّسْبِیحِ وَ التَّکْبِیرِ وَ التَّهْلِیلِ وَ التَّمْجِیدِ وَ التَّحْمِیدِ لِلَّهِ وَ الصَّلاَةِ عَلَی رَسُولِهِ صَلَّی اللَّهُ عَلَیْهِ وَ آلِهِ حَتَّی تَبْلُغَ اَلْمَرْوَةَ فَاصْعَدْ عَلَیْهِ وَ قُلْ مَا قُلْتَ عَلَی اَلصَّفَا وَ أَنْتَ مُسْتَقْبِلُ اَلْبَیْتِ ثُمَّ انْحَدِرْ مِنْهَا حَتَّی تَأْتِیَ اَلصَّفَا تَفْعَلُ ذَلِکَ سَبْعَ مَرَّاتٍ یَکُونُ وُقُوفُکَ عَلَی اَلصَّفَا أَرْبَعَ مَرَّاتٍ وَ عَلَی اَلْمَرْوَةِ أَرْبَعَ مَرَّاتٍ وَ السَّعْیُ مَا بَیْنَهُمَا سَبْعَ مَرَّاتٍ تَبْدَأُ بِالصَّفَا وَ تَخْتِمُ بِالْمَرْوَةِ ثُمَّ تُقَصِّرُ مِنْ شَعْرِ رَأْسِکَ مِنْ جَوَانِبِهِ وَ حَاجِبَیْکَ وَ مِنْ لِحْیَتِکَ‌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أَحْلَلْتَ مِنْ کُلِّ شَیْ‌ءٍ أَحْرَمْتَ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یُسْتَحَبُّ أَنْ یَطُوفَ الرَّجُلُ بِمُقَامِهِ بِمَکَّةَ ثَلاَثَمِائَةٍ وَ سِتِّینَ أُسْبُوعاً بِعَدَدِ أَیَّامِ السَّنَةِ فَإِنْ لَمْ یَقْدِرْ عَلَیْهِ طَافَ ثَلاَثَمِائَةٍ وَ سِتِّینَ شَوْطاً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سَهَوْتَ وَ طُفْتَ طَوَافَ الْفَرِیضَةِ ثَمَانِیَةَ أَشْوَاطٍ فَزِدْ عَلَیْهَا سِتَّةَ أَشْوَاطٍ وَ صَلِّ عِنْدَ مَقَامِ إِبْرَاهِیمَ عَلَیْهِ السَّلاَمُ رَکْعَتَیِ الطَّوَافِ ثُمَّ اسْعَ بَیْنَ‌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اَلصَّفَا وَ اَلْمَرْوَةِ ثُمَّ تَأْتِی اَلْمَقَامَ فَصَلِّ خَلْفَهُ رَکْعَتَیِ الطَّوَافِ وَ اعْلَمْ أَنَّ الْفَرِیضَةَ هِیَ الطَّوَافُ الثَّانِی وَ الرَّکْعَتَیْنِ الْأَوَّلَتَیْنِ لِطَوَافِ الْفَرِیضَةِ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الرَّکْعَتَیْنِ الْآخِرَتَیْنِ لِلطَّوَافِ الْأَوَّلِ وَ الطَّوَافُ الْأَوَّلُ تَطَوُّعٌ فَإِنْ شَکَکْتَ فَلَمْ تَدْرِ سَبْعَةً طُفْتَ أَمْ ثَمَانِیَةً‌</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و «ض»: «خمسة» و الظّاهر اشتباه، و صوابه ما أثبتناه من البحار 9/207:99.وَ أَنْتَ فِی الطَّوَافِ فَابْنِ عَلَی سَبْعَةٍ وَ أَسْقِطْ وَاحِدَةً وَ اقْطَعْهُ وَ إِنْ لَمْ تَدْرِ سِتَّةً طُفْتَ أَمْ سَبْعَةً فَأَتِمَّهَا بِوَاحِدَةٍ وَ إِنْ نَسِیتَ شَیْئاً مِنَ الطَّوَافِ فَذَکَرْتَهُ بَعْدَ مَا سَعَیْتَ بَیْنَ اَلصَّفَا وَ اَلْمَرْوَةِ فَابْنِ عَلَی مَا طُفْتَ وَ تَمِّمْ طَوَافَکَ بِالْبَیْتِ إِنْ کُنْتَ قَدْ طُفْتَ أَرْبَعَةَ أَشْوَاطٍ وَ إِنْ طُفْتَ أَقَلَّ مِنْ أَرْبَعَةِ أَشْوَاطٍ أَعَدْتَ الطَّوَافَ وَ إِنْ نَسِیتَ الطَّوَافَ کُلَّهُ ثُمَّ ذَکَرْتَهُ بَعْدَ مَا سَعَیْتَ فَطُفْ أُسْبُوعاً وَ صَلِّ رَکْعَتَیْنِ وَ أَعِدِ السَّعْیَ بَیْنَ اَلصَّفَا وَ اَلْمَرْوَةِ وَ إِنْ نَسِیتَ الرَّکْعَتَیْنِ خَلْفَ اَلْمَقَامِ ثُمَّ ذَکَرْتَهَا وَ أَنْتَ تَسْعَی فَافْرُغْ مِنْهُ ثُمَّ صَلِّ رَکْعَتَیْنِ وَ لَیْسَ عَلَیْکَ إِعَادَةُ السَّعْیِ‌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سَهَوْتَ وَ سَعَیْتَ بَیْنَ اَلصَّفَا وَ اَلْمَرْوَةِ أَرْبَعَةَ عَشَرَ شَوْطاً فَلَیْسَ عَلَیْکَ شَیْ‌ءٌ‌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سَعَیْتَ سِتَّةَ أَشْوَاطٍ وَ قَصَّرْتَ ثُمَّ ذَکَرْتَ بَعْدَ ذَلِکَ أَنَّکَ سَعَیْتَ سِتَّةَ أَشْوَاطٍ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فَعَلَیْکَ أَنْ تَسْعَی شَوْطاً آخَرَ وَ إِنْ جَامَعْتَ أَهْلَکَ وَ قَصَّرْتَ سَعَیْتَ شَوْطاً آخَرَ وَ عَلَیْکَ دَمُ بَقَرَةٍ وَ إِنْ سَعَیْتَ ثَمَانِیَةً فَعَلَیْکَ الْإِعَادَةُ وَ إِنْ سَعَیْتَ تِسْعَةً فَلاَ شَیْ‌ءَ عَلَیْکَ وَ فِقْهُ ذَلِکَ أَنَّکَ إِذَا سَعَیْتَ ثَمَانِیَةً کُنْتَ بَدَأْتَ بِالْمَرْوَةِ وَ خَتَمْتَ بِهَا وَ کَانَ ذَلِکَ خِلاَفَ السُّنَّةِ وَ إِذَا سَعَیْتَ تِسْعاً کُنْتَ بَدَأْتَ بِالصَّفَا وَ خَتَمْتَ بِالْمَرْوَةِ‌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لِمَا أَتَیْتَهُ مِنَ الصَّیْدِ فِی عُمْرَةٍ أَوْ مُتْعَةٍ فَعَلَیْکَ أَنْ تَذْبَحَ أَوْ تَنْحَرَ مَا لَزِمَکَ مِنَ الْجَزَاءِ بِمَکَّةَ عِنْدَ الْحَزْوَرَةِ‌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قُبَالَةَ اَلْکَعْبَةِ مَوْضِعِ الْمَنْحَرِ وَ إِنْ شِئْتَ أَخَّرْتَهُ إِلَی أَیَّامِ التَّشْرِیقِ فَتَنْحَرُهُ بِمِنًی وَ قَدْ رُوِیَ ذَلِکَ أَیْضاً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وَجَبَ عَلَیْکَ فِی مُتْعَةٍ وَ مَا أَشْبَهَهَا مِمَّا یَجِبُ عَلَیْکَ فِیهِ مِنْ جَزَاءِ الْحَجِّ فَلاَ تَنْحَرْهُ إِلاَّ یَوْمَ النَّحْرِ بِمِنًی</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1120/235:2، و المقنع: 79.وَ إِنْ کَانَ عَلَیْکَ دَمٌ وَاجِبٌ قَلَّدْتَهُ أَوْ جَلَّلْتَهُ أَوْ أَشْعَرْتَهُ فَلاَ تَنْحَرْهُ إِلاَّ فِی یَوْمِ النَّحْرِ بِمِنًی وَ إِذَا أَرَدْتَ أَنْ تُشْعِرَ بَدَنَتَکَ فَاضْرِبْهَا بِالشَّفْرَةِ عَلَی سَنَامِهَا مِنَ الْجَانِبِ الْأَیْمَنِ‌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کَانَتِ الْبُدْنُ کَثِیرَةً فَادْخُلْ بَیْنَهَا وَ اضْرِبْهَا بِالشَّفْرَةِ یَمِیناً وَ شِمَالاً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أَرَدْتَ نَحْرَهَا فَانْحَرْهَا وَ هِیَ قَائِمَةٌ مُسْتَقْبِلَ الْقِبْلَةِ وَ تُشْعِرُهَا وَ هِیَ بَارِکَةٌ‌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کُلْ مِنْ أُضْحِیَّتِکَ وَ أَطْعِمِ الْقَانِعَ وَ الْمُعْتَرَّ الْقَانِعُ الَّذِی یَقْنَعُ بِمَا تُعْطِیهِ وَ الْمُعْتَرُّ الَّذِی یَعْتَرِیکَ‌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تُعْطِی الْجَزَّارَ مِنْهَا شَیْئاً وَ لاَ تَأْکُلْ مِنْ فِدَاءِ الصَّیْدِ إِنِ اضْطَرَرْتَهُ فَإِنَّهُ مِنْ تَمَامِ حَجِّکَ وَ أَکْثِرِ الصَّلاَةَ فِی اَلْحِجْرِ وَ تَعَمَّدْ تَحْتَ اَلْمِیزَابِ وَ ادْعُ عِنْدَهُ کَثِیراً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صَلِّ فِی اَلْحِجْرِ عَلَی ذِرَاعَیْنِ مِنْ طَرَفِهِ مِمَّا یَلِی اَلْبَیْتَ فَإِنَّهُ مَوْضِعُ شَبِیرٍ وَ شَبَّرَ ابْنَیْ هَارُونَ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تَهَیَّأَ لَکَ أَنْ تُصَلِّیَ صَلاَتَکَ‌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کُلَّهَا عِنْدَ اَلْحَطِیمِ فَافْعَلْ فَإِنَّهُ أَفْضَلُ بُقْعَةٍ عَلَی وَجْهِ الْأَرْضِ وَ اَلْحَطِیمُ مَا بَیْنَ الْبَابِ وَ اَلْحَجَرِ الْأَسْوَدِ وَ هُوَ الْمَوْضِعُ الَّذِی فِیهِ تَابَ اللَّهُ عَلَی آدَمَ عَلَیْهِ السَّلاَمُ وَ بَعْدَهُ الصَّلاَةُ فِی اَلْحِجْرِ أَفْضَلُ وَ بَعْدَهُ مَا بَیْنَ اَلرُّکْنِ الْعِرَاقِیِّ وَ الْبَابِ وَ هُوَ الْمَوْضِعُ الَّذِی کَانَ فِیهِ اَلْمَقَامُ فِی عَهْدِ إِبْرَاهِیمَ عَلَیْهِ السَّلاَمُ إِلَی عَهْدِ رَسُولِ اللَّهِ صَلَّی اللَّهُ عَلَیْهِ وَ آلِهِ وَ بَعْدَهُ خَلْفَ اَلْمَقَامِ الَّذِی هُوَ السَّاعَةَ وَ مَا قَرُبَ مِنَ اَلْبَیْتِ فَهُوَ أَفْضَلُ إِلاَّ أَنَّهُ لاَ یَجُوزُ أَنْ تُصَلِّیَ رَکْعَتَیْ طَوَافِ الْحَجِّ وَ الْعُمْرَةِ إِلاَّ خَلْفَ اَلْمَقَامِ حَیْثُ هُوَ السَّاعَةَ‌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أَنْ تُصَلِّیَ رَکْعَتَیْنِ لِطَوَافِ النِّسَاءِ وَ غَیْرِهِ حَیْثُ شِئْتَ مِنَ اَلْمَسْجِدِ الْحَرَامِ‌</w:t>
      </w:r>
      <w:r>
        <w:rPr>
          <w:rStyle w:val="FootnoteReference"/>
        </w:rPr>
        <w:footnoteReference w:id="5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الکافی 8/424:4.وَ إِذَا کَانَ یَوْمُ التَّرْوِیَةِ فَاغْتَسِلْ وَ الْبَسْ ثَوْبَیْکَ اللَّذَیْنِ لِلْإِحْرَامِ وَ ائْتِ الْمَسْجِدَ حَافِیاً عَلَیْکَ السَّکِینَةَ وَ الْوَقَارَ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صَلِّ عِنْدَ اَلْمَقَامِ الظُّهْرَ وَ الْعَصْرَ وَ اعْقِدْ إِحْرَامَکَ دُبُرَ الْعَصْرِ وَ إِنْ شِئْتَ فِی دُبُرِ الظُّهْرِ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تَقُولُ اللَّهُمَّ إِنِّی أُرِیدُ مَا أَمَرْتَ بِهِ مِنَ الْحَجِّ عَلَی کِتَابِکَ وَ سُنَّةِ نَبِیِّکَ صَلَّی اللَّهُ عَلَیْهِ وَ آلِهِ فَإِنْ عَرَضَ لِی عَرَضٌ حَبَسَنِی فَحُلَّنِی أَنْتَ حَیْثُ حَبَسْتَنِی لِقَدَرِکَ الَّذِی قَدَّرْتَ 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لَبِّ مِثْلَ مَا لَبَّیْتَ فِی الْعُمْرَةِ ثُمَّ اخْرُجْ إِلَی مِنًی وَ عَلَیْکَ السَّکِینَةَ وَ الْوَقَارَ وَ اذْکُرِ اللَّهَ کَثِیراً فِی طَرِیقِکَ فَإِذَا خَرَجْتَ إِلَی اَلْأَبْطَحِ فَارْفَعْ صَوْتَکَ بِالتَّلْبِیَةِ فَإِذَا أَتَیْتَ مِنًی فَبِتْ بِهَا وَ صَلِّ بِهَا الْغَدَاةَ وَ اخْرُجْ مِنْهَا إِلَی عَرَفَاتٍ وَ أَکْثِرْ مِنَ التَّلْبِیَةِ فِی طَرِیقِکَ‌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زَالَتِ الشَّمْسُ فَاغْتَسِلْ أَوْ قَبْلَ الزَّوَالِ وَ صَلِّ الظُّهْرَ وَ الْعَصْرَ بِأَذَانٍ وَ إِقَامَتَیْنِ ثُمَّ ائْتِ الْمَوْقِفَ فَادْعُ بِدُعَاءِ الْمَوْقِفِ وَ اجْتَهِدْ فِی الدُّعَاءِ وَ التَّضَرُّعِ وَ أَلِحَّ قَائِماً وَ قَاعِداً إِلَی أَنْ تَغْرُبَ الشَّمْسُ ثُمَّ أَفِضْ مِنْهَا بَعْدَ الْمَغِیبِ وَ تَقُولُ لاَ إِلَهَ إِلاَّ اللَّهُ وَ إِیَّاکَ أَنْ تُفِیضَ قَبْلَ الْغُرُوبِ فَیَلْزَمَکَ دَمٌ‌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لاَ تُصَلِّ الْمَغْرِبَ وَ لاَ الْعِشَاءَ الْآخِرَةَ لَیْلَةَ النَّحْرِ إِلاَّ بِمُزْدَلِفَةَ وَ إِنْ ذَهَبَ رُبُعُ اللَّیْلِ فَإِذَا أَتَیْتَ اَلْمُزْدَلِفَةَ وَ هِیَ اَلْجَمْعُ صَلَّیْتَ بِهَا الْمَغْرِبَ وَ الْعِشَاءَ بِأَذَانٍ وَاحِدٍ وَ إِقَامَتَیْنِ ثُمَّ تُصَلِّی نَوَافِلَکَ لِلْمَغْرِبِ بَعْدَ الْعِشَاءِ وَ إِنَّمَا سُمِّیَتِ اَلْجَمْعَ اَلْمُزْدَلِفَةُ لِأَنَّهُ یُجْمَعُ فِیهَا الْمَغْرِبُ وَ الْعِشَاءُ بِأَذَانٍ وَاحِدٍ وَ إِقَامَتَیْنِ فَإِذَا أَصْبَحْتَ فَصَلِّ الْغَدَاةَ وَ قِفْ بِهَا کَوُقُوفِکَ بِعَرَفَةَ وَ ادْعُ اللَّهَ کَثِیراً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طَلَعَتِ الشَّمْسُ عَلَی جَبَلِ ثَبِیرٍ فَأَفِضْ مِنْهَا إِلَی مِنًی وَ إِیَّاکَ أَنْ تُفِیضَ مِنْهَا قَبْلَ طُلُوعِ الشَّمْسِ وَ لاَ مِنْ عَرَفَاتٍ قَبْلَ غُرُوبِهَا فَیَلْزَمَکَ الدَّمُ وَ رُوِیَ أَنَّهُ یُفِیضُ مِنَ اَلْمَشْعَرِ إِذَا انْفَجَرَ الصُّبْحُ وَ بَانَ فِی الْأَرْضِ خِفَافُ الْبَعِیرِ وَ آثَارُ الْحَوَافِرِ فَإِذَا بَلَغْتَ طَرَفَ وَادِی مُحَسِّرٍ فَاسْعَ فِیهِ مِقْدَارَ مِائَةِ خُطْوَةٍ وَ إِنْ کُنْتَ رَاکِباً فَحَرِّکْ رَاحِلَتَکَ قَلِیلاً</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327:2 بتقدیم و تأخیر.فَإِذَا أَتَیْتَ مِنًی فَاشْتَرِ هَدْیَکَ وَ اذْبَحْهُ فَإِذَا أَرَدْتَ ذَبْحَهُ أَوْ نَحْرَهُ فَقُلْ «وَجَّهْتُ وَجْهِیَ لِلَّذِی فَطَرَ السَّماواتِ وَ الْأَرْضَ حَنِیفاً » مُسْلِماً «وَ ما أَنَا مِنَ الْمُشْرِکِینَ » «إِنَّ صَلاتِی وَ نُسُکِی وَ مَحْیایَ وَ مَماتِی لِلّهِ رَبِّ الْعالَمِینَ لا شَرِیکَ لَهُ وَ بِذلِکَ أُمِرْتُ » وَ أَنَا مِنَ اَلْمُسْلِمِینَ اللَّهُمَّ مِنْکَ وَ بِکَ وَ لَکَ وَ إِلَیْکَ «بِسْمِ اللّهِ الرَّحْمنِ الرَّحِیمِ » اللَّهُ أَکْبَرُ اللَّهُمَّ تَقَبَّلْ مِنِّی کَمَا تَقَبَّلْتَ مِنْ إِبْرَاهِیمَ خَلِیلِکَ وَ مُوسَی کَلِیمِکَ وَ مُحَمَّدٍ حَبِیبِکَ صَلَّی اللَّهُ عَلَیْهِ وَ آلِهِ ثُمَّ أَمِرَّ السِّکِّینَ عَلَیْهَا وَ لاَ تَنْخَعْهَا حَتَّی تَمُوتَ‌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یَجُوزُ فِی الْأَضَاحِیِّ مِنَ الْبُدْنِ إِلاَّ الثَّنِیُّ وَ هُوَ الَّذِی تَمَّ لَهُ سَنَةٌ وَ دَخَلَ فِی الثَّانِیَةِ‌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الضَّأْنِ الْجَذَعُ لِسَنَةٍ‌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تُجْزِی الْبَقَرَةُ عَنْ خَمْسَةٍ وَ رُوِیَ عَنْ سَبْعَةٍ إِذَا کَانُوا مِنْ أَهْلِ بَیْتٍ وَاحِدٍ وَ رُوِیَ أَنَّهَا لاَ تُجْزِی إِلاَّ عَنْ وَاحِدٍ فَإِذَا نَحَرْتَ أُضْحِیَّتَکَ أَکَلْتَ مِنْهَا وَ تَصَدَّقْتَ بِالْبَاقِی وَ رُوِیَ أَنَّ شَاةً تُجْزِی عَنْ سَبْعِینَ إِذَا لَمْ یُوجَدْ شَیْ‌ءٌ‌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إِذَا عَجَزْتَ عَنِ الْهَدْیِ وَ لَمْ یُمْکِنْکَ صُمْتَ قَبْلَ اَلتَّرْوِیَةِ بِیَوْمٍ وَ یَوْمَ التَّرْوِیَةِ وَ یَوْمَ عَرَفَةَ وَ سَبْعَةَ أَیَّامٍ إِذَا رَجَعْتَ إِلَی أَهْلِکَ وَ إِنْ فَاتَکَ صَوْمُ هَذِهِ الثَّلاَثَةِ أَیَّامٍ صُمْتَ صَبِیحَةَ لَیْلَةِ الْحَصْبَةِ‌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یَوْمَیْنِ بَعْدَهَا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وَجَدْتَ ثَمَنَ الْهَدْیِ وَ لَمْ تَجِدِ الْهَدْیَ فَخَلِّفِ الثَّمَنَ عِنْدَ رَجُلٍ مِنْ أَهْلِ مَکَّةَ یَشْتَرِی ذَلِکَ فِی ذِی الْحِجَّةِ وَ یَذْبَحُ عَنْکَ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مَضَتْ ذُو الْحِجَّةِ وَ لَمْ یَشْتَرِ لَکَ أَخَّرَهَا إِلَی قَابِلِ ذِی الْحِجَّةِ فَإِنَّهَا أَیَّامُ الذَّبْحِ‌</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نسخة «ش»: «الحجّ»، و قد أورده الصّدوق فی الفقیه 304:2 عن رسالة أبیه باختلاف یسیر..</w:t>
      </w:r>
    </w:p>
    <w:p>
      <w:pPr>
        <w:pStyle w:val="BookText"/>
      </w:pPr>
      <w:r>
        <w:rPr>
          <w:rFonts w:ascii="Amiri" w:hAnsi="Amiri" w:eastAsia="Amiri" w:cs="Amiri"/>
          <w:lang w:bidi="ar-SA"/>
          <w:color w:val="111111"/>
          <w:sz w:val="28"/>
          <w:szCs w:val="28"/>
          <w:rtl/>
        </w:rPr>
        <w:t xml:space="preserve">ثُمَّ احْلِقْ شَعْرَکَ وَ إِذَا أَرَدْتَ أَنْ تَحْلِقَ رَأْسَکَ فَاسْتَقْبِلِ الْقِبْلَةَ وَ ابْدَأْ بِالنَّاصِیَةِ وَ احْلِقْ مِنَ الْعَظْمَیْنِ النَّابِتَیْنِ بِحِذَاءِ الْأُذُنَیْنِ وَ قُلِ اللَّهُمَّ أَعْطِنِی بِکُلِّ شَعْرَةٍ نُوراً یَوْمَ الْقِیَامَةِ ادْفِنْ شَعْرَکَ بِمِنًی</w:t>
      </w:r>
      <w:r>
        <w:rPr>
          <w:rStyle w:val="FootnoteReference"/>
        </w:rPr>
        <w:footnoteReference w:id="543"/>
      </w:r>
      <w:r>
        <w:rPr>
          <w:rFonts w:ascii="Amiri" w:hAnsi="Amiri" w:eastAsia="Amiri" w:cs="Amiri"/>
          <w:lang w:bidi="ar-SA"/>
          <w:color w:val="111111"/>
          <w:sz w:val="28"/>
          <w:szCs w:val="28"/>
          <w:rtl/>
        </w:rPr>
        <w:t xml:space="preserve">وَ خُذْ حَصَیَاتِ اَلْجِمَارِ مِنْ حَیْثُ شِئْتَ وَ قَدْ رُوِیَ أَنَّ أَفْضَلَ مَا یُؤْخَذُ اَلْجِمَارُ مِنَ اَلْمُزْدَلِفَةِ وَ تَکُونُ مُنَقَّطَةً کُحْلِیَّةً مِثْلَ رَأْسِ الْأَنْمُلَةِ وَ اغْسِلْهَا غَسْلاً نَظِیفاً وَ لاَ تَأْخُذْ مِنَ الَّذِی رُمِیَ مَرَّةً‌</w:t>
      </w:r>
      <w:r>
        <w:rPr>
          <w:rStyle w:val="FootnoteReference"/>
        </w:rPr>
        <w:footnoteReference w:id="544"/>
      </w:r>
      <w:r>
        <w:rPr>
          <w:rFonts w:ascii="Amiri" w:hAnsi="Amiri" w:eastAsia="Amiri" w:cs="Amiri"/>
          <w:lang w:bidi="ar-SA"/>
          <w:color w:val="111111"/>
          <w:sz w:val="28"/>
          <w:szCs w:val="28"/>
          <w:rtl/>
        </w:rPr>
        <w:t xml:space="preserve">وَ ارْمِ إِلَی جَمْرَةِ الْعَقَبَةِ فِی یَوْمِ النَّحْرِ بِسَبْعِ حَصَیَاتٍ وَ تَقِفُ فِی وَسَطِ الْوَادِی مُسْتَقْبِلَ الْقِبْلَةِ‌</w:t>
      </w:r>
      <w:r>
        <w:rPr>
          <w:rStyle w:val="FootnoteReference"/>
        </w:rPr>
        <w:footnoteReference w:id="545"/>
      </w:r>
      <w:r>
        <w:rPr>
          <w:rFonts w:ascii="Amiri" w:hAnsi="Amiri" w:eastAsia="Amiri" w:cs="Amiri"/>
          <w:lang w:bidi="ar-SA"/>
          <w:color w:val="111111"/>
          <w:sz w:val="28"/>
          <w:szCs w:val="28"/>
          <w:rtl/>
        </w:rPr>
        <w:t xml:space="preserve">یَکُونُ بَیْنَکَ وَ بَیْنَ اَلْجَمْرَةِ عَشْرُ خُطُوَاتٍ أَوْ خَمْسَ عَشْرَةَ خُطْوَةً‌</w:t>
      </w:r>
      <w:r>
        <w:rPr>
          <w:rStyle w:val="FootnoteReference"/>
        </w:rPr>
        <w:footnoteReference w:id="546"/>
      </w:r>
      <w:r>
        <w:rPr>
          <w:rFonts w:ascii="Amiri" w:hAnsi="Amiri" w:eastAsia="Amiri" w:cs="Amiri"/>
          <w:lang w:bidi="ar-SA"/>
          <w:color w:val="111111"/>
          <w:sz w:val="28"/>
          <w:szCs w:val="28"/>
          <w:rtl/>
        </w:rPr>
        <w:t xml:space="preserve">وَ تَقُولُ وَ أَنْتَ مُسْتَقْبِلُ الْقِبْلَةِ وَ الْحَصَی فِی کَفِّکَ الْیُسْرَی اللَّهُمَّ هَذِهِ حَصَیَاتِی فَأَحْصِهِنَّ لِی عِنْدَکَ وَ ارْفَعْهُنَّ فِی عَمَلِی ثُمَّ تَنَاوَلْ مِنْهَا وَاحِدَةً وَ تَرْمِی مِنْ قِبَلِ وَجْهِهَا وَ لاَ تَرْمِهَا مِنْ أَعْلاَهَا وَ تُکَبِّرُ مَعَ کُلِّ حَصَاةٍ‌</w:t>
      </w:r>
      <w:r>
        <w:rPr>
          <w:rStyle w:val="FootnoteReference"/>
        </w:rPr>
        <w:footnoteReference w:id="547"/>
      </w:r>
      <w:r>
        <w:rPr>
          <w:rFonts w:ascii="Amiri" w:hAnsi="Amiri" w:eastAsia="Amiri" w:cs="Amiri"/>
          <w:lang w:bidi="ar-SA"/>
          <w:color w:val="111111"/>
          <w:sz w:val="28"/>
          <w:szCs w:val="28"/>
          <w:rtl/>
        </w:rPr>
        <w:t xml:space="preserve">وَ تَرْمِی یَوْمَ الثَّانِی وَ الثَّالِثِ وَ الرَّابِعِ فِی کُلِّ یَوْمٍ بِإِحْدَی وَ عِشْرِینَ حَصَاةً إِلَی اَلْجَمْرَةِ الْأُولَی بِسَبْعٍ وَ تَقِفُ عَلَیْهَا وَ تَدْعُو وَ إِلَی اَلْجَمْرَةِ الْوُسْطَی بِسَبْعٍ وَ تَقِفُ عِنْدَهَا وَ تَدْعُو وَ إِلَی جَمْرَةِ الْعَقَبَةِ بِسَبْعِ وَ لاَ تَقِفُ عِنْدَهَا</w:t>
      </w:r>
      <w:r>
        <w:rPr>
          <w:rStyle w:val="FootnoteReference"/>
        </w:rPr>
        <w:footnoteReference w:id="548"/>
      </w:r>
      <w:r>
        <w:rPr>
          <w:rFonts w:ascii="Amiri" w:hAnsi="Amiri" w:eastAsia="Amiri" w:cs="Amiri"/>
          <w:lang w:bidi="ar-SA"/>
          <w:color w:val="111111"/>
          <w:sz w:val="28"/>
          <w:szCs w:val="28"/>
          <w:rtl/>
        </w:rPr>
        <w:t xml:space="preserve">فَإِنْ جَهِلْتَ وَ رَمَیْتَ مَقْلُوبَةً فَأَعِدْ عَلَی اَلْجَمْرَةِ الْوُسْطَی وَ جَمْرَةِ الْعَقَبَةِ‌</w:t>
      </w:r>
      <w:r>
        <w:rPr>
          <w:rStyle w:val="FootnoteReference"/>
        </w:rPr>
        <w:footnoteReference w:id="549"/>
      </w:r>
      <w:r>
        <w:rPr>
          <w:rFonts w:ascii="Amiri" w:hAnsi="Amiri" w:eastAsia="Amiri" w:cs="Amiri"/>
          <w:lang w:bidi="ar-SA"/>
          <w:color w:val="111111"/>
          <w:sz w:val="28"/>
          <w:szCs w:val="28"/>
          <w:rtl/>
        </w:rPr>
        <w:t xml:space="preserve">وَ إِنْ سَقَطَتْ مِنْکَ حَصَاةٌ فَخُذْ مِنْ حَیْثُ شِئْتَ مِنَ اَلْحَرَمِ وَ لاَ تَأْخُذْ مِنَ الَّذِی قَدْ رُمِیَ‌</w:t>
      </w:r>
      <w:r>
        <w:rPr>
          <w:rStyle w:val="FootnoteReference"/>
        </w:rPr>
        <w:footnoteReference w:id="550"/>
      </w:r>
      <w:r>
        <w:rPr>
          <w:rFonts w:ascii="Amiri" w:hAnsi="Amiri" w:eastAsia="Amiri" w:cs="Amiri"/>
          <w:lang w:bidi="ar-SA"/>
          <w:color w:val="111111"/>
          <w:sz w:val="28"/>
          <w:szCs w:val="28"/>
          <w:rtl/>
        </w:rPr>
        <w:t xml:space="preserve">وَ إِنْ کَانَ مَعَکَ مَرِیضٌ لاَ یَسْتَطِیعُ أَنْ یَرْمِیَ اَلْجِمَارَ فَاحْمِلْهُ إِلَی اَلْجَمْرَةِ وَ مُرْهُ أَنْ یَرْمِیَ مِنْ کَفِّهِ إِلَی اَلْجَمْرَةِ وَ إِنْ کَانَ کَسِیراً أَوْ مَبْطُوناً أَوْ ضَعِیفاً لاَ یَعْقِلُ وَ لاَ یَسْتَطِیعُ</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وَ لاَ الْحُمْلاَنَ فَارْمِ أَنْتَ عَنْهُ‌</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1404/286:2 و 1405، و الکافی 1/485:4 و 2، و التّهذیب 914/268:5 - 919.وَ إِنْ جَهِلْتَ وَ رَمَیْتَ إِلَی الْأُولَی بِسَبْعٍ وَ إِلَی الثَّانِیَةِ بِسِتِّ وَ إِلَی الثَّالِثَةِ بِثَلاَثٍ فَارْمِ إِلَی الثَّانِیَةِ بِوَاحِدَةٍ وَ أَعِدِ الثَّالِثَةَ وَ مَتَی لاَ تَجُزِ النِّصْفَ فَأَعِدِ الرَّمْیَ مِنْ أَوَّلِهِ وَ مَتَی مَا جُزْتَ النِّصْفَ فَابْنِ عَلَی ذَلِکَ وَ إِنْ رَمَیْتَ إِلَی اَلْجَمْرَةِ الْأَوَّلَةِ دُونَ النِّصْفِ فَعَلَیْکَ أَنْ تُعِیدَ الرَّمْیَ إِلَیْهَا وَ إِلَی مَا بَعْدِهَا مِنْ أَوَّلِهِ‌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رَمَیْتَ یَوْمَ الرَّابِعِ فَاخْرُجْ مِنْهَا إِلَی مَکَّةَ وَ مُطْلَقٌ لَکَ رَمْیُ اَلْجِمَارِ مِنْ أَوَّلِ النَّهَارِ إِلَی زَوَالِ الشَّمْسِ وَ قَدْ رُوِیَ مِنْ أَوَّلِ النَّهَارِ إِلَی آخِرِهِ وَ أَفْضَلُ ذَلِکَ مَا قَرُبَ مِنَ الزَّوَالِ‌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جَائِزٌ لِلْخَائِفِ وَ النِّسَاءِ الرَّمْیُ بِاللَّیْلِ فَإِنْ رُمِیَتْ وَ دُفِعَتْ فِی مَحْمِلٍ وَ انْحَدَرَتْ مِنْهُ إِلَی الْأَرْضِ أَجْزَأَتْ عَنْکَ وَ إِنْ بَقِیَتْ فِی الْمَحْمِلِ لَمْ تُجْزِ عَنْکَ وَ ارْمِ مَکَانَهَا أُخْرَی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زُرِ اَلْبَیْتَ یَوْمَ النَّحْرِ أَوْ مِنَ الْغَدِ وَ إِنْ أَخَّرْتَهَا إِلَی آخِرِ الْیَوْمِ أَجْزَأَکَ وَ تَغْتَسِلُ لِزِیَارَةِ اَلْبَیْتِ وَ إِنْ زُرْتَ نَهَاراً فَدَخَلَ عَلَیْکَ اللَّیْلُ فِی طَرِیقِکَ أَوْ فِی طَوَافِکَ أَوْ فِی سَعْیِکَ فَلاَ بَأْسَ بِهِ مَا لَمْ یُنْقَضِ الْوُضُوءُ وَ إِنْ نَقَضْتَ الْوُضُوءَ أَعَدْتَ الْغُسْلَ وَ کَذَلِکَ إِذَا خَرَجْتَ مِنْ مِنًی لَیْلاً وَ قَدِ اغْتَسَلْتَ وَ أَصْبَحْتَ فِی طَرِیقِکَ أَوْ فِی طَوَافِکَ وَ سَعْیِکَ فَلاَ شَیْ‌ءَ عَلَیْکَ فِیمَا لاَ یَنْقُضُ الْوُضُوءَ فَإِنْ نَقَضْتَ الْوُضُوءَ أَعَدْتَ الْغُسْلَ وَ طُفْتَ بِالْبَیْتِ طَوَافَ الزِّیَارَةِ وَ هُوَ طَوَافُ الْحَجِّ سَبْعَةَ أَشْوَاطٍ وَ صَلَّیْتَ عِنْدَ اَلْمَقَامِ رَکْعَتَیْنِ وَ سَعَیْتَ بَیْنَ اَلصَّفَا وَ اَلْمَرْوَةِ کَمَا فَعَلْتَ عِنْدَ الْمُتْعَةِ سَبْعَةَ أَشْوَاطٍ ثُمَّ تَطُوفُ بِالْبَیْتِ أُسْبُوعاً وَ هُوَ طَوَافُ النِّسَاءِ وَ لاَ تَبِتْ بِمَکَّةَ فَیَلْزَمَکَ دَمٌ وَ اعْلَمْ أَنَّکَ إِذَا رَمَیْتَ جَمْرَةَ الْعَقَبَةِ حَلَّ لَکَ کُلُّ شَیْ‌ءٍ إِلاَّ الطِّیبَ وَ النِّسَاءَ وَ إِذَا طُفْتَ طَوَافَ الْحَجِّ حَلَّ لَکَ کُلُّ شَیْ‌ءٍ إِلاَّ النِّسَاءَ</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طُفْتَ طَوَافَ النِّسَاءِ حَلَّ لَکَ کُلُّ شَیْ‌ءٍ إِلاَّ الصَّیْدَ فَإِنَّهُ حَرَامٌ عَلَی الْمُحِلِّ فِی اَلْحَرَمِ وَ عَلَی الْمُحْرِمِ فِی الْحِلِّ وَ اَلْحَرَمِ‌</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المختلف: 308 عن علیّ بن بابویه، من «و اعلم انک اذا رمیت...».ثُمَّ تَرْجِعُ إِلَی مِنًی فَتُقِیمُ بِهَا إِلَی یَوْمِ الرَّابِعِ فَإِذَا رَمَیْتَ اَلْجِمَارَ یَوْمَ الرَّابِعِ ارْتِفَاعَ النَّهَارِ فَامْضِ مِنْهَا إِلَی مَکَّةَ فَإِذَا بَلَغْتَ مَسْجِدَ الْحَصْبَةِ دَخَلْتَهُ وَ اسْتَلْقَیْتَ فِیهِ عَلَی قَفَاکَ بِقَدْرِ مَا تَسْتَرِیحُ ثُمَّ تَدْخُلُ مَکَّةَ وَ عَلَیْکَ السَّکِینَةَ وَ الْوَقَارَ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فَتَطُوفُ بِالْبَیْتِ مَا شِئْتَ تَطَوُّعاً وَ إِذَا کَانَ الرَّجُلُ مِنْ حَاضِرِی اَلْمَسْجِدِ الْحَرَامِ أَفْرَدَ بِالْحَجِّ وَ إِنْ شَاءَ سَاقَ الْهَدْیَ وَ یَکُونُ عَلَی إِحْرَامِهِ حَتَّی یَقْضِیَ الْمَنَاسِکَ کُلَّهَا وَ لَیْسَ عَلَی الْمُفْرِدِ الْهَدْیُ وَ لاَ عَلَی الْقَارِنِ إِلاَّ مَا سَاقَهُ‌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کُلُّ شَیْ‌ءٍ أَتَیْتَهُ فِی اَلْحَرَمِ بِجَهَالَةٍ وَ أَنْتَ مُحِلٌّ أَوْ مُحْرِمٌ أَوْ أَتَیْتَ فِی الْحِلِّ وَ أَنْتَ مُحْرِمٌ فَلَیْسَ عَلَیْکَ شَیْ‌ءٌ إِلاَّ الصَّیْدَ فَإِنَّ عَلَیْکَ فِدَاءَهُ فَإِنْ تَعَمَّدْتَهُ کَانَ عَلَیْکَ فِدَاؤُهُ وَ إِثْمُهُ وَ إِنْ عَلِمْتَ أَوْ لَمْ تَعْلَمْ فَعَلَیْکَ فِدَاؤُهُ‌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کَانَ الصَّیْدُ نَعَامَةً فَعَلَیْکَ بَدَنَةٌ فَإِنْ لَمْ تَقْدِرْ عَلَیْهَا أَطْعَمْتَ سِتِّینَ مِسْکِیناً لِکُلِّ مِسْکِینٍ مُدٌّ فَإِنْ لَمْ تَقْدِرْ صُمْتَ ثَمَانِیَةَ عَشَرَ یَوْماً فَإِنْ أَکَلْتَ بَیْضَهَا فَعَلَیْکَ دَمٌ کَذَلِکَ وَ إِنْ وَطِئْتَهَا وَ کَانَ فِیهَا فِرَاخٌ تَتَحَرَّکُ فَعَلَیْکَ أَنْ تُرْسِلَ فُحُولَةً مِنَ الْبُدْنِ عَلَی عَدَدِهَا مِنَ الْإِنَاثِ بِقَدْرِ عَدَدِ الْبَیْضِ فَمَا نُتِجَ مِنْهَا فَهُوَ هَدْیٌ لِبَیْتِ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کَانَ الصَّیْدُ بَقَرَةً أَوْ حِمَارَ وَحْشٍ فَعَلَیْکَ بَقَرَةٌ فَإِنْ لَمْ تَقْدِرْ أَطْعَمْتَ ثَلاَثِینَ مِسْکِیناً فَإِنْ لَمْ تَقْدِرْ صُمْتَ تِسْعَةَ أَیَّامٍ‌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کَانَ الصَّیْدُ ظَبْیاً فَعَلَیْکَ دَمُ شَاةٍ فَإِنْ لَمْ تَقْدِرْ أَطْعَمْتَ عَشَرَةَ مَسَاکِینَ فَإِنْ لَمْ تَقْدِرْ صُمْتَ ثَلاَثَةَ أَیَّامٍ فَإِنْ رَمَیْتَ ظَبْیاً فَکَسَرْتَ یَدَهُ أَوْ رِجْلَهُ فَذَهَبَ عَلَی وَجْهِهِ لاَ تَدْرِی مَا صَنَعَ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فَعَلَیْکَ فِدَاؤُهُ وَ إِنْ رَأَیْتَهُ بَعْدَ ذَلِکَ یَرْعَی وَ یَمْشِی فَعَلَیْکَ رُبُعُ قِیمَتِهِ‌</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1112/233:2 و 1113، و المقنع: 77 باختلاف فی ألفاظه.وَ إِنْ کَسَرْتَ قَرْنَهُ أَوْ جَرَحْتَهُ تَصَدَّقْتَ بِشَیْ‌ءٍ مِنَ الطَّعَامِ وَ إِنْ قَتَلْتَ جَرَادَةً تَصَدَّقْتَ بِتَمْرَةٍ وَ تَمْرَةٌ‌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خَیْرٌ مِنْ جَرَادَةٍ فَإِنْ کَانَ الْجَرَادُ کَثِیراً ذَبَحْتَ الشَّاةَ‌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الْیَعْقُوبَ الذَّکَرَ وَ الْحَجَلَةَ الْأُنْثَی فَفِی الذَّکَرِ شَاةٌ وَ إِنْ قَتَلْتَ زُنْبُوراً تَصَدَّقْتَ بِکَفِّ طَعَامٍ‌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قَتَلْتَ الْحَجَلَةَ أَوْ بُلْبُلاً أَوْ عُصْفُوراً فَدَمُ شَاةٍ وَ إِنْ أَکَلْتَ جَرَادَةً وَاحِدَةً فَعَلَیْکَ دَمُ شَاةٍ‌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فِی الثَّعْلَبِ وَ الْأَرْنَبِ دَمُ شَاةٍ وَ فِی الْقَطَاةِ حَمَلٌ‌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قَدْ فُطِمَ مِنَ اللَّبَنِ وَ رُعِیَ مِنَ الشَّجَرِ وَ فِی بَیْضِهِ إِذَا أَصَبْتَهُ قِیمَتُهُ فَإِنْ وَطِئْتَهَا وَ فِیهَا فِرَاخٌ تَتَحَرَّکُ فَعَلَیْکَ أَنْ تُرْسِلَ الذُّکْرَانَ مِنَ الْمَعْزِ عَلَی عَدَدِهَا مِنَ الْإِنَاثِ عَلَی قَدْرِ عَدَدِ الْبَیْضِ فَمَا نُتِجَ فَهُوَ هَدْیٌ لِبَیْتِ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فِی الْیَرْبُوعِ وَ الْقُنْفُذِ وَ الضَّبِّ جَدْیٌ وَ الْجَدْیُ خَیْرٌ مِنْهُ‌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لاَ بَأْسَ لِلْمُحْرِمِ أَنْ یَقْتُلَ الْحَیَّةَ وَ الْعَقْرَبَ وَ الْفَأْرَةَ وَ لاَ بَأْسَ بِرَمْیِ الْحِدَأَةِ‌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إِنْ کَانَ الصَّیْدُ أَسَداً ذَبَحْتَ کَبْشاً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مَتَی أَصَبْتَ شَیْئاً مِنَ الصَّیْدِ فِی الْحِلِّ وَ أَنْتَ مُحْرِمٌ فَعَلَیْکَ دَمٌ عَلَی مَا وَصَفْنَاهُ وَ مَتَی مَا أَصَبْتَهُ فِی اَلْحَرَمِ وَ أَنْتَ مُحِلٌّ فَعَلَیْکَ قِیمَةُ الصَّیْدِ فَإِنْ أَصَبْتَهُ وَ أَنْتَ مُحْرِمٌ فِی اَلْحَرَمِ فَعَلَیْکَ الْفِدَاءُ وَ الْقِیمَةُ فَإِنْ کَانَ الصَّیْدُ طَیْراً اشْتَرَیْتَ بِقِیمَتِهِ عَلَفاً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عَلَفْتَ بِهِ حَمَامَ اَلْحَرَمِ وَ إِنْ کُنْتَ مُحْرِماً وَ أَصَبْتَهُ وَ أَنْتَ مُحْرِمٌ فِی اَلْحَرَمِ فَعَلَیْکَ دَمٌ وَ قِیمَةُ الطَّیْرِ دِرْهَمٌ فَإِنْ کَانَ فَرْخاً فَعَلَیْکَ دَمٌ وَ نِصْفُ دِرْهَمٍ فَإِنْ کَانَ أَکَلْتَ بَیْضَهُ تَصَدَّقْتَ بِرُبُعِ دِرْهَمٍ وَ إِنْ کَانَ بَیْضَ حَمَامٍ فَرُبُعُ دِرْهَمٍ وَ دِرْهَمٌ‌</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درهم» لیس فی نسخة «ض».وَ إِنْ کَانَ الصَّیْدُ قَطَاةً فَعَلَیْکَ حَمَلٌ قَدْ رَضَعَ وَ فُطِمَ مِنَ اللَّبَنِ وَ رَعَی الشَّجَرَ وَ إِنْ کَانَ غَیْرَ طَائِرٍ تَصَدَّقْتَ بِقِیْمَتِهِ وَ إِنْ کَانَ فَرْخاً تَصَدَّقْتَ بِنِصْفِ دِرْهَمٍ‌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نَفَّرْتَ حَمَامَ اَلْحَرَمِ فَرَجَعَتْ فَعَلَیْکَ فِی کُلِّهَا شَاةٌ وَ إِنْ لَمْ تَرَهَا رَجَعَتْ فَعَلَیْکَ لِکُلِّ طَیْرٍ دَمُ شَاةٍ‌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فَرَغْتَ مِنَ الْمَنَاسِکِ کُلِّهَا وَ أَرَدْتَ الْخُرُوجَ تَصَدَّقْتَ بِدِرْهَمٍ تَمْراً حَتَّی یَکُونَ کَفَّارَةً لِمَا دَخَلَ عَلَیْکَ فِی إِحْرَامِکَ مِنَ الْخَلَلِ وَ النُّقْصَانِ وَ أَنْتَ لاَ تَعْلَمُ‌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فَإِذَا قَرَنَ الرَّجُلُ الْحَجَّ وَ الْعُمْرَةَ فَأُحْصِرَ بَعَثَ هَدْیاً مَعَ هَدْیِ أَصْحَابِهِ وَ لاَ یُحِلُّ حَتَّی یَبْلُغَ الْهَدْیُ مَحِلَّهُ فَإِذَا بَلَغَ مَحِلَّهُ أَحَلَّ وَ انْصَرَفَ إِلَی مَنْزِلِهِ وَ عَلَیْهِ الْحَجُّ مِنْ قَابِلٍ وَ لاَ تَقْرَبُ النِّسَاءَ حَتَّی تَحُجَّ مِنْ قَابِلٍ‌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صُدَّ رَجُلٌ عَنِ الْحَجِّ وَ قَدْ أَحْرَمَ فَعَلَیْهِ الْحَجُّ مِنْ قَابِلٍ وَ لاَ بَأْسَ بِمُوَاقَعَةِ النِّسَاءِ لِأَنَّ هَذَا مَصْدُودٌ وَ لَیْسَ کَالْمَحْصُورِ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لَوْ أَنَّ رَجُلاً حَبَسَهُ سُلْطَانٌ جَائِرٌ بِ مَکَّةَ وَ هُوَ مُتَمَتِّعٌ بِالْعُمْرَةِ إِلَی الْحَجِّ ثُمَّ أُطْلِقَ عَنْهُ لَیْلَةَ النَّحْرِ فَعَلَیْهِ أَنْ یَلْحَقَ النَّاسَ بِجَمْعٍ ثُمَّ یَنْصَرِفَ إِلَی مِنًی وَ یَذْبَحَ وَ یَحْلِقَ وَ لاَ شَیْ‌ءَ عَلَیْهِ وَ إِنْ خُلِّیَ یَوْمَ النَّحْرِ بَعْدَ الزَّوَالِ فَهُوَ مَصْدُودٌ عَنِ الْحَجِّ وَ إِنْ کَانَ دَخَلَ مَکَّةَ مُتَمَتِّعاً بِالْعُمْرَةِ إِلَی الْحَجِّ فَلْیَطُفْ بِالْبَیْتِ أُسْبُوعاً وَ یَسْعَی أُسْبُوعاً وَ یَحْلِقُ رَأْسَهُ وَ یَذْبَحُ شَاةً وَ إِنْ کَانَ دَخَلَ مَکَّةَ مُفْرِداً لِلْحَجِّ فَلَیْسَ عَلَیْهِ ذَبْحٌ وَ لاَ شَیْ‌ءَ عَلَیْهِ‌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نَسِیَ الْمُتَمَتِّعُ التَّقْصِیرَ حَتَّی یُهِلَّ بِالْحَجِّ کَانَ عَلَیْهِ دَمٌ وَ رُوِیَ أَنَّهُ یَسْتَغْفِرُ اللَّهَ‌</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83.وَ إِذَا حَلَقَ الْمُتَمَتِّعُ رَأْسَهُ بِ مَکَّةَ فَلَیْسَ عَلَیْهِ شَیْ‌ءٌ إِنْ کَانَ جَاهِلاً وَ إِنْ تَعَمَّدَ ذَلِکَ فِی أَوَّلِ شُهُورِ الْحَجِّ بِثَلاَثِینَ یَوْماً مِنْهَا فَلَیْسَ عَلَیْهِ شَیْ‌ءٌ وَ إِنْ تَعَمَّدَ بَعْدَ الثَّلاَثِینَ الَّتِی یُوَفَّرُ فِیهَا الشَّعْرُ لِلْحَجِّ فَإِنَّ عَلَیْهِ دَمَ شَاةٍ‌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أَرَادَ الْمُتَمَتِّعُ الْخُرُوجَ مِنْ مَکَّةَ إِلَی بَعْضِ الْمَوَاضِعِ فَلَیْسَ لَهُ ذَلِکَ لِأَنَّهُ مُرْتَبِطٌ بِالْحَجِّ حَتَّی یَقْضِیَهُ إِلاَّ أَنْ یَعْلَمَ أَنَّهُ لاَ یَفُوتُهُ الْحَجُّ فَإِنْ عَلِمَ وَ خَرَجَ ثُمَّ رَجَعَ فِی الشَّهْرِ الَّذِی خَرَجَ فِیهِ دَخَلَ مَکَّةَ مُحِلاًّ وَ إِنْ رَجَعَ فِی غَیْرِ ذَلِکَ الشَّهْرِ دَخَلَهَا مُحْرِماً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حَاضَتِ المَرْأَةُ مِنْ قَبْلِ أَنْ تُحْرِمَ فَعَلَیْهَا أَنْ تَحْتَشِیَ إِذَا بَلَغَتِ الْمِیقَاتَ وَ تَغْتَسِلَ وَ تَلْبِسَ ثِیَابَ إِحْرَامِهَا وَ تَدْخُلَ مَکَّةَ وَ هِیَ مُحْرِمَةٌ وَ لاَ تَقْرَبَ اَلْمَسْجِدَ الْحَرَامَ فَإِنْ طَهُرَتْ مَا بَیْنَهَا وَ بَیْنَ یَوْمِ التَّرْوِیَةِ قَبْلَ الزَّوَالِ فَقَدْ أَدْرَکَتْ مُتْعَتَهَا فَعَلَیْهَا أَنْ تَغْتَسِلَ وَ تَطُوفَ اَلْبَیْتَ وَ تَسْعَی بَیْنَ اَلصَّفَا وَ اَلْمَرْوَةِ وَ تَقْضِیَ مَا عَلَیْهَا مِنَ الْمَنَاسِکِ‌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طَهُرَتْ بَعْدَ الزَّوَالِ یَوْمَ التَّرْوِیَةِ فَقَدْ بَطَلَتْ مُتْعَتُهَا فَتَجْعَلُهَا حَجَّةً مُفْرَدَةً‌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حَاضَتْ بَعْدَ مَا سَعَتْ بَیْنَ اَلصَّفَا وَ اَلْمَرْوَةِ وَ فَرَغَتْ مِنَ الْمَنَاسِکِ کُلِّهَا إِلاَّ الطَّوَافَ بِالْبَیْتِ فَإِذَا طَهُرَتْ قَضَتِ الطَّوَافَ بِالْبَیْتِ وَ هِیَ مُتَمَتِّعَةٌ بِالْعُمْرَةِ إِلَی الْحَجِّ وَ عَلَیْهَا ثَلاَثَةُ أَطْوَافٍ طَوَافٌ لِلْمُتْعَةِ وَ طَوَافٌ لِلْحَجِّ وَ طَوَافٌ لِلنِّسَاءِ وَ مَتَی لَمْ یَطُفِ الرَّجُلُ طَوَافَ النِّسَاءِ لَمْ یَحِلَّ لَهُ النِّسَاءُ حَتَّی یَطُوفَ وَ کَذَلِکَ الْمَرْأَةُ لاَ یَجُوزُ لَهَا أَنْ تُجَامِعَ حَتَّی تَطُوفَ طَوَافَ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مَتَی حَاضَتِ المَرْأَةُ فِی الطَّوَافِ خَرَجَتْ مِنَ اَلْمَسْجِدِ فَإِنْ کَانَتْ طَافَتْ ثَلاَثَةَ أَشْوَاطٍ فَعَلَیْهَا أَنْ تُعِیدَ وَ إِنْ کَانَتْ طَافَتْ أَرْبَعَةً أَقَامَتْ عَلَی مَکَانِهَا فَإِذَا طَهُرَتْ بَنَتْ 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قَضَتْ مَا بَقِیَ عَلَیْهَا</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المقنع: 84، من «و متی حاضت المرأة».وَ لاَ تَجُوزُ عَلَی الْمَسْجِدِ حَتَّی تَتَیَمَّمَ وَ تَخْرُجَ مِنْهُ وَ کَذَلِکَ الرَّجُلُ إِذَا أَصَابَهُ عِلَّةٌ وَ هُوَ فِی الطَّوَافِ وَ لَمْ یَقْدِرْ إِتْمَامَهُ خَرَجَ وَ أَعَادَ بَعْدَ ذَلِکَ طَوَافَهُ مَا لَمْ یَجُزْ نِصْفَهُ فَإِنْ جَازَ نِصْفَهُ فَعَلَیْهِ أَنْ یَبْنِیَ عَلَی مَا طَافَ‌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احْتَلَمَ فِی اَلْمَسْجِدِ الْحَرَامِ یَتَیَمَّمُ وَ لاَ یَخْرُجُ مِنْهُ إِلاَّ مُتَیَمِّماً وَ کَذَلِکَ یَفْعَلُ فِی مَسْجِدِ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أَرَدْتَ الْخُرُوجَ مِنْ مَکَّةَ فَطُفْ بِالْبَیْتِ أُسْبُوعاً طَوَافَ الْوَدَاعِ وَ تَسْتَلِمُ اَلْحَجَرَ وَ الْأَرْکَانَ کُلَّهَا فِی کُلِّ شَوْطٍ وَ تَسْأَلُ اللَّهَ أَنْ لاَ یَجْعَلَهُ آخِرَ الْعَهْدِ مِنْهُ فَإِذَا فَرَغْتَ مِنْ طَوَافِکَ فَقِفْ مُسْتَقْبِلَ الْقِبْلَةِ بِحِذَاءِ رُکْنِ الْحَجَرِ الْأَسْوَدِ وَ ادْعُ اللَّهَ کَثِیراً وَ اجْتَهِدْ فِی الدُّعَاءِ ثُمَّ تُفِیضُ وَ تَقُولُ آئِبُونَ تَائِبُونَ لِرَبِّنَا حَامِدُونَ إِلَی اللَّهِ رَاغِبُونَ وَ إِلَیْهِ رَاجِعُونَ وَ اخْرُجْ مِنْ أَسْفَلِ مَکَّةَ فَإِذَا بَلَغْتَ بَابَ الْحَنَّاطِینَ تَسْتَقْبِلُ اَلْکَعْبَةَ بِوَجْهِکَ وَ تَسْجُدُ وَ تَسْأَلُ اللَّهَ أَنْ یَتَقَبَّلَ مِنْکَ وَ أَلاَّ یَجْعَلَ آخِرَ الْعَهْدِ مِنْکَ‌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تَزُورَ قَبْرَ مُحَمَّدٍ الْمُصْطَفَی صَلَّی اللَّهُ عَلَیْهِ وَ آلِهِ فَإِنَّهُ قَالَ صَلَّی اللَّهُ عَلَیْهِ وَ آلِهِ مَنْ حَجَّ وَ لَمْ یَزُرْنِی فَقَدْ جَفَانِی وَ تَزُورُ قُبُورَ السَّادَةِ فِی اَلْمَدِینَةِ عَلَیْهِمُ السَّلاَمُ وَ أَنْتَ عَلَی غُسْلٍ إِنْ شَاءَ اللَّهُ وَ بِاللَّهِ الاِعْتِصَامُ وَ لاَ حَوْلَ وَ لاَ قُوَّةَ إِلاَّ بِاللَّهِ الْعَلِیِّ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8" w:name="pg19333_244999"/>
    <w:bookmarkEnd w:id="48"/>
    <w:p>
      <w:pPr>
        <w:pStyle w:val="Heading2"/>
      </w:pPr>
      <w:bookmarkStart w:id="199" w:name="_Toc56"/>
      <w:r>
        <w:t>32 - باب النکاح و المتعة و الرضاع</w:t>
      </w:r>
      <w:bookmarkEnd w:id="199"/>
    </w:p>
    <w:p>
      <w:pPr>
        <w:pStyle w:val="BookText"/>
      </w:pPr>
      <w:r>
        <w:rPr>
          <w:rFonts w:ascii="Amiri" w:hAnsi="Amiri" w:eastAsia="Amiri" w:cs="Amiri"/>
          <w:lang w:bidi="ar-SA"/>
          <w:color w:val="111111"/>
          <w:sz w:val="28"/>
          <w:szCs w:val="28"/>
          <w:rtl/>
        </w:rPr>
        <w:t xml:space="preserve">اعْلَمْ یَرْحَمُکَ اللَّهُ أَنَّ وُجُوهَ النِّکَاحِ الَّذِی أَمَرَ اللَّهُ جَلَّ وَ عَزَّ بِهَا أَرْبَعَةُ أَوْجُهٍ‌</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1138/241:3، و الکافی 1/364:5 و 2 و 3، و التّهذیب 1049/240:7 و فیها: «النّکاح ثلاثة أوجه».مِنْهَا نِکَاحُ مِیرَاثٍ وَ هُوَ بِوَلِیٍّ وَ شَاهِدَیْنِ وَ مَهْرٍ مَعْلُومٍ مَا یَقَعُ عَلَیْهِ التَّرَاضِی مِنْ قَلِیلٍ وَ کَثِیرٍ وَ إِنَّهُ احْتِیجَ إِلَی الشُّهُودِ وَ الْمُطْلَقُ مِنْ عَدَدِ النِّسْوَةِ فِی هَذَا الْوَجْهِ مِنَ النِّکَاحِ أَرْبَعٌ وَ لاَ یَجُوزُ لِمَنْ لَهُ أَرْبَعُ نِسْوَةٍ إِذَا عَزَمَ عَلَی التَّزْوِیجِ إِلاَّ بِطَلاَقِ إِحْدَی الْأَرْبَعِ أَنْ یَتَزَوَّجَ حَتَّی تَنْقَضِیَ عِدَّةُ الْمُطَلَّقَةِ مِنْهُنَّ وَ تَحِلَّ لِغَیْرِهِ مِنَ الرِّجَالِ لِأَنَّهَا مَا لَمْ تَحِلَّ لِلرِّجَالِ فِی حِبَالَتِهِ وَ الْوَجْهُ الثَّانِی نِکَاحٌ بِغَیْرِ شُهُودٍ وَ لاَ مِیرَاثٍ وَ هِیَ نِکَاحُ الْمُتْعَةِ بِشُرُوطِهَا وَ هِیَ أَنْ تَسْأَلَ الْمَرْأَةَ فَارِغَةٌ هِیَ أَمْ مَشْغُولَةٌ بِزَوْجٍ أَوْ بِعِدَّةٍ أَوْ بِحَمْلٍ فَإِذَا کَانَتْ خَالِیَةً مِنْ ذَلِکَ قَالَ لَهَا تُمَتِّعِینِی نَفْسَکِ عَلَی کِتَابِ اللَّهِ وَ سُنَّةِ نَبِیِّهِ صَلَّی اللَّهُ عَلَیْهِ وَ آلِهِ نِکَاحاً غَیْرَ سِفَاحٍ کَذَا وَ کَذَا بِکَذَا وَ کَذَا وَ تُبَیِّنُ الْمَهْرَ وَ الْأَجَلَ عَلَی أَنْ لاَ تَرِثِینِی وَ لاَ أَرِثَکِ وَ عَلَی أَنَّ الْمَاءَ أَضَعُهُ حَیْثُ أَشَاءُ وَ عَلَی أَنَّ الْأَجَلَ إِذَا انْقَضَی کَانَ عَلَیْکِ عِدَّةُ خَمْسَةٍ وَ أَرْبَعِینَ یَوْماً فَإِذَا أَنْعَمَتْ قُلْتَ لَهَا قَدْ مَتَّعْتِنِی نَفْسَکِ وَ تُعِیدُ جَمِیعَ الشُّرُوطِ عَلَیْهَا لِأَنَّ الْقَوْلَ الْأَوَّلَ خِطْبَةٌ وَ کُلَّ شَرْطٍ قَبْلَ النِّکَاحِ فَاسِدٌ وَ إِنَّمَا یَنْعَقِدُ الْأَمْرُ بِالْقَوْلِ الثَّانِی فَإِذَا قَالَتْ فِی الثَّانِی نَعَمْ دَفَعَ إِلَیْهَا الْمَهْرَ أَوْ مَا حَضَرَ مِنْهُ وَ کَانَ مَا یَبْقَی دَیْناً عَلَیْکَ وَ قَدْ حَلَّ لَکَ حِینَئِذٍ وَطْؤُهَا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رُوِیَ لاَ تَمَتَّعْ مُلَقَّبَةً‌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مَشْهُورَةً بِالْفُجُورِ وَ ادْعُ الْمَرْأَةَ قَبْلَ الْمُتْعَةِ إِلَی مَا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یَحِلُّ فَإِنْ أَجَابَتْ فَلاَ تَتَمَتَّعْ بِهَا</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الکافی 3/454:5 و 4.وَ رُوِیَ أَیْضاً رُخْصَةٌ فِی هَذَا الْبَابِ أَنَّهُ إِذَا جَاءَ بِالْأَجْرِ وَ الْأَجَلِ جَازَ لَهُ وَ إِنْ لَمْ یَسْأَلْهَا وَ لاَ یَمْتَحِنُهَا فَلاَ شَیْ‌ءَ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لَیْسَ عَلَیْهَا مِنْهُ عِدَّةٌ إِذَا عَزَمَ عَلَی أَنْ یَزِیدَ فِی الْمُدَّةِ وَ الْأَجَلِ وَ الْمَهْرِ إِنَّمَا الْعِدَّةُ عَلَیْهَا لِغَیْرِهِ إِلاَّ أَنَّهُ یَهَبُ لَهَا مَا قَدْ بَقِیَ مِنْ أَجَلِهِ عَلَیْهَا وَ هُوَ قَوْلُهُ تَعَالَی «فَمَا اسْتَمْتَعْتُمْ بِهِ مِنْهُنَّ فَآتُوهُنَّ أُجُورَهُنَّ فَرِیضَةً وَ لا جُناحَ عَلَیْکُمْ فِیما تَراضَیْتُمْ بِهِ مِنْ بَعْدِ الْفَرِیضَةِ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هُوَ زِیَادَةٌ فِی الْمَهْرِ وَ الْأَجَلِ‌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سَبِیلُ الْمُتْعَةِ سَبِیلُ الْإِمَاءِ لَهُ أَنْ یَتَمَتَّعَ مِنْهُنَّ بِمَا شَاءَ وَ أَرَادَ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الْوَجْهُ الثَّالِثُ نِکَاحُ مِلْکِ الْیَمِینِ وَ هُوَ أَنْ یَبْتَاعَ الرَّجُلُ الْأَمَةَ فَحَلاَلٌ لَهُ نِکَاحُهَا إِذَا کَانَتْ مُسْتَبْرَأَةً وَ الاِسْتِبْرَاءُ حَیْضَةٌ وَ هُوَ عَلَی الْبَائِعِ فَإِنْ کَانَ الْبَائِعُ ثِقَةً وَ ذَکَرَ أَنَّهُ اسْتَبْرَأَهَا جَازَ نِکَاحُهَا مِنْ وَقْتِهَا وَ إِنْ لَمْ یَکُنْ ثِقَةً اسْتَبْرَأَهَا الْمُشْتَرِی بِحَیْضَةٍ‌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کَانَتْ بِکْراً أَوْ لاِمْرَأَةٍ أَوْ مِمَّنْ لَمْ یَبْلُغْ حَدَّ الْإِدْرَاکِ اسْتُغْنِیَ عَنْ ذَلِکَ‌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الْوَجْهُ الرَّابِعُ نِکَاحُ التَّحْلِیلِ وَ هُوَ أَنْ یُحِلَّ الرَّجُلُ أَوِ المَرْأَةُ فَرْجَ الْجَارِیَةِ مُدَّةً مَعْلُومَةً فَإِنْ کَانَتْ لِرَجُلٍ فَعَلَیْهِ قَبْلَ تَحْلِیلِهَا أَنْ یَسْتَبْرِئَهَا بِحَیْضَةٍ وَ یَسْتَبْرِئَهَا بَعْدَ أَنْ تَنْقَضِیَ أَیَّامُ التَّحْلِیلِ وَ إِنْ کَانَتْ لِمَرْأَةٍ اسْتُغْنِیَ عَنْ ذَلِکَ‌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اعْلَمْ أَنَّهُ یَحْرُمُ مِنَ الرَّضَاعِ مَا یَحْرُمُ مِنَ النَّسَبِ فِی وَجْهِ النِّکَاحِ فَقَطْ وَ قَدْ یَحِلُّ مِلْکُهُ وَ بَیْعُهُ وَ ثَمَنُهُ إِلاَّ فِی الْمُرْضِعِ نَفْسِهَا وَ الْفَحْلِ الَّذِی اللَّبَنُ مِنْهُ فَإِنَّهُمَا یَقُومَانِ مَقَامَ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الْأَبَوَیْنِ لاَ یَحِلُّ بَیْعُهُمَا وَ لاَ مِلْکُهُمَا مُؤْمِنَیْنِ کَانَا أَمْ مُخَالِفَیْنِ‌</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221/66:3، و المقنع: 159، و التّهذیب 877/243:8 و 879.وَ الْحَدُّ الَّذِی یَحْرُمُ بِهِ الرَّضَاعُ مِمَّا عَلَیْهِ عَمَلُ الْعِصَابَةِ دُونَ کُلِّ مَا رُوِیَ فَإِنَّهُ مُخْتَلِفٌ مَا أَنْبَتَ اللَّحْمَ وَ قَوَّی الْعَظْمَ وَ هُوَ رَضَاعُ ثَلاَثَةِ أَیَّامٍ مُتَوَالِیَاتٍ أَوْ عَشَرَةُ رَضَعَاتٍ مُتَوَالِیَاتٍ مُحْرَزَاتٍ مُرْوِیَاتٍ بِلَبَنِ الْفَحْلِ‌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قَدْ رُوِیَ مَصَّةٍ وَ مَصَّتَینِ وَ ثَلاَثٍ.</w:t>
      </w:r>
    </w:p>
    <w:p>
      <w:pPr>
        <w:pStyle w:val="BookText"/>
      </w:pPr>
      <w:r>
        <w:rPr>
          <w:rFonts w:ascii="Amiri" w:hAnsi="Amiri" w:eastAsia="Amiri" w:cs="Amiri"/>
          <w:lang w:bidi="ar-SA"/>
          <w:color w:val="111111"/>
          <w:sz w:val="28"/>
          <w:szCs w:val="28"/>
          <w:rtl/>
        </w:rPr>
        <w:t xml:space="preserve">وَ إِذَا أَرَدْتَ التَّزْوِیجَ فَاسْتَخِرْ وَ امْضِ ثُمَّ صَلِّ رَکْعَتَیْنِ وَ ارْفَعْ یَدَیْکَ وَ قُلْ اللَّهُمَّ إِنِّی أُرِیدُ التَّزْوِیجَ فَسَهِّلْ لِی مِنَ النِّسَاءِ أَحْسَنَهُنَّ خُلُقاً وَ خَلْقاً وَ أَعَفَّهُنَّ فَرْجاً وَ أَحْفَظَهُنَّ نَفْساً فِیَّ وَ فِی مَالِی وَ أَکْمَلَهُنَّ جَمَالاً وَ أَکْثَرَهُنَّ أَوْلاَداً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النِّسَاءَ شَتَّی فَمِنْهُنَّ الْغَنِیمَةُ وَ الْغَرَامَةُ وَ هِیَ الْمُتَحَبِّبَةُ لِزَوْجِهَا وَ الْعَاشِقَةُ لَهُ وَ مِنْهُنَّ الْهِلاَلُ إِذَا تَجَلَّی وَ مِنْهُنَّ الظَّلاَمُ الْحِنْدِیسُ الْمُقَطِّبَةُ فَمَنْ ظَفِرَ بِصَالِحِهِنَّ یَسْعَدُ وَ مَنْ وَقَعَ فِی طَالِحِهِنَّ فَقَدِ ابْتُلِیَ وَ لَیْسَ لَهُ انْتِقَامٌ وَ هُنَّ ثَلاَثٌ فَامْرَأَةٌ وَلُودٌ وَدُودٌ تُعِینُ زَوْجَهَا عَلَی دَهْرِهِ لِدُنْیَاهُ وَ آخِرَتِهِ وَ لاَ تُعِینُ الدَّهْرَ عَلَیْهِ وَ امْرَأَةٌ عَقِیمٌ لاَ ذَاتُ جَمَالٍ وَ لاَ خُلُقٍ وَ لاَ تُعِینُ زَوْجَهَا عَلَی خَیْرٍ وَ امْرَأَةٌ صَخَّابَةٌ وَلاَّجَةٌ هَمَّازَةٌ تَسْتَقِلُّ الْکَثِیرَ وَ لاَ تَقْبَلُ الْیَسِیرَ</w:t>
      </w:r>
      <w:r>
        <w:rPr>
          <w:rStyle w:val="FootnoteReference"/>
        </w:rPr>
        <w:footnoteReference w:id="561"/>
      </w:r>
      <w:r>
        <w:rPr>
          <w:rFonts w:ascii="Amiri" w:hAnsi="Amiri" w:eastAsia="Amiri" w:cs="Amiri"/>
          <w:lang w:bidi="ar-SA"/>
          <w:color w:val="111111"/>
          <w:sz w:val="28"/>
          <w:szCs w:val="28"/>
          <w:rtl/>
        </w:rPr>
        <w:t xml:space="preserve">وَ إِیَّاکَ أَنْ تَغْتَرَّ بِمَنْ هَذِهِ صِفَتُهَا فَإِنَّهُ قَالَ رَسُولُ اللَّهِ صَلَّی اللَّهُ عَلَیْهِ وَ آلِهِ إِیَّاکُمْ وَ خَضْرَاءَ الدِّمَنِ قِیلَ یَا رَسُولَ اللَّهِ وَ مَنْ خَضْرَاءُ الدِّمَنِ قَالَ الْمَرْأَةُ الْحَسْنَاءُ فِی مَنْبِتِ السَّوْءِ‌</w:t>
      </w:r>
      <w:r>
        <w:rPr>
          <w:rStyle w:val="FootnoteReference"/>
        </w:rPr>
        <w:footnoteReference w:id="562"/>
      </w:r>
      <w:r>
        <w:rPr>
          <w:rFonts w:ascii="Amiri" w:hAnsi="Amiri" w:eastAsia="Amiri" w:cs="Amiri"/>
          <w:lang w:bidi="ar-SA"/>
          <w:color w:val="111111"/>
          <w:sz w:val="28"/>
          <w:szCs w:val="28"/>
          <w:rtl/>
        </w:rPr>
        <w:t xml:space="preserve">فَإِذَا تَزَوَّجْتَ فَاجْهَدْ أَلاَّ تُجَاوِزَ مَهْرُهَا مَهْرَ السُّنَّةِ وَ هُوَ خَمْسُمِائَةِ دِرْهَمٍ فَعَلَی ذَلِکَ زَوَّجَ رَسُولُ اللَّهِ صَلَّی اللَّهُ عَلَیْهِ وَ آلِهِ وَ تَزَوَّجَ نِسَاءَهُ‌</w:t>
      </w:r>
      <w:r>
        <w:rPr>
          <w:rStyle w:val="FootnoteReference"/>
        </w:rPr>
        <w:footnoteReference w:id="563"/>
      </w:r>
      <w:r>
        <w:rPr>
          <w:rFonts w:ascii="Amiri" w:hAnsi="Amiri" w:eastAsia="Amiri" w:cs="Amiri"/>
          <w:lang w:bidi="ar-SA"/>
          <w:color w:val="111111"/>
          <w:sz w:val="28"/>
          <w:szCs w:val="28"/>
          <w:rtl/>
        </w:rPr>
        <w:t xml:space="preserve">وَ وَجِّهْ إِلَیْهَا قَبْلَ أَنْ تَدْخُلَ بِهَا مَا عَلَیْکَ أَوْ بَعْضَهُ مِنْ قَبْلِ أَنْ تَطَأَهَا قَلَّ أَمْ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کَثُرَ مِنْ ثَوْبٍ أَوْ دَرَاهِمَ أَوْ دَنَانِیرَ أَوْ خَادِمٍ </w:t>
      </w:r>
      <w:r>
        <w:rPr>
          <w:rStyle w:val="FootnoteReference"/>
        </w:rPr>
        <w:footnoteReference w:id="5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مؤداه فی التّهذیب 1452/357:7..</w:t>
      </w:r>
    </w:p>
    <w:p>
      <w:pPr>
        <w:pStyle w:val="BookText"/>
      </w:pPr>
      <w:r>
        <w:rPr>
          <w:rFonts w:ascii="Amiri" w:hAnsi="Amiri" w:eastAsia="Amiri" w:cs="Amiri"/>
          <w:lang w:bidi="ar-SA"/>
          <w:color w:val="111111"/>
          <w:sz w:val="28"/>
          <w:szCs w:val="28"/>
          <w:rtl/>
        </w:rPr>
        <w:t xml:space="preserve">فَإِذَا أُدْخِلَتْ عَلَیْکَ فَخُذْ بِنَاصِیَتِهَا وَ اسْتَقْبِلِ الْقِبْلَةَ بِهَا وَ قُلْ اللَّهُمَّ بِأَمَانَتِکَ أَخَذْتُهَا وَ بِمِیثَاقِکَ اسْتَحْلَلْتُ فَرْجَهَا اللَّهُمَّ فَارْزُقْنِی مِنْهَا وَلَداً مُبَارَکاً سَوِیّاً وَ لاَ تَجْعَلْ لِلشَّیْطَانِ فِیهِ شِرْکاً وَ لاَ نَصِیباً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اتَّقِ التَّزْوِیجَ إِذَا کَانَ الْقَمَرُ فِی الْعَقْرَبِ فَإِنَّ أَبَا عَبْدِ اللَّهِ عَلَیْهِ السَّلاَمُ قَالَ مَنْ تَزَوَّجَ وَ الْقَمَرُ فِی</w:t>
      </w:r>
      <w:r>
        <w:rPr>
          <w:rStyle w:val="FootnoteReference"/>
        </w:rPr>
        <w:footnoteReference w:id="566"/>
      </w:r>
      <w:r>
        <w:rPr>
          <w:rFonts w:ascii="Amiri" w:hAnsi="Amiri" w:eastAsia="Amiri" w:cs="Amiri"/>
          <w:lang w:bidi="ar-SA"/>
          <w:color w:val="111111"/>
          <w:sz w:val="28"/>
          <w:szCs w:val="28"/>
          <w:rtl/>
        </w:rPr>
        <w:t xml:space="preserve">الْعَقْرَبِ لَمْ یَرَ خَیْراً أَبَداً</w:t>
      </w:r>
      <w:r>
        <w:rPr>
          <w:rStyle w:val="FootnoteReference"/>
        </w:rPr>
        <w:footnoteReference w:id="567"/>
      </w:r>
      <w:r>
        <w:rPr>
          <w:rFonts w:ascii="Amiri" w:hAnsi="Amiri" w:eastAsia="Amiri" w:cs="Amiri"/>
          <w:lang w:bidi="ar-SA"/>
          <w:color w:val="111111"/>
          <w:sz w:val="28"/>
          <w:szCs w:val="28"/>
          <w:rtl/>
        </w:rPr>
        <w:t xml:space="preserve">وَ إِنْ تَزَوَّجْتَ یَهُودِیَّةً أَوْ نَصْرَانِیَّةً فَامْنَعْهَا مِنْ شُرْبِ الْخَمْرِ وَ أَکْلِ لَحْمِ الْخِنْزِیرِ وَ اعْلَمْ بِأَنَّ عَلَیْکَ فِی دِینِکَ وَ تَزْوِیجِکَ إِیَّاهَا غَضَاضَةً‌</w:t>
      </w:r>
      <w:r>
        <w:rPr>
          <w:rStyle w:val="FootnoteReference"/>
        </w:rPr>
        <w:footnoteReference w:id="568"/>
      </w:r>
      <w:r>
        <w:rPr>
          <w:rFonts w:ascii="Amiri" w:hAnsi="Amiri" w:eastAsia="Amiri" w:cs="Amiri"/>
          <w:lang w:bidi="ar-SA"/>
          <w:color w:val="111111"/>
          <w:sz w:val="28"/>
          <w:szCs w:val="28"/>
          <w:rtl/>
        </w:rPr>
        <w:t xml:space="preserve">وَ لاَ یَجُوزُ تَزْوِیجُ اَلْمَجُوسِیَّةِ وَ لاَ یَجُوزُ أَنْ یَتَزَوَّجَ مِنْ أَهْلِ الْکِتَابِ‌</w:t>
      </w:r>
      <w:r>
        <w:rPr>
          <w:rStyle w:val="FootnoteReference"/>
        </w:rPr>
        <w:footnoteReference w:id="569"/>
      </w:r>
      <w:r>
        <w:rPr>
          <w:rFonts w:ascii="Amiri" w:hAnsi="Amiri" w:eastAsia="Amiri" w:cs="Amiri"/>
          <w:lang w:bidi="ar-SA"/>
          <w:color w:val="111111"/>
          <w:sz w:val="28"/>
          <w:szCs w:val="28"/>
          <w:rtl/>
        </w:rPr>
        <w:t xml:space="preserve">وَ لاَ مِنَ الْإِمَاءِ إِلاَّ اثْنَیْنِ وَ لَکَ أَنْ تَتَزَوَّجَ مِنَ الْحَرَائِرِ اَلْمُسْلِمَاتِ أَرْبَعاً وَ یَتَزَوَّجُ الْعَبْدُ حُرَّتَیْنِ أَوْ أَرْبَعَ إِمَاءٍ وَ اتَّقِ الْجِمَاعَ أَوَّلَ لَیْلَةٍ مِنَ الشَّهْرِ وَ فِی وَسَطِهِ وَ فِی آخِرِهِ فَإِنَّهُ مَنْ فَعَلَ ذَلِکَ لَیْسَ یَسْلَمُ الْوَلَدُ مِنَ السَّقْطِ وَ إِنْ تَمَّ یُوشَکُ أَنْ یَکُونَ مَجْنُوناً وَ اتَّقِ الْجِمَاعَ فِی الْیَوْمِ الَّذِی تَنْکَسِفُ فِیهِ الشَّمْسُ وَ فِی لَیْلَةٍ یَنْخَسِفُ فِیهَا الْقَمَرُ وَ فِی الزَّلْزَلَةِ وَ عِنْدَ الرِّیحِ الصَّفْرَاءِ وَ الْحَمْرَاءِ وَ السَّوْدَاءِ فَمَنْ فَعَلَ ذَلِکَ وَ قَدْ بَلَغَهُ الْحَدِیثُ رَأَی فِی وَلَدِهِ مَا یَکْرَهُ‌</w:t>
      </w:r>
      <w:r>
        <w:rPr>
          <w:rStyle w:val="FootnoteReference"/>
        </w:rPr>
        <w:footnoteReference w:id="570"/>
      </w:r>
      <w:r>
        <w:rPr>
          <w:rFonts w:ascii="Amiri" w:hAnsi="Amiri" w:eastAsia="Amiri" w:cs="Amiri"/>
          <w:lang w:bidi="ar-SA"/>
          <w:color w:val="111111"/>
          <w:sz w:val="28"/>
          <w:szCs w:val="28"/>
          <w:rtl/>
        </w:rPr>
        <w:t xml:space="preserve">وَ لاَ تُجَامِعْ فِی السَّفِینَةِ وَ لاَ تُجَامِعْ مُسْتَقْبِلَ الْقِبْلَةِ‌</w:t>
      </w:r>
      <w:r>
        <w:rPr>
          <w:rStyle w:val="FootnoteReference"/>
        </w:rPr>
        <w:footnoteReference w:id="571"/>
      </w:r>
      <w:r>
        <w:rPr>
          <w:rFonts w:ascii="Amiri" w:hAnsi="Amiri" w:eastAsia="Amiri" w:cs="Amiri"/>
          <w:lang w:bidi="ar-SA"/>
          <w:color w:val="111111"/>
          <w:sz w:val="28"/>
          <w:szCs w:val="28"/>
          <w:rtl/>
        </w:rPr>
        <w:t xml:space="preserve">وَ لاَ تَسْتَدْبِرْهَا</w:t>
      </w:r>
      <w:r>
        <w:rPr>
          <w:rStyle w:val="FootnoteReference"/>
        </w:rPr>
        <w:footnoteReference w:id="572"/>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جَامَعْتَ فَعَلَیْکَ بِالْغُسْلِ إِذَا الْتَقَی الْخِتَانَانِ وَ إِنْ لَمْ تُنْزِلْ‌</w:t>
      </w:r>
      <w:r>
        <w:rPr>
          <w:rStyle w:val="FootnoteReference"/>
        </w:rPr>
        <w:footnoteReference w:id="5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الهدایة: 69 باختلاف یسیر.وَ إِنْ جَامَعْتَ مُفَاخَذَةً حَتَّی أَدْفَقْتَ الْمَاءَ فَعَلَیْکَ الْغُسْلُ وَ لَیْسَ عَلَی الْمَرْأَةِ الْغُسْلُ إِلاَّ غَسْلُ الْفَخِذَیْنِ‌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إِیَّاکَ أَنْ تُجَامِعَ امْرَأَةً حَائِضاً وَ إِنْ أَرَدْتَ أَنْ تُجَامِعَهَا قَبْلَ الطُّهْرِ فَأْمُرْهَا أَنْ تَغْسِلَ فَرْجَهَا ثُمَّ تُجَامِعُ‌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مَتَی مَا جَامَعْتَهَا وَ هِیَ حَائِضٌ فَعَلَیْکَ أَنْ تَتَصَدَّقَ بِدِینَارٍ وَ إِنْ جَامَعْتَ أَمَتَکَ وَ هِیَ حَائِضٌ تَصَدَّقْتَ بِثَلاَثَةِ أَمْدَادٍ مِنْ طَعَامٍ وَ إِنْ جَامَعْتَ امْرَأَتَکَ فِی أَوَّلِ الْحَیْضِ تَصَدَّقْتَ بِدِینَارٍ وَ إِنْ کَانَ فِی وَسَطِهِ فَنِصْفُ دِینَارٍ وَ إِنْ کَانَ فِی آخِرِهِ فَرُبُعُ دِینَارٍ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أَرَادَتِ الْمَرْأَةُ أَنْ تَغْتَسِلَ مِنَ الْجَنَابَةِ فَحَاضَتْ قَبْلَ ذَلِکَ فَتُؤَخِّرُ الْغُسْلَ إِلَی أَنْ تَطْهُرَ ثُمَّ تَغْتَسِلُ لِلْجَنَابَةِ وَ هُوَ یُجْزِیهَا لِلْجَنَابَةِ وَ الْحَیْضِ‌</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إِیَّاکَ أَنْ تُظَاهِرَ امْرَأَتَکَ فَإِنَّ اللَّهَ عَیَّرَ قَوْماً بِالظِّهَارِ فَقَالَ «اَلَّذِینَ یُظاهِرُونَ مِنْکُمْ مِنْ نِسائِهِمْ ما هُنَّ أُمَّهاتِهِمْ إِنْ أُمَّهاتُهُمْ إِلاَّ اللاّئِی وَلَدْنَهُمْ وَ إِنَّهُمْ لَیَقُولُونَ مُنْکَراً مِنَ الْقَوْلِ وَ زُوراً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 ظَاهَرْتَ فَهُوَ عَلَی وَجْهَیْنِ فَإِذَا قَالَ الرَّجُلُ لاِمْرَأَتِهِ أَنْتِ عَلَیَّ کَظَهْرِ أُمِّی وَ سَکَتَ فَعَلَیْهِ الْکَفَّارَةُ مِنْ قَبْلِ أَنْ یُجَامِعَ فَإِنْ جَامَعْتَ مِنْ قَبْلِ أَنْ تُکَفِّرَ لَزِمَتْکَ کَفَّارَةٌ أُخْرَی فَإِنْ قَالَ هِیَ عَلَیْهِ کَظَهْرِ أُمِّهِ إِنْ فَعَلَ کَذَا وَ کَذَا أَوْ فَعَلَتْ کَذَا وَ کَذَا فَلَیْسَ عَلَیْهِ کَفَّارَةٌ حَتَّی یَفْعَلَ ذَلِکَ الشَّیْ‌ءَ وَ یُجَامِعُ إِلَی أَنْ یَفْعَلَ فَإِنْ فَعَلَ لَزِمَهُ الْکَفَّارَةُ وَ لاَ یُجَامِعُ حَتَّی یُکَفِّرَ یَمِینَهُ وَ الْکَفَّارَةُ تَحْرِیرُ رَقَبَةٍ «فَمَنْ لَمْ یَجِدْ فَصِیامُ شَهْرَیْنِ مُتَتابِعَیْنِ »... «فَمَنْ لَمْ یَسْتَطِعْ فَإِطْعامُ سِتِّینَ مِسْکِیناً » لِکُلِّ مِسْکِینٍ مُدٌّ مِنْ طَعَامٍ فَإِنْ لَمْ یَجِدْ یَتَصَدَّقُ بِمَا یُطِیقُ فَإِنْ طَلَّقَهَا سَقَطَتْ عَنْهُ الْکَفَّارَةُ فَإِنْ رَاجَعَهَا لَزِمَتْهُ فَإِنْ تَرَکَهَا حَتَّی یَمْضِیَ أَجَلُهَا وَ تَزَوَّجَهَا رَجُلٌ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ثُمَّ طَلَّقَهَا وَ أَرَادَ الْأَوَّلُ أَنْ یَتَزَوَّجَهَا لَمْ یَلْزَمْهُ الْکَفَّارَةُ‌</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107.وَ إِنْ خَطَبَ إِلَیْکَ رَجُلٌ رَضِیتَ دِینَهُ وَ خُلُقَهُ فَزَوِّجْهُ وَ لاَ یَمْنَعْکَ فَقْرُهُ وَ فَاقَتُهُ قَالَ اللَّهُ تَعَالَی «وَ إِنْ یَتَفَرَّقا یُغْنِ اللّهُ کُلاًّ مِنْ سَعَتِهِ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قَوْلُهُ «إِنْ یَکُونُوا فُقَراءَ یُغْنِهِمُ اللّهُ مِنْ فَضْلِهِ وَ اللّهُ واسِعٌ عَلِیمٌ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تُزَوِّجْ شَارِبَ خَمْرٍ فَإِنَّ مَنْ فَعَلَ فَکَأَنَّمَا قَادَهَا إِلَی الزِّنَا وَ إِذَا تَزَوَّجَ رَجُلٌ فَأَصَابَهُ بَعْدَ ذَلِکَ جُنُونٌ فَیَبْلُغُ بِهِ مَبْلَغاً حَتَّی لاَ یَعْرِفَ أَوْقَاتَ الصَّلاَةِ فُرِّقَ بَیْنَهُمَا فَإِنْ عَرَفَ أَوْقَاتَ الصَّلاَةِ فَلْتَصْبِرِ الْمَرْأَةُ مَعَهُ فَقَدِ ابْتُلِیَتْ‌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تَزَوَّجَهَا خَصِیٌّ فَدَلَّسَ نَفْسَهُ لَهَا وَ هِیَ لاَ تَعْلَمُ فُرِّقَ بَیْنَهُمَا وَ یُوجَعُ ظَهْرُهُ کَمَا دَلَّسَ نَفْسَهُ وَ عَلَیْهِ نِصْفُ الصَّدَاقِ وَ لاَ عِدَّةَ عَلَیْهَا مِنْهُ فَإِنْ رَضِیَتْ بِذَلِکَ لَمْ یُفَرَّقْ مَا بَیْنَهُمَا وَ لَیْسَ لَهَا الْخِیَارُ بَعْدَ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تَزَوَّجَهَا عِنِّینٌ وَ هِیَ لاَ تَعْلَمُ تَصْبِرُ حَتَّی یُعَالِجَ نَفْسَهُ سَنَةً فَإِنْ صَلَحَ فَهِیَ امْرَأَتُهُ عَلَی النِّکَاحِ الْأَوَّلِ وَ إِنْ لَمْ یَصْلُحْ فُرِّقَ بَیْنَهُمَا وَ لَهَا نِصْفُ الصَّدَاقِ وَ لاَ عِدَّةَ عَلَیْهَا مِنْهُ فَإِنْ رَضِیَتْ بِذَلِکَ لاَ یُفَرَّقُ بَیْنَهُمَا وَ لَیْسَ لَهَا خِیَارٌ بَعْدَ ذَلِکَ‌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إِذَا ادَّعَتْ أَنَّهُ لاَ یُجَامِعُهَا عِنِّیناً کَانَ أَوْ غَیْرَ عِنِّینٍ فَیَقُولُ الرَّجُلُ إِنَّهُ قَدْ جَامَعَهَا فَعَلَیْهِ الْیَمِینُ وَ عَلَیْهَا الْبَیِّنَةُ لِأَنَّهَا الْمُدَّعِیَةُ وَ إِذَا ادَّعَتْ عَلَیْهِ أَنَّهُ عِنِّینٌ وَ أَنْکَرَ الرَّجُلُ أَنْ یَکُونَ کَذَلِکَ فَإِنَّ الْحُکْمَ فِیهِ أَنْ یَجْلِسَ الرَّجُلُ فِی مَاءٍ بَارِدٍ فَإِنِ اسْتَرْخَی ذَکَرُهُ فَهُوَ عِنِّینٌ وَ إِنْ تَشَنَّجَ فَلَیْسَ بِعِنِّینٍ‌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تَزَوَّجَ رَجُلٌ بِامْرَأَةٍ فَوَجَدَهَا قَرْنَاءَ أَوْ عَفْلاَءَ‌</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أَوْ بَرْصَاءَ أَوْ مَجْنُونَةً إِذَا کَانَ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ظَاهِراً کَانَ لَهُ أَنْ یَرُدَّهَا عَلَی أَهْلِهَا بِغَیْرِ طَلاَقٍ وَ یَرْتَجِعُ الزَّوْجُ عَلَی وَلِیِّهَا مَا أَصْدَقَهَا إِنْ کَانَ أَعْطَاهَا شَیْئاً فَإِنْ لَمْ یَکُنْ أَعْطَاهَا شَیْئاً فَلاَ شَیْ‌ءَ لَهُ‌</w:t>
      </w:r>
      <w:r>
        <w:rPr>
          <w:rStyle w:val="FootnoteReference"/>
        </w:rPr>
        <w:footnoteReference w:id="5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مضمونه فی الفقیه 1296/273:3 و 1299، و المقنع: 104، و الکافی 16/409:5 و 17..</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9" w:name="pg19333_245006"/>
    <w:bookmarkEnd w:id="49"/>
    <w:p>
      <w:pPr>
        <w:pStyle w:val="Heading2"/>
      </w:pPr>
      <w:bookmarkStart w:id="200" w:name="_Toc57"/>
      <w:r>
        <w:t>33 - باب العقیقة</w:t>
      </w:r>
      <w:bookmarkEnd w:id="200"/>
    </w:p>
    <w:p>
      <w:pPr>
        <w:pStyle w:val="BookText"/>
      </w:pPr>
      <w:r>
        <w:rPr>
          <w:rFonts w:ascii="Amiri" w:hAnsi="Amiri" w:eastAsia="Amiri" w:cs="Amiri"/>
          <w:lang w:bidi="ar-SA"/>
          <w:color w:val="111111"/>
          <w:sz w:val="28"/>
          <w:szCs w:val="28"/>
          <w:rtl/>
        </w:rPr>
        <w:t xml:space="preserve">فَإِذَا وُلِدَ لَکَ مَوْلُودٌ فَأَذِّنْ فِی أُذُنِهِ الْأَیْمَنِ وَ أَقِمْ فِی أُذُنِهِ الْأَیْسَرِ وَ حَنِّکْهُ بِمَاءِ الْفُرَاتِ إِنْ قَدَرْتَ عَلَیْهِ أَوْ بِالْعَسَلِ سَاعَةَ یُولَدُ وَ سَمِّهِ بِأَحْسَنِ الاِسْمِ وَ کَنِّهِ بَأَحْسَنِ الْکُنَی وَ لاَ یُکَنَّی بِأَبِی عِیسَی وَ لاَ بِأَبِی الْحَکَمِ وَ لاَ بِأَبِی الْحَارِثِ وَ لاَ بِأَبِی الْقَاسِمِ إِذَا کَانَ الاِسْمُ مُحَمَّداً وَ سَمِّهِ الْیَوْمَ السَّابِعَ وَ اخْتِنْهُ وَ اثْقُبْ أُذُنَهُ وَ احْلِقْ رَأْسَهُ وَ زِنْ شَعْرَهُ بَعْدَ مَا تُجَفِّفُهُ بِفِضَّةٍ أَوْ بِذَهَبٍ وَ تَصَدَّقْ بِهَا وَ عُقَّ عَنْهُ کُلُّ ذَلِکَ فِی الْیَوْمِ السَّابِعِ وَ إِذَا أَرَدْتَ أَنْ تَعُقَّ عَنْهُ فَلْیَکُنْ عَنِ الذَّکَرِ ذَکَراً وَ عَنِ الْأُنْثَی أُنْثَی وَ تُعْطِی القَابِلَةَ الْوَرِکَ وَ لاَ یَأْکُلُ مِنْهُ الْأَبَوَانِ فَإِنْ أَکَلَتْ مِنْهُ الْأُمُّ فَلاَ تُرْضِعْهُ وَ تُفَرِّقُ لَحْمَهَا عَلَی قَوْمٍ مُؤْمِنِینَ مُحْتَاجِینَ وَ إِنْ أَعْدَدْتَهُ طَعَاماً وَ دَعَوْتَ عَلَیْهِ قَوْماً مِنْ إِخْوَانِکَ فَهُوَ أَحَبُّ إِلَیَّ وَ حَدُّهُ عَشَرَةُ أَنْفُسٍ وَ مَا زَادَ وَ کُلَّمَا أَکْثَرْتَ فَهُوَ أَفْضَلُ وَ أَفْضَلُ مَا یُطْبَخُ بِهِ مَاءٌ وَ مِلْحٌ.</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فَاخْنِسْ‌</w:t>
      </w:r>
      <w:r>
        <w:rPr>
          <w:rStyle w:val="FootnoteReference"/>
        </w:rPr>
        <w:footnoteReference w:id="5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«و أخسأ».عَنَّا اَلشَّیْطَانَ الرَّجِیمَ وَ لَکَ سَکْبُ‌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الدِّمَاءِ وَ لِوَجْهِکَ الْقُرْبَانُ لاَ شَرِیکَ 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0" w:name="pg19333_245008"/>
    <w:bookmarkEnd w:id="50"/>
    <w:p>
      <w:pPr>
        <w:pStyle w:val="Heading2"/>
      </w:pPr>
      <w:bookmarkStart w:id="201" w:name="_Toc58"/>
      <w:r>
        <w:t>34 - باب طلاق السنة و العدة و الحامل</w:t>
      </w:r>
      <w:bookmarkEnd w:id="201"/>
    </w:p>
    <w:p>
      <w:pPr>
        <w:pStyle w:val="Heading3"/>
      </w:pPr>
      <w:bookmarkStart w:id="202" w:name="_Toc59"/>
      <w:r>
        <w:t>اشارة</w:t>
      </w:r>
      <w:bookmarkEnd w:id="202"/>
    </w:p>
    <w:p>
      <w:pPr>
        <w:pStyle w:val="BookText"/>
      </w:pPr>
      <w:r>
        <w:rPr>
          <w:rFonts w:ascii="Amiri" w:hAnsi="Amiri" w:eastAsia="Amiri" w:cs="Amiri"/>
          <w:lang w:bidi="ar-SA"/>
          <w:color w:val="111111"/>
          <w:sz w:val="28"/>
          <w:szCs w:val="28"/>
          <w:rtl/>
        </w:rPr>
        <w:t xml:space="preserve">اعْلَمْ یَرْحَمُکَ اللَّهُ أَنَّ الطَّلاَقَ عَلَی وُجُوهٍ وَ لاَ یَقَعُ إِلاَّ عَلَی طُهْرٍ مِنْ غَیْرِ جِمَاعٍ بِشَاهِدَیْنِ عَدْلَیْنِ مُرِیداً لِلطَّلاَقِ فَلاَ یَجُوزُ لِلشَّاهِدَیْنِ أَنْ یَشْهَدَا عَلَی رَجُلٍ طَلَّقَ امْرَأَتَهُ إِلاَّ عَلَی إِقْرَارٍ مِنْهُ وَ مِنْهَا أَنَّهَا طَاهِرَةٌ مِنْ غَیْرِ جِمَاعٍ وَ یَکُونُ مُرِیداً لِلطَّلاَقِ وَ لاَ یَقَعُ الطَّلاَقُ بِإِجْبَارٍ وَ لاَ إِکْرَاهٍ وَ لاَ عَلَی سُکْرٍ</w:t>
      </w:r>
      <w:r>
        <w:rPr>
          <w:rStyle w:val="FootnoteReference"/>
        </w:rPr>
        <w:footnoteReference w:id="5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باختلاف فی ألفاظه فی المقنع: 114، و مختلف الشّیعة: 584 عن علیّ بن بابویه.فَمِنْهُ طَلاَقُ السُّنَّةِ وَ طَلاَقُ الْعِدَّةِ وَ طَلاَقُ الْغُلاَمِ وَ طَلاَقُ الْمَعْتُوهِ وَ طَلاَقُ الْغَائِبِ وَ طَلاَقُ الْحَامِلِ وَ الَّتِی لَمْ یُدْخَلْ بِهَا وَ الَّتِی یَئِسَتْ مِنَ الْحَیْضِ وَ الْأَخْرَسِ وَ مِنْهُ التَّخْیِیرُ وَ الْمُبَارَاةُ وَ النُّشُوزُ وَ الشِّقَاقُ‌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الْخُلْعُ وَ الْإِیلاَءُ‌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کُلُّ ذَلِکَ لاَ یَجُوزُ إِلاَّ أَنْ یُتْبَعَ بِطَلاَقٍ أَمَّا طَلاَقُ السُّنَّةِ إِذَا أَرَادَ الرَّجُلُ أَنْ یُطَلِّقَ امْرَأَتَهُ یَتَرَبَّصُ بِهَا حَتَّی تَحِیضَ وَ تَطْهُرَ ثُمَّ یُطَلِّقُهَا تَطْلِیقَةً وَاحِدَةً فِی قُبُلِ عِدَّتِهَا بِشَاهِدَیْنِ عَدْلَیْنِ فِی مَجْلِسٍ وَاحِدٍ فَإِنْ أَشْهَدَ عَلَی الطَّلاَقِ رَجُلاً وَاحِداً ثُمَّ أَشْهَدَ بَعْدَ ذَلِکَ بِرَجُلٍ آخَرَ لَمْ یَجُزْ ذَلِکَ الطَّلاَقُ إِلاَّ أَنْ یُشْهِدَهُمَا جَمِیعاً فِی مَجْلِسٍ وَاحِدٍ بِلَفْظٍ وَاحِدٍ فَإِذَا طَلَّقَهَا عَلَی هَذَا تَرَکَهَا حَتَّی تَسْتَوْفِیَ قُرُوءَهَا وَ هِیَ ثَلاَثَةُ أَطْهَارٍ أَوْ ثَلاَثَةُ أَشْهُرٍ إِنْ کَانَتْ مِمَّنْ لاَ تَحِیضُ وَ مِثْلُهَا تَحِیضُ فَإِذَا رَأَتْ أَوَّلَ قَطْرَةٍ مِنْ دَمِ الثَّالِثِ فَقَدْ بَانَتْ مِنْهُ وَ لاَ تَتَزَوَّجُ حَتَّی تَطْهُرَ فَإِذَا طَهُرَتْ حَلَّتْ لِلْأَزْوَاجِ وَ الزَّوْجُ خَاطِبٌ مِنَ الْخُطَّابِ وَ الْأَمْرُ إِلَیْهَا إِنْ شَاءَتْ زَوَّجَتْ نَفْسَهَا مِنْهُ وَ إِنْ شَاءَتْ لَمْ تَزَوَّجْهُ فَإِنْ تَزَوَّجَهَا ثَانِیَةً بِمَهْرٍ جَدِیدٍ فَإِنْ أَرَادَ طَلاَقَهَا ثَانِیَةً مِنْ قَبْلِ أَنْ یَدْخُلَ بِهَا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طَلَّقَهَا بِشَاهِدَیْنِ عَدْلَیْنِ وَ لاَ عِدَّةَ عَلَیْهَا مِنْهُ‌</w:t>
      </w:r>
      <w:r>
        <w:rPr>
          <w:rStyle w:val="FootnoteReference"/>
        </w:rPr>
        <w:footnoteReference w:id="5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1556/320:3، المقنع: 115 باختلاف فی بعض ألفاظه.وَ کُلُّ مَنْ طَلَّقَ امْرَأَتَهُ مِنْ قَبْلِ أَنْ یَدْخُلَ بِهَا فَلاَ عِدَّةَ عَلَیْهَا مِنْهُ فَإِنْ کَانَ سَمَّی لَهَا صَدَاقاً فَلَهَا نِصْفُ الصَّدَاقِ فَإِنْ لَمْ یَکُنْ سَمَّی لَهَا صَدَاقاً فَلاَ صَدَاقَ لَهَا وَ لَکِنْ یُمَتِّعُهَا بِشَیْ‌ءٍ قَلَّ أَمْ کَثُرَ عَلَی قَدْرِ یَسَارِهِ‌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فَالْمُوسِعُ یُمَتِّعُ بِخَادِمٍ أَوْ دَابَّةٍ وَ الْوَسَطُ بِثَوْبٍ وَ الْفَقِیرُ بِدِرْهَمٍ أَوْ خَاتَمٍ‌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کَمَا قَالَ اللَّهُ تَبَارَکَ وَ تَعَالَی «وَ مَتِّعُوهُنَّ عَلَی الْمُوسِعِ قَدَرُهُ وَ عَلَی الْمُقْتِرِ قَدَرُهُ مَتاعاً بِالْمَعْرُوفِ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فَإِذَا أَرَادَ الْمُطَلِّقُ لِلسُّنَّةِ أَنْ یُطَلِّقَهَا ثَانِیَةً بَعْدَ مَا دَخَلَ بِهَا طَلَّقَهَا مِثْلَ تَطْلِیقَتِهِ الْأُولَی عَلَی طُهْرٍ مِنْ غَیْرِ جِمَاعٍ بِشَاهِدَیْنِ عَدْلَیْنِ یُتَرَبَّصُ بِهَا حَتَّی تَسْتَوْفِیَ قُرُوءَهَا فَإِنْ زَوَّجَتْهُ نَفْسَهَا بِمَهْرٍ جَدِیدٍ وَ أَرَادَ أَنْ یُطَلِّقَهَا الثَّالِثَةَ طَلَّقَهَا وَ قَدْ بَانَتْ مِنْهُ سَاعَةَ طَلَّقَهَا وَ لاَ تَحِلُّ لِلْأَزْوَاجِ حَتَّی تَسْتَوْفِیَ قُرُوءَهَا وَ لاَ یَحِلُّ لَهَا «حَتّی تَنْکِحَ زَوْجاً غَیْرَهُ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رُوِیَ أَنَّهَا لاَ تَحِلُّ لَهُ أَبَداً إِذَا طَلَّقَهَا طَلاَقَ السُّنَّةِ عَلَی مَا وَصَفْنَاهُ وَ سُمِّیَ طَلاَقُ السُّنَّةِ الْهَدْمَ لِأَنَّهُ مَتَی اسْتَوْفَتْ قُرُوءَهَا وَ تَزَوَّجَهَا الثَّانِیَةَ هَدَمَ طَلاَقَ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رُوِیَ أَنَّ طَلاَقَ الْهَدْمِ لاَ یَکُونُ إِلاَّ بِزَوْجٍ ثَانٍ وَ أَمَّا طَلاَقُ الْعِدَّةِ فَهُوَ أَنْ یُطَلِّقَ الرَّجُلُ امْرَأَتَهُ عَلَی طُهْرٍ مِنْ غَیْرِ جِمَاعٍ بِشَاهِدَیْنِ عَدْلَیْنِ ثُمَّ یُرَاجِعُهَا مِنْ یَوْمِهِ أَوْ مِنْ غَدٍ أَوْ مَتَی مَا یُرِیدُ مِنْ قَبْلِ أَنْ تَسْتَوْفِیَ قُرُوءَهَا وَ هُوَ أَمْلَکُ بِهَا وَ أَدْنَی الْمُرَاجَعَةِ أَنْ یُقَبِّلَهَا أَوْ یُنْکِرَ الطَّلاَقَ فَیَکُونُ إِنْکَارُهُ لِلطَّلاَقِ مُرَاجَعَةً فَإِذَا أَرَادَ أَنْ یُطَلِّقَهَا ثَانِیَةً لَمْ یَجُزْ ذَلِکَ إِلاَّ بَعْدَ الدُّخُولِ بِهَا فَإِنْ دَخَلَ بِهَا وَ أَرَادَ طَلاَقَهَا تَرَبَّصَ بِهَا حَتَّی تَحِیضَ وَ تَطْهُرَ ثُمَّ یُطَلِّقُهَا فِی قُبُلِ عِدَّتِهَا بِشَاهِدَیْنِ عَدْلَیْنِ فَإِنْ أَرَادَ مُرَاجَعَتَهَا رَاجَعَهَا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تَجُوزُ الْمُرَاجَعَةُ بِغَیْرِ شُهُودٍ کَمَا یَجُوزُ التَّزْوِیجُ وَ إِنَّمَا تُکْرَهُ الْمُرَاجَعَةُ بِغَیْرِ شُهُودٍ مِنْ جِهَةِ الْحُدُودِ وَ الْمَوَارِیثِ وَ السُّلْطَانِ فَإِنْ طَلَّقَهَا الثَّالِثَةَ فَقَدْ بَانَتْ مِنْهُ سَاعَةَ طَلَّقَهَا الثَّالِثَةَ «فَلا تَحِلُّ لَهُ »... «حَتّی تَنْکِحَ زَوْجاً غَیْرَهُ » فَإِذَا انْقَضَتْ عِدَّتُهَا مِنْهُ وَ تَزَوَّجَهَا رَجُلٌ آخَرُ وَ طَلَّقَهَا أَوْ مَاتَ عَنْهَا وَ أَرَادَ الْأَوَّلُ أَنْ یَتَزَوَّجَهَا فَعَلَ فَإِنْ طَلَّقَهَا ثَلاَثَ تَطْلِیقَاتٍ عَلَی مَا وَصَفْتُهُ وَاحِدَةً بَعْدَ وَاحِدَةٍ فَقَدْ بَانَتْ مِنْهُ وَ لاَ تَحِلُّ لَهُ بَعْدَ تِسْعِ تَطْلِیقَاتٍ أَبَداً وَ اعْلَمْ أَنَّ کُلَّ مَنْ طَلَّقَ تِسْعَ تَطْلِیقَاتٍ عَلَی مَا وَصَفْتُ لَمْ تَحِلَّ لَهُ أَبَداً</w:t>
      </w:r>
      <w:r>
        <w:rPr>
          <w:rStyle w:val="FootnoteReference"/>
        </w:rPr>
        <w:footnoteReference w:id="5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باختلاف فی الفاظه فی الفقیه 322:3، و المقنع: 115.وَ الْمُحْرِمُ إِذَا تَزَوَّجَ فِی إِحْرَامِهِ فُرِّقَ بَیْنَهُمَا وَ لاَ تَحِلُّ لَهُ أَبَداً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تَزَوَّجَ امْرَأَةً لَهَا زَوْجٌ دَخَلَ بِهَا أَوْ لَمْ یَدْخُلْ بِهَا أَوْ زَنَی بِهَا لَمْ تَحِلَّ لَهُ أَبَداً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خَطَبَ امْرَأَةً فِی عِدَّةٍ لِلزَّوْجِ عَلَیْهَا رَجْعَةٌ‌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أَوْ تَزَوَّجَهَا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کَانَ عَالِماً لَمْ تَحِلَّ لَهُ أَبَداً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 کَانَ جَاهِلاً وَ عَلِمَ مِنْ قَبْلِ أَنْ یَدْخُلَ بِهَا تَرَکَهَا حَتَّی تَسْتَوْفِیَ عِدَّتَهَا مِنْ زَوْجِهَا ثُمَّ یَتَزَوَّجُهَا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فَإِنْ کَانَ دَخَلَ بِهَا لَمْ تَحِلَّ لَهُ أَبَداً عَالِماً کَانَ أَوْ جَاهِلاً فَإِنِ ادَّعَتِ الْمَرْأَةُ أَنَّهَا لَمْ تَعْلَمْ أَنَّ عَلَیْهَا عِدَّةً لَمْ تُصَدَّقْ عَلَی ذَلِکَ‌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الْغُلاَمُ إِذَا طَلَّقَ لِلسُّنَّةِ فَطَلاَقُهُ جَائِزٌ</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مَنْ وَلَعَ بِالصَّبِیِّ لاَ تَحِلُّ لَهُ أُخْتُهُ أَبَداً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خَمْساً یُطَلَّقْنَ عَلَی کُلِّ حَالٍ وَ لاَ یَحْتَاجُ الزَّوْجُ یَنْظُرُ طُهْرَهَا الْحَامِلُ وَ الْغَائِبُ عَنْهَا زَوْجُهَا وَ الَّتِی لَمْ یُدْخَلْ بِهَا وَ الَّتِی لَمْ تَبْلُغِ الْحَیْضَ وَ الَّتِی قَدْ یَئِسَتْ مِنَ الْحَیْضِ فَأَمَّا الَّتِی لَمْ تَحِضْ أَوْ قَدْ یَئِسَتْ مِنَ الْحَیْضِ فَعَلَی وَجْهَیْنِ وَ إِنْ کَانَ مِثْلُهَا لاَ تَحِیضُ فَلاَ عِدَّةَ عَلَیْهَا وَ إِنْ کَانَ مِثْلُهَا تَحِیضُ فَعَلَیْهَا الْعِدَّةُ ثَلاَثَةَ أَشْهُرٍ وَ طَلاَقُ الْحَامِلِ فَهُوَ وَاحِدٌ وَ أَجَلُهَا أَنْ تَضَعَ مَا فِی بَطْنِهَا وَ هُوَ أَقْرَبُ الْأَجَلَیْنِ فَإِذَا وَضَعَتْ أَوْ أَسْقَطَتْ یَوْمَ طَلَّقَهَا أَوْ بَعْدُ مَتَی کَانَ فَقَدْ بَانَتْ مِنْهُ وَ حَلَّتْ لِلْأَزْوَاجِ فَإِنْ مَضَی بِهَا ثَلاَثَةُ أَشْهُرٍ مِنْ قَبْلِ‌</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«غیر».أَنْ تَضَعَ فَقَدْ بَانَتْ مِنْهُ وَ لاَ تَحِلُّ لِلْأَزْوَاجِ حَتَّی تَضَعَ فَإِنْ رَاجَعَهَا مِنْ قَبْلِ أَنْ تَضَعَ مَا فِی بَطْنِهَا أَوْ تَمْضِیَ لَهَا ثَلاَثَةُ أَشْهُرٍ ثُمَّ أَرَادَ طَلاَقَهَا فَلَیْسَ لَهُ ذَلِکَ حَتَّی تَضَعَ مَا فِی بَطْنِهَا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تَطْهُرَ ثُمَّ یُطَلِّقَهَا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 الْمُخَیَّرُ فَأَصْلُ ذَلِکَ أَنَّ اللَّهَ تَعَالَی أَنِفَ لِنَبِیِّهِ صَلَّی اللَّهُ عَلَیْهِ وَ آلِهِ مِنْ مَقَالَةٍ قَالَهَا بَعْضُ نِسَائِهِ أَ یَرَی مُحَمَّدٌ أَنَّهُ لَوْ طَلَّقَنَا لَمْ نَجِدْ أَکْفَاءً مِنْ قُرَیْشٍ یَتَزَوَّجُونَّا فَأَمَرَ اللَّهُ نَبِیَّهُ صَلَّی اللَّهُ عَلَیْهِ وَ آلِهِ أَنْ یَعْتَزِلَ نِسَاءَهُ تِسْعَةً وَ عِشْرِینَ یَوْماً فَاعْتَزَلَهُنَّ فِی مَشْرَبَةِ أُمِّ إِبْرَاهِیمَ عَلَیْهِ السَّلاَمُ ثُمَّ نَزَلَتْ هَذِهِ الْآیَةُ «یا أَیُّهَا النَّبِیُّ قُلْ لِأَزْواجِکَ إِنْ کُنْتُنَّ تُرِدْنَ الْحَیاةَ الدُّنْیا وَ زِینَتَها » إِلَی قَوْلِهِ تَعَالَی «وَ إِنْ کُنْتُنَّ تُرِدْنَ اللّهَ وَ رَسُولَهُ وَ الدّارَ الْآخِرَةَ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إِلَی آخِرِ الْآیَةِ فَاخْتَرْنَ اللَّهَ وَ رَسُولَهُ فَلَمْ یَقَعْ طَلاَقٌ‌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أَمَّا الْخُلْعُ فَلاَ یَکُونُ إِلاَّ مِنْ قِبَلِ الْمَرْأَةِ وَ هُوَ أَنْ تَقُولَ لِزَوْجِهَا لاَ أُبِرُّ لَکَ قَسَماً وَ لاَ أُطِیعُ لَکَ أَمْراً وَ لَأُوطِئَنَّ فِرَاشَکَ مَا تَکْرَهُهُ فَإِذَا قَالَتْ هَذِهِ الْمَقَالَةَ فَقَدْ حَلَّ لِزَوْجِهَا مَا یَأْخُذُ مِنْهَا وَ إِنْ کَانَ أَکْثَرَ مِمَّا أَعْطَاهَا مِنَ الصَّدَاقِ وَ قَدْ بَانَتْ مِنْهُ وَ حَلَّتْ لِلْأَزْوَاجِ بَعْدَ انْقِضَاءِ عِدَّتِهَا مِنْهُ فَحَلَّ لَهُ أَنْ یَتَزَوَّجَ أُخْتَهَا مِنْ سَاعَةٍ‌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أَمَّا الْمُبَارَاةُ فَهُوَ أَنْ تَقُولَ لِزَوْجِهَا طَلِّقْنِی وَ لَکَ مَا عَلَیْکَ فَیَقُولُ لَهَا عَلَی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1" w:name="pg19333_245012"/>
    <w:bookmarkEnd w:id="51"/>
    <w:p>
      <w:pPr>
        <w:pStyle w:val="BookText"/>
      </w:pPr>
      <w:r>
        <w:rPr>
          <w:rFonts w:ascii="Amiri" w:hAnsi="Amiri" w:eastAsia="Amiri" w:cs="Amiri"/>
          <w:lang w:bidi="ar-SA"/>
          <w:color w:val="111111"/>
          <w:sz w:val="28"/>
          <w:szCs w:val="28"/>
          <w:rtl/>
        </w:rPr>
        <w:t xml:space="preserve">أَنَّکِ إِنْ رَجَعْتِ فِی شَیْ‌ءٍ مِمَّا وَهَبْتِهِ لِی فَأَنَا أَمْلَکُ بِبُضْعِکِ فَیُطَلِّقُهَا عَلَی هَذَا وَ لَهُ أَنْ یَأْخُذَ مِنْهَا دُونَ الصَّدَاقِ الَّذِی أَعْطَاهَا وَ لَیْسَ لَهُ أَنْ یَأْخُذَ الْکُلَّ‌</w:t>
      </w:r>
      <w:r>
        <w:rPr>
          <w:rStyle w:val="FootnoteReference"/>
        </w:rPr>
        <w:footnoteReference w:id="5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1623/336:3 و 1624، المقنع: 117 باختلاف فی ألفاظه.وَ أَمَّا النُّشُوزُ فَقَدْ یَکُونُ مِنَ الرَّجُلِ وَ یَکُونُ مِنَ المَرْأَةِ فَأَمَّا الَّذِی مِنَ الرَّجُلِ فَهُوَ یُرِیدُ طَلاَقَهَا فَتَقُولُ لَهُ أَمْسِکْنِی وَ لَکَ مَا عَلَیْکَ وَ قَدْ وَهَبْتُ لَیْلَتِی لَکَ وَ یَصْطَلِحَانِ عَلَی هَذَا فَإِذَا نَشَزَتِ الْمَرْأَةُ کَنُشُوزِ الرَّجُلِ فَهُوَ الْخُلْعُ إِذَا کَانَ مِنَ الْمَرْأَةِ وَحْدَهَا فَهُوَ أَنْ لاَ تُطِیعَهُ وَ هُوَ مَا قَالَ اللَّهُ تَعَالَی «وَ اللاّتِی تَخافُونَ نُشُوزَهُنَّ فَعِظُوهُنَّ وَ اهْجُرُوهُنَّ فِی الْمَضاجِعِ وَ اضْرِبُوهُنَّ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فَالْهِجْرَانُ أَنْ یُحَوِّلَ إِلَیْهَا ظَهْرَهُ فِی الْمَضْجَعِ وَ الضَّرْبُ بِالسِّوَاکِ وَ شِبْهِهِ ضَرْباً رَفِیقاً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 الشِّقَاقُ فَیَکُونُ مِنَ الزَّوْجِ وَ الْمَرْأَةِ جَمِیعاً کَمَا قَالَ اللَّهُ تَعَالَی «وَ إِنْ خِفْتُمْ شِقاقَ بَیْنِهِما فَابْعَثُوا حَکَماً مِنْ أَهْلِهِ‌4 وَ حَکَماً مِنْ أَهْلِها » یَخْتَارُ الرَّجُلُ رَجُلاً وَ المَرْأَةُ تَخْتَارُ رَجُلاً فَیَجْتَمِعَانِ عَلَی فُرْقَةٍ أَوْ عَلَی صُلْحٍ فَإِنْ أَرَادَا إِصْلاَحاً فَمِنْ غَیْرِ أَنْ یَسْتَأْمِرَا وَ إِنْ أَرَادَا التَّفْرِیقَ بَیْنَهُمَا فَلَیْسَ لَهُمَا إِلاَّ بَعْدَ أَنْ یَسْتَأْمِرَا الزَّوْجَ وَ الزَّوْجَةَ‌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3" w:name="_Toc60"/>
      <w:r>
        <w:t>شرح آخر فی طلاق السنة و العدة</w:t>
      </w:r>
      <w:bookmarkEnd w:id="203"/>
    </w:p>
    <w:p>
      <w:pPr>
        <w:pStyle w:val="BookText"/>
      </w:pPr>
      <w:r>
        <w:rPr>
          <w:rFonts w:ascii="Amiri" w:hAnsi="Amiri" w:eastAsia="Amiri" w:cs="Amiri"/>
          <w:lang w:bidi="ar-SA"/>
          <w:color w:val="111111"/>
          <w:sz w:val="28"/>
          <w:szCs w:val="28"/>
          <w:rtl/>
        </w:rPr>
        <w:t xml:space="preserve">طَلاَقُ السُّنَّةِ إِذَا أَرَادَ الرَّجُلُ أَنْ یُطَلِّقَ امْرَأَتَهُ تَرَکَهَا حَتَّی تَحِیضَ وَ تَطْهُرَ ثُمَّ یُشْهِدُ شَاهِدَیْنِ عَدْلَیْنِ عَلَی طَلاَقِهَا ثُمَّ هُوَ بِالْخِیَارِ فِی الْمُرَاجَعَةِ مِنْ ذَلِکَ الْوَقْتِ إِلَی أَنْ تَحِیضَ بِمَا قَدْ جَعَلَهُ اللَّهُ لَهُ فِی الْمُهْلَةِ وَ هُوَ ثَلاَثَةُ أَقْرَاءٍ وَ الْقُرْءُ الْبَیَاضُ بَیْنَ الْحَیْضَتَیْنِ وَ هُوَ اجْتِمَاعُ الدَّمِ فِی الرَّحِمِ فَإِذَا بَلَغَ تَمَامَ حَدِّ الْقُرْءِ دَفَعَتْهُ فَکَانَ الدَّفْقُ الْأَوَّلُ الْحَیْضُ فَإِنْ تَرَکَهَا وَ لَمْ یُرَاجِعْهَا حَتَّی تَخْرُجَ الثَّلاَثَةُ الْأَقْرَاءُ فَقَدْ بَانَتْ مِنْهُ فِی أَوَّلِ قَطْرَةٍ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دَمِ الْحَیْضَةِ الثَّالِثَةِ وَ هُوَ أَحَقُّ بِرَجْعَتِهَا إِلَی أَنْ تَطْهُرَ فَإِنْ طَهُرَتْ فَهُوَ خَاطِبٌ مِنَ الْخُطَّابِ إِنْ شَاءَتْ زَوَّجَتْهُ نَفْسَهَا تَزْوِیجاً جَدِیداً وَ إِلاَّ فَلاَ فَإِنْ تَزَوَّجَهَا بَعْدَ الْخُرُوجِ مِنَ الْعِدَّةِ تَزْوِیجاً جَدِیداً فَهِیَ عِنْدَهُ عَلَی اثْنَتَیْنِ.</w:t>
      </w:r>
    </w:p>
    <w:p>
      <w:pPr>
        <w:pStyle w:val="BookText"/>
      </w:pPr>
      <w:r>
        <w:rPr>
          <w:rFonts w:ascii="Amiri" w:hAnsi="Amiri" w:eastAsia="Amiri" w:cs="Amiri"/>
          <w:lang w:bidi="ar-SA"/>
          <w:color w:val="111111"/>
          <w:sz w:val="28"/>
          <w:szCs w:val="28"/>
          <w:rtl/>
        </w:rPr>
        <w:t xml:space="preserve">وَ قَدْ أَرْوِی عَنِ اَلْعَالِمِ عَلَیْهِ السَّلاَمُ أَنَّهُ قَالَ: الْفَقِیهُ لاَ یُطَلِّقُ إِلاَّ طَلاَقَ السُّنَّةِ.</w:t>
      </w:r>
    </w:p>
    <w:p>
      <w:pPr>
        <w:pStyle w:val="BookText"/>
      </w:pPr>
      <w:r>
        <w:rPr>
          <w:rFonts w:ascii="Amiri" w:hAnsi="Amiri" w:eastAsia="Amiri" w:cs="Amiri"/>
          <w:lang w:bidi="ar-SA"/>
          <w:color w:val="111111"/>
          <w:sz w:val="28"/>
          <w:szCs w:val="28"/>
          <w:rtl/>
        </w:rPr>
        <w:t xml:space="preserve">قَالَ: وَ إِذَا أَرَادَ الرَّجُلُ أَنْ یُطَلِّقَهَا طَلاَقَ الْعِدَّةِ تَرَکَهَا حَتَّی تَحِیضَ ثُمَّ تَطْهُرَ ثُمَّ یُشْهِدُ شَاهِدَیْنِ عَدْلَیْنِ عَلَی طَلاَقِهَا ثُمَّ یُرَاجِعُهَا وَ یُوَاقِعُهَا ثُمَّ یَنْتَظِرُ بِهَا الْحَیْضَ وَ الطُّهْرَ ثُمَّ یُطَلِّقُهَا بِشَاهِدَیْنِ التَّطْلِیقَةَ الثَّانِیَةَ ثُمَّ یُوَاقِعُهَا مَتَی شَاءَ مِنْ أَوَّلِ الطُّهْرِ إِلَی آخِرِهِ فَإِذَا رَاجَعَهَا فَحَاضَتْ ثُمَّ طَهُرَتْ وَ طَلَّقَهَا الثَّالِثَةَ بِشَاهِدَیْنِ فَقَدْ بَانَتْ مِنْهُ وَ لاَ تَحِلُّ لَهُ «حَتّی تَنْکِحَ زَوْجاً غَیْرَهُ » وَ عَلَیْهَا اسْتِقْبَالُ الْعِدَّةِ مِنْهُ وَقْتَ التَّطْلِیقَةِ الثَّالِثَةِ.</w:t>
      </w:r>
    </w:p>
    <w:p>
      <w:pPr>
        <w:pStyle w:val="BookText"/>
      </w:pPr>
      <w:r>
        <w:rPr>
          <w:rFonts w:ascii="Amiri" w:hAnsi="Amiri" w:eastAsia="Amiri" w:cs="Amiri"/>
          <w:lang w:bidi="ar-SA"/>
          <w:color w:val="111111"/>
          <w:sz w:val="28"/>
          <w:szCs w:val="28"/>
          <w:rtl/>
        </w:rPr>
        <w:t xml:space="preserve">وَ عَلَی الْمُتَوَفَّی عَنْهَا زَوْجُهَا عِدَّةُ أَرْبَعَةِ أَشْهُرٍ وَ عَشَرَةِ أَیَّامٍ‌</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1589/328:3، و المقنع: 120، و الهدایة: 72. من «و علی المتوفّی عنها...».وَ عَلَی الْأَمَةِ الْمُطَلَّقَةِ عِدَّةُ خَمْسَةٍ وَ أَرْبَعِینَ یَوْماً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عَلَی الْمُتْعَةِ مِثْلُ ذَلِکَ مِنَ الْعِدَّةِ‌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عَلَی الْأَمَةِ الْمُتَوَفَّی عَنْهَا زَوْجُهَا عِدَّةُ شَهْرَیْنِ وَ خَمْسَةِ أَیَّامٍ‌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عَلَی الْمُتْعَةِ مِثْلُ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نَکَحَتْ زَوْجاً غَیْرَهُ ثُمَّ طَلَّقَهَا أَوْ مَاتَ عَنْهَا فَرَاجَعَهَا الْأَوَّلُ ثُمَّ طَلَّقَهَا طَلاَقَ الْعِدَّةِ ثُمَّ نَکَحَتْ زَوْجاً غَیْرَهُ ثُمَّ رَاجَعَهَا الْأَوَّلُ وَ طَلَّقَهَا طَلاَقَ الْعِدَّةِ الثَّالِثَةَ لَمْ تَحِلَّ لَهُ أَبَداً وَ خَمْسٌ یُطَلَّقْنَ عَلَی کُلِّ حَالٍ مَتَی طُلِّقْنَ الْحُبْلَی الَّتِی قَدِ اسْتَبَانَ حَمْلُهَا وَ الَّتِی لَمْ تُدْرِکْ مُدْرَکَ النِّسَاءِ وَ الَّتِی قَدْ یَئِسَتْ مِنَ الْحَیْضِ وَ الَّتِی لَمْ یَدْخُلْ بِهَا زَوْجُهَا وَ الْغَائِبُ إِذَا غَابَ أَشْهُراً فَلْیُطَلِّقْهُنَّ أَزْوَاجُهُنَّ مَتَی شَاءُوا بِشَهَادَةِ شَاهِدَیْنِ‌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ثَلاَثٌ لاَ عِدَّةَ عَلَیْهِنَّ الَّتِی لَمْ یَدْخُلْ بِهَا زَوْجُهَا وَ الَّتِی لَمْ تَبْلُغْ مَبْلَغَ النِّسَاءِ 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قَدْ یَئِسَتْ مِنَ الْحَیْضِ وَ بِاللَّهِ التَّوْفِیقُ‌</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مؤداه فی الکافی 4/85:6، و التهذیب 222/67:8، و الاستبصار 1202/337:3..</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2" w:name="pg19333_245015"/>
    <w:bookmarkEnd w:id="52"/>
    <w:p>
      <w:pPr>
        <w:pStyle w:val="Heading2"/>
      </w:pPr>
      <w:bookmarkStart w:id="204" w:name="_Toc61"/>
      <w:r>
        <w:t>35 - باب الإیلاء و اللعان</w:t>
      </w:r>
      <w:bookmarkEnd w:id="204"/>
    </w:p>
    <w:p>
      <w:pPr>
        <w:pStyle w:val="BookText"/>
      </w:pPr>
      <w:r>
        <w:rPr>
          <w:rFonts w:ascii="Amiri" w:hAnsi="Amiri" w:eastAsia="Amiri" w:cs="Amiri"/>
          <w:lang w:bidi="ar-SA"/>
          <w:color w:val="111111"/>
          <w:sz w:val="28"/>
          <w:szCs w:val="28"/>
          <w:rtl/>
        </w:rPr>
        <w:t xml:space="preserve">وَ اعْلَمْ یَرْحَمُکَ اللَّهُ أَنَّ الْإِیلاَءَ أَنْ یَحْلِفَ الرَّجُلُ أَنْ لاَ یُجَامِعَ امْرَأَتَهُ فَلَهُ إِلَی أَنْ یَذْهَبَ أَرْبَعَةُ أَشْهُرٍ فَإِنْ فَاءَ بَعْدَ ذَلِکَ وَ هُوَ أَنْ یَرْجِعَ إِلَی الْجِمَاعِ فَهِیَ امْرَأَتُهُ وَ عَلَیْهِ کَفَّارَةُ الْیَمِینِ وَ إِنْ أَبَی أَنْ یُجَامِعَ بَعْدَ أَرْبَعَةِ أَشْهُرٍ قِیلَ لَهُ طَلِّقْ فَإِنْ فَعَلَ وَ إِلاَّ حُبِسَ فِی حَظِیرَةٍ مِنْ قَصَبٍ وَ شُدِّدَ عَلَیْهِ فِی الْمَأْکَلِ وَ الْمَشْرَبِ حَتَّی یُطَلِّقَ وَ قَدْ رُوِیَ أَنَّهُ إِذَا امْتَنَعَ مِنَ الطَّلاَقِ ضُرِبَتْ عُنُقُهُ لاِمْتِنَاعِهِ عَلَی إِمَامِ اَلْمُسْلِمِینَ‌</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118 باختلاف فی الفاظه.وَ الْأَخْرَسُ‌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إِذَا أَرَادَ الطَّلاَقَ أَلْقَی عَلَی امْرَأَتِهِ قِنَاعاً یُرِی أَنَّهَا قَدْ حَرُمَتْ عَلَیْهِ فَإِذَا أَرَادَ مُرَاجَعَتَهَا رَفَعَ الْقِنَاعَ عَنْهَا یُرِی أَنَّهَا قَدْ حَلَّتْ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 اللِّعَانُ فَهُوَ أَنْ یَرْمِیَ الرَّجُلُ امْرَأَتَهُ بِالْفُجُورِ وَ یُنْکِرَ وَلَدَهَا فَإِنْ أَقَامَ عَلَیْهَا أَرْبَعَةَ شُهُودٍ عُدُولٍ رُجِمَتْ وَ إِنْ لَمْ یُقِمْ عَلَیْهَا بَیِّنَةً لاَعَنَهَا فَإِنِ امْتَنَعَ مِنْ لِعَانِهَا ضُرِبَ حَدَّ الْمُفْتَرِی ثَمَانِینَ جَلْدَةً وَ إِنْ لاَعَنَهَا دُرِئَ عَنْهُ الْحَدُّ وَ اللِّعَانُ أَنْ یَقُومَ الرَّجُلُ مُسْتَقْبِلَ الْقِبْلَةِ فَیَحْلِفَ أَرْبَعَ مَرَّاتٍ بِاللَّهِ «إِنَّهُ لَمِنَ الصّادِقِینَ » فِیمَا رَمَاهَا بِهِ ثُمَّ یَقُولُ لَهُ الْإِمَامُ اتَّقِ اللَّهَ فَإِنَّ لَعْنَةَ اللَّهِ شَدِیدَةٌ ثُمَّ یَقُولُ الرَّجُلُ لَعْنَةُ اللَّهِ عَلَیْهِ «إِنْ کانَ مِنَ الْکاذِبِینَ » فِیمَا رَمَاهَا بِهِ ثُمَّ تَقُومُ الْمَرْأَةُ مُسْتَقْبِلَةَ الْقِبْلَةِ فَتَحْلِفُ أَرْبَعَ مَرَّاتٍ بِاللَّهِ «إِنَّهُ لَمِنَ الْکاذِبِینَ » فِیمَا رَمَاهَا بِهِ ثُمَّ یَقُولُ الْإِمَامُ اتَّقِی اللَّهَ فَإِنَّ غَضَبَ اللَّهِ شَدِیدٌ ثُمَّ تَقُولُ الْمَرْأَةُ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غَضَبَ اللّهِ عَلَیْها إِنْ کانَ مِنَ الصّادِقِینَ » فِیمَا رَمَاهَا بِهِ ثُمَّ یُفَرَّقُ بَیْنَهُمَا</w:t>
      </w:r>
      <w:r>
        <w:rPr>
          <w:rStyle w:val="FootnoteReference"/>
        </w:rPr>
        <w:footnoteReference w:id="5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120.فَلاَ تَحِلُّ لَهُ أَبَداً وَ لاَ یَتَوَارَثَانِ لاَ یَرِثُ الزَّوْجُ الْمَرْأَةَ وَ لاَ تَرِثُ الْمَرْأَةُ الزَّوْجَ وَ لاَ الْأَبُ الاِبْنَ وَ لاَ الاِبْنُ الْأَبَ فَإِنْ دَعَا أَحَدٌ وَلَدَهَا وَلَدَ الزَّانِیَةِ جُلِدَ الْحَدَّ وَ إِنِ ادَّعَی الرَّجُلُ بَعْدَ الْمُلاَعَنَةِ أَنَّهُ وَلَدَهُ لَحِقَ بِهِ وَ نُسِبَ إِلَیْهِ‌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رُوِیَ فِی خَبَرٍ آخَرَ أَنَّهُ لاَ وَ لاَ کَرَامَةَ لَهُ وَ لاَ عِزَّ إِنَّهُ لاَ یُرَدُّ إِلَیْهِ‌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مَاتَ الْأَبُ وَرِثَهُ الاِبْنُ وَ إِنْ مَاتَ الاِبْنُ لَمْ یَرِثْهُ أَبُوهُ‌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3" w:name="pg19333_245017"/>
    <w:bookmarkEnd w:id="53"/>
    <w:p>
      <w:pPr>
        <w:pStyle w:val="Heading2"/>
      </w:pPr>
      <w:bookmarkStart w:id="205" w:name="_Toc62"/>
      <w:r>
        <w:t>36 - باب التجارات و البیوع و المکاسب</w:t>
      </w:r>
      <w:bookmarkEnd w:id="205"/>
    </w:p>
    <w:p>
      <w:pPr>
        <w:pStyle w:val="BookText"/>
      </w:pPr>
      <w:r>
        <w:rPr>
          <w:rFonts w:ascii="Amiri" w:hAnsi="Amiri" w:eastAsia="Amiri" w:cs="Amiri"/>
          <w:lang w:bidi="ar-SA"/>
          <w:color w:val="111111"/>
          <w:sz w:val="28"/>
          <w:szCs w:val="28"/>
          <w:rtl/>
        </w:rPr>
        <w:t xml:space="preserve">اعْلَمْ یَرْحَمُکَ اللَّهُ أَنَّ کُلَّ مَأْمُورٍ بِهِ مِمَّا هُوَ صَلاَحٌ لِلْعِبَادِ وَ قِوَامٌ لَهُمْ فِی أُمُورِهِمْ مِنْ وُجُوهِ الصَّلاَحِ الَّذِی لاَ یُقِیمُهُمْ غَیْرُهُ مِمَّا یَأْکُلُونَ وَ یَشْرَبُونَ وَ یَلْبَسُونَ وَ یَنْکِحُونَ وَ یَمْلِکُونَ وَ یَسْتَعْمِلُونَ فَهَذَا کُلُّهُ حَلاَلٌ بَیْعُهُ وَ شِرَاؤُهُ وَ هِبَتُهُ وَ عَارِیَّتُهُ وَ کُلُّ أَمْرٍ یَکُونُ فِیهِ الْفَسَادُ مِمَّا قَدْ نُهِیَ عَنْهُ مِنْ جِهَةِ أَکْلِهِ وَ شُرْبِهِ وَ لُبْسِهِ وَ نِکَاحِهِ وَ إِمْسَاکِهِ لِوَجْهِ الْفَسَادِ مِمَّا قَدْ نُهِیَ عَنْهُ مِثْلُ الْمَیْتَةِ وَ الدَّمِ وَ لَحْمِ الْخِنْزِیرِ وَ الرِّبَا وَ جَمِیعِ الْفَوَاحِشِ وَ لُحُومِ السِّبَاعِ وَ الْخَمْرِ وَ مَا أَشْبَهَ ذَلِکَ فَحَرَامٌ ضَارٌّ لِلْجِسْمِ وَ فَاسِدٌ لِلنَّفْسِ‌</w:t>
      </w:r>
      <w:r>
        <w:rPr>
          <w:rStyle w:val="FootnoteReference"/>
        </w:rPr>
        <w:footnoteReference w:id="5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تحف العقول: 247 باختلاف فی ألفاظه.وَ رُوِیَ أَنَّ مَنِ اتَّجَرَ بِغَیْرِ عِلْمٍ وَ لاَ فِقْهٍ ارْتَطَمَ فِی الرِّبَا ارْتِطَاماً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رُوِیَ إِذَا صَفَقَ الرَّجُلُ عَلَی الْبَیْعِ فَقَدْ وَجَبَ وَ إِنْ لَمْ یَفْتَرِقَا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أَنَّ الشَّرْطَ فِی الْحَیَوَانِ ثَلاَثَةُ أَیَّامٍ اشْتَرَطَ أَمْ لَمْ یَشْتَرِطْ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رُوِیَ أَنَّ مَنْ بَاعَ أَوِ اشْتَرَی فَلْیَحْفَظْ خَمْسَ خِصَالٍ وَ إِلاَّ فَلاَ یَبِیعُ‌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یَشْتَرِی الرِّبَا وَ الْحَلْفَ وَ کِتْمَانَ الْعَیْبِ وَ الْمَدْحَ إِذَا بَاعَ وَ الذَّمَّ إِذَا اشْتَرَی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رُوِیَ فِی الرَّجُلِ یَشْتَرِی الْمَتَاعَ فَیَجِدُ بِهِ عَیْباً یُوجِبُ الرَّدَّ فَإِنْ کَانَ الْمَتَاعُ قَائِماً بِعَیْنِهِ رَدَّ عَلَی صَاحِبِهِ وَ إِنْ کَانَ قَدْ قُطِعَ أَوْ خِیطَ أَوْ حَدَثَتْ فِیهِ حَادِثَةٌ رَجَعَ فِیهِ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بِنُقْصَانِ الْعَیْبِ عَلَی سَبِیلِ الْأَرْشِ‌</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باختلاف فی ألفاظه فی الفقیه 592/136:3. و الکافی 2/207:5، و التّهذیب 258/60:7.وَ رُوِیَ رِبْحُ الْمُؤْمِنِ عَلَی أَخِیهِ رِباً إِلاَّ أَنْ یَشْتَرِیَ مِنْهُ شَیْئاً بِأَکْثَرَ مِنْ مِائَةِ دِرْهَمٍ فَیَرْبَحَ فِیهِ قُوتَ یَوْمِهِ أَوْ یَشْتَرِیَ مَتَاعاً لِلتِّجَارَةِ فَیَرْبَحَ عَلَیْهِ رِبْحاً خَفِیفاً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رُوِیَ أَنَّ کُلَّ زَائِدَةٍ فِی الْبَدَنِ مِمَّا هُوَ فِی أَصْلِ الْخَلْقِ أَوْ نَاقِصٍ مِنْهُ یُوجِبُ الرَّدَّ فِی الْبِیَعِ‌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فِی الْجَارِیَةِ الصَّغِیرَةِ تُشْتَرَی وَ یُفَرَّقُ بَیْنَهَا وَ بَیْنَ أُمِّهَا فَقَالَ إِنْ کَانَتْ قَدِ اسْتَغْنَتْ عَنْهَا فَلاَ بَأْسَ‌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اتَّقِ فِی طَلَبِ الرِّزْقِ وَ أَجْمِلْ فِی الطَّلَبِ وَ اخْفِضْ فِی الْمُکْتَسَبِ‌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اعْلَمْ أَنَّ الرِّزْقَ رِزْقَانِ فَرِزْقٌ تَطْلُبُهُ وَ رِزْقٌ یَطْلُبُکَ فَأَمَّا الَّذِی تَطْلُبُهُ فَاطْلُبْهُ مِنْ حَلاَلٍ فَإِنَّ أَکْلَهُ حَلاَلٌ إِنْ طَلَبْتَهُ مِنْ وَجْهِهِ وَ إِلاَّ أَکَلْتَهُ حَرَاماً وَ هُوَ رِزْقُکَ لاَ بُدَّ لَکَ مِنْ أَکْلِهِ‌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إِذَا کُنْتَ فِی تِجَارَتِکَ وَ حَضَرَتِ الصَّلاَةُ فَلاَ یَشْغَلْکَ عَنْهَا مَتْجَرُکَ فَإِنَّ اللَّهَ وَصَفَ قَوْماً وَ مَدَحَهُمْ فَقَالَ «رِجالٌ لا تُلْهِیهِمْ تِجارَةٌ وَ لا بَیْعٌ عَنْ ذِکْرِ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کَانَ هَؤُلاَءِ الْقَوْمُ یَتَّجِرُونَ فَإِذَا حَضَرَتِ الصَّلاَةُ تَرَکُوا تِجَارَتَهُمْ وَ قَامُوا إِلَی صَلاَتِهِمْ وَ کَانُوا أَعْظَمَ أَجْراً مِمَّنْ لاَ یَتَّجِرُ وَ یُصَلِّی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مَنِ اتَّجَرَ فَلْیَجْتَنِبِ الْکَذِبَ وَ لَوْ أَنَّ رَجُلاً خَاطَ قَلاَنِسَ وَ حَشَاهَا قُطْناً عَتِیقاً لَمَا جَازَ لَهُ حَتَّی یُبَیَّنَ عَیْبَهُ‌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الْمَکْتُومَ‌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إِذَا سَأَلَکَ رَجُلٌ شِرَاءَ ثَوْبٍ فَلاَ تُعْطِهِ مِنْ عِنْدِکَ فَإِنَّهَا خِیَانَةٌ وَ لَوْ کَانَ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عِنْدَکَ أَجْوَدَ مِمَّا عِنْدَ غَیْرِکَ‌</w:t>
      </w:r>
      <w:r>
        <w:rPr>
          <w:rStyle w:val="FootnoteReference"/>
        </w:rPr>
        <w:footnoteReference w:id="5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122 عن وصیّة والده.وَ کَسْبُ الْمُغَنِّیَةِ حَرَامٌ وَ لاَ بَأْسَ بِکَسْبِ النَّائِحَةِ إِذَا قَالَتْ صِدْقاً وَ لاَ بَأْسَ بِکَسْبِ الْمَاشِطَةِ إِذَا لَمْ تُشَارِطْ وَ قَبِلَتْ مَا تُعْطَی وَ لاَ تَصِلْ شَعْرَ المَرْأَةِ بِغَیْرِ شَعْرِهَا وَ أَمَّا شَعْرُ الْمَعْزِ فَلاَ بَأْسَ بِأَنْ یُوصَلَ‌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قَدْ لَعَنَ النَّبِیُّ صَلَّی اللَّهُ عَلَیْهِ وَ آلِهِ سَبْعَةً الْوَاصِلَ شَعْرَهُ بِشَعْرِ غَیْرِهِ وَ الْمُشْتَبِهَ مِنَ النِّسَاءِ بِالرِّجَالِ وَ الرِّجَالِ بِالنِّسَاءِ وَ المُفَلِّجَ بِأَسْنَانِهِ وَ الْمُوشِمَ بِبَدَنِهِ وَ الدَّعِیَّ إِلَی غَیْرِ مَوْلاَهُ وَ الْمُتَغَافِلَ عَنْ زَوْجَتِهِ وَ هُوَ الدَّیُّوثُ وَ قَالَ رَسُولُ اللَّهِ صَلَّی اللَّهُ عَلَیْهِ وَ آلِهِ اقْتُلُوا الدَّیُّوثَ وَ اسْتَعْمِلْ فِی تِجَارَتِکَ مَکَارِمَ الْأَخْلاَقِ وَ الْأَفْعَالَ الْجَمِیلَةَ لِلدِّینِ وَ الدُّنْیَا وَ لَوْ أَنَّ رَجُلاً أَعْطَتْهُ امْرَأَتُهُ مَالاً وَ قَالَتْ لَهُ اصْنَعْ بِهِ مَا شِئْتَ فَإِنْ أَرَادَ الرَّجُلُ یَشْتَرِی بِهِ جَارِیَةً یَطَؤُهَا لَمَا جَازَ لَهُ لِأَنَّهَا أَرَادَتْ مَسَرَّتَهُ لَیْسَ لَهُ مَا سَاءَهَا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أَعْطَیْتَ رَجُلاً مَالاً فَجَحَدَکَ وَ حَلَفَ عَلَیْهِ ثُمَّ أَتَاکَ بِالْمَالِ بَعْدَ مُدَّةٍ وَ بِمَا رَبِحَ فِیهِ وَ نَدِمَ عَلَی مَا کَانَ مِنْهُ فَخُذْ مِنْهُ رَأْسَ مَالِکَ وَ نِصْفَ الرِّبْحِ وَ رُدَّ عَلَیْهِ نِصْفَ الرِّبْحِ هَذَا رَجُلٌ تَائِبٌ فَإِنْ جَحَدَکَ رَجُلٌ حَقَّکَ وَ حَلَفَ عَلَیْهِ وَ وَقَعَ لَهُ عِنْدَکَ مَالٌ فَلاَ تَأْخُذْ مِنْهُ إِلاَّ بِمِقْدَارِ حَقِّکَ وَ قُلِ اللَّهُمَّ إِنِّی أَخَذْتُهُ مَکَانَ حَقِّی وَ لاَ تَأْخُذْ أَکْثَرَ مِمَّا حَبَسَهُ عَلَیْکَ وَ إِنِ اسْتَحْلَفَکَ أَنَّکَ مَا أَخَذْتَ فَجَائِزٌ لَکَ أَنْ تَحْلِفَ إِذَا قُلْتَ هَذِهِ الْکَلِمَةَ‌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حَلَفْتَ‌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أَنْتَ عَلَی حَقِّکَ وَ حَلَفَ هُوَ فَلَیْسَ لَکَ أَنْ تَأْخُذَ مِنْهُ شَیْئاً فَقَدْ قَالَ النَّبِیُّ صَلَّی اللَّهُ عَلَیْهِ وَ آلِهِ مَنْ حَلَفَ بِاللَّهِ فَلْیَصْدُقْ وَ مَنْ حُلِفَ لَهُ فَلْیَرْضَ وَ مَنْ لَمْ یَرْضَ فَلَیْسَ مِنَ اللَّهِ جَلَّ وَ عَزَّ</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أَتَاکَ الرَّجُلُ بِحَقِّکَ مِنْ بَعْدِ مَا حَلَّفْتَهُ مِنْ غَیْرِ أَنْ تُطَالِبَهُ فَإِنْ کُنْتَ مُوسِراً أَخَذْتَهُ فَتَصَدَّقْتَ بِهِ وَ إِنْ کُنْتَ مُحْتَاجاً إِلَیْهِ أَخَذْتَ لِنَفْسِکَ وَ إِنْ کَانَ لَکَ عَلَی رَجُلٍ حَقٌّ فَوَجَدْتَهُ بِمَکَّةَ أَوْ فِی اَلْحَرَمِ فَلاَ تُطَالِبْهُ بِهِ وَ لاَ تُسَلِّمْ عَلَیْهِ فَتُفْزِعَهُ إِلاَّ أَنْ تَکُونَ أَعْطَیْتَهُ حَقَّکَ فِی اَلْحَرَمِ فَلاَ بَأْسَ أَنْ تُطَالِبَهُ فِی اَلْحَرَمِ‌</w:t>
      </w:r>
      <w:r>
        <w:rPr>
          <w:rStyle w:val="FootnoteReference"/>
        </w:rPr>
        <w:footnoteReference w:id="5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124 باختلاف یسیر، و مختلف الشیعة: 410 عن علی بن بابویه.وَ اعْلَمْ أَنَّ أُجْرَةَ الزَّانِیَةِ وَ ثَمَنَ الْکَلْبِ سُحْتٌ إِلاَّ کَلْبَ الصَّیْدِ وَ أَمَّا الرِّشَا فِی الْحُکْمِ فَهُوَ الْکُفْرُ بِاللَّهِ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اعْلَمْ أَنَّ الْبَائِعَیْنِ بِالْخِیَارِ مَا لَمْ یَفْتَرِقَا فَإِذَا افْتَرَقَا فَلاَ خِیَارَ لِوَاحِدٍ مِنْهُمَا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اعْلَمْ أَنَّ أُجْرَةَ الْمُعَلِّمِ حَرَامٌ إِذَا شَارَطَ فِی تَعْلِیمِ اَلْقُرْآنِ أَوْ مُعَلِّمٍ لاَ یُعَلِّمُهُ إِلاَّ قُرْآناً فَقَطْ فَحَرَامٌ أُجْرَتُهُ إِنْ شَارَطَ أَوْ لَمْ یُشَارِطْ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اِبْنِ عَبَّاسٍ: فِی قَوْلِهِ تَعَالَی «أَکّالُونَ لِلسُّحْتِ »</w:t>
      </w:r>
      <w:r>
        <w:rPr>
          <w:rStyle w:val="FootnoteReference"/>
        </w:rPr>
        <w:footnoteReference w:id="590"/>
      </w:r>
      <w:r>
        <w:rPr>
          <w:rFonts w:ascii="Amiri" w:hAnsi="Amiri" w:eastAsia="Amiri" w:cs="Amiri"/>
          <w:lang w:bidi="ar-SA"/>
          <w:color w:val="111111"/>
          <w:sz w:val="28"/>
          <w:szCs w:val="28"/>
          <w:rtl/>
        </w:rPr>
        <w:t xml:space="preserve">قَالَ أُجْرَةُ الْمُعَلِّمِینَ الَّذِینَ یُشَارِطُونَ فِی تَعْلِیمِ اَلْقُرْآنِ.</w:t>
      </w:r>
    </w:p>
    <w:p>
      <w:pPr>
        <w:pStyle w:val="BookText"/>
      </w:pPr>
      <w:r>
        <w:rPr>
          <w:rFonts w:ascii="Amiri" w:hAnsi="Amiri" w:eastAsia="Amiri" w:cs="Amiri"/>
          <w:lang w:bidi="ar-SA"/>
          <w:color w:val="111111"/>
          <w:sz w:val="28"/>
          <w:szCs w:val="28"/>
          <w:rtl/>
        </w:rPr>
        <w:t xml:space="preserve">وَ رُوِیَ: أَنَّ عَبْدَ اللَّهِ بْنَ مَسْعُودٍ جَاءَ إِلَی النَّبِیِّ صَلَّی اللَّهُ عَلَیْهِ وَ آلِهِ فَقَالَ یَا رَسُولَ اللَّهِ أَعْطَانِی فُلاَنٌ الْأَعْرَابِیُّ نَاقَةً بِوَلَدِهَا إِنِّی کُنْتُ عَلَّمْتُهُ أَرْبَعَ سُوَرٍ مِنْ کِتَابِ اللَّهِ فَقَالَ رُدَّ عَلَیْهِ یَا اِبْنَ مَسْعُودٍ</w:t>
      </w:r>
      <w:r>
        <w:rPr>
          <w:rStyle w:val="FootnoteReference"/>
        </w:rPr>
        <w:footnoteReference w:id="591"/>
      </w:r>
      <w:r>
        <w:rPr>
          <w:rFonts w:ascii="Amiri" w:hAnsi="Amiri" w:eastAsia="Amiri" w:cs="Amiri"/>
          <w:lang w:bidi="ar-SA"/>
          <w:color w:val="111111"/>
          <w:sz w:val="28"/>
          <w:szCs w:val="28"/>
          <w:rtl/>
        </w:rPr>
        <w:t xml:space="preserve">فَإِنَّ الْأُجْرَةَ عَلَی اَلْقُرْآنِ حَرَامٌ.</w:t>
      </w:r>
    </w:p>
    <w:p>
      <w:pPr>
        <w:pStyle w:val="BookText"/>
      </w:pPr>
      <w:r>
        <w:rPr>
          <w:rFonts w:ascii="Amiri" w:hAnsi="Amiri" w:eastAsia="Amiri" w:cs="Amiri"/>
          <w:lang w:bidi="ar-SA"/>
          <w:color w:val="111111"/>
          <w:sz w:val="28"/>
          <w:szCs w:val="28"/>
          <w:rtl/>
        </w:rPr>
        <w:t xml:space="preserve">فَإِنْ خَرَجَ فِی السِّلْعَةِ عَیْبٌ وَ عَلِمَ الْمُشْتَرِی فَالْخِیَارُ إِلَیْهِ إِنْ شَاءَ رَدَّ وَ إِنْ شَاءَ أَخَذَهُ وَ رَدَّ عَلَیْهِ بِالْقِیمَةِ أَرْشَ الْعَیْبِ وَ إِنْ کَانَ الْعَیْبُ فِی بَعْضِ مَا اشْتَرَی وَ أَرَادَ أَنْ یَرُدَّهُ عَلَی الْبَائِعِ رَدَّ تَمَامَهُ أَوْ رَدَّ عَلَیْهِ بِالْقِیمَةِ أَرْشَ الْعَیْبِ وَ الْقِیمَةُ أَنْ تُقَوَّمَ السِّلْعَةُ صَحِیحَةً وَ تُقَوَّمَ مَعِیبَةً فَیُعْطَی الْمُشْتَرِی مَا بَیْنَ الْقِیمَتَیْنِ.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4" w:name="pg19333_245021"/>
    <w:bookmarkEnd w:id="54"/>
    <w:p>
      <w:pPr>
        <w:pStyle w:val="Heading2"/>
      </w:pPr>
      <w:bookmarkStart w:id="206" w:name="_Toc63"/>
      <w:r>
        <w:t>37 - باب النفقة و المأکل و المشارب و الطعام</w:t>
      </w:r>
      <w:bookmarkEnd w:id="206"/>
    </w:p>
    <w:p>
      <w:pPr>
        <w:pStyle w:val="BookText"/>
      </w:pPr>
      <w:r>
        <w:rPr>
          <w:rFonts w:ascii="Amiri" w:hAnsi="Amiri" w:eastAsia="Amiri" w:cs="Amiri"/>
          <w:lang w:bidi="ar-SA"/>
          <w:color w:val="111111"/>
          <w:sz w:val="28"/>
          <w:szCs w:val="28"/>
          <w:rtl/>
        </w:rPr>
        <w:t xml:space="preserve">اعْلَمْ یَرْحَمُکَ اللَّهُ أَنَّ اللَّهَ تَبَارَکَ وَ تَعَالَی لَمْ یُبِحْ أَکْلاً وَ لاَ شُرْباً إِلاَّ لِمَا فِیهِ الْمَنْفَعَةُ وَ الصَّلاَحُ وَ لَمْ یُحَرِّمْ إِلاَّ مَا فِیهِ الضَّرَرُ وَ التَّلَفُ وَ الْفَسَادُ فَکُلُّ نَافِعٍ مُقَوٍّ لِلْجِسْمِ فِیهِ قُوَّةٌ لِلْبَدَنِ فَحَلاَلٌ وَ کُلُّ مُضِرٍّ یَذْهَبُ بِالْقُوَّةِ أَوْ قَاتِلٍ فَحَرَامٌ مِثْلَ السُّمُومِ وَ الْمَیْتَةِ وَ الدَّمِ وَ لَحْمِ الْخِنْزِیرِ وَ ذِی نَابٍ مِنَ السِّبَاعِ وَ مِخْلَبٍ مِنَ الطَّیْرِ وَ مَا لاَ قَانِصَةَ لَهُ مِنْهَا وَ مِثْلَ الْبَیْضِ إِذَا اسْتَوَی طَرَفَاهُ وَ السَّمَکِ الَّذِی لاَ فُلُوسَ لَهُ فَحَرَامٌ کُلُّهُ إِلاَّ عِنْدَ الضَّرُورَةِ وَ الْعِلَّةُ فِی تَحْرِیمِ الْجِرِّیِّ وَ هُوَ السِّلَّوْرُ</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«و هو السّنّور». و لم تردّ فی نسخة «ش». و ما أثبتناه من مستدرک الوسائل 72:3. و السّلّور: جنس سمک بحری و نهری «المعجم الوسیط 447:1».وَ مَا جَرَی مَجْرَاهُ مِنْ سَائِرِ الْمُسُوخِ الْبَرِّیَّةِ وَ الْبَحْرِیَّةِ مَا فِیهَا مِنَ الضَّرَرِ لِلْجِسْمِ لِأَنَّ اللَّهَ تَقَدَّسَتْ آلاَؤُهُ‌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مَثَّلَ عَلَی صُوَرِهَا مُسُوخاً فَأَرَادَ أَنْ لاَ یُسْتَخَفَّ بِمِثْلِهِ وَ الْمَیْتَةُ تُورِثُ الْکَلَبَ وَ مَوْتَ الْفَجْأَةِ وَ الْآکِلَةَ وَ الدَّمُ یُقْسِی الْقَلْبَ وَ یُورِثُ الدَّاءَ الدُّبَیْلَةَ وَ السُّمُومُ قَاتِلَةٌ وَ الْخَمْرُ یُورِثُ فَسَادَ الْقَلْبِ وَ یُسَوِّدُ الْأَسْنَانَ وَ یُبْخِرُ الْفَمَ وَ یُبَعِّدُ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یُقَرِّبُ مِنْ سَخَطِهِ وَ هُوَ مِنْ شَرَابِ إِبْلِیسَ وَ قَالَ شَارِبُ الْخَمْرِ مَلْعُونٌ‌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شَارِبُ الْخَمْرِ کَعَبَدَةِ الْأَوْثَانِ یُحْشَرُ یَوْمَ الْقِیَامَةِ مَعَ فِرْعَوْنَ وَ هَامَانَ وَ سَنَذْکُرُ إِنْ شَاءَ اللَّهُ تَعَالَی فِی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الْخَمْرِ مَا تُورِثُهُ مِنْهُ بِتَمَامِهِ وَ اعْلَمْ أَنَّ کُلَّ صِنْفٍ مِنْ صُنُوفِ الْأَشْرِبَةِ الَّتِی لاَ تُغَیِّرُ الْعَقْلَ شُرْبُ الْکَثِیرِ مِنْهَا لاَ بَأْسَ بِهِ سِوَی الْفُقَّاعِ فَإِنَّهُ مَنْصُوصٌ عَلَیْهِ لِغَیْرِ هَذِهِ الْعِلَّةِ‌</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تحریم الفقاع فی الفقیه 911/301:4، و الکافی 422:6 - باب الفقاع، و التهذیب 534/124:9.وَ کُلُّ شَرَابٍ یَتَغَیَّرُ الْعَقْلُ مِنْهُ کَثِیرُهُ وَ قَلِیلُهُ حَرَامٌ أَعَاذَنَا اللَّهُ وَ إِیَّاکُمْ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لْیَکُنْ نَفَقَتُکَ عَلَی نَفْسِکَ وَ عَلَی عِیَالِکَ قَصْداً فَإِنَّ اللَّهَ یَقُولُ «یَسْئَلُونَکَ ما ذا یُنْفِقُونَ قُلِ الْعَفْوَ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الْعَفْوُ الْوَسَطُ وَ قَالَ اللَّهُ تَعَالَی «وَ الَّذِینَ إِذا أَنْفَقُوا لَمْ یُسْرِفُوا وَ لَمْ یَقْتُرُوا وَ کانَ بَیْنَ ذلِکَ قَواماً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ضَمِنْتُ لِمَنِ اقْتَصَدَ أَنْ لاَ یَفْتَقِرَ</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نَفَقَتَکَ عَلَی نَفْسِکَ وَ عِیَالِکَ صَدَقَةٌ وَ الْکَادُّ عَلَی عِیَالِهِ مِنْ حِلٍّ کَالْمُجَاهِدِ فِی سَبِیلِ اللَّهِ‌</w:t>
      </w:r>
      <w:r>
        <w:rPr>
          <w:rStyle w:val="FootnoteReference"/>
        </w:rPr>
        <w:footnoteReference w:id="595"/>
      </w:r>
      <w:r>
        <w:rPr>
          <w:rFonts w:ascii="Amiri" w:hAnsi="Amiri" w:eastAsia="Amiri" w:cs="Amiri"/>
          <w:lang w:bidi="ar-SA"/>
          <w:color w:val="111111"/>
          <w:sz w:val="28"/>
          <w:szCs w:val="28"/>
          <w:rtl/>
        </w:rPr>
        <w:t xml:space="preserve">وَ اعْلَمْ أَنَّهُ جَائِزٌ لِلْوَالِدِ أَنْ یَأْخُذَ مِنْ مَالِ وَلَدِهِ بِغَیْرِ إِذْنِهِ وَ لَیْسَ لِلْوَلَدِ أَنْ یَأْخُذَ مِنْ مَالِ وَالِدِهِ إِلاَّ بِإِذْنِهِ‌</w:t>
      </w:r>
      <w:r>
        <w:rPr>
          <w:rStyle w:val="FootnoteReference"/>
        </w:rPr>
        <w:footnoteReference w:id="596"/>
      </w:r>
      <w:r>
        <w:rPr>
          <w:rFonts w:ascii="Amiri" w:hAnsi="Amiri" w:eastAsia="Amiri" w:cs="Amiri"/>
          <w:lang w:bidi="ar-SA"/>
          <w:color w:val="111111"/>
          <w:sz w:val="28"/>
          <w:szCs w:val="28"/>
          <w:rtl/>
        </w:rPr>
        <w:t xml:space="preserve">وَ لِلْمَرْأَةِ أَنْ تُنْفِقَ مِنْ مَالِ زَوْجِهَا بِغَیْرِ إِذْنِهِ الْمَأْدُومَ دُونَ غَیْرِهِ وَ إِذَا أَرَادَتِ الْأُمُّ أَنْ تَأْخُذَ مِنْ مَالِ وَلَدِهَا فَلَیْسَ لَهَا إِلاَّ أَنْ تُقَوِّمَ عَلَی نَفْسِهَا لِتَرُدَّهُ عَلَیْهِ وَ لاَ بَأْسَ لِلرَّجُلِ أَنْ یَأْکُلَ مِنْ بَیْتِ أَبِیهِ وَ أَخِیهِ وَ أُمِّهِ وَ أُخْتِهِ وَ صَدِیقِهِ مَا یَخْشَی عَلَیْهِ الْفَسَادَ مِنْ یَوْمِهِ بِغَیْرِ إِذْنِهِ مِثْلَ الْبُقُولِ وَ الْفَاکِهَةِ وَ أَشْبَاهِ ذَلِکَ‌</w:t>
      </w:r>
      <w:r>
        <w:rPr>
          <w:rStyle w:val="FootnoteReference"/>
        </w:rPr>
        <w:footnoteReference w:id="597"/>
      </w:r>
      <w:r>
        <w:rPr>
          <w:rFonts w:ascii="Amiri" w:hAnsi="Amiri" w:eastAsia="Amiri" w:cs="Amiri"/>
          <w:lang w:bidi="ar-SA"/>
          <w:color w:val="111111"/>
          <w:sz w:val="28"/>
          <w:szCs w:val="28"/>
          <w:rtl/>
        </w:rPr>
        <w:t xml:space="preserve">وَ إِذَا مَرَرْتَ بِبُسْتَانٍ فَلاَ بَأْسَ أَنْ تَأْکُلَ مِنْ ثِمَارِهَا وَ لاَ تَحْمِلْ مَعَکَ شَیْئاً</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5" w:name="pg19333_245023"/>
    <w:bookmarkEnd w:id="55"/>
    <w:p>
      <w:pPr>
        <w:pStyle w:val="Heading2"/>
      </w:pPr>
      <w:bookmarkStart w:id="207" w:name="_Toc64"/>
      <w:r>
        <w:t>38 - باب الربا و السلم و الدین و العینة</w:t>
      </w:r>
      <w:bookmarkEnd w:id="207"/>
    </w:p>
    <w:p>
      <w:pPr>
        <w:pStyle w:val="BookText"/>
      </w:pPr>
      <w:r>
        <w:rPr>
          <w:rFonts w:ascii="Amiri" w:hAnsi="Amiri" w:eastAsia="Amiri" w:cs="Amiri"/>
          <w:lang w:bidi="ar-SA"/>
          <w:color w:val="111111"/>
          <w:sz w:val="28"/>
          <w:szCs w:val="28"/>
          <w:rtl/>
        </w:rPr>
        <w:t xml:space="preserve">اعْلَمْ یَرْحَمُکَ اللَّهُ أَنَّ الرِّبَا حَرَامٌ سُحْتٌ مِنَ الْکَبَائِرِ وَ مِمَّا قَدْ وَعَدَ اللَّهُ عَلَیْهِ اَلنَّارَ فَنَعُوذُ بِاللَّهِ مِنْهَا وَ هُوَ مُحَرَّمٌ عَلَی لِسَانِ کُلِّ نَبِیٍّ وَ فِی کُلِّ کِتَابٍ.</w:t>
      </w:r>
    </w:p>
    <w:p>
      <w:pPr>
        <w:pStyle w:val="BookText"/>
      </w:pPr>
      <w:r>
        <w:rPr>
          <w:rFonts w:ascii="Amiri" w:hAnsi="Amiri" w:eastAsia="Amiri" w:cs="Amiri"/>
          <w:lang w:bidi="ar-SA"/>
          <w:color w:val="111111"/>
          <w:sz w:val="28"/>
          <w:szCs w:val="28"/>
          <w:rtl/>
        </w:rPr>
        <w:t xml:space="preserve">وَ قَدْ أَرْوِی عَنِ اَلْعَالِمِ عَلَیْهِ السَّلاَمُ أَنَّهُ قَالَ: إِنَّمَا حَرَّمَ اللَّهُ تَعَالَی الرِّبَا لِئَلاَّ یَتَمَانَعَ النَّاسُ الْمَعْرُوفَ‌</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8/146:5، التّهذیب 72/17:7 باختلاف یسیر، من «إنّما حرّم اللّه...»..</w:t>
      </w:r>
    </w:p>
    <w:p>
      <w:pPr>
        <w:pStyle w:val="BookText"/>
      </w:pPr>
      <w:r>
        <w:rPr>
          <w:rFonts w:ascii="Amiri" w:hAnsi="Amiri" w:eastAsia="Amiri" w:cs="Amiri"/>
          <w:lang w:bidi="ar-SA"/>
          <w:color w:val="111111"/>
          <w:sz w:val="28"/>
          <w:szCs w:val="28"/>
          <w:rtl/>
        </w:rPr>
        <w:t xml:space="preserve">وَ رُوِیَ: أَنَّ أَجْرَ الْقَرْضِ ثَمَانِیَةَ عَشَرَ ضِعْفاً مِنْ أَجْرِ الصَّدَقَةِ لِأَنَّ الْقَرْضَ یَصِلُ إِلَی مَنْ لاَ یَضَعُ نَفْسَهُ لِلصَّدَقَةِ لِأَخْذِ الصَّدَقَةِ.</w:t>
      </w:r>
    </w:p>
    <w:p>
      <w:pPr>
        <w:pStyle w:val="BookText"/>
      </w:pPr>
      <w:r>
        <w:rPr>
          <w:rFonts w:ascii="Amiri" w:hAnsi="Amiri" w:eastAsia="Amiri" w:cs="Amiri"/>
          <w:lang w:bidi="ar-SA"/>
          <w:color w:val="111111"/>
          <w:sz w:val="28"/>
          <w:szCs w:val="28"/>
          <w:rtl/>
        </w:rPr>
        <w:t xml:space="preserve">وَ أَرْوِی: أَنَّهُ إِذَا کَانَ یَوْمُ الْقِیَامَةِ رَفَعَ اللَّهُ أَعْمَالَ قَوْمٍ کَأَمْثَالِ الْقَبَاطِیِّ‌</w:t>
      </w:r>
      <w:r>
        <w:rPr>
          <w:rStyle w:val="FootnoteReference"/>
        </w:rPr>
        <w:footnoteReference w:id="600"/>
      </w:r>
      <w:r>
        <w:rPr>
          <w:rFonts w:ascii="Amiri" w:hAnsi="Amiri" w:eastAsia="Amiri" w:cs="Amiri"/>
          <w:lang w:bidi="ar-SA"/>
          <w:color w:val="111111"/>
          <w:sz w:val="28"/>
          <w:szCs w:val="28"/>
          <w:rtl/>
        </w:rPr>
        <w:t xml:space="preserve">فَیَقُولُ اللَّهُ اذْهَبُوا فَخُذُوا أَعْمَالَکُمْ فَإِذَا دَنَوْا مِنْهَا قَالَ اللَّهُ جَلَّ وَ عَزَّ کُنَّ هَبَاءً فَصَارَتْ هَبَاءً وَ هُوَ قَوْلُهُ «وَ قَدِمْنا إِلی ما عَمِلُوا مِنْ عَمَلٍ فَجَعَلْناهُ هَباءً مَنْثُوراً »</w:t>
      </w:r>
      <w:r>
        <w:rPr>
          <w:rStyle w:val="FootnoteReference"/>
        </w:rPr>
        <w:footnoteReference w:id="601"/>
      </w:r>
      <w:r>
        <w:rPr>
          <w:rFonts w:ascii="Amiri" w:hAnsi="Amiri" w:eastAsia="Amiri" w:cs="Amiri"/>
          <w:lang w:bidi="ar-SA"/>
          <w:color w:val="111111"/>
          <w:sz w:val="28"/>
          <w:szCs w:val="28"/>
          <w:rtl/>
        </w:rPr>
        <w:t xml:space="preserve">ثُمَّ قَالَ أَمَا وَ اللَّهِ لَقَدْ کَانُوا یُصَلُّونَ وَ یَصُومُونَ وَ لَکِنْ إِذَا عَرَضَ لَهُمُ الْحَرَامُ کَانُوا یَأْخُذُونَ وَ لَمْ یُبَالُوا.</w:t>
      </w:r>
    </w:p>
    <w:p>
      <w:pPr>
        <w:pStyle w:val="BookText"/>
      </w:pPr>
      <w:r>
        <w:rPr>
          <w:rFonts w:ascii="Amiri" w:hAnsi="Amiri" w:eastAsia="Amiri" w:cs="Amiri"/>
          <w:lang w:bidi="ar-SA"/>
          <w:color w:val="111111"/>
          <w:sz w:val="28"/>
          <w:szCs w:val="28"/>
          <w:rtl/>
        </w:rPr>
        <w:t xml:space="preserve">وَ رُوِیَ: إِذَا کَفَلَ الرَّجُلُ بِالرَّجُلِ حُبِسَ إِلَی أَنْ یَأْتِیَ صَاحِبُهُ‌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صَاحِبَ الدَّیْنِ یُدْفَعُ إِلَی غُرَمَائِهِ إِنْ شَاءُوا أَجْرَوْهُ‌</w:t>
      </w:r>
      <w:r>
        <w:rPr>
          <w:rStyle w:val="FootnoteReference"/>
        </w:rPr>
        <w:footnoteReference w:id="603"/>
      </w:r>
      <w:r>
        <w:rPr>
          <w:rFonts w:ascii="Amiri" w:hAnsi="Amiri" w:eastAsia="Amiri" w:cs="Amiri"/>
          <w:lang w:bidi="ar-SA"/>
          <w:color w:val="111111"/>
          <w:sz w:val="28"/>
          <w:szCs w:val="28"/>
          <w:rtl/>
        </w:rPr>
        <w:t xml:space="preserve">وَ إِنْ شَاءُوا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اسْتَعْمَلُوهُ وَ إِنْ کَانَ لَهُ ضَیْعَةٌ أَخَذَ مِنْهُ بَعْضَهَا وَ تَرَکَ الْبَعْضَ إِلَی مَیْسَرَةٍ‌</w:t>
      </w:r>
      <w:r>
        <w:rPr>
          <w:rStyle w:val="FootnoteReference"/>
        </w:rPr>
        <w:footnoteReference w:id="6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مؤداه فی الفقیه 479/113:3، و الکافی 4/96:5، و التّهذیب 388/186:6. من «و ان کان له ضیعة...»..</w:t>
      </w:r>
    </w:p>
    <w:p>
      <w:pPr>
        <w:pStyle w:val="BookText"/>
      </w:pPr>
      <w:r>
        <w:rPr>
          <w:rFonts w:ascii="Amiri" w:hAnsi="Amiri" w:eastAsia="Amiri" w:cs="Amiri"/>
          <w:lang w:bidi="ar-SA"/>
          <w:color w:val="111111"/>
          <w:sz w:val="28"/>
          <w:szCs w:val="28"/>
          <w:rtl/>
        </w:rPr>
        <w:t xml:space="preserve">وَ رُوِیَ: أَنَّهُ لاَ تُبَاعُ الدَّارُ وَ لاَ الْجَارِیَةُ عَلَی الدَّیْنِ‌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کَانَ عَلَی رَجُلٍ دَیْنٌ إِلَی أَجَلٍ فَإِذَا مَاتَ الرَّجُلُ فَقَدْ حَلَّ الدَّیْنُ‌</w:t>
      </w:r>
      <w:r>
        <w:rPr>
          <w:rStyle w:val="FootnoteReference"/>
        </w:rPr>
        <w:footnoteReference w:id="606"/>
      </w:r>
      <w:r>
        <w:rPr>
          <w:rFonts w:ascii="Amiri" w:hAnsi="Amiri" w:eastAsia="Amiri" w:cs="Amiri"/>
          <w:lang w:bidi="ar-SA"/>
          <w:color w:val="111111"/>
          <w:sz w:val="28"/>
          <w:szCs w:val="28"/>
          <w:rtl/>
        </w:rPr>
        <w:t xml:space="preserve">وَ رُوِیَ مَنْ کَانَ عَلَیْهِ دَیْنٌ یَنْوِی قَضَاءَهُ یَنْصُرُ مِنَ اللَّهِ حَافِظَاهُ یُعِینَانِهِ عَلَی الْأَدَاءِ فَإِنْ قَصَرَتْ نِیَّتُهُ نَقَصُوا عَنْهُ مِنَ الْمَعُونَةِ بِمِقْدَارِ مَا یُقَصِّرُ مِنْهُ مِنْ نِیَّتِهِ‌</w:t>
      </w:r>
      <w:r>
        <w:rPr>
          <w:rStyle w:val="FootnoteReference"/>
        </w:rPr>
        <w:footnoteReference w:id="607"/>
      </w:r>
      <w:r>
        <w:rPr>
          <w:rFonts w:ascii="Amiri" w:hAnsi="Amiri" w:eastAsia="Amiri" w:cs="Amiri"/>
          <w:lang w:bidi="ar-SA"/>
          <w:color w:val="111111"/>
          <w:sz w:val="28"/>
          <w:szCs w:val="28"/>
          <w:rtl/>
        </w:rPr>
        <w:t xml:space="preserve">أَرْوِی أَنَّهُ شَکَا رَجُلٌ إِلَی اَلْعَالِمِ عَلَیْهِ السَّلاَمُ دَیْناً عَلَیْهِ فَقَالَ لَهُ اَلْعَالِمُ عَلَیْهِ السَّلاَمُ أَکْثِرْ مِنَ الصَّلاَةِ وَ رُوِیَ لَیْسَ عَلَی الضَّامِنِ غُرْمٌ الْغُرْمُ عَلَی مَنْ أَکَلَ الْمَالَ‌</w:t>
      </w:r>
      <w:r>
        <w:rPr>
          <w:rStyle w:val="FootnoteReference"/>
        </w:rPr>
        <w:footnoteReference w:id="608"/>
      </w:r>
      <w:r>
        <w:rPr>
          <w:rFonts w:ascii="Amiri" w:hAnsi="Amiri" w:eastAsia="Amiri" w:cs="Amiri"/>
          <w:lang w:bidi="ar-SA"/>
          <w:color w:val="111111"/>
          <w:sz w:val="28"/>
          <w:szCs w:val="28"/>
          <w:rtl/>
        </w:rPr>
        <w:t xml:space="preserve">وَ رُوِیَ أَنَّهُ مَنْ أَقْرَضَ قَرْضاً وَ ضَرَبَ لَهُ أَجَلاً فَلَمْ یَرُدَّ عَلَیْهِ عِنْدَ انْقِضَاءِ الْأَجَلِ کَانَ لَهُ مِنَ الثَّوَابِ فِی کُلِّ یَوْمٍ مِثْلَ صَدَقَةِ دِینَارٍ</w:t>
      </w:r>
      <w:r>
        <w:rPr>
          <w:rStyle w:val="FootnoteReference"/>
        </w:rPr>
        <w:footnoteReference w:id="609"/>
      </w:r>
      <w:r>
        <w:rPr>
          <w:rFonts w:ascii="Amiri" w:hAnsi="Amiri" w:eastAsia="Amiri" w:cs="Amiri"/>
          <w:lang w:bidi="ar-SA"/>
          <w:color w:val="111111"/>
          <w:sz w:val="28"/>
          <w:szCs w:val="28"/>
          <w:rtl/>
        </w:rPr>
        <w:t xml:space="preserve">وَ رُوِیَ کَمَا لاَ یَحِلُّ لِلْغَرِیمِ الْمَطْلُ وَ هُوَ مُوسِرٌ کَذَلِکَ لاَ یَحِلُّ لِصَاحِبِ الْمَالِ أَنْ یُعْسِرَ الْمُعْسِرَ</w:t>
      </w:r>
      <w:r>
        <w:rPr>
          <w:rStyle w:val="FootnoteReference"/>
        </w:rPr>
        <w:footnoteReference w:id="610"/>
      </w:r>
      <w:r>
        <w:rPr>
          <w:rFonts w:ascii="Amiri" w:hAnsi="Amiri" w:eastAsia="Amiri" w:cs="Amiri"/>
          <w:lang w:bidi="ar-SA"/>
          <w:color w:val="111111"/>
          <w:sz w:val="28"/>
          <w:szCs w:val="28"/>
          <w:rtl/>
        </w:rPr>
        <w:t xml:space="preserve">وَ أَرْوِی مَنْ قَدَّمَ غَرِیماً لَهُ إِلَی السُّلْطَانِ وَ هُوَ یَعْلَمُ أَنَّهُ یَحْلِفُ لَهُ فَتَرَکَهُ تَعْظِیماً لِلَّهِ جَلَّ وَ عَزَّ لَمْ یَرْضَ اللَّهُ لَهُ یَوْمَ الْقِیَامَةِ إِلاَّ بِمَنْزِلَةِ إِبْرَاهِیمَ الْخَلِیلِ عَلَیْهِ السَّلاَمُ‌</w:t>
      </w:r>
      <w:r>
        <w:rPr>
          <w:rStyle w:val="FootnoteReference"/>
        </w:rPr>
        <w:footnoteReference w:id="611"/>
      </w:r>
      <w:r>
        <w:rPr>
          <w:rFonts w:ascii="Amiri" w:hAnsi="Amiri" w:eastAsia="Amiri" w:cs="Amiri"/>
          <w:lang w:bidi="ar-SA"/>
          <w:color w:val="111111"/>
          <w:sz w:val="28"/>
          <w:szCs w:val="28"/>
          <w:rtl/>
        </w:rPr>
        <w:t xml:space="preserve">أَرْوِی أَنَّهُ سُئِلَ عَنْ رَجُلٍ لَهُ دَیْنٌ قَدْ وَجَبَ فَیَقُولُ أَخِّرْنِی بِهِ وَ أَنَا أَرْبَحُکَ فَیَبِیعُهُ حَبَّةَ لُؤْلُؤٍ تُقَوَّمُ بِأَلْفِ دِرْهَمٍ بِعَشَرَةِ آلاَفِ دِرْهَمٍ أَوْ بِعِشْرِینَ أَلْفَ فَقَالَ لاَ بَأْسَ وَ رُوِیَ فِی خَبَرٍ آخَرَ بِمِثْلِهِ لاَ بَأْسَ</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أَمَرَنِی أَبِی عَلَیْهِ السَّلاَمُ فَفَعَلْتُ مِثْلَ هَذَا</w:t>
      </w:r>
      <w:r>
        <w:rPr>
          <w:rStyle w:val="FootnoteReference"/>
        </w:rPr>
        <w:footnoteReference w:id="6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823/183:3 و 824، الکافی 10/205:5 و 11، التّهذیب 227/52:7 و 228/53 باختلاف فی ألفاظه.وَ سُئِلَ عَنِ الشَّاةِ بِالشَّاتَیْنِ وَ الْبَیْضَةِ بِالْبَیْضَتَیْنِ فَقَالَ لاَ بَأْسَ إِنْ لَمْ یَکُنْ کَیْلاً وَ لاَ وَزْناً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سُئِلَ عَنْ حَدِّ الرِّبَا وَ الْعِینَةِ فَقَالَ کُلَّمَا یُبَاعُ عَلَیْهِ فَهُوَ حَلاَلٌ وَ کُلُّ مَا فَرَرْتَ بِهِ مِنَ الْحَرَامِ إِلَی الْحَلاَلِ فَهُوَ حَلاَلٌ وَ کُلُّ بَیْعٍ بِالنَّسِیئَةِ سِعْرُ یَوْمِهِ مَا لَمْ یَنْقُصْ وَ الصَّرْفُ بِالنَّسِیئَةِ وَ الدِّینَارُ بِدِینَارٍ وَ حَبَّةٍ وَ مَا فَوْقَهُ وَ شِرَاءُ الدَّرَاهِمِ بِالدَّرَاهِمِ وَ الذَّهَبِ بِالذَّهَبِ لِتَفَاضُلِ مَا بَیْنَهُمَا فِی الْوَزْنِ حَتَّی طَعَامُ اللَّیِّنِ مِنَ الْخُبْزِ بِالْیَابِسِ وَ الْخُبْزُ النَّقِیِّ بِالْخُشْکَارِ بِالْفَضْلِ وَ مَا لاَ یَجُوزُ فَهُوَ الرِّبَا إِلاَّ أَنْ یَکُونَ بِالسَّوِیِّ وَ مِثْلِهِ وَ أَشْبَاهِهِ وَ اعْلَمْ أَنَّ الرِّبَا رِبَاءَ‌انِ‌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رِبًا یُؤْکَلُ وَ رِبًا لاَ یُؤْکَلُ وَ أَمَّا الرِّبَا الَّذِی یُؤْکَلُ فَهُوَ هَدِیَّتُکَ إِلَی رَجُلٍ یُطْلَبُ الثَّوَابُ أَفْضَلُ مِنْهُ فَأَمَّا الَّذِی لاَ یُؤْکَلُ فَهُوَ مَا یُکَالُ وَ یُوزَنُ فَإِذَا دَفَعَ الرَّجُلُ إِلَی رَجُلٍ عَشَرَ دَرَاهِمَ عَلَی أَنْ یَرُدَّ عَلَیْهِ أَکْثَرَ مِنْهَا فَهُوَ الرِّبَا الَّذِی نَهَی اللَّهُ عَنْهُ فَقَالَ «یا أَیُّهَا الَّذِینَ آمَنُوا اتَّقُوا اللّهَ وَ ذَرُوا ما بَقِیَ مِنَ الرِّبا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الْآیَةَ عَنَی بِذَلِکَ أَنْ یَرُدَّ الْفَضْلَ الَّذِی أَخَذَهُ عَلَی رَأْسِ مَالِهِ حَتَّی اللَّحْمَ الَّذِی عَلَی بَدَنِهِ مِمَّا حَمَلَهُ مِنَ الرِّبَا إِذَا تَابَ أَنْ یَضَعُ عَنْهُ ذَلِکَ اللَّحْمَ عَنْ بَدَنِهِ بِالدُّخُولِ إِلَی الْحَمَّامِ کُلَّ یَوْمٍ عَلَی الرِّیقِ هَذَا إِذَا تَابَ عَنْ أَکْلِ الرِّبَا وَ أَخْذِهِ وَ مُعَامَلَتِهِ‌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لَیْسَ بَیْنَ الْوَالِدِ وَ وَلَدِهِ رِبًا وَ لاَ بَیْنَ الزَّوْجِ وَ الْمَرْأَةِ رِباً وَ لاَ بَیْنَ الْمَوْلَی وَ الْعَبْدِ وَ لاَ بَیْنَ الْمُسْلِمِ وَ الذِّمِّیِّ‌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لَوْ أَنَّ رَجُلاً بَاعَ ثَوْباً بِثَوْبَیْنِ أَوْ حَیَوَاناً بِحَیَوَانَیْنِ مِنْ أَیِّ جِنْسٍ یَکُونُ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یَکُونُ ذَلِکَ رِبًا</w:t>
      </w:r>
      <w:r>
        <w:rPr>
          <w:rStyle w:val="FootnoteReference"/>
        </w:rPr>
        <w:footnoteReference w:id="6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797/177:3 و 798، و المقنع: 125، و الکافی 1/190:5، و التهذیب 7: 511/118.وَ لَوْ بَاعَ ثَوْباً یَسْوَی عَشَرَةَ دَرَاهِمَ بِعِشْرِینَ دِرْهَماً أَوْ خَاتَماً مَا یَسْوَی دِرْهَماً بِعَشْرٍ مَا دَامَ عَلَیْهِ فَصُّ لاَ یَکُونُ شَیْئاً فَلَیْسَ بِالرِّبَا.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6" w:name="pg19333_245027"/>
    <w:bookmarkEnd w:id="56"/>
    <w:p>
      <w:pPr>
        <w:pStyle w:val="Heading2"/>
      </w:pPr>
      <w:bookmarkStart w:id="208" w:name="_Toc65"/>
      <w:r>
        <w:t>39 - باب القضاء و الأحکام</w:t>
      </w:r>
      <w:bookmarkEnd w:id="208"/>
    </w:p>
    <w:p>
      <w:pPr>
        <w:pStyle w:val="BookText"/>
      </w:pPr>
      <w:r>
        <w:rPr>
          <w:rFonts w:ascii="Amiri" w:hAnsi="Amiri" w:eastAsia="Amiri" w:cs="Amiri"/>
          <w:lang w:bidi="ar-SA"/>
          <w:color w:val="111111"/>
          <w:sz w:val="28"/>
          <w:szCs w:val="28"/>
          <w:rtl/>
        </w:rPr>
        <w:t xml:space="preserve">اعْلَمْ أَنْ الْقُضَاةَ أَرْبَعَةٌ قَاضٍ یَقْضِی بِالْبَاطِلِ وَ هُوَ یَعْلَمُ أَنَّهُ بَاطِلٌ فَهُوَ فِی اَلنَّارِ وَ قَاضٍ یَقْضِی بِالْبَاطِلِ وَ هُوَ لاَ یَعْلَمُ أَنَّهُ بَاطِلٌ فَهُوَ فِی اَلنَّارِ وَ قَاضٍ قَضَی بِالْحَقِّ وَ هُوَ لاَ یَعْلَمُ أَنَّهُ حَقٌّ فَهُوَ فِی اَلنَّارِ وَ قَاضٍ یَقْضِی بِالْحَقِّ وَ هُوَ یَعْلَمُ أَنَّهُ حَقٌّ فَهُوَ فِی اَلْجَنَّةِ فَاجْتَنِبِ الْقَضَاءَ فَإِنَّکَ لاَ تَقُومُ بِهِ‌</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6/3:3، المقنع: 132 باختلاف یسیر.وَ اعْلَمْ أَنَّهُ یَجِبُ عَلَیْکَ أَنْ تُسَاوِیَ بَیْنَ الْخَصْمَیْنِ حَتَّی فِی النَّظَرِ إِلَیْهِمَا حَتَّی لاَ یَکُونَ نَظَرُکَ إِلَی أَحَدِهِمَا أَکْثَرَ مِنْ نَظَرِکَ إِلَی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تَحَاکَمْتَ إِلَی حَاکِمٍ فَانْظُرْ أَنْ تَکُونَ عَلَی یَمِینِ خَصْمِکَ‌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تَحَاکَمَ خَصْمَانِ فَادَّعَی کُلُّ وَاحِدٍ مِنْهُمَا عَلَی صَاحِبِهِ دَعْوَی فَالَّذِی یَدَّعِی بِالدَّعْوَی أَوَّلاً أَحَقُّ مِنْ صَاحِبِهِ أَنْ یَسْمَعَ مِنْهُ فَإِذَا ادَّعَیَا جَمِیعاً فَالدَّعْوَی لِلَّذِی عَلَی یَمِینِ خَصْمِهِ وَ اعْلَمْ أَنَّ الْحُکْمَ فِی الدَّعَاوِی کُلِّهَا أَنَّ الْبَیِّنَةَ عَلَی الْمُدَّعِی وَ الْیَمِینَ عَلَی الْمُدَّعَی عَلَیْهِ فَإِنْ نَکَلَ عَنِ الْیَمِینِ لَزِمَهُ الْحُکْمُ فَإِنْ رَدَّ الْمُدَّعَی عَلَیْهِ الْیَمِینَ عَلَی الْمُدَّعِی إِذَا لَمْ یَکُنْ لِلْمُدَّعِی شَاهِدَانِ فَلَمْ یَحْلِفْ فَلاَ حَقَّ لَهُ إِلاَّ فِی الْحُدُودِ فَلاَ یَمِینَ فِیهَا وَ فِی الدَّمِ لِأَنَّ الْبَیِّنَةَ عَلَی الْمُدَّعَی عَلَیْهِ وَ الْیَمِینَ عَلَی الْمُدَّعِی لِئَلاَّ یَبْطُلَ دَمُ امْرِئٍ مُسْلِمٍ‌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اعْلَمْ أَنَّهُ لاَ یَجُوزُ شَهَادَةُ شَارِبِ الْخَمْرِ وَ لاَ اللاَّعِبِ بِالشِّطْرَنْجِ وَ النَّرْدِ وَ لاَ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مُقَامِرٍ وَ لاَ مُتَّهَمٍ وَ لاَ تَابِعٍ لِمَتْبُوعٍ وَ لاَ أَجِیرٍ لِصَاحِبِهِ وَ لاَ امْرَأَةٍ لِزَوْجِهَا وَ لاَ الْمَشْهُورِ بِالْفِسْقِ وَ الْفُجُورِ وَ لاَ الْمَرَابی</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67/25:3، المقنع: 133، الهدایة: 75 و قد ورد فیها اکثر الفقرات.وَ تَجُوزُ شَهَادَةُ الرَّجُلِ لاِمْرَأَتِهِ وَ شَهَادَةُ الْوَلَدِ لِوَالِدِهِ وَ تَجُوزُ شَهَادَةُ الْوَالِدِ عَلَی وُلْدِهِ وَ تَجُوزُ شَهَادَةُ الْأَعْمَی إِذَا أَثْبَتَ وَ شَهَادَةُ الْعَبْدِ لِغَیْرِ 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تَجُوزُ شَهَادَةُ الْمُفْتَرِی حَتَّی یَتُوبَ مِنْ فِرْیَتِهِ‌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تَوْبَتُهُ أَنْ یُوقَفَ فِی الْمَوْضِعِ الَّذِی قَالَ فِیهِ مَا قَالَ یُکَذِّبُ نَفْسَهُ‌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تَجُوزُ شَهَادَةٌ عَلَی شَهَادَةٍ فِی الْحُدُودِ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تَجُوزُ شَهَادَةُ الرَّجُلِ لِشَرِیکِهِ إِلاَّ فِیمَا لاَ یَعُودُ نَفْعُهُ إِلَیْهِ فَإِذَا شَهِدَ رَجُلٌ عَلَی شَهَادَةِ رَجُلٍ فَإِنَّ شَهَادَتَهُ تُقْبَلُ وَ هِیَ نِصْفُ شَهَادَةٍ وَ إِذَا شَهِدَ رَجُلاَنِ عَلَی شَهَادَةِ رَجُلٍ فَقَدْ ثَبَتَ شَهَادَةُ رَجُلٍ وَاحِدٍ وَ إِنْ کَانَ الَّذِی شُهِدَ عَلَیْهِ مَعَهُ فِی مِصْرِهِ وَ لَوْ أَنَّهُمَا حَضَرَا فَشَهِدَ أَحَدُهُمَا عَلَی شَهَادَةِ الْآخَرِ وَ أَنْکَرَ صَاحِبُهُ أَنْ یَکُونَ أَشْهَدَهُ عَلَی شَهَادَتِهِ فَإِنَّهُ یُقْبَلُ قَوْلُ أَعْدَلِهِمَا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إِذَا دُعِیَ رَجُلٌ لِیَشْهَدَ عَلَی رَجُلٍ فَلَیْسَ لَهُ أَنْ یَمْتَنِعَ مِنَ الشَّهَادَةِ عَلَیْهِ لِقَوْلِهِ تَعَالَی «وَ لا یَأْبَ الشُّهَداءُ إِذا ما دُعُوا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فَإِذَا أَرَادَ صَاحِبُهُ أَنْ یَشْهَدَ لَهُ بِمَا أُشْهِدَ فَلاَ یَمْتَنِعْ لِقَوْلِهِ تَعَالَی «وَ مَنْ یَکْتُمْها فَإِنَّهُ آثِمٌ قَلْبُهُ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إِذَا أُتِیَ الرَّجُلُ بِکِتَابٍ فِیهِ خَطُّهُ وَ عَلاَمَتُهُ وَ لَمْ یَذْکُرِ الشَّهَادَةَ فَلاَ یَشْهَدْ لِأَنَّ الْخَطَّ یَتَشَابَهُ إِلاَّ أَنْ یَکُونَ صَاحِبُهُ ثِقَةً وَ مَعَهُ شَاهِدٌ آخَرُ ثِقَةٌ فَیَشْهَدُ لَهُ حِینَئِذٍ</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إِذَا ادَّعَی رَجُلٌ عَلَی رَجُلٍ عَقَاراً أَوْ حَیَوَاناً أَوْ غَیْرَهُ وَ أَقَامَ بِذَلِکَ بَیِّنَةً وَ أَقَامَ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فِی یَدِهِ شَاهِدَیْنِ فَإِنَّ الْحُکْمَ فِیهِ أَنْ یُخْرِجَ الشَّیْ‌ءَ مِنْ یَدِ مَالِکِهِ إِلَی الْمُدَّعِی لِأَنَّ الْبَیِّنَةَ عَلَیْهِ فَإِنْ لَمْ یَکُنِ الْمِلْکُ فِی یَدِ أَحَدٍ وَ ادَّعَی فِیهِ الْخَصْمَانِ جَمِیعاً فَکُلُّ مَنْ أَقَامَ عَلَیْهِ شَاهِدَیْنِ فَهُوَ أَحَقُّ بِهِ فَإِنْ أَقَامَ کُلُّ وَاحِدٍ مِنْهُمَا شَاهِدَیْنِ فَإِنَّ أَحَقَّ الْمُدَّعِیَیْنِ مَنْ عَدَلَ شَاهِدَاهُ فَإِنِ اسْتَوَی الشُّهُودُ فِی الْعَدَالَةِ فَأَکْثَرُهُمْ شُهُوداً یَحْلِفُ بِاللَّهِ وَ یُدْفَعُ إِلَیْهِ الشَّیْ‌ءُ‌</w:t>
      </w:r>
      <w:r>
        <w:rPr>
          <w:rStyle w:val="FootnoteReference"/>
        </w:rPr>
        <w:footnoteReference w:id="6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39:3، المقنع: 133 عن رسالة والده باختلاف یسیر.وَ کُلُّ مَا لاَ یَتَهَیَّأْ فِیهِ الْإِشْهَادُ عَلَیْهِ فَإِنَّ الْحَقَّ فِیهِ أَنْ یُسْتَعْمَلَ فِیهِ الْقُرْعَةُ‌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عَنْ أَبِی عَبْدِ اللَّهِ عَلَیْهِ السَّلاَمُ أَنَّهُ قَالَ: أَیُّ قَضِیَّةٍ أَعْدَلُ مِنَ الْقُرْعَةِ إِذَا فُوِّضَ الْأَمْرُ إِلَی اللَّهِ لِقَوْلِهِ تَعَالَی «فَساهَمَ فَکانَ مِنَ الْمُدْحَضِینَ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 رَجُلَیْنِ اشْتَرَیَا جَارِیَةً وَ وَاقَعَاهَا جَمِیعاً فَأَتَتْ بِوَلَدٍ لَکَانَ الْحُکْمُ فِیهِ أَنْ یُقْرَعَ بَیْنَهُمَا فَمَنْ أَصَابَتْهُ الْقُرْعَةُ أُلْحِقَ بِهِ الْوَلَدُ وَ یُغَرَّمُ نِصْفَ قِیمَةِ الْجَارِیَةِ لِصَاحِبِهِ وَ عَلَی کُلِّ وَاحِدٍ مِنْهُمَا نِصْفُ الْحَدِّ وَ إِنْ کَانُوا ثَلاَثَةَ نَفَرٍ وَ وَاقَعُوا جَارِیَةً عَلَی الاِنْفِرَادِ بَعْدَ أَنِ اشْتَرَاهَا الْأَوَّلُ وَ وَاقَعَهَا اشْتَرَاهَا الثَّانِی وَ وَاقَعَهَا فَاشْتَرَاهَا الثَّالِثُ وَ وَاقَعَهَا کُلُّ ذَلِکَ فِی طُهْرٍ وَاحِدٍ فَأَتَتْ بِوَلَدٍ لَکَانَ الْحَقُّ أَنْ یُلْحَقَ الْوَلَدُ بِالَّذِی عِنْدَهُ الْجَارِیَةُ لِقَوْلِ رَسُولِ اللَّهِ صَلَّی اللَّهُ عَلَیْهِ وَ آلِهِ الْوَلَدُ لِلْفِرَاشِ وَ لِلْعَاهِرِ الْحَجَرُ هَذَا فِیمَا لاَ یَخْرُجُ فِی النَّظَرِ وَ لَیْسَ فِیهِ إِلاَّ التَّسْلِیمُ‌</w:t>
      </w:r>
      <w:r>
        <w:rPr>
          <w:rStyle w:val="FootnoteReference"/>
        </w:rPr>
        <w:footnoteReference w:id="618"/>
      </w:r>
      <w:r>
        <w:rPr>
          <w:rFonts w:ascii="Amiri" w:hAnsi="Amiri" w:eastAsia="Amiri" w:cs="Amiri"/>
          <w:lang w:bidi="ar-SA"/>
          <w:color w:val="111111"/>
          <w:sz w:val="28"/>
          <w:szCs w:val="28"/>
          <w:rtl/>
        </w:rPr>
        <w:t xml:space="preserve">وَ تُقْبَلُ شَهَادَةُ النِّسَاءِ فِی النِّکَاحِ وَ الدَّیْنِ وَ فِی کُلِّ مَا لاَ یَتَهَیَّأُ لِلرِّجَالِ أَنْ یَنْظُرُوا إِلَیْهِ وَ لاَ تُقْبَلُ فِی الطَّلاَقِ وَ لاَ فِی رُؤْیَةِ الْهِلاَلِ وَ تُقْبَلُ فِی الْحُدُودِ إِذَا شَهِدَ امْرَأَتَانِ وَ ثَلاَثَةُ رِجَالٍ وَ لاَ تُقْبَلُ شَهَادَتُهُنَّ إِذَا کُنَّ أَرْبَعَ نِسْوَةٍ وَ رَجُلَیْنِ‌</w:t>
      </w:r>
      <w:r>
        <w:rPr>
          <w:rStyle w:val="FootnoteReference"/>
        </w:rPr>
        <w:footnoteReference w:id="619"/>
      </w:r>
      <w:r>
        <w:rPr>
          <w:rFonts w:ascii="Amiri" w:hAnsi="Amiri" w:eastAsia="Amiri" w:cs="Amiri"/>
          <w:lang w:bidi="ar-SA"/>
          <w:color w:val="111111"/>
          <w:sz w:val="28"/>
          <w:szCs w:val="28"/>
          <w:rtl/>
        </w:rPr>
        <w:t xml:space="preserve">وَ لاَ تُقْبَلُ شَهَادَةُ الشُّهُودِ فِی الزِّنَا إِلاَّ شَهَادَةُ الْعُدُولِ فَإِنْ شَهِدَ أَرْبَعَةٌ بِالزِّنَا وَ لَمْ یُعَدَّلُوا ضُرِبُوا بِالسَّوْطِ حَدَّ الْمُفْتَرِی وَ إِنْ شَهِدَ ثَلاَثَةُ عُدُولٍ وَ قَالُوا الْآنَ یَأْتِیکُمُ الرَّابِعُ</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عَلَیْهِمْ حَدُّ الْمُفْتَرِی إِلاَّ أَنْ یَشْهَدَ أَرْبَعَةُ عُدُولٍ فِی مَوْقِفٍ وَاحِدٍ فَإِنْ شَهِدَ أَرْبَعَةُ عُدُولٍ عَلَی رَجُلٍ بِالزِّنَا أَوْ شَهِدَ رَجُلاَنِ عَلَی رَجُلٍ بِقَتْلِ رَجُلٍ أَوْ سَرِقَةٍ فَرُجِمَ الَّذِی شَهِدُوا عَلَیْهِ بِالزِّنَا وَ قُتِلَ الَّذِی شَهِدُوا عَلَیْهِ بِالْقَتْلِ وَ قُطِعَ الَّذِی شَهِدُوا عَلَیْهِ بِالسَّرِقَةِ ثُمَّ رَجَعَا عَنْ شَهَادَتِهِمَا وَ قَالاَ غَلِطْنَا فِی هَذَا الَّذِی شَهِدْنَا وَ أَتَیَا بِرَجُلٍ وَ قَالاَ هَذَا الَّذِی قَتَلَ وَ هَذَا الَّذِی سَرَقَ وَ هَذَا الَّذِی زَنَی قَالَ یَجِبُ عَلَیْهِمَا دِیَةُ الْمَقْتُولِ الَّذِی قُتِلَ وَ دِیَةُ الْیَدِ الَّتِی قُطِعَتْ‌</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«ید الذی قطع».بِشَهَادَتِهِمَا وَ لَمْ تُقْبَلْ شَهَادَتُهُمَا عَلَی الثَّانِی الَّذِی شَهِدُوا عَلَیْهِ وَ إِنْ قَالُوا تَعَمَّدْنَا قُطِعَا فِی السَّرِقَةِ وَ کُلُّ مَنْ شَهِدَ شَهَادَةَ الزُّورِ فِی مَالٍ أَوْ قَتْلٍ لَزِمَهُ دِیَةُ الْمَقْتُولِ وَ رَدُّ الْمَالِ بِشَهَادَتِهِمَا وَ لَمْ تُقْبَلْ شَهَادَتُهُمَا بَعْدَ ذَلِکَ وَ عُقُوبَتُهُمَا فِی الْآخِرَةِ اَلنَّارُ اسْتَحَقَّاهَا مِنْ قَبْلِ أَنْ تَزُولَ أَقْدَامُهُمَا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7" w:name="pg19333_245031"/>
    <w:bookmarkEnd w:id="57"/>
    <w:p>
      <w:pPr>
        <w:pStyle w:val="Heading2"/>
      </w:pPr>
      <w:bookmarkStart w:id="209" w:name="_Toc66"/>
      <w:r>
        <w:t>40 - باب الشفعة</w:t>
      </w:r>
      <w:bookmarkEnd w:id="209"/>
    </w:p>
    <w:p>
      <w:pPr>
        <w:pStyle w:val="BookText"/>
      </w:pPr>
      <w:r>
        <w:rPr>
          <w:rFonts w:ascii="Amiri" w:hAnsi="Amiri" w:eastAsia="Amiri" w:cs="Amiri"/>
          <w:lang w:bidi="ar-SA"/>
          <w:color w:val="111111"/>
          <w:sz w:val="28"/>
          <w:szCs w:val="28"/>
          <w:rtl/>
        </w:rPr>
        <w:t xml:space="preserve">وَ اعْلَمْ أَنَّ الشُّفْعَةَ وَاجِبَةٌ فِی الشِّرْکَةِ الْمُشَاعَةِ وَ</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البحار 3/256:104: و لیس.فِی الْمَجَازِ الْمَقْسُومِ وَ فِی الْمُجَاوَرَةِ وَ الشُّرْبِ الْجَامِعِ وَ فِی الْأَرْحِیَةِ وَ فِی الْحَمَّامَاتِ‌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شُفْعَةَ لِیَهُودِیٍّ وَ لاَ نَصْرَانِیٍّ وَ لاَ مُخَالِفٍ‌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شُفْعَةَ فِی سَفِینَةٍ وَ لاَ طَرِیقٍ یَجْمَعُ اَلْمُسْلِمِینَ وَ لاَ حَیَوَانٍ وَ لاَ ضَرَرَ فِی شُفْعَةٍ وَ لاَ ضِرَارَ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الشُّفْعَةُ عَلَی الْبَائِعِ وَ الْمُشْتَرِی لَیْسَ لِلْبَائِعِ أَنْ یَبِیعَ أَوْ یَعْرِضَ عَلَی شَرِیکِهِ أَوْ مُجَاوِرِهِ وَ لاَ لِلْمُشْتَرِی أَنْ یَمْتَنِعَ إِذَا طُولِبَ بِالشُّفْعَةِ وَ رُوِیَ أَنَّ الشُّفْعَةَ وَاجِبَةٌ فِی کُلِّ شَیْ‌ءٍ مِنَ الْحَیَوَانِ وَ الْعَقَارِ وَ الرَّقِیقِ إِذَا کَانَ الشَّیْ‌ءُ بَیْنَ شَرِیکَیْنِ فَبَاعَ أَحَدُهُمَا فَالشَّرِیکُ أَحَقُّ بِهِ مِنَ الْغَرِیبِ وَ إِذَا کَانَ الشُّرَکَاءُ أَکْثَرَ مِنِ اثْنَیْنِ فَلاَ شُفْعَةَ لِوَاحِدٍ مِنْهُمْ‌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إِنَّمَا یَجِبُ لِلشَّرِیکِ إِذَا بَاعَ شَرِیکُهُ أَنْ یَعْرِضَ عَلَیْهِ فَإِنْ لَمْ یَفْعَلْ بَطَلَتِ الشُّفْعَةُ مَتَی مَا سَأَلَ لاَ أَنْ یَتَجَافَی عَنْهُ أَوْ یَقُولَ بَارَکَ اللَّهُ لَکَ فِیمَا اشْتَرَیْتَ أَوْ بِعْتَ أَوْ یَطْلُبَ مِنْهُ مُقَاسَمَةً‌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رُوِیَ أَنَّهُ لَیْسَ فِی الطَّرِیقِ شُفْعَةٌ وَ لاَ فِی النَّهْرِ وَ لاَ فِی الرَّحَی وَ لاَ فِی حَمَّامٍ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فِی ثَوْبٍ وَ لاَ فِی شَیْ‌ءٍ مَقْسُومٍ‌</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مختلف الشیعة: 402 عن علی بن بابویه.فَإِذَا کَانَتْ دَاراً فِیهَا دُورٌ وَ طَرِیقُ أَبْوَابِهَا فِی عَرْصَةٍ وَاحِدَةٍ فَبَاعَ رَجُلٌ دَاراً مِنْهَا مِنْ رَجُلٍ کَانَ لِصَاحِبِ الدَّارِ الْأُخْرَی شُفْعَةٌ إِذَا لَمْ یَتَهَیَّأْ لَهُ أَنْ یُحَوِّلَ بَابَ الدَّارِ الَّتِی اشْتَرَاهَا إِلَی مَوْضِعٍ آخَرَ فَإِنْ حَوَّلَ بَابَهَا فَلاَ شُفْعَةَ لِأَحَدٍ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إِنَّمَا یَجِبُ عَلَیْهِ الشُّفْعَةُ لِشَرِیکٍ غَیْرِ مُقَاسِمٍ‌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فَإِذَا عَرَفَ حِصَّةَ الرَّجُلِ مِنْ حِصَّةِ الشَّرِیکِ فَلاَ شُفْعَةَ لِوَاحِدٍ مِنْهُمَا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بِاللَّهِ التَّوْفِیقُ.</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58" w:name="pg19333_245033"/>
    <w:bookmarkEnd w:id="58"/>
    <w:p>
      <w:pPr>
        <w:pStyle w:val="Heading2"/>
      </w:pPr>
      <w:bookmarkStart w:id="210" w:name="_Toc67"/>
      <w:r>
        <w:t>41 - باب اللقطة</w:t>
      </w:r>
      <w:bookmarkEnd w:id="210"/>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وَجَدْتَ بَعِیراً فِی فَلاَةٍ فَدَعْهُ وَ لاَ تَأْخُذْهُ فَإِنَّ بَطْنَهُ وِعَاؤُهُ وَ کَرِشَهُ سِقَاؤُهُ وَ خُفَّهُ حِذَاؤُهُ‌</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127 باختلاف یسیر و بتقدیم و تأخیر..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9" w:name="pg19333_245035"/>
    <w:bookmarkEnd w:id="59"/>
    <w:p>
      <w:pPr>
        <w:pStyle w:val="Heading2"/>
      </w:pPr>
      <w:bookmarkStart w:id="211" w:name="_Toc68"/>
      <w:r>
        <w:t>42 - باب الدین و القرض</w:t>
      </w:r>
      <w:bookmarkEnd w:id="211"/>
    </w:p>
    <w:p>
      <w:pPr>
        <w:pStyle w:val="BookText"/>
      </w:pPr>
      <w:r>
        <w:rPr>
          <w:rFonts w:ascii="Amiri" w:hAnsi="Amiri" w:eastAsia="Amiri" w:cs="Amiri"/>
          <w:lang w:bidi="ar-SA"/>
          <w:color w:val="111111"/>
          <w:sz w:val="28"/>
          <w:szCs w:val="28"/>
          <w:rtl/>
        </w:rPr>
        <w:t xml:space="preserve">وَ اعْلَمْ أَنَّهُ مَنِ اسْتَدَانَ دَیْناً وَ نَوَی قَضَاءَهُ فَهُوَ فِی أَمَانِ اللَّهِ حَتَّی یَقْضِیَهُ فَإِنْ لَمْ یَنْوِ قَضَاءَهُ فَهُوَ سَارِقٌ فَاتَّقِ اللَّهَ وَ أَدِّ إِلَی مَنْ لَهُ عَلَیْکَ وَ ارْفُقْ بِمَنْ لَکَ عَلَیْهِ حَتَّی تَأْخُذَهُ مِنْهُ فِی عَفَافٍ وَ کَفَافٍ فَإِنْ کَانَ غَرِیمُکَ مُعْسِراً وَ کَانَ أَنْفَقَ مَا أَخَذَ مِنْکَ فِی طَاعَةِ اللَّهِ فَأَنْظِرْهُ إِلَی مَیْسَرَةٍ وَ هِیَ أَنْ یَبْلُغَ خَبَرُهُ الْإِمَامَ فَیَقْضِیَ عَنْهُ أَوْ یَجِدَ الرَّجُلُ طَوْلاً فَیَقْضِیَ دَیْنَهُ وَ إِنْ کَانَ أَنْفَقَ مَا أَخَذَهُ مِنْکَ فِی مَعْصِیَةِ اللَّهِ فَطَالِبْهُ بِحَقِّکَ فَلَیْسَ هُوَ مِنْ أَهْلِ هَذِهِ الْآیَةِ‌</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بالآیة، قوله تعالی: ««و إن کان ذو عسرة فنظرة إلی میسرة...»»وَ إِنْ کَانَ لَکَ عَلَی رَجُلٍ مَالٌ وَ ضَمِنَهُ رَجُلٌ عِنْدَ مَوْتِهِ وَ قَبِلْتَ ضَمَانَهُ فَالْمَیِّتُ قَدْ بَرِیءَ مِنْهُ وَ قَدْ لَزِمَ الضَّامِنَ رَدُّهُ عَلَیْکَ وَ إِذَا مَاتَ رَجُلٌ وَ لَهُ دَیْنٌ عَلَی رَجُلٍ فَإِنْ أَخَذَهُ وَارِثُهُ مِنْهُ فَهُوَ لَهُ وَ إِنْ لَمْ یُعْطِهِ فَهُوَ لِلْمَیِّتِ فِی الْآخِرَةِ وَ زَکَاةُ الدَّیْنِ عَلَی مَنِ اسْتَقْرَضَ وَ لَوْ کَانَ عَلَی رَجُلٍ دَیْنٌ وَ لَمْ یَکُنْ لَهُ مَالٌ وَ کَانَ لاِبْنِهِ مَالٌ یَجُوزُ أَنْ یَأْخُذَ مِنْ مَالِ ابْنِهِ فَیَقْضِیَ بِهِ دَیْنَهُ‌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کَانَ لَکَ عَلَی رَجُلٍ مَالٌ فَلاَ زَکَاةَ عَلَیْکَ فِیهِ حَتَّی یَقْضِیَهُ‌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یَحُولَ عَلَیْهِ الْحَوْلُ فِی یَدِکَ إِلاَّ أَنْ تَأْخُذَ عَلَیْهِ مَنْفَعَةً فِی التِّجَارَةِ فَإِنْ کَانَ کَذَلِکَ فَعَلَیْکَ زَکَاتُهُ‌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مَاتَ رَجُلٌ وَ عَلَیْهِ دَیْنٌ وَ لَمْ یَکُنْ لَهُ إِلاَّ قَدْرُ مَا یُکَفَّنُ بِهِ کُفِّنَ بِهِ فَإِنْ تَفَضَّلَ عَلَیْهِ رَجُلٌ بِکَفَنٍ کُفِّنَ بِهِ وَ یُقْضَی بِمَا تَرَکَ دَیْنُهُ‌</w:t>
      </w:r>
      <w:r>
        <w:rPr>
          <w:rStyle w:val="FootnoteReference"/>
        </w:rPr>
        <w:footnoteReference w:id="6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492/143:4، و الکافی 2/23:7.وَ إِذَا مَاتَ رَجُلٌ وَ عَلَیْهِ دَیْنٌ وَ لَمْ یُخَلِّفْ شَیْئاً فَکَفَّنَهُ رَجُلٌ مِنْ زَکَاةِ مَالِهِ فَهُوَ جَائِزٌ لَهُ فَإِنِ اتَّجَرَ عَلَیْهِ رَجُلٌ آخَرُ بِکَفَنٍ کُفِّنَ مِنَ الزَّکَاةِ وَ جُعِلَ الَّذِی اتَّجَرَ عَلَیْهِ لِوَرَثَتِهِ یُصْلِحُونَ بِهِ حَالَهُمْ لِأَنَّ هَذَا لَیْسَ بِتَرِکَةِ الْمَیِّتِ إِنَّمَا هُوَ شَیْ‌ءٌ صَارَ إِلَیْهِمْ بَعْدَ مَوْتِهِ وَ بِاللَّهِ الاِعْتِصَامُ‌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0" w:name="pg19333_245037"/>
    <w:bookmarkEnd w:id="60"/>
    <w:p>
      <w:pPr>
        <w:pStyle w:val="Heading2"/>
      </w:pPr>
      <w:bookmarkStart w:id="212" w:name="_Toc69"/>
      <w:r>
        <w:t>43 - باب الأیمان و النذور و الکفارات</w:t>
      </w:r>
      <w:bookmarkEnd w:id="212"/>
    </w:p>
    <w:p>
      <w:pPr>
        <w:pStyle w:val="BookText"/>
      </w:pPr>
      <w:r>
        <w:rPr>
          <w:rFonts w:ascii="Amiri" w:hAnsi="Amiri" w:eastAsia="Amiri" w:cs="Amiri"/>
          <w:lang w:bidi="ar-SA"/>
          <w:color w:val="111111"/>
          <w:sz w:val="28"/>
          <w:szCs w:val="28"/>
          <w:rtl/>
        </w:rPr>
        <w:t xml:space="preserve">اعْلَمْ یَرْحَمُکَ اللَّهُ أَنَّ أَعْظَمَ الْأَیْمَانِ الْحَلْفُ بِاللَّهِ عَزَّ وَ جَلَّ فَإِذَا حَلَفَ الرَّجُلُ بِاللَّهِ عَلَی طَاعَةٍ نَظِیرُ رَجُلٍ حَلَفَ بِاللَّهِ أَنْ یُصَلِّیَ صَلاَةً مَعْلُومَةً أَوْ أَنْ یَعْمَلَ شَیْئاً مِنْ خِصَالِ الْبِرِّ فَقَدْ وَجَبَ عَلَیْهِ فِی یَمِینِهِ أَنْ یَفِیَ بِمَا حَلَفَ عَلَیْهِ لِأَنَّ الَّذِی حَلَفَ عَلَیْهِ لِلَّهِ طَاعَةٌ فَإِنْ لَمْ یَفِ بِمَا حَلَفَ وَ جَازَ الْوَقْتُ فَقَدْ حَنِثَ وَ وَجَبَ عَلَیْهِ الْکَفَّارَةُ‌</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مؤداه فی الفقیه 1094/231:3، و المقنع: 136، و الهدایة: 72، و الکافی 1/445:7-10، و التّهذیب 8: 1074/291-1078.فَإِنْ حَلَفَ أَنْ لاَ یَقْرَبَ مَعْصِیَةً أَوْ حَرَاماً ثُمَّ حَنِثَ فَقَدْ وَجَبَ عَلَیْهِ الْکَفَّارَةُ وَ الْکَفَّارَةُ إِطْعَامُ عَشَرَةِ مَسَاکِینَ أَوْ کِسْوَتُهُمْ ثَوْبَیْنِ لِکُلِّ مِسْکِینٍ وَ الْمُکَفِّرُ عَنْ یَمِینِهِ بِالْخِیَارِ إِنْ کَانَ مُوسِراً أَیَّ ذَلِکَ شَاءَ فَعَلَ وَ الْمُعْسِرُ لاَ شَیْ‌ءَ عَلَیْهِ إِلاَّ إِطْعَامُ عَشَرَةِ مَسَاکِینَ أَوْ صَوْمُ ثَلاَثَةِ أَیَّامٍ إِنْ أَمْکَنَهُ ذَلِکَ وَ الْغَنِیُّ وَ الْفَقِیرُ فِی ذَلِکَ سَوَاءٌ‌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حَلَفَ بِالظِّهَارِ وَ هُوَ یُرِیدُ الْیَمِینَ فَعَلَیْهِ لِلَفْظِ الْیَمِینِ عِتْقُ رَقَبَةٍ أَوْ صِیَامُ شَهْرَیْنِ مُتَتَابِعَیْنِ أَوْ إِطْعَامُ سِتِّینَ مِسْکِیناً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قَدْ رُوِیَ أَنَّ الثَّلاَثَةَ عَلَیْهِ عُقُوبَةٌ عَلَی مَکْرُوهِ أُمِّهِ وَ ذَوِی رَحِمِهِ بِمِثْلِ هَذَا وَ لاَ یَمِینَ فِی قَطِیعَةِ رَحِمٍ وَ لاَ فِی تَرْکِ الدُّخُولِ فِی حَلاَلٍ وَ کَفَّارَةُ هَذِهِ الْأَیْمَانِ الْحِنْثُ وَ اعْلَمْ أَنَّ کُلَّ مَا کَانَ مِنْ قَوْلِ الْإِنْسَانِ لِلَّهِ عَلَیَّ نَذْرٌ مِنْ وُجُوهِ الطَّاعَةِ وَ وُجُوهِ الْبِرِّ فَعَلَیْهِ الْوَفَاءُ بِمَا جَعَلَ عَلَی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کَانَ النَّذْرُ لِغَیْرِ اللَّهِ فَإِنَّهُ إِنْ لَمْ یُعْطِ وَ لَمْ یَفِ بِمَا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 عَلَی نَفْسِهِ فَلاَ کَفَّارَةَ عَلَیْهِ وَ لاَ صَوْمَ وَ لاَ صَدَقَةَ نَظِیرُ ذَلِکَ أَنْ تَقُولَ لِلَّهِ عَلَیَّ صَلاَةٌ مَعْلُومَةٌ أَوْ صَوْمٌ مَعْلُومٌ أَوْ بِرٌّ أَوْ وَجْهٌ مِنْ وُجُوهِ الْبِرِّ فَیَقُولُ إِنْ عَافَانِیَ اللَّهُ مِنْ مَرَضِی أَوْ رَدَّنِی مِنْ سَفَرِی أَوْ رَدَّ عَلَیَّ غَائِبِی أَوْ رَزَقَنِی رِزْقاً أَوْ وَصَلَنِی إِلَی مَحْبُوبِی حَلاَلاً فَأُعْطِیَ مَا تَمَنَّی لَزِمَهُ مَا جَعَلَ عَلَی نَفْسِهِ إِلاَّ أَنْ یَکُونَ جَعَلَ عَلَی نَفْسِهِ مَا لاَ یُطِیقُهُ فَلاَ شَیْ‌ءَ عَلَیْهِ إِلاَّ بِمِقْدَارِ مَا یَحْتَمِلُهُ وَ هَذَا مِمَّنْ یَجِبُ أَنْ یَسْتَغْفِرَ اللَّهَ مِنْهُ وَ لاَ یَعُودَ إِلَی مِثْلِهِ‌</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المقنع: 137، و الهدایة: 73.وَ إِنْ هُوَ نَذَرَ لِوَجْهٍ مِنْ وُجُوهِ الْمَعَاصِی مِثْلَ الرَّجُلِ یَجْعَلُ عَلَی نَفْسِهِ نَذْراً عَلَی شُرْبِ الْخَمْرِ أَوْ فِسْقٍ أَوْ زِنًا أَوْ سَرِقَةٍ أَوْ قَتْلٍ أَوْ مَوْتٍ أَوْ إِسَاءَةِ مُؤْمِنٍ أَوْ عُقُوقٍ أَوْ قَطِیعَةِ رَحِمٍ فَلاَ شَیْ‌ءَ عَلَیْهِ فِی نَذْرِهِ وَ قَدْ رُوِیَ أَنَّ عَلَیْهِ فِی ذَلِکَ کَفَّارَةَ یَمِینٍ بِاللَّهِ لِلْعُقُوبَةِ لاَ غَیْرُ لِإِقْدَامِهِ عَلَی نَذْرٍ فِی مَعْصِیَةٍ‌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رُوِیَ إِذَا نَذَرْتَ نَذْرَ طَاعَةٍ لِلَّهِ فَقَدِّمْهُ فَإِنَّ اللَّهَ أَوْفَی مِنْکَ وَ اعْلَمْ أَنَّ الْکَفَّارَةَ عَلَی مِثْلِ الْمُوَاقَعَةِ فِی شَهْرِ رَمَضَانَ وَ الْأَکْلِ وَ الشُّرْبِ فِیهِ فَعَلَیْهِ لِکُلِّ یَوْمٍ عِتْقُ رَقَبَةٍ أَوْ صَوْمُ شَهْرَیْنِ مُتَتَابِعَیْنِ أَوْ إِطْعَامُ سِتِّینَ مِسْکِیناً فَإِنْ عَادَ لَزِمَهُ لِکُلِّ یَوْمٍ مِثْلُ الْکَفَّارَةِ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قَدْ رُوِیَ أَنَّ الثَّلاَثَ عَلَیْهِ وَ هَذَا الَّذِی یَخْتَارُهُ خَوَاصُّ الْفُقَهَاءِ ثُمَّ لاَ یُدْرِکُ مِثْلَ ذَلِکَ الْیَوْمَ أَبَداً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فَأَمَّا الظِّهَارُ أَنْ یَقُولَ الرَّجُلُ لاِمْرَأَتِهِ أَوْ مَا مَلَکَتْ یَمِینُهُ هِیَ عَلَیْهِ کَظَهْرِ أُمِّهِ أَوْ کَظَهْرِ أُخْتِهِ أَوْ خَالَتِهِ أَوْ عَمَّتِهِ أَوْ دَایَتِهِ فَإِذَا فَعَلَ ذَلِکَ وَجَبَ عَلَیْهِ لِلَفْظِ مَا قَدْ فَسَّرْنَاهُ فِی بَابِ الظِّهَارِ وَ إِنْ حَلَفَ الْمَمْلُوکُ أَوْ ظَاهَرَ فَلَیْسَ عَلَیْهِ إِلاَّ الصَّوْمُ فَقَطْ وَ هُوَ شَهْرَانِ مُتَتَابِعَانِ‌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أَمَّا کَفَّارَةُ الدَّمِ فَعَلَی مَنْ قَتَلَ مُؤْمِناً مُتَعَمِّداً أَنْ یُقَادَ بِهِ فَإِنْ عُفِیَ عَنْهُ وَ قُبِلَتْ مِنْهُ الدِّیَةُ فَعَلَیْهِ التَّوْبَةُ وَ الاِسْتِغْفَارُ وَ مَنْ قَتَلَ مُؤْمِناً خَطَأً فَعَلَیْهِ عِتْقُ رَقَبَةٍ مُؤْمِنَةٍ أَوْ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صَوْمُ شَهْرَیْنِ مُتَتَابِعَیْنِ أَوْ إِطْعَامُ سِتِّینَ مِسْکِیناً وَ دِیَةٌ مُسَلَّمَةٌ إِلَی أَهْلِهِ فَإِنْ لَمْ یَکُنْ لَهُ مَالٌ أُخِذَ مِنْ عَاقِلَتِهِ‌</w:t>
      </w:r>
      <w:r>
        <w:rPr>
          <w:rStyle w:val="FootnoteReference"/>
        </w:rPr>
        <w:footnoteReference w:id="6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مؤداه فی التّهذیب 1196/322:8.فَأَمَّا الْکَفَّارَةُ عَلَی مَنْ وَاقَعَ جَارِیَتَهُ أَوْ أَهْلَهُ وَ هُوَ مُحْرِمٌ فَعَلَیْهِ بَدَنَةٌ قَبْلَ أَنْ یَشْهَدَ الْمَوْقِفَیْنِ وَ عَلَیْهِ الْحَجُّ مِنْ قَابِلٍ‌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أَصَابَ صَیْداً فَعَلَیْهِ الْجَزَاءُ «مِثْلُ ما قَتَلَ مِنَ النَّعَمِ یَحْکُمُ بِهِ ذَوا عَدْلٍ مِنْکُمْ هَدْیاً بالِغَ اَلْکَعْبَةِ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إِنْ کَانَ صَیْدُهُ نَعَامَةً فَعَلَیْهِ بَدَنَةٌ فَمَنْ لَمْ یَجِدْ فَإِطْعَامُ سِتِّینَ مِسْکِیناً فَإِنْ لَمْ یَجِدْ فَصِیَامُ ثَمَانِیَةَ عَشَرَ یَوْماً وَ إِنْ کَانَ حِمَارَ وَحْشٍ أَوْ بَقَرَةَ وَحْشٍ فَعَلَیْهِ بَقَرَةٌ فَإِنْ لَمْ یَجِدْ فَإِطْعَامُ ثَلاَثِینَ مِسْکِیناً فَإِنْ لَمْ یَجِدْ فَصِیَامُ تِسْعَةِ أَیَّامٍ وَ إِنْ کَانَ الصَّیْدُ مِنَ الظَّبْیِ فَعَلَیْهِ شَاةٌ فَإِنْ لَمْ یَجِدْ فَإِطْعَامُ عَشَرَةِ مَسَاکِینَ فَإِنْ لَمْ تَسْتَطِعْ فَصِیَامُ ثَلاَثَةِ أَیَّامٍ‌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کَانَ الصَّیْدُ طَائِراً فَعَلَیْهِ دِرْهَمٌ وَ إِنْ کَانَ فَرْخاً فَعَلَیْهِ نِصْفُ دِرْهَمٍ وَ إِنْ کَانَ بَیْضاً أو [وَ] کَسَرَهَا أَوْ أَکَلَ فَعَلَیْهِ رُبُعُ دِرْهَمٍ‌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کَانَ «بِهِ أَذیً مِنْ رَأْسِهِ فَفِدْیَةٌ مِنْ صِیامٍ أَوْ صَدَقَةٍ أَوْ نُسُکٍ » وَ النُّسُکُ شَاةٌ أَوْ إِطْعَامُ سِتَّةِ مَسَاکِینَ لِکُلِّ مِسْکِینٍ نِصْفُ صَاعٍ أَوْ صَوْمُ ثَلاَثَةِ أَیَّامٍ‌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مَنْ ظَلَّلَ عَلَی نَفْسِهِ وَ هُوَ مُحْرِمٌ فَعَلَیْهِ شَاةٌ‌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أَوْ عَدْلُ ذَلِکَ صِیَاماً وَ هُوَ ثَلاَثَةُ أَیَّامٍ وَ مَنْ بَاتَ لَیَالِیَ مِنًی بِمَکَّةَ فَعَلَیْهِ لِکُلِّ لَیْلَةٍ دَمٌ یُهَرِیقُهُ‌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مَنْ کَانَ مُتَمَتِّعاً فَلَمْ یَجِدْ هَدْیاً فَعَلَیْهِ صِیَامُ ثَلاَثَةِ أَیَّامٍ فِی الْحَجِّ وَ سَبْعَةٍ إِذَا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إِلَی أَهْلِهِ تِلْکَ عَشَرَةٌ کَامِلَةٌ‌</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90، التّهذیب 789/233:5، الاستبصار 1001/282:2 باختلاف یسیر.وَ الْمُحْرِمُ فِی اَلْحَرَمِ إِذَا فَعَلَ شَیْئاً مِنْ ذَلِکَ تَضَاعَفَ عَلَیْهِ الْفِدَاءُ مَرَّتَیْنِ أَوْ عَدْلُ الْفِدَاءِ الثَّانِی صِیَاماً وَ بِاللَّهِ التَّوْفِیقُ وَ اعْلَمْ أَنَّ الْیَمِینَ عَلَی وَجْهَیْنِ یَمِینٌ فِیهَا کَفَّارَةٌ وَ یَمِینٌ لاَ کَفَّارَةَ فِیهَا فَالْیَمِینُ الَّتِی فِیهَا الْکَفَّارَةُ فَهُوَ أَنْ یَحْلِفَ الْعَبْدُ عَلَی شَیْ‌ءٍ یَلْزَمُهُ أَنْ یَفْعَلَ فَیَحْلِفُ أَنْ یَفْعَلَ ذَلِکَ الشَّیْ‌ءَ وَ إِنْ لَمْ یَفْعَلْهُ فَعَلَیْهِ الْکَفَّارَةُ أَوْ یَحْلِفَ عَلَی مَا یَلْزَمُهُ أَنْ یَفْعَلَهُ أَنْ لاَ یَفْعَلَهُ فَعَلَیْهِ الْکَفَّارَةُ إِذَا فَعَلَهُ وَ الْیَمِینُ الَّتِی لاَ کَفَّارَةَ فِیهَا عَلَی ثَلاَثَةِ أَوْجُهٍ فَمِنْهَا مَا یُؤْجَرُ عَلَیْهِ الرَّجُلُ إِذَا حَلَفَ کَاذِباً وَ مِنْهَا مَا لاَ کَفَّارَةَ فِیهَا عَلَیْهِ وَ لاَ أَجْرَ لَهُ وَ مِنْهَا مَا لاَ کَفَّارَةَ عَلَیْهِ فِیهَا وَ الْعُقُوبَةُ فِیهَا إِدْخَالُ النَّارِ فَأَمَّا الَّتِی یُؤْجَرُ عَلَیْهَا الرَّجُلُ إِذَا حَلَفَ کَاذِباً وَ لَمْ یَلْزَمْ فِیهَا الْکَفَّارَةُ فَهُوَ أَنْ یَحْلِفَ الرَّجُلُ فِی خَلاَصِ امْرِئٍ مُسْلِمٍ أَوْ یُخَلِّصَ بِهَا مَالَ امْرِئٍ مُسْلِمٍ مِنْ مُتَعَدٍّ یَتَعَدَّی عَلَیْهِ مِنْ لِصٍّ أَوْ غَیْرِهِ وَ أَمَّا الَّتِی لاَ کَفَّارَةَ عَلَیْهِ وَ لاَ أَجْرَ لَهُ فَهُوَ أَنْ یَحْلِفَ الرَّجُلُ عَلَی شَیْ‌ءٍ ثُمَّ یَجِدُ مَا هُوَ خَیْرٌ مِنَ الْیَمِینِ فَیَتْرُکُ الْیَمِینَ وَ یَرْجِعُ إِلَی الَّذِی هُوَ خَیْرٌ.</w:t>
      </w:r>
    </w:p>
    <w:p>
      <w:pPr>
        <w:pStyle w:val="BookText"/>
      </w:pPr>
      <w:r>
        <w:rPr>
          <w:rFonts w:ascii="Amiri" w:hAnsi="Amiri" w:eastAsia="Amiri" w:cs="Amiri"/>
          <w:lang w:bidi="ar-SA"/>
          <w:color w:val="111111"/>
          <w:sz w:val="28"/>
          <w:szCs w:val="28"/>
          <w:rtl/>
        </w:rPr>
        <w:t xml:space="preserve">وَ قَالَ اَلْعَالِمُ عَلَیْهِ السَّلاَمُ: لاَ کَفَّارَةَ عَلَیْهِ وَ ذَلِکَ مِنْ خُطُوَاتِ اَلشَّیْطَانِ.</w:t>
      </w:r>
    </w:p>
    <w:p>
      <w:pPr>
        <w:pStyle w:val="BookText"/>
      </w:pPr>
      <w:r>
        <w:rPr>
          <w:rFonts w:ascii="Amiri" w:hAnsi="Amiri" w:eastAsia="Amiri" w:cs="Amiri"/>
          <w:lang w:bidi="ar-SA"/>
          <w:color w:val="111111"/>
          <w:sz w:val="28"/>
          <w:szCs w:val="28"/>
          <w:rtl/>
        </w:rPr>
        <w:t xml:space="preserve">وَ أَمَّا الَّتِی عُقُوبَتُهَا دُخُولُ اَلنَّارِ فَهُوَ إِذَا حَلَفَ الرَّجُلُ عَلَی مَالِ امْرِئٍ مُسْلِمٍ أَوْ عَلَی حَقِّهِ ظُلْماً فَهُوَ یَمِینٌ غَمُوسٌ یُوجِبُ اَلنَّارَ وَ لاَ کَفَّارَةَ عَلَیْهِ فِی الدُّنْیَا</w:t>
      </w:r>
      <w:r>
        <w:rPr>
          <w:rStyle w:val="FootnoteReference"/>
        </w:rPr>
        <w:footnoteReference w:id="630"/>
      </w:r>
      <w:r>
        <w:rPr>
          <w:rFonts w:ascii="Amiri" w:hAnsi="Amiri" w:eastAsia="Amiri" w:cs="Amiri"/>
          <w:lang w:bidi="ar-SA"/>
          <w:color w:val="111111"/>
          <w:sz w:val="28"/>
          <w:szCs w:val="28"/>
          <w:rtl/>
        </w:rPr>
        <w:t xml:space="preserve">وَ اعْلَمْ أَنَّهُ لاَ یَمِینَ فِی قَطِیعَةِ رَحِمٍ وَ لاَ نَذْرَ فِی مَعْصِیَةِ اللَّهِ وَ لاَ یَمِینَ لِوَلَدٍ مَعَ الْوَالِدَیْنِ وَ لاَ لِلْمَرْأَةِ مَعَ زَوْجِهَا وَ لاَ لِلْمَمْلُوکِ مَعَ مَوْلاَهُ وَ لَوْ أَنَّ رَجُلاً حَلَفَ أَوْ نَذَرَ أَنْ یَشْرَبَ خَمْراً أَوْ یَفْعَلَ شَیْئاً مِمَّا لَیْسَ لِلَّهِ فِیهِ رِضًا فَحَنِثَ لاَ یَفِی بِنَذْرِهِ فَلاَ شَیْ‌ءَ عَلَیْهِ‌</w:t>
      </w:r>
      <w:r>
        <w:rPr>
          <w:rStyle w:val="FootnoteReference"/>
        </w:rPr>
        <w:footnoteReference w:id="631"/>
      </w:r>
      <w:r>
        <w:rPr>
          <w:rFonts w:ascii="Amiri" w:hAnsi="Amiri" w:eastAsia="Amiri" w:cs="Amiri"/>
          <w:lang w:bidi="ar-SA"/>
          <w:color w:val="111111"/>
          <w:sz w:val="28"/>
          <w:szCs w:val="28"/>
          <w:rtl/>
        </w:rPr>
        <w:t xml:space="preserve">وَ النَّذْرُ عَلَی وَجْهَیْنِ أَحَدُهُمَا أَنْ یَقُولَ الرَّجُلُ إِنْ عُوفِیتُ مِنْ مَرَضِی أَوْ تَخَلَّصْتُ مِنْ کَذَا وَ کَذَا فَعَلَیَّ صَدَقَةٌ أَوْ صَوْمٌ أَوْ شَیْ‌ءٌ مِنْ أَفْعَالِ الْبِرِّ فَهُوَ بِالْخِیَارِ إِنْ شَاءَ</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وَ إِنْ شَاءَ لَمْ یَفْعَلْ فَإِنْ قَالَ لِلَّهِ عَلَیَّ کَذَا وَ کَذَا مِنْ أَفْعَالِ الْبِرِّ فَعَلَیْهِ أَنْ یَفِیَ وَ لاَ یَسَعُهُ تَرْکُهُ فَإِنْ خَالَفَ لَزِمَهُ صِیَامُ شَهْرَیْنِ مُتَتَابِعَیْنِ وَ رُوِیَ کَفَّارَةُ یَمِینٍ وَ إِذَا نَذَرَ الرَّجُلُ أَنْ یَصُومَ صَوْماً یَوْماً أَوْ شَهْراً وَ لَمْ یُسَمِّ یَوْماً بِعَیْنِهِ أَوْ شَهْراً بِعَیْنِهِ فَهُوَ بِالْخِیَارِ أَیَّ یَوْمٍ شَاءَ صَامَ وَ أَیَّ شَهْرٍ شَاءَ صَامَ مَا لَمْ یَکُنْ ذِی الْحِجَّةِ أَوْ شَوَّالٌ فَإِنَّ فِیهِمَا اَلْعِیدَیْنِ وَ لاَ یَجُوزُ صَوْمُهُمَا فَإِنْ صَامَ یَوْماً أَوْ شَهْراً لَمْ یُسَمِّهِ فِی النَّذْرِ مُتَتَابِعٌ أَوْ غَیْرُهُ فَأَفْطَرَ فَلاَ کَفَّارَةَ عَلَیْهِ إِنَّمَا عَلَیْهِ أَنْ یَصُومَ مَکَانَهُ یَوْماً آخَرَ أَوْ شَهْراً آخَرَ عَلَی حَسَبِ مَا نَذَرَ فَإِنْ نَذَرَ أَنْ یَصُومَ یَوْماً مَعْرُوفاً أَوْ شَهْراً مَعْرُوفاً فَعَلَیْهِ أَنْ یَصُومَ ذَلِکَ الْیَوْمَ أَوْ ذَلِکَ الشَّهْرَ فَإِنْ لَمْ یَصُمْهُ أَوْ صَامَهُ فَأَفْطَرَ فَعَلَیْهِ الْکَفَّارَةُ لِخُلْفِ النَّذْرِ وَ لَوْ أَنَّ رَجُلاً نَذَرَ نَذْراً وَ لَمْ یُسَمِّ شَیْئاً فَهُوَ بِالْخِیَارِ إِنْ شَاءَ تَصَدَّقَ بِشَیْ‌ءٍ وَ إِنْ شَاءَ صَلَّی رَکْعَتَیْنِ أَوْ صَامَ یَوْماً إِلاَّ أَنْ یَکُونَ یَنْوِی شَیْئاً فِی نَذْرِهِ وَ یَلْزَمُهُ ذَلِکَ الشَّیْ‌ءُ بِعَیْنِهِ وَ إِنِ امْرُؤٌ نَذَرَ أَنْ یَتَصَدَّقَ بِمَالٍ کَثِیرٍ وَ لَمْ یُسَمِّ مَبْلَغَهُ فَإِنَّ الْکَثِیرَ ثَمَانُونَ وَ مَا زَادَ لِقَوْلِ اللَّهِ جَلَّ وَ عَزَّ «لَقَدْ نَصَرَکُمُ اللّهُ فِی مَواطِنَ کَثِیرَةٍ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التوبة 25:9.فَکَانَتْ ثَمَانِینَ مَوْطِناً وَ بِاللَّهِ حُسْنُ الاِسْتِرْشَادِ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1" w:name="pg19333_245042"/>
    <w:bookmarkEnd w:id="61"/>
    <w:p>
      <w:pPr>
        <w:pStyle w:val="Heading2"/>
      </w:pPr>
      <w:bookmarkStart w:id="213" w:name="_Toc70"/>
      <w:r>
        <w:t>44 - باب الزنا و اللواطة</w:t>
      </w:r>
      <w:bookmarkEnd w:id="213"/>
    </w:p>
    <w:p>
      <w:pPr>
        <w:pStyle w:val="BookText"/>
      </w:pPr>
      <w:r>
        <w:rPr>
          <w:rFonts w:ascii="Amiri" w:hAnsi="Amiri" w:eastAsia="Amiri" w:cs="Amiri"/>
          <w:lang w:bidi="ar-SA"/>
          <w:color w:val="111111"/>
          <w:sz w:val="28"/>
          <w:szCs w:val="28"/>
          <w:rtl/>
        </w:rPr>
        <w:t xml:space="preserve">وَ اعْلَمْ أَنَّ اللَّهَ جَلَّ وَ عَزَّ حَرَّمَ الزِّنَا لِمَا فِیهِ مِنْ بُطْلاَنِ الْأَنْسَابِ الَّتِی هِیَ مِنْ أُصُولِ هَذَا الْعَالَمِ وَ تَعْطِیلِ الْمَاءِ‌</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1748/369:3، و علل الشّرائع: 479، و عیون أخبار الرّضا علیه السّلام 92:2.وَ رُوِیَ أَنَّ الدَّفْقَ فِی الرَّحِمِ إِثْمٌ وَ الْعَزْلُ أَهْوَنُ.</w:t>
      </w:r>
    </w:p>
    <w:p>
      <w:pPr>
        <w:pStyle w:val="BookText"/>
      </w:pPr>
      <w:r>
        <w:rPr>
          <w:rFonts w:ascii="Amiri" w:hAnsi="Amiri" w:eastAsia="Amiri" w:cs="Amiri"/>
          <w:lang w:bidi="ar-SA"/>
          <w:color w:val="111111"/>
          <w:sz w:val="28"/>
          <w:szCs w:val="28"/>
          <w:rtl/>
        </w:rPr>
        <w:t xml:space="preserve">وَ رُوِیَ: أَنَّ یَعْقُوبَ النَّبِیَّ عَلَیْهِ السَّلاَمُ قَالَ لاِبْنِهِ یُوسُفَ عَلَیْهِ السَّلاَمُ یَا بُنَیَّ لاَ تَزْنِ فَإِنَّ الطَّیْرَ لَوْ زَنَی لَتَنَاثَرَ رِیشُهُ‌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الزِّنَا یُسَوِّدُ الْوَجْهَ وَ یُورِثُ الْفَقْرَ وَ یَبْتُرُ</w:t>
      </w:r>
      <w:r>
        <w:rPr>
          <w:rStyle w:val="FootnoteReference"/>
        </w:rPr>
        <w:footnoteReference w:id="635"/>
      </w:r>
      <w:r>
        <w:rPr>
          <w:rFonts w:ascii="Amiri" w:hAnsi="Amiri" w:eastAsia="Amiri" w:cs="Amiri"/>
          <w:lang w:bidi="ar-SA"/>
          <w:color w:val="111111"/>
          <w:sz w:val="28"/>
          <w:szCs w:val="28"/>
          <w:rtl/>
        </w:rPr>
        <w:t xml:space="preserve">الْعُمُرَ وَ یَقْطَعُ الرِّزْقَ وَ یَذْهَبُ بِالْبَهَاءِ وَ یُقَرِّبُ السَّخَطَ وَ صَاحِبُهُ مَخْذُولٌ مَشْئُومٌ‌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لاَ یَزْنِی الزَّانِی حِینَ یَزْنِی وَ هُوَ مُؤْمِنٌ فَسُئِلَ عَنْ مَعْنَی ذَلِکَ فَقَالَ یُفَارِقُهُ رُوحُ الْإِیمَانِ فِی تِلْکَ الْحَالِ فَلاَ یَرْجِعُ إِلَیْهِ حَتَّی یَتُوبَ‌</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زَنَی بِذَاتِ مَحْرَمٍ ضُرِبَ ضَرْبَةً بِالسَّیْفِ مُحْصَناً کَانَ أَمْ غَیْرَهُ فَإِنْ کَانَتْ تَابَعَتْهُ ضُرِبَتْ ضَرْبَةً بِالسَّیْفِ وَ إِنِ اسْتَکْرَهَهَا فَلاَ شَیْ‌ءَ عَلَیْهَا</w:t>
      </w:r>
      <w:r>
        <w:rPr>
          <w:rStyle w:val="FootnoteReference"/>
        </w:rPr>
        <w:footnoteReference w:id="638"/>
      </w:r>
      <w:r>
        <w:rPr>
          <w:rFonts w:ascii="Amiri" w:hAnsi="Amiri" w:eastAsia="Amiri" w:cs="Amiri"/>
          <w:lang w:bidi="ar-SA"/>
          <w:color w:val="111111"/>
          <w:sz w:val="28"/>
          <w:szCs w:val="28"/>
          <w:rtl/>
        </w:rPr>
        <w:t xml:space="preserve">وَ مَنْ زَنَی بِمُحْصَنَةٍ وَ هُوَ مُحْصَنٌ فَعَلَی کُلِّ وَاحِدٍ مِنْهُمَا الرَّجْمُ‌</w:t>
      </w:r>
      <w:r>
        <w:rPr>
          <w:rStyle w:val="FootnoteReference"/>
        </w:rPr>
        <w:footnoteReference w:id="639"/>
      </w:r>
      <w:r>
        <w:rPr>
          <w:rFonts w:ascii="Amiri" w:hAnsi="Amiri" w:eastAsia="Amiri" w:cs="Amiri"/>
          <w:lang w:bidi="ar-SA"/>
          <w:color w:val="111111"/>
          <w:sz w:val="28"/>
          <w:szCs w:val="28"/>
          <w:rtl/>
        </w:rPr>
        <w:t xml:space="preserve">وَ مَنْ زَنَی بِمُحْصَنَةٍ وَ هُوَ غَیْرُ مُحْصَنٍ فَعَلَیْهَا الرَّجْمُ وَ عَلَیْهِ الْجَلْدُ</w:t>
      </w:r>
      <w:r>
        <w:rPr>
          <w:rStyle w:val="FootnoteReference"/>
        </w:rPr>
        <w:footnoteReference w:id="640"/>
      </w:r>
      <w:r>
        <w:rPr>
          <w:rFonts w:ascii="Amiri" w:hAnsi="Amiri" w:eastAsia="Amiri" w:cs="Amiri"/>
          <w:lang w:bidi="ar-SA"/>
          <w:color w:val="111111"/>
          <w:sz w:val="28"/>
          <w:szCs w:val="28"/>
          <w:rtl/>
        </w:rPr>
        <w:t xml:space="preserve">وَ تَغْرِیبُ سَنَةٍ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 التَّغْرِیبِ خَمْسُونَ فَرْسَخاً وَ الرَّجْمُ أَنْ یُحْفَرَ بِئْرٌ بِقَامَةِ الرَّجُلِ إِلَی صَدْرِهِ‌</w:t>
      </w:r>
      <w:r>
        <w:rPr>
          <w:rStyle w:val="FootnoteReference"/>
        </w:rPr>
        <w:footnoteReference w:id="6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144 باختلاف فی ألفاظه من «و الرّجم أن یحفر...». و فیه: «إلی عنقه».وَ لِلْمَرْأَةِ إِلَی فَوْقِ ثَدْیَیْهَا وَ تُرْجَمَ‌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فَرَّ الْمَرْجُومُ وَ هُوَ الْمُقِرُّ تُرِکَ وَ إِنْ فَرَّ وَ قَدْ قَامَتْ عَلَیْهِ الْبَیِّنَةُ رُدَّ إِلَی الْبِئْرِ وَ رُجِمَ حَتَّی یَمُوتَ‌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أَنْ لاَ یُتَعَمَّدُ بِالرَّجْمِ رَأْسُهُ وَ رُوِیَ لاَ یَقْتُلُهُ إِلاَّ حَجَرُ الْإِمَامِ وَ حَدُّ الْمُحْصَنِ أَنْ یَکُونَ لَهُ فَرْجٌ یَغْدُو عَلَیْهِ وَ یَرُوحُ‌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لاَ یُرْجَمُ الزَّانِی حَتَّی یُقِرَّ أَرْبَعَ مَرَّاتٍ بِالزِّنَا إِذَا لَمْ یَکُنْ شُهُودٌ</w:t>
      </w:r>
      <w:r>
        <w:rPr>
          <w:rStyle w:val="FootnoteReference"/>
        </w:rPr>
        <w:footnoteReference w:id="642"/>
      </w:r>
      <w:r>
        <w:rPr>
          <w:rFonts w:ascii="Amiri" w:hAnsi="Amiri" w:eastAsia="Amiri" w:cs="Amiri"/>
          <w:lang w:bidi="ar-SA"/>
          <w:color w:val="111111"/>
          <w:sz w:val="28"/>
          <w:szCs w:val="28"/>
          <w:rtl/>
        </w:rPr>
        <w:t xml:space="preserve">فَإِذَا رَجَعَ وَ أَنْکَرَ تُرِکَ وَ لَمْ یُرْجَمْ.</w:t>
      </w:r>
    </w:p>
    <w:p>
      <w:pPr>
        <w:pStyle w:val="BookText"/>
      </w:pPr>
      <w:r>
        <w:rPr>
          <w:rFonts w:ascii="Amiri" w:hAnsi="Amiri" w:eastAsia="Amiri" w:cs="Amiri"/>
          <w:lang w:bidi="ar-SA"/>
          <w:color w:val="111111"/>
          <w:sz w:val="28"/>
          <w:szCs w:val="28"/>
          <w:rtl/>
        </w:rPr>
        <w:t xml:space="preserve">وَ لاَ یُقْطَعُ السَّارِقُ حَتَّی یُقِرَّ مَرَّتَیْنِ إِذَا لَمْ یَکُنْ شُهُودٌ</w:t>
      </w:r>
      <w:r>
        <w:rPr>
          <w:rStyle w:val="FootnoteReference"/>
        </w:rPr>
        <w:footnoteReference w:id="643"/>
      </w:r>
      <w:r>
        <w:rPr>
          <w:rFonts w:ascii="Amiri" w:hAnsi="Amiri" w:eastAsia="Amiri" w:cs="Amiri"/>
          <w:lang w:bidi="ar-SA"/>
          <w:color w:val="111111"/>
          <w:sz w:val="28"/>
          <w:szCs w:val="28"/>
          <w:rtl/>
        </w:rPr>
        <w:t xml:space="preserve">وَ لاَ یُحَدُّ اللُّوطِیُّ حَتَّی یُقِرَّ أَرْبَعَ مَرَّاتٍ عَلَی تِلْکَ الصِّفَةِ‌</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جَلْدَ الزَّانِی أَشَدُّ الضَّرْبِ وَ أَنَّهُ یُضْرَبُ مِنْ قَرْنِهِ إِلَی قَدَمِهِ لِمَا تُفْضِی مِنَ اللَّذَّةِ بِجَمِیعِ جَوَارِحِهِ.</w:t>
      </w:r>
    </w:p>
    <w:p>
      <w:pPr>
        <w:pStyle w:val="BookText"/>
      </w:pPr>
      <w:r>
        <w:rPr>
          <w:rFonts w:ascii="Amiri" w:hAnsi="Amiri" w:eastAsia="Amiri" w:cs="Amiri"/>
          <w:lang w:bidi="ar-SA"/>
          <w:color w:val="111111"/>
          <w:sz w:val="28"/>
          <w:szCs w:val="28"/>
          <w:rtl/>
        </w:rPr>
        <w:t xml:space="preserve">وَ رُوِیَ: أَنَّهُ إِنْ وُجِدَ وَ هُوَ عُرْیَانٌ جُلِدَ عُرْیَاناً وَ إِنْ وُجِدَ عَلَیْهِ ثَوْبٌ جُلِدَ فِیهِ‌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الْحُدُودَ فِی الشِّتَاءِ لاَ تُقَامُ بِالْغَدَوَاتِ وَ لاَ یُقَامُ فِی الصَّیْفِ فِی الْهَاجِرَةِ وَ یُقَامُ إِذَا بَرَدَ النَّهَارُ</w:t>
      </w:r>
      <w:r>
        <w:rPr>
          <w:rStyle w:val="FootnoteReference"/>
        </w:rPr>
        <w:footnoteReference w:id="646"/>
      </w:r>
      <w:r>
        <w:rPr>
          <w:rFonts w:ascii="Amiri" w:hAnsi="Amiri" w:eastAsia="Amiri" w:cs="Amiri"/>
          <w:lang w:bidi="ar-SA"/>
          <w:color w:val="111111"/>
          <w:sz w:val="28"/>
          <w:szCs w:val="28"/>
          <w:rtl/>
        </w:rPr>
        <w:t xml:space="preserve">وَ لاَ یُقِیمُ حَدّاً مَنْ فِی جَنْبِهِ حَدُّ</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أَصْلُ اللِّوَاطِ مِنْ قَوْمِ لُوطٍ وَ فِرَارِهِمْ مِنْ قِرَی الْأَضْیَافِ مِنْ مُدْرِکَةِ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الطَّرِیقِ وَ انْفِرَادِهِمْ عَنِ النِّسَاءِ وَ اسْتِغْنَاءِ الرِّجَالِ بِالرِّجَالِ وَ النِّسَاءِ بِالنِّسَاءِ وَ لِذَلِکَ قَالَ رَسُولُ اللَّهِ صَلَّی اللَّهُ عَلَیْهِ وَ آلِهِ أَیُّ دَاءٍ أَدْوَی مِنَ الْبُخْلِ وَ ذَکَرَ هَذَا الْحَدِیثَ‌</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علل الشّرائع: 4/548، و تفسیر العیّاشیّ 26/244:2.وَ حُرِّمَ لِمَا فِیهِ مِنَ الْفَسَادِ وَ بُطْلاَنِ مَا حَضَّ اللَّهُ عَلَیْهِ وَ أَمَرَ بِهِ مِنَ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أَرْوِی عَنِ اَلْعَالِمِ عَلَیْهِ السَّلاَمُ أَنَّهُ قَالَ: لَوْ کَانَ یَنْبَغِی لِأَحَدٍ أَنْ یُرْجَمَ مَرَّتَیْنِ لَرُجِمَ اللُّوطِیُّ‌</w:t>
      </w:r>
      <w:r>
        <w:rPr>
          <w:rStyle w:val="FootnoteReference"/>
        </w:rPr>
        <w:footnoteReference w:id="649"/>
      </w:r>
      <w:r>
        <w:rPr>
          <w:rFonts w:ascii="Amiri" w:hAnsi="Amiri" w:eastAsia="Amiri" w:cs="Amiri"/>
          <w:lang w:bidi="ar-SA"/>
          <w:color w:val="111111"/>
          <w:sz w:val="28"/>
          <w:szCs w:val="28"/>
          <w:rtl/>
        </w:rPr>
        <w:t xml:space="preserve">وَ عَلَیْهِ مِثْلُ حَدِّ الزَّانِی مِنَ الرَّجْمِ وَ الْحَدِّ مُحْصَناً أَوْ غَیْرَ مُحْصَنٍ‌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وُجِدَ رَجُلاَنِ عُرَاةً فِی ثَوْبٍ وَاحِدٍ وَ هُمَا مُتَّهَمَانِ فَعَلَی کُلِّ وَاحِدٍ مِنْهُمَا مِائَةُ جَلْدَةٍ وَ کَذَلِکَ امْرَأَتَانِ فِی ثَوْبٍ وَاحِدٍ</w:t>
      </w:r>
      <w:r>
        <w:rPr>
          <w:rStyle w:val="FootnoteReference"/>
        </w:rPr>
        <w:footnoteReference w:id="651"/>
      </w:r>
      <w:r>
        <w:rPr>
          <w:rFonts w:ascii="Amiri" w:hAnsi="Amiri" w:eastAsia="Amiri" w:cs="Amiri"/>
          <w:lang w:bidi="ar-SA"/>
          <w:color w:val="111111"/>
          <w:sz w:val="28"/>
          <w:szCs w:val="28"/>
          <w:rtl/>
        </w:rPr>
        <w:t xml:space="preserve">وَ رِجْلٌ وَ امْرَأَةٌ فِی ثَوْبٍ وَاحِدٍ وَ فِی اللِّوَاطَةِ الْکُبْرَی ضَرْبَةٌ بِالسَّیْفِ أَوْ هَدْمَةٌ أَوْ طَرْحُ الْجِدَارِ وَ هِیَ الْإِیقَابُ وَ فِی الصُّغْرَی مِائَةُ جَلْدَةٍ وَ رُوِیَ أَنَّ اللِّوَاطَةَ هِیَ التَّفَخُّذُ وَ أَنَّ عَلَی فَاعِلِهِ الْقَتْلَ وَ الْإِیقَابُ الْکُفْرُ بِاللَّهِ وَ لَیْسَ الْعَمَلُ عَلَی هَذَا وَ إِنَّمَا الْعَمَلُ عَلَی الْأُولَی فِی اللِّوَاطِ</w:t>
      </w:r>
      <w:r>
        <w:rPr>
          <w:rStyle w:val="FootnoteReference"/>
        </w:rPr>
        <w:footnoteReference w:id="652"/>
      </w:r>
      <w:r>
        <w:rPr>
          <w:rFonts w:ascii="Amiri" w:hAnsi="Amiri" w:eastAsia="Amiri" w:cs="Amiri"/>
          <w:lang w:bidi="ar-SA"/>
          <w:color w:val="111111"/>
          <w:sz w:val="28"/>
          <w:szCs w:val="28"/>
          <w:rtl/>
        </w:rPr>
        <w:t xml:space="preserve">وَ اتَّقِ الزِّنَا وَ اللِّوَاطَ وَ هُوَ أَشَدُّ مِنَ الزِّنَا وَ الزِّنَا أَشَدُّ مِنْهُ‌</w:t>
      </w:r>
      <w:r>
        <w:rPr>
          <w:rStyle w:val="FootnoteReference"/>
        </w:rPr>
        <w:footnoteReference w:id="653"/>
      </w:r>
      <w:r>
        <w:rPr>
          <w:rFonts w:ascii="Amiri" w:hAnsi="Amiri" w:eastAsia="Amiri" w:cs="Amiri"/>
          <w:lang w:bidi="ar-SA"/>
          <w:color w:val="111111"/>
          <w:sz w:val="28"/>
          <w:szCs w:val="28"/>
          <w:rtl/>
        </w:rPr>
        <w:t xml:space="preserve">وَ هُمَا یُورِثَانِ صَاحِبَهُمَا اثْنَیْنِ وَ سَبْعِینَ دَاءً فِی الدُّنْیَا وَ فِی الْآخِرَةِ وَ یُجْلَدُ عَلَی الْجَسَدِ کُلِّهِ إِلاَّ الْفَرْجَ وَ الْوَجْهَ فَإِنْ عَادَا جُلِدَا مِائَةً مِائَةً فَإِنْ عَادَا قُتِلاَ وَ إِنْ زَنَیَا أَوَّلَ مَرَّةٍ وَ هُمَا مُحْصَنَانِ أَوْ أَحَدُهُمَا مُحْصَنٌ وَ الْآخَرُ غَیْرُ مُحْصَنٍ ضُرِبَ الَّذِی هُوَ غَیْرُ مُحْصَنٍ مِائَةَ جَلْدَةٍ وَ ضُرِبَ الْمُحْصَنُ مِائَةً ثُمَّ رُجِمَ بَعْدَ ذَلِکَ‌</w:t>
      </w:r>
      <w:r>
        <w:rPr>
          <w:rStyle w:val="FootnoteReference"/>
        </w:rPr>
        <w:footnoteReference w:id="654"/>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أَوَّلُ مَنْ یَبْدَأُ بِرَجْمِهَا الشُّهُودُ الَّذِینَ شَهِدُوا عَلَیْهِمَا وَ الْإِمَامُ‌</w:t>
      </w:r>
      <w:r>
        <w:rPr>
          <w:rStyle w:val="FootnoteReference"/>
        </w:rPr>
        <w:footnoteReference w:id="6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62/26:4، المقنع: 144، الکافی 3/184:7 باختلاف فی ألفاظه.فَإِذَا زَنَی الْعَبْدُ وَ الْجَارِیَةُ جُلِدَ کُلُّ وَاحِدٍ مِنْهُمَا خَمْسِینَ جَلْدَةً مُحْصَنَیْنِ کَانَا أَوْ غَیْرَ مُحْصَنَیْنِ وَ إِنْ عَادَا جُلِدَا خَمْسِینَ کُلُّ وَاحِدٍ مِنْهُمَا إِلَی أَنْ یَزْنِیَا ثَمَانِیَ مَرَّاتٍ ثُمَّ یُقْتَلاَ فِی الثَّامِنَةِ‌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یَجُوزُ مُنَاکَحَةُ الزَّانِی وَ الزَّانِیَةِ حَتَّی تَظْهَرَ تَوْبَتُهُمَا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زَنَی رَجُلٌ بِعَمَّتِهِ أَوْ بِخَالَتِهِ حَرُمَتْ عَلَیْهِ أَبَداً بَنَاتُهُمَا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مَنْ زَنَی بِذَاتِ بَعْلٍ مُحْصَناً کَانَ أَوْ غَیْرَ مُحْصَنٍ ثُمَّ طَلَّقَهَا زَوْجُهَا أَوْ مَاتَ عَنْهَا وَ أَرَادَ الَّذِی زَنَی بِهَا أَنْ یَتَزَوَّجَ بِهَا لَمْ تَحِلَّ لَهُ أَبَداً وَ یُقَالُ لِزَوْجِهَا یَوْمَ الْقِیَامَةِ خُذْ مِنْ حَسَنَاتِهِ مَا شِئْتَ‌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مَنْ لاَطَ بِغُلاَمٍ فَعُقُوبَتُهُ أَنْ یُحْرَقَ بِالنَّارِ أَوْ یُهْدَمَ عَلَیْهِ حَائِطٌ أَوْ یُضْرَبَ ضَرْبَةً بِالسَّیْفِ‌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لاَ تَحِلُّ لَهُ أُخْتُهُ فِی التَّزْوِیجِ أَبَداً وَ لاَ ابْنَتُهُ‌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یُصْلَبُ یَوْمَ الْقِیَامَةِ عَلَی شَفِیرِ جَهَنَّمَ حَتَّی یَفْرُغَ اللَّهُ مِنْ حِسَابِ الْخَلاَئِقِ ثُمَّ یُلْقِیهِ فِی اَلنَّارِ فَیُعَذِّبُهُ بِطَبَقَةٍ طَبَقَةٍ حَتَّی یُؤَدِّیَهُ إِلَی أَسْفَلِهَا فَلاَ یَخْرُجُ مِنْهَا أَبَداً وَ إِذَا قَبَّلَ الرَّجُلُ غُلاَماً بِشَهْوَةٍ لَعَنَتْهُ مَلاَئِکَةُ السَّمَاءِ وَ مَلاَئِکَةُ الْأَرْضِ وَ مَلاَئِکَةُ الرَّحْمَةِ وَ مَلاَئِکَةُ الْغَضَبِ وَ أَعَدَّ لَهُ جَهَنَّمَ «وَ ساءَتْ مَصِیراً » وَ فِی خَبَرٍ آخَرَ مَنْ قَبَّلَ غُلاَماً بِشَهْوَةٍ أَلْجَمَهُ اللَّهُ بِلِجَامٍ مِنْ نَارٍ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اعْلَمْ أَنَّ حُرْمَةَ الدُّبُرِ أَعْظَمُ مِنَ الْفَرْجِ لِأَنَّ اللَّهَ أَهْلَکَ أُمَّةً بِحُرْمَةِ الدُّبُرِ وَ لَمْ یُهْلِکْ أَحَداً بِحُرْمَةِ الْفَرْجِ‌</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62" w:name="pg19333_245046"/>
    <w:bookmarkEnd w:id="62"/>
    <w:p>
      <w:pPr>
        <w:pStyle w:val="Heading2"/>
      </w:pPr>
      <w:bookmarkStart w:id="214" w:name="_Toc71"/>
      <w:r>
        <w:t>45 - باب شرب الخمر و الغناء</w:t>
      </w:r>
      <w:bookmarkEnd w:id="214"/>
    </w:p>
    <w:p>
      <w:pPr>
        <w:pStyle w:val="BookText"/>
      </w:pPr>
      <w:r>
        <w:rPr>
          <w:rFonts w:ascii="Amiri" w:hAnsi="Amiri" w:eastAsia="Amiri" w:cs="Amiri"/>
          <w:lang w:bidi="ar-SA"/>
          <w:color w:val="111111"/>
          <w:sz w:val="28"/>
          <w:szCs w:val="28"/>
          <w:rtl/>
        </w:rPr>
        <w:t xml:space="preserve">اعْلَمْ یَرْحَمُکَ اللَّهُ أَنَّ اللَّهَ تَبَارَکَ وَ تَعَالَی حَرَّمَ الْخَمْرَ بِعَیْنِهِ وَ حَرَّمَ رَسُولُ اللَّهِ صَلَّی اللَّهُ عَلَیْهِ وَ آلِهِ کُلَّ شَرَابٍ مُسْکِرٍ وَ لَعَنَ رَسُولُ اللَّهِ صَلَّی اللَّهُ عَلَیْهِ وَ آلِهِ الْخَمْرَ وَ غَارِسَهَا وَ عَاصِرَهَا وَ حَامِلَهَا وَ الْمَحْمُولَةَ إِلَیْهِ وَ بَائِعَهَا وَ مُبْتَاعَهَا وَ شَارِبَهَا وَ آکِلَ ثَمَنِهَا وَ سَاقِیَهَا</w:t>
      </w:r>
      <w:r>
        <w:rPr>
          <w:rStyle w:val="FootnoteReference"/>
        </w:rPr>
        <w:footnoteReference w:id="6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40:4 عن رسالة أبیه، المقنع: 152 باختلاف یسیر.وَ الْمُتَحَوِّلَ فِیهَا فَهِیَ مَلْعُونَةٌ شَرَابٌ لَعِینٌ‌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شَارِبُهَا اللُّعَنَاءُ‌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اعْلَمْ أَنَّ شَارِبَ الْخَمْرِ کَعَبَدَةِ الْأَوْثَانِ وَ کَنَاکِحِ أُمِّهِ فِی حَرَمِ اللَّهِ وَ هُوَ یُحْشَرُ یَوْمَ الْقِیَامَةِ مَعَ اَلْیَهُودِ وَ اَلنَّصَارَی وَ اَلْمَجُوسِ وَ الَّذِینَ أَشْرَکُوا بِاللَّهِ «أُولئِکَ حِزْبُ اَلشَّیْطانِ أَلا إِنَّ حِزْبَ اَلشَّیْطانِ هُمُ الْخاسِرُونَ » وَ اعْلَمْ أَنَّ مَنْ شَرِبَ مِنَ الْخَمْرِ قَدَحاً وَاحِداً لاَ یَقْبَلُ اللَّهُ صَلاَتَهُ أَرْبَعِینَ یَوْماً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مَنْ کَانَ مُؤْمِناً فَلَیْسَ لَهُ فِی الْإِیمَانِ حَظٌّ وَ لاَ فِی اَلْإِسْلاَمِ لَهُ نَصِیبٌ وَ لاَ یُقْبَلُ مِنْهُ الصَّرْفُ وَ لاَ الْعَدْلُ وَ هُوَ أَقْرَبُ إِلَی الشِّرْکِ مِنَ الْإِیمَانِ خُصَمَاءُ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أَعْدَاؤُهُ فِی أَرْضِهِ شُرَّابُ الْخَمْرِ وَ الزُّنَاةُ فَإِنْ مَاتَ فِی أَرْبَعِینَ یَوْماً لاَ یَنْظُرُ اللَّهُ إِلَیْهِ یَوْمَ الْقِیَامَةِ وَ لاَ یُکَلِّمُهُ وَ لاَ یُزَکِّیهِ وَ 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أَلِیمٌ وَ لاَ یَقْبَلُ تَوْبَتَهُ فِی أَرْبَعِینَ وَ هُوَ فِی اَلنَّارِ لاَ شَکَّ فِیهِ‌</w:t>
      </w:r>
      <w:r>
        <w:rPr>
          <w:rStyle w:val="FootnoteReference"/>
        </w:rPr>
        <w:footnoteReference w:id="6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مؤداه فی الفقیه 255:4، و المقنع: 153، و عقاب الأعمال: 292، من «فإن مات فی أربعین...»..</w:t>
      </w:r>
    </w:p>
    <w:p>
      <w:pPr>
        <w:pStyle w:val="BookText"/>
      </w:pPr>
      <w:r>
        <w:rPr>
          <w:rFonts w:ascii="Amiri" w:hAnsi="Amiri" w:eastAsia="Amiri" w:cs="Amiri"/>
          <w:lang w:bidi="ar-SA"/>
          <w:color w:val="111111"/>
          <w:sz w:val="28"/>
          <w:szCs w:val="28"/>
          <w:rtl/>
        </w:rPr>
        <w:t xml:space="preserve">وَ قَالَ صَلَّی اللَّهُ عَلَیْهِ وَ آلِهِ: </w:t>
      </w:r>
      <w:r>
        <w:rPr>
          <w:rStyle w:val="FootnoteReference"/>
        </w:rPr>
        <w:footnoteReference w:id="658"/>
      </w:r>
      <w:r>
        <w:rPr>
          <w:rFonts w:ascii="Amiri" w:hAnsi="Amiri" w:eastAsia="Amiri" w:cs="Amiri"/>
          <w:lang w:bidi="ar-SA"/>
          <w:color w:val="111111"/>
          <w:sz w:val="28"/>
          <w:szCs w:val="28"/>
          <w:rtl/>
        </w:rPr>
        <w:t xml:space="preserve">الْخَمْرُ حَرَامٌ بِعَیْنِهِ وَ الْمُسْکِرُ مِنْ کُلِّ شَرَابٍ فَمَا أَسْکَرَ کَثِیرُهُ فَقَلِیلُهُ حَرَامٌ‌</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لَهَا خَمْسَةُ أَسَامٍ الْعَصِیرُ مِنَ الْکَرْمِ وَ هِیَ الْخَمْرُ الْمَلْعُونَةُ وَ النَّقِیعُ مِنَ الزَّبِیبِ وَ الْبِتْعُ‌</w:t>
      </w:r>
      <w:r>
        <w:rPr>
          <w:rStyle w:val="FootnoteReference"/>
        </w:rPr>
        <w:footnoteReference w:id="660"/>
      </w:r>
      <w:r>
        <w:rPr>
          <w:rFonts w:ascii="Amiri" w:hAnsi="Amiri" w:eastAsia="Amiri" w:cs="Amiri"/>
          <w:lang w:bidi="ar-SA"/>
          <w:color w:val="111111"/>
          <w:sz w:val="28"/>
          <w:szCs w:val="28"/>
          <w:rtl/>
        </w:rPr>
        <w:t xml:space="preserve">مِنَ الْعَسَلِ وَ الْمِزْرُ</w:t>
      </w:r>
      <w:r>
        <w:rPr>
          <w:rStyle w:val="FootnoteReference"/>
        </w:rPr>
        <w:footnoteReference w:id="661"/>
      </w:r>
      <w:r>
        <w:rPr>
          <w:rFonts w:ascii="Amiri" w:hAnsi="Amiri" w:eastAsia="Amiri" w:cs="Amiri"/>
          <w:lang w:bidi="ar-SA"/>
          <w:color w:val="111111"/>
          <w:sz w:val="28"/>
          <w:szCs w:val="28"/>
          <w:rtl/>
        </w:rPr>
        <w:t xml:space="preserve">مِنَ الشَّعِیرِ وَ غَیْرِهِ وَ النَّبِیذُ مِنَ التَّمْرِ</w:t>
      </w:r>
      <w:r>
        <w:rPr>
          <w:rStyle w:val="FootnoteReference"/>
        </w:rPr>
        <w:footnoteReference w:id="662"/>
      </w:r>
      <w:r>
        <w:rPr>
          <w:rFonts w:ascii="Amiri" w:hAnsi="Amiri" w:eastAsia="Amiri" w:cs="Amiri"/>
          <w:lang w:bidi="ar-SA"/>
          <w:color w:val="111111"/>
          <w:sz w:val="28"/>
          <w:szCs w:val="28"/>
          <w:rtl/>
        </w:rPr>
        <w:t xml:space="preserve">وَ إِیَّاکَ أَنْ تُزَوِّجَ شَارِبَ الْخَمْرِ فَإِنْ زَوَّجْتَهُ فَکَأَنَّمَا قُدْتَ‌</w:t>
      </w:r>
      <w:r>
        <w:rPr>
          <w:rStyle w:val="FootnoteReference"/>
        </w:rPr>
        <w:footnoteReference w:id="663"/>
      </w:r>
      <w:r>
        <w:rPr>
          <w:rFonts w:ascii="Amiri" w:hAnsi="Amiri" w:eastAsia="Amiri" w:cs="Amiri"/>
          <w:lang w:bidi="ar-SA"/>
          <w:color w:val="111111"/>
          <w:sz w:val="28"/>
          <w:szCs w:val="28"/>
          <w:rtl/>
        </w:rPr>
        <w:t xml:space="preserve">إِلَی الزِّنَا وَ لاَ تُصَدِّقْهُ إِذَا حَدَّثَکَ وَ لاَ تَقْبَلْ شَهَادَتَهُ وَ لاَ تَأْمَنْهُ عَلَی شَیْ‌ءٍ مِنْ مَالِکَ فَإِنِ ائْتَمَنْتَهُ فَلَیْسَ لَکَ عَلَی اللَّهِ ضَمَانٌ‌</w:t>
      </w:r>
      <w:r>
        <w:rPr>
          <w:rStyle w:val="FootnoteReference"/>
        </w:rPr>
        <w:footnoteReference w:id="664"/>
      </w:r>
      <w:r>
        <w:rPr>
          <w:rFonts w:ascii="Amiri" w:hAnsi="Amiri" w:eastAsia="Amiri" w:cs="Amiri"/>
          <w:lang w:bidi="ar-SA"/>
          <w:color w:val="111111"/>
          <w:sz w:val="28"/>
          <w:szCs w:val="28"/>
          <w:rtl/>
        </w:rPr>
        <w:t xml:space="preserve">وَ لاَ تُؤَاکِلْهُ وَ لاَ تُصَاحِبْهُ وَ لاَ تَضْحَکْ فِی وَجْهِهِ وَ لاَ تُصَافِحْهُ وَ لاَ تُعَانِقْهُ وَ إِنْ مَرِضَ فَلاَ تَعُدْهُ وَ إِنْ مَاتَ فَلاَ تُشَیِّعْ لِجَنَازَتِهِ‌</w:t>
      </w:r>
      <w:r>
        <w:rPr>
          <w:rStyle w:val="FootnoteReference"/>
        </w:rPr>
        <w:footnoteReference w:id="665"/>
      </w:r>
      <w:r>
        <w:rPr>
          <w:rFonts w:ascii="Amiri" w:hAnsi="Amiri" w:eastAsia="Amiri" w:cs="Amiri"/>
          <w:lang w:bidi="ar-SA"/>
          <w:color w:val="111111"/>
          <w:sz w:val="28"/>
          <w:szCs w:val="28"/>
          <w:rtl/>
        </w:rPr>
        <w:t xml:space="preserve">وَ اعْلَمْ أَنَّ أَصْلَ الْخَمْرِ مِنَ الْکَرْمِ إِذَا أَصَابَتْهُ النَّارُ أَوْ غَلَی مِنْ غَیْرِ أَنْ تُصِیبَهُ النَّارُ فَهُوَ خَمْرٌ وَ لاَ یَحِلُّ شُرْبُهُ إِلاَّ أَنْ یَذْهَبَ ثُلُثَاهُ عَلَی</w:t>
      </w:r>
      <w:r>
        <w:rPr>
          <w:rStyle w:val="FootnoteReference"/>
        </w:rPr>
        <w:footnoteReference w:id="666"/>
      </w:r>
      <w:r>
        <w:rPr>
          <w:rFonts w:ascii="Amiri" w:hAnsi="Amiri" w:eastAsia="Amiri" w:cs="Amiri"/>
          <w:lang w:bidi="ar-SA"/>
          <w:color w:val="111111"/>
          <w:sz w:val="28"/>
          <w:szCs w:val="28"/>
          <w:rtl/>
        </w:rPr>
        <w:t xml:space="preserve">النَّارِ وَ یَبْقَی ثُلُثُهُ فَإِنْ نَشَّ مِنْ غَیْرِ أَنْ تُصِیبَهُ النَّارُ فَدَعْهُ حَتَّی یَصِیرَ خَلاًّ مِنْ ذَاتِهِ مِنْ غَیْرِ أَنْ یُلْقَی فِیهِ شَیْ‌ءٌ فَإِنْ تَغَیَّرَ بَعْدَ ذَلِکَ وَ صَارَ خَمْراً فَلاَ بَأْسَ أَنْ یُطْرَحَ فِیهِ مِلْحٌ أَوْ غَیْرُهُ حَتَّی یَتَحَوَّلَ خَلاًّ وَ إِنْ صُبَّ فِی الْخَلِّ خَمْرٌ لَمْ یَحِلَّ أَکْلُهُ حَتَّی یَذْهَبَ عَلَیْهِ أَیَّامٌ وَ یَصِیرَ خَلاًّ ثُمَّ أُکِلَ‌</w:t>
      </w:r>
      <w:r>
        <w:rPr>
          <w:rStyle w:val="FootnoteReference"/>
        </w:rPr>
        <w:footnoteReference w:id="667"/>
      </w:r>
      <w:r>
        <w:rPr>
          <w:rFonts w:ascii="Amiri" w:hAnsi="Amiri" w:eastAsia="Amiri" w:cs="Amiri"/>
          <w:lang w:bidi="ar-SA"/>
          <w:color w:val="111111"/>
          <w:sz w:val="28"/>
          <w:szCs w:val="28"/>
          <w:rtl/>
        </w:rPr>
        <w:t xml:space="preserve">بَعْدَ ذَلِکَ‌</w:t>
      </w:r>
      <w:r>
        <w:rPr>
          <w:rStyle w:val="FootnoteReference"/>
        </w:rPr>
        <w:footnoteReference w:id="668"/>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أَنْ تُصَلِّیَ فِی ثَوْبٍ أَصَابَهُ الْخَمْرُ لِأَنَّ اللَّهَ تَعَالَی حَرَّمَ شُرْبَهَا وَ لَمْ یُحَرِّمِ الصَّلاَةَ فِی ثَوْبٍ أَصَابَهُ‌</w:t>
      </w:r>
      <w:r>
        <w:rPr>
          <w:rStyle w:val="FootnoteReference"/>
        </w:rPr>
        <w:footnoteReference w:id="6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132/41:4، المقنع: 153.وَ إِنْ خَاطَ خَیَّاطٌ ثَوْبَکَ بِرِیقِهِ وَ هُوَ شَارِبُ الْخَمْرِ فَإِنْ کَانَ یَشْرَبُ غِبّاً فَلاَ بَأْسَ وَ إِنْ کَانَ مُدْمِناً لِلشُّرْبِ کُلَّ یَوْمٍ فَلاَ تُصَلِّ فِی ذَلِکَ الثَّوْبِ حَتَّی یُغْسَلَ وَ لاَ تُصَلِّ فِی بَیْتٍ فِیهِ خَمْرٌ مَحْصُورَةٌ فِی آنِیَةٍ‌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تَأْکُلْ فِی مَائِدَةٍ یُشْرَبُ عَلَیْهَا بَعْدَکَ خَمْرٌ وَ لاَ تُجَالِسْ شَارِبَ الْخَمْرِ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تُسَلِّمْ عَلَیْهِ إِذَا جُزْتَ بِهِ فَإِنْ سَلَّمَ عَلَیْکَ فَلاَ تَرُدَّ عَلَیْهِ السَّلاَمَ بِالْمَسَاءِ وَ الصُّبْحِ وَ لاَ تَجْتَمِعْ مَعَهُ فِی مَجْلِسٍ فَإِنَّ اللَّعْنَةَ إِذَا نَزَلَتْ عَمَّتْ مَنْ فِی الْمَجْلِسِ‌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اعْلَمْ أَنَّ الْغِنَاءَ مِمَّا قَدْ وَعَدَ اللَّهُ عَلَیْهِ اَلنَّارَ فِی قَوْلِهِ «وَ مِنَ النّاسِ مَنْ یَشْتَرِی لَهْوَ الْحَدِیثِ لِیُضِلَّ عَنْ سَبِیلِ اللّهِ بِغَیْرِ عِلْمٍ وَ یَتَّخِذَها هُزُواً أُولئِکَ لَهُمْ عَذابٌ مُهِینٌ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نَرْوِی عَنْ أَبِی عَبْدِ اللَّهِ عَلَیْهِ السَّلاَمُ: أَنَّهُ سَأَلَهُ بَعْضُ أَصْحَابِهِ فَقَالَ جُعِلْتُ فِدَاکَ إِنَّ لِی جِیرَاناً وَ لَهُمْ جَوَارٍ قَیْنَاتٌ‌</w:t>
      </w:r>
      <w:r>
        <w:rPr>
          <w:rStyle w:val="FootnoteReference"/>
        </w:rPr>
        <w:footnoteReference w:id="670"/>
      </w:r>
      <w:r>
        <w:rPr>
          <w:rFonts w:ascii="Amiri" w:hAnsi="Amiri" w:eastAsia="Amiri" w:cs="Amiri"/>
          <w:lang w:bidi="ar-SA"/>
          <w:color w:val="111111"/>
          <w:sz w:val="28"/>
          <w:szCs w:val="28"/>
          <w:rtl/>
        </w:rPr>
        <w:t xml:space="preserve">یَتَغَنَّیْنَ وَ یَضْرِبْنَ بِالْعُودِ فَرُبَّمَا دَخَلْتُ الْخَلاَءَ فَأُطِیلُ الْجُلُوسَ اسْتِمَاعاً مِنِّی لَهُنَّ قَالَ فَقَالَ لَهُ أَبُو عَبْدِ اللَّهِ عَلَیْهِ السَّلاَمُ لاَ تَفْعَلْ فَقَالَ الرَّجُلُ وَ اللَّهِ مَا هُوَ شَیْ‌ءٌ أَتَیْتُهُ بِرِجْلِی إِنَّمَا هُوَ شَیْ‌ءٌ أَسْمَعُ بِأُذُنِی فَقَالَ أَبُو عَبْدِ اللَّهِ عَلَیْهِ السَّلاَمُ بِاللَّهِ أَنْتَ مَا سَمِعْتَ قَوْلَ اللَّهِ تَبَارَکَ وَ تَعَالَی «إِنَّ السَّمْعَ وَ الْبَصَرَ وَ الْفُؤادَ کُلُّ أُولئِکَ کانَ عَنْهُ مَسْؤُلاً »</w:t>
      </w:r>
      <w:r>
        <w:rPr>
          <w:rStyle w:val="FootnoteReference"/>
        </w:rPr>
        <w:footnoteReference w:id="671"/>
      </w:r>
      <w:r>
        <w:rPr>
          <w:rFonts w:ascii="Amiri" w:hAnsi="Amiri" w:eastAsia="Amiri" w:cs="Amiri"/>
          <w:lang w:bidi="ar-SA"/>
          <w:color w:val="111111"/>
          <w:sz w:val="28"/>
          <w:szCs w:val="28"/>
          <w:rtl/>
        </w:rPr>
        <w:t xml:space="preserve">وَ أَرْوِی فِی تَفْسِیرِ هَذِهِ الْآیَةِ أَنَّهُ یُسْأَلُ السَّمْعُ عَمَّا سَمِعَ وَ الْبَصَرُ عَمَّا نَظَرَ وَ الْقَلْبُ عَمَّا عَقَدَ عَلَیْهِ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 کَأَنِّی لَمْ أَسْمَعْ بِهَذِهِ الْآیَةِ فِی کِتَابِ اللَّهِ مِنْ عَجَمِیٍّ وَ عَرَبِیٍّ لاَ جَرَمَ أَنِّی قَدْ تَرَکْتُهَا وَ أَنِّی أَسْتَغْفِرُ اللَّهَ فَقَالَ أَبُو عَبْدِ اللَّهِ عَلَیْهِ السَّلاَمُ اذْهَبْ فَاغْتَسِلْ وَ صَلِّ مَا بَدَا لَکَ فَلَقَدْ کُنْتَ مُقِیماً عَلَی أَمْرٍ عَظِیمٍ مَا کَانَ أَسْوَأَ حَالَکَ لَوْ کُنْتَ مِتَّ عَلَی هَذَا اسْتَغْفِرِ اللَّهَ وَ اسْأَلِ اللَّهَ التَّوْبَةَ مِنْ کُلِّ مَا یَکْرَهُ فَإِنَّهُ لاَ یَکْرَهُ إِلاَّ الْقَبِیحَ وَ الْقَبِیحَ دَعْهُ لِأَهْلِهِ فَإِنَّ لِکُلِّ قَبِیحٍ أَهْلاً</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177/45:1، الکافی 10/432:6، التّهذیب 304/116:1 باختلاف یسیر..</w:t>
      </w:r>
    </w:p>
    <w:p>
      <w:pPr>
        <w:pStyle w:val="BookText"/>
      </w:pPr>
      <w:r>
        <w:rPr>
          <w:rFonts w:ascii="Amiri" w:hAnsi="Amiri" w:eastAsia="Amiri" w:cs="Amiri"/>
          <w:lang w:bidi="ar-SA"/>
          <w:color w:val="111111"/>
          <w:sz w:val="28"/>
          <w:szCs w:val="28"/>
          <w:rtl/>
        </w:rPr>
        <w:t xml:space="preserve">وَ نَرْوِی: أَنَّهُ مَنْ أَبْقَی فِی بَیْتِهِ طُنْبُوراً أَوْ عُوداً أَوْ شَیْئاً مِنَ الْمَلاَهِی مِنَ الْمِعْزَفَةِ وَ الشِّطْرَنْجِ وَ أَشْبَاهِهِ أَرْبَعِینَ یَوْماً فَقَدْ بَاءَ بِغَضَبٍ مِنَ اللَّهِ فَإِنْ مَاتَ فِی أَرْبَعِینَ مَاتَ فَاجِراً فَاسِقاً مَأْوَاهُ اَلنَّارُ وَ بِئْسَ الْمَصِیرُ</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اللَّهَ تَعَالَی حَرَّمَ الْخَمْرَ لِمَا فِیهَا مِنَ الْفَسَادِ وَ بُطْلاَنِ الْعُقُولِ فِی الْحَقَائِقِ وَ ذَهَابِ الْحَیَاءِ مِنَ الْوَجْهِ وَ إِنَّ الرَّجُلَ إِذَا سَکِرَ فَرُبَّمَا وَقَعَ عَلَی أُمِّهِ أَوْ قَتَلَ النَّفْسَ الَّتِی حَرَّمَ اللَّهُ وَ یُفْسِدُ أَمْوَالَهُ وَ یَذْهَبُ بِالدِّینِ وَ یُسِیءُ الْمُعَاشَرَةَ وَ یُوقِعُ الْعَرْبَدَةَ وَ هُوَ یُورِثُ مَعَ ذَلِکَ الدَّاءَ الدَّفِینَ‌</w:t>
      </w:r>
      <w:r>
        <w:rPr>
          <w:rStyle w:val="FootnoteReference"/>
        </w:rPr>
        <w:footnoteReference w:id="674"/>
      </w:r>
      <w:r>
        <w:rPr>
          <w:rFonts w:ascii="Amiri" w:hAnsi="Amiri" w:eastAsia="Amiri" w:cs="Amiri"/>
          <w:lang w:bidi="ar-SA"/>
          <w:color w:val="111111"/>
          <w:sz w:val="28"/>
          <w:szCs w:val="28"/>
          <w:rtl/>
        </w:rPr>
        <w:t xml:space="preserve">فَمَنْ شَرِبَ الْخَمْرَ فِی دَارِ الدُّنْیَا سَقَاهُ اللَّهُ مِنْ طِینَةِ خَبَالٍ وَ هِیَ صَدِیدُ أَهْلِ اَلنَّارِ</w:t>
      </w:r>
      <w:r>
        <w:rPr>
          <w:rStyle w:val="FootnoteReference"/>
        </w:rPr>
        <w:footnoteReference w:id="675"/>
      </w:r>
      <w:r>
        <w:rPr>
          <w:rFonts w:ascii="Amiri" w:hAnsi="Amiri" w:eastAsia="Amiri" w:cs="Amiri"/>
          <w:lang w:bidi="ar-SA"/>
          <w:color w:val="111111"/>
          <w:sz w:val="28"/>
          <w:szCs w:val="28"/>
          <w:rtl/>
        </w:rPr>
        <w:t xml:space="preserve">وَ رُوِیَ أَنَّ مَنْ سَقَی صَبِیّاً جُرْعَةً مِنْ مُسْکِرٍ سَقَاهُ اللَّهُ مِنْ طِینَةِ الْخَبَالِ حَتَّی یَأْتِیَ بِعُذْرٍ مِمَّا أَتَی وَ إِنْ لاَ یَأْتِی أَبَداً یَفْعَلُ بِهِ ذَلِکَ مَغْفُوراً لَهُ أَوْ مُعَذَّباً</w:t>
      </w:r>
      <w:r>
        <w:rPr>
          <w:rStyle w:val="FootnoteReference"/>
        </w:rPr>
        <w:footnoteReference w:id="676"/>
      </w:r>
      <w:r>
        <w:rPr>
          <w:rFonts w:ascii="Amiri" w:hAnsi="Amiri" w:eastAsia="Amiri" w:cs="Amiri"/>
          <w:lang w:bidi="ar-SA"/>
          <w:color w:val="111111"/>
          <w:sz w:val="28"/>
          <w:szCs w:val="28"/>
          <w:rtl/>
        </w:rPr>
        <w:t xml:space="preserve">وَ عَلَی شَارِبِ کُلِّ مُسْکِرٍ مِثْلُ مَا عَلَی شَارِبِ الْخَمْرِ مِنَ الْحَدِّ</w:t>
      </w:r>
      <w:r>
        <w:rPr>
          <w:rStyle w:val="FootnoteReference"/>
        </w:rPr>
        <w:footnoteReference w:id="677"/>
      </w:r>
      <w:r>
        <w:rPr>
          <w:rFonts w:ascii="Amiri" w:hAnsi="Amiri" w:eastAsia="Amiri" w:cs="Amiri"/>
          <w:lang w:bidi="ar-SA"/>
          <w:color w:val="111111"/>
          <w:sz w:val="28"/>
          <w:szCs w:val="28"/>
          <w:rtl/>
        </w:rPr>
        <w:t xml:space="preserve">وَ اعْلَمْ أَنَّ السَّحْقَ مِثْلُ اللِّوَاطِ إِذَا قَامَتْ عَلَی الْمَرْأَتَیْنِ الْبَیِّنَةُ بِالسَّحْقِ فَعَلَی کُلِّ وَاحِدَةٍ مِنْهُمَا ضَرْبَةٌ بِالسَّیْفِ أَوْ هَدْمَةٌ أَوْ طَرْحُ جِدَارٍ وَ هُنَّ الرَّسِّیَّاتُ اللَّوَاتِی ذُکِرْنَ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اَلْقُرْآنِ‌</w:t>
      </w:r>
      <w:r>
        <w:rPr>
          <w:rStyle w:val="FootnoteReference"/>
        </w:rPr>
        <w:footnoteReference w:id="6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مکارم الأخلاق: 232.وَ کَذَلِکَ إِذَا قَامَتِ الْبَیِّنَةُ فِی اللِّوَاطِ الْأَکْبَرِ وَ هُوَ الْإِیقَابُ وَ اللِّوَاطُ الْأَصْغَرُ فِیهِ الْحَدُّ مِائَةُ جَلْدَةٍ وَ حَدُّ الزَّانِی وَ الزَّانِیَةِ أَغْلَظُ مَا یَکُونُ مِنَ الْحَدِّ وَ أَشَدُّ مَا یَکُونُ مِنَ الضَّرْبِ.</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3" w:name="pg19333_245051"/>
    <w:bookmarkEnd w:id="63"/>
    <w:p>
      <w:pPr>
        <w:pStyle w:val="Heading2"/>
      </w:pPr>
      <w:bookmarkStart w:id="215" w:name="_Toc72"/>
      <w:r>
        <w:t>46 - باب اللعب بالشطرنج و النرد و القمار و الضرب بالصوالج و غیره</w:t>
      </w:r>
      <w:bookmarkEnd w:id="215"/>
    </w:p>
    <w:p>
      <w:pPr>
        <w:pStyle w:val="BookText"/>
      </w:pPr>
      <w:r>
        <w:rPr>
          <w:rStyle w:val="FootnoteReference"/>
        </w:rPr>
        <w:footnoteReference w:id="6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الصولجان: عصا یعطف طرفها، تضرب بها الکرة و اللاعبون علی الدواب، و هو نوع من اللعب. انظر «لسان العرب - صلج - 310:2».</w:t>
      </w:r>
    </w:p>
    <w:p>
      <w:pPr>
        <w:pStyle w:val="BookText"/>
      </w:pPr>
      <w:r>
        <w:rPr>
          <w:rFonts w:ascii="Amiri" w:hAnsi="Amiri" w:eastAsia="Amiri" w:cs="Amiri"/>
          <w:lang w:bidi="ar-SA"/>
          <w:color w:val="111111"/>
          <w:sz w:val="28"/>
          <w:szCs w:val="28"/>
          <w:rtl/>
        </w:rPr>
        <w:t xml:space="preserve">اعْلَمْ أَنَّ اللَّهَ تَعَالَی قَدْ نَهَی عَنْ جَمِیعِ الْقِمَارِ وَ أَمَرَ الْعِبَادَ بِالاِجْتِنَابِ مِنْهَا وَ سَمَّاهَا رِجْساً فَقَالَ «رِجْسٌ مِنْ عَمَلِ اَلشَّیْطانِ فَاجْتَنِبُوهُ »</w:t>
      </w:r>
      <w:r>
        <w:rPr>
          <w:rStyle w:val="FootnoteReference"/>
        </w:rPr>
        <w:footnoteReference w:id="680"/>
      </w:r>
      <w:r>
        <w:rPr>
          <w:rFonts w:ascii="Amiri" w:hAnsi="Amiri" w:eastAsia="Amiri" w:cs="Amiri"/>
          <w:lang w:bidi="ar-SA"/>
          <w:color w:val="111111"/>
          <w:sz w:val="28"/>
          <w:szCs w:val="28"/>
          <w:rtl/>
        </w:rPr>
        <w:t xml:space="preserve">مِثْلَ اللَّعِبِ بِالشِّطْرَنْجِ وَ النَّرْدِ وَ غَیْرِهِ مِنَ الْقِمَارِ وَ النَّرْدُ أَشَدُّ مِنَ الشِّطْرَنْجِ فَإِنَّ اتِّخَاذَهَا کُفْرٌ بِاللَّهِ الْعَظِیمِ وَ اللَّعِبُ بِهَا شِرْکٌ وَ تَقْلاَبُهَا کَبِیرَةٌ مُوبِقَةٌ وَ السَّلاَمُ عَلَی اللاَّهِی بِهَا کُفْرٌ وَ مُقَلِّبُهَا کَالنَّاظِرِ إِلَی فَرْجِ أُمِّهِ وَ اللاَّعِبُ بِالنَّرْدِ کَمَثَلِ الَّذِی یَأْکُلُ لَحْمَ الْخِنْزِیرِ وَ مَثَلُ الَّذِی یَلْعَبُ بِهَا مِنْ غَیْرِ قِمَارٍ مَثَلُ الَّذِی یَضَعُ یَدَهُ فِی الدَّمِ وَ لَحْمِ الْخِنْزِیرِ وَ مَثَلُ الَّذِی یَلْعَبُ فِی شَیْ‌ءٍ مِنْ هَذِهِ الْأَشْیَاءِ کَمَثَلِ الَّذِی مُصِرٌّ عَلَی الْفَرْجِ الْحَرَامِ وَ اتَّقِ اللَّعِبَ بِالْخَوَاتِیمِ وَ الْأَرْبَعَةَ عَشَرَ وَ کُلِّ قِمَارٍ حَتَّی لَعِبِ الصِّبْیَانِ بِالْجَوْزِ وَ اللَّوْزِ وَ الْکِعَابِ وَ إِیَّاکَ وَ الضَّرْبَةَ بِالصَّوْلَجَانِ فَإِنَّ اَلشَّیْطَانَ یَرْکُضُ مَعَکَ وَ الْمَلاَئِکَةَ تَنْفِرُ عَنْکَ وَ مَنْ عَثَرَ دَابَّتُهُ فَمَاتَ دَخَلَ اَلنَّارَ</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64" w:name="pg19333_245052"/>
    <w:bookmarkEnd w:id="64"/>
    <w:p>
      <w:pPr>
        <w:pStyle w:val="Heading2"/>
      </w:pPr>
      <w:bookmarkStart w:id="216" w:name="_Toc73"/>
      <w:r>
        <w:t>47 - باب القذف للمحصن و المحصنة</w:t>
      </w:r>
      <w:bookmarkEnd w:id="216"/>
    </w:p>
    <w:p>
      <w:pPr>
        <w:pStyle w:val="BookText"/>
      </w:pPr>
      <w:r>
        <w:rPr>
          <w:rFonts w:ascii="Amiri" w:hAnsi="Amiri" w:eastAsia="Amiri" w:cs="Amiri"/>
          <w:lang w:bidi="ar-SA"/>
          <w:color w:val="111111"/>
          <w:sz w:val="28"/>
          <w:szCs w:val="28"/>
          <w:rtl/>
        </w:rPr>
        <w:t xml:space="preserve">اعْلَمْ یَرْحَمُکَ اللَّهُ إِذَا قَذَفَ مُسْلِمٌ مُسْلِماً فَعَلَی الْقَاذِفِ ثَمَانُونَ جَلْدَةً‌</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149، الهدایة: 76 باختلاف یسیر.وَ إِذَا قَذَفَ ذِمِّیٌّ مُسْلِماً جُلِدَ حَدَّیْنِ حَدّاً لِلْقَذْفِ وَ الْحَدُّ الْآخَرُ لِحُرْمَةِ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زَنَی اَلذِّمِّیُّ بِمُسْلِمَةٍ قُتِلاَ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إِذَا قَذَفَ رَجُلٌ رَجُلاً فِی دَارِ الْکُفْرِ وَ هُوَ لاَ یَعْرِفُهُ فَلاَ شَیْ‌ءَ عَلَیْهِ لِأَنَّهُ لاَ یَحِلُّ أَنْ یُحْسَنَ الظَّنُّ فِیهَا بِأَحَدٍ إِلاَّ مَنْ عُرِفَتْ إِیمَانُهُ وَ إِذَا قَذَفَ رَجُلاً فِی دَارِ الْإِیمَانِ وَ هُوَ لاَ یَعْرِفُهُ فَعَلَیْهِ الْحَدُّ لِأَنَّهُ لاَ یَنْبَغِی أَنْ یَظُنَّ بِأَحَدٍ فِیهَا إِلاَّ خَیْراً وَ رُوِیَ أَنَّهُ مَنْ ذَکَرَ السَّیِّدَ مُحَمَّداً صَلَّی اللَّهُ عَلَیْهِ وَ آلِهِ أَوْ وَاحِداً مِنْ أَهْلِ بَیْتِهِ الطَّاهِرِینَ عَلَیْهِمُ السَّلاَمُ بِالسُّوءِ وَ بِمَا لاَ یَلِیقُ بِهِمْ أَوِ الطَّعْنِ فِیهِمْ وَجَبَ عَلَیْهِ الْقَتْلُ وَ إِذَا قَذَفَ حُرٌّ عَبْداً وَ کَانَتْ أَمَةً مُسْلِمَةً فِی دَارِ الْهِجْرَةِ وَ طَالَبَتْ بِحَقِّهَا جُلِدَ وَ إِنْ لَمْ تُطَالِبْ فَلاَ شَیْ‌ءَ عَلَیْهِ وَ إِذَا قَذَفَ الْعَبْدُ الْحُرَّ جُلِدَ ثَمَانِینَ جَلْدَةً وَ إِذَا تَقَاذَفَ رَجُلاَنِ لَمْ یُجْلَدَا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قَذَفَتِ المَرْأَةُ الرَّجُلَ جُلِدَتْ ثَمَانِینَ جَلْدَةً.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65" w:name="pg19333_245053"/>
    <w:bookmarkEnd w:id="65"/>
    <w:p>
      <w:pPr>
        <w:pStyle w:val="Heading2"/>
      </w:pPr>
      <w:bookmarkStart w:id="217" w:name="_Toc74"/>
      <w:r>
        <w:t>48 - باب الفرائض و المواریث</w:t>
      </w:r>
      <w:bookmarkEnd w:id="217"/>
    </w:p>
    <w:p>
      <w:pPr>
        <w:pStyle w:val="BookText"/>
      </w:pPr>
      <w:r>
        <w:rPr>
          <w:rFonts w:ascii="Amiri" w:hAnsi="Amiri" w:eastAsia="Amiri" w:cs="Amiri"/>
          <w:lang w:bidi="ar-SA"/>
          <w:color w:val="111111"/>
          <w:sz w:val="28"/>
          <w:szCs w:val="28"/>
          <w:rtl/>
        </w:rPr>
        <w:t xml:space="preserve">اِعْلَمْ یَرْحَمُکَ اللَّهُ أَنَّ اللَّهَ تَعَالَی قَسَّمَ الْفَرَائِضَ بِقَدَرٍ مَقْدُورٍ وَ حِسَابٍ مَحْسُوبٍ وَ بَیَّنَ فِی کِتَابِهِ مَا بَیَّنَ مِنَ الْقِسْمَةِ ثُمَّ قَالَ عَزَّ وَ جَلَّ «وَ أُولُوا الْأَرْحامِ بَعْضُهُمْ أَوْلی بِبَعْضٍ فِی کِتابِ اللّهِ »</w:t>
      </w:r>
      <w:r>
        <w:rPr>
          <w:rStyle w:val="FootnoteReference"/>
        </w:rPr>
        <w:footnoteReference w:id="6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الأنفال 75:8.فَجَعَلَ الْإِرْثَ عَلَی ضَرْبَیْنِ قِسْمَةٍ مَشْرُوحَةٍ وَ قِسْمَةٍ مُجْمَلَةٍ وَ جَعَلَ لِلزَّوْجِ إِذَا لَمْ یَکُنْ لَهُ وَلَدٌ النِّصْفَ وَ مَعَ الْوَلَدِ الرُّبُعَ لاَ یَزِیدُ وَ لاَ یَنْقُصُ مَعَ بَاقِی الْوَرَثَةِ وَ جَعَلَ لِلزَّوْجَةِ الرُّبُعَ إِذَا لَمْ یَکُنْ لَهَا وَلَدٌ وَ الثُّمُنَ مَعَ الْوَلَدِ عَلَی هَذَا السَّبِیلِ‌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جَعَلَ لِلْأَبَوَیْنِ مَعَ الْوَلَدِ وَ الشُّرَکَاءِ السُّدْسَیْنِ لاَ یَنْقُصَانِ مِنْ ذَلِکَ شَیْئاً وَ لَهُمَا فِی مَوَاضِعَ زِیَادَةٌ عَلَی السُّدْسَیْنِ‌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سَمَّی لِلْأَوْلاَدِ وَ الْإِخْوَةِ وَ الْأَخَوَاتِ وَ الْقَرَابَاتِ سِهَاماً فِی اَلْقُرْآنِ وَ سِهَاماً بِأَنَّهَا ذَوِی الْأَرْحَامِ وَ جَعَلَ الْأَمْوَالَ بَعْدَ الزَّوْجِ وَ الزَّوْجَةِ وَ الْأَبَوَیْنِ لِلْأَقْرَبِ فَالْأَقْرَبِ «لِلذَّکَرِ مِثْلُ حَظِّ الْأُنْثَیَیْنِ » وَ إِذَا تَسَاوَتِ الْقَرَابَةُ مِنْ جِهَةِ الْأَبِ وَ الْأُمِّ تَقْسِمُهُ بِفَصْلِ الْکِتَابِ فَإِذَا تَقَارَبَتْ فَبِآیَةِ ذَوِی الْأَرْحَامِ وَ اعْلَمْ أَنَّ الْمَوَارِیثَ تَکُونُ سِتَّةَ أَسْهُمٍ لاَ تَزِیدُ عَلَیْهَا وَ صَارَتْ مِنْ سِتَّةِ أَسْهُمٍ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الْإِنْسَانَ خُلِقَ مِنْ سِتَّةِ أَشْیَاءَ وَ هُوَ قَوْلُهُ «وَ لَقَدْ خَلَقْنَا الْإِنْسانَ مِنْ سُلالَةٍ »</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المؤمنون 12:23.تَمَامَ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أَصْلُ الْمَوَارِیثِ أَنْ لاَ یَرِثَ مَعَ الْوَلَدِ وَ الْأَبَوَیْنِ أَحَدٌ إِلاَّ الزَّوْجُ وَ الزَّوْجَةُ فَإِذَا تَرَکَ الرَّجُلُ امْرَأَةً فَلِلْمَرْأَةِ الرُّبُعُ وَ مَا بَقِیَ فَلِلْقَرَابَةِ إِنْ کَانَ لَهُ قَرَابَةٌ وَ إِنْ لَمْ یَکُنْ لَهُ أَحَدٌ حَصَلَ مَا بَقِیَ لِإِمَامِ اَلْمُسْلِمِینَ فَإِنْ تَرَکَتِ الْمَرْأَةُ زَوْجَهَا فَلَهُ النِّصْفُ وَ النِّصْفُ الْآخَرُ لِقَرَابَةٍ لَهَا إِنْ کَانَتْ فَإِنْ لَمْ تَکُنْ لَهَا قَرَابَةٌ فَالنِّصْفُ یُرَدُّ عَلَی الزَّوْجِ‌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تَرَکَتْ مَعَ الزَّوْجِ وَلَداً ذَکَراً کَانَ أَمْ أُنْثَی وَاحِداً کَانَ أَمْ أَکْثَرَ فَلِلزَّوْجِ الرُّبُعُ وَ مَا بَقِیَ فَلِلْوَلَدِ فَإِنْ تَرَکَ الزَّوْجُ امْرَأَةً وَ وَلَداً فَلِلْمَرْأَةِ الثُّمُنُ وَ مَا بَقِیَ فَلِلْوَلَدِ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تَرَکَ الرَّجُلُ أَبَوَیْهِ فَلِأُمِّهِ الثُّلُثُ وَ لِلْأَبِ الثُّلُثَانِ‌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تَرَکَ أَبَوَیْنِ وَ ابْناً أَوْ أَکْثَرَ مِنْ ذَلِکَ فَلِلْأَبَوَیْنِ السُّدُسَانِ وَ مَا بَقِیَ فَلِلاِبْنِ‌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 تَرَکَ أَبَاهُ وَ ابْنَتَهُ فَلِلاِبْنَةِ النِّصْفُ ثَلاَثَةُ أَسْهُمٍ مِنْ سِتَّةٍ وَ لِلْأَبِ السُّدُسُ یُقَسَّمُ الْمَالُ عَلَی أَرْبَعَةِ أَسْهُمٍ فَمَا أَصَابَ ثَلاَثَةَ أَسْهُمٍ فَلِلاِبْنَةِ وَ مَا أَصَابَ سَهْماً فَلِلْأَبِ وَ کَذَلِکَ إِذَا تَرَکَ أُمَّهُ وَ ابْنَتَهُ فَإِنْ تَرَکَ أَبَوَیْنِ وَ ابْنَتَهُ فَلِلاِبْنَةِ النِّصْفُ وَ لِلْأَبَوَیْنِ السُّدُسَانِ یُقَسَّمُ الْمَالُ عَلَی خَمْسَةٍ فَمَا أَصَابَ ثَلاَثَةَ أَسْهُمٍ فَلِلاِبْنَةِ وَ مَا أَصَابَ سَهْمَیْنِ فَلِلْأَبَوَیْنِ فَإِنْ تَرَکَ ابْنَتَیْنِ وَ أَبَوَیْنِ فَلِلاِبْنَتَیْنِ الثُّلُثَانِ وَ لِلْأَبَوَیْنِ السُّدُسَانِ‌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إِنْ تَرَکَ أَبَوَیْهِ وَ ابْناً وَ ابْنَةً أَوْ بَنِینَ وَ بَنَاتٍ فَلِلْأَبَوَیْنِ السُّدُسَانِ وَ مَا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بَقِیَ لِلْبَنِینَ وَ الْبَنَاتِ «لِلذَّکَرِ مِثْلُ حَظِّ الْأُنْثَیَیْنِ »</w:t>
      </w:r>
      <w:r>
        <w:rPr>
          <w:rStyle w:val="FootnoteReference"/>
        </w:rPr>
        <w:footnoteReference w:id="6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668/192:4، الهدایة: 83.فَإِنْ تَرَکَ امْرَأَةً وَ أَبَوَیْنِ لاِمْرَأَتِهِ الرُّبُعُ وَ لِأُمِّهِ الثُّلُثُ وَ مَا بَقِیَ فَلِلْأَبِ‌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تَرَکَتِ امْرَأَةٌ زَوْجَهَا وَ أَبَوَیْهَا وَ وَلَداً ذَکَراً کَانَ أَوْ أُنْثَی وَاحِداً کَانَ أَوْ أَکْثَرَ فَلِلزَّوْجِ الرُّبُعُ وَ لِلْأَبَوَیْنِ السُّدُسَانِ وَ مَا بَقِیَ فَلِلْوَلَدِ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تَرَکَ أَبَوَیْهِ وَ أَخاً فَلِلْأُمِّ الثُّلُثُ وَ لِلْأَبِ الثُّلُثَانِ وَ سَقَطَ الْأَخُ فَإِنْ تَرَکَ أَبَوَیْهِ فَلِلْأُمِّ الثُّلُثُ وَ لِلْأَبِ الثُّلُثَانِ وَ کَذَلِکَ إِذَا تَرَکَ أَخاً أَوْ أُخْتَیْنِ أَوْ ثَلاَثَ أَخَوَاتٍ أَوْ أُخْتاً وَ أَبَوَیْنِ فَلِلْأُمِّ الثُّلُثُ وَ لِلْأَبِ الثُّلُثَانِ فَإِنْ تَرَکَ أَبَوَیْنِ وَ أَخَوَیْنِ أَوْ أَرْبَعَ أَخَوَاتٍ أَوْ أَخاً وَ أُخْتَیْنِ فَلِلْأُمِّ السُّدُسُ وَ مَا بَقِیَ فَلِلْأَبِ‌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کَانَ الْإِخْوَةُ وَ الْأَخَوَاتُ مِنَ الْأُمِّ لَمْ یَحْجُبِ الْأُمَّ عَنِ الثُّلُثِ وَ إِنَّمَا یَحْجُبُهَا الْإِخْوَةُ وَ الْأَخَوَاتُ مِنَ الْأَبِ أَوْ مِنَ الْأَبِ وَ الْأُمِّ‌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تَرَکَ الرَّجُلُ أَخاً لِأَبِیهِ وَ أَخاً لِأُمِّهِ وَ أَخَاهُ لِأَبِیهِ وَ أُمِّهِ فَلِلْأَخِ مِنَ الْأُمِّ السُّدُسُ وَ مَا بَقِیَ فَلِلْأَخِ مِنَ الْأُمِّ وَ الْأَبِ وَ سَقَطَ الْأَخُ مِنَ الْأَبِ‌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کَذَلِکَ إِذَا تَرَکَ ثَلاَثَ أَخَوَاتٍ مُتَفَرِّقَاتٍ فَلِلْأُخْتِ‌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مِنَ الْأُمِّ السُّدُسُ وَ مَا بَقِیَ فَلِلْأُخْتِ مِنَ الْأُمِّ وَ الْأَبِ‌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إِنْ تَرَکَ أَخَوَیْنِ لِلْأُمِّ أَوْ أَخاً وَ أُخْتاً لِأُمٍّ أَوْ أَکْثَرَ مِنْ ذَلِکَ أَوْ أُخْتاً لِلْأَبِ وَ الْأُمِّ أَوْ لِأَبٍ أَوْ أُخْتاً لِأَبٍ وَ أُمٍّ أَوْ لِأَبٍ أَوْ إِخْوَةً وَ أَخَوَاتٍ لِأَبٍ وَ أُمٍّ أَوْ لِأُمٍّ فَلِلْإِخْوَةِ وَ الْأَخَوَاتِ مِنَ الْأَبِ وَ الْأُمِّ أَوْ مِنَ الْأَبِ «لِلذَّکَرِ مِثْلُ حَظِّ الْأُنْثَیَیْنِ » وَ کَذَلِکَ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سَهْمُ أَوْلاَدِهِمْ عَلَی هَذَا وَ إِنْ تَرَکَ أَخاً لِأَبٍ وَ أُمٍّ وَ جَدّاً فَالْمَالُ بَیْنَهُمَا نِصْفَانِ وَ کَذَلِکَ إِذَا تَرَکَ أَخاً لِأَبٍ وَ جَدّاً فَالْمَالُ بَیْنَهُمَا نِصْفَانِ وَ إِنْ تَرَکَ أَخاً لِأُمٍّ وَ جَدّاً فَلِلْأَخِ مِنَ الْأُمِّ السُّدُسُ وَ مَا بَقِیَ فَلِلْجَدِّ</w:t>
      </w:r>
      <w:r>
        <w:rPr>
          <w:rStyle w:val="FootnoteReference"/>
        </w:rPr>
        <w:footnoteReference w:id="6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173، من «و إن ترک أخا لأب...».وَ إِنْ تَرَکَ أُخْتَیْنِ أَوْ أَخَوَیْنِ أَوْ أَخاً وَ أُخْتاً لِأُمٍّ أَوْ أَکْثَرَ مِنْ ذَلِکَ وَ جَدّاً فَلِلْإِخْوَةِ وَ الْأَخَوَاتِ مِنَ الْأُمِّ الثُّلُثُ بَیْنَهُمْ بِالسَّوِیَّةِ وَ مَا بَقِیَ فَلِلْجَدِّ وَ إِنْ تَرَکَ أَخاً لِأُمٍّ أَوْ أُخْتاً أَوْ أَکْثَرَ مِنْ ذَلِکَ وَ إِخْوَةً وَ أَخَوَاتٍ لِأَبٍ وَ أُمٍّ وَ إِخْوَةً وَ أَخَوَاتٍ لِأَبٍ وَ جَدٍّ فَلِلْإِخْوَةِ وَ الْأَخَوَاتِ مِنَ الْأُمِّ الثُّلُثُ بَیْنَهُمْ بِالسَّوِیَّةِ وَ مَا بَقِیَ فَلِلْإِخْوَةِ وَ الْأَخَوَاتِ مِنَ الْأَبِ وَ الْأُمِّ وَ الْجَدِّ «لِلذَّکَرِ مِثْلُ حَظِّ الْأُنْثَیَیْنِ » وَ سَقَطَ الْإِخْوَةُ وَ الْأَخَوَاتُ مِنَ الْأَبِ‌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تَرَکَ أُخْتاً لِأَبٍ وَ أُمٍّ وَ جَدّاً فَلِلْأُخْتِ النِّصْفُ وَ لِلْجَدِّ النِّصْفُ وَ إِنْ تَرَکَ أُخْتَیْنِ لِأَبٍ وَ أُمٍّ أَوْ لِأَبٍ وَ جَدّاً فَلِلْإِخْوَةِ الثُّلُثَانِ وَ مَا بَقِیَ فَلِلْجَدِّ وَ مَنْ تَرَکَ عَمّاً وَ جَدّاً فَالْمَالُ لِلْجَدِّ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إِنْ تَرَکَ عَمّاً وَ خَالاً وَ جَدّاً وَ أَخاً فَالْمَالُ بَیْنَ الْأَخِ وَ الْجَدِّ وَ سَقَطَ الْعَمُّ وَ الْخَالُ وَ إِنْ تَرَکَ خَالاً وَ خَالَةً وَ عَمّاً وَ عَمَّةً فَلِلْخَالِ وَ الْخَالَةِ الثُّلُثُ بَیْنَهُمَا بِالسَّوِیَّةِ وَ مَا بَقِیَ فَلِلْعَمِّ وَ الْعَمَّةِ «لِلذَّکَرِ مِثْلُ حَظِّ الْأُنْثَیَیْنِ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مَنْ تَرَکَ وَاحِداً مِمَّنْ لَهُ سَهْمٌ یُنْظَرُ فَإِنْ کَانَ مَنْ بَقِیَ مِنْ دَرَجَتِهِ أَوْلَی بِالْمِیرَاثِ مِمَّنْ سَفَلَ فَهُوَ أَوْلَی مِثْلُ أَنْ یَتْرُکَ الرَّجُلُ أَخَاهُ وَ ابْنَ أَخِیهِ فَالْأَخُ أَوْلَی مِنِ ابْنِ أَخِیهِ وَ کَذَلِکَ إِذَا تَرَکَ عَمَّهُ وَ ابْنَ خَالِهِ فَالْعَمُّ أَوْلَی وَ کَذَلِکَ خَالاً وَ ابْنَ عَمٍّ فَالْخَالُ أَوْلَی لِأَنَّ ابْنَ الْعَمِّ قَدْ تُرِکَ إِلاَّ أَنْ یَتْرُکَ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لِأَبٍ وَ ابْنَ عَمٍّ لِأَبٍ وَ أُمٍّ فَإِنَّ الْمِیرَاثَ لاِبْنِ الْعَمِّ لِلْأَبِ وَ الْأُمِّ لِأَنَّ ابْنَ الْعَمِّ جَمَعَ الْکَلاَلَتَیْنِ کَلاَلَةَ الْأَبِ وَ کَلاَلَةَ الْأُمِّ فَعَلَی هَذَا یَکُونُ الْمِیرَاثُ وَ إِنْ تَرَکَ جَدّاً مِنْ قِبَلِ الْأَبِ وَ جَدّاً مِنْ قِبَلِ الْأُمِّ فَلِلْجَدِّ مِنْ قِبَلِ الْأُمِّ الثُّلُثُ وَ لِلْجَدِّ مِنْ قِبَلِ الْأَبِ الثُّلُثَانِ وَ إِنْ تَرَکَ جَدَّیْنِ مِنْ قِبَلِ الْأُمِّ وَ جَدَّیْنِ مِنْ قِبَلِ الْأَبِ فَلِلْجَدِّ وَ الْجَدَّةِ مِنْ قِبَلِ الْأُمِّ الثُّلُثُ بَیْنَهُمَا بِالسَّوِیَّةِ وَ مَا بَقِیَ فَلِلْجَدِّ وَ الْجَدَّةِ مِنْ قِبَلِ الْأَبِ «لِلذَّکَرِ مِثْلُ حَظِّ الْأُنْثَیَیْنِ »</w:t>
      </w:r>
      <w:r>
        <w:rPr>
          <w:rStyle w:val="FootnoteReference"/>
        </w:rPr>
        <w:footnoteReference w:id="6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175 من «و ان ترک جدّا من قبل الأب...».وَ اعْلَمْ أَنَّهُ لاَ یَتَوَارَثَانِ أَهْلُ الْمِلَّتَیْنِ نَحْنُ نَرِثُهُمْ وَ لاَ یَرِثُونَّا وَ لَوْ أَنَّ رَجُلاً مُسْلِماً أَوْ ذِمِّیّاً تَرَکَ ابْناً مُسْلِماً وَ ابْناً ذِمِّیّاً لَکَانَ الْمِیرَاثُ مِنَ الرَّجُلِ اَلْمُسْلِمِ أَوِ اَلذِّمِّیِّ لِلاِبْنِ اَلْمُسْلِمِ وَ کَذَلِکَ مَنْ تَرَکَ ذَا قَرَابَةٍ مُسْلِمَةٍ وَ ذَا قَرَابَةٍ مِنْ أَهْلِ ذِمَّتِهِ مِمَّنْ قَرُبَ نَسَبُهُ أَوْ بَعُدَ لَکَانَ اَلْمُسْلِمُ أَوْلَی بِالْمِیرَاثِ مِنَ اَلذِّمِّیِّ وَ لَوْ کَانَ اَلذِّمِّیُّ وَلَداً وَ کَانَ اَلْمُسْلِمُ أَخاً أَوْ عَمّاً أَوِ ابْنَ أَخٍ أَوِ ابْنَ عَمٍّ أَوْ أَبْعَدَ مِنْ ذَلِکَ لَکَانَ اَلْمُسْلِمُ أَوْلَی بِالْمِیرَاثِ مِنَ اَلذِّمِّیِّ سَوَاءٌ کَانَ الْمَیِّتُ مُسْلِماً أَوْ ذِمِّیّاً لِأَنَّ اَلْإِسْلاَمَ لَمْ یَزِدْهُ إِلاَّ قُوَّةً‌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لَوْ مَاتَ مُسْلِمٌ وَ تَرَکَ امْرَأَةً یَهُودِیَّةً أَوْ نَصْرَانِیَّةً لَمْ یَکُنْ لَهَا مِیرَاثٌ وَ إِنْ مَاتَتْ هِیَ وَرِثَهَا الزَّوْجُ اَلْمُسْلِمُ‌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تَرَکَ الرَّجُلُ ابْنَ مُلاَعَنَةٍ فَلاَ مِیرَاثَ لِوَلَدِهِ مِنْهُ وَ کَانَ مِیرَاثُهُ لِأَقْرِبَائِهِ فَإِنْ لَمْ یَکُنْ لَهُ قَرَابَةٌ فَمِیرَاثُهُ لِإِمَامِ اَلْمُسْلِمِینَ إِلاَّ أَنْ یَکُونَ أَکْذَبَ نَفْسَهُ بَعْدَ اللِّعَانِ فَیَرِثُهُ الاِبْنُ وَ إِنْ مَاتَ الاِبْنُ لَمْ یَرِثْهُ الْأَبُ‌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اعْلَمْ أَنَّ الدِّیَةَ یَرِثُهَا الْوَرَثَةُ عَلَی کِتَابِ اللَّهِ مَا خَلاَ الْإِخْوَةَ وَ الْأَخَوَاتِ مِنَ الْأُمِّ فَإِنَّهُمْ لاَ یَرِثُونَ مِنَ الدِّیَةِ شَیْئاً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إِنْ تَرَکَ رَجُلٌ وَلَداً خُنْثًی فَإِنَّهُ یُنْظَرُ إِلَی إِحْلِیلِهِ إِذَا بَالَ فَإِنْ خَرَجَ بَوْلُهُ مِمَّا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 مِنَ الرِّجَالِ وَرِثَ مِیرَاثَ الرِّجَالِ وَ إِنْ خَرَجَ الْبَوْلُ مِمَّا یَخْرُجُ مِنَ النِّسَاءِ وَرِثَ مِیرَاثَ النِّسَاءِ وَ إِنْ خَرَجَ الْبَوْلُ مِنْهُمَا جَمِیعاً فَمِنْ أَیِّهِمَا سَبَقَ الْبَوْلُ وَرِثَ عَلَیْهِ وَ إِنْ خَرَجَ الْبَوْلُ مِنَ الْمَوْضِعَیْنِ مَعاً فَلَهُ نِصْفُ مِیرَاثِ الذَّکَرِ وَ نِصْفُ مِیرَاثِ الْأُنْثَی وَ إِنْ لَمْ یَکُنْ لَهُ مَا لِلرِّجَالِ وَ لاَ مَا لِلنِّسَاءِ فَإِنَّهُ یُؤْخَذُ سَهْمَانِ یُکْتَبُ عَلَی سَهْمٍ عَبْدُ اللَّهِ وَ عَلَی سَهْمٍ أَمَةُ اللَّهِ ثُمَّ یُجْعَلُ السَّهْمَانِ فِی سِهَامٍ مُبْهَمَةٍ ثُمَّ یَقُومُ الْإِمَامُ أَوِ الْمُقْرِعُ فَیَقُولُ اللَّهُمَّ «أَنْتَ تَحْکُمُ بَیْنَ عِبادِکَ فِی ما کانُوا فِیهِ یَخْتَلِفُونَ » بَیِّنْ لَنَا أَمْرَ هَذَا الْمَوْلُودِ حَتَّی نُوَرِّثَهُ مَا فَرَضْتَ لَهُ فِی کِتَابِکَ ثُمَّ تُجَالُ السِّهَامُ فَأَیُّهُمَا خَرَجَ وُرِّثَ عَلَیْهِ‌</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176 باختلاف یسیر.وَ إِذَا تَرَکَ الرَّجُلُ وَلَداً لَهُ رَأْسَانِ فَإِنَّهُ یُتْرَکُ حَتَّی یَنَامَ ثُمَّ یُنْبِهُهُمَا فَإِنِ انْتَبَهَا جَمِیعاً وَرِثَ مِیرَاثاً وَاحِداً وَ إِنِ انْتَبَهَ أَحَدُهُمَا وَ بَقِیَ الْآخَرُ نَائِماً وَرِثَا مِیرَاثَ اثْنَیْنِ‌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لَوْ أَنَّ قَوْماً غَرِقُوا أَوْ سَقَطَ عَلَیْهِمْ حَائِطٌ وَ هُمْ أَقْرِبَاءُ فَلَمْ یُدْرَ أَیُّهُمْ مَاتَ قَبْلَ صَاحِبِهِ لَکَانَ الْحُکْمُ فِیهِ أَنْ یُوَرَّثَ بَعْضُهُمْ مِنْ بَعْضِ فَإِذَا غَرِقَ رَجُلٌ وَ امْرَأَةٌ أَوْ سَقَطَ عَلَیْهِمَا سَقْفٌ وَ لَمْ یُدْرَ أَیُّهُمَا مَاتَ قَبْلَ صَاحِبِهِ کَانَ الْحُکْمُ أَنْ تُوَرَّثَ الْمَرْأَةُ مِنَ الرَّجُلِ وَ یُوَرَّثَ الرَّجُلُ مِنَ الْمَرْأَةِ وَ کَذَلِکَ إِذَا کَانَ الْأَبُ وَ الاِبْنُ وُرِّثَ الْأَبُ مِنَ الاِبْنِ ثُمَّ یُوَرَّثُ الاِبْنُ مِنَ الْأَبِ وَ إِذَا مَاتَا جَمِیعاً فِی سَاعَةٍ وَاحِدَةٍ فَخَرَجَتْ أَنْفُسُهُمَا جَمِیعاً فِی لَحْظَةٍ وَاحِدَةٍ لَمْ یُوَرَّثْ بَعْضُهُمْ مِنْ بَعْضٍ وَ إِذَا مَاتَ رَجُلٌ حُرٌّ فَتَرَکَ أُمّاً مَمْلُوکَةً فَإِنَّ أَمِیرَ الْمُؤْمِنِینَ عَلَیْهِ السَّلاَمُ أَمَرَ أَنْ تُشْتَرَی الْأُمُّ مِنْ مَالِ ابْنِهَا وَ تُعْتَقَ وَ تَرِثَ وَ إِذَا تَرَکَ الرَّجُلُ جَارِیَةً أُمَّ وَلَدٍ وَ لَمْ یَکُنْ وَلَدُهُ مِنْهَا بَاقِیاً فَإِنَّهَا مَمْلُوکَةٌ لِلْوَرَثَةِ وَ إِنْ کَانَ وَلَدُهَا بَاقِیاً فَإِنَّهَا لِلْوَلَدِ وَ هُمْ لاَ یَمْلِکُونَهَا وَ هِیَ حُرَّةٌ لِأَنَّ الْإِنْسَانَ لاَ یَمْلِکُ أَبَوَیْهِ وَ لاَ وَلَدَهُ فَإِنْ کَانَ لِلْمَیِّتِ وَلَدٌ مِنْ غَیْرِ هَذِهِ الَّتِی هِیَ أُمُّ وَلَدِهِ فَإِنَّهَا تُجْعَلُ فِی نَصِیبِ وُلْدِهَا إِذَا کَانُوا صِغَاراً فَإِذَا أَدْرَکُوا تَوَلَّوْا هُمْ عِتْقَهَا فَإِنْ مَاتُوا قَبْلَ أَنْ یُدْرِکُوا أَلْحَقَتْ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مِیرَاثاً لِلْوَرَثَةِ وَ بِاللَّهِ التَّوْفِیقُ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178 عن رسالة والده..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6" w:name="pg19333_245060"/>
    <w:bookmarkEnd w:id="66"/>
    <w:p>
      <w:pPr>
        <w:pStyle w:val="Heading2"/>
      </w:pPr>
      <w:bookmarkStart w:id="218" w:name="_Toc75"/>
      <w:r>
        <w:t>49 - باب الغنائم و الخمس</w:t>
      </w:r>
      <w:bookmarkEnd w:id="218"/>
    </w:p>
    <w:p>
      <w:pPr>
        <w:pStyle w:val="BookText"/>
      </w:pPr>
      <w:r>
        <w:rPr>
          <w:rFonts w:ascii="Amiri" w:hAnsi="Amiri" w:eastAsia="Amiri" w:cs="Amiri"/>
          <w:lang w:bidi="ar-SA"/>
          <w:color w:val="111111"/>
          <w:sz w:val="28"/>
          <w:szCs w:val="28"/>
          <w:rtl/>
        </w:rPr>
        <w:t xml:space="preserve">اعْلَمْ أَنَّ الْأَرْضَ لِلَّهِ «یُورِثُها مَنْ یَشاءُ مِنْ عِبادِهِ وَ الْعاقِبَةُ لِلْمُتَّقِینَ ».</w:t>
      </w:r>
    </w:p>
    <w:p>
      <w:pPr>
        <w:pStyle w:val="BookText"/>
      </w:pPr>
      <w:r>
        <w:rPr>
          <w:rFonts w:ascii="Amiri" w:hAnsi="Amiri" w:eastAsia="Amiri" w:cs="Amiri"/>
          <w:lang w:bidi="ar-SA"/>
          <w:color w:val="111111"/>
          <w:sz w:val="28"/>
          <w:szCs w:val="28"/>
          <w:rtl/>
        </w:rPr>
        <w:t xml:space="preserve">وَ أَرْوِی عَنِ اَلْعَالِمِ عَلَیْهِ السَّلاَمُ أَنَّهُ قَالَ: رَکَضَ جَبْرَائِیلُ عَلَیْهِ السَّلاَمُ بِرِجْلِهِ حَتَّی جَرَتْ خَمْسَةُ أَنْهَارٍ وَ لِسَانُ الْمَاءِ یَتْبَعُهُ اَلْفُرَاتُ وَ دِجْلَةُ وَ اَلنِّیلُ وَ نَهْرُ مِهْرَبَانَ‌</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کذا فی نسخة «ش» و «ض» و الظّاهر أن المقصود مهران: کما یظهر من یاقوت الحموی أنّه فی باکستان الحالیة، فلعلّه نهر البنجاب و لم نجد فیما بین أیدینا من المصادر «مهربان» و قد ورد فی المصادر الآتیة «مهران»، انظر «معجم البلدان 232:5».وَ نَهْرُ بَلْخَ فَمَا سَقَتْ وَ سُقِیَ مِنْهَا فَلِلْإِمَامِ وَ الْبَحْرُ الْمُطِیفُ بِالدُّنْیَا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اللَّهَ جَلَّ وَ عَزَّ جَعَلَ مَهْرَ فَاطِمَةَ عَلَیْهَا السَّلاَمُ خُمُسَ الدُّنْیَا</w:t>
      </w:r>
      <w:r>
        <w:rPr>
          <w:rStyle w:val="FootnoteReference"/>
        </w:rPr>
        <w:footnoteReference w:id="691"/>
      </w:r>
      <w:r>
        <w:rPr>
          <w:rFonts w:ascii="Amiri" w:hAnsi="Amiri" w:eastAsia="Amiri" w:cs="Amiri"/>
          <w:lang w:bidi="ar-SA"/>
          <w:color w:val="111111"/>
          <w:sz w:val="28"/>
          <w:szCs w:val="28"/>
          <w:rtl/>
        </w:rPr>
        <w:t xml:space="preserve">فَمَا کَانَ لَهَا صَارَ لِوُلْدِهَا عَلَیْهِمُ السَّلاَمُ.</w:t>
      </w:r>
    </w:p>
    <w:p>
      <w:pPr>
        <w:pStyle w:val="BookText"/>
      </w:pPr>
      <w:r>
        <w:rPr>
          <w:rFonts w:ascii="Amiri" w:hAnsi="Amiri" w:eastAsia="Amiri" w:cs="Amiri"/>
          <w:lang w:bidi="ar-SA"/>
          <w:color w:val="111111"/>
          <w:sz w:val="28"/>
          <w:szCs w:val="28"/>
          <w:rtl/>
        </w:rPr>
        <w:t xml:space="preserve">وَ قِیلَ لِلْعَالِمِ عَلَیْهِ السَّلاَمُ مَا أَیْسَرُ مَا یَدْخُلُ بِهِ الْعَبْدُ اَلنَّارَ قَالَ أَنْ یَأْکُلَ مِنْ مَالِ الْیَتِیمِ دِرْهَماً وَ نَحْنُ الْیَتِیمُ‌</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جَلَّ وَ عَلاَ «وَ اعْلَمُوا أَنَّما غَنِمْتُمْ مِنْ شَیْ‌ءٍ فَأَنَّ لِلّهِ خُمُسَهُ وَ لِلرَّسُولِ وَ لِذِی الْقُرْبی »</w:t>
      </w:r>
      <w:r>
        <w:rPr>
          <w:rStyle w:val="FootnoteReference"/>
        </w:rPr>
        <w:footnoteReference w:id="693"/>
      </w:r>
      <w:r>
        <w:rPr>
          <w:rFonts w:ascii="Amiri" w:hAnsi="Amiri" w:eastAsia="Amiri" w:cs="Amiri"/>
          <w:lang w:bidi="ar-SA"/>
          <w:color w:val="111111"/>
          <w:sz w:val="28"/>
          <w:szCs w:val="28"/>
          <w:rtl/>
        </w:rPr>
        <w:t xml:space="preserve">إِلَی آخِرِ الْآیَةِ فَتَطَوَّلَ عَلَیْنَا بِذَلِکَ امْتِنَاناً مِنْهُ وَ رَحْمَةً إِذَا کَانَ الْمَالِکُ لِلنُّفُوسِ وَ الْأَمْوَالِ وَ سَائِرِ الْأَشْیَاءِ الْمَلِکَ الْحَقِیقِیَّ وَ کَانَ مَا فِی أَیْدِی النَّاسِ عَوَارِیَ وَ أَنَّهُمْ مَالِکُونَ مَجَازاً لاَ حَقِیقَةً 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کُلُّ مَا أَفَادَهُ النَّاسُ فَهُوَ غَنِیمَةٌ لاَ فَرْقَ بَیْنَ الْکُنُوزِ وَ الْمَعَادِنِ وَ الْغَوْصِ وَ مَالِ الْفَیْ‌ءِ الَّذِی لَمْ یُخْتَلَفْ فِیهِ وَ هُوَ مَا ادُّعِیَ فِیهِ الرُّخْصَةُ وَ هُوَ رِبْحُ التِّجَارَةِ وَ غَلَّةُ الضَّیْعَةِ وَ سَائِرُ الْفَوَائِدِ مِنَ الْمَکَاسِبِ وَ الصِّنَاعَاتِ وَ الْمَوَارِیثِ وَ غَیْرِهَا لِأَنَّ الْجَمِیعَ غَنِیمَةٌ وَ فَائِدَةٌ مِنْ رِزْقِ اللَّهِ تَعَالَی</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المقنع: 53، و الخصال: 51/290 و 53/291 من «و کل ما أفاده...».فَإِنَّهُ رُوِیَ أَنَّ الْخُمُسَ عَلَی الْخَیَّاطِ مِنْ إِبْرَتِهِ وَ الصَّانِعِ مِنْ صِنَاعَتِهِ فَعَلَی کُلِّ مَنْ غَنِمَ مِنْ هَذِهِ الْوُجُوهِ مَالاً فَعَلَیْهِ الْخُمُسُ‌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أَخْرَجَهُ فَقَدْ أَدَّی حَقَّ اللَّهِ عَلَیْهِ وَ تَعَرَّضَ لِلْمَزِیدِ وَ حَلَّ لَهُ الْبَاقِی مِنْ مَالِهِ وَ طَابَ وَ کَانَ اللَّهُ أَقْدَرَ عَلَی إِنْجَازِ مَا وَعَدَهُ الْعِبَادَ مِنَ الْمَزِیدِ وَ التَّطْهِیرِ مِنَ الْبُخْلِ عَلَی أَنْ یُغْنِیَ نَفْسَهُ مِمَّا فِی یَدَیْهِ عَنِ الْحَرَامِ الَّذِی یَحِلُّ فِیهِ بَلْ قَدْ خَسِرَ الدُّنْیَا وَ الْآخِرَةَ وَ «ذلِکَ هُوَ الْخُسْرانُ الْمُبِینُ » فَاتَّقُوا اللَّهَ وَ أَخْرِجُوا حَقَّ اللَّهِ مِمَّا فِی أَیْدِیکُمْ یُبَارِکِ اللَّهُ لَکُمْ فِی بَاقِیهِ وَ تُزَکُّوا فَإِنَّ اللَّهَ تَعَالَی الْغَنِیُّ وَ نَحْنُ الْفُقَرَاءُ وَ قَدْ قَالَ اللَّهُ تَعَالَی «لَنْ یَنالَ اللّهَ لُحُومُها وَ لا دِماؤُها وَ لکِنْ یَنالُهُ التَّقْوی مِنْکُمْ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فَلاَ تَدَعُوا التَّقَرُّبَ إِلَی اللَّهِ بِالْقَلِیلِ وَ الْکَثِیرِ عَلَی حَسَبِ الْإِمْکَانِ وَ بَادِرُوا بِذَلِکَ الْحَوَادِثَ وَ احْذَرُوا عَوَاقِبَ التَّسْوِیفِ فِیهَا فَإِنَّمَا هَلَکَ مَنْ هَلَکَ مِنَ الْأُمَمِ السَّالِفَةِ بِذَلِکَ وَ بِاللَّهِ الاِعْتِصَامُ.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67" w:name="pg19333_245062"/>
    <w:bookmarkEnd w:id="67"/>
    <w:p>
      <w:pPr>
        <w:pStyle w:val="Heading2"/>
      </w:pPr>
      <w:bookmarkStart w:id="219" w:name="_Toc76"/>
      <w:r>
        <w:t>50 - باب الصید و الذبائح</w:t>
      </w:r>
      <w:bookmarkEnd w:id="219"/>
    </w:p>
    <w:p>
      <w:pPr>
        <w:pStyle w:val="BookText"/>
      </w:pPr>
      <w:r>
        <w:rPr>
          <w:rFonts w:ascii="Amiri" w:hAnsi="Amiri" w:eastAsia="Amiri" w:cs="Amiri"/>
          <w:lang w:bidi="ar-SA"/>
          <w:color w:val="111111"/>
          <w:sz w:val="28"/>
          <w:szCs w:val="28"/>
          <w:rtl/>
        </w:rPr>
        <w:t xml:space="preserve">اعْلَمْ أَنَّ الطَّیْرَ إِذَا مَلَکَ جَنَاحَهُ فَهُوَ لِمَنْ أَخَذَهُ إِلاَّ أَنْ یُعْرَفَ صَاحِبُهُ فَیُرَدُّ عَلَیْهِ‌</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934/205:3، المقنع: 142.وَ لاَ یَصْلُحُ أَخْذُ الْفِرَاخِ مِنْ أَوْکَارِهَا فِی جَبَلٍ أَوْ بِئْرٍ أَوْ أَجَمَةٍ حَتَّی یَنْهَضَ‌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یُؤْکَلُ مِنَ الطَّیْرِ مَا یَدِفُّ‌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بِجَنَاحَیْهِ وَ لاَ یُؤْکَلُ مَا یَصُفُّ‌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کَانَ الطَّیْرُ یَصُفُّ وَ کَانَ دَفِیفُهُ أَکْثَرَ مِنْ صَفِیفِهِ أُکِلَ وَ إِنْ کَانَ صَفِیفُهُ أَکْثَرَ مِنْ دَفِیفِهِ لَمْ یُؤْکَلْ وَ یُؤْکَلُ مِنَ الْبَیْضِ مَا اخْتَلَفَ طَرَفَاهُ‌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مِنَ السَّمَکِ مَا کَانَ لَهُ فُلُوسٌ‌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ذَکَاةُ السَّمَکِ وَ الْجَرَادِ أَخْذُهُ وَ لاَ یُؤْکَلُ مَا یَمُوتُ فِی الْمَاءِ مِنْ سَمَکٍ وَ جَرَادٍ وَ غَیْرِهِ‌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إِذَا اصْطَدْتَ سَمَکَةً وَ فِی جَوْفِهَا أُخْرَی أُکِلَتْ إِذَا کَانَ لَهَا فُلُوسٌ‌</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رُوِیَ لاَ یُؤْکَلُ مَا فِی جَوْفِهِ لِأَنَّهُ طُعْمَتُهُ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یُؤْکَلُ الْجِرِّیُّ وَ لاَ الْمَارْمَاهِی وَ لاَ الزِّمَّارُ</w:t>
      </w:r>
      <w:r>
        <w:rPr>
          <w:rStyle w:val="FootnoteReference"/>
        </w:rPr>
        <w:footnoteReference w:id="6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الزّمّیر: نوع من السّمک «القاموس المحیط - زمر - 40:2».وَ لاَ الطَّافِی وَ هُوَ الَّذِی یَمُوتُ فِی الْمَاءِ فَیَطْفُو عَلَی رَأْسِ الْمَاءِ وَ إِنْ وَجَدْتَ سَمَکاً وَ لَمْ تَدْرِ أَ ذَکِیٌّ‌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هُوَ أَمْ غَیْرُ ذَکِیٍّ وَ ذَکَاتُهُ‌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 یَخْرُجَ مِنَ الْمَاءِ حَیّاً فَخُذْهُ وَ اطْرَحْهُ فِی الْمَاءِ فَإِنْ طَفَا عَلَی رَأْسِ الْمَاءِ مُسْتَلْقِیاً عَلَی ظَهْرِهِ فَهُوَ غَیْرُ ذَکِیٍّ وَ إِنْ کَانَ عَلَی وَجْهِهِ فَهُوَ ذَکِیٌّ وَ إِنْ وَجَدْتَ لَحْماً وَ لَمْ تَعْلَمْ أَنَّهُ ذَکِیٌّ أَمْ مَیْتَةٌ فَأَلْقِ مِنْهُ قِطْعَةً عَلَی النَّارِ فَإِنْ تَقَبَّضَ فَهُوَ ذَکِیٌّ وَ إِنِ اسْتَرْخَی عَلَی النَّارِ فَهُوَ مَیْتَةٌ‌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جُعِلَتْ سَمَکَةٌ مَعَ الْجِرِّیِّ فِی السَّفُّودِ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کَانَتِ السَّمَکَةُ فَوْقَهُ فَکُلْهَا وَ إِنْ کَانَتْ تَحْتَهُ فَلاَ تَأْکُلْ‌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کُلُّ صَیْدٍ إِذَا اصْطَدْتَهُ فِی الْبَرِّ وَ الْبَحْرِ حَلاَلٌ سِوَی مَا قَدْ بَیَّنْتُ لَکَ مِمَّا جَاءَ فِی الْخَبَرِ بِأَنَّ أَکْلَهُ مَکْرُوهٌ وَ إِذَا کَانَ‌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اللَّحْمُ مَعَ الطِّحَالِ فِی السَّفُّودِ أُکِلَ اللَّحْمُ وَ الْجُوذَابَةُ‌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لِأَنَّ الطِّحَالَ فِی حِجَابٍ وَ لاَ یَنْزِلُ مِنْهُ شَیْ‌ءٌ إِلاَّ أَنْ‌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یُثْقَبَ فَإِنْ ثُقِبَ وَ سَالَ مِنْهُ لَمْ یُؤْکَلْ مَا تَحْتَهُ مِنَ الْجُوذَابَةِ وَ لاَ غَیْرِهِ وَ یُؤْکَلُ مَا فَوْقَهُ‌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إِذَا أَرَدْتَ أَنْ تُرْسِلَ الْکَلْبَ عَلَی الصَّیْدِ فَسَمِّ اللَّهَ عَلَیْهِ فَإِنْ أَدْرَکْتَهُ حَیّاً فَاذْبَحْهُ أَنْتَ وَ إِنْ أَدْرَکْتَهُ وَ قَدْ قَتَلَهُ کَلْبُکَ فَکُلْ مِنْهُ وَ إِنْ أَکَلَ بَعْضَهُ لِقَوْلِهِ تَعَالَی «فَکُلُوا مِمّا أَمْسَکْنَ عَلَیْکُمْ »</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إِنْ لَمْ یَکُنْ مَعَکَ حَدِیدٌ تَذْبَحُهُ فَدَعِ الْکَلْبَ عَلَی الصَّیْدِ وَ سَمِّ عَلَیْهِ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یُقْتَلَ ثُمَّ تَأْکُلُ مِنْهُ وَ إِنْ أَرْسَلْتَ عَلَی الصَّیْدِ کَلْبَکَ فَشَارَکَهُ کَلْبٌ آخَرُ فَلاَ تَأْکُلْهُ إِلاَّ أَنْ تُدْرِکَ ذَکَاتَهُ‌</w:t>
      </w:r>
      <w:r>
        <w:rPr>
          <w:rStyle w:val="FootnoteReference"/>
        </w:rPr>
        <w:footnoteReference w:id="6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138، و روی باختلاف فی ألفاظه فی الفقیه 934/205:3.وَ إِنْ رَمَیْتَ وَ سَمَّیْتَ وَ أَدْرَکْتَهُ وَ قَدْ مَاتَ فَکُلْهُ إِذَا کَانَ فِی السَّهْمِ زُجُّ حَدِیدٍ وَ إِنْ وَجَدْتَهُ مِنَ الْغَدِ وَ کَانَ سَهْمُکَ فِیهِ فَلاَ بَأْسَ بِأَکْلِهِ إِذَا عَلِمْتَ أَنَّ سَهْمَکَ قَتَلَهُ‌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رَمَیْتَ وَ هُوَ عَلَی جَبَلٍ فَأَصَابَهُ سَهْمُکَ وَ وَقَعَ فِی الْمَاءِ وَ مَاتَ فَکُلْهُ إِذَا کَانَ رَأْسُهُ خَارِجاً مِنَ الْمَاءِ وَ إِنْ کَانَ رَأْسُهُ فِی الْمَاءِ فَلاَ تَأْکُلْهُ‌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تَأْکُلْ مَا اصْطَدْتَ بِبَازٍ أَوْ صَقْرٍ أَوْ فَهْدٍ أَوْ عُقَابٍ أَوْ غَیْرِ ذَلِکَ إِلاَّ مَا أَدْرَکْتَ ذَکَاتَهُ إِلاَّ الْکَلْبَ الْمُعَلَّمَ فَلاَ بَأْسَ بِأَکْلِ مَا قَتَلَهُ إِذَا کُنْتَ سَمَّیْتَ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8" w:name="pg19333_245065"/>
    <w:bookmarkEnd w:id="68"/>
    <w:p>
      <w:pPr>
        <w:pStyle w:val="Heading2"/>
      </w:pPr>
      <w:bookmarkStart w:id="220" w:name="_Toc77"/>
      <w:r>
        <w:t>51 - باب الوصیة للمیت</w:t>
      </w:r>
      <w:bookmarkEnd w:id="220"/>
    </w:p>
    <w:p>
      <w:pPr>
        <w:pStyle w:val="BookText"/>
      </w:pPr>
      <w:r>
        <w:rPr>
          <w:rFonts w:ascii="Amiri" w:hAnsi="Amiri" w:eastAsia="Amiri" w:cs="Amiri"/>
          <w:lang w:bidi="ar-SA"/>
          <w:color w:val="111111"/>
          <w:sz w:val="28"/>
          <w:szCs w:val="28"/>
          <w:rtl/>
        </w:rPr>
        <w:t xml:space="preserve">وَ اعْلَمْ أَنَّ الْوَصِیَّةَ حَقٌّ وَاجِبٌ عَلَی کُلِّ مُسْلِمٍ وَ یُسْتَحَبُّ أَنْ یُوصِیَ الرَّجُلُ لِقَرَابَتِهِ مِمَّنْ لاَ یَرِثُ شَیْئاً مِنْ مَالِهِ قَلَّ أَمْ کَثُرَ وَ إِنْ لَمْ یَفْعَلْ فَقَدْ خَتَمَ عَمَلَهُ بِالْمَعْصِیَةِ‌</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الهدایة: 81.وَ مَنْ أَوْصَی بِمَالِهِ أَوْ بِبَعْضِهِ فِی سَبِیلِ اللَّهِ مِنْ حَجٍّ أَوْ عِتْقٍ أَوْ صَدَقَةٍ أَوْ مَا کَانَ مِنْ أَبْوَابِ الْخَیْرِ فَإِنَّ الْوَصِیَّةَ جَائِزَةٌ لاَ یَحِلُّ تَبْدِیلُهَا لِأَنَّ اللَّهَ تَعَالَی یَقُولُ «فَمَنْ بَدَّلَهُ بَعْدَ ما سَمِعَهُ فَإِنَّما إِثْمُهُ عَلَی الَّذِینَ یُبَدِّلُونَهُ إِنَّ اللّهَ سَمِیعٌ عَلِیمٌ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أَوْصَی فِی غَیْرِ حَقٍّ أَوْ فِی غَیْرِ سُنَّةٍ فَلاَ حَرَجَ أَنْ یَرُدَّهُ إِلَی حَقٍّ وَ سُنَّةٍ‌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أَوْصَی رَجُلٌ بِرُبُعِ مَالِهِ فَهُوَ أَحَبُّ إِلَیَّ مِنْ أَنْ یُوصِیَ بِثُلُثِهِ وَ إِنْ أَوْصَی بِالثُّلُثِ فَهُوَ الْغَایَةُ فِی الْوَصِیَّةِ‌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أَوْصَی بِمَالِهِ کُلِّهِ فَهُوَ أَعْلَمُ بِمَا فَعَلَهُ وَ یَلْزَمُ الْوَصِیَّ إِنْفَاذُ وَصِیَّتِهِ عَلَی مَا أَوْصَی بِهِ وَ إِذَا أَوْصَی رَجُلٌ إِلَی رَجُلٍ وَ هُوَ شَاهِدٌ فَلَهُ أَنْ یَمْتَنِعَ مِنْ قَبُولِ الْوَصِیَّةِ وَ إِنْ کَانَ الْمُوصَی إِلَیْهِ غَائِباً وَ مَاتَ الْمُوصِی مِنْ قَبْلِ أَنْ یَلْتَقِیَ مَعَ الْمُوصَی إِلَیْهِ فَإِنَّ الْوَصِیَّةَ لاَزِمَةٌ لِلْمُوصَی إِلَیْهِ وَ یَجُوزُ شَهَادَةُ کَافِرَیْنِ فِی الْوَصِیَّةِ إِذَا لَمْ یَکُنْ هُنَاکَ مُسْلِمَانِ وَ یَجُوزُ شَهَادَةُ امْرَأَةٍ فِی رُبُعِ الْوَصِیَّةِ إِذَا لَمْ یَکُنْ مَعَهَا غَیْرُهَا وَ یَجُوزُ شَهَادَةُ الْمَرْأَةِ وَحْدَهَا فِی مَوْلُودٍ یُولَدُ فَیَمُوتُ مِنْ سَاعَتِهِ‌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أَوْصَی رَجُلٌ إِلَی رَجُلَیْنِ فَلَیْسَ لَهُمَا أَنْ یَنْفَرِدَ کُلُّ وَاحِدٍ مِنْهُمَا بِنِصْفِ التَّرِکَةِ وَ عَلَیْهِمَا إِنْفَاذُ الْوَصِیَّةِ عَلَی مَا أَوْصَی الْمَیِّتُ‌</w:t>
      </w:r>
      <w:r>
        <w:rPr>
          <w:rStyle w:val="FootnoteReference"/>
        </w:rPr>
        <w:footnoteReference w:id="6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مختلف الشّیعة: 512 عن علیّ بن بابویه.وَ إِذَا أَوْصَی رَجُلٌ لِرَجُلٍ بِصُنْدُوقٍ أَوْ سَفِینَةٍ وَ کَانَ فِی الصُّنْدُوقِ أَوِ السَّفِینَةِ مَتَاعٌ أَوْ غَیْرُهُ فَهُوَ مَعَ مَا فِیهِ لِمَنْ أَوْصَی لَهُ إِلاَّ أَنْ یَکُونَ قَدِ اسْتَثْنَی بِمَا فِیهِ وَ إِذَا أَوْصَی لِرَجُلٍ بِسُکْنَی دَارِهِ فَلاَزِمٌ لِلْوَرَثَةِ أَنْ یُمْضُوا وَصِیَّتَهُ وَ إِذَا مَاتَ الْمُوصَی لَهُ رَجَعَتِ الدَّارُ مِیرَاثاً لِوَرَثَةِ الْمَیِّتِ‌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أَوْصَی رَجُلٌ لِرَجُلٍ بِجُزْءٍ مِنْ مَالِهِ فَهُوَ وَاحِدٌ مِنْ عَشَرَةٍ لِقَوْلِهِ تَعَالَی «ثُمَّ اجْعَلْ عَلی کُلِّ جَبَلٍ مِنْهُنَّ جُزْءاً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کَانَتِ الْجِبَالُ عَشَرَةً وَ رُوِیَ جُزْءٌ مِنْ سَبْعَةٍ لِقَوْلِهِ تَعَالَی «لَها سَبْعَةُ أَبْوابٍ لِکُلِّ بابٍ مِنْهُمْ جُزْءٌ مَقْسُومٌ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أَوْصَی بِسَهْمٍ مِنْ مَالِهِ فَهُوَ سَهْمٌ مِنْ سِتَّةِ أَسْهُمٍ وَ کَذَلِکَ إِذَا أَوْصَی بِشَیْ‌ءٍ مِنْ مَالِهِ غَیْرِ مَعْلُومٍ فَهُوَ وَاحِدٌ مِنْ سِتَّةٍ‌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إِذَا وَصَّی رَجُلٌ إِلَی امْرَأَةٍ وَ غُلاَمٍ غَیْرِ مُدْرِکٍ فَجَائِزٌ لِلْمَرْأَةِ أَنْ تُنَفِّذَ الْوَصِیَّةَ وَ لاَ تَنْتَظِرَ بُلُوغَ الْغُلاَمِ وَ لَیْسَ لِلْغُلاَمِ إِذَا أَرَادَتْ هِیَ وَ أَدْرَکَ الْغُلاَمُ أَنْ یَرْجِعَ فِی شَیْ‌ءٍ مِمَّا أَنْفَذَتْهُ المَرْأَةُ إِلاَّ مَا کَانَ مِنْ تَغْیِیرٍ أَوْ تَبْدِیلٍ‌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فَإِنْ أَوْصَی بِمَالٍ فِی سَبِیلِ اللَّهِ وَ لَمْ یُسَمِّ السَّبِیلَ فَإِنْ شَاءَ جَعَلَهُ لِإِمَامِ اَلْمُسْلِمِینَ وَ إِنْ شَاءَ جَعَلَهُ فِی حَجٍّ أَوْ فَرَّقَهُ عَلَی قَوْمٍ 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لاَ بَأْسَ لِلرَّجُلِ إِذَا کَانَ لَهُ أَوْلاَدٌ أَنْ یُفَضِّلَ بَعْضَهُمْ عَلَی بَعْضٍ‌</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إِنْ أَوْصَی لِمَمْلُوکِهِ بِثُلُثِ مَالِهِ قُوِّمَ الْمَمْلُوکُ قِیمَةً عَادِلَةً فَإِنْ کَانَتْ قِیمَتُهُ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أَکْثَرَ مِنَ الثُلُثِ اسْتُسْعِیَ فِی الْفَضْلَةِ ثُمَّ أُعْتِقَ‌</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التهذیب 782/194:9 و 851/216، و الاستبصار 456/120:4 و 505/134.وَ إِنْ أَوْصَی بِحَجٍّ وَ کَانَ صَرُورَةً حُجَّ عَنْهُ مِنْ جَمِیعِ مَالِهِ وَ إِنْ کَانَ قَدْ حَجَّ فَمِنَ الثُّلُثِ فَإِنْ لَمْ یَبْلُغْ مَالُهُ مَا یُحَجُّ عَنْهُ مِنْ بَلْدَتِهِ حُجَّ عَنْهُ مِنْ حَیْثُ تَتَهَیَّأُ وَ إِنْ أَوْصَی بِثُلُثِ مَالِهِ فِی حَجٍّ وَ عِتْقٍ وَ صَدَقَةٍ تُمْضَی وَصِیَّتُهُ وَ إِنْ لَمْ یَبْلُغْ ثُلُثُ مَالِهِ مَا یُحَجُّ عَنْهُ وَ یُعْتَقُ بِهِ وَ یُتَصَدَّقُ مِنْهُ بُدِئَ بِالْحَجِّ فَإِنَّهُ فَرِیضَةٌ وَ مَا بَقِیَ‌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جُعِلَ فِی عِتْقٍ أَوْ صَدَقَةٍ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9" w:name="pg19333_245068"/>
    <w:bookmarkEnd w:id="69"/>
    <w:p>
      <w:pPr>
        <w:pStyle w:val="Heading2"/>
      </w:pPr>
      <w:bookmarkStart w:id="221" w:name="_Toc78"/>
      <w:r>
        <w:t>52 - باب الصناعات</w:t>
      </w:r>
      <w:bookmarkEnd w:id="221"/>
    </w:p>
    <w:p>
      <w:pPr>
        <w:pStyle w:val="BookText"/>
      </w:pPr>
      <w:r>
        <w:rPr>
          <w:rFonts w:ascii="Amiri" w:hAnsi="Amiri" w:eastAsia="Amiri" w:cs="Amiri"/>
          <w:lang w:bidi="ar-SA"/>
          <w:color w:val="111111"/>
          <w:sz w:val="28"/>
          <w:szCs w:val="28"/>
          <w:rtl/>
        </w:rPr>
        <w:t xml:space="preserve">اعْلَمْ یَرْحَمُکَ اللَّهُ أَنَّ کُلَّ مَا یَتَعَلَّمُهُ الْعِبَادُ مِنْ أَصْنَافِ الصَّنَائِعِ مِثْلَ الْکِتَابِ وَ الْحِسَابِ وَ التِّجَارَةِ وَ النُّجُومِ وَ الطِّبِّ وَ سَائِرِ الصِّنَاعَاتِ وَ الْأَبْنِیَةِ وَ الْهَنْدَسَةِ وَ التَّصَاوِیرِ مَا لَیْسَ فِیهِ مِثَالُ الرُّوحَانِیِّینَ وَ أَبْوَابِ صُنُوفِ الْآلاَتِ الَّتِی یَحْتَاجُ إِلَیْهَا مِمَّا فِیهِ مَنَافِعُ وَ قِوَامُ الْمَعَایِشِ وَ طَلَبُ الْکَسْبِ فَحَلاَلٌ کُلُّهُ تَعْلِیمُهُ وَ الْعَمَلُ بِهِ وَ أَخْذُ الْأُجْرَةِ عَلَیْهِ وَ إِنْ قَدْ تَصْرِفُ بِهَا فِی وُجُوهِ الْمَعَاصِی أَیْضاً مِثْلَ اسْتِعْمَالِ مَا جُعِلَ لِلْحَلاَلِ ثُمَّ یُصْرَفُ إِلَی أَبْوَابِ الْحَرَامِ فِی مِثْلِ مُعَاوَنَةِ الظَّالِمِ وَ غَیْرِ ذَلِکَ مِنْ أَسْبَابِ الْمَعَاصِی مِثْلِ الْإِنَاءِ وَ الْأَقْدَاحِ وَ مَا أَشْبَهَ ذَلِکَ وَ لَعَلَّهُ مَا فِیهِ مِنَ الْمَنَافِعِ جَائِزٌ تَعْلِیمُهُ وَ عَمَلُهُ وَ حَرُمَ عَلَی مَنْ یَصْرِفُهُ إِلَی غَیْرِ وُجُوهِ الْحَقِّ وَ الصَّلاَحِ الَّتِی أَمَرَ اللَّهُ بِهَا دُونَ غَیْرِهَا اللَّهُمَّ إِلاَّ أَنْ یَکُونَ صِنَاعَةً مُحَرَّمَةً أَوْ مَنْهِیّاً عَنْهَا مِثْلُ الْغِنَاءِ وَ صَنْعَةِ الْأَمَةِ وَ بِنَاءِ الْبِیعَةِ وَ الْکَنَائِسِ وَ بَیْتِ النَّارِ وَ تَصَاوِیرِ ذَوِی الْأَرْوَاحِ عَلَی مِثَالِ الْحَیَوَانِ أَوِ الرُّوحَانِیِّ وَ مِثْلِ صَنْعَةِ الدَّفِّ وَ الْعُودِ وَ أَشْبَاهِهِ وَ عَمَلِ الْخَمْرِ وَ الْمُسْکِرِ وَ الْآلاَتِ الَّتِی لاَ تَصْلُحُ فِی شَیْ‌ءٍ مِنَ الْمُحَلَّلاَتِ فَحَرَامٌ عَمَلُهُ وَ تَعْلِیمُهُ وَ لاَ یَجُوزُ ذَلِکَ وَ بِاللَّهِ التَّوْفِیقُ‌</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باختلاف فی ألفاظه فی تحف العقول: 249..</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0" w:name="pg19333_245069"/>
    <w:bookmarkEnd w:id="70"/>
    <w:p>
      <w:pPr>
        <w:pStyle w:val="Heading2"/>
      </w:pPr>
      <w:bookmarkStart w:id="222" w:name="_Toc79"/>
      <w:r>
        <w:t>53 - باب اللباس و ما یکره فیه الصلاة و الدم و النجاسات و ما یجوز فیه الصلاة</w:t>
      </w:r>
      <w:bookmarkEnd w:id="222"/>
    </w:p>
    <w:p>
      <w:pPr>
        <w:pStyle w:val="BookText"/>
      </w:pPr>
      <w:r>
        <w:rPr>
          <w:rFonts w:ascii="Amiri" w:hAnsi="Amiri" w:eastAsia="Amiri" w:cs="Amiri"/>
          <w:lang w:bidi="ar-SA"/>
          <w:color w:val="111111"/>
          <w:sz w:val="28"/>
          <w:szCs w:val="28"/>
          <w:rtl/>
        </w:rPr>
        <w:t xml:space="preserve">اعْلَمْ یَرْحَمُکَ اللَّهُ أَنَّ کُلَّ شَیْ‌ءٍ أَنْبَتَتْهُ الْأَرْضُ فَلاَ بَأْسَ بِلُبْسِهِ وَ الصَّلاَةِ فِیهِ‌</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تحف العقول: 252.وَ کُلَّ شَیْ‌ءٍ حَلَّ أَکْلُ لَحْمِهِ فَلاَ بَأْسَ بِلُبْسِ جِلْدِهِ الذَّکِیِّ وَ صُوفِهِ وَ شَعْرِهِ وَ وَبَرِهِ وَ رِیشِهِ وَ عِظَامِهِ وَ إِنْ کَانَ الصُّوفُ وَ الْوَبَرُ وَ الشَّعْرُ وَ الرِّیْشُ مِنَ الْمَیْتَةِ وَ غَیْرِ الْمَیْتَةِ بَعْدَ مَا یَکُونُ مِمَّا أَحَلَّ اللَّهُ أَکْلَهُ فَلاَ بَأْسَ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کَذَلِکَ الْجِلْدُ فَإِنَّ دِبَاغَتَهُ طَهَارَتُهُ وَ قَدْ یَجُوزُ الصَّلاَةُ فِیمَا لَمْ تُنْبِتْهُ الْأَرْضُ وَ لَمْ یَحِلَّ أَکْلُهُ مِثْلِ السِّنْجَابِ وَ الْفَنَکِ وَ السَّمُّورِ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الْحَوَاصِلِ وَ إِذَا کَانَ الْحَرِیرُ فِیمَا لاَ یَجُوزُ فِی مِثْلِهِ وَحْدَهُ الصَّلاَةُ مِثْلِ الْقَلَنْسُوَةِ مِنَ الْحَرِیرِ وَ التِّکَّةِ مِنَ الْإِبْرِیسَمِ وَ الْجَوْرَبُ وَ الخُّفَّانِ وَ الرَّانُ‌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جاجیلک یَجُوزُ الصَّلاَةُ فِیهِ وَ لاَ بَأْسَ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کُلُّ شَیْ‌ءٍ یَکُونُ غِذَاءَ الْإِنْسَانِ فِی المَطْعَمِ وَ الْمَشْرَبِ مِنَ الثَّمَرِ وَ الْکَثَرِ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السَّکَرِ فَلاَ یَجُوزُ الصَّلاَةُ عَلَیْهِ وَ لاَ عَلَی ثِیَابِ الْقُطْنِ وَ الْکَتَّانِ وَ الصُّوفِ وَ الشَّعْرِ وَ الْوَبَرِ وَ لاَ عَلَی الْجِلْدِ إِلاَّ عَلَی شَیْ‌ءٍ لاَ یَصْلُحُ لِلْمَلْبَسِ فَقَطْ فَهُوَ مِمَّا یَجُوزُ وَ أَحْسَنُ مِنْهُ الْأَرْضُ إِلاَّ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یَکُونَ فِی حَالِ الضَّرُورَةِ‌</w:t>
      </w:r>
      <w:r>
        <w:rPr>
          <w:rStyle w:val="FootnoteReference"/>
        </w:rPr>
        <w:footnoteReference w:id="7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174:1 عن رسالة أبیه، و المقنع: 25، تحف العقول: 252.وَ ذَکَاةُ الْحَیَوَانِ ذَبْحُهُ وَ ذَکَاةُ الْجُلُودِ الْمَیْتَةِ دِبَاغَتُهُ.</w:t>
      </w:r>
    </w:p>
    <w:p>
      <w:pPr>
        <w:pStyle w:val="BookText"/>
      </w:pPr>
      <w:r>
        <w:rPr>
          <w:rFonts w:ascii="Amiri" w:hAnsi="Amiri" w:eastAsia="Amiri" w:cs="Amiri"/>
          <w:lang w:bidi="ar-SA"/>
          <w:color w:val="111111"/>
          <w:sz w:val="28"/>
          <w:szCs w:val="28"/>
          <w:rtl/>
        </w:rPr>
        <w:t xml:space="preserve">أَرْوِی عَنِ اَلْعَالِمِ عَلَیْهِ السَّلاَمُ: أَنَّ قَلِیلَ الدَّمِ وَ کَثِیرَهُ إِذَا کَانَ مَسْفُوحاً سَوَاءٌ وَ مَا کَانَ رَشْحاً أَقَلَّ مِنْ مِقْدَارِ دِرْهَمٍ جَازَتِ الصَّلاَةُ فِیهِ وَ مَا کَانَ أَکْثَرَ مِنْ دِرْهَمٍ غُسِلَ‌</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دَمِ دَمَامِیلَ یُصِیبُ الثَّوْبَ وَ الْبَدَنَ أَنَّهُ قَالَ یَجُوزُ فِیهِ الصَّلاَةُ‌</w:t>
      </w:r>
      <w:r>
        <w:rPr>
          <w:rStyle w:val="FootnoteReference"/>
        </w:rPr>
        <w:footnoteReference w:id="705"/>
      </w:r>
      <w:r>
        <w:rPr>
          <w:rFonts w:ascii="Amiri" w:hAnsi="Amiri" w:eastAsia="Amiri" w:cs="Amiri"/>
          <w:lang w:bidi="ar-SA"/>
          <w:color w:val="111111"/>
          <w:sz w:val="28"/>
          <w:szCs w:val="28"/>
          <w:rtl/>
        </w:rPr>
        <w:t xml:space="preserve">وَ أَرْوِی</w:t>
      </w:r>
      <w:r>
        <w:rPr>
          <w:rStyle w:val="FootnoteReference"/>
        </w:rPr>
        <w:footnoteReference w:id="706"/>
      </w:r>
      <w:r>
        <w:rPr>
          <w:rFonts w:ascii="Amiri" w:hAnsi="Amiri" w:eastAsia="Amiri" w:cs="Amiri"/>
          <w:lang w:bidi="ar-SA"/>
          <w:color w:val="111111"/>
          <w:sz w:val="28"/>
          <w:szCs w:val="28"/>
          <w:rtl/>
        </w:rPr>
        <w:t xml:space="preserve">أَنَّهُ لاَ یَجُوزُ وَ رُوِیَ‌</w:t>
      </w:r>
      <w:r>
        <w:rPr>
          <w:rStyle w:val="FootnoteReference"/>
        </w:rPr>
        <w:footnoteReference w:id="707"/>
      </w:r>
      <w:r>
        <w:rPr>
          <w:rFonts w:ascii="Amiri" w:hAnsi="Amiri" w:eastAsia="Amiri" w:cs="Amiri"/>
          <w:lang w:bidi="ar-SA"/>
          <w:color w:val="111111"/>
          <w:sz w:val="28"/>
          <w:szCs w:val="28"/>
          <w:rtl/>
        </w:rPr>
        <w:t xml:space="preserve">أَنَّهُ لاَ بَأْسَ بِدَمِ الْبَعُوضِ وَ الْبَرَاغِیثِ‌</w:t>
      </w:r>
      <w:r>
        <w:rPr>
          <w:rStyle w:val="FootnoteReference"/>
        </w:rPr>
        <w:footnoteReference w:id="708"/>
      </w:r>
      <w:r>
        <w:rPr>
          <w:rFonts w:ascii="Amiri" w:hAnsi="Amiri" w:eastAsia="Amiri" w:cs="Amiri"/>
          <w:lang w:bidi="ar-SA"/>
          <w:color w:val="111111"/>
          <w:sz w:val="28"/>
          <w:szCs w:val="28"/>
          <w:rtl/>
        </w:rPr>
        <w:t xml:space="preserve">وَ أَرْوِی دَمُکَ لَیْسَ مِثْلَ دَمِ غَیْرِکَ‌</w:t>
      </w:r>
      <w:r>
        <w:rPr>
          <w:rStyle w:val="FootnoteReference"/>
        </w:rPr>
        <w:footnoteReference w:id="709"/>
      </w:r>
      <w:r>
        <w:rPr>
          <w:rFonts w:ascii="Amiri" w:hAnsi="Amiri" w:eastAsia="Amiri" w:cs="Amiri"/>
          <w:lang w:bidi="ar-SA"/>
          <w:color w:val="111111"/>
          <w:sz w:val="28"/>
          <w:szCs w:val="28"/>
          <w:rtl/>
        </w:rPr>
        <w:t xml:space="preserve">وَ نَرْوِی قَلِیلُ الْبَوْلِ وَ الْغَائِطِ وَ الْجَنَابَةِ وَ کَثِیرُهَا سَوَاءٌ لاَ بُدَّ مِنْ غَسْلِهِ إِذَا عَلِمَ بِهِ فَإِذَا لَمْ یَعْلَمْ بِهِ أَصَابَهُ أَمْ لَمْ یُصِبْهُ رَشَّ عَلَی مَوْضِعِ الشَّکِّ الْمَاءَ فَإِنْ تَیَقَّنَ أَنَّ فِی ثَوْبِهِ نَجَاسَةٌ وَ لَمْ یَعْلَمْ فِی أَیِّ مَوْضِعٍ عَلَی الثَّوْبِ غَسَلَهُ کُلَّهُ‌</w:t>
      </w:r>
      <w:r>
        <w:rPr>
          <w:rStyle w:val="FootnoteReference"/>
        </w:rPr>
        <w:footnoteReference w:id="710"/>
      </w:r>
      <w:r>
        <w:rPr>
          <w:rFonts w:ascii="Amiri" w:hAnsi="Amiri" w:eastAsia="Amiri" w:cs="Amiri"/>
          <w:lang w:bidi="ar-SA"/>
          <w:color w:val="111111"/>
          <w:sz w:val="28"/>
          <w:szCs w:val="28"/>
          <w:rtl/>
        </w:rPr>
        <w:t xml:space="preserve">وَ نَرْوِی أَنَّ بَوْلَ مَا لاَ یَجُوزُ أَکْلُهُ فِی النَّجَاسَةِ ذَلِکَ حُکْمُهُ وَ بَوْلُ مَا یُؤْکَلُ لَحْمُهُ فَلاَ بَأْسَ بِهِ‌</w:t>
      </w:r>
      <w:r>
        <w:rPr>
          <w:rStyle w:val="FootnoteReference"/>
        </w:rPr>
        <w:footnoteReference w:id="711"/>
      </w:r>
      <w:r>
        <w:rPr>
          <w:rFonts w:ascii="Amiri" w:hAnsi="Amiri" w:eastAsia="Amiri" w:cs="Amiri"/>
          <w:lang w:bidi="ar-SA"/>
          <w:color w:val="111111"/>
          <w:sz w:val="28"/>
          <w:szCs w:val="28"/>
          <w:rtl/>
        </w:rPr>
        <w:t xml:space="preserve">وَ مَا وَقَعَتِ الشَّمْسُ عَلَیْهِ مِنَ الْأَمَاکِنِ الَّتِی أَصَابَهَا شَیْ‌ءٌ مِنَ النَّجَاسَةِ مِثْلُ الْبَوْلِ وَ غَیْرِهِ طَهَّرَتْهَا</w:t>
      </w:r>
      <w:r>
        <w:rPr>
          <w:rStyle w:val="FootnoteReference"/>
        </w:rPr>
        <w:footnoteReference w:id="712"/>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الثِّیَابُ فَلاَ تَطْهُرُ إِلاَّ بِالْغَسْلِ وَ اللَّهُ أَعْلَمُ وَ أَحْکَمُ‌</w:t>
      </w:r>
      <w:r>
        <w:rPr>
          <w:rStyle w:val="FootnoteReference"/>
        </w:rPr>
        <w:footnoteReference w:id="7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مؤداه فی التهذیب 717/250:1 و 721/251 و 722..</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1" w:name="pg19333_245072"/>
    <w:bookmarkEnd w:id="71"/>
    <w:p>
      <w:pPr>
        <w:pStyle w:val="Heading2"/>
      </w:pPr>
      <w:bookmarkStart w:id="223" w:name="_Toc80"/>
      <w:r>
        <w:t>54 - باب العتق و التدبیر و المکاتبة</w:t>
      </w:r>
      <w:bookmarkEnd w:id="223"/>
    </w:p>
    <w:p>
      <w:pPr>
        <w:pStyle w:val="BookText"/>
      </w:pPr>
      <w:r>
        <w:rPr>
          <w:rFonts w:ascii="Amiri" w:hAnsi="Amiri" w:eastAsia="Amiri" w:cs="Amiri"/>
          <w:lang w:bidi="ar-SA"/>
          <w:color w:val="111111"/>
          <w:sz w:val="28"/>
          <w:szCs w:val="28"/>
          <w:rtl/>
        </w:rPr>
        <w:t xml:space="preserve">أَرْوِی عَنِ اَلْعَالِمِ عَلَیْهِ السَّلاَمُ أَنَّهُ قَالَ: لاَ عِتْقَ إِلاَّ لِمُؤْمِنٍ مَنْ أَعْتَقَ رَقَبَةً مُؤْمِنَةً أُنْثًی کَانَتْ أَوْ ذَکَراً أَعْتَقَ اللَّهُ بِکُلِّ عُضْوٍ مِنْ أَعْضَائِهِ عُضْواً مِنْهُ مِنَ اَلنَّارِ</w:t>
      </w: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219/66:3، المقنع: 155 باختلاف فی ألفاظه..</w:t>
      </w:r>
    </w:p>
    <w:p>
      <w:pPr>
        <w:pStyle w:val="BookText"/>
      </w:pPr>
      <w:r>
        <w:rPr>
          <w:rFonts w:ascii="Amiri" w:hAnsi="Amiri" w:eastAsia="Amiri" w:cs="Amiri"/>
          <w:lang w:bidi="ar-SA"/>
          <w:color w:val="111111"/>
          <w:sz w:val="28"/>
          <w:szCs w:val="28"/>
          <w:rtl/>
        </w:rPr>
        <w:t xml:space="preserve">وَ صِفَةُ کِتَابِ الْعِتْقِ «بِسْمِ اللّهِ الرَّحْمنِ الرَّحِیمِ » إِنَّ فُلاَنَ بْنَ فُلاَنٍ أَعْتَقَ فُلاَناً أَوْ فُلاَنَةَ غُلاَمَهُ أَوْ جَارِیَتَهُ لِوَجْهِ اللَّهِ لاَ یُرِیدُ مِنْهُ «جَزاءً وَ لا شُکُوراً » عَلَی أَنْ یُقِیمَ الصَّلاَةَ وَ یُؤْتِی الزَّکَاةَ وَ یَحُجَّ اَلْبَیْتَ وَ یَصُومَ شَهْرَ رَمَضَانَ وَ یَتَوَلَّی أَوْلِیَاءَ اللَّهِ وَ یَتَبَرَّأَ مِنْ أَعْدَاءِ اللَّهِ‌</w:t>
      </w:r>
      <w:r>
        <w:rPr>
          <w:rStyle w:val="FootnoteReference"/>
        </w:rPr>
        <w:footnoteReference w:id="715"/>
      </w:r>
      <w:r>
        <w:rPr>
          <w:rFonts w:ascii="Amiri" w:hAnsi="Amiri" w:eastAsia="Amiri" w:cs="Amiri"/>
          <w:lang w:bidi="ar-SA"/>
          <w:color w:val="111111"/>
          <w:sz w:val="28"/>
          <w:szCs w:val="28"/>
          <w:rtl/>
        </w:rPr>
        <w:t xml:space="preserve">وَ لاَ یَکُونُ الْعِتْقُ إِلاَّ لِوَجْهِ اللَّهِ خَالِصَةً وَ لاَ عِتْقَ لِغَیْرِ اللَّهِ‌</w:t>
      </w:r>
      <w:r>
        <w:rPr>
          <w:rStyle w:val="FootnoteReference"/>
        </w:rPr>
        <w:footnoteReference w:id="716"/>
      </w:r>
      <w:r>
        <w:rPr>
          <w:rFonts w:ascii="Amiri" w:hAnsi="Amiri" w:eastAsia="Amiri" w:cs="Amiri"/>
          <w:lang w:bidi="ar-SA"/>
          <w:color w:val="111111"/>
          <w:sz w:val="28"/>
          <w:szCs w:val="28"/>
          <w:rtl/>
        </w:rPr>
        <w:t xml:space="preserve">وَ لاَ یَمِینَ فِی اسْتِکْرَاهٍ وَ لاَ عَلَی سُکْرٍ وَ لاَ عَلَی عَصَبِیَّةٍ وَ لاَ عَلَی مَعْصِیَةٍ‌</w:t>
      </w:r>
      <w:r>
        <w:rPr>
          <w:rStyle w:val="FootnoteReference"/>
        </w:rPr>
        <w:footnoteReference w:id="717"/>
      </w:r>
      <w:r>
        <w:rPr>
          <w:rFonts w:ascii="Amiri" w:hAnsi="Amiri" w:eastAsia="Amiri" w:cs="Amiri"/>
          <w:lang w:bidi="ar-SA"/>
          <w:color w:val="111111"/>
          <w:sz w:val="28"/>
          <w:szCs w:val="28"/>
          <w:rtl/>
        </w:rPr>
        <w:t xml:space="preserve">وَ التَّدْبِیرُ أَنْ یَقُولَ الرَّجُلُ لِعَبْدِهِ أَوْ لِأَمَتِهِ أَنْتَ مُدَبَّرٌ فِی حَیَاتِی وَ حُرٌّ بَعْدَ مَوْتِی عَلَی سَبِیلِ الْعِتْقِ لاَ یُرِیدُ بِذَلِکَ‌</w:t>
      </w:r>
      <w:r>
        <w:rPr>
          <w:rStyle w:val="FootnoteReference"/>
        </w:rPr>
        <w:footnoteReference w:id="718"/>
      </w:r>
      <w:r>
        <w:rPr>
          <w:rFonts w:ascii="Amiri" w:hAnsi="Amiri" w:eastAsia="Amiri" w:cs="Amiri"/>
          <w:lang w:bidi="ar-SA"/>
          <w:color w:val="111111"/>
          <w:sz w:val="28"/>
          <w:szCs w:val="28"/>
          <w:rtl/>
        </w:rPr>
        <w:t xml:space="preserve">إِلاَّ مَا شَرَحْنَاهُ وَ الْمُدَبَّرُ مَمْلُوکٌ لِلْمُدَبِّرِ فَإِنْ کَانَ مُؤْمِناً لَمْ یَجُزْ لَهُ بَیْعُهُ وَ إِنْ لَمْ یَکُنْ مُؤْمِناً جَازَ بَیْعُهُ مَتَی مَا أَرَادَ الْمُدَبِّرُ وَ مَا دَامَ هُوَ حَیٌّ لاَ سَبِیلَ لِأَحَدٍ عَلَیْهِ وَ نَرْوِی أَنَّ الْمُدَبِّرَ إِذَا بَاعَ الْمُدَبَّرَ أَنْ یَشْتَرِطَ عَلَی الْمُشْتَرِی أَنْ یُعْتِقَهُ عِنْدَ مَوْتِهِ وَ الْمُکَاتَبُ حُکْمُهُ فِی الرِّقِّ وَ الْمَوَارِیثِ حُکْمُ الرِّقِّ إِلَی أَنْ یُؤَدِّیَ النِّصْفَ مِنْ مُکَاتَبَتِهِ فَإِذَا أَدَّی النِّصْفَ صَارَ حُکْمُهُ حُکْمَ الْأَحْرَارِ لِأَنَّ الْحُرِّیَّةَ إِذَا صَارَتْ وَ الْعُبُودِیَّةَ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غَلَبَتِ الْحُرِّیَّةُ عَلَی الْعُبُودِیَّةِ فَصَارَ حُرّاً فِی نَفْسِهِ وَ أَنَّهُ إِذَا أَعْتَقَ عِتْقاً أَجَازَ فَإِنْ شَرَطَ أَنَّهُمْ أَحْرَارٌ فَالشَّرْطُ أَمْلَکُ وَ عَلَی مَا بَقِیَ مِنَ الْمُکَاتَبَةِ أَدَّاهُ حَتَّی یَسْتَتِمَّ مَا وَقَعَتِ الْمُکَاتَبَةُ عَلَیْهِ وَ إِنَّمَا بَلَغَتِ الْحُرِّیَّةُ فِی النِّصْفِ وَ مَا بَعْدَهُ إِذَا لَمْ یُمْکِنْهُ أَدَاءُ مَا یَبْقَی عَلَیْهِ فَکَانَ مَمْنُوعاً مِنَ الْبَیْعِ وَ إِنْ مَاتَ أُجْرِیَ مَجْرَی الْأَحْرَارِ وَ بِاللَّهِ التَّوْفِیقُ.</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72" w:name="pg19333_245074"/>
    <w:bookmarkEnd w:id="72"/>
    <w:p>
      <w:pPr>
        <w:pStyle w:val="Heading2"/>
      </w:pPr>
      <w:bookmarkStart w:id="224" w:name="_Toc81"/>
      <w:r>
        <w:t>55 - باب الشهادة</w:t>
      </w:r>
      <w:bookmarkEnd w:id="224"/>
    </w:p>
    <w:p>
      <w:pPr>
        <w:pStyle w:val="BookText"/>
      </w:pPr>
      <w:r>
        <w:rPr>
          <w:rFonts w:ascii="Amiri" w:hAnsi="Amiri" w:eastAsia="Amiri" w:cs="Amiri"/>
          <w:lang w:bidi="ar-SA"/>
          <w:color w:val="111111"/>
          <w:sz w:val="28"/>
          <w:szCs w:val="28"/>
          <w:rtl/>
        </w:rPr>
        <w:t xml:space="preserve">وَ نَرْوِی</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«روی».أَنَّهُ مَنْ وُلِدَ عَلَی الْفِطْرَةِ وَ لَمْ یُعْرَفْ مِنْهُ جُرْمٌ فَهُوَ عَدْلٌ وَ شَهَادَتُهُ جَائِزَةٌ‌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فَأَرْوِی عَنِ اَلْعَالِمِ عَلَیْهِ السَّلاَمُ أَنَّهُ قَالَ: مَنْ کَتَمَ شَهَادَتَهُ أَوْ شَهِدَ إِثْماً لِیُهْدِرَ دَمَ رَجُلٍ مُسْلِمٍ أَوْ لِیَتْوِیَ‌</w:t>
      </w:r>
      <w:r>
        <w:rPr>
          <w:rStyle w:val="FootnoteReference"/>
        </w:rPr>
        <w:footnoteReference w:id="720"/>
      </w:r>
      <w:r>
        <w:rPr>
          <w:rFonts w:ascii="Amiri" w:hAnsi="Amiri" w:eastAsia="Amiri" w:cs="Amiri"/>
          <w:lang w:bidi="ar-SA"/>
          <w:color w:val="111111"/>
          <w:sz w:val="28"/>
          <w:szCs w:val="28"/>
          <w:rtl/>
        </w:rPr>
        <w:t xml:space="preserve">مَالَهُ أَتَی یَوْمَ الْقِیَامَةِ وَ لِوَجْهِهِ ظُلْمَةٌ مَدَّ الْبَصَرِ وَ فِی وَجْهِهِ کُدُوحٌ‌</w:t>
      </w:r>
      <w:r>
        <w:rPr>
          <w:rStyle w:val="FootnoteReference"/>
        </w:rPr>
        <w:footnoteReference w:id="721"/>
      </w:r>
      <w:r>
        <w:rPr>
          <w:rFonts w:ascii="Amiri" w:hAnsi="Amiri" w:eastAsia="Amiri" w:cs="Amiri"/>
          <w:lang w:bidi="ar-SA"/>
          <w:color w:val="111111"/>
          <w:sz w:val="28"/>
          <w:szCs w:val="28"/>
          <w:rtl/>
        </w:rPr>
        <w:t xml:space="preserve">یَعْرِفُهُ الْخَلاَئِقُ بِاسْمِهِ وَ نَسَبِهِ وَ مَنْ شَهِدَ شَهَادَةَ حَقٍّ لِیُخْرِجَ بِهَا حَقّاً لاِمْرِئٍ مُسْلِمٍ أَوْ لِیَحْقِنَ بِهَا دَمَهُ أَتَی یَوْمَ الْقِیَامَةِ وَ لِوَجْهِهِ نُورٌ مَدَّ الْبَصَرِ یَعْرِفُهُ الْخَلاَئِقُ بِاسْمِهِ وَ نَسَبِهِ‌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مَنْ شَهِدَ عَلَی مُؤْمِنٍ بِمَا یَثْلِمُهُ أَوْ یَثْلِمُ مَالَهُ أَوْ مُرُوءَتَهُ سَمَّاهُ اللَّهُ کَاذِباً وَ إِنْ کَانَ صَادِقاً وَ إِنْ شَهِدَ لَهُ بِمَا یُحْیِی مَالَهُ أَوْ یُعِینُهُ عَلَی عَدُوِّهِ أَوْ یَحْقُنُ دَمَهُ سَمَّاهُ اللَّهُ صَادِقاً وَ إِنْ کَانَ کَاذِباً</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مَعْنَی ذَلِکَ أَنْ یَشْهَدَ لَهُ وَ یَشْهَدَ عَلَیْهِ فِیمَا بَیْنَهُ وَ بَیْنَ مُخَالِفٍ فَأَمَّا بَیْنَهُ وَ بَیْنَ مُوَافِقٍ فَلْیَشْهَدْ لَهُ وَ عَلَیْهِ بِالْحَقِّ.</w:t>
      </w:r>
    </w:p>
    <w:p>
      <w:pPr>
        <w:pStyle w:val="BookText"/>
      </w:pPr>
      <w:r>
        <w:rPr>
          <w:rFonts w:ascii="Amiri" w:hAnsi="Amiri" w:eastAsia="Amiri" w:cs="Amiri"/>
          <w:lang w:bidi="ar-SA"/>
          <w:color w:val="111111"/>
          <w:sz w:val="28"/>
          <w:szCs w:val="28"/>
          <w:rtl/>
        </w:rPr>
        <w:t xml:space="preserve">وَ أَرْوِی عَنِ اَلْعَالِمِ عَلَیْهِ السَّلاَمُ أَنَّهُ قَالَ: لاَ یَجُوزُ شَهَادَةُ ظَنِینٍ وَ حَاسِدٍ وَ لاَ بَاغٍ</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مُتَّهَمٍ وَ لاَ خَصْمٍ وَ لاَ مُتَهَتِّکٍ وَ لاَ مَشْهُورٍ</w:t>
      </w:r>
      <w:r>
        <w:rPr>
          <w:rStyle w:val="FootnoteReference"/>
        </w:rPr>
        <w:footnoteReference w:id="7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بعض فقراته فی الفقیه 66/25:3، و الهدایة: 75، و الکافی 3/395:7، من «لا یجوز شهادة...»..</w:t>
      </w:r>
    </w:p>
    <w:p>
      <w:pPr>
        <w:pStyle w:val="BookText"/>
      </w:pPr>
      <w:r>
        <w:rPr>
          <w:rFonts w:ascii="Amiri" w:hAnsi="Amiri" w:eastAsia="Amiri" w:cs="Amiri"/>
          <w:lang w:bidi="ar-SA"/>
          <w:color w:val="111111"/>
          <w:sz w:val="28"/>
          <w:szCs w:val="28"/>
          <w:rtl/>
        </w:rPr>
        <w:t xml:space="preserve">وَ بَلَغَنِی عَنِ اَلْعَالِمِ عَلَیْهِ السَّلاَمُ أَنَّهُ قَالَ: إِذَا کَانَ لِأَخِیکَ الْمُؤْمِنِ عَلَی رَجُلٍ‌</w:t>
      </w:r>
      <w:r>
        <w:rPr>
          <w:rStyle w:val="FootnoteReference"/>
        </w:rPr>
        <w:footnoteReference w:id="725"/>
      </w:r>
      <w:r>
        <w:rPr>
          <w:rFonts w:ascii="Amiri" w:hAnsi="Amiri" w:eastAsia="Amiri" w:cs="Amiri"/>
          <w:lang w:bidi="ar-SA"/>
          <w:color w:val="111111"/>
          <w:sz w:val="28"/>
          <w:szCs w:val="28"/>
          <w:rtl/>
        </w:rPr>
        <w:t xml:space="preserve">حَقٌّ فَدَفَعَهُ عَنْهُ وَ لَمْ یَکُنْ لَهُ مِنَ الْبَیِّنَةِ إِلاَّ وَاحِدَةٌ وَ کَانَ الشَّاهِدُ ثِقَةً فَسَأَلْتَهُ عَنْ شَهَادَتِهِ فَإِذَا أَقَامَهَا عِنْدَکَ شَهِدْتَ مَعَهُ عِنْدَ الْحَاکِمِ عَلَی مِثَالِ مَا شَهِدَ لِئَلاَّ یَتْوَی حَقُّ امْرِئٍ مُسْلِمٍ‌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یَجُوزُ شَهَادَةُ النِّسَاءِ فِی الطَّلاَقِ وَ لاَ رُؤْیَةِ هِلاَلٍ وَ لاَ حُدُودٍ وَ یَجُوزُ فِی الدُّیُونِ وَ مَا لاَ یَسْتَطِیعُ الرَّجُلُ أَنْ یَنْظُرَ إِلَیْهِ‌</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ص: 262 ما نصه: «و لا تقبل فی الطلاق و لا فی رؤیة الهلال. و تقبل فی الحدود».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أَرْوِی عَنِ اَلْعَالِمِ عَلَیْهِ السَّلاَمُ: أَنَّهُ یَجُوزُ فِی الدَّمِ وَ الْقَسَامَةِ وَ التَّدْبِیرِ وَ رُوِیَ أَنَّهُ یَجُوزُ شَهَادَةُ امْرَأَتَیْنِ فِی اسْتِهْلاَلِ الصَّبِیِّ وَ نَرْوِی أَنَّهُ یَجُوزُ شَهَادَةُ الْقَابِلَةِ وَحْدَهَا</w:t>
      </w:r>
      <w:r>
        <w:rPr>
          <w:rStyle w:val="FootnoteReference"/>
        </w:rPr>
        <w:footnoteReference w:id="728"/>
      </w:r>
      <w:r>
        <w:rPr>
          <w:rFonts w:ascii="Amiri" w:hAnsi="Amiri" w:eastAsia="Amiri" w:cs="Amiri"/>
          <w:lang w:bidi="ar-SA"/>
          <w:color w:val="111111"/>
          <w:sz w:val="28"/>
          <w:szCs w:val="28"/>
          <w:rtl/>
        </w:rPr>
        <w:t xml:space="preserve">وَ نَرْوِی أَنَّهُ لاَ یَجُوزُ شَهَادَةُ عَرَّافٍ وَ لاَ کَاهِنٍ‌</w:t>
      </w:r>
      <w:r>
        <w:rPr>
          <w:rStyle w:val="FootnoteReference"/>
        </w:rPr>
        <w:footnoteReference w:id="729"/>
      </w:r>
      <w:r>
        <w:rPr>
          <w:rFonts w:ascii="Amiri" w:hAnsi="Amiri" w:eastAsia="Amiri" w:cs="Amiri"/>
          <w:lang w:bidi="ar-SA"/>
          <w:color w:val="111111"/>
          <w:sz w:val="28"/>
          <w:szCs w:val="28"/>
          <w:rtl/>
        </w:rPr>
        <w:t xml:space="preserve">وَ یَجُوزُ شَهَادَةُ اَلْمُسْلِمِینَ فِی جَمِیعِ أَهْلِ الْمِلَلِ وَ لاَ یَجُوزُ شَهَادَةُ أَهْلِ الذِّمَّةِ عَلَی اَلْمُسْلِمِینَ‌</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73" w:name="pg19333_245076"/>
    <w:bookmarkEnd w:id="73"/>
    <w:p>
      <w:pPr>
        <w:pStyle w:val="Heading2"/>
      </w:pPr>
      <w:bookmarkStart w:id="225" w:name="_Toc82"/>
      <w:r>
        <w:t>56 - باب النوادر فی الحدود</w:t>
      </w:r>
      <w:bookmarkEnd w:id="225"/>
    </w:p>
    <w:p>
      <w:pPr>
        <w:pStyle w:val="BookText"/>
      </w:pPr>
      <w:r>
        <w:rPr>
          <w:rFonts w:ascii="Amiri" w:hAnsi="Amiri" w:eastAsia="Amiri" w:cs="Amiri"/>
          <w:lang w:bidi="ar-SA"/>
          <w:color w:val="111111"/>
          <w:sz w:val="28"/>
          <w:szCs w:val="28"/>
          <w:rtl/>
        </w:rPr>
        <w:t xml:space="preserve">أَرْوِی عَنِ اَلْعَالِمِ عَلَیْهِ السَّلاَمُ أَنَّهُ قَالَ: حَبْسُ الْإِمَامِ بَعْدَ الْحَدِّ ظُلْمٌ‌</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التّهذیب 870/314:6..</w:t>
      </w:r>
    </w:p>
    <w:p>
      <w:pPr>
        <w:pStyle w:val="BookText"/>
      </w:pPr>
      <w:r>
        <w:rPr>
          <w:rFonts w:ascii="Amiri" w:hAnsi="Amiri" w:eastAsia="Amiri" w:cs="Amiri"/>
          <w:lang w:bidi="ar-SA"/>
          <w:color w:val="111111"/>
          <w:sz w:val="28"/>
          <w:szCs w:val="28"/>
          <w:rtl/>
        </w:rPr>
        <w:t xml:space="preserve">وَ أَرْوِی أَنَّهُ قَالَ: کُلُّ شَیْ‌ءٍ وَضَعَ اللَّهُ فِیهِ حَدّاً فَلَیْسَ مِنَ الْکَبَائِرِ الَّتِی لاَ یُغْفَرُ.</w:t>
      </w:r>
    </w:p>
    <w:p>
      <w:pPr>
        <w:pStyle w:val="BookText"/>
      </w:pPr>
      <w:r>
        <w:rPr>
          <w:rFonts w:ascii="Amiri" w:hAnsi="Amiri" w:eastAsia="Amiri" w:cs="Amiri"/>
          <w:lang w:bidi="ar-SA"/>
          <w:color w:val="111111"/>
          <w:sz w:val="28"/>
          <w:szCs w:val="28"/>
          <w:rtl/>
        </w:rPr>
        <w:t xml:space="preserve">وَ قَالَ اَلْعَالِمُ: </w:t>
      </w:r>
      <w:r>
        <w:rPr>
          <w:rStyle w:val="FootnoteReference"/>
        </w:rPr>
        <w:footnoteReference w:id="732"/>
      </w:r>
      <w:r>
        <w:rPr>
          <w:rFonts w:ascii="Amiri" w:hAnsi="Amiri" w:eastAsia="Amiri" w:cs="Amiri"/>
          <w:lang w:bidi="ar-SA"/>
          <w:color w:val="111111"/>
          <w:sz w:val="28"/>
          <w:szCs w:val="28"/>
          <w:rtl/>
        </w:rPr>
        <w:t xml:space="preserve">لاَ یُعْفَی عَنِ الْحُدُودِ الَّتِی لِلَّهِ عَزَّ وَ جَلَّ دُونَ الْإِمَامِ فَإِنَّهُ مُخَیَّرٌ إِنْ شَاءَ عَفَا وَ إِنْ شَاءَ عَاقَبَ فَأَمَّا مَا کَانَ مِنْ حَقٍّ بَیْنَ النَّاسِ فَلاَ بَأْسَ أَنْ یُعْفَی عَنْهُ دُونَ الْإِمَامِ قَبْلَ أَنْ یَبْلُغَ الْإِمَامَ وَ مَا کَانَ مِنَ الْحُدُودِ لِلَّهِ جَلَّ وَ عَزَّ دُونَ النَّاسِ مِثْلُ الزِّنَا وَ اللِّوَاطِ وَ شُرْبِ الْخَمْرِ فَالْإِمَامُ مُخَیَّرٌ فِیهِ إِنْ شَاءَ عَفَا وَ إِنْ شَاءَ عَاقَبَ وَ مَا عَفَا الْإِمَامُ عَنْهُ فَقَدْ عَفَا اللَّهُ عَنْهُ‌</w:t>
      </w:r>
      <w:r>
        <w:rPr>
          <w:rStyle w:val="FootnoteReference"/>
        </w:rPr>
        <w:footnoteReference w:id="733"/>
      </w:r>
      <w:r>
        <w:rPr>
          <w:rFonts w:ascii="Amiri" w:hAnsi="Amiri" w:eastAsia="Amiri" w:cs="Amiri"/>
          <w:lang w:bidi="ar-SA"/>
          <w:color w:val="111111"/>
          <w:sz w:val="28"/>
          <w:szCs w:val="28"/>
          <w:rtl/>
        </w:rPr>
        <w:t xml:space="preserve">وَ مَا کَانَ بَیْنَ النَّاسِ فَالْقِصَاصُ أَوْلَی.</w:t>
      </w:r>
    </w:p>
    <w:p>
      <w:pPr>
        <w:pStyle w:val="BookText"/>
      </w:pPr>
      <w:r>
        <w:rPr>
          <w:rFonts w:ascii="Amiri" w:hAnsi="Amiri" w:eastAsia="Amiri" w:cs="Amiri"/>
          <w:lang w:bidi="ar-SA"/>
          <w:color w:val="111111"/>
          <w:sz w:val="28"/>
          <w:szCs w:val="28"/>
          <w:rtl/>
        </w:rPr>
        <w:t xml:space="preserve">وَ کَانَ أَمِیرُ الْمُؤْمِنِینَ عَلَیْهِ السَّلاَمُ یُوَلِّی الشُّهُودَ فِی إِقَامَةِ الْحُدُودِ وَ إِنْ أَقَرَّ الْإِنْسَانُ بِالْجُرْمِ الَّذِی فِیهِ الرَّجْمُ کَانَ أَوَّلَ مَنْ یَرْجُمُهُ الْإِمَامُ ثُمَّ النَّاسُ‌</w:t>
      </w:r>
      <w:r>
        <w:rPr>
          <w:rStyle w:val="FootnoteReference"/>
        </w:rPr>
        <w:footnoteReference w:id="734"/>
      </w:r>
      <w:r>
        <w:rPr>
          <w:rFonts w:ascii="Amiri" w:hAnsi="Amiri" w:eastAsia="Amiri" w:cs="Amiri"/>
          <w:lang w:bidi="ar-SA"/>
          <w:color w:val="111111"/>
          <w:sz w:val="28"/>
          <w:szCs w:val="28"/>
          <w:rtl/>
        </w:rPr>
        <w:t xml:space="preserve">وَ إِذَا قَامَتِ الْبَیِّنَةُ کَانَ أَوَّلَ مَنْ یَرْجُمُهُ الْبَیِّنَةُ ثُمَّ الْإِمَامُ ثُمَّ النَّاسُ‌</w:t>
      </w:r>
      <w:r>
        <w:rPr>
          <w:rStyle w:val="FootnoteReference"/>
        </w:rPr>
        <w:footnoteReference w:id="735"/>
      </w:r>
      <w:r>
        <w:rPr>
          <w:rFonts w:ascii="Amiri" w:hAnsi="Amiri" w:eastAsia="Amiri" w:cs="Amiri"/>
          <w:lang w:bidi="ar-SA"/>
          <w:color w:val="111111"/>
          <w:sz w:val="28"/>
          <w:szCs w:val="28"/>
          <w:rtl/>
        </w:rPr>
        <w:t xml:space="preserve">أَصْحَابُ الْکَبَائِرِ کُلُّهَا إِذَا أُقِیمَ عَلَیْهِمُ الْحَدُّ مَرَّتَیْنِ قُتِلُوا فِی الثَّالِثَةِ وَ شَارِبُ الْخَمْرِ فِی الرَّابِعَةِ وَ إِنْ شَرِبَ الْخَمْرَ فِی شَهْرِ رَمَضَانَ جُلِدَ مِائَةً ثَمَانُونَ لِحَدِّ الْخَمْرِ وَ عِشْرُونَ لِحُرْمَةِ شَهْرِ رَمَضَانَ‌</w:t>
      </w:r>
      <w:r>
        <w:rPr>
          <w:rStyle w:val="FootnoteReference"/>
        </w:rPr>
        <w:footnoteReference w:id="736"/>
      </w:r>
      <w:r>
        <w:rPr>
          <w:rFonts w:ascii="Amiri" w:hAnsi="Amiri" w:eastAsia="Amiri" w:cs="Amiri"/>
          <w:lang w:bidi="ar-SA"/>
          <w:color w:val="111111"/>
          <w:sz w:val="28"/>
          <w:szCs w:val="28"/>
          <w:rtl/>
        </w:rPr>
        <w:t xml:space="preserve">مَنْ أَتَی بَهِیمَةً عُزِّرَ وَ التَّعْزِیرُ مَا بَیْنَ بِضْعَةَ عَشَرَ سَوْطاً إِلَی تِسْعَةٍ وَ ثَلاَثِینَ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التَّأْدِیبُ مَا بَیْنَ ثَلاَثَةٍ إِلَی عَشَرَةٍ وَ إِنْ قَامَتْ بَیِّنَةٌ عَلَی قَوَّادٍ جُلِدَ خَمْسَةً وَ سَبْعِینَ وَ نُفِیَ عَنِ الْمِصْرِ الَّذِی هُوَ فِیهِ‌</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باختلاف فی ألفاظه فی الفقیه 100/34:4، و الکافی 10/261:7، و التهذیب 235/64:10.وَ رُوِیَ أَنَّ النَّفْیَ هُوَ الْحَبْسُ سَنَةً أَوْ یَتُوبَ قُلْتُ لاَ حَدَّ عَلَی مَجْنُونٍ حَتَّی یُفِیقَ وَ لاَ عَلَی صَبِیٍّ حَتَّی یُدْرِکَ وَ لاَ عَلَی النَّائِمِ حَتَّی یَسْتَیْقِظَ</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تَخَطَّی حَرِیمَ قَوْمٍ حَلَّ قَتْلُهُ‌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اَلْعَالِمُ عَلَیْهِ السَّلاَمُ: أُتِیَ أَمِیرُ الْمُؤْمِنِینَ عَلَیْهِ السَّلاَمُ بِصَبِیٍّ قَدْ سَرَقَ فَأَمَرَ بِحَکِّ أَصَابِعِهِ عَلَی الْحَجَرِ حَتَّی خَرَجَ الدَّمُ ثُمَّ أُتِیَ بِهِ ثَانِیَةً وَ قَدْ سَرَقَ فَأَمَرَ بِأَصَابِعِهِ فَشُرِطَتْ ثُمَّ أُتِیَ بِهِ ثَالِثَةً وَ قَدْ سَرَقَ فَقَطَعَ أَنَامِلَهُ.</w:t>
      </w:r>
    </w:p>
    <w:p>
      <w:pPr>
        <w:pStyle w:val="BookText"/>
      </w:pPr>
      <w:r>
        <w:rPr>
          <w:rFonts w:ascii="Amiri" w:hAnsi="Amiri" w:eastAsia="Amiri" w:cs="Amiri"/>
          <w:lang w:bidi="ar-SA"/>
          <w:color w:val="111111"/>
          <w:sz w:val="28"/>
          <w:szCs w:val="28"/>
          <w:rtl/>
        </w:rPr>
        <w:t xml:space="preserve">وَ قَالَ اَلْعَالِمُ عَلَیْهِ السَّلاَمُ: إِذَا زَنَی الْمَمْلُوکُ جُلِدَ نِصْفَ الْحَدِّ</w:t>
      </w:r>
      <w:r>
        <w:rPr>
          <w:rStyle w:val="FootnoteReference"/>
        </w:rPr>
        <w:footnoteReference w:id="738"/>
      </w:r>
      <w:r>
        <w:rPr>
          <w:rFonts w:ascii="Amiri" w:hAnsi="Amiri" w:eastAsia="Amiri" w:cs="Amiri"/>
          <w:lang w:bidi="ar-SA"/>
          <w:color w:val="111111"/>
          <w:sz w:val="28"/>
          <w:szCs w:val="28"/>
          <w:rtl/>
        </w:rPr>
        <w:t xml:space="preserve">وَ إِذَا قَذَفَ الْحُرُّ جُلِدَ ثَمَانِینَ‌</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سَرَقَ فَعَلَی مَوْلاَهُ إِمَّا تَسْلِیمُهُ لِلْحَدِّ وَ إِمَّا یَغْرَمُهُ عَمَّا قَامَ عَلَیْهِ الْحَدُّ فَإِنْ أَقَرَّ الْعَبْدُ عَلَی نَفْسِهِ بِالسَّرِقَةِ لَمْ یُقْطَعْ‌</w:t>
      </w:r>
      <w:r>
        <w:rPr>
          <w:rStyle w:val="FootnoteReference"/>
        </w:rPr>
        <w:footnoteReference w:id="740"/>
      </w:r>
      <w:r>
        <w:rPr>
          <w:rFonts w:ascii="Amiri" w:hAnsi="Amiri" w:eastAsia="Amiri" w:cs="Amiri"/>
          <w:lang w:bidi="ar-SA"/>
          <w:color w:val="111111"/>
          <w:sz w:val="28"/>
          <w:szCs w:val="28"/>
          <w:rtl/>
        </w:rPr>
        <w:t xml:space="preserve">وَ لَمْ یُغَرَّمْ مَوْلاَهُ لِأَنَّهُ أَقَرَّ فِی مَالِ غَیْرِهِ فَإِذَا شَرِبَ الْخَمْرَ جُلِدَ ثَمَانِینَ‌</w:t>
      </w:r>
      <w:r>
        <w:rPr>
          <w:rStyle w:val="FootnoteReference"/>
        </w:rPr>
        <w:footnoteReference w:id="741"/>
      </w:r>
      <w:r>
        <w:rPr>
          <w:rFonts w:ascii="Amiri" w:hAnsi="Amiri" w:eastAsia="Amiri" w:cs="Amiri"/>
          <w:lang w:bidi="ar-SA"/>
          <w:color w:val="111111"/>
          <w:sz w:val="28"/>
          <w:szCs w:val="28"/>
          <w:rtl/>
        </w:rPr>
        <w:t xml:space="preserve">وَ إِنْ لاَطَ حُکِمَ فِیهِ بِحُکْمِ الْحَدِّ وَ مَنِ اطَّلَعَ فِی دَارِ قَوْمٍ رُجِمَ فَإِنْ تَنَحَّی فَلاَ شَیْ‌ءَ عَلَیْهِ وَ إِنْ وَقَفَ فَعَلَیْهِ أَنْ یُرْجَمَ فَإِنْ أَعْمَاهُ أَوْ أَصَمَّهُ فَلاَ دِیَةَ لَهُ‌</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74" w:name="pg19333_245078"/>
    <w:bookmarkEnd w:id="74"/>
    <w:p>
      <w:pPr>
        <w:pStyle w:val="Heading2"/>
      </w:pPr>
      <w:bookmarkStart w:id="226" w:name="_Toc83"/>
      <w:r>
        <w:t>57 - باب الدیات</w:t>
      </w:r>
      <w:bookmarkEnd w:id="226"/>
    </w:p>
    <w:p>
      <w:pPr>
        <w:pStyle w:val="BookText"/>
      </w:pPr>
      <w:r>
        <w:rPr>
          <w:rFonts w:ascii="Amiri" w:hAnsi="Amiri" w:eastAsia="Amiri" w:cs="Amiri"/>
          <w:lang w:bidi="ar-SA"/>
          <w:color w:val="111111"/>
          <w:sz w:val="28"/>
          <w:szCs w:val="28"/>
          <w:rtl/>
        </w:rPr>
        <w:t xml:space="preserve">اعْلَمْ یَرْحَمُکَ اللَّهُ أَنَّ اللَّهَ جَلَّ وَ عَزَّ جَعَلَ «فِی الْقِصاصِ » حَیَاةً طَوْلاً مِنْهُ وَ رَحْمَةً لِئَلاَّ یَتَعَدَّی النَّاسُ حُدُودَ اللَّهِ فَجَعَلَ فِی النُّطْفَةِ إِذَا ضَرَبَ الرَّجُلُ الْمَرْأَةَ فَأَلْقَتْهَا عِشْرِینَ دِینَاراً فَإِنْ أَلْقَتْ مَعَ النُّطْفَةِ قَطْرَةَ دَمٍ جَعَلَ لِتِلْکَ الْقَطْرَةِ دِینَارَانِ ثُمَّ لِکُلِّ قَطْرَةٍ دِینَارَانِ إِلَی تَمَامِ أَرْبَعِینَ دِینَاراً وَ هِیَ الْعَلَقَةُ فَإِنْ أَلْقَتْ عَلَقَةً وَ هِیَ قِطْعَةُ دَمٍ مُجْتَمِعَةٌ مُشْتَبِکَةٌ فَعَلَیْهِ أَرْبَعُونَ دِینَاراً ثُمَّ فِی الْمُضْغَةِ سِتُّونَ دِینَاراً ثُمَّ فِی الْعَظْمِ الْمُکْتَسِی لَحْماً ثَمَانُونَ دِینَاراً ثُمَّ لِلصُّورَةِ وَ هِیَ الْجَنِینُ مِائَةُ دِینَارٍ فَإِذَا وُلِدَ الْمَوْلُودُ وَ اسْتَهَلَّ وَ اسْتِهْلاَلُهُ بُکَاؤُهُ فَدِیَتُهُ إِذَا قُتِلَ مُتَعَمِّداً أَلْفُ دِینَارٍ أَوْ عَشَرَةُ آلاَفِ دِرْهَمٍ وَ الْأُنْثَی خَمْسَةُ آلاَفِ دِرْهَمٍ إِذْ کَانَ لاَ فَرْقَ بَیْنَ دِیَةِ الْمَوْلُودِ وَ الرَّجُلِ وَ إِذَا قَتَلَ الرَّجُلُ الْمَرْأَةَ وَ هِیَ حَامِلٌ مُتِمٌّ وَ لَمْ تُسْقِطْ وَلَدَهَا وَ لَمْ یُعْلَمْ ذَکَرٌ هُوَ أَوْ أُنْثَی فَدِیَتُهُ نِصْفَانِ نِصْفُ دِیَةِ الذَّکَرِ وَ نِصْفُ دِیَةِ الْأُنْثَی</w:t>
      </w:r>
      <w:r>
        <w:rPr>
          <w:rStyle w:val="FootnoteReference"/>
        </w:rPr>
        <w:footnoteReference w:id="7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باختلاف فی ألفاظه فی الفقیه 194/54:4.وَ قَدْ جُعِلَ لِلْجَسَدِ کُلِّهِ سِتُّ فَرَائِضَ النَّفْسُ وَ الْبَصَرُ وَ السَّمْعُ وَ الْکَلاَمُ وَ نَقْصُ الصَّوْتِ مِنَ الْأئنِ‌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الْبَحَحِ‌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الشَّلَلُ مِنَ الْیَدَیْنِ وَ الرِّجْلَیْنِ وَ جُعِلَ مَعَ کُلِّ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مِنْ هَذِهِ قَسَامَةً عَلَی نَحْوِ مَا قُسِّمَتِ الدِّیَةُ فَجُعِلَ لِلنَّفْسِ عَلَی الْعَمْدِ مِنَ الْقَسَامَةِ خَمْسُونَ رَجُلاً وَ عَلَی الْخَطَإِ خَمْسٌ وَ عِشْرُونَ رَجُلاً عَلَی مَا یَبْلُغُ دِیَةً کَامِلَةً وَ مِنَ الْجُرُوحِ سِتَّةُ نَفَرٍ فِیمَا بَلَغَتْ دِیَتُهُ أَلْفَ دِینَارٍ فَمَا کَانَ دُونَ ذَلِکَ فَبِحِسَابِهِ مِنَ السِّتَّةِ نَفَرٍ</w:t>
      </w:r>
      <w:r>
        <w:rPr>
          <w:rStyle w:val="FootnoteReference"/>
        </w:rPr>
        <w:footnoteReference w:id="7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194/55:4، الکافی 9/363:7، التّهذیب 668/169:10 باختلاف یسیر.وَ الْبَیِّنَةُ فِی جَمِیعِ الْحُقُوقِ عَلَی الْمُدَّعِی فَقَطْ وَ الْیَمِینُ عَلَی مَنْ أَنْکَرَ إِلاَّ فِی الدَّمِ فَإِنَّ الْبَیِّنَةَ أَوْلَی عَلَی الْمُدَّعِی وَ هِیَ شَاهِدَا عَدْلٍ مِنْ غَیْرِ أَهْلِهِ إِنِ ادَّعَی عَلَیْهِ قَتْلَهُ فَإِنْ لَمْ یَجِدْ شَاهِدَیْنِ عَدْلَیْنِ فَقَسَامَةً وَ هِیَ خَمْسُونَ رَجُلاً مِنْ خِیَارِهِمْ یَشْهَدُونَ بِالْقَتْلِ فَإِنْ لَمْ یَکُنْ ذَلِکَ طُولِبَ الْمُدَّعَی عَلَیْهِ بِالْبَیِّنَةِ أَوْ بِالْقَسَامَةِ أَنَّهُ لَمْ یَقْتُلْهُ فَإِنْ لَمْ یَجِدْ حَلَفَ الْمُتَّهَمُ خَمْسِینَ یَمِیناً أَنَّهُ مَا قَتَلَهُ وَ لاَ عَلِمَ لَهُ قَاتِلاً فَإِنْ حَلَفَ فَلاَ شَیْ‌ءَ عَلَیْهِ ثُمَّ یُؤَدِّی الدِّیَةَ أَهْلُ الْحَجَرِ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الْقَبِیلَةِ فَإِنْ أَبَی أَنْ یَحْلِفَ أُلْزِمَ الدَّمَ فَإِنْ قُتِلَ فِی عَسْکَرٍ أَوْ سُوقٍ فَدِیَتُهُ مِنْ بَیْتِ مَالِ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کُلُّ مَنْ ضَرَبَ مُتَعَمِّداً فَتَلِفَ الْمَضْرُوبُ بِذَلِکَ الضَّرْبِ فَهُوَ عَمْدٌ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الْخَطَأُ أَنْ یَرْمِیَ رَجُلاً فَیُصِیبَ غَیْرَهُ أَوْ یَرْمِیَ بَهِیمَةً أَوْ حَیَوَاناً فَیُصِیبَ رَجُلاً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الدِّیَةُ فِی النَّفْسِ أَلْفُ دِینَارٍ أَوْ عَشَرَةُ آلاَفِ دِرْهَمٍ أَوْ مِائَةٌ مِنَ الْإِبِلِ عَلَی حَسَبِ أَهْلِ الدِّیَةِ إِنْ کَانُوا مِنْ أَهْلِ الْعَیْنِ‌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أَلْفُ دِینَارٍ وَ إِنْ کَانُوا مِنْ أَهْلِ الْوَرِقِ‌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فَعَشَرَةُ آلاَفِ دِرْهَمٍ وَ إِنْ کَانُوا مِنْ أَهْلِ الْإِبِلِ فَمِائَةٌ مِنَ الْإِبِلِ‌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کُلُّ مَا فِی الْإِنْسَانِ مِنْهُ وَاحِدٌ فَفِیهِ دِیَةٌ کَامِلَةٌ وَ کُلُّ مَا فِی الْإِنْسَانِ مِنْهُ اثْنَانِ فَفِیهِمَا الدِّیَةُ تَامَّةً وَ فِی إِحْدَاهُمَا النِّصْفُ‌</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دِیَةُ الْجِرَاحِ فِی الْأَعْضَاءِ عَلَی حَسَبِ ذَلِکَ فَدِیَةُ کُلِّ عَظْمٍ یُکْسَرُ تُعْلَمُ مَا فِی دِیَةِ الْقِسْمِ فَدِیَةُ کَسْرِهِ خُمُسُ دِیَتِهِ وَ دِیَةُ مُوضِحَتِهِ رُبُعُ دِیَةِ کَسْرِهِ‌</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مؤداه فی الفقیه 55:4..</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75" w:name="pg19333_245081"/>
    <w:bookmarkEnd w:id="75"/>
    <w:p>
      <w:pPr>
        <w:pStyle w:val="Heading2"/>
      </w:pPr>
      <w:bookmarkStart w:id="227" w:name="_Toc84"/>
      <w:r>
        <w:t>58 - باب العین</w:t>
      </w:r>
      <w:bookmarkEnd w:id="227"/>
    </w:p>
    <w:p>
      <w:pPr>
        <w:pStyle w:val="BookText"/>
      </w:pPr>
      <w:r>
        <w:rPr>
          <w:rFonts w:ascii="Amiri" w:hAnsi="Amiri" w:eastAsia="Amiri" w:cs="Amiri"/>
          <w:lang w:bidi="ar-SA"/>
          <w:color w:val="111111"/>
          <w:sz w:val="28"/>
          <w:szCs w:val="28"/>
          <w:rtl/>
        </w:rPr>
        <w:t xml:space="preserve">فَإِذَا أُصِیبَ الرَّجُلُ فِی إِحْدَی عَیْنَیْهِ لَعَلَّهُ مِنَ الرَّمْیِ أَوْ غَیْرِهِ فَإِنَّهَا تُقَاسُ بِبَیْضَةٍ تُرْبَطُ عَلَی عَیْنِهِ الْمُصَابَةِ فَیُنْظَرُ مَا مُنْتَهَی بَصَرِ عَیْنِهِ الصَّحِیحَةِ ثُمَّ تُغَطَّی عَیْنُهُ الصَّحِیحَةُ فَیُنْظَرُ مَا مُنْتَهَی عَیْنِهِ الْمُصَابَةِ فَیُعْطَی دِیَتُهُ بِحِسَابِ ذَلِکَ وَ الْقَسَامَةُ عَلَی هَذِهِ سِتَّةُ نَفَرٍ فَإِنْ کَانَ مَا ذَهَبَ مِنْ بَصَرِهِ السُّدُسَ حَلَفَ وَحْدَهُ وَ أُعْطِیَ وَ إِنْ کَانَ ثُلُثَ بَصَرِهِ حَلَفَ وَ حَلَفَ مَعَهُ رَجُلٌ وَ إِنْ کَانَ نِصْفَ بَصَرِهِ حَلَفَ وَ حَلَفَ مَعَهُ رَجُلاَنِ وَ إِنْ کَانَ ثُلُثَیْ بَصَرِهِ حَلَفَ وَ حَلَفَ مَعَهُ ثَلاَثَةُ رِجَالٍ وَ إِنْ کَانَ خَمْسَةَ أَسْدَاسِ بَصَرِهِ حَلَفَ وَ حَلَفَ مَعَهُ أَرْبَعَةُ رِجَالٍ وَ إِنْ کَانَ بَصَرَهُ کُلَّهُ حَلَفَ وَ حَلَفَ مَعَهُ خَمْسَةُ رِجَالٍ فَإِنْ لَمْ یُوجَدْ مَنْ یَحْلِفُ مَعَهُ وَ عَسُرَ</w:t>
      </w:r>
      <w:r>
        <w:rPr>
          <w:rStyle w:val="FootnoteReference"/>
        </w:rPr>
        <w:footnoteReference w:id="7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«و عیی».عَلَیْهِ بِهَذَا الْحِسَابِ لَمْ یُعْطَ إِلاَّ مَا حَلَفَ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76" w:name="pg19333_245082"/>
    <w:bookmarkEnd w:id="76"/>
    <w:p>
      <w:pPr>
        <w:pStyle w:val="Heading2"/>
      </w:pPr>
      <w:bookmarkStart w:id="228" w:name="_Toc85"/>
      <w:r>
        <w:t>59 - باب الأذن</w:t>
      </w:r>
      <w:bookmarkEnd w:id="228"/>
    </w:p>
    <w:p>
      <w:pPr>
        <w:pStyle w:val="BookText"/>
      </w:pPr>
      <w:r>
        <w:rPr>
          <w:rFonts w:ascii="Amiri" w:hAnsi="Amiri" w:eastAsia="Amiri" w:cs="Amiri"/>
          <w:lang w:bidi="ar-SA"/>
          <w:color w:val="111111"/>
          <w:sz w:val="28"/>
          <w:szCs w:val="28"/>
          <w:rtl/>
        </w:rPr>
        <w:t xml:space="preserve">وَ فِی الْأُذُنِ الْقِصَاصُ وَ دِیَتُهَا خَمْسُمِائَةِ دِینَارٍ</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63:4 باختلاف یسیر.وَ فِی شَحْمَةِ الْأُذُنِ ثُلُثَا دِیَةِ الْأُذُنِ فَإِنْ أَصَابَ السَّمْعَ شَیْ‌ءٌ فَعَلَی قِیَاسِ الْعَیْنِ یُصَوَّتُ لَهُ بِشَیْ‌ءٍ مُصَوِّتٍ وَ یُقَاسُ ذَلِکَ وَ الْقَسَامَةُ عَلَی مَا یَنْقُصُ مِنَ السَّمْعِ فَعَلَی مَا شَرَحْنَاهُ مِنَ الْبَصَرِ.</w:t>
      </w:r>
    </w:p>
    <w:p>
      <w:pPr>
        <w:pStyle w:val="Heading2"/>
      </w:pPr>
      <w:bookmarkStart w:id="229" w:name="_Toc86"/>
      <w:r>
        <w:t>60 - باب الصدغ</w:t>
      </w:r>
      <w:bookmarkEnd w:id="229"/>
    </w:p>
    <w:p>
      <w:pPr>
        <w:pStyle w:val="BookText"/>
      </w:pPr>
      <w:r>
        <w:rPr>
          <w:rFonts w:ascii="Amiri" w:hAnsi="Amiri" w:eastAsia="Amiri" w:cs="Amiri"/>
          <w:lang w:bidi="ar-SA"/>
          <w:color w:val="111111"/>
          <w:sz w:val="28"/>
          <w:szCs w:val="28"/>
          <w:rtl/>
        </w:rPr>
        <w:t xml:space="preserve">فَإِذَا أُصِیبَ الصُّدْغُ فَلَمْ یَسْتَطِعْ أَنْ یَلْتَفِتَ حَتَّی یَنْحَرِفَ بِکُلِّیَّتِهِ فَنِصْفُ الدِّیَةِ وَ مَا کَانَ دُونَ ذَلِکَ فَبِحِسَابِهِ.</w:t>
      </w:r>
    </w:p>
    <w:p>
      <w:pPr>
        <w:pStyle w:val="Heading2"/>
      </w:pPr>
      <w:bookmarkStart w:id="230" w:name="_Toc87"/>
      <w:r>
        <w:t>61 - باب أشفار العین</w:t>
      </w:r>
      <w:bookmarkEnd w:id="230"/>
    </w:p>
    <w:p>
      <w:pPr>
        <w:pStyle w:val="BookText"/>
      </w:pPr>
      <w:r>
        <w:rPr>
          <w:rFonts w:ascii="Amiri" w:hAnsi="Amiri" w:eastAsia="Amiri" w:cs="Amiri"/>
          <w:lang w:bidi="ar-SA"/>
          <w:color w:val="111111"/>
          <w:sz w:val="28"/>
          <w:szCs w:val="28"/>
          <w:rtl/>
        </w:rPr>
        <w:t xml:space="preserve">فَإِذَا أُصِیبَ الشَّفْرُ الْأَعْلَی حَتَّی یَصِیرَ أَشْتَرَ</w:t>
      </w:r>
      <w:r>
        <w:rPr>
          <w:rStyle w:val="FootnoteReference"/>
        </w:rPr>
        <w:footnoteReference w:id="748"/>
      </w:r>
      <w:r>
        <w:rPr>
          <w:rFonts w:ascii="Amiri" w:hAnsi="Amiri" w:eastAsia="Amiri" w:cs="Amiri"/>
          <w:lang w:bidi="ar-SA"/>
          <w:color w:val="111111"/>
          <w:sz w:val="28"/>
          <w:szCs w:val="28"/>
          <w:rtl/>
        </w:rPr>
        <w:t xml:space="preserve">فَدِیَتُهُ ثُلُثُ دِیَةِ الْعَیْنِ إِذَا کَانَ مِنْ فَوْقُ وَ إِذَا کَانَ مِنْ أَسْفَلَ فَدِیَتُهُ نِصْفُ دِیَةِ الْعَیْنِ.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77" w:name="pg19333_245083"/>
    <w:bookmarkEnd w:id="77"/>
    <w:p>
      <w:pPr>
        <w:pStyle w:val="Heading2"/>
      </w:pPr>
      <w:bookmarkStart w:id="231" w:name="_Toc88"/>
      <w:r>
        <w:t>62 - باب الحاجب</w:t>
      </w:r>
      <w:bookmarkEnd w:id="231"/>
    </w:p>
    <w:p>
      <w:pPr>
        <w:pStyle w:val="BookText"/>
      </w:pPr>
      <w:r>
        <w:rPr>
          <w:rFonts w:ascii="Amiri" w:hAnsi="Amiri" w:eastAsia="Amiri" w:cs="Amiri"/>
          <w:lang w:bidi="ar-SA"/>
          <w:color w:val="111111"/>
          <w:sz w:val="28"/>
          <w:szCs w:val="28"/>
          <w:rtl/>
        </w:rPr>
        <w:t xml:space="preserve">إِذَا أُصِیبَ الْحَاجِبُ فَذَهَبَ شَعْرُهُ کُلُّهُ فَدِیَتُهُ نِصْفُ دِیَةِ الْعَیْنِ فَإِنْ نَقَصَ مِنْ شَعْرِهِ شَیْ‌ءٌ حُسِبَ عَلَی هَذَا الْقِیَاسِ‌</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نسخة «ض»: الحساب..</w:t>
      </w:r>
    </w:p>
    <w:p>
      <w:pPr>
        <w:pStyle w:val="Heading2"/>
      </w:pPr>
      <w:bookmarkStart w:id="232" w:name="_Toc89"/>
      <w:r>
        <w:t>63 - باب الأنف</w:t>
      </w:r>
      <w:bookmarkEnd w:id="232"/>
    </w:p>
    <w:p>
      <w:pPr>
        <w:pStyle w:val="BookText"/>
      </w:pPr>
      <w:r>
        <w:rPr>
          <w:rFonts w:ascii="Amiri" w:hAnsi="Amiri" w:eastAsia="Amiri" w:cs="Amiri"/>
          <w:lang w:bidi="ar-SA"/>
          <w:color w:val="111111"/>
          <w:sz w:val="28"/>
          <w:szCs w:val="28"/>
          <w:rtl/>
        </w:rPr>
        <w:t xml:space="preserve">فَإِنْ قُطِعَتْ أَرْنَبَةُ‌</w:t>
      </w:r>
      <w:r>
        <w:rPr>
          <w:rStyle w:val="FootnoteReference"/>
        </w:rPr>
        <w:footnoteReference w:id="750"/>
      </w:r>
      <w:r>
        <w:rPr>
          <w:rFonts w:ascii="Amiri" w:hAnsi="Amiri" w:eastAsia="Amiri" w:cs="Amiri"/>
          <w:lang w:bidi="ar-SA"/>
          <w:color w:val="111111"/>
          <w:sz w:val="28"/>
          <w:szCs w:val="28"/>
          <w:rtl/>
        </w:rPr>
        <w:t xml:space="preserve">الْأَنْفِ فَدِیَتُهَا خَمْسُمِائَةِ دِینَارٍ فَإِنْ أُنْفِذَتْ مِنْهُ نَافِذَةٌ فَثُلُثَا دِیَةِ الْأَرْنَبَةِ فَإِنْ بَرَأَتْ وَ الْتَأَمَتْ وَ لَمْ تَنْخَرِمْ فَخُمُسُ دِیَةِ الْأَرْنَبَةِ وَ إِنْ کَانَتِ النَّافِذَةُ فِی أَحَدِ الْمَنْخِرَیْنِ إِلَی الْخَیْشُومِ وَ هُوَ الْحَاجِزُ بَیْنَ الْمَنْخِرَیْنِ فَدِیَتُهَا عُشْرُ دِیَةِ الْأَنْفِ.</w:t>
      </w:r>
    </w:p>
    <w:p>
      <w:pPr>
        <w:pStyle w:val="Heading2"/>
      </w:pPr>
      <w:bookmarkStart w:id="233" w:name="_Toc90"/>
      <w:r>
        <w:t>64 - باب الشفة</w:t>
      </w:r>
      <w:bookmarkEnd w:id="233"/>
    </w:p>
    <w:p>
      <w:pPr>
        <w:pStyle w:val="BookText"/>
      </w:pPr>
      <w:r>
        <w:rPr>
          <w:rFonts w:ascii="Amiri" w:hAnsi="Amiri" w:eastAsia="Amiri" w:cs="Amiri"/>
          <w:lang w:bidi="ar-SA"/>
          <w:color w:val="111111"/>
          <w:sz w:val="28"/>
          <w:szCs w:val="28"/>
          <w:rtl/>
        </w:rPr>
        <w:t xml:space="preserve">فَإِذَا قُطِعَ مِنَ الشَّفَةِ الْعُلْیَا أَوِ السُّفْلَی شَیْ‌ءٌ فَبِحِسَابِ دِیَتِهَا تَکُونُ الْقِسْمَةُ‌</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78" w:name="pg19333_245084"/>
    <w:bookmarkEnd w:id="78"/>
    <w:p>
      <w:pPr>
        <w:pStyle w:val="Heading2"/>
      </w:pPr>
      <w:bookmarkStart w:id="234" w:name="_Toc91"/>
      <w:r>
        <w:t>65 - باب الخد</w:t>
      </w:r>
      <w:bookmarkEnd w:id="234"/>
    </w:p>
    <w:p>
      <w:pPr>
        <w:pStyle w:val="BookText"/>
      </w:pPr>
      <w:r>
        <w:rPr>
          <w:rFonts w:ascii="Amiri" w:hAnsi="Amiri" w:eastAsia="Amiri" w:cs="Amiri"/>
          <w:lang w:bidi="ar-SA"/>
          <w:color w:val="111111"/>
          <w:sz w:val="28"/>
          <w:szCs w:val="28"/>
          <w:rtl/>
        </w:rPr>
        <w:t xml:space="preserve">إِذَا کَانَتْ فِیهِ نَافِذَةٌ یُرَی مِنْهَا جَوْفُ الْفَمِ فَدِیَتُهَا مِائَةُ دِینَارٍ وَ إِنْ بَرَأَ وَ الْتَأَمَ‌</w:t>
      </w:r>
      <w:r>
        <w:rPr>
          <w:rStyle w:val="FootnoteReference"/>
        </w:rPr>
        <w:footnoteReference w:id="7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«أو التأم».وَ بِهِ أَثَرٌ بَیِّنٌ فَدِیَتُهُ خَمْسُونَ دِینَاراً وَ إِنْ کَانَتْ نَافِذَةٌ فِی الْخَدَّیْنِ کِلَیْهِمَا فَدِیَتُهَا مِائَةُ دِینَارٍ وَ إِنْ کَانَتْ رَمْیَةٌ فِی الْعَظْمِ حَتَّی یَنْفُذَ إِلَی الْحَنَکِ فَدِیَتُهَا مِائَةٌ وَ خَمْسُونَ دِینَاراً وَ إِنْ لَمْ یَنْفُذْ فَدِیَتُهَا مِائَةُ دِینَارٍ وَ إِنْ کَانَتْ مُوضِحَةً فِی الْوَجْهِ فَدِیَتُهَا خَمْسُونَ دِینَاراً وَ إِنْ کَانَ بِهَا شَیْنٌ فَدِیَتُهُ دِیَةُ الْمُوضِحَةِ وَ إِنْ کَانَ جُرْحاً لَمْ یُوضِحْ ثُمَّ بَرَأَ وَ کَانَ فِی الْخَدَّیْنِ فَدِیَتُهُ عَشَرَةُ دَنَانِیرَ فَإِنْ کَانَ فِی الْوَجْهِ صَدْعٌ فِی الْعَظْمِ فَدِیَتُهُ ثَمَانُونَ دِینَاراً وَ إِنْ سَقَطَتْ مِنْهُ جِلْدَةٌ مِنْ لَحْمِ الْخَدِّ وَ لَمْ یُوضِحْ وَ کَانَ مَا سَقَطَ وَزْنَ الدِّرْهَمِ فَمَا فَوْقَ ذَلِکَ فَدِیَتُهُ ثَلاَثُونَ دِینَاراً وَ فِی الشَّجَّةِ الْمُوضِحَةِ فِی الرَّأْسِ وَ هِیَ الَّتِی تُوضِحُ الْعِظَامَ أَرْبَعُونَ دِینَاراً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79" w:name="pg19333_245085"/>
    <w:bookmarkEnd w:id="79"/>
    <w:p>
      <w:pPr>
        <w:pStyle w:val="Heading2"/>
      </w:pPr>
      <w:bookmarkStart w:id="235" w:name="_Toc92"/>
      <w:r>
        <w:t>66 - باب اللسان</w:t>
      </w:r>
      <w:bookmarkEnd w:id="235"/>
    </w:p>
    <w:p>
      <w:pPr>
        <w:pStyle w:val="BookText"/>
      </w:pPr>
      <w:r>
        <w:rPr>
          <w:rFonts w:ascii="Amiri" w:hAnsi="Amiri" w:eastAsia="Amiri" w:cs="Amiri"/>
          <w:lang w:bidi="ar-SA"/>
          <w:color w:val="111111"/>
          <w:sz w:val="28"/>
          <w:szCs w:val="28"/>
          <w:rtl/>
        </w:rPr>
        <w:t xml:space="preserve">سَأَلْتُ اَلْعَالِمَ عَلَیْهِ السَّلاَمُ عَنْ رَجُلٍ طَرَفَ لِغُلاَمٍ فَقُطِعَ بَعْضُ لِسَانِهِ فَأَفْصَحَ بِبَعْضِ الْکَلاَمِ وَ لَمْ یُفْصِحْ بِبَعْضٍ فَقَالَ یَقْرَأُ حُرُوفَ الْمُعْجَمِ فَمَا أَفْصَحَ بِهِ طُرِحَ مِنَ الدِّیَةِ وَ مَا لَمْ یُفْصِحْ بِهِ أُلْزِمَ مِنَ الدِّیَةِ فَقُلْتُ کَیْفَ ذَلِکَ قَالَ بِحِسَابِ الْجُمَّلِ وَ هُوَ حُرُوفُ أَبِی جَادَ</w:t>
      </w:r>
      <w:r>
        <w:rPr>
          <w:rStyle w:val="FootnoteReference"/>
        </w:rPr>
        <w:footnoteReference w:id="7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«أبجد».مِنْ وَاحِدٍ إِلَی أَلْفٍ وَ عَدَدُ حُرُوفِهِ ثَمَانِیَةٌ وَ عِشْرُونَ حَرْفاً فَیَقْسِمُ لِکُلِّ حَرْفٍ جُزْءاً مِنَ الدِّیَةِ الْکَامِلَةِ ثُمَّ یَحُطُّ مِنْ ذَلِکَ مَا بَیَّنَ عَنْهُ وَ یُلْزَمُ الْبَاقِیَ‌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دِیَةُ اللِّسَانِ دِیَةٌ کَامِلَةٌ‌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0" w:name="pg19333_245086"/>
    <w:bookmarkEnd w:id="80"/>
    <w:p>
      <w:pPr>
        <w:pStyle w:val="Heading2"/>
      </w:pPr>
      <w:bookmarkStart w:id="236" w:name="_Toc93"/>
      <w:r>
        <w:t>67 - باب الأسنان</w:t>
      </w:r>
      <w:bookmarkEnd w:id="236"/>
    </w:p>
    <w:p>
      <w:pPr>
        <w:pStyle w:val="BookText"/>
      </w:pPr>
      <w:r>
        <w:rPr>
          <w:rFonts w:ascii="Amiri" w:hAnsi="Amiri" w:eastAsia="Amiri" w:cs="Amiri"/>
          <w:lang w:bidi="ar-SA"/>
          <w:color w:val="111111"/>
          <w:sz w:val="28"/>
          <w:szCs w:val="28"/>
          <w:rtl/>
        </w:rPr>
        <w:t xml:space="preserve">اعْلَمْ أَنَّ دِیَةَ الْأَسْنَانِ سَوَاءٌ وَ هِیَ اثْنَتَا عَشْرَةَ سِنّاً سِتٌّ مِنْ فَوْقُ وَ سِتٌّ مِنْ أَسْفَلَ مِنْهَا أَرْبَعُ ثَنَایَا وَ أَرْبَعَةُ أَنْیَابٍ وَ أَرْبَعُ رَبَاعِیَاتٍ دِیَةُ کُلِّ وَاحِدٍ مِنْ هَذِهِ الاِثْنَیْ عَشَرَ خَمْسُونَ دِینَاراً فَذَلِکَ سِتُّمِائَةِ دِینَارٍ وَ إِنَّ دِیَةَ الْأَضْرَاسِ وَ هِیَ سِتَّةَ عَشَرَ ضِرْساً إِنْ کَانَتِ الدِّیَةُ مَقْسُومَةً عَلَی ثَمَانِیَةٍ وَ عِشْرِینَ سِنّاً کَانَ مَا یُرَادُ مِنَ الْأَرْبَعَةِ الْمُسَمَّاةِ وَ أَضْرَاسُ الْعَقْلِ لاَ دِیَةَ فِیهَا إِنَّمَا عَلَی مَنْ أَصَابَهَا أَرْشٌ کَأَرْشِ الْخَدْشِ بِحِسَابٍ مَحْسُوبٍ لِکُلِّ ضِرْسٍ خَمْسَةٌ وَ عِشْرُونَ دِینَاراً فَذَلِکَ أَرْبَعُمِائَةِ دِینَارٍ</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351/104:4، و المقنع: 190، و الهدایة: 78.فَإِذَا اسْوَدَّتِ السِّنُّ إِلَی الْحَوْلِ وَ لَمْ تَسْقُطْ فَدِیَتُهَا دِیَةُ السَّاقِطِ وَ إِذَا انْصَدَعَتْ وَ لَمْ تَسْقُطْ فَدِیَتُهَا نِصْفُ دِیَةِ السَّاقِطِ وَ إِذَا انْکَسَرَ مِنْهَا شَیْ‌ءٌ فَبِحِسَابِهِ مِنَ الْخَمْسِینَ الدِّینَارَ وَ کَذَلِکَ مَا یُزَاوِلُ الْأَضْرَاسَ مِنْ سَوَادٍ وَ صَدْعٍ وَ کَسْرٍ فَبِحِسَابِ الْخَمْسَةِ وَ عِشْرِینَ الدِّینَارَ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مَا نَقَصَ مِنْ أَضْرَاسِهِ أَوْ أَسْنَانِهِ عَنِ الثَّمَانِ وَ الْعِشْرِینَ حُطَّ مِنْ أَصْلِ الدِّیَةِ مِقْدَارُ مَا نَقَصَ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إِذَا تَغَیَّرَتِ السِّنُّ إِلَی السَّوَادِ فِیهِ سِتَّةُ دَنَانِیرَ وَ إِذَا تَغَیَّرَتْ إِلَی الْحُمْرَةِ فَثَلاَثَةُ دَنَانِیرَ وَ إِذَا تَغَیَّرَتْ إِلَی الْخُضْرَةِ فَدِینَارٌ وَ نِصْفٌ.</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1" w:name="pg19333_245087"/>
    <w:bookmarkEnd w:id="81"/>
    <w:p>
      <w:pPr>
        <w:pStyle w:val="Heading2"/>
      </w:pPr>
      <w:bookmarkStart w:id="237" w:name="_Toc94"/>
      <w:r>
        <w:t>68 - باب الرأس</w:t>
      </w:r>
      <w:bookmarkEnd w:id="237"/>
    </w:p>
    <w:p>
      <w:pPr>
        <w:pStyle w:val="BookText"/>
      </w:pPr>
      <w:r>
        <w:rPr>
          <w:rFonts w:ascii="Amiri" w:hAnsi="Amiri" w:eastAsia="Amiri" w:cs="Amiri"/>
          <w:lang w:bidi="ar-SA"/>
          <w:color w:val="111111"/>
          <w:sz w:val="28"/>
          <w:szCs w:val="28"/>
          <w:rtl/>
        </w:rPr>
        <w:t xml:space="preserve">فِی مَوَاضِحِ الرَّأْسِ وَاحِدَتُهَا مُوضِحَةٌ‌</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الموضحة: الشجة التی تبدی العظم «الصحاح - وضح - 416:1».خَمْسُونَ دِینَاراً وَ إِنْ نُقِّلَتْ مِنْهُ الْعِظَامُ مِنْ مَوْضِعٍ إِلَی مَوْضِعٍ فَدِیَتُهَا مِائَةٌ وَ خَمْسُونَ دِینَاراً فَإِنْ کَانَتْ نَاقِبَةً فَتِلْکَ تُسَمَّی الْمَأْمُومَةَ‌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فِیهَا ثُلُثُ الدِّیَةِ ثَلاَثُمِائَةٍ وَ ثَلاَثَةٌ وَ ثَلاَثُونَ دِینَاراً وَ ثُلُثٌ‌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فَإِذَا صُبَّ عَلَی الرَّأْسِ مَاءٌ مَغْلِیٌّ فَشُحِطَ شَعْرُهُ حَتَّی لاَ یَنْبُتَ جَمِیعُهُ فَدِیَتُهُ کَامِلَةٌ‌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إِنْ نَبَتَ بَعْضُهُ أَخَذَ مِنَ الدِّیَةِ بِحِسَابِ مَا نَبَتَ وَ جَمِیعُ شِجَاجِ الرَّأْسِ عَلَی حِسَابِ مَا وَصَفْنَاهُ مِنْ أَمْرِ الْخَدَّیْنِ‌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مَنْ حَلَقَ رَأْسَ رَجُلٍ فَلَمْ یَنْبُتْ فَعَلَیْهِ مِائَةُ دِینَارٍ وَ إِنْ حَلَقَ لِحْیَتَهُ وَ لَمْ یَنْبُتْ فَعَلَیْهِ الدِّیَةُ‌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إِنْ نَبَتَتْ فَطَالَتْ بَعْدَ نَبَاتِهَا فَلاَ شَیْ‌ءَ.</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82" w:name="pg19333_245088"/>
    <w:bookmarkEnd w:id="82"/>
    <w:p>
      <w:pPr>
        <w:pStyle w:val="Heading2"/>
      </w:pPr>
      <w:bookmarkStart w:id="238" w:name="_Toc95"/>
      <w:r>
        <w:t>69 - باب الترقوة</w:t>
      </w:r>
      <w:bookmarkEnd w:id="238"/>
    </w:p>
    <w:p>
      <w:pPr>
        <w:pStyle w:val="BookText"/>
      </w:pPr>
      <w:r>
        <w:rPr>
          <w:rStyle w:val="FootnoteReference"/>
        </w:rPr>
        <w:footnoteReference w:id="7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الترقوة: العظم الذی فی أعلی الصدر و هما عظمان یلتقیان فی منحر العنق «النهایة 187:1».إِنِ انْکَسَرَتِ التَّرْقُوَةُ فَجُبِرَتْ عَلَی غَیْرِ عَثْمٍ‌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عَیْبٍ فَدِیَتُهَا أَرْبَعُونَ دِینَاراً فَإِنِ انْصَدَعَتْ فَدِیَتُهَا أَرْبَعَةُ أَخْمَاسِ کَسْرِهَا اثْنَانِ وَ ثَلاَثُونَ دِینَاراً وَ إِذَا وَضَحَتْ فَدِیَتُهَا خَمْسَةٌ وَ عِشْرُونَ دِینَاراً وَ إِنْ نُقِّلَتِ الْعِظَامُ مِنْهَا فَدِیَتُهَا نِصْفُ دِیَةِ کَسْرِهَا عِشْرُونَ دِینَاراً وَ إِنْ نُقِبَتْ فَدِیَتُهَا رُبُعُ دِیَةِ کَسْرِهَا عَشَرَةُ دَنَانِیرَ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39" w:name="_Toc96"/>
      <w:r>
        <w:t>70 - باب المنکبین</w:t>
      </w:r>
      <w:bookmarkEnd w:id="239"/>
    </w:p>
    <w:p>
      <w:pPr>
        <w:pStyle w:val="BookText"/>
      </w:pPr>
      <w:r>
        <w:rPr>
          <w:rFonts w:ascii="Amiri" w:hAnsi="Amiri" w:eastAsia="Amiri" w:cs="Amiri"/>
          <w:lang w:bidi="ar-SA"/>
          <w:color w:val="111111"/>
          <w:sz w:val="28"/>
          <w:szCs w:val="28"/>
          <w:rtl/>
        </w:rPr>
        <w:t xml:space="preserve">دِیَةُ الْمَنْکِبِ إِذَا کُسِرَ خُمُسُ دِیَةِ الْیَدِ مِائَةُ دِینَارٍ وَ إِنْ کَانَ فِی الْمَنْکِبِ صَدْعٌ فَدِیَتُهُ أَرْبَعَةُ أَخْمَاسِ دِیَةِ کَسْرِهِ ثَمَانُونَ دِینَاراً وَ إِنْ وَضَحَ فَدِیَتُهُ رُبُعُ دِیَةِ کَسْرِهِ خَمْسَةٌ وَ عِشْرُونَ دِینَاراً فَإِنْ نُقِّلَتْ مِنْهُ الْعِظَامُ فَدِیَتُهُ مِائَةُ دِینَارٍ وَ خَمْسَةٌ وَ سَبْعُونَ دِینَاراً مِنْهَا مِائَةُ دِینَارٍ لِلْکَسْرِ وَ خَمْسُونَ لِنَقْلِ الْعِظَامِ وَ خَمْسَةٌ وَ عِشْرُونَ دِینَاراً لِلْمُوضِحَةِ وَ إِنْ کَانَتْ نَاقِبَةً فَدِیَتُهَا رُبُعُ دِیَةِ کَسْرِهَا خَمْسَةٌ وَ عِشْرُونَ دِینَاراً فَإِنْ رُضَّ الْمَنْکِبُ فَعَثَمَ فَدِیَتُهُ ثُلُثُ دِیَةِ النَّفْسِ فَإِنْ فُکَّ فَدِیَتُهُ ثَلاَثُونَ دِینَاراً.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3" w:name="pg19333_245089"/>
    <w:bookmarkEnd w:id="83"/>
    <w:p>
      <w:pPr>
        <w:pStyle w:val="Heading2"/>
      </w:pPr>
      <w:bookmarkStart w:id="240" w:name="_Toc97"/>
      <w:r>
        <w:t>71 - باب العضد</w:t>
      </w:r>
      <w:bookmarkEnd w:id="240"/>
    </w:p>
    <w:p>
      <w:pPr>
        <w:pStyle w:val="BookText"/>
      </w:pPr>
      <w:r>
        <w:rPr>
          <w:rFonts w:ascii="Amiri" w:hAnsi="Amiri" w:eastAsia="Amiri" w:cs="Amiri"/>
          <w:lang w:bidi="ar-SA"/>
          <w:color w:val="111111"/>
          <w:sz w:val="28"/>
          <w:szCs w:val="28"/>
          <w:rtl/>
        </w:rPr>
        <w:t xml:space="preserve">دِیَةُ الْعَضُدِ إِذَا کُسِرَتْ فَجُبِرَتْ عَلَی غَیْرِ عَثْمٍ خُمُسُ دِیَةِ الْیَدِ مِائَةُ دِینَارٍ وَ مُوضِحَتُهَا رُبُعُ کَسْرِهَا خَمْسَةٌ وَ عِشْرُونَ دِینَاراً وَ دِیَةُ نَقْلِ الْعِظَامِ نِصْفُ دِیَةِ کَسْرِهَا خَمْسُونَ دِینَاراً وَ دِیَةُ نَقْبِهَا رُبُعُ دِیَةِ کَسْرِهَا خَمْسَةٌ وَ عِشْرُونَ دِینَاراً وَ کَذَلِکَ الْمِرْفَقُ وَ الذِّرَاعُ‌</w:t>
      </w:r>
      <w:r>
        <w:rPr>
          <w:rStyle w:val="FootnoteReference"/>
        </w:rPr>
        <w:footnoteReference w:id="7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59:4..</w:t>
      </w:r>
    </w:p>
    <w:p>
      <w:pPr>
        <w:pStyle w:val="Heading2"/>
      </w:pPr>
      <w:bookmarkStart w:id="241" w:name="_Toc98"/>
      <w:r>
        <w:t>72 - باب زند الید و الکف</w:t>
      </w:r>
      <w:bookmarkEnd w:id="241"/>
    </w:p>
    <w:p>
      <w:pPr>
        <w:pStyle w:val="BookText"/>
      </w:pPr>
      <w:r>
        <w:rPr>
          <w:rStyle w:val="FootnoteReference"/>
        </w:rPr>
        <w:footnoteReference w:id="758"/>
      </w:r>
      <w:r>
        <w:rPr>
          <w:rFonts w:ascii="Amiri" w:hAnsi="Amiri" w:eastAsia="Amiri" w:cs="Amiri"/>
          <w:lang w:bidi="ar-SA"/>
          <w:color w:val="111111"/>
          <w:sz w:val="28"/>
          <w:szCs w:val="28"/>
          <w:rtl/>
        </w:rPr>
        <w:t xml:space="preserve">
إِذَا رُضَّ الزَّنْدُ فَجُبِرَ عَلَی غَیْرِ عَثْمٍ وَ لاَ عَیْبٍ فَفِیهِ ثُلُثُ دِیَةِ الْیَدِ فَإِنْ فُکَّ الْکَفُّ فَثُلُثُ دِیَةِ الْیَدِ وَ فِی مُوضِحَتِهَا رُبُعُ کَسْرِهَا خَمْسَةٌ وَ عِشْرُونَ دِینَاراً وَ فِی نَقْلِ عِظَامِهَا نِصْفُ دِیَةِ کَسْرِهَا وَ فِی نَافِذَتِهَا خُمُسُ دِیَةِ الْیَدِ فَإِنْ کَانَتْ نَاقِبَةً فَدِیَتُهَا رُبُعُ دِیَةِ کَسْرِهَا</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84" w:name="pg19333_245090"/>
    <w:bookmarkEnd w:id="84"/>
    <w:p>
      <w:pPr>
        <w:pStyle w:val="Heading2"/>
      </w:pPr>
      <w:bookmarkStart w:id="242" w:name="_Toc99"/>
      <w:r>
        <w:t>73 - باب الأصابع و العضد و الأشاجع</w:t>
      </w:r>
      <w:bookmarkEnd w:id="242"/>
    </w:p>
    <w:p>
      <w:pPr>
        <w:pStyle w:val="BookText"/>
      </w:pPr>
      <w:r>
        <w:rPr>
          <w:rFonts w:ascii="Amiri" w:hAnsi="Amiri" w:eastAsia="Amiri" w:cs="Amiri"/>
          <w:lang w:bidi="ar-SA"/>
          <w:color w:val="111111"/>
          <w:sz w:val="28"/>
          <w:szCs w:val="28"/>
          <w:rtl/>
        </w:rPr>
        <w:t xml:space="preserve">فِی الْإِبْهَامِ إِذَا قُطِعَ ثُلُثُ دِیَةِ الْیَدِ وَ دِیَةُ قَصَبَةِ الْإِبْهَامِ الَّتِی فِی الْکَفِّ إِذَا جُبِرَتْ عَلَی غَیْرِ عَثْمٍ وَ لاَ عَیْبٍ خُمُسُ دِیَةِ الْإِبْهَامِ وَ دِیَةُ صَدْعِهَا سِتَّةٌ وَ عِشْرُونَ دِینَاراً وَ ثُلُثَانِ وَ دِیَةُ مُوضِحَتِهَا ثَمَانِیَةُ دَنَانِیرَ وَ ثُلُثُ دِینَارٍ وَ دِیَةُ فَکِّهَا عَشَرَةُ دَنَانِیرَ وَ دِیَةُ الْمَفْصِلِ الثَّانِی مِنْ أَعْلَی الْإِبْهَامِ إِذَا جُبِرَ عَلَی غَیْرِ عَثْمٍ وَ لاَ عَیْبٍ سِتَّةَ عَشَرَ دِینَاراً وَ دِیَةُ الْمُوضِحَةِ فِی الْعُلْیَا أَرْبَعَةُ دَنَانِیرَ وَ سُدُسُ دِینَارٍ وَ دِیَةُ نَقْلِ الْعِظَامِ خَمْسَةُ دَنَانِیرَ وَ مَا قُطِعَ مِنْهُ فَبِحِسَابِهِ وَ فِی الْأَصَابِعِ الْأَرْبَعِ فِی کُلِّ إِصْبَعٍ سُدُسُ دِیَةِ الْیَدِ ثَلاَثَةٌ وَ ثَمَانُونَ دِینَاراً وَ ثُلُثٌ وَ دِیَةُ کَسْرِ کُلِّ مَفْصِلٍ مِنَ الْأَصَابِعِ الْأَرْبَعَةِ الَّتِی تَلِی الْکَفَّ سِتَّةَ عَشَرَ دِینَاراً وَ ثُلُثٌ وَ فِی نَقْلِ عِظَامِهَا ثَمَانِیَةُ دَنَانِیرَ وَ ثُلُثٌ وَ فِی مُوضِحَتِهَا أَرْبَعُ دَنَانِیرَ وَ سُدُسُ دِینَارٍ وَ فِی نَقْبِهِ أَرْبَعَةُ دَنَانِیرَ وَ سُدُسٌ وَ فِی فَکِّهِ خَمْسَةُ دَنَانِیرَ</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60:4 باختلاف یسیر.وَ دِیَةُ الْمَفْصِلِ الْأَوْسَطِ مِنَ الْأَصَابِعِ الْأَرْبَعِ إِذَا قُطِعَ خَمْسَةٌ وَ خَمْسُونَ دِینَاراً وَ ثُلُثٌ وَ فِی کَسْرِهِ أَحَدَ عَشَرَ دِینَاراً وَ ثُلُثٌ وَ فِی صَدْعِهِ ثَمَانِیَةُ دَنَانِیرَ وَ نِصْفٌ وَ فِی مُوضِحَتِهَا دِینَارٌ وَ ثُلُثَانِ وَ فِی نَقْلِ عِظَامِهِ خَمْسَةُ دَنَانِیرَ وَ ثُلُثٌ وَ فِی نَقْبِهِ دِینَارَانِ وَ ثُلُثَا دِینَارٍ وَ فِی فَکِّهِ ثَلاَثَةُ دَنَانِیرَ وَ ثُلُثَانِ وَ فِی الْمَفْصِلِ الْأَعْلَی مِنْ أَصَابِعِ الْأَرْبَعِ إِذَا قُطِعَ سَبْعَةٌ وَ عِشْرُونَ دِینَاراً وَ نِصْفُ دِینَارٍ وَ رُبُعُ عُشْرِ دِینَارٍ وَ فِی کَسْرِهِ خَمْسَةُ دَنَانِیرَ وَ أَرْبَعَةُ أَخْمَاسِ دِینَارٍ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أُصِیبَ ظُفُرَا إِبْهَامِ الْیَدَیْنِ عَلَی مَا یُوجِبُ النَّفَقَةَ فَفِی کُلِّ وَاحِدَةٍ مِنْهُمَا ثُلُثُ دِیَةِ أَظْفَارِ الْیَدِ وَ دِیَةُ أَظْفَارِ کُلِّ یَدٍ مِائَتَانِ وَ خَمْسُونَ دِینَاراً وَ الثُّلُثُ مِنْ ذَلِکَ ثَلاَثَةٌ وَ ثَمَانُونَ دِینَاراً وَ ثُلُثٌ وَ دِیَةُ الْأَصَابِعِ الْأَرْبَعِ فِی کُلِّ یَدٍ مِائَةٌ وَ سِتَّةٌ وَ سِتُّونَ دِینَاراً وَ ثُلُثَانِ الرُّبُعُ مِنْ ذَلِکَ وَاحِدٌ وَ أَرْبَعُونَ دِینَاراً وَ ثُلُثَانِ وَ دِیَةُ أَظْفَارِ الرِّجْلَیْنِ کَذَلِکَ رُوِیَ أَنَّ عَلَی کُلِّ ظُفُرٍ ثَلاَثِینَ دِینَاراً وَ الْعَمَلُ فِی دِیَةِ الْأَظَافِیرِ فِی الْیَدَیْنِ وَ الرِّجْلَیْنِ فِی کُلِّ وَاحِدٍ ثَلاَثُونَ دِینَاراً.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85" w:name="pg19333_245092"/>
    <w:bookmarkEnd w:id="85"/>
    <w:p>
      <w:pPr>
        <w:pStyle w:val="Heading2"/>
      </w:pPr>
      <w:bookmarkStart w:id="243" w:name="_Toc100"/>
      <w:r>
        <w:t>74 - باب الصدر و الظهر و الأکتاف و الأضلاع</w:t>
      </w:r>
      <w:bookmarkEnd w:id="243"/>
    </w:p>
    <w:p>
      <w:pPr>
        <w:pStyle w:val="BookText"/>
      </w:pPr>
      <w:r>
        <w:rPr>
          <w:rFonts w:ascii="Amiri" w:hAnsi="Amiri" w:eastAsia="Amiri" w:cs="Amiri"/>
          <w:lang w:bidi="ar-SA"/>
          <w:color w:val="111111"/>
          <w:sz w:val="28"/>
          <w:szCs w:val="28"/>
          <w:rtl/>
        </w:rPr>
        <w:t xml:space="preserve">وَ إِذَا انْکَسَرَ الصَّدْرُ وَ انْثَنَی شِقَّاهُ فَدِیَتُهُ خَمْسُمِائَةِ دِینَارٍ وَ دِیَةُ أَحَدِ شِقَّیْهِ إِذَا انْثَنَی مِائَتَانِ وَ خَمْسُونَ دِینَاراً وَ إِذَا انْثَنَی الصَّدْرُ وَ الْکَتِفَانِ فَدِیَتُهُ مَعَ الْکَتِفَیْنِ أَلْفُ دِینَارٍ وَ إِذَا انْثَنَی أَحَدُ الْکَتِفَیْنِ مَعَ شِقِّ الصَّدْرِ فَدِیَتُهُ خَمْسُمِائَةِ دِینَارٍ وَ دِیَةُ الْمُوضِحَةِ فِی الصَّدْرِ خَمْسَةٌ وَ عِشْرُونَ دِینَاراً وَ إِنِ اعْتَرَی الرَّجُلَ صَعَرٌ</w:t>
      </w:r>
      <w:r>
        <w:rPr>
          <w:rStyle w:val="FootnoteReference"/>
        </w:rPr>
        <w:footnoteReference w:id="7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الصّعر: فی الحدیث «فی الصعر الدیة» و هو أن یثنی عنقه فیصیر فی ناحیة. و أصل الصعرداء. «مجمع البحرین - صعر - 365:3».لاَ یَقْدِرُ أَنْ یَلْتَفِتَ فَدِیَتُهُ خَمْسُمِائَةِ دِینَارٍ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کُسِرَ الصُّلْبُ فَجُبِرَ عَلَی غَیْرِ عَیْبٍ فَدِیَتُهُ مِائَةُ دِینَارٍ وَ إِنْ عَثَمَ فَدِیَتُهُ أَلْفُ دِینَارٍ وَ فِی الْأَضْلاَعِ فِیمَا خَالَطَ الْقَلْبَ إِذَا کُسِرَ مِنْهَا ضِلْعٌ فَدِیَتُهُ خَمْسَةٌ وَ عِشْرُونَ دِینَاراً وَ دِیَةُ فَصْلِ عِظَامِهِ سَبْعَةُ دَنَانِیرَ وَ نِصْفٌ وَ مُوضِحَتُهُ رُبُعُ دِیَةِ کَسْرِهِ وَ نَقْبُهُ مِثْلُ ذَلِکَ وَ فِی الْأَضْلاَعِ مِمَّا یَلِی الْعَضُدَیْنِ دِیَةُ کُلِّ ضِلْعٍ عَشَرَةُ دَنَانِیرَ إِذَا کُسِرَ وَ دِیَةُ صَدْعِهِ سَبْعَةُ دَنَانِیرَ وَ دِیَةُ نَقْلِ عِظَامِهِ خَمْسَةُ دَنَانِیرَ وَ مُوضِحَةُ کُلِّ ضِلْعٍ مِنْهَا رُبُعُ دِیَةِ کَسْرِهِ دِینَارَانِ وَ نِصْفٌ فَإِنْ نُقِبَ ضِلْعٌ مِنْهَا فَدِیَتُهُ دِینَارَانِ وَ نِصْفٌ وَ فِی عَیْبِهِ إِذَا بَرَأَ الرَّجُلُ مِائَةُ دِینَارٍ وَ خَمْسَةٌ وَ عِشْرُونَ دِینَاراً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6" w:name="pg19333_245093"/>
    <w:bookmarkEnd w:id="86"/>
    <w:p>
      <w:pPr>
        <w:pStyle w:val="Heading2"/>
      </w:pPr>
      <w:bookmarkStart w:id="244" w:name="_Toc101"/>
      <w:r>
        <w:t>75 - باب البطن</w:t>
      </w:r>
      <w:bookmarkEnd w:id="244"/>
    </w:p>
    <w:p>
      <w:pPr>
        <w:pStyle w:val="BookText"/>
      </w:pPr>
      <w:r>
        <w:rPr>
          <w:rFonts w:ascii="Amiri" w:hAnsi="Amiri" w:eastAsia="Amiri" w:cs="Amiri"/>
          <w:lang w:bidi="ar-SA"/>
          <w:color w:val="111111"/>
          <w:sz w:val="28"/>
          <w:szCs w:val="28"/>
          <w:rtl/>
        </w:rPr>
        <w:t xml:space="preserve">فِی الْجَائِفَةِ ثُلُثُ دِیَةِ النَّفْسِ وَ إِنْ نَفَذَتْ مِنَ الْجَانِبَیْنِ فَأَرْبَعُمِائَةِ دِینَارٍ وَ ثَلاَثَةٌ وَ ثَلاَثُونَ دِینَاراً</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63:4 باختلاف یسیر..</w:t>
      </w:r>
    </w:p>
    <w:p>
      <w:pPr>
        <w:pStyle w:val="Heading2"/>
      </w:pPr>
      <w:bookmarkStart w:id="245" w:name="_Toc102"/>
      <w:r>
        <w:t>76 - باب الورک</w:t>
      </w:r>
      <w:bookmarkEnd w:id="245"/>
    </w:p>
    <w:p>
      <w:pPr>
        <w:pStyle w:val="BookText"/>
      </w:pPr>
      <w:r>
        <w:rPr>
          <w:rFonts w:ascii="Amiri" w:hAnsi="Amiri" w:eastAsia="Amiri" w:cs="Amiri"/>
          <w:lang w:bidi="ar-SA"/>
          <w:color w:val="111111"/>
          <w:sz w:val="28"/>
          <w:szCs w:val="28"/>
          <w:rtl/>
        </w:rPr>
        <w:t xml:space="preserve">وَ فِی الْوَرِکِ إِذَا کُسِرَ فَجُبِرَ عَلَی غَیْرِ عَثْمٍ وَ لاَ عَیْبٍ خُمُسُ دِیَةِ الرِّجْلِ مِائَتَا دِینَارٍ فَإِنْ صُدِعَ الْوَرِکُ فَأَرْبَعَةُ أَخْمَاسِ دِیَةِ کَسْرِهِ وَ إِنْ وَضَحَ فَرُبُعُ دِیَةِ کَسْرِهِ وَ إِنَّ نُقِّلَ عِظَامُهُ فَمِائَةُ دِینَارٍ وَ خَمْسَةٌ وَ سَبْعُونَ دِینَاراً وَ دِیَةُ فَکِّ الْوَرِکِ ثَلاَثُونَ دِینَاراً فَإِنْ رُضَّ فَعَثَمَ فَثُلُثُ دِیَةِ النَّفْسِ وَ اللَّهُ أَعْلَمُ‌</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2"/>
      </w:pPr>
      <w:bookmarkStart w:id="246" w:name="_Toc103"/>
      <w:r>
        <w:t>77 - باب البیضتین</w:t>
      </w:r>
      <w:bookmarkEnd w:id="246"/>
    </w:p>
    <w:p>
      <w:pPr>
        <w:pStyle w:val="BookText"/>
      </w:pPr>
      <w:r>
        <w:rPr>
          <w:rFonts w:ascii="Amiri" w:hAnsi="Amiri" w:eastAsia="Amiri" w:cs="Amiri"/>
          <w:lang w:bidi="ar-SA"/>
          <w:color w:val="111111"/>
          <w:sz w:val="28"/>
          <w:szCs w:val="28"/>
          <w:rtl/>
        </w:rPr>
        <w:t xml:space="preserve">دِیَةُ الْأُنْثَیَیْنِ أَلْفُ دِینَارٍ</w:t>
      </w:r>
      <w:r>
        <w:rPr>
          <w:rStyle w:val="FootnoteReference"/>
        </w:rPr>
        <w:footnoteReference w:id="764"/>
      </w:r>
      <w:r>
        <w:rPr>
          <w:rFonts w:ascii="Amiri" w:hAnsi="Amiri" w:eastAsia="Amiri" w:cs="Amiri"/>
          <w:lang w:bidi="ar-SA"/>
          <w:color w:val="111111"/>
          <w:sz w:val="28"/>
          <w:szCs w:val="28"/>
          <w:rtl/>
        </w:rPr>
        <w:t xml:space="preserve">وَ قَدْ رُوِیَ أَنَّ أَحَدَهَا تَفْضُلُ عَلَی الْأُخْرَی وَ إِنَّ الْفَاضِلَةَ هِیَ الْیُسْرَی لِمَوْضِعِ الْوَلَدِ</w:t>
      </w:r>
      <w:r>
        <w:rPr>
          <w:rStyle w:val="FootnoteReference"/>
        </w:rPr>
        <w:footnoteReference w:id="765"/>
      </w:r>
      <w:r>
        <w:rPr>
          <w:rFonts w:ascii="Amiri" w:hAnsi="Amiri" w:eastAsia="Amiri" w:cs="Amiri"/>
          <w:lang w:bidi="ar-SA"/>
          <w:color w:val="111111"/>
          <w:sz w:val="28"/>
          <w:szCs w:val="28"/>
          <w:rtl/>
        </w:rPr>
        <w:t xml:space="preserve">فَإِنْ فجج [فَحِجَ] فَلَمْ یَقْدِرْ عَلَی الْمَشْیِ إِلاَّ مَشْیاً لاَ یَنْفَعُهُ فَأَرْبَعَةُ أَخْمَاسِ دِیَةِ النَّفْسِ ثَمَانُمِائَةٍ‌</w:t>
      </w:r>
      <w:r>
        <w:rPr>
          <w:rStyle w:val="FootnoteReference"/>
        </w:rPr>
        <w:footnoteReference w:id="766"/>
      </w:r>
      <w:r>
        <w:rPr>
          <w:rFonts w:ascii="Amiri" w:hAnsi="Amiri" w:eastAsia="Amiri" w:cs="Amiri"/>
          <w:lang w:bidi="ar-SA"/>
          <w:color w:val="111111"/>
          <w:sz w:val="28"/>
          <w:szCs w:val="28"/>
          <w:rtl/>
        </w:rPr>
        <w:t xml:space="preserve">وَ فِی الذَّکَرِ أَلْفُ دِینَارٍ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87" w:name="pg19333_245094"/>
    <w:bookmarkEnd w:id="87"/>
    <w:p>
      <w:pPr>
        <w:pStyle w:val="Heading2"/>
      </w:pPr>
      <w:bookmarkStart w:id="247" w:name="_Toc104"/>
      <w:r>
        <w:t>78 - باب الفخذین</w:t>
      </w:r>
      <w:bookmarkEnd w:id="247"/>
    </w:p>
    <w:p>
      <w:pPr>
        <w:pStyle w:val="BookText"/>
      </w:pPr>
      <w:r>
        <w:rPr>
          <w:rFonts w:ascii="Amiri" w:hAnsi="Amiri" w:eastAsia="Amiri" w:cs="Amiri"/>
          <w:lang w:bidi="ar-SA"/>
          <w:color w:val="111111"/>
          <w:sz w:val="28"/>
          <w:szCs w:val="28"/>
          <w:rtl/>
        </w:rPr>
        <w:t xml:space="preserve">دِیَتُهُمَا أَلْفُ دِینَارٍ دِیَةُ کُلِّ وَاحِدٍ مِنْهُمَا خَمْسُمِائَةِ دِینَارٍ</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مؤداه فی الفقیه 55:4، المقنع: 180.وَ إِذَا کُسِرَتِ الْفَخِذُ فَجُبِرَتْ عَلَی غَیْرِ عَثْمٍ وَ لاَ عَیْبٍ فَخُمُسُ دِیَةِ الرِّجْلِ مِائَتَا دِینَارٍ وَ إِنْ عَثَمَتِ الْفَخِذُ فَدِیَتُهَا ثُلُثُ دِیَةِ النَّفْسِ وَ دِیَةُ صَدْعِ الْفَخِذِ أَرْبَعَةُ أَخْمَاسِ دِیَةِ کَسْرِهَا وَ إِنْ کَانَتْ قَرْحَةٌ لاَ تَبْرَأُ فَثُلُثُ دِیَةِ کَسْرِهَا وَ مُوضِحَتُهَا رُبُعُ دِیَةِ کَسْرِهَا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48" w:name="_Toc105"/>
      <w:r>
        <w:t>79 - باب الرکبتین</w:t>
      </w:r>
      <w:bookmarkEnd w:id="248"/>
    </w:p>
    <w:p>
      <w:pPr>
        <w:pStyle w:val="BookText"/>
      </w:pPr>
      <w:r>
        <w:rPr>
          <w:rFonts w:ascii="Amiri" w:hAnsi="Amiri" w:eastAsia="Amiri" w:cs="Amiri"/>
          <w:lang w:bidi="ar-SA"/>
          <w:color w:val="111111"/>
          <w:sz w:val="28"/>
          <w:szCs w:val="28"/>
          <w:rtl/>
        </w:rPr>
        <w:t xml:space="preserve">وَ فِی الرُّکْبَتَیْنِ إِذَا کُسِرَتْ وَ جُبِرَتْ عَلَی غَیْرِ عَثْمٍ خُمُسُ دِیَةِ الرِّجْلِ فَإِنِ انْصَدَعَتْ فَدِیَتُهَا أَرْبَعَةُ أَخْمَاسِ دِیَةِ کَسْرِهَا وَ مُوضِحَتُهَا رُبُعُ دِیَةِ کَسْرِهَا وَ نَقْلُ عِظَامِهَا مِائَةُ دِینَارٍ وَ خَمْسَةٌ وَ سَبْعُونَ دِینَاراً وَ دِیَةُ نَقْبِهَا رُبُعُ دِیَةِ کَسْرِهَا فَإِنْ رُضَّتْ فَعَثَمَتْ فَثُلُثُ دِیَةِ النَّفْسِ فَإِنْ فُکَّتْ فَثَلاَثُونَ دِینَاراً</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88" w:name="pg19333_245095"/>
    <w:bookmarkEnd w:id="88"/>
    <w:p>
      <w:pPr>
        <w:pStyle w:val="Heading2"/>
      </w:pPr>
      <w:bookmarkStart w:id="249" w:name="_Toc106"/>
      <w:r>
        <w:t>80 - باب الساقین</w:t>
      </w:r>
      <w:bookmarkEnd w:id="249"/>
    </w:p>
    <w:p>
      <w:pPr>
        <w:pStyle w:val="BookText"/>
      </w:pPr>
      <w:r>
        <w:rPr>
          <w:rFonts w:ascii="Amiri" w:hAnsi="Amiri" w:eastAsia="Amiri" w:cs="Amiri"/>
          <w:lang w:bidi="ar-SA"/>
          <w:color w:val="111111"/>
          <w:sz w:val="28"/>
          <w:szCs w:val="28"/>
          <w:rtl/>
        </w:rPr>
        <w:t xml:space="preserve">إِذَا کُسِرَتِ السَّاقَانِ فَجُبِرَتْ عَلَی غَیْرِ عَثْمٍ وَ لاَ عَیْبٍ فَفِیهِمَا مِائَتَا دِینَارٍ وَ دِیَةُ صَدْعِهَا أَرْبَعَةُ أَخْمَاسِ دِیَةِ کَسْرِهَا وَ مُوضِحَتُهَا رُبُعُ دِیَةِ کَسْرِهَا وَ نَقْلُ عِظَامِهَا مِثْلُ ذَلِکَ رُبُعُ دِیَةِ کَسْرِهَا وَ فِی نَقْبِهَا نِصْفُ‌</w:t>
      </w:r>
      <w:r>
        <w:rPr>
          <w:rStyle w:val="FootnoteReference"/>
        </w:rPr>
        <w:footnoteReference w:id="7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فی نسخة «ش»، و فی «ض» و البحار 419:104: «ربع» و هو سهو ظاهر، و الصواب ما أثبتناه کما فی الفقیه و التهذیب.دِیَةِ مُوضِحَتِهَا وَ هُوَ خَمْسَةٌ وَ عِشْرُونَ دِینَاراً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الْقَرْحَةُ الَّتِی لاَ تَبْرَأُ فِیهَا ثَلاَثَةٌ وَ ثَلاَثُونَ دِینَاراً فَإِنْ عَثَمَتِ السَّاقُ فَثُلُثُ دِیَةِ النَّفْسِ وَ فِی الْکَعْبِ وَ الْقَدَمِ إِذَا رُضَّ الْکَعْبُ فَجُبِرَ عَلَی غَیْرِ عَثْمٍ فَثُلُثُ دِیَةِ النَّفْسِ وَ الْقَدَمُ إِذَا کُسِرَتْ فَجُبِرَتْ عَلَی غَیْرِ عَثْمٍ خُمُسُ دِیَةِ النَّفْسِ وَ دِیَةُ مُوضِحَتِهَا رُبُعُ دِیَةِ کَسْرِهَا وَ فِی نَافِذَتِهَا رُبُعُ دِیَةِ الْکَسْرِ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9" w:name="pg19333_245096"/>
    <w:bookmarkEnd w:id="89"/>
    <w:p>
      <w:pPr>
        <w:pStyle w:val="Heading2"/>
      </w:pPr>
      <w:bookmarkStart w:id="250" w:name="_Toc107"/>
      <w:r>
        <w:t>81 - باب الأصابع من الرجل و العصب التی فیها القدم</w:t>
      </w:r>
      <w:bookmarkEnd w:id="250"/>
    </w:p>
    <w:p>
      <w:pPr>
        <w:pStyle w:val="BookText"/>
      </w:pPr>
      <w:r>
        <w:rPr>
          <w:rFonts w:ascii="Amiri" w:hAnsi="Amiri" w:eastAsia="Amiri" w:cs="Amiri"/>
          <w:lang w:bidi="ar-SA"/>
          <w:color w:val="111111"/>
          <w:sz w:val="28"/>
          <w:szCs w:val="28"/>
          <w:rtl/>
        </w:rPr>
        <w:t xml:space="preserve">فِی خَمْسِ أَصَابِعِ الرِّجْلِ مِثْلُ مَا فِی أَصَابِعِ الْیَدِ وَ فِی الْإِبْهَامِ وَ الْمَفَاصِلِ مِثْلُ مَا فِی الْیَدِ مِنَ الْإِبْهَامِ وَ الْمَفَاصِلِ‌</w:t>
      </w:r>
      <w:r>
        <w:rPr>
          <w:rStyle w:val="FootnoteReference"/>
        </w:rPr>
        <w:footnoteReference w:id="7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345/102:4، و المقنع: 181، و الکافی 11/328:7، و التهذیب 1016/257:10.وَ دِیَةُ الْیَدِ وَ الرِّجْلِ الشَّلاَّءِ ثُلُثُ دِیَةِ الصَّحِیحَةِ وَ الزَّوَائِدُ مِنَ الْأَصَابِعِ وَ غَیْرِهَا وَ النَّوَاقِصُ لاَ دِیَةَ فِیهَا مَوْضُوعَةٌ مِنْ جُمْلَةِ الدِّیَةِ‌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51" w:name="_Toc108"/>
      <w:r>
        <w:t>82 - باب دیة النفس</w:t>
      </w:r>
      <w:bookmarkEnd w:id="251"/>
    </w:p>
    <w:p>
      <w:pPr>
        <w:pStyle w:val="BookText"/>
      </w:pPr>
      <w:r>
        <w:rPr>
          <w:rFonts w:ascii="Amiri" w:hAnsi="Amiri" w:eastAsia="Amiri" w:cs="Amiri"/>
          <w:lang w:bidi="ar-SA"/>
          <w:color w:val="111111"/>
          <w:sz w:val="28"/>
          <w:szCs w:val="28"/>
          <w:rtl/>
        </w:rPr>
        <w:t xml:space="preserve">دِیَةُ النَّفَسِ أَلْفُ دِینَارٍ</w:t>
      </w:r>
      <w:r>
        <w:rPr>
          <w:rStyle w:val="FootnoteReference"/>
        </w:rPr>
        <w:footnoteReference w:id="772"/>
      </w:r>
      <w:r>
        <w:rPr>
          <w:rFonts w:ascii="Amiri" w:hAnsi="Amiri" w:eastAsia="Amiri" w:cs="Amiri"/>
          <w:lang w:bidi="ar-SA"/>
          <w:color w:val="111111"/>
          <w:sz w:val="28"/>
          <w:szCs w:val="28"/>
          <w:rtl/>
        </w:rPr>
        <w:t xml:space="preserve">وَ دِیَةُ نُقْصَانِ النَّفَسِ فَاحْکُمْ أَنْ تُحْسَبَ الْأَنْفَاسُ التَّامَّةُ وَ یَقْعُدُ عَنْهَا سَاعَةً ثُمَّ یُحْسَبُ الْأَنْفَاسُ النَّاقِصَةُ وَ یُعْطَی مِنَ الدِّیَةِ بِمِقْدَارِ مَا یَنْقُصُ مِنْهَا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0" w:name="pg19333_245097"/>
    <w:bookmarkEnd w:id="90"/>
    <w:p>
      <w:pPr>
        <w:pStyle w:val="Heading2"/>
      </w:pPr>
      <w:bookmarkStart w:id="252" w:name="_Toc109"/>
      <w:r>
        <w:t>83 - باب دیة المرأة</w:t>
      </w:r>
      <w:bookmarkEnd w:id="252"/>
    </w:p>
    <w:p>
      <w:pPr>
        <w:pStyle w:val="BookText"/>
      </w:pPr>
      <w:r>
        <w:rPr>
          <w:rFonts w:ascii="Amiri" w:hAnsi="Amiri" w:eastAsia="Amiri" w:cs="Amiri"/>
          <w:lang w:bidi="ar-SA"/>
          <w:color w:val="111111"/>
          <w:sz w:val="28"/>
          <w:szCs w:val="28"/>
          <w:rtl/>
        </w:rPr>
        <w:t xml:space="preserve">دِیَتُهَا نِصْفُ دِیَةِ الرَّجُلِ وَ هُوَ خَمْسُمِائَةِ دِینَارٍ</w:t>
      </w:r>
      <w:r>
        <w:rPr>
          <w:rStyle w:val="FootnoteReference"/>
        </w:rPr>
        <w:footnoteReference w:id="7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الکافی 1/298:7، و التهذیب 705/180:10.وَ دِیَاتُهُ تُعْطَی لَهَا مَا لَمْ یَبْلُغِ الثُّلُثَ مِنْ دِیَةِ الرَّجُلِ فَإِذَا جَاوَزَتِ الثُّلُثَ رُدَّتْ إِلَی النِّصْفِ نَظِیرَ الْإِصْبَعِ مِنْ أَصَابِعِ الْیَدِ لِلرَّجُلِ وَ الْمَرْأَةِ هُمَا سَوَاءٌ فِی الدِّیَةِ وَ هِیَ الْإِبْهَامُ مِائَةٌ وَ سِتَّةٌ وَ سِتُّونَ دِینَاراً وَ ثُلُثَانِ وَ الْمَرْأَةُ وَ الرَّجُلُ فِی دِیَةِ هَذَا الْإِصْبَعِ سَوَاءٌ لِأَنَّهَا حِینَئِذٍ لَمْ یَتَجَاوَزِ الثُّلُثَ فَإِنْ قُطِعَ مِنَ الْمَرْأَةِ زِیَادَةُ ثَلاَثَةِ أَصَابِعَ أُخَرَ مِمَّا لَهُ ثَلاَثَةٌ وَ ثَمَانُونَ دِینَاراً وَ ثُلُثٌ حَتَّی یَصِیرَ الْجَمِیعُ أَرْبَعَمِائَةٍ وَ سِتَّةَ عَشَرَ دِینَاراً وَ ثُلُثَیْ دِینَارٍ أُوجِبَ لَهَا مِنْ جَمِیعِ ذَلِکَ مِائَتَا دِینَارٍ وَ ثَمَانِیَةُ دَنَانِیرَ وَ ثُلُثٌ وَ رُدَّتْ مِنْ بَعْدِ الثُّلُثِ إِلَی النِّصْفِ‌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1" w:name="pg19333_245098"/>
    <w:bookmarkEnd w:id="91"/>
    <w:p>
      <w:pPr>
        <w:pStyle w:val="Heading2"/>
      </w:pPr>
      <w:bookmarkStart w:id="253" w:name="_Toc110"/>
      <w:r>
        <w:t>84 - باب دیة أهل الذمة و العبید</w:t>
      </w:r>
      <w:bookmarkEnd w:id="253"/>
    </w:p>
    <w:p>
      <w:pPr>
        <w:pStyle w:val="BookText"/>
      </w:pPr>
      <w:r>
        <w:rPr>
          <w:rFonts w:ascii="Amiri" w:hAnsi="Amiri" w:eastAsia="Amiri" w:cs="Amiri"/>
          <w:lang w:bidi="ar-SA"/>
          <w:color w:val="111111"/>
          <w:sz w:val="28"/>
          <w:szCs w:val="28"/>
          <w:rtl/>
        </w:rPr>
        <w:t xml:space="preserve">دِیَةُ اَلذِّمِّیِّ الرَّجُلُ ثَمَانُمِائَةِ دِرْهَمٍ وَ الْمَرْأَةُ عَلَی هَذَا الْحِسَابِ أَرْبَعُمِائَةِ دِرْهَمٍ‌</w:t>
      </w:r>
      <w:r>
        <w:rPr>
          <w:rStyle w:val="FootnoteReference"/>
        </w:rPr>
        <w:footnoteReference w:id="7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مؤداه فی الفقیه 292/90:4 و 293 و 294، و المقنع: 189، و الهدایة: 78.وَ رُوِیَ أَنَّ دِیَةَ اَلذِّمِّیِّ أَرْبَعَةُ آلاَفِ دِرْهَمٍ‌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دِیَةُ الْعَبْدِ قِیمَتُهُ یَعْنِی ثَمَنَهُ وَ کَذَلِکَ دِیَةُ الْأَمَةِ إِلاَّ أَنْ یَتَجَاوَزَ ثَمَنُهَا دِیَةَ الْحُرِّ فَإِنْ تَجَاوَزَ ذَلِکَ رُدَّ إِلَی دِیَةِ الْحُرِّ وَ لَمْ یُتَجَاوَزْ بِالْعَبْدِ عَشَرَةَ آلاَفِ دِرْهَمٍ وَ لاَ بِالْأَمَةِ خَمْسَةَ آلاَفٍ‌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أَخَذَ ثَمَنَ عُضْوٍ مِنْ أَعْضَائِهِ ثُمَّ قُتِلَ فَرَضِیَ وَرَثَتُهُ بِثَمَنِ ذَلِکَ الْعُضْوِ إِنِ اخْتَارُوا قَتْلَ قَاتِلِهِ وَ إِنِ اخْتَارُوا الدِّیَةَ فَإِنَّ دِیَةَ النَّفْسِ وَحْدَهَا کَمَا بَیَّنَّاهُ عَشَرَةُ آلاَفِ دِرْهَمٍ وَ ذَلِکَ مَا یَلْزَمُ فِی الدِّیَاتِ بِالْبَیِّنَةِ وَ الْإِقْرَارِ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مَاتَ الْجُنَاةُ وَ أُقِیمَتْ فِیهِمُ الْحُدُودُ فَقَدْ طَهَرُوا فِی الدُّنْیَا وَ الْآخِرَةِ وَ إِنْ تَابُوا کَانَ الوَعِیدُ عَلَیْهِمْ بَاقِیاً بِحَالِهِ وَ حَسْبُهُمُ اللَّهُ جَلَّ وَ عَزَّ إِنْ شَاءَ عَذَّبَ وَ إِنْ شَاءَ عَفَا وَ لاَ یُقَادُ الْوَالِدُ بِوَلَدِهِ وَ یُقَادُ الْوَلَدُ بِوَالِدِهِ‌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2" w:name="pg19333_245099"/>
    <w:bookmarkEnd w:id="92"/>
    <w:p>
      <w:pPr>
        <w:pStyle w:val="Heading2"/>
      </w:pPr>
      <w:bookmarkStart w:id="254" w:name="_Toc111"/>
      <w:r>
        <w:t>85 - باب أکل مال الیتیم ظلما</w:t>
      </w:r>
      <w:bookmarkEnd w:id="254"/>
    </w:p>
    <w:p>
      <w:pPr>
        <w:pStyle w:val="BookText"/>
      </w:pPr>
      <w:r>
        <w:rPr>
          <w:rFonts w:ascii="Amiri" w:hAnsi="Amiri" w:eastAsia="Amiri" w:cs="Amiri"/>
          <w:lang w:bidi="ar-SA"/>
          <w:color w:val="111111"/>
          <w:sz w:val="28"/>
          <w:szCs w:val="28"/>
          <w:rtl/>
        </w:rPr>
        <w:t xml:space="preserve">أَرْوِی عَنِ اَلْعَالِمِ عَلَیْهِ السَّلاَمُ أَنَّهُ قَالَ: مَنْ أَکَلَ مِنْ‌</w:t>
      </w:r>
      <w:r>
        <w:rPr>
          <w:rStyle w:val="FootnoteReference"/>
        </w:rPr>
        <w:footnoteReference w:id="7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اثبتناه من البحار 13/5:75 عن فقه الرضا علیه السلام.مَالِ الْیَتِیمِ دِرْهَماً وَاحِداً ظُلْماً مِنْ غَیْرِ حَقٍّ خَلَّدَهُ اللَّهُ فِی اَلنَّارِ.</w:t>
      </w:r>
    </w:p>
    <w:p>
      <w:pPr>
        <w:pStyle w:val="BookText"/>
      </w:pPr>
      <w:r>
        <w:rPr>
          <w:rFonts w:ascii="Amiri" w:hAnsi="Amiri" w:eastAsia="Amiri" w:cs="Amiri"/>
          <w:lang w:bidi="ar-SA"/>
          <w:color w:val="111111"/>
          <w:sz w:val="28"/>
          <w:szCs w:val="28"/>
          <w:rtl/>
        </w:rPr>
        <w:t xml:space="preserve">وَ رُوِیَ أَنَّ أَکْلَ مَالِ الْیَتِیمِ مِنَ الْکَبَائِرِ الَّتِی وَعَدَ اللَّهُ عَلَیْهَا اَلنَّارَ فَإِنَّ اللَّهَ عَزَّ وَ جَلَّ مِنْ قَائِلٍ یَقُولُ «إِنَّ الَّذِینَ یَأْکُلُونَ أَمْوالَ الْیَتامی ظُلْماً إِنَّما یَأْکُلُونَ فِی بُطُونِهِمْ ناراً وَ سَیَصْلَوْنَ سَعِیراً »</w:t>
      </w:r>
      <w:r>
        <w:rPr>
          <w:rStyle w:val="FootnoteReference"/>
        </w:rPr>
        <w:footnoteReference w:id="777"/>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 مَنِ اتَّجَرَ بِمَالِ الْیَتِیمِ فَرَبِحَ کَانَ لِلْیَتِیمِ وَ الْخُسْرَانُ عَلَی التَّاجِرِ وَ مَنْ حَوَّلَ مَالَ الْیَتِیمِ أَوْ قَرَضَ شَیْئاً مِنْهُ کَانَ ضَامِناً بِجَمِیعِهِ وَ کَانَ عَلَیْهِ زَکَاتُهُ دُونَ الْیَتِیمِ.</w:t>
      </w:r>
    </w:p>
    <w:p>
      <w:pPr>
        <w:pStyle w:val="BookText"/>
      </w:pPr>
      <w:r>
        <w:rPr>
          <w:rFonts w:ascii="Amiri" w:hAnsi="Amiri" w:eastAsia="Amiri" w:cs="Amiri"/>
          <w:lang w:bidi="ar-SA"/>
          <w:color w:val="111111"/>
          <w:sz w:val="28"/>
          <w:szCs w:val="28"/>
          <w:rtl/>
        </w:rPr>
        <w:t xml:space="preserve">وَ رُوِیَ: إِیَّاکُمْ وَ أَمْوَالَ الْیَتَامَی لاَ تَعَرَّضُوا لَهَا وَ لاَ تَلْبَسُوا بِهَا فَمَنْ تَعَرَّضَ لِمَالِ یَتِیمٍ فَأَکَلَ مِنْهُ شَیْئاً فَکَأَنَّمَا أَکَلَ جَذْوَةً مِنَ النَّارِ.</w:t>
      </w:r>
    </w:p>
    <w:p>
      <w:pPr>
        <w:pStyle w:val="BookText"/>
      </w:pPr>
      <w:r>
        <w:rPr>
          <w:rFonts w:ascii="Amiri" w:hAnsi="Amiri" w:eastAsia="Amiri" w:cs="Amiri"/>
          <w:lang w:bidi="ar-SA"/>
          <w:color w:val="111111"/>
          <w:sz w:val="28"/>
          <w:szCs w:val="28"/>
          <w:rtl/>
        </w:rPr>
        <w:t xml:space="preserve">وَ رُوِیَ: اتَّقُوا اللَّهَ وَ لاَ یَعْرِضْ أَحَدُکُمْ لِمَالِ الْیَتِیمِ فَإِنَّ اللَّهَ جَلَّ ثَنَاؤُهُ یَلِی حِسَابَهُ بِنَفْسِهِ مَغْفُوراً لَهُ أَوْ مُعَذَّباً وَ آخِرُ حُدُودِ الْیُتْمِ الاِحْتِلاَمُ.</w:t>
      </w:r>
    </w:p>
    <w:p>
      <w:pPr>
        <w:pStyle w:val="BookText"/>
      </w:pPr>
      <w:r>
        <w:rPr>
          <w:rFonts w:ascii="Amiri" w:hAnsi="Amiri" w:eastAsia="Amiri" w:cs="Amiri"/>
          <w:lang w:bidi="ar-SA"/>
          <w:color w:val="111111"/>
          <w:sz w:val="28"/>
          <w:szCs w:val="28"/>
          <w:rtl/>
        </w:rPr>
        <w:t xml:space="preserve">وَ أَرْوِی عَنِ اَلْعَالِمِ: لاَ یُتْمَ بَعْدَ احْتِلاَمٍ فَإِذَا احْتَلَمَ امْتُحِنَ فِی أَمْرِ الصَّغِیرِ وَ الْوَسِیطِ وَ الْکَبِیرِ فَإِنْ أُونِسَ مِنْهُ رُشْدٌ دُفِعَ إِلَیْهِ مَالُهُ وَ إِلاَّ کَانَ عَلَی حَالَتِهِ إِلَی أَنْ یُونَسُ مِنْهُ الرُّشْدُ.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أَنَّ لِأَیْسَرِ الْقَبِیلَةِ وَ هُوَ فَقِیهُهَا وَ عَالِمُهَا أَنْ یَتَصَرَّفَ لِلْیَتِیمِ فِی مَالِهِ فِیمَا</w:t>
      </w:r>
      <w:r>
        <w:rPr>
          <w:rStyle w:val="FootnoteReference"/>
        </w:rPr>
        <w:footnoteReference w:id="7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و «ض»: «فإن» و ما أثبتناه من البحار 13/6:75.یَرَاهُ حَظّاً وَ صَلاَحاً وَ لَیْسَ عَلَیْهِ خُسْرَانٌ وَ لاَ لَهُ رِبْحٌ وَ الرِّبْحُ وَ الْخُسْرَانُ لِلْیَتِیمِ وَ عَلَیْهِ وَ بِاللَّهِ التَّوْفِیقُ.</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3" w:name="pg19333_245101"/>
    <w:bookmarkEnd w:id="93"/>
    <w:p>
      <w:pPr>
        <w:pStyle w:val="Heading2"/>
      </w:pPr>
      <w:bookmarkStart w:id="255" w:name="_Toc112"/>
      <w:r>
        <w:t>86 - باب حق الوالد علی ولده</w:t>
      </w:r>
      <w:bookmarkEnd w:id="255"/>
    </w:p>
    <w:p>
      <w:pPr>
        <w:pStyle w:val="BookText"/>
      </w:pPr>
      <w:r>
        <w:rPr>
          <w:rFonts w:ascii="Amiri" w:hAnsi="Amiri" w:eastAsia="Amiri" w:cs="Amiri"/>
          <w:lang w:bidi="ar-SA"/>
          <w:color w:val="111111"/>
          <w:sz w:val="28"/>
          <w:szCs w:val="28"/>
          <w:rtl/>
        </w:rPr>
        <w:t xml:space="preserve">عَلَیْکَ بِطَاعَةِ الْأَبِ وَ بِرِّهِ وَ التَّوَاضُعِ وَ الْخُضُوعِ وَ الْإِعْظَامِ وَ الْإِکْرَامِ لَهُ وَ خَفْضِ الصَّوْتِ بِحَضْرَتِهِ فَإِنَّ الْأَبَ أَصْلُ الاِبْنِ وَ الاِبْنَ فَرْعُهُ لَوْلاَهُ لَمْ یَکُنْ بِقُدْرَةِ اللَّهِ ابْذُلُوا لَهُمُ الْأَمْوَالَ وَ الْجَاهَ وَ النَّفْسَ‌</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باختلاف فی ألفاظه فی الفقیه 378:2، و روضة الواعظین: 367.وَ قَدْ أَرْوِی أَنْتَ وَ مَالُکَ لِأَبِیکَ فَجُعِلَتْ لَهُ النَّفْسُ وَ الْمَالُ تَابِعُوهُمْ فِی الدُّنْیَا أَحْسَنَ الْمُتَابَعَةِ بِالْبِرِّ وَ بَعْدَ الْمَوْتِ بِالدُّعَاءِ لَهُمْ وَ الرَّحْمِ عَلَیْهِمْ فَإِنَّهُ رُوِیَ أَنَّ مَنْ بَرَّ أَبَاهُ فِی حَیَاتِهِ وَ لَمْ یَدْعُ لَهُ بَعْدَ وَفَاتِهِ سَمَّاهُ اللَّهُ عَاقّاً وَ مُعَلِّمُ الْخَیْرِ وَ الدِّینِ یَقُومُ مَقَامَ الْأَبِ وَ یَجِبُ مِثْلُ الَّذِی یَجِبُ لَهُ فَاعْرِفُوا حَقَّهُ وَ اعْلَمْ أَنَّ حَقَّ الْأُمِّ أَلْزَمُ الْحُقُوقِ وَ أَوْجَبُهَا لِأَنَّهَا حَمَلَتْ حَیْثُ لاَ یَحْمِلُ أَحَدٌ أَحَداً وَ وَقَتْ بِالسَّمْعِ وَ الْبَصَرِ وَ جَمِیعِ الْجَوَارِحِ مَسْرُورَةً مُسْتَبْشِرَةً بِذَلِکَ فَحَمَلَتْهُ بِمَا فِیهِ مِنَ الْمَکْرُوهِ وَ الَّذِی لاَ یَصْبِرُ عَلَیْهِ أَحَدٌ وَ رَضِیَتْ بِأَنْ تَجُوعَ وَ یَشْبَعَ وَلَدُهَا وَ تَظْمَأَ وَ یَرْوَی وَ تَعْرَی وَ یَکْتَسِی وَ یَظَلُّ وَ تَضْحَی فَلْیَکُنِ الشُّکْرُ لَهَا وَ الْبِرُّ وَ الرِّفْقُ بِهَا عَلَی قَدْرِ ذَلِکَ وَ إِنْ کُنْتُمْ لاَ تُطِیقُونَ بِأَدْنَی حَقِّهَا إِلاَّ بِعَوْنِ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قَرَنَ اللَّهُ عَزَّ وَ جَلَّ حَقَّهَا بِحَقِّهِ فَقَالَ «اُشْکُرْ لِی وَ لِوالِدَیْکَ إِلَیَّ الْمَصِیرُ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أَنَّ کُلَّ أَعْمَالِ الْبِرِّ یَبْلُغُ الْعَبْدَ الذِّرْوَةَ مِنْهَا إِلاَّ ثَلاَثَةُ حُقُوقٍ حَقُّ رَسُولِ اللَّهِ وَ حَقُّ الْوَالِدَیْنِ فَاسْأَلِ اللَّهَ الْعَوْنَ عَلَی ذَلِکَ.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4" w:name="pg19333_245102"/>
    <w:bookmarkEnd w:id="94"/>
    <w:p>
      <w:pPr>
        <w:pStyle w:val="Heading2"/>
      </w:pPr>
      <w:bookmarkStart w:id="256" w:name="_Toc113"/>
      <w:r>
        <w:t>87 - باب حق الإخوان</w:t>
      </w:r>
      <w:bookmarkEnd w:id="256"/>
    </w:p>
    <w:p>
      <w:pPr>
        <w:pStyle w:val="BookText"/>
      </w:pPr>
      <w:r>
        <w:rPr>
          <w:rFonts w:ascii="Amiri" w:hAnsi="Amiri" w:eastAsia="Amiri" w:cs="Amiri"/>
          <w:lang w:bidi="ar-SA"/>
          <w:color w:val="111111"/>
          <w:sz w:val="28"/>
          <w:szCs w:val="28"/>
          <w:rtl/>
        </w:rPr>
        <w:t xml:space="preserve">اعْلَمْ یَرْحَمُکَ اللَّهُ أَنَّ حَقَّ الْإِخْوَانِ فَرْضٌ لاَزِمٌ أَنْ تَفْدُوهُمْ بِأَنْفُسِکُمْ وَ أَسْمَاعِکُمْ وَ أَبْصَارِکُمْ وَ أَیْدِیکُمْ وَ أَرْجُلِکُمْ وَ جَمِیعِ جَوَارِحِکُمْ وَ هُمْ حُصُونُکُمُ الَّتِی تَلْجَئُونَ إِلَیْهَا فِی الشَّدَائِدِ فِی الدُّنْیَا وَ الْآخِرَةِ لاَ تُبَاطِئُوهُمْ وَ لاَ تُخَالِفُوهُمْ وَ لاَ تَغْتَابُوهُمْ وَ لاَ تَدَعُوا نُصْرَتَهُمْ وَ لاَ مُعَاوَنَتَهُمْ وَ ابْذُلُوا النُّفُوسَ وَ الْأَمْوَالَ دُونَهُمْ وَ الْإِقْبَالَ عَلَی اللَّهِ جَلَّ وَ عَزَّ بِالدُّعَاءِ لَهُمْ وَ مُوَاسَاتَهُمْ وَ مُسَاوَاتَهُمْ فِی کُلِّ مَا یَجُوزُ فِیهِ الْمُسَاوَاةُ وَ الْمُوَاسَاةُ وَ نُصْرَتَهُمْ ظَالِمِینَ وَ مَظْلُومِینَ بِالدَّفْعِ عَنْهُمْ وَ رُوِیَ أَنَّهُ سُئِلَ اَلْعَالِمُ عَلَیْهِ السَّلاَمُ عَنِ الرَّجُلِ یُصْبِحُ مَغْمُوماً لاَ یَدْرِی سَبَبَ غَمِّهِ فَقَالَ إِذَا أَصَابَهُ ذَلِکَ فَلْیَعْلَمْ أَنَّ أَخَاهُ مَغْمُومٌ وَ کَذَلِکَ إِذَا أَصْبَحَ فَرْحَانَ لِغَیْرِ سَبَبٍ یُوجِبُ الْفَرَحَ فَبِاللَّهِ نَسْتَعِینُ عَلَی حُقُوقِ الْإِخْوَانِ وَ الْأَخُ الَّذِی تَجِبُ لَهُ هَذِهِ الْحُقُوقُ الَّذِی لاَ فَرْقَ بَیْنَکَ وَ بَیْنَهُ فِی جُمْلَةِ الدِّینِ وَ تَفْصِیلِهِ ثُمَّ مَا یَجِبُ لَهُ بِالْحُقُوقِ عَلَی حَسَبِ قُرْبِ مَا بَیْنَ الْإِخْوَانِ وَ بُعْدِهِ بِحَسَبِ ذَلِکَ.</w:t>
      </w:r>
    </w:p>
    <w:p>
      <w:pPr>
        <w:pStyle w:val="BookText"/>
      </w:pPr>
      <w:r>
        <w:rPr>
          <w:rFonts w:ascii="Amiri" w:hAnsi="Amiri" w:eastAsia="Amiri" w:cs="Amiri"/>
          <w:lang w:bidi="ar-SA"/>
          <w:color w:val="111111"/>
          <w:sz w:val="28"/>
          <w:szCs w:val="28"/>
          <w:rtl/>
        </w:rPr>
        <w:t xml:space="preserve">أَرْوِی: عَنِ اَلْعَالِمِ عَلَیْهِ السَّلاَمُ أَنَّهُ وَقَفَ حِیَالَ‌</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حیال الکعبة: ازاؤها «الصحاح - حول - 1679:4».اَلْکَعْبَةِ ثُمَّ قَالَ مَا أَعْظَمَ حَقَّکِ یَا کَعْبَةُ وَ وَ اللَّهِ إِنَّ حَقَّ الْمُؤْمِنِ لَأَعْظَمُ مِنْ حَقِّکِ.</w:t>
      </w:r>
    </w:p>
    <w:p>
      <w:pPr>
        <w:pStyle w:val="BookText"/>
      </w:pPr>
      <w:r>
        <w:rPr>
          <w:rFonts w:ascii="Amiri" w:hAnsi="Amiri" w:eastAsia="Amiri" w:cs="Amiri"/>
          <w:lang w:bidi="ar-SA"/>
          <w:color w:val="111111"/>
          <w:sz w:val="28"/>
          <w:szCs w:val="28"/>
          <w:rtl/>
        </w:rPr>
        <w:t xml:space="preserve">وَ رُوِیَ أَنَّ مَنْ طَافَ بِالْبَیْتِ سَبْعَةَ أَشْوَاطٍ کَتَبَ اللَّهُ لَهُ سِتَّةَ آلاَفِ حَسَنَةٍ وَ مَحَا عَنْهُ سِتَّةَ آلاَفِ سَیِّئَةٍ وَ رَفَعَ لَهُ سِتَّةَ آلاَفِ دَرَجَةٍ وَ قَضَاءُ حَاجَةِ الْمُؤْمِنِ أَفْضَلُ مِنْ طَوَافٍ وَ طَوَافٍ حَتَّی عَدَّ عَشَرَةً‌</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5" w:name="pg19333_245103"/>
    <w:bookmarkEnd w:id="95"/>
    <w:p>
      <w:pPr>
        <w:pStyle w:val="Heading2"/>
      </w:pPr>
      <w:bookmarkStart w:id="257" w:name="_Toc114"/>
      <w:r>
        <w:t>88 - باب حق الولد علی الوالدین</w:t>
      </w:r>
      <w:bookmarkEnd w:id="257"/>
    </w:p>
    <w:p>
      <w:pPr>
        <w:pStyle w:val="BookText"/>
      </w:pPr>
      <w:r>
        <w:rPr>
          <w:rFonts w:ascii="Amiri" w:hAnsi="Amiri" w:eastAsia="Amiri" w:cs="Amiri"/>
          <w:lang w:bidi="ar-SA"/>
          <w:color w:val="111111"/>
          <w:sz w:val="28"/>
          <w:szCs w:val="28"/>
          <w:rtl/>
        </w:rPr>
        <w:t xml:space="preserve">أَرْوِی: عَنِ اَلْعَالِمِ عَلَیْهِ السَّلاَمُ أَنَّهُ قَالَ لِرَجُلٍ أَ لَکَ وَالِدَانِ فَقَالَ لاَ فَقَالَ أَ لَکَ وَلَدٌ قَالَ نَعَمْ قَالَ لَهُ بَرَّ وَلَدَکَ یُحْسَبْ لَکَ بِرُّ وَالِدَیْکَ.</w:t>
      </w:r>
    </w:p>
    <w:p>
      <w:pPr>
        <w:pStyle w:val="BookText"/>
      </w:pPr>
      <w:r>
        <w:rPr>
          <w:rFonts w:ascii="Amiri" w:hAnsi="Amiri" w:eastAsia="Amiri" w:cs="Amiri"/>
          <w:lang w:bidi="ar-SA"/>
          <w:color w:val="111111"/>
          <w:sz w:val="28"/>
          <w:szCs w:val="28"/>
          <w:rtl/>
        </w:rPr>
        <w:t xml:space="preserve">وَ رُوِیَ أَنَّهُ قَالَ: بَرُّوا أَوْلاَدَکُمْ وَ أَحْسِنُوا إِلَیْهِمْ فَإِنَّهُمْ یَظُنُّونَ أَنَّکُمْ تَرْزُقُونَهُمْ.</w:t>
      </w:r>
    </w:p>
    <w:p>
      <w:pPr>
        <w:pStyle w:val="BookText"/>
      </w:pPr>
      <w:r>
        <w:rPr>
          <w:rFonts w:ascii="Amiri" w:hAnsi="Amiri" w:eastAsia="Amiri" w:cs="Amiri"/>
          <w:lang w:bidi="ar-SA"/>
          <w:color w:val="111111"/>
          <w:sz w:val="28"/>
          <w:szCs w:val="28"/>
          <w:rtl/>
        </w:rPr>
        <w:t xml:space="preserve">وَ رُوِیَ أَنَّهُ قَالَ: إِنَّمَا سُمُّوا الْأَبْرَارَ لِأَنَّهُمْ بَرُّوا الْآبَاءَ وَ الْأَبْنَاءَ.</w:t>
      </w:r>
    </w:p>
    <w:p>
      <w:pPr>
        <w:pStyle w:val="BookText"/>
      </w:pPr>
      <w:r>
        <w:rPr>
          <w:rFonts w:ascii="Amiri" w:hAnsi="Amiri" w:eastAsia="Amiri" w:cs="Amiri"/>
          <w:lang w:bidi="ar-SA"/>
          <w:color w:val="111111"/>
          <w:sz w:val="28"/>
          <w:szCs w:val="28"/>
          <w:rtl/>
        </w:rPr>
        <w:t xml:space="preserve">وَ قَدْ قَالَ رَسُولُ اللَّهِ صَلَّی اللَّهُ عَلَیْهِ وَ آلِهِ: رَحِمَ اللَّهُ وَالِداً أَعَانَ وَلَدَهُ عَلَی الْبِرِّ</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الأحادیث: 11 باختلاف یسیر، من «و قد قال رسول اللّه...»..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6" w:name="pg19333_245104"/>
    <w:bookmarkEnd w:id="96"/>
    <w:p>
      <w:pPr>
        <w:pStyle w:val="Heading2"/>
      </w:pPr>
      <w:bookmarkStart w:id="258" w:name="_Toc115"/>
      <w:r>
        <w:t>89 - باب حق النفوس</w:t>
      </w:r>
      <w:bookmarkEnd w:id="258"/>
    </w:p>
    <w:p>
      <w:pPr>
        <w:pStyle w:val="BookText"/>
      </w:pPr>
      <w:r>
        <w:rPr>
          <w:rFonts w:ascii="Amiri" w:hAnsi="Amiri" w:eastAsia="Amiri" w:cs="Amiri"/>
          <w:lang w:bidi="ar-SA"/>
          <w:color w:val="111111"/>
          <w:sz w:val="28"/>
          <w:szCs w:val="28"/>
          <w:rtl/>
        </w:rPr>
        <w:t xml:space="preserve">سَلُوا رَبَّکُمُ الْعَافِیَةَ فِی الدُّنْیَا وَ الْآخِرَةِ فَإِنَّهُ أَرْوِی عَنِ اَلْعَالِمِ عَلَیْهِ السَّلاَمُ أَنَّهُ قَالَ إِنَّهُ الْمُلْکُ الْخَفِیُّ إِذَا حَضَرَتْ لَمْ یُؤْبَهْ بِهَا وَ إِنْ غَابَتْ عُرِفَ فَضْلُهَا وَ اجْتَهِدُوا أَنْ یَکُونَ زَمَانُکُمْ أَرْبَعَ سَاعَاتٍ سَاعَةً مِنْهُ لِمُنَاجَاتِهِ وَ سَاعَةً لِأَمْرِ الْمَعَاشِ وَ سَاعَةً لِمُعَاشَرَةِ الْإِخْوَانِ الثِّقَاتِ وَ الَّذِینَ یُعَرِّفُونَکُمْ عُیُوبَکُمْ وَ یَخْلُصُونَ لَکُمْ فِی الْبَاطِنِ وَ سَاعَةً تَخْلُونَ فِیهَا لِلَذَّاتِکُمْ وَ بِهَذِهِ السَّاعَةِ تَقْدِرُونَ عَلَی الثَّلاَثِ السَّاعَاتِ لاَ تُحَدِّثُوا أَنْفُسَکُمْ بِالْفَقْرِ وَ لاَ بِطُولِ الْعُمُرِ فَإِنَّهُ مَنْ حَدَّثَ نَفْسَهُ بِالْفَقْرِ بَخِلَ وَ مَنْ حَدَّثَهَا بِطُولِ الْعُمُرِ حَرَصَ اجْعَلُوا لِأَنْفُسِکُمْ حَظّاً مِنَ الدُّنْیَا بِإِعْطَائِهَا مَا تَشْتَهِی مِنَ الْحَلاَلِ وَ مَا لَمْ یَنَلِ الْمُرُوءَةَ وَ لاَ سَرَفَ فِیهِ وَ اسْتَعِینُوا بِذَلِکَ عَلَی أُمُورِ الدِّینِ فَإِنَّهُ نَرْوِی لَیْسَ مِنَّا مَنْ تَرَکَ دُنْیَاهُ لِدِینِهِ وَ دِینَهُ لِدُنْیَاهُ‌</w:t>
      </w:r>
      <w:r>
        <w:rPr>
          <w:rStyle w:val="FootnoteReference"/>
        </w:rPr>
        <w:footnoteReference w:id="7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355/94:3 و فیه بدل کلمة الدین الآخرة. من «لیس منا...».تَفَقَّهُوا فِی دِینِ اللَّهِ فَإِنَّهُ أَرْوِی مَنْ لَمْ یَتَفَقَّهْ فِی دِینِهِ مَا یُخْطِئُ أَکْثَرُ مِمَّا یُصِیبُ فَإِنَّ الْفِقْهَ مِفْتَاحُ الْبَصِیرَةِ وَ تَمَامُ الْعِبَادَةِ وَ السَّبَبُ إِلَی الْمَنَازِلِ الرَّفِیعَةِ وَ خَاصُّ الْمَرْءِ بِالْمَرْتَبَةِ الْجَلِیلَةِ فِی الدِّینِ وَ الدُّنْیَا وَ فَضْلُ الْفَقِیهِ عَلَی الْعِبَادِ کَفَضْلِ الشَّمْسِ عَلَی الْکَوَاکِبِ وَ مَنْ لَمْ یَتَفَقَّهْ فِی دِینِهِ لَمْ یُزَکِّ اللَّهُ لَهُ عَمَلاً.</w:t>
      </w:r>
    </w:p>
    <w:p>
      <w:pPr>
        <w:pStyle w:val="BookText"/>
      </w:pPr>
      <w:r>
        <w:rPr>
          <w:rFonts w:ascii="Amiri" w:hAnsi="Amiri" w:eastAsia="Amiri" w:cs="Amiri"/>
          <w:lang w:bidi="ar-SA"/>
          <w:color w:val="111111"/>
          <w:sz w:val="28"/>
          <w:szCs w:val="28"/>
          <w:rtl/>
        </w:rPr>
        <w:t xml:space="preserve">وَ أَرْوِی عَنِ اَلْعَالِمِ عَلَیْهِ السَّلاَمُ أَنَّهُ قَالَ: لَوْ وَجَدْتُ شَابّاً مِنْ شُبَّانِ اَلشِّیعَةِ لاَ یَتَفَقَّهُ لَضَرَبْتُهُ ضَرْبَةً بِالسَّیْفِ وَ رَوَی غَیْرِی عِشْرُونَ سَوْطاً.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قَالَ: تَفَقَّهُوا وَ إِلاَّ فَأَنْتُمْ أَعْرَابٌ جُهَّالٌ.</w:t>
      </w:r>
    </w:p>
    <w:p>
      <w:pPr>
        <w:pStyle w:val="BookText"/>
      </w:pPr>
      <w:r>
        <w:rPr>
          <w:rFonts w:ascii="Amiri" w:hAnsi="Amiri" w:eastAsia="Amiri" w:cs="Amiri"/>
          <w:lang w:bidi="ar-SA"/>
          <w:color w:val="111111"/>
          <w:sz w:val="28"/>
          <w:szCs w:val="28"/>
          <w:rtl/>
        </w:rPr>
        <w:t xml:space="preserve">وَ رُوِیَ أَنَّهُ قَالَ: مَنْزِلَةُ الْفَقِیهِ فِی هَذَا الْوَقْتِ کَمَنْزِلَةِ الْأَنْبِیَاءِ فِی بَنِی إِسْرَائِیلَ.</w:t>
      </w:r>
    </w:p>
    <w:p>
      <w:pPr>
        <w:pStyle w:val="BookText"/>
      </w:pPr>
      <w:r>
        <w:rPr>
          <w:rFonts w:ascii="Amiri" w:hAnsi="Amiri" w:eastAsia="Amiri" w:cs="Amiri"/>
          <w:lang w:bidi="ar-SA"/>
          <w:color w:val="111111"/>
          <w:sz w:val="28"/>
          <w:szCs w:val="28"/>
          <w:rtl/>
        </w:rPr>
        <w:t xml:space="preserve">وَ رُوِیَ: أَنَّ الْفَقِیهَ یَسْتَغْفِرُ لَهُ مَلاَئِکَةُ السَّمَاءِ وَ أَهْلُ الْأَرْضِ وَ الْوَحْشُ وَ الطَّیْرُ وَ حِیتَانُ الْبَحْرِ.</w:t>
      </w:r>
    </w:p>
    <w:p>
      <w:pPr>
        <w:pStyle w:val="BookText"/>
      </w:pPr>
      <w:r>
        <w:rPr>
          <w:rFonts w:ascii="Amiri" w:hAnsi="Amiri" w:eastAsia="Amiri" w:cs="Amiri"/>
          <w:lang w:bidi="ar-SA"/>
          <w:color w:val="111111"/>
          <w:sz w:val="28"/>
          <w:szCs w:val="28"/>
          <w:rtl/>
        </w:rPr>
        <w:t xml:space="preserve">وَ عَلَیْکُمْ بِالْقَصْدِ فِی الْغِنَی وَ الْفَقْرِ وَ الْبِرِّ مِنَ الْقَلِیلِ وَ الْکَثِیرِ فَإِنَّ اللَّهَ تَبَارَکَ وَ تَعَالَی یُعَظِّمُ شِقَّةَ‌</w:t>
      </w:r>
      <w:r>
        <w:rPr>
          <w:rStyle w:val="FootnoteReference"/>
        </w:rPr>
        <w:footnoteReference w:id="7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الشّقّة: نصف الشّیء «القاموس المحیط - شقق - 250:3».التَّمْرِ حَتَّی تَأْتِیَ یَوْمَ الْقِیَامَةِ کَجَبَلِ أُحُدٍ إِیَّاکُمْ وَ الْحِرْصَ وَ الْحَسَدَ فَإِنَّهُمَا أَهْلَکَا الْأُمَمَ السَّافِلَةَ وَ إِیَّاکُمْ وَ الْبُخْلَ فَإِنَّهُ عَاهَةٌ لاَ یَکُونُ فِی حُرٍّ وَ لاَ مُؤْمِنٍ إِنَّهُ خِلاَفُ الْإِیمَانِ عَلَیْکُمْ بِالتَّقِیَّةِ فَإِنَّهُ رُوِیَ مَنْ لاَ تَقِیَّةَ لَهُ لاَ دِینَ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رُوِیَ تَارِکُ التَّقِیَّةِ کَافِرٌ وَ رُوِیَ اتَّقِ حَیْثُ لاَ یُتَّقَی التَّقِیَّةُ دِینٌ‌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مُنْذُ أَوَّلِ الدَّهْرِ إِلَی آخِرِهِ.</w:t>
      </w:r>
    </w:p>
    <w:p>
      <w:pPr>
        <w:pStyle w:val="BookText"/>
      </w:pPr>
      <w:r>
        <w:rPr>
          <w:rFonts w:ascii="Amiri" w:hAnsi="Amiri" w:eastAsia="Amiri" w:cs="Amiri"/>
          <w:lang w:bidi="ar-SA"/>
          <w:color w:val="111111"/>
          <w:sz w:val="28"/>
          <w:szCs w:val="28"/>
          <w:rtl/>
        </w:rPr>
        <w:t xml:space="preserve">وَ رُوِیَ: أَنَّ أَبَا عَبْدِ اللَّهِ عَلَیْهِ السَّلاَمُ کَانَ یَمْضِی یَوْماً فِی أَسْوَاقِ اَلْمَدِینَةِ وَ خَلْفَهُ أَبُو الْحَسَنِ مُوسَی عَلَیْهِ السَّلاَمُ فَجَذَبَ رَجُلٌ ثَوْبَ أَبِی الْحَسَنِ ثُمَّ قَالَ لَهُ مَنِ الشَّیْخُ فَقَالَ لاَ أَعْرِفُ.</w:t>
      </w:r>
    </w:p>
    <w:p>
      <w:pPr>
        <w:pStyle w:val="BookText"/>
      </w:pPr>
      <w:r>
        <w:rPr>
          <w:rFonts w:ascii="Amiri" w:hAnsi="Amiri" w:eastAsia="Amiri" w:cs="Amiri"/>
          <w:lang w:bidi="ar-SA"/>
          <w:color w:val="111111"/>
          <w:sz w:val="28"/>
          <w:szCs w:val="28"/>
          <w:rtl/>
        </w:rPr>
        <w:t xml:space="preserve">تَزَاوَرُوا تَحَابُّوا وَ تَصَافَحُوا وَ لاَ تَحْتَشِمُوا فَإِنَّهُ رُوِیَ الْمُحْتَشِی</w:t>
      </w:r>
      <w:r>
        <w:rPr>
          <w:rStyle w:val="FootnoteReference"/>
        </w:rPr>
        <w:footnoteReference w:id="786"/>
      </w:r>
      <w:r>
        <w:rPr>
          <w:rFonts w:ascii="Amiri" w:hAnsi="Amiri" w:eastAsia="Amiri" w:cs="Amiri"/>
          <w:lang w:bidi="ar-SA"/>
          <w:color w:val="111111"/>
          <w:sz w:val="28"/>
          <w:szCs w:val="28"/>
          <w:rtl/>
        </w:rPr>
        <w:t xml:space="preserve">وَ الْمُحْتَشِمُ فِی اَلنَّارِ لاَ تَأْکُلُوا النَّاسَ بِآلِ مُحَمَّدٍ صَلَوَاتُ اللَّهِ عَلَیْهِمْ فَإِنَّ التَّأَکُّلَ بِهِمْ کُفْرٌ لاَ تَسْتَقِلُّوا قَلِیلَ الرِّزْقِ فَتُحْرَمُوا کَثِیرَهُ عَلَیْکُمْ فِی أُمُورِکُمُ الْکِتْمَانَ فِی أُمُورِ الدِّینِ وَ الدُّنْیَا فَإِنَّهُ رُوِیَ أَنَّ الْإِذَاعَةَ کُفْرٌ وَ رُوِیَ أَنَّ الْمُذِیعَ وَ الْقَاتِلَ شَرِیکَانِ وَ رُوِیَ مَا تَکْتُمُهُ مِنْ عَدُوِّکَ فَلاَ یَقِفُ عَلَیْهِ وَلِیُّکَ لاَ تَغْضَبُوا مِنَ الْحَقِّ إِذَا صُدِعْتُمْ بِهِ وَ لاَ تَغُرَّنَّکُمُ الدُّنْیَا فَإِنَّهَا لاَ تَصْلُحُ لَکُمْ کَمَا لَمْ تَصْلُحْ لِمَنْ کَانَ قَبْلَکُمْ مِمَّنِ اطْمَأَنَّ إِلَیْهَا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 الدُّنْیَا سِجْنُ الْمُؤْمِنِ وَ الْقَبْرَ بَیْتُهُ وَ اَلْجَنَّةَ مَأْوَاهُ وَ الدُّنْیَا جَنَّةُ الْکَافِرِ وَ الْقَبْرُ سِجْنُهُ وَ اَلنَّارُ مَأْوَاهُ عَلَیْکُمْ بِالصِّدْقِ وَ إِیَّاکُمْ وَ الْکَذِبَ فَإِنَّهُ لاَ یَصْلُحُ إِلاَّ لِأَهْلِهِ أَکْثِرُوا مِنْ ذِکْرِ الْمَوْتِ فَإِنَّهُ أَرْوِی أَنَّ ذِکْرَ الْمَوْتِ أَفْضَلُ الْعِبَادَةِ وَ أَکْثِرُوا مِنَ الصَّلاَةِ عَلَی مُحَمَّدٍ وَ آلِهِ عَلَیْهِمُ السَّلاَمُ وَ الدُّعَاءِ لِلْمُؤْمِنِینَ وَ الْمُؤْمِنَاتِ فِی آنَاءِ اللَّیْلِ وَ النَّهَارِ فَإِنَّ الصَّلاَةَ عَلَی مُحَمَّدٍ وَ آلِهِ أَفْضَلُ أَعْمَالِ الْبِرِّ احْرِصُوا عَلَی قَضَاءِ حَوَائِجِ الْمُؤْمِنِینَ وَ إِدْخَالِ السُّرُورِ عَلَیْهِمْ وَ دَفْعِ الْمَکْرُوهِ عَنْهُمْ فَإِنَّهُ لَیْسَ شَیْ‌ءٌ مِنَ الْأَعْمَالِ عِنْدَ اللَّهِ عَزَّ وَ جَلَّ بَعْدَ الْفَرَائِضِ أَفْضَلَ مِنْ إِدْخَالِ السُّرُورِ عَلَی الْمُؤْمِنِ لاَ تَدَعُوا الْعَمَلَ الصَّالِحَ وَ الاِجْتِهَادَ فِی الْعِبَادَةِ اتِّکَالاً عَلَی حُبِّ آلِ مُحَمَّدٍ عَلَیْهِمُ السَّلاَمُ وَ لاَ تَدَعُوا حُبَّ آلِ مُحَمَّدٍ عَلَیْهِمُ السَّلاَمُ وَ التَّسْلِیمَ لِأَمْرِهِمُ اتِّکَالاً عَلَی الْعِبَادَةِ فَإِنَّهُ لاَ یُقْبَلُ أَحَدُهُمَا دُونَ الْآخَرِ وَ اعْلَمُوا أَنَّ رَأْسَ طَاعَةِ اللَّهِ سُبْحَانَهُ التَّسْلِیمُ لِمَا عَقَلْنَاهُ وَ لِمَا لَمْ نَعْقِلْهُ فَإِنَّ رَأْسَ الْمَعَاصِی الرَّدُّ عَلَیْهِمْ وَ إِنَّمَا امْتَحَنَ اللَّهُ عَزَّ وَ جَلَّ النَّاسَ بِطَاعَتِهِ لِمَا عَقَلُوهُ وَ مَا لَمْ یَعْقِلُوهُ إِیجَاباً لِلْحُجَّةِ وَ قَطْعاً لِلشُّبْهَةِ وَ «اِتَّقُوا اللّهَ وَ قُولُوا قَوْلاً سَدِیداً یُصْلِحْ لَکُمْ أَعْمالَکُمْ » وَ «یَغْفِرْ لَکُمْ ذُنُوبَکُمْ وَ یُدْخِلْکُمْ جَنّاتٍ تَجْرِی مِنْ تَحْتِهَا الْأَنْهارُ وَ مَساکِنَ طَیِّبَةً فِی جَنّاتِ عَدْنٍ » وَ لاَ یَفُوتُکُمْ خَیْرُ الدُّنْیَا فَإِنَّ الْآخِرَةَ لاَ تَلْحَقُ وَ لاَ تُنَالُ إِلاَّ بِالدُّنْیَا.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7" w:name="pg19333_245107"/>
    <w:bookmarkEnd w:id="97"/>
    <w:p>
      <w:pPr>
        <w:pStyle w:val="Heading2"/>
      </w:pPr>
      <w:bookmarkStart w:id="259" w:name="_Toc116"/>
      <w:r>
        <w:t>90 - باب الطب</w:t>
      </w:r>
      <w:bookmarkEnd w:id="259"/>
    </w:p>
    <w:p>
      <w:pPr>
        <w:pStyle w:val="BookText"/>
      </w:pPr>
      <w:r>
        <w:rPr>
          <w:rFonts w:ascii="Amiri" w:hAnsi="Amiri" w:eastAsia="Amiri" w:cs="Amiri"/>
          <w:lang w:bidi="ar-SA"/>
          <w:color w:val="111111"/>
          <w:sz w:val="28"/>
          <w:szCs w:val="28"/>
          <w:rtl/>
        </w:rPr>
        <w:t xml:space="preserve">أَرْوِی عَنِ اَلْعَالِمِ عَلَیْهِ السَّلاَمُ أَنَّهُ قَالَ: الْحِمْیَةُ‌</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احتمی المریض: امتنع من أکل ما یضره، و منع نفسه شهواتها من الأکل و الشرب «القاموس المحیط - حمی - 320:4».رَأْسُ کُلِّ دَوَاءٍ وَ الْمَعِدَةُ بَیْتُ الْأَدْوَاءِ وَ عَوِّدْ بَدَنَکَ مَا تَعَوَّدَ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رَأْسُ الْحِمْیَةِ الرِّفْقُ بِالْبَدَنِ.</w:t>
      </w:r>
    </w:p>
    <w:p>
      <w:pPr>
        <w:pStyle w:val="BookText"/>
      </w:pPr>
      <w:r>
        <w:rPr>
          <w:rFonts w:ascii="Amiri" w:hAnsi="Amiri" w:eastAsia="Amiri" w:cs="Amiri"/>
          <w:lang w:bidi="ar-SA"/>
          <w:color w:val="111111"/>
          <w:sz w:val="28"/>
          <w:szCs w:val="28"/>
          <w:rtl/>
        </w:rPr>
        <w:t xml:space="preserve">وَ رُوِیَ: اجْتَنِبِ الدَّوَاءَ مَا احْتَمَلَ بَدَنُکَ الدَّاءَ‌</w:t>
      </w:r>
      <w:r>
        <w:rPr>
          <w:rStyle w:val="FootnoteReference"/>
        </w:rPr>
        <w:footnoteReference w:id="788"/>
      </w:r>
      <w:r>
        <w:rPr>
          <w:rFonts w:ascii="Amiri" w:hAnsi="Amiri" w:eastAsia="Amiri" w:cs="Amiri"/>
          <w:lang w:bidi="ar-SA"/>
          <w:color w:val="111111"/>
          <w:sz w:val="28"/>
          <w:szCs w:val="28"/>
          <w:rtl/>
        </w:rPr>
        <w:t xml:space="preserve">فَإِذَا لَمْ یَحْتَمِلِ الدَّاءَ فَلاَ دَوَاءَ‌</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عَنْهُ عَلَیْهِ السَّلاَمُ أَنَّهُ قَالَ: اثْنَانِ عَلِیلاَنِ أَبَداً صَحِیحٌ مُحْتَمٍ وَ عَلِیلٌ مُخَلِّطٌ</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إِذَا جُعْتَ فَکُلْ وَ إِذَا عَطِشْتَ فَاشْرَبْ وَ إِذَا هَاجَ بِکَ الْبَوْلُ فَبُلْ وَ لاَ تُجَامِعْ إِلاَّ مِنْ حَاجَةٍ وَ إِذَا نَعَسْتَ فَنَمْ فَإِنَّ ذَلِکَ مَصَحَّةٌ لِلْبَدَنِ.</w:t>
      </w:r>
    </w:p>
    <w:p>
      <w:pPr>
        <w:pStyle w:val="BookText"/>
      </w:pPr>
      <w:r>
        <w:rPr>
          <w:rFonts w:ascii="Amiri" w:hAnsi="Amiri" w:eastAsia="Amiri" w:cs="Amiri"/>
          <w:lang w:bidi="ar-SA"/>
          <w:color w:val="111111"/>
          <w:sz w:val="28"/>
          <w:szCs w:val="28"/>
          <w:rtl/>
        </w:rPr>
        <w:t xml:space="preserve">وَ رُوِیَ عَنْهُ عَلَیْهِ السَّلاَمُ أَنَّهُ قَالَ: مَا تَکُونُ عِلَّةٌ إِلاَّ مِنْ ذَنْبٍ وَ مَا یَغْفِرُ اللَّهُ أَکْثَرُ</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أَرْوِی أَنَّهُ قَالَ: مَوْتُ الْإِنْسَانِ بِالذُّنُوبِ أَکْثَرُ مِنْ مَوْتِهِ بِالْآجَالِ وَ حَیَاتُهُ بِالْبِرِّ أَکْثَرُ مِنْ حَیَاتِهِ بِالْعُمُرِ</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اَلْعَالِمُ عَلَیْهِ السَّلاَمُ: کُلُّ عِلَّةٍ تُسَارِعُ فِی الْجِسْمِ یَنْتَظِرُ أَنْ یُؤْمَرَ فَیَأْخُذَ إِلاَّ الْحُمَّی فَإِنَّهَا تَرِدُ وُرُوداً</w:t>
      </w:r>
      <w:r>
        <w:rPr>
          <w:rStyle w:val="FootnoteReference"/>
        </w:rPr>
        <w:footnoteReference w:id="7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53/88:8 باختلاف یسیر..</w:t>
      </w:r>
    </w:p>
    <w:p>
      <w:pPr>
        <w:pStyle w:val="BookText"/>
      </w:pPr>
      <w:r>
        <w:rPr>
          <w:rFonts w:ascii="Amiri" w:hAnsi="Amiri" w:eastAsia="Amiri" w:cs="Amiri"/>
          <w:lang w:bidi="ar-SA"/>
          <w:color w:val="111111"/>
          <w:sz w:val="28"/>
          <w:szCs w:val="28"/>
          <w:rtl/>
        </w:rPr>
        <w:t xml:space="preserve">وَ رُوِیَ: أَنَّهَا حَظُّ الْمُؤْمِنِ مِنَ النَّارِ</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أَیَّامُ الصِّحَّةِ مَحْسُوبَةٌ وَ أَیَّامُ الْعِلَّةِ مَحْسُوبَةٌ وَ لاَ یَزِیدُ هَذِهِ وَ لاَ یَنْقُصُ هَذِهِ فَإِنَّ اللَّهَ عَزَّ وَ جَلَّ یَحْجُبُ بَیْنَ الدَّاءِ وَ الدَّوَاءِ حَتَّی تَنْقَضِیَ الْمُدَّةُ ثُمَّ یُخَلِّی بَیْنَهُ وَ بَیْنَهُ فَیَکُونُ بُرْؤُهُ بِذَلِکَ الدَّوَاءِ أَوْ یَشَاءُ فَیُخَلِّی قَبْلَ انْقِضَاءِ الْمُدَّةِ بِمَعْرُوفٍ أَوْ صَدَقَةٍ أَوْ بِرٍّ فَإِنَّهُ «یَمْحُوا اللّهُ ما یَشاءُ وَ یُثْبِتُ » وَ «هُوَ یُبْدِئُ وَ یُعِیدُ ».</w:t>
      </w:r>
    </w:p>
    <w:p>
      <w:pPr>
        <w:pStyle w:val="BookText"/>
      </w:pPr>
      <w:r>
        <w:rPr>
          <w:rFonts w:ascii="Amiri" w:hAnsi="Amiri" w:eastAsia="Amiri" w:cs="Amiri"/>
          <w:lang w:bidi="ar-SA"/>
          <w:color w:val="111111"/>
          <w:sz w:val="28"/>
          <w:szCs w:val="28"/>
          <w:rtl/>
        </w:rPr>
        <w:t xml:space="preserve">وَ رُوِیَ: لاَ خَیْرَ فِی بَدَنٍ لاَ یَأْلَمُ‌</w:t>
      </w:r>
      <w:r>
        <w:rPr>
          <w:rStyle w:val="FootnoteReference"/>
        </w:rPr>
        <w:footnoteReference w:id="795"/>
      </w:r>
      <w:r>
        <w:rPr>
          <w:rFonts w:ascii="Amiri" w:hAnsi="Amiri" w:eastAsia="Amiri" w:cs="Amiri"/>
          <w:lang w:bidi="ar-SA"/>
          <w:color w:val="111111"/>
          <w:sz w:val="28"/>
          <w:szCs w:val="28"/>
          <w:rtl/>
        </w:rPr>
        <w:t xml:space="preserve">وَ لاَ فِی مَالٍ لاَ یُضَارُّ</w:t>
      </w:r>
      <w:r>
        <w:rPr>
          <w:rStyle w:val="FootnoteReference"/>
        </w:rPr>
        <w:footnoteReference w:id="796"/>
      </w:r>
      <w:r>
        <w:rPr>
          <w:rFonts w:ascii="Amiri" w:hAnsi="Amiri" w:eastAsia="Amiri" w:cs="Amiri"/>
          <w:lang w:bidi="ar-SA"/>
          <w:color w:val="111111"/>
          <w:sz w:val="28"/>
          <w:szCs w:val="28"/>
          <w:rtl/>
        </w:rPr>
        <w:t xml:space="preserve">فَسُئِلَ اَلْعَالِمُ عَلَیْهِ السَّلاَمُ عَنْ مَعْنَی هَذَا فَقَالَ إِنَّ الْبَدَنَ إِذَا صَحَّ أَشِرَ وَ بَطِرَ فَإِذَا اعْتَلَّ ذَهَبَ ذَلِکَ عَنْهُ فَإِنْ صَبَرَ جُعِلَ کَفَّارَةً لِمَا قَدْ أَذْنَبَ وَ إِنْ لَمْ یَصْبِرْ جَعَلَهُ وَبَالاً عَلَیْهِ.</w:t>
      </w:r>
    </w:p>
    <w:p>
      <w:pPr>
        <w:pStyle w:val="BookText"/>
      </w:pPr>
      <w:r>
        <w:rPr>
          <w:rFonts w:ascii="Amiri" w:hAnsi="Amiri" w:eastAsia="Amiri" w:cs="Amiri"/>
          <w:lang w:bidi="ar-SA"/>
          <w:color w:val="111111"/>
          <w:sz w:val="28"/>
          <w:szCs w:val="28"/>
          <w:rtl/>
        </w:rPr>
        <w:t xml:space="preserve">وَ رُوِیَ: حُمَّی یَوْمٍ کَفَّارَةُ سَنَةٍ‌</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حُمَّی یَوْمٍ کَفَّارَةُ سِتِّینَ سَنَةً إِذَا قَبِلَهَا بِقَبُولِهَا قِیلَ وَ مَا قَبُولُهَا قَالَ أَنْ یَحْمَدَ اللَّهَ وَ یَشْکُرَهُ وَ یَشْکُوَ إِلَیْهِ وَ لاَ یَشْکُوَهُ وَ إِذَا سُئِلَ عَنْ خَبَرِهِ قَالَ خَیْراً</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مَنْ شَکَا إِلَی أَخِیهِ الْمُؤْمِنِ فَقَدْ شَکَا إِلَی اللَّهِ وَ مَنْ شَکَا إِلَی غَیْرِهِ فَقَدْ شَکَا اللَّهَ‌</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إِذَا کَانَ یَوْمُ الْقِیَامَةِ یَوَدُّ أَهْلُ الْبَلاَءِ وَ الْمَرْضَی أَنَّ لُحُومَهُمْ قَدْ قُرِضَتْ بِالْمَقَارِیضِ لِمَا یَرَوْنَ مِنْ جَزِیلِ ثَوَابِ الْعَلِیلِ.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8" w:name="pg19333_245109"/>
    <w:bookmarkEnd w:id="98"/>
    <w:p>
      <w:pPr>
        <w:pStyle w:val="Heading2"/>
      </w:pPr>
      <w:bookmarkStart w:id="260" w:name="_Toc117"/>
      <w:r>
        <w:t>91 - باب الأدویة الجامعة بالقرآن</w:t>
      </w:r>
      <w:bookmarkEnd w:id="260"/>
    </w:p>
    <w:p>
      <w:pPr>
        <w:pStyle w:val="BookText"/>
      </w:pPr>
      <w:r>
        <w:rPr>
          <w:rFonts w:ascii="Amiri" w:hAnsi="Amiri" w:eastAsia="Amiri" w:cs="Amiri"/>
          <w:lang w:bidi="ar-SA"/>
          <w:color w:val="111111"/>
          <w:sz w:val="28"/>
          <w:szCs w:val="28"/>
          <w:rtl/>
        </w:rPr>
        <w:t xml:space="preserve">أَرْوِی عَنِ اَلْعَالِمِ عَلَیْهِ السَّلاَمُ أَنَّهُ قَالَ: إِذَا بَدَتْ بِکَ عِلَّةٌ تَخَوَّفْتَ عَلَی نَفْسِکَ مِنْهَا فَاقْرَأِ اَلْأَنْعَامَ فَإِنَّهُ لاَ یَنَالُکَ مِنْ تِلْکَ الْعِلَّةِ مَا تَکْرَهُ‌</w:t>
      </w:r>
      <w:r>
        <w:rPr>
          <w:rStyle w:val="FootnoteReference"/>
        </w:rPr>
        <w:footnoteReference w:id="8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مکارم الأخلاق: 363 باختلاف یسیر..</w:t>
      </w:r>
    </w:p>
    <w:p>
      <w:pPr>
        <w:pStyle w:val="BookText"/>
      </w:pPr>
      <w:r>
        <w:rPr>
          <w:rFonts w:ascii="Amiri" w:hAnsi="Amiri" w:eastAsia="Amiri" w:cs="Amiri"/>
          <w:lang w:bidi="ar-SA"/>
          <w:color w:val="111111"/>
          <w:sz w:val="28"/>
          <w:szCs w:val="28"/>
          <w:rtl/>
        </w:rPr>
        <w:t xml:space="preserve">أَرْوِی عَنِ اَلْعَالِمِ عَلَیْهِ السَّلاَمُ: مَنْ نَالَتْهُ عِلَّةٌ فَلْیَقْرَأْ فِی جَنْبِهِ أُمَّ الْکِتَابِ سَبْعَ مَرَّاتٍ فَإِنْ سَکَنَتْ وَ إِلاَّ فَلْیَقْرَأْ سَبْعِینَ مَرَّةً فَإِنَّهَا تَسْکُنُ‌</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فِی اَلْقُرْآنِ شِفَاءٌ مِنْ کُلِّ دَاءٍ‌</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دَاوُوا مَرْضَاکُمْ بِالصَّدَقَةِ‌</w:t>
      </w:r>
      <w:r>
        <w:rPr>
          <w:rStyle w:val="FootnoteReference"/>
        </w:rPr>
        <w:footnoteReference w:id="803"/>
      </w:r>
      <w:r>
        <w:rPr>
          <w:rFonts w:ascii="Amiri" w:hAnsi="Amiri" w:eastAsia="Amiri" w:cs="Amiri"/>
          <w:lang w:bidi="ar-SA"/>
          <w:color w:val="111111"/>
          <w:sz w:val="28"/>
          <w:szCs w:val="28"/>
          <w:rtl/>
        </w:rPr>
        <w:t xml:space="preserve">وَ اسْتَشْفُوا لَهُ بِالْقُرْآنِ فَمَنْ لَمْ یَشْفِهِ اَلْقُرْآنُ فَلاَ شِفَاءَ لَهُ‌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أَنَّهُ مَنْ قَرَأَ اَلنَّحْلَ فِی کُلِّ شَهْرٍ کُفِیَ الْمُقَدَّرَ فِی الدُّنْیَا سَبْعِینَ نَوْعاً مِنْ أَنْوَاعِ الْبَلاَءِ أَهْوَنُهُ الْجُنُونُ وَ الْجُذَامُ وَ الْبَرَصُ‌</w:t>
      </w:r>
      <w:r>
        <w:rPr>
          <w:rStyle w:val="FootnoteReference"/>
        </w:rPr>
        <w:footnoteReference w:id="805"/>
      </w:r>
      <w:r>
        <w:rPr>
          <w:rFonts w:ascii="Amiri" w:hAnsi="Amiri" w:eastAsia="Amiri" w:cs="Amiri"/>
          <w:lang w:bidi="ar-SA"/>
          <w:color w:val="111111"/>
          <w:sz w:val="28"/>
          <w:szCs w:val="28"/>
          <w:rtl/>
        </w:rPr>
        <w:t xml:space="preserve">وَ مَنْ قَرَأَ سُورَةَ لُقْمَانَ فِی کُلِّ لَیْلَةٍ وَکَّلَ اللَّهُ بِهِ ثَلاَثِینَ مَلَکاً یَحْفَظُونَهُ مِنْ إِبْلِیسَ وَ جُنُودِهِ حَتَّی یُصْبِحَ فَإِنْ قَرَأَهَا بِالنَّهَارِ لَمْ یَزَالُوا یَحْفَظُونَهُ حَتَّی یُمْسِیَ‌</w:t>
      </w:r>
      <w:r>
        <w:rPr>
          <w:rStyle w:val="FootnoteReference"/>
        </w:rPr>
        <w:footnoteReference w:id="806"/>
      </w:r>
      <w:r>
        <w:rPr>
          <w:rFonts w:ascii="Amiri" w:hAnsi="Amiri" w:eastAsia="Amiri" w:cs="Amiri"/>
          <w:lang w:bidi="ar-SA"/>
          <w:color w:val="111111"/>
          <w:sz w:val="28"/>
          <w:szCs w:val="28"/>
          <w:rtl/>
        </w:rPr>
        <w:t xml:space="preserve">وَ مَنْ قَرَأَ سُورَةَ یس قَبْلَ أَنْ یَنَامَ أَوْ فِی نَهَارِهِ کَانَ مِنَ الْمَحْفُوظِینَ وَ الْمَرْزُوقِینَ حَتَّی یُمْسِیَ أَوْ یُصْبِحَ وَ مَنْ قَرَأَهَا فِی لَیْلَةٍ وَکَّلَ اللَّهُ بِهِ أَلْفَیْ مَلَکٍ یَحْفَظُونَهُ مِنْ کُلِّ شَیْطَانٍ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رَجِیمٍ وَ مِنْ کُلِّ آفَةٍ فَإِنْ مَاتَ فِی یَوْمِهِ أَوْ لَیْلَتِهِ أَدْخَلَهُ اللَّهُ اَلْجَنَّةَ وَ حَضَرَ غُسْلَهُ ثَلاَثُونَ أَلْفَ مَلَکٍ کُلُّهُمْ یَسْتَغْفِرُونَ لَهُ وَ یُشَیِّعُونَهُ إِلَی قَبْرِهِ‌</w:t>
      </w:r>
      <w:r>
        <w:rPr>
          <w:rStyle w:val="FootnoteReference"/>
        </w:rPr>
        <w:footnoteReference w:id="8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138، مکارم الأخلاق: 364، مجمع البیان 413:4.وَ مَنْ قَرَأَ سُورَةَ الصَّافَّاتِ فِی کُلِّ یَوْمِ جُمُعَةٍ لَمْ یَزَلْ مَحْفُوظاً مِنْ کُلِّ آفَةٍ مَدْفُوعاً عَنْهُ کُلُّ بَلِیَّةٍ فِی الدُّنْیَا مَرْزُوقاً بِأَوْسَعِ مَا یَکُونُ مِنَ الرِّزْقِ وَ لَمْ یُصِبْهُ فِی مَالِهِ وَ لاَ فِی وُلْدِهِ وَ لاَ فِی بَدَنِهِ سُوءٌ مِنْ شَیْطَانٍ رَجِیمٍ وَ مِنْ جَبَّارٍ عَنِیدٍ وَ إِنْ مَاتَ فِی یَوْمِهِ أَوْ لَیْلَتِهِ بَعَثَهُ اللَّهُ شَهِیداً مِنْ قَبْرِهِ‌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قَرَأَ اَلزُّمَرَ أَعْطَاهُ اللَّهُ شَرَفَ الدُّنْیَا وَ الْآخِرَةِ وَ أَعَزَّهُ بِلاَ مَالٍ وَ لاَ عَشِیرَةٍ‌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قَرَأَ اَلطُّورَ جَمَعَ اللَّهُ لَهُ خَیْرَ الدُّنْیَا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مَنْ قَرَأَ اَلْوَاقِعَةَ فِی کُلِّ جُمُعَةٍ لَمْ یَرَ فِی الدُّنْیَا بُؤْساً وَ لاَ فَقْراً وَ لاَ آفَةً مِنْ آفَاتِ الدُّنْیَا وَ هَذِهِ السُّورَةِ خَاصَّةٌ لِأَمِیرِ الْمُؤْمِنِینَ لاَ یَشْرَکُهُ فِیهَا أَحَدٌ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مَنْ قَرَأَ اَلْحَدِیدَ وَ اَلْمُجَادَلَةَ فِی صَلاَةِ فَرِیضَةٍ وَ أَدْمَنَهَا لَمْ یَرَ فِی أَهْلِهِ وَ مَالِهِ وَ بَدَنِهِ سُوءاً وَ لاَ خَصَاصَةً‌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مَنْ قَرَأَ اَلْمُمْتَحَنَةَ فِی فَرَائِضِهِ وَ نَوَافِلِهِ امْتَحَنَ اللَّهُ قَلْبَهُ لِلْإِیمَانِ وَ نَوَّرَ بَصَرَهُ وَ لَمْ یُصِبْهُ فَقْرٌ أَبَداً وَ لاَ ضَرَرٌ فِی بَدَنِهِ وَ لاَ فِی وُلْدِهِ‌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مَنْ قَرَأَ سُورَةَ الْجِنِّ لَمْ یُصِبْهُ فِی الْحَیَاةِ الدُّنْیَا شَیْ‌ءٌ مِنْ أَعْیُنِ الْجِنِّ وَ لاَ نَفْثِهِمْ وَ لاَ سِحْرِهِمْ وَ لاَ کَیْدِهِمْ‌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مَنْ قَرَأَ سُورَةَ الْمُزَّمِّلِ فِی عِشَاءِ الْآخِرَةِ أَوْ فِی آخِرِ اللَّیْلِ کَانَ لَهُ اللَّیْلُ وَ النَّهَارُ شَاهِدَیْنِ مَعَ السُّورَةِ وَ أَحْیَاهُ اللَّهُ حَیَاةً طَیِّبَةً وَ أَمَاتَهُ اللَّهُ مِیتَةً طَیِّبَةً‌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مَنْ قَرَأَ اَلنَّازِعَاتِ لَمْ یَمُتْ إِلاَّ رَیَّانَ وَ لَمْ یَبْعَثْهُ اللَّهُ إِلاَّ رَیَّانَ وَ لَمْ یَدْخُلِ اَلْجَنَّةَ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رَیَّانَ‌</w:t>
      </w:r>
      <w:r>
        <w:rPr>
          <w:rStyle w:val="FootnoteReference"/>
        </w:rPr>
        <w:footnoteReference w:id="8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149، مجمع البیان 428:5.وَ مَنْ قَرَأَ إِنَّا أَنْزَلْنَاهُ فِی فَرِیضَةٍ مِنَ الْفَرَائِضِ نَادَاهُ مُنَادٍ یَا عَبْدَ اللَّهِ قَدْ غُفِرَ لَکَ مَا مَضَی فَاسْتَأْنِفِ 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قَرَأَ إِذَا زُلْزِلَتِ الْأَرْضُ زِلْزَالَهَا فِی نَوَافِلِهِ لَمْ یُصِبْهُ زَلْزَلَةٌ أَبَداً وَ لَمْ یَمُتْ بِهَا وَ لاَ بِصَاعِقَةٍ وَ لاَ بِآفَةٍ مِنْ آفَاتِ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قَرَأَ وَیْلٌ لِکُلِّ هُمَزَةٍ فِی فَرِیضَةٍ نَفَتْ عَنْهُ الْفَقْرَ وَ جُلِبَتْ عَلَیْهِ الرِّزْقُ وَ دُفِعَتْ عَنْهُ مِیتَةُ السَّوْءِ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مَنْ قَرَأَ قُلْ یَا أَیُّهَا الْکَافِرُونَ وَ قُلْ هُوَ اللَّهُ أَحَدٌ فِی فَرِیضَةٍ مِنَ الْفَرَائِضِ غَفَرَ اللَّهُ لَهُ وَ لِوَالِدَیْهِ وَ مَا وَلَدَ فَإِنْ کَانَ شَقِیّاً أُثْبِتَ فِی دِیوَانِ السُّعَدَاءِ وَ أَحْیَاهُ اللَّهُ سَعِیداً شَهِیداً وَ أَمَاتَهُ اللَّهُ شَهِیداً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بَعَثَهُ اللَّهُ شَهِیداً وَ مَنْ قَرَأَ إِذَا جَاءَ نَصْرُ اللَّهِ فِی نَافِلَتِهِ أَوْ فَرِیضَتِهِ نَصَرَهُ اللَّهُ عَلَی جَمِیعِ أَعْدَائِهِ‌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کَفَاهُ الْمُهِمَّ.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9" w:name="pg19333_245112"/>
    <w:bookmarkEnd w:id="99"/>
    <w:p>
      <w:pPr>
        <w:pStyle w:val="Heading2"/>
      </w:pPr>
      <w:bookmarkStart w:id="261" w:name="_Toc118"/>
      <w:r>
        <w:t>92 - باب فضل الدعاء</w:t>
      </w:r>
      <w:bookmarkEnd w:id="261"/>
    </w:p>
    <w:p>
      <w:pPr>
        <w:pStyle w:val="BookText"/>
      </w:pPr>
      <w:r>
        <w:rPr>
          <w:rFonts w:ascii="Amiri" w:hAnsi="Amiri" w:eastAsia="Amiri" w:cs="Amiri"/>
          <w:lang w:bidi="ar-SA"/>
          <w:color w:val="111111"/>
          <w:sz w:val="28"/>
          <w:szCs w:val="28"/>
          <w:rtl/>
        </w:rPr>
        <w:t xml:space="preserve">أَرْوِی عَنِ اَلْعَالِمِ عَلَیْهِ السَّلاَمُ أَنَّهُ قَالَ: لِکُلِّ دَاءٍ دَوَاءٌ سَأَلْتُهُ عَنْ ذَلِکَ فَقَالَ لِکُلِّ دَاءٍ دُعَاءٌ فَإِذَا أُلْهِمَ الْعَلِیلُ الدُّعَاءَ فَقَدْ أُذِنَ فِی شِفَائِهِ‌</w:t>
      </w:r>
      <w:r>
        <w:rPr>
          <w:rStyle w:val="FootnoteReference"/>
        </w:rPr>
        <w:footnoteReference w:id="8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مکارم الأخلاق: 389.ثُمَّ قَالَ لِیَ اَلْعَالِمُ عَلَیْهِ السَّلاَمُ الدُّعَاءُ أَفْضَلُ مِنْ قِرَاءَةِ اَلْقُرْآنِ لِأَنَّ اللَّهَ جَلَّ وَ عَزَّ یَقُولُ «قُلْ ما یَعْبَؤُا بِکُمْ رَبِّی لَوْ لا دُعاؤُکُمْ فَقَدْ کَذَّبْتُمْ فَسَوْفَ یَکُونُ لِزاماً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اللَّهَ یُؤَخِّرُ إِجَابَةَ الْمُؤْمِنِ شَوْقاً إِلَی دُعَائِهِ وَ یَقُولُ صَوْتٌ أُحِبُّ أَنْ أَسْمَعَهُ وَ یُعَجِّلُ إِجَابَةَ دُعَاءِ الْمُنَافِقِ وَ یَقُولُ صَوْتٌ أَکْرَهُ سَمَاعَهُ‌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أَفْضَلُ الدُّعَاءِ الصَّلاَةُ عَلَی رَسُولِ اللَّهِ صَلَّی اللَّهُ عَلَیْهِ وَ آلِهِ وَ الدُّعَاءُ لِإِخْوَانِکَ الْمُؤْمِنِینَ ثُمَّ الدُّعَاءُ لِنَفْسِکَ بِمَا أَحْبَبْتَ‌</w:t>
      </w:r>
      <w:r>
        <w:rPr>
          <w:rStyle w:val="FootnoteReference"/>
        </w:rPr>
        <w:footnoteReference w:id="810"/>
      </w:r>
      <w:r>
        <w:rPr>
          <w:rFonts w:ascii="Amiri" w:hAnsi="Amiri" w:eastAsia="Amiri" w:cs="Amiri"/>
          <w:lang w:bidi="ar-SA"/>
          <w:color w:val="111111"/>
          <w:sz w:val="28"/>
          <w:szCs w:val="28"/>
          <w:rtl/>
        </w:rPr>
        <w:t xml:space="preserve">وَ أَقْرَبُ مَا یَکُونُ الْعَبْدُ مِنَ اللَّهِ إِذَا کَانَ فِی السُّجُودِ</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أَنَّ الدُّعَاءَ یَدْفَعُ مِنَ الْبَلاَءِ مَا قُدِّرَ وَ مَا لَمْ یُقَدَّرْ قِیلَ وَ کَیْفَ یَدْفَعُ مَا لَمْ یُقَدَّرْ قَالَ حَتَّی لاَ یَکُونَ‌</w:t>
      </w:r>
      <w:r>
        <w:rPr>
          <w:rStyle w:val="FootnoteReference"/>
        </w:rPr>
        <w:footnoteReference w:id="812"/>
      </w:r>
      <w:r>
        <w:rPr>
          <w:rFonts w:ascii="Amiri" w:hAnsi="Amiri" w:eastAsia="Amiri" w:cs="Amiri"/>
          <w:lang w:bidi="ar-SA"/>
          <w:color w:val="111111"/>
          <w:sz w:val="28"/>
          <w:szCs w:val="28"/>
          <w:rtl/>
        </w:rPr>
        <w:t xml:space="preserve">وَ طِینُ قَبْرِ أَبِی عَبْدِ اللَّهِ عَلَیْهِ السَّلاَمُ شِفَاءٌ مِنْ کُلِّ دَاءٍ وَ أَمَانٌ مِنْ کُلِّ خَوْفٍ‌</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عَنْهُ عَلَیْهِ السَّلاَمُ أَنَّهُ قَالَ: طِینُ قَبْرِ أَبِی عَبْدِ اللَّهِ عَلَیْهِ السَّلاَمُ شِفَاءٌ مِنْ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عِلَّةٍ إِلاَّ السَّامَ وَ السَّامُ الْمَوْتُ‌</w:t>
      </w:r>
      <w:r>
        <w:rPr>
          <w:rStyle w:val="FootnoteReference"/>
        </w:rPr>
        <w:footnoteReference w:id="8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4/588:4 باختلاف فی الفاظه.وَ مَاءُ زَمْزَمَ أَرْوِی عَنْ أَبِی عَبْدِ اللَّهِ عَلَیْهِ السَّلاَمُ عَنْ رَسُولِ اللَّهِ صَلَّی اللَّهُ عَلَیْهِ وَ آلِهِ قَالَ مَاءُ زَمْزَمَ شِفَاءٌ لِمَا شُرِبَ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فِی حَدِیثٍ آخَرَ مَاءُ زَمْزَمَ شِفَاءٌ لِمَا اسْتُعْمِلَ.</w:t>
      </w:r>
    </w:p>
    <w:p>
      <w:pPr>
        <w:pStyle w:val="BookText"/>
      </w:pPr>
      <w:r>
        <w:rPr>
          <w:rFonts w:ascii="Amiri" w:hAnsi="Amiri" w:eastAsia="Amiri" w:cs="Amiri"/>
          <w:lang w:bidi="ar-SA"/>
          <w:color w:val="111111"/>
          <w:sz w:val="28"/>
          <w:szCs w:val="28"/>
          <w:rtl/>
        </w:rPr>
        <w:t xml:space="preserve">وَ أَرْوِی: مَاءُ زَمْزَمَ شِفَاءٌ مِنْ کُلِّ دَاءٍ وَ سُقْمٍ وَ أَمَانٌ مِنْ کُلِّ خَوْفٍ وَ حُزْنٍ‌</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 حَبَّةَ السَّوْدَاءِ مُبَارَکَةٌ تُخْرِجُ الدَّاءَ الدَّفِینَ مِنَ الْبَدَنِ.</w:t>
      </w:r>
    </w:p>
    <w:p>
      <w:pPr>
        <w:pStyle w:val="BookText"/>
      </w:pPr>
      <w:r>
        <w:rPr>
          <w:rFonts w:ascii="Amiri" w:hAnsi="Amiri" w:eastAsia="Amiri" w:cs="Amiri"/>
          <w:lang w:bidi="ar-SA"/>
          <w:color w:val="111111"/>
          <w:sz w:val="28"/>
          <w:szCs w:val="28"/>
          <w:rtl/>
        </w:rPr>
        <w:t xml:space="preserve">وَ عَنْهُ عَلَیْهِ السَّلاَمُ: أَنَّ حَبَّةَ السَّوْدَاءِ شِفَاءٌ مِنْ کُلِّ دَاءٍ إِلاَّ السَّامَ وَ عَلَیْکُمْ بِالْعَسَلِ وَ حَبَّةِ السَّوْدَاءِ‌</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الْعَسَلُ شِفَاءٌ فِی ظَاهِرِ اَلْکِتَابِ کَمَا قَالَ اللَّهُ جَلَّ وَ عَزَّ.</w:t>
      </w:r>
    </w:p>
    <w:p>
      <w:pPr>
        <w:pStyle w:val="BookText"/>
      </w:pPr>
      <w:r>
        <w:rPr>
          <w:rFonts w:ascii="Amiri" w:hAnsi="Amiri" w:eastAsia="Amiri" w:cs="Amiri"/>
          <w:lang w:bidi="ar-SA"/>
          <w:color w:val="111111"/>
          <w:sz w:val="28"/>
          <w:szCs w:val="28"/>
          <w:rtl/>
        </w:rPr>
        <w:t xml:space="preserve">وَ قَالَ اَلْعَالِمُ عَلَیْهِ السَّلاَمُ: فِی الْعَسَلِ شِفَاءٌ مِنْ کُلِّ دَاءٍ‌</w:t>
      </w:r>
      <w:r>
        <w:rPr>
          <w:rStyle w:val="FootnoteReference"/>
        </w:rPr>
        <w:footnoteReference w:id="817"/>
      </w:r>
      <w:r>
        <w:rPr>
          <w:rFonts w:ascii="Amiri" w:hAnsi="Amiri" w:eastAsia="Amiri" w:cs="Amiri"/>
          <w:lang w:bidi="ar-SA"/>
          <w:color w:val="111111"/>
          <w:sz w:val="28"/>
          <w:szCs w:val="28"/>
          <w:rtl/>
        </w:rPr>
        <w:t xml:space="preserve">مَنْ لَعِقَ لَعْقَةَ عَسَلٍ عَلَی الرِّیقِ یَقْطَعُ الْبَلْغَمَ وَ یَحْسِمُ‌</w:t>
      </w:r>
      <w:r>
        <w:rPr>
          <w:rStyle w:val="FootnoteReference"/>
        </w:rPr>
        <w:footnoteReference w:id="818"/>
      </w:r>
      <w:r>
        <w:rPr>
          <w:rFonts w:ascii="Amiri" w:hAnsi="Amiri" w:eastAsia="Amiri" w:cs="Amiri"/>
          <w:lang w:bidi="ar-SA"/>
          <w:color w:val="111111"/>
          <w:sz w:val="28"/>
          <w:szCs w:val="28"/>
          <w:rtl/>
        </w:rPr>
        <w:t xml:space="preserve">الصُّفْرَةَ وَ یَمْنَعُ الْمُرَّةَ السَّوْدَاءَ وَ یُصَفِّی الذِّهْنَ وَ یُجَوِّدُ الْحِفْظَ إِذَا کَانَ مَعَ اللُّبَانِ الذَّکَرِ.</w:t>
      </w:r>
    </w:p>
    <w:p>
      <w:pPr>
        <w:pStyle w:val="BookText"/>
      </w:pPr>
      <w:r>
        <w:rPr>
          <w:rFonts w:ascii="Amiri" w:hAnsi="Amiri" w:eastAsia="Amiri" w:cs="Amiri"/>
          <w:lang w:bidi="ar-SA"/>
          <w:color w:val="111111"/>
          <w:sz w:val="28"/>
          <w:szCs w:val="28"/>
          <w:rtl/>
        </w:rPr>
        <w:t xml:space="preserve">وَ السُّکَّرُ یَنْفَعُ مِنْ کُلِّ شَیْ‌ءٍ‌</w:t>
      </w:r>
      <w:r>
        <w:rPr>
          <w:rStyle w:val="FootnoteReference"/>
        </w:rPr>
        <w:footnoteReference w:id="819"/>
      </w:r>
      <w:r>
        <w:rPr>
          <w:rFonts w:ascii="Amiri" w:hAnsi="Amiri" w:eastAsia="Amiri" w:cs="Amiri"/>
          <w:lang w:bidi="ar-SA"/>
          <w:color w:val="111111"/>
          <w:sz w:val="28"/>
          <w:szCs w:val="28"/>
          <w:rtl/>
        </w:rPr>
        <w:t xml:space="preserve">وَ کَذَلِکَ الْمَاءُ الْمَغْلِیُّ‌</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فِی الْمَاءِ الْبَارِدِ أَنَّهُ یُطْفِئُ الْحَرَارَةَ وَ یُسَکِّنُ الصَّفْرَاءَ وَ یَهْضِمُ الطَّعَامَ وَ یُذِیبُ الْفَضْلَةَ الَّتِی عَلَی رَأْسِ الْمَعِدَةِ وَ یَذْهَبُ بِالْحُمَّی</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أَنَّهُ لَوْ کَانَ شَیْ‌ءٌ یَزِیدُ فِی الْبَدَنِ لَکَانَ الْغَمْزُ یَزِیدُ وَ اللَّیِّنُ مِنَ الثِّیَابِ وَ کَذَلِکَ الطِّیبُ وَ دُخُولُ الْحَمَّامِ وَ لَوْ غُمِزَ الْمَیِّتُ فَعَاشَ لَمَا أَنْکَرْتُ ذَلِکَ.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أَرْوِی: أَنَّ الصَّدَقَةَ تَرْجِعُ الْبَلاَءَ مِنَ السَّمَاءِ.</w:t>
      </w:r>
    </w:p>
    <w:p>
      <w:pPr>
        <w:pStyle w:val="BookText"/>
      </w:pPr>
      <w:r>
        <w:rPr>
          <w:rFonts w:ascii="Amiri" w:hAnsi="Amiri" w:eastAsia="Amiri" w:cs="Amiri"/>
          <w:lang w:bidi="ar-SA"/>
          <w:color w:val="111111"/>
          <w:sz w:val="28"/>
          <w:szCs w:val="28"/>
          <w:rtl/>
        </w:rPr>
        <w:t xml:space="preserve">وَ قِیلَ إِنَّ الصَّدَقَةَ تَدْفَعُ الْقَضَاءَ الْمُبْرَمَ عَنْ صَاحِبِهِ‌</w:t>
      </w:r>
      <w:r>
        <w:rPr>
          <w:rStyle w:val="FootnoteReference"/>
        </w:rPr>
        <w:footnoteReference w:id="8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مکارم الأخلاق: 388، طب الأئمّة: 123 باختلاف یسیر. من «و قیل: ان الصدقة...».وَ قِیلَ لاَ یَذْهَبُ بِالْأَدْوَاءِ إِلاَّ الدُّعَاءُ وَ الصَّدَقَةُ وَ الْمَاءُ الْبَارِدُ.</w:t>
      </w:r>
    </w:p>
    <w:p>
      <w:pPr>
        <w:pStyle w:val="BookText"/>
      </w:pPr>
      <w:r>
        <w:rPr>
          <w:rFonts w:ascii="Amiri" w:hAnsi="Amiri" w:eastAsia="Amiri" w:cs="Amiri"/>
          <w:lang w:bidi="ar-SA"/>
          <w:color w:val="111111"/>
          <w:sz w:val="28"/>
          <w:szCs w:val="28"/>
          <w:rtl/>
        </w:rPr>
        <w:t xml:space="preserve">وَ أَرْوِی: أَنَّ أَقْصَی الْحِمْیَةِ أَرْبَعَةَ عَشَرَ یَوْماً وَ أَنَّهَا لَیْسَ تَرْکَ أَکْلِ الشَّیْ‌ءِ وَ لَکِنَّهَا تَرْکُ الْإِکْثَارِ مِنْهُ.</w:t>
      </w:r>
    </w:p>
    <w:p>
      <w:pPr>
        <w:pStyle w:val="BookText"/>
      </w:pPr>
      <w:r>
        <w:rPr>
          <w:rFonts w:ascii="Amiri" w:hAnsi="Amiri" w:eastAsia="Amiri" w:cs="Amiri"/>
          <w:lang w:bidi="ar-SA"/>
          <w:color w:val="111111"/>
          <w:sz w:val="28"/>
          <w:szCs w:val="28"/>
          <w:rtl/>
        </w:rPr>
        <w:t xml:space="preserve">وَ أَرْوِی: أَنَّ الصِّحَّةَ وَ الْعِلَّةَ یَقْتَتِلاَنِ فِی الْجَسَدِ فَإِنْ غَلَبَتِ الْعِلَّةُ الصِّحَّةَ اسْتَیْقَظَ الْمَرِیضُ وَ إِنْ غَلَبَتِ الصِّحَّةُ الْعِلَّةَ اشْتَهَی الطَّعَامَ فَإِذَا اشْتَهَی الطَّعَامَ فَأَطْعِمُوهُ فَلَرُبَّمَا فِیهِ الشِّفَاءُ.</w:t>
      </w:r>
    </w:p>
    <w:p>
      <w:pPr>
        <w:pStyle w:val="BookText"/>
      </w:pPr>
      <w:r>
        <w:rPr>
          <w:rFonts w:ascii="Amiri" w:hAnsi="Amiri" w:eastAsia="Amiri" w:cs="Amiri"/>
          <w:lang w:bidi="ar-SA"/>
          <w:color w:val="111111"/>
          <w:sz w:val="28"/>
          <w:szCs w:val="28"/>
          <w:rtl/>
        </w:rPr>
        <w:t xml:space="preserve">وَ نَرْوِی: مِنْ کُفْرَانِ النِّعَمِ أَنْ یَقُولَ الرَّجُلُ أَکَلْتُ الطَّعَامَ فَضَرَّنِی</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 الثِّمَارَ إِذَا أَدْرَکَتْ فَفِیهَا الشِّفَاءُ لِقَوْلِهِ جَلَّ وَ عَزَّ «کُلُوا مِنْ ثَمَرِهِ إِذا أَثْمَرَ »</w:t>
      </w:r>
      <w:r>
        <w:rPr>
          <w:rStyle w:val="FootnoteReference"/>
        </w:rPr>
        <w:footnoteReference w:id="824"/>
      </w:r>
      <w:r>
        <w:rPr>
          <w:rFonts w:ascii="Amiri" w:hAnsi="Amiri" w:eastAsia="Amiri" w:cs="Amiri"/>
          <w:lang w:bidi="ar-SA"/>
          <w:color w:val="111111"/>
          <w:sz w:val="28"/>
          <w:szCs w:val="28"/>
          <w:rtl/>
        </w:rPr>
        <w:t xml:space="preserve">وَ بِاللَّهِ التَّوْفِیقُ.</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0" w:name="pg19333_245115"/>
    <w:bookmarkEnd w:id="100"/>
    <w:p>
      <w:pPr>
        <w:pStyle w:val="Heading2"/>
      </w:pPr>
      <w:bookmarkStart w:id="262" w:name="_Toc119"/>
      <w:r>
        <w:t>93 - باب القدر و المنزلة بین المنزلتین</w:t>
      </w:r>
      <w:bookmarkEnd w:id="262"/>
    </w:p>
    <w:p>
      <w:pPr>
        <w:pStyle w:val="BookText"/>
      </w:pPr>
      <w:r>
        <w:rPr>
          <w:rFonts w:ascii="Amiri" w:hAnsi="Amiri" w:eastAsia="Amiri" w:cs="Amiri"/>
          <w:lang w:bidi="ar-SA"/>
          <w:color w:val="111111"/>
          <w:sz w:val="28"/>
          <w:szCs w:val="28"/>
          <w:rtl/>
        </w:rPr>
        <w:t xml:space="preserve">سَأَلْتُ اَلْعَالِمَ عَلَیْهِ السَّلاَمُ أَجْبَرَ اللَّهُ الْعِبَادَ عَلَی الْمَعَاصِی فَقَالَ اللَّهُ أَعْدَلُ مِنْ ذَلِکَ‌</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التّوحید: 10/362 باختلاف یسیر.فَقُلْتُ لَهُ فَفَوَّضَ إِلَیْهِمْ فَقَالَ هُوَ أَعَزُّ مِنْ ذَلِکَ فَقُلْتُ لَهُ فَتَصِفُ لَنَا الْمَنْزِلَةَ بَیْنَ الْمَنْزِلَتَیْنِ فَقَالَ الْجَبْرُ هُوَ الْکُرْهُ فَاللَّهُ تَبَارَکَ وَ تَعَالَی لَمْ یُکْرِهْ عَلَی مَعْصِیَتِهِ وَ إِنَّمَا الْجَبْرُ أَنْ یُجْبَرُ الرَّجُلُ عَلَی مَا یَکْرَهُ وَ عَلَی مَا لاَ یَشْتَهِی کَالرَّجُلِ یُغْلَبُ عَلَی أَنْ یُضْرَبَ أَوْ یُقْطَعَ یَدُهُ أَوْ یُؤْخَذَ مَالُهُ أَوْ یَغْضَبَ عَلَی حُرْمَتِهِ أَوْ مَنْ کَانَتْ لَهُ قُوَّةٌ وَ مَنْعَةٌ فَقُهِرَ وَ أَمَّا مَنْ أَتَی إِلَی أَمْرٍ طَائِعاً مُحِبّاً لَهُ یُعْطِی عَلَیْهِ مَالَهُ لِیَنَالَ شَهْوَتَهُ فَلَیْسَ ذَلِکَ بِجَبْرٍ إِنَّمَا الْجَبْرُ مَنْ أَکْرَهَهُ عَلَیْهِ أَوْ أَغْضَبَهُ حَتَّی فَعَلَ مَا لاَ یُرِیدُ وَ لاَ یَشْتَهِیهِ وَ ذَلِکَ أَنَّ اللَّهَ تَبَارَکَ وَ تَعَالَی لَمْ یَجْعَلْ لَهُ هَوًی وَ لاَ شَهْوَةً وَ لاَ مَحَبَّةً وَ لاَ مَشِیئَةً إِلاَّ فِیمَا عَلِمَ أَنَّهُ کَانَ مِنْهُمْ وَ إِنَّمَا یُجْزَوْنَ فِی عِلْمِهِ وَ قَضَائِهِ وَ قَدَرِهِ عَلَی الَّذِی فِی عِلْمِهِ وَ کِتَابِهِ السَّابِقِ فِیهِمْ قَبْلَ خَلْقِهِمْ وَ الَّذِی عَلِمَ أَنَّهُ غَیْرُ کَائِنٍ مِنْهُمْ هُوَ الَّذِی لَمْ یَجْعَلْ لَهُمْ فِیهِ شَهْوَةً وَ لاَ إِرَادَةً.</w:t>
      </w:r>
    </w:p>
    <w:p>
      <w:pPr>
        <w:pStyle w:val="BookText"/>
      </w:pPr>
      <w:r>
        <w:rPr>
          <w:rFonts w:ascii="Amiri" w:hAnsi="Amiri" w:eastAsia="Amiri" w:cs="Amiri"/>
          <w:lang w:bidi="ar-SA"/>
          <w:color w:val="111111"/>
          <w:sz w:val="28"/>
          <w:szCs w:val="28"/>
          <w:rtl/>
        </w:rPr>
        <w:t xml:space="preserve">وَ أَرْوِی عَنِ اَلْعَالِمِ عَلَیْهِ السَّلاَمُ أَنَّهُ قَالَ: مَنْزِلَةٌ بَیْنَ مَنْزِلَتَیْنِ فِی الْمَعَاصِی وَ سَائِرِ الْأَشْیَاءِ فَاللَّهُ جَلَّ وَ عَزَّ الْفَاعِلُ لَهَا وَ الْقَاضِی وَ الْمُقَدِّرُ وَ الْمُدَبِّرُ.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لِیُخْطِئَهُ وَ مَا أَخْطَأَهُ لَمْ یَکُنْ لِیُصِیبَهُ‌</w:t>
      </w:r>
      <w:r>
        <w:rPr>
          <w:rStyle w:val="FootnoteReference"/>
        </w:rPr>
        <w:footnoteReference w:id="8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4/48:2 و 7، مشکاة الأنوار: 12، شهاب الأخبار: 596/109 باختلاف یسیر من «لا یکون المؤمن مؤمنا...»..</w:t>
      </w:r>
    </w:p>
    <w:p>
      <w:pPr>
        <w:pStyle w:val="BookText"/>
      </w:pPr>
      <w:r>
        <w:rPr>
          <w:rFonts w:ascii="Amiri" w:hAnsi="Amiri" w:eastAsia="Amiri" w:cs="Amiri"/>
          <w:lang w:bidi="ar-SA"/>
          <w:color w:val="111111"/>
          <w:sz w:val="28"/>
          <w:szCs w:val="28"/>
          <w:rtl/>
        </w:rPr>
        <w:t xml:space="preserve">وَ أَرْوِی عَنِ اَلْعَالِمِ عَلَیْهِ السَّلاَمُ أَنَّهُ قَالَ: مَسَاکِینُ اَلْقَدَرِیَّةِ أَرَادُوا أَنْ یَصِفُوا اللَّهَ عَزَّ وَ جَلَّ بِعَدْلِهِ فَأَخْرَجُوهُ مِنْ قُدْرَتِهِ وَ سُلْطَانِهِ‌</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لَوْ أَرَادَ اللَّهُ سُبْحَانَهُ أَنْ لاَ یُعْصَی مَا خَلَقَ اللَّهُ إِبْلِیسَ.</w:t>
      </w:r>
    </w:p>
    <w:p>
      <w:pPr>
        <w:pStyle w:val="BookText"/>
      </w:pPr>
      <w:r>
        <w:rPr>
          <w:rFonts w:ascii="Amiri" w:hAnsi="Amiri" w:eastAsia="Amiri" w:cs="Amiri"/>
          <w:lang w:bidi="ar-SA"/>
          <w:color w:val="111111"/>
          <w:sz w:val="28"/>
          <w:szCs w:val="28"/>
          <w:rtl/>
        </w:rPr>
        <w:t xml:space="preserve">وَ أَرْوِی: أَنَّ رَجُلاً سَأَلَ اَلْعَالِمَ عَلَیْهِ السَّلاَمُ أَ کَلَّفَ اللَّهُ الْعِبَادَ مَا لاَ یُطِیقُونَ فَقَالَ کَلَّفَ اللَّهُ جَمِیعَ الْخَلْقِ مَا لاَ یُطِیقُونَهُ إِنْ لَمْ یُعِنْهُمْ عَلَیْهِ فَإِنْ أَعَانَهُمْ عَلَیْهِ أَطَاقُوهُ قَالَ اللَّهُ جَلَّ وَ عَزَّ لِنَبِیِّهِ صَلَّی اللَّهُ عَلَیْهِ وَ آلِهِ «وَ اصْبِرْ وَ ما صَبْرُکَ إِلاّ بِاللّهِ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رَوَیْتُ عَنِ اَلْعَالِمِ عَلَیْهِ السَّلاَمُ أَنَّهُ قَالَ: الْقَدَرُ وَ الْعَمَلُ بِمَنْزِلَةِ الرُّوحِ وَ الْجَسَدِ فَالرُّوحُ بِغَیْرِ الْجَسَدِ لاَ یَتَحَرَّکُ وَ لاَ یُرَی وَ الْجَسَدُ بِغَیْرِ الرُّوحِ صُورَةٌ لاَ حَرَاکَ لَهُ فَإِذَا اجْتَمَعَا قَوِیَا وَ صَلُحَا وَ حَسُنَا وَ مَلُحَا کَذَلِکَ الْقَدَرُ وَ الْعَمَلُ فَلَوْ لَمْ یَکُنِ الْقَدَرُ وَاقِعاً عَلَی الْعَمَلِ لَمْ یُعْرَفِ الْخَالِقُ مِنَ الْمَخْلُوقِ وَ لَوْ لَمْ یَکُنْ الْعَمَلُ بِمُوَافَقَةٍ مِنَ الْقَدَرِ لَمْ یُمْضَ وَ لَمْ یَتِمَّ وَ لَکِنْ بِاجْتِمَاعِهِمَا قَوِیَا وَ صَلُحَا وَ لِلَّهِ فِیهِ الْعَوْنُ لِعِبَادِهِ الصَّالِحِینَ‌</w:t>
      </w:r>
      <w:r>
        <w:rPr>
          <w:rStyle w:val="FootnoteReference"/>
        </w:rPr>
        <w:footnoteReference w:id="829"/>
      </w:r>
      <w:r>
        <w:rPr>
          <w:rFonts w:ascii="Amiri" w:hAnsi="Amiri" w:eastAsia="Amiri" w:cs="Amiri"/>
          <w:lang w:bidi="ar-SA"/>
          <w:color w:val="111111"/>
          <w:sz w:val="28"/>
          <w:szCs w:val="28"/>
          <w:rtl/>
        </w:rPr>
        <w:t xml:space="preserve">ثُمَّ تَلاَ هَذِهِ الْآیَةَ «وَ لکِنَّ اللّهَ حَبَّبَ إِلَیْکُمُ الْإِیمانَ وَ زَیَّنَهُ فِی قُلُوبِکُمْ وَ کَرَّهَ إِلَیْکُمُ الْکُفْرَ وَ الْفُسُوقَ وَ الْعِصْیانَ »</w:t>
      </w:r>
      <w:r>
        <w:rPr>
          <w:rStyle w:val="FootnoteReference"/>
        </w:rPr>
        <w:footnoteReference w:id="830"/>
      </w:r>
      <w:r>
        <w:rPr>
          <w:rFonts w:ascii="Amiri" w:hAnsi="Amiri" w:eastAsia="Amiri" w:cs="Amiri"/>
          <w:lang w:bidi="ar-SA"/>
          <w:color w:val="111111"/>
          <w:sz w:val="28"/>
          <w:szCs w:val="28"/>
          <w:rtl/>
        </w:rPr>
        <w:t xml:space="preserve">الْآیَةَ ثُمَّ قَالَ اَلْعَالِمُ عَلَیْهِ السَّلاَمُ وَجَدْتُ ابْنَ آدَمَ بَیْنَ اللَّهِ وَ بَیْنَ اَلشَّیْطَانِ فَإِنْ أَحَبَّهُ اللَّهُ تَقَدَّسَتْ أَسْمَاؤُهُ خَلَّصَهُ وَ اسْتَخْلَصَهُ وَ إِلاَّ خَلَّی بَیْنَهُ وَ بَیْنَ عَدُوِّهِ.</w:t>
      </w:r>
    </w:p>
    <w:p>
      <w:pPr>
        <w:pStyle w:val="BookText"/>
      </w:pPr>
      <w:r>
        <w:rPr>
          <w:rFonts w:ascii="Amiri" w:hAnsi="Amiri" w:eastAsia="Amiri" w:cs="Amiri"/>
          <w:lang w:bidi="ar-SA"/>
          <w:color w:val="111111"/>
          <w:sz w:val="28"/>
          <w:szCs w:val="28"/>
          <w:rtl/>
        </w:rPr>
        <w:t xml:space="preserve">وَ قِیلَ لِلْعَالِمِ عَلَیْهِ السَّلاَمُ إِنَّ بَعْضَ أَصْحَابِنَا یَقُولُونَ بِالْجَبْرِ وَ بَعْضُهُمْ یَقُولُونَ بِالاِسْتِطَاعَةِ قَالَ فَأَمَرَ أَنْ یُکْتَبَ بِسْمِ اللَّهِ الرَّحْمَنِ الرَّحِیمِ قَالَ اللَّهُ عَزَّ وَ جَلَّ یَا بَنِی آدَمَ بِمَشِیئَتِی کُنْتَ أَنْتَ الَّذِی تَشَاءُ وَ بِقُوَّتِی أَدَّیْتَ فَرَائِضِی وَ بِنِعْمَتِی قَوِیتَ عَلَی مَعْصِیَتِی خَلَقْتُکَ سَمِیعاً بَصِیراً مَا أَصَابَکَ مِنْ حَسَنَةٍ فَمِنِّی «وَ ما أَصابَکَ مِنْ سَیِّئَةٍ فَمِنْ نَفْسِکَ » بِذُنُوبِکَ وَ مَعَاصِیکَ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ذَلِکَ أَنِّی أَوْلَی بِحَسَنَاتِکَ مِنْکَ وَ أَنْتَ أَوْلَی بِسَیِّئَاتِکَ مِنِّی لاَ أُسْأَلُ عَمَّا أَفْعَلُ «وَ هُمْ یُسْئَلُونَ » ثُمَّ قَالَ عَلَیْهِ السَّلاَمُ قَدْ بَیَّنْتُ لَکَ کُلَّ شَیْ‌ءٍ تُرِیدُهُ‌</w:t>
      </w:r>
      <w:r>
        <w:rPr>
          <w:rStyle w:val="FootnoteReference"/>
        </w:rPr>
        <w:footnoteReference w:id="8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12/122:1، التوحید: 6/338 باختلاف یسیر. من «و قیل للعالم علیه السلام: ان بعض أصحابنا...»..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01" w:name="pg19333_245118"/>
    <w:bookmarkEnd w:id="101"/>
    <w:p>
      <w:pPr>
        <w:pStyle w:val="Heading2"/>
      </w:pPr>
      <w:bookmarkStart w:id="263" w:name="_Toc120"/>
      <w:r>
        <w:t>94 - باب الاستطاعة</w:t>
      </w:r>
      <w:bookmarkEnd w:id="263"/>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أَرْوِی أَنَّ رَجُلاً سَأَلَهُ عَنِ الاِسْتِطَاعَةِ فَقَالَ أَ تَسْتَطِیعُ أَنْ تَعْلَمَ مَا لَمْ یَکُنْ قَالَ لاَ قَالَ أَ تَسْتَطِیعُ أَنْ تَنْتَهِیَ عَمَّا یَکُونُ قَالَ لاَ قَالَ عَلَیْهِ السَّلاَمُ فَفِیمَا أَنْتَ مُسْتَطِیعٌ قَالَ الرَّجُلُ لاَ أَدْرِی فَقَالَ اَلْعَالِمُ عَلَیْهِ السَّلاَمُ إِنَّ اللَّهَ جَلَّ وَ عَزَّ خَلَقَ خَلْقاً فَجَعَلَ فِیهِمْ آلَةَ الْفِعْلِ ثُمَّ لَمْ یُفَوِّضْ إِلَیْهِمْ فَهُمْ مُسْتَطِیعُونَ لِلْفِعْلِ فِی وَقْتِ الْفِعْلِ مَعَ الْفِعْلِ قَالَ الرَّجُلُ فَالْعِبَادُ مَجْبُورُونَ فَقَالَ لَوْ کَانُوا مَجْبُورِینَ کَانُوا مَعْذُورِینَ قَالَ الرَّجُلُ فَمُفَوَّضٌ إِلَیْهِمْ قَالَ لاَ قَالَ فَمَا هُوَ قَالَ اَلْعَالِمُ عَلَیْهِ السَّلاَمُ عَلِمَ مِنْهُمْ فِعْلاً فَجَعَلَ فِیهِمْ آلَةَ الْفِعْلِ فَإِذَا فَعَلُوا کَانُوا مُسْتَطِیعِینَ‌</w:t>
      </w:r>
      <w:r>
        <w:rPr>
          <w:rStyle w:val="FootnoteReference"/>
        </w:rPr>
        <w:footnoteReference w:id="8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2/123:1 باختلاف یسیر من «و أروی: أنّ رجلا سأله عن إلاستطاعة...».وَ سَأَلْتُ اَلْعَالِمَ عَلَیْهِ السَّلاَمُ أَنَّهُ یَکُونُ الْعَبْدُ فِی حَالٍ مُسْتَطِیعاً قَالَ نَعَمْ أَرْبَعُ خِصَالٍ مُخَلَّی السَّرْبِ صَحِیحٌ سَلِیمٌ مُسْتَطِیعٌ فَسَأَلْتُهُ عَنْ تَفْسِیرِهِ فَقَالَ یَکُونُ مُخَلَّی السَّرْبِ صَحِیحَ الْجِسْمِ سَلِیمَ الْجَوَارِحِ لاَ یَقْدِرُ أَنْ یَزْنِیَ إِلاَّ أَنْ یَجِدَ امْرَأَةً فَإِذَا وَجَدَ امْرَأَةً فَإِمَّا أَنْ یَعْصِیَ فَیَمْتَنِعَ کَمَا امْتَنَعَ یُوسُفُ وَ إِمَّا أَنْ یُخَلِّیَ بَیْنَهُ وَ بَیْنَهَا فَهُوَ زَانٍ وَ لَمْ یُطِعِ اللَّهَ بِإِکْرَاهٍ وَ لَمْ یَعْصِ بِقَلْبِهِ‌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قَالَ: سِتَّةٌ لَیْسَ لِلْعِبَادِ فِیهَا صُنْعٌ الْمَعْرِفَةُ وَ الْجَهْلُ وَ الرِّضَا وَ الْغَضَبُ وَ النَّوْمُ وَ الْیَقَظَةُ‌</w:t>
      </w:r>
      <w:r>
        <w:rPr>
          <w:rStyle w:val="FootnoteReference"/>
        </w:rPr>
        <w:footnoteReference w:id="83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2" w:name="pg19333_245120"/>
    <w:bookmarkEnd w:id="102"/>
    <w:p>
      <w:pPr>
        <w:pStyle w:val="Heading2"/>
      </w:pPr>
      <w:bookmarkStart w:id="264" w:name="_Toc121"/>
      <w:r>
        <w:t>95 - باب مکارم الأخلاق و التجمل و المروءة و الحیاء و البر و صلة الأرحام و غیر ذلک من الآداب</w:t>
      </w:r>
      <w:bookmarkEnd w:id="264"/>
    </w:p>
    <w:p>
      <w:pPr>
        <w:pStyle w:val="BookText"/>
      </w:pPr>
      <w:r>
        <w:rPr>
          <w:rFonts w:ascii="Amiri" w:hAnsi="Amiri" w:eastAsia="Amiri" w:cs="Amiri"/>
          <w:lang w:bidi="ar-SA"/>
          <w:color w:val="111111"/>
          <w:sz w:val="28"/>
          <w:szCs w:val="28"/>
          <w:rtl/>
        </w:rPr>
        <w:t xml:space="preserve">وَ نَرْوِی عَنِ النَّبِیِّ صَلَّی اللَّهُ عَلَیْهِ وَ آلِهِ أَنَّهُ قَالَ: بُعِثْتُ بِمَکَارِمِ الْأَخْلاَقِ‌</w:t>
      </w:r>
      <w:r>
        <w:rPr>
          <w:rStyle w:val="FootnoteReference"/>
        </w:rPr>
        <w:footnoteReference w:id="8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امالی الطّوسیّ 209:2، مشکاة الانوار: 243..</w:t>
      </w:r>
    </w:p>
    <w:p>
      <w:pPr>
        <w:pStyle w:val="BookText"/>
      </w:pPr>
      <w:r>
        <w:rPr>
          <w:rFonts w:ascii="Amiri" w:hAnsi="Amiri" w:eastAsia="Amiri" w:cs="Amiri"/>
          <w:lang w:bidi="ar-SA"/>
          <w:color w:val="111111"/>
          <w:sz w:val="28"/>
          <w:szCs w:val="28"/>
          <w:rtl/>
        </w:rPr>
        <w:t xml:space="preserve">أَرْوِی عَنِ اَلْعَالِمِ عَلَیْهِ السَّلاَمُ: أَنَّ اللَّهَ جَلَّ وَ عَلاَ خَصَّ رَسُولَهُ بِمَکَارِمِ الْأَخْلاَقِ فَامْتَحِنُوا أَنْفُسَکُمْ فَإِنْ کَانَتْ فِیکُمْ فَاحْمَدُوا اللَّهَ وَ إِلاَّ فَاسْأَلُوهُ وَ ارْغَبُوا إِلَیْهِ فِیهَا قَالَ وَ ذَکَرَهَا عَشَرَةً الْیَقِینُ وَ الْقَنَاعَةُ وَ الْبَصِیرَةُ وَ الشُّکْرُ وَ الْحِلْمُ وَ حُسْنُ الْخُلُقِ وَ السَّخَاءُ وَ الْغَیْرَةُ وَ الشَّجَاعَةُ وَ الْمُرُوءَةُ وَ فِی خَبَرٍ آخَرَ زَادَ فِیهَا الصِّدْقَ وَ الْحَیَاءَ وَ أَدَاءَ الْأَمَانَةِ‌</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قَالَ: مَا نَزَلَ مِنَ السَّمَاءِ أَجَلَّ وَ لاَ أَعَزَّ مِنْ ثَلاَثَةٍ التَّسْلِیمِ وَ الْبِرِّ وَ الْیَقِینِ‌</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إِنَّ اللَّهَ عَزَّ وَ جَلَّ أَوْحَی إِلَی آدَمَ عَلَیْهِ السَّلاَمُ أَنِ اجْتَمِعِ الْکَلاَمَ کُلَّهُ فِی أَرْبَعِ کَلِمَاتٍ فَقَالَ یَا رَبِّ بَیِّنْهُنَّ لِی فَأَوْحَی اللَّهُ إِلَیْهِ وَاحِدَةٌ لِی وَ أُخْرَی لَکَ وَ أُخْرَی بَیْنِی وَ بَیْنَکَ وَ أُخْرَی بَیْنَکَ وَ بَیْنَ النَّاسِ فَالَّتِی لِی تُؤْمِنُ بِی وَ لاَ تُشْرِکُ بِی شَیْئاً وَ الَّتِی لَکَ فَأُجَازِیکَ عَنْهَا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أَحْوَجَ مَا تَکُونُ إِلَی الْمُجَازَاةِ وَ الَّتِی بَیْنَکَ وَ بَیْنِی فَعَلَیْکَ الدُّعَاءُ وَ عَلَیَّ الْإِجَابَةُ وَ الَّتِی بَیْنَکَ وَ بَیْنَ النَّاسِ فَأَنْ تَرْضَی لَهُمْ مَا تَرْضَی لِنَفْسِکَ وَ تَکْرَهَ لَهُمْ مَا تَکْرَهُ لِنَفْسِکَ‌</w:t>
      </w:r>
      <w:r>
        <w:rPr>
          <w:rStyle w:val="FootnoteReference"/>
        </w:rPr>
        <w:footnoteReference w:id="8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873/290:4، معانی الأخبار: 1/137، أمالی الصّدوق: 1/487، الکافی 13/118:2..</w:t>
      </w:r>
    </w:p>
    <w:p>
      <w:pPr>
        <w:pStyle w:val="BookText"/>
      </w:pPr>
      <w:r>
        <w:rPr>
          <w:rFonts w:ascii="Amiri" w:hAnsi="Amiri" w:eastAsia="Amiri" w:cs="Amiri"/>
          <w:lang w:bidi="ar-SA"/>
          <w:color w:val="111111"/>
          <w:sz w:val="28"/>
          <w:szCs w:val="28"/>
          <w:rtl/>
        </w:rPr>
        <w:t xml:space="preserve">وَ أَرْوِی: أَنَّهُ سُئِلَ اَلْعَالِمُ عَلَیْهِ السَّلاَمُ عَنْ خِیَارِ الْعِبَادِ فَقَالَ الَّذِینَ إِذَا أَحْسَنُوا اسْتَبْشَرُوا وَ إِذَا أَسَاءُوا اسْتَغْفَرُوا وَ إِذَا أُعْطُوا شَکَرُوا وَ إِذَا ابْتُلُوا صَبَرُوا وَ إِذَا غَضِبُوا عَفَوْا</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أَنَّ رَجُلاً سَأَلَ اَلْعَالِمَ عَلَیْهِ السَّلاَمُ أَنْ یُعَلِّمَهُ مَا یَنَالُ بِهِ خَیْرَ الدُّنْیَا وَ الْآخِرَةِ وَ لاَ یُطَوِّلَ عَلَیْهِ فَقَالَ لاَ تَغْضَبْ.</w:t>
      </w:r>
    </w:p>
    <w:p>
      <w:pPr>
        <w:pStyle w:val="BookText"/>
      </w:pPr>
      <w:r>
        <w:rPr>
          <w:rFonts w:ascii="Amiri" w:hAnsi="Amiri" w:eastAsia="Amiri" w:cs="Amiri"/>
          <w:lang w:bidi="ar-SA"/>
          <w:color w:val="111111"/>
          <w:sz w:val="28"/>
          <w:szCs w:val="28"/>
          <w:rtl/>
        </w:rPr>
        <w:t xml:space="preserve">وَ نَرْوِی أَنَّ رَجُلاً أَتَی سَیِّدَنَا رَسُولَ اللَّهِ صَلَّی اللَّهُ عَلَیْهِ وَ آلِهِ فَقَالَ یَا رَسُولَ اللَّهِ عَلِّمْنِی خُلُقاً یَجْمَعُ لِی خَیْرَ الدُّنْیَا وَ الْآخِرَةِ فَقَالَ لاَ تَکْذِبْ قَالَ الرَّجُلُ وَ کُنْتُ عَلَی حَالَةٍ یَکْرَهُهَا اللَّهُ فَتَرَکْتُهَا خَوْفاً أَنْ یَسْأَلَنِی سَائِلٌ عَنْهَا عَمِلْتَ کَذَا وَ کَذَا فَأَفْتَضِحَ أَوْ أَکْذِبَ فَأَکُونَ قَدْ خَالَفْتُ رَسُولَ اللَّهِ صَلَّی اللَّهُ عَلَیْهِ وَ آلِهِ فِیمَا حَمَلَنِی عَلَیْهِ.</w:t>
      </w:r>
    </w:p>
    <w:p>
      <w:pPr>
        <w:pStyle w:val="BookText"/>
      </w:pPr>
      <w:r>
        <w:rPr>
          <w:rFonts w:ascii="Amiri" w:hAnsi="Amiri" w:eastAsia="Amiri" w:cs="Amiri"/>
          <w:lang w:bidi="ar-SA"/>
          <w:color w:val="111111"/>
          <w:sz w:val="28"/>
          <w:szCs w:val="28"/>
          <w:rtl/>
        </w:rPr>
        <w:t xml:space="preserve">وَ أَرْوِی عَنِ اَلْعَالِمِ عَلَیْهِ السَّلاَمُ أَنَّهُ قَالَ: عَجِبْتُ لِمَنْ یَشْتَرِی الْعَبِیدَ بِمَالِهِ فَیُعْتِقُهُمْ کَیْفَ لاَ یَشْتَرِی الْأَحْرَارَ بِحُسْنِ خُلُقِهِ.</w:t>
      </w:r>
    </w:p>
    <w:p>
      <w:pPr>
        <w:pStyle w:val="BookText"/>
      </w:pPr>
      <w:r>
        <w:rPr>
          <w:rFonts w:ascii="Amiri" w:hAnsi="Amiri" w:eastAsia="Amiri" w:cs="Amiri"/>
          <w:lang w:bidi="ar-SA"/>
          <w:color w:val="111111"/>
          <w:sz w:val="28"/>
          <w:szCs w:val="28"/>
          <w:rtl/>
        </w:rPr>
        <w:t xml:space="preserve">وَ نَرْوِی کِبَرُ الدَّارِ مِنَ السَّعَادَةِ وَ کَثْرَةُ الْمُحِبِّینَ مِنَ السَّعَادَةِ وَ مُوَافِقَةُ الزَّوْجَةِ کَمَالُ السُّرُورِ.</w:t>
      </w:r>
    </w:p>
    <w:p>
      <w:pPr>
        <w:pStyle w:val="BookText"/>
      </w:pPr>
      <w:r>
        <w:rPr>
          <w:rFonts w:ascii="Amiri" w:hAnsi="Amiri" w:eastAsia="Amiri" w:cs="Amiri"/>
          <w:lang w:bidi="ar-SA"/>
          <w:color w:val="111111"/>
          <w:sz w:val="28"/>
          <w:szCs w:val="28"/>
          <w:rtl/>
        </w:rPr>
        <w:t xml:space="preserve">وَ نَرْوِی: تَعَاهُدُ الرَّجُلِ ضَیْعَتَهُ مِنَ الْمُرُوءَةِ‌</w:t>
      </w:r>
      <w:r>
        <w:rPr>
          <w:rStyle w:val="FootnoteReference"/>
        </w:rPr>
        <w:footnoteReference w:id="839"/>
      </w:r>
      <w:r>
        <w:rPr>
          <w:rFonts w:ascii="Amiri" w:hAnsi="Amiri" w:eastAsia="Amiri" w:cs="Amiri"/>
          <w:lang w:bidi="ar-SA"/>
          <w:color w:val="111111"/>
          <w:sz w:val="28"/>
          <w:szCs w:val="28"/>
          <w:rtl/>
        </w:rPr>
        <w:t xml:space="preserve">وَ سِمَنُ الدَّابَّةِ مِنَ الْمُرُوءَةِ وَ الْإِحْسَانُ إِلَی الْخَادِمِ مِنَ الْمُرُوءَةِ.</w:t>
      </w:r>
    </w:p>
    <w:p>
      <w:pPr>
        <w:pStyle w:val="BookText"/>
      </w:pPr>
      <w:r>
        <w:rPr>
          <w:rFonts w:ascii="Amiri" w:hAnsi="Amiri" w:eastAsia="Amiri" w:cs="Amiri"/>
          <w:lang w:bidi="ar-SA"/>
          <w:color w:val="111111"/>
          <w:sz w:val="28"/>
          <w:szCs w:val="28"/>
          <w:rtl/>
        </w:rPr>
        <w:t xml:space="preserve">وَ أَرْوِی: أَنَّ اللَّهَ تَبَارَکَ وَ تَعَالَی یُحِبُّ الْجَمَالَ وَ التَّجَمُّلَ وَ یُبْغِضُ الْبُؤْسَ وَ التَّبَاؤُسَ وَ أَنَّ اللَّهَ عَزَّ وَ جَلَّ یُبْغِضُ مِنَ الرِّجَالِ الْقَاذُورَةَ وَ أَنَّهُ إِذَا أَنْعَمَ عَلَی عَبْدِهِ نِعْمَةً أَحَبَّ أَنْ یُرَی أَثَرُ تِلْکَ النِّعْمَةِ.</w:t>
      </w:r>
    </w:p>
    <w:p>
      <w:pPr>
        <w:pStyle w:val="BookText"/>
      </w:pPr>
      <w:r>
        <w:rPr>
          <w:rFonts w:ascii="Amiri" w:hAnsi="Amiri" w:eastAsia="Amiri" w:cs="Amiri"/>
          <w:lang w:bidi="ar-SA"/>
          <w:color w:val="111111"/>
          <w:sz w:val="28"/>
          <w:szCs w:val="28"/>
          <w:rtl/>
        </w:rPr>
        <w:t xml:space="preserve">وَ رُوِیَ: جَصِّصِ الدَّارَ وَ اکْسَحِ الْأَفْنِیَةَ وَ نَظِّفْهَا وَ أَسْرِجِ السِّرَاجَ قَبْلَ مَغِیبِ الشَّمْسِ کُلُّ ذَلِکَ یَنْفِی الْفَقْرَ وَ یَزِیدُ فِی الرِّزْقِ‌</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قُلْتُ لَهُ أَیُّ الْخِصَالِ بِالْمَرْءِ أَجْمَلُ فَقَالَ وَقَارٌ</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مَهَابَةٍ وَ سَمَاحٌ بِلاَ طَلَبِ الْمُکَافَأَةِ وَ تَشَاغُلٌ بِغَیْرِ صَلاَحِ الدُّنْیَا</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أمالی الصدوق: 8/238، الکافی 33/188:2..</w:t>
      </w:r>
    </w:p>
    <w:p>
      <w:pPr>
        <w:pStyle w:val="BookText"/>
      </w:pPr>
      <w:r>
        <w:rPr>
          <w:rFonts w:ascii="Amiri" w:hAnsi="Amiri" w:eastAsia="Amiri" w:cs="Amiri"/>
          <w:lang w:bidi="ar-SA"/>
          <w:color w:val="111111"/>
          <w:sz w:val="28"/>
          <w:szCs w:val="28"/>
          <w:rtl/>
        </w:rPr>
        <w:t xml:space="preserve">وَ نَرْوِی: أَنَّ رَسُولَ اللَّهِ صَلَّی اللَّهُ عَلَیْهِ وَ آلِهِ نَظَرَ إِلَی وَلَدَیْ أَمِیرِ الْمُؤْمِنِینَ الْحَسَنِ وَ اَلْحُسَیْنِ صَلَوَاتُ اللَّهِ عَلَیْهِمْ وَ بَنَاتِ جَعْفَرِ بْنِ أَبِی طَالِبٍ صَلَوَاتُ اللَّهِ عَلَیْهِ فَقَالَ بَنُونَا لِبَنَاتِنَا وَ بَنَاتُنَا لِبَنِینَا.</w:t>
      </w:r>
    </w:p>
    <w:p>
      <w:pPr>
        <w:pStyle w:val="BookText"/>
      </w:pPr>
      <w:r>
        <w:rPr>
          <w:rFonts w:ascii="Amiri" w:hAnsi="Amiri" w:eastAsia="Amiri" w:cs="Amiri"/>
          <w:lang w:bidi="ar-SA"/>
          <w:color w:val="111111"/>
          <w:sz w:val="28"/>
          <w:szCs w:val="28"/>
          <w:rtl/>
        </w:rPr>
        <w:t xml:space="preserve">وَ رُوِیَ: لاَ تَقْطَعْ أَوِدَّاءَکَ فَیُطْفَی نُورُکَ‌</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الرَّحِمَ إِذَا بَعُدَتْ غُبِطَتْ وَ إِذَا تَمَاسَّتْ عَطِبَتْ.</w:t>
      </w:r>
    </w:p>
    <w:p>
      <w:pPr>
        <w:pStyle w:val="BookText"/>
      </w:pPr>
      <w:r>
        <w:rPr>
          <w:rFonts w:ascii="Amiri" w:hAnsi="Amiri" w:eastAsia="Amiri" w:cs="Amiri"/>
          <w:lang w:bidi="ar-SA"/>
          <w:color w:val="111111"/>
          <w:sz w:val="28"/>
          <w:szCs w:val="28"/>
          <w:rtl/>
        </w:rPr>
        <w:t xml:space="preserve">وَ رُوِیَ: سِرْ سَنَتَیْنِ بَرَّ وَالِدَیْکَ سِرْ سَنَةً صِلْ رَحِمَکَ سِرْ مِیلاً عُدْ مَرِیضاً سِرْ مِیلَیْنِ شَیِّعْ جَنَازَةً سِرْ ثَلاَثَةَ أَمْیَالٍ أَجِبْ دَعْوَةً سِرْ أَرْبَعَةَ أَمْیَالٍ زُرْ أَخَاکَ فِی اللَّهِ سِرْ خَمْسَةَ أَمْیَالٍ انْصُرْ مَظْلُوماً سِرْ سِتَّةَ أَمْیَالٍ أَغِثْ مَلْهُوفاً سِرْ عَشَرَةَ أَمْیَالٍ فِی قَضَاءِ حَاجَةِ الْمُؤْمِنِ وَ عَلَیْکَ بِالاِسْتِغْفَارِ</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بَرُّوا آبَاءَکُمْ یَبَرَّکُمْ أَبْنَاؤُکُمْ کُفُّوا عَنْ نِسَاءِ النَّاسِ تَعِفَّ نِسَاؤُکُمْ‌</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الْأَخُ الْکَبِیرُ بِمَنْزِلَةِ الْأَبِ.</w:t>
      </w:r>
    </w:p>
    <w:p>
      <w:pPr>
        <w:pStyle w:val="BookText"/>
      </w:pPr>
      <w:r>
        <w:rPr>
          <w:rFonts w:ascii="Amiri" w:hAnsi="Amiri" w:eastAsia="Amiri" w:cs="Amiri"/>
          <w:lang w:bidi="ar-SA"/>
          <w:color w:val="111111"/>
          <w:sz w:val="28"/>
          <w:szCs w:val="28"/>
          <w:rtl/>
        </w:rPr>
        <w:t xml:space="preserve">وَ أَرْوِی: أَنَّ رَسُولَ اللَّهِ صَلَّی اللَّهُ عَلَیْهِ وَ آلِهِ کَانَ یُقَسِّمُ لَحَظَاتِهِ بَیْنَ جُلَسَائِهِ وَ مَا سُئِلَ عَنْ شَیْ‌ءٍ قَطُّ فَقَالَ لاَ بِأَبِی هُوَ وَ أُمِّی صَلَّی اللَّهُ عَلَیْهِ وَ آلِهِ وَ لاَ عَاتَبَ أَحَداً عَلَی ذَنْبٍ أَذْنَبَ.</w:t>
      </w:r>
    </w:p>
    <w:p>
      <w:pPr>
        <w:pStyle w:val="BookText"/>
      </w:pPr>
      <w:r>
        <w:rPr>
          <w:rFonts w:ascii="Amiri" w:hAnsi="Amiri" w:eastAsia="Amiri" w:cs="Amiri"/>
          <w:lang w:bidi="ar-SA"/>
          <w:color w:val="111111"/>
          <w:sz w:val="28"/>
          <w:szCs w:val="28"/>
          <w:rtl/>
        </w:rPr>
        <w:t xml:space="preserve">وَ نَرْوِی: مَنْ عَرَضَ لِأَخِیهِ الْمُؤْمِنِ فِی حَدِیثِهِ فَکَأَنَّمَا خَدَشَ وَجْهَهُ‌</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 رَسُولَ اللَّهِ صَلَّی اللَّهُ عَلَیْهِ وَ آلِهِ لَعَنَ ثَلاَثَةً آکِلَ زَادِهِ وَحْدَهُ وَ رَاکِبَ الْفَلاَةِ وَحْدَهُ وَ النَّائِمَ فِی بَیْتٍ وَحْدَهُ‌</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أَطْرِفُوا أَهَالِیَکُمْ فِی کُلِّ جُمُعَةٍ بِشَیْ‌ءٍ مِنَ الْفَاکِهَةِ وَ اللَّحْمِ حَتَّی یَفْرَحُوا بِالْجُمُعَةِ‌</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نَرْوِی: إِنْ کُنْتَ تُحِبُّ أَنْ تَنْشَبَّ لَکَ النِّعْمَةُ وَ تَکْمُلَ لَکَ الْمُرُوءَةُ وَ تَصْلُحَ لَکَ الْمَعِیشَةُ فَلاَ تُشْرِکِ الْعَبِیدَ وَ السَّفِلَةَ فِی أَمْرِکَ فَإِنَّکَ إِنِ ائْتَمَنْتَهُمْ خَانُوکَ وَ إِنْ حَدَّثُوکَ کَذَبُوکَ وَ إِنْ نُکِبْتَ خَذَلُوکَ‌</w:t>
      </w:r>
      <w:r>
        <w:rPr>
          <w:rStyle w:val="FootnoteReference"/>
        </w:rPr>
        <w:footnoteReference w:id="8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558 باختلاف یسیر.وَ لاَ عَلَیْکَ أَنْ تَصْحَبَ ذَا الْعَقْلِ فَإِنْ لَمْ تَحْمَدْ کَرَمَهُ انْتَفِعْ بِعَقْلِهِ‌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احْتَرِزْ مِنْ سَیِّئِ الْأَخْلاَقِ وَ لاَ تَدَعْ صُحْبَةَ الْکَرِیمِ وَ إِنْ لَمْ تَحْمَدْ عَقْلَهُ وَ لَکِنْ تَنْتَفِعُ بِکَرَمِهِ بِعَقْلِکَ وَ فِرَّ الْفِرَارَ کُلَّهُ مِنَ الْأَحْمَقِ اللَّئِیمِ.</w:t>
      </w:r>
    </w:p>
    <w:p>
      <w:pPr>
        <w:pStyle w:val="BookText"/>
      </w:pPr>
      <w:r>
        <w:rPr>
          <w:rFonts w:ascii="Amiri" w:hAnsi="Amiri" w:eastAsia="Amiri" w:cs="Amiri"/>
          <w:lang w:bidi="ar-SA"/>
          <w:color w:val="111111"/>
          <w:sz w:val="28"/>
          <w:szCs w:val="28"/>
          <w:rtl/>
        </w:rPr>
        <w:t xml:space="preserve">وَ نَرْوِی: انْظُرْ إِلَی مَنْ هُوَ دُونَکَ فِی الْمَقْدُرَةِ وَ لاَ تَنْظُرْ إِلَی مَنْ هُوَ فَوْقَکَ فَإِنَّ ذَلِکَ أَقْنَعُ لَکَ وَ أَحْرَی أَنْ تَسْتَوْجِبَ زِیَادَةً.</w:t>
      </w:r>
    </w:p>
    <w:p>
      <w:pPr>
        <w:pStyle w:val="BookText"/>
      </w:pPr>
      <w:r>
        <w:rPr>
          <w:rFonts w:ascii="Amiri" w:hAnsi="Amiri" w:eastAsia="Amiri" w:cs="Amiri"/>
          <w:lang w:bidi="ar-SA"/>
          <w:color w:val="111111"/>
          <w:sz w:val="28"/>
          <w:szCs w:val="28"/>
          <w:rtl/>
        </w:rPr>
        <w:t xml:space="preserve">وَ اعْلَمْ أَنَّ الْعَمَلَ الدَّائِمَ الْقَلِیلَ عَلَی الْیَقِینِ وَ الْبَصِیرَةِ أَفْضَلُ عِنْدَ اللَّهِ مِنَ الْعَمَلِ الْکَثِیرِ عَلَی غَیْرِ الْیَقِینِ وَ الْجَهْلِ وَ اعْلَمْ أَنَّهُ لاَ وَرَعَ أَنْفَعُ مِنْ تَجَنُّبِ مَحَارِمِ اللَّهِ وَ الْکَفِّ عَنْ أَذَی الْمُؤْمِنِ وَ لاَ عَیْشَ أَهْنَأُ مِنْ حُسْنِ الْخُلُقِ وَ لاَ مَالَ أَنْفَعُ مِنَ الْقُنُوعِ وَ لاَ جَهْلَ أَضَرُّ مِنَ الْعُجْبِ‌</w:t>
      </w:r>
      <w:r>
        <w:rPr>
          <w:rStyle w:val="FootnoteReference"/>
        </w:rPr>
        <w:footnoteReference w:id="849"/>
      </w:r>
      <w:r>
        <w:rPr>
          <w:rFonts w:ascii="Amiri" w:hAnsi="Amiri" w:eastAsia="Amiri" w:cs="Amiri"/>
          <w:lang w:bidi="ar-SA"/>
          <w:color w:val="111111"/>
          <w:sz w:val="28"/>
          <w:szCs w:val="28"/>
          <w:rtl/>
        </w:rPr>
        <w:t xml:space="preserve">وَ لاَ تُخَاصِمِ الْعُلَمَاءَ وَ لاَ تُلاَعِبْهُمْ وَ لاَ تُحَارِبْهُمْ وَ لاَ تُوَاضِعْهُمْ.</w:t>
      </w:r>
    </w:p>
    <w:p>
      <w:pPr>
        <w:pStyle w:val="BookText"/>
      </w:pPr>
      <w:r>
        <w:rPr>
          <w:rFonts w:ascii="Amiri" w:hAnsi="Amiri" w:eastAsia="Amiri" w:cs="Amiri"/>
          <w:lang w:bidi="ar-SA"/>
          <w:color w:val="111111"/>
          <w:sz w:val="28"/>
          <w:szCs w:val="28"/>
          <w:rtl/>
        </w:rPr>
        <w:t xml:space="preserve">وَ نَرْوِی: مَنِ احْتَمَلَ الْجَفَاءَ لَمْ یَشْکُرِ النِّعْمَةَ‌</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رَحِمَ اللَّهُ عَبْداً حَبَّبَنَا إِلَی النَّاسِ وَ لَمْ یُبَغِّضْنَا إِلَیْهِمْ وَ ایْمُ اللَّهِ لَوْ یَرَوْنَ مَحَاسِنَ کَلاَمِنَا لَکَانُوا أَعَزَّ وَ لاَ اسْتَطَاعَ أَنْ یَتَعَلَّقَ عَلَیْهِمْ بِشَیْ‌ءٍ.</w:t>
      </w:r>
    </w:p>
    <w:p>
      <w:pPr>
        <w:pStyle w:val="BookText"/>
      </w:pPr>
      <w:r>
        <w:rPr>
          <w:rFonts w:ascii="Amiri" w:hAnsi="Amiri" w:eastAsia="Amiri" w:cs="Amiri"/>
          <w:lang w:bidi="ar-SA"/>
          <w:color w:val="111111"/>
          <w:sz w:val="28"/>
          <w:szCs w:val="28"/>
          <w:rtl/>
        </w:rPr>
        <w:t xml:space="preserve">وَ أَرْوِی عَنِ اَلْعَالِمِ عَلَیْهِ السَّلاَمُ أَنَّهُ قَالَ: عَلَیْکُمْ بِتَقْوَی اللَّهِ وَ الْوَرَعِ وَ الاِجْتِهَادِ وَ أَدَاءِ الْأَمَانَةِ وَ صِدْقِ الْحَدِیثِ وَ حُسْنِ الْجِوَارِ فَبِهَذَا جَاءَ مُحَمَّدٌ صَلَّی اللَّهُ عَلَیْهِ وَ آلِهِ صَلُّوا فِی عَشَائِرِکُمْ وَ صِلُوا أَرْحَامَکُمْ وَ عُودُوا مَرْضَاکُمْ وَ احْضُرُوا جَنَائِزَکُمْ وَ کُونُوا زَیْناً وَ لاَ تَکُونُوا شَیْناً حَبِّبُونَا إِلَی النَّاسِ وَ لاَ تُبَغِّضُونَا جُرُّوا إِلَیْنَا کُلَّ مَوَدَّةٍ وَ ادْفَعُوا عَنَّا کُلَّ قَبِیحٍ وَ مَا قِیلَ فِینَا مِنْ خَیْرٍ فَنَحْنُ أَهْلُهُ وَ مَا قِیلَ فِینَا مِنْ شَرٍّ فَمَا نَحْنُ کَذَلِکَ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رَبِّ الْعالَمِینَ »</w:t>
      </w:r>
      <w:r>
        <w:rPr>
          <w:rStyle w:val="FootnoteReference"/>
        </w:rPr>
        <w:footnoteReference w:id="8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السّرائر: 494 باختلاف یسیر من «علیکم بتقوی اللّه»..</w:t>
      </w:r>
    </w:p>
    <w:p>
      <w:pPr>
        <w:pStyle w:val="BookText"/>
      </w:pPr>
      <w:r>
        <w:rPr>
          <w:rFonts w:ascii="Amiri" w:hAnsi="Amiri" w:eastAsia="Amiri" w:cs="Amiri"/>
          <w:lang w:bidi="ar-SA"/>
          <w:color w:val="111111"/>
          <w:sz w:val="28"/>
          <w:szCs w:val="28"/>
          <w:rtl/>
        </w:rPr>
        <w:t xml:space="preserve">وَ نَرْوِی: أَنَّ رَجُلاً قَالَ لِلصَّادِقِ عَلَیْهِ السَّلاَمُ یَا اِبْنَ رَسُولِ اللَّهِ فِیمَ الْمُرُوءَةُ فَقَالَ أَلاَّ یَرَاکَ حَیْثُ نَهَاکَ وَ لاَ یَفْقِدَکَ مِنْ حَیْثُ أَمَرَکَ.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3" w:name="pg19333_245125"/>
    <w:bookmarkEnd w:id="103"/>
    <w:p>
      <w:pPr>
        <w:pStyle w:val="Heading2"/>
      </w:pPr>
      <w:bookmarkStart w:id="265" w:name="_Toc122"/>
      <w:r>
        <w:t>96 - باب التوکل علی الله و الرجاء من الله و التفویض إلی الله و أن کل ما صنعه الله للمؤمن فهو خیر له و أنه من أعطی الدین فقد أعطی الدنیا</w:t>
      </w:r>
      <w:bookmarkEnd w:id="265"/>
    </w:p>
    <w:p>
      <w:pPr>
        <w:pStyle w:val="BookText"/>
      </w:pPr>
      <w:r>
        <w:rPr>
          <w:rFonts w:ascii="Amiri" w:hAnsi="Amiri" w:eastAsia="Amiri" w:cs="Amiri"/>
          <w:lang w:bidi="ar-SA"/>
          <w:color w:val="111111"/>
          <w:sz w:val="28"/>
          <w:szCs w:val="28"/>
          <w:rtl/>
        </w:rPr>
        <w:t xml:space="preserve">أَرْوِی عَنِ اَلْعَالِمِ عَلَیْهِ السَّلاَمُ أَنَّهُ قَالَ: مَنْ أَرَادَ أَنْ یَکُونَ أَقْوَی النَّاسِ فَلْیَتَوَکَّلْ عَلَی اللَّهِ‌</w:t>
      </w:r>
      <w:r>
        <w:rPr>
          <w:rStyle w:val="FootnoteReference"/>
        </w:rPr>
        <w:footnoteReference w:id="8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الاخبار: 137، مشکاة الأنوار: 18 باختلاف یسیر.وَ سُئِلَ عَنْ حَدِّ التَّوَکُّلِ مَا هُوَ قَالَ لاَ تَخَافُ سِوَاهُ‌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أَرْوِی أَنَّ الْغِنَی وَ الْعِزَّ یَجُولاَنِ فَإِذَا ظَفِرَا بِمَوْضِعِ التَّوَکُّلِ أَوْطَنَا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التَّوَکُّلُ عَلَی اللَّهِ عَزَّ وَ جَلَّ دَرَجَاتٌ مِنْهَا أَنْ تَثِقَ بِهِ‌</w:t>
      </w:r>
      <w:r>
        <w:rPr>
          <w:rStyle w:val="FootnoteReference"/>
        </w:rPr>
        <w:footnoteReference w:id="853"/>
      </w:r>
      <w:r>
        <w:rPr>
          <w:rFonts w:ascii="Amiri" w:hAnsi="Amiri" w:eastAsia="Amiri" w:cs="Amiri"/>
          <w:lang w:bidi="ar-SA"/>
          <w:color w:val="111111"/>
          <w:sz w:val="28"/>
          <w:szCs w:val="28"/>
          <w:rtl/>
        </w:rPr>
        <w:t xml:space="preserve">فِی أُمُورِکَ کُلِّهَا فَمَا فَعَلَهُ بِکَ کُنْتَ عَلَیْهِ رَاضِیاً</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اللَّهَ جَلَّ وَ عَزَّ أَوْحَی إِلَی دَاوُدَ عَلَیْهِ السَّلاَمُ مَا اعْتَصَمَ بِی عَبْدٌ مِنْ عِبَادِی دُونَ أَحَدٍ مِنْ خَلْقِی عَرَفْتُ ذَلِکَ مِنْ نِیَّتِهِ ثُمَّ یَکِیدُهُ أَهْلُ السَّمَاوَاتِ وَ الْأَرْضِ وَ مَا فِیهِنَّ إِلاَّ جَعَلْتُ لَهُ الْمَخْرَجَ مِنْ بَیْنِهِنَّ وَ مَا اعْتَصَمَ عَبْدٌ مِنْ عَبِیدِی بِأَحَدٍ مِنْ خَلْقِی دُونِی عَرَفْتُ ذَلِکَ مِنْ نِیَّتِهِ إِلاَّ قَطَعْتُ أَسْبَابَ السَّمَاوَاتِ مِنْ یَدَیْهِ وَ أَسَخْتُ الْأَرْضَ مِنْ تَحْتِهِ وَ لَمْ أُبَالِ بِأَیِّ وَادٍ هَلَکَ‌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أَرْوِی عَنِ اَلْعَالِمِ عَلَیْهِ السَّلاَمُ أَنَّهُ قَالَ یَقُولُ اللَّهُ تَبَارَکَ وَ تَعَالَی: وَ عِزَّتِی وَ جَلاَلِی وَ ارْتِفَاعِی فِی عُلُوِّی لاَ یُؤْثِرُ عَبْدٌ هَوَایَ عَلَی هَوَاهُ إِلاَّ جَعَلْتُ غِنَاهُ فِی قَلْبِهِ وَ هَمَّهُ فِی آخِرَتِهِ وَ کَفَفْتُ عَلَیْهِ ضَیْعَتَهُ وَ ضَمَّنْتُ السَّمَاوَاتِ وَ الْأَرْضَ رِزْقَهُ وَ کُنْتُ لَهُ مِنْ وَرَاءِ حَاجَتِهِ وَ أَتَتْهُ الدُّنْیَا وَ هِیَ رَاغِمَةٌ وَ عِزَّتِی وَ جَلاَلِی وَ ارْتِفَاعِی فِی عُلُوِّ مَکَانِی لاَ یُؤْثِرُ عَبْدٌ هَوَاهُ عَلَی هَوَایَ إِلاَّ قَطَعْتُ رَجَاءَهُ وَ لَمْ أَرْزُقْهُ مِنْهَا إِلاَّ مَا قَدَّرْتُ لَهُ‌</w:t>
      </w:r>
      <w:r>
        <w:rPr>
          <w:rStyle w:val="FootnoteReference"/>
        </w:rPr>
        <w:footnoteReference w:id="8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مشکاة الأنوار: 16 و 17 باختلاف یسیر..</w:t>
      </w:r>
    </w:p>
    <w:p>
      <w:pPr>
        <w:pStyle w:val="BookText"/>
      </w:pPr>
      <w:r>
        <w:rPr>
          <w:rFonts w:ascii="Amiri" w:hAnsi="Amiri" w:eastAsia="Amiri" w:cs="Amiri"/>
          <w:lang w:bidi="ar-SA"/>
          <w:color w:val="111111"/>
          <w:sz w:val="28"/>
          <w:szCs w:val="28"/>
          <w:rtl/>
        </w:rPr>
        <w:t xml:space="preserve">وَ أَرْوِی: أَنَّ بَعْضَ الْعُلَمَاءِ کَانَ یَقُولُ سُبْحَانَ مَنْ لَوْ کَانَتِ الدُّنْیَا خَیْراً کُلُّهَا أَهْلَکَ فِیهَا مَنْ أَحَبَّ سُبْحَانَ مَنْ لَوْ کَانَتِ الدُّنْیَا شَرّاً کُلُّهَا أَنْجَی مِنْهَا مَنْ أَرَادَ</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کُنْ لِمَنْ لاَ تَرْجُو أَرْجَی مِنْکَ لِمَا تَرْجُو فَإِنَّ مُوسَی بْنَ عِمْرَانَ عَلَیْهِ السَّلاَمُ خَرَجَ یَقْتَبِسُ نَاراً لِأَهْلِهِ کَلَّمَهُ اللَّهُ وَ رَجَعَ نَبِیّاً وَ خَرَجَتْ مَلِکَةُ سَبَإٍ فَأَسْلَمَتْ مَعَ سُلَیْمَانَ وَ خَرَجَتْ سَحَرَةُ فِرْعَوْنَ یَطْلُبُونَ الْعِزَّ لِفِرْعَوْنَ فَرَجَعُوا مُؤْمِنِینَ‌</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وَ لاَ تَقُلْ لِشَیْ‌ءٍ قَدْ مَضَی لَوْ کَانَ غَیْرُهُ.</w:t>
      </w:r>
    </w:p>
    <w:p>
      <w:pPr>
        <w:pStyle w:val="BookText"/>
      </w:pPr>
      <w:r>
        <w:rPr>
          <w:rFonts w:ascii="Amiri" w:hAnsi="Amiri" w:eastAsia="Amiri" w:cs="Amiri"/>
          <w:lang w:bidi="ar-SA"/>
          <w:color w:val="111111"/>
          <w:sz w:val="28"/>
          <w:szCs w:val="28"/>
          <w:rtl/>
        </w:rPr>
        <w:t xml:space="preserve">رُوِیَ عَنِ اَلْعَالِمِ عَلَیْهِ السَّلاَمُ قَالَ: إِذَا یَشَاءُ اللَّهُ یُعْطِینَا وَ إِذَا أَحَبَّ أَنْ یُکَرِّهَ رَضِینَا.</w:t>
      </w:r>
    </w:p>
    <w:p>
      <w:pPr>
        <w:pStyle w:val="BookText"/>
      </w:pPr>
      <w:r>
        <w:rPr>
          <w:rFonts w:ascii="Amiri" w:hAnsi="Amiri" w:eastAsia="Amiri" w:cs="Amiri"/>
          <w:lang w:bidi="ar-SA"/>
          <w:color w:val="111111"/>
          <w:sz w:val="28"/>
          <w:szCs w:val="28"/>
          <w:rtl/>
        </w:rPr>
        <w:t xml:space="preserve">وَ أَرْوِی: أَعْلَمُ النَّاسِ بِاللَّهِ أَرْضَاهُمْ بِقَضَاءِ اللَّهِ‌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رَأْسُ طَاعَةِ اللَّهِ الصَّبْرُ وَ الرِّضَا</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مَا قَضَی اللَّهُ عَلَی عَبْدِهِ قَضَاءً فَرَضِیَ بِهِ إِلاَّ جَعَلَ الْخَیْرَ فِیهِ‌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اللَّهَ تَبَارَکَ وَ تَعَالَی أَوْحَی إِلَی مُوسَی بْنِ عِمْرَانَ یَا مُوسَی مَا خَلَقْتُ خَلْقاً أَحَبَّ إِلَیَّ مِنْ عَبْدِیَ الْمُؤْمِنِ وَ إِنِّی إِنَّمَا أَبْتَلِیهِ لِمَا هُوَ خَیْرٌ لَهُ وَ أُعَافِیهِ لِمَا هُوَ خَیْرٌ لَهُ فَلْیَصْبِرْ عَلَی بَلاَئِی وَ لْیَشْکُرْ نَعْمَائِی وَ لْیَرْضَ بِقَضَائِی أَکْتُبْهُ مِنَ الصِّدِّیقِینَ عِنْدِی</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أَرْوِی عَنِ اَلْعَالِمِ عَلَیْهِ السَّلاَمُ أَنَّهُ قَالَ: الْمُؤْمِنُ یَعْتَرِضُ کُلَّ خَیْرٍ لَوْ قُرِّضَ بِالْمَقَارِیضِ کَانَ خَیْراً لَهُ وَ إِنْ مَلَکَ مَا بَیْنَ الْمَشْرِقِ وَ الْمَغْرِبِ کَانَ خَیْراً لَهُ.</w:t>
      </w:r>
    </w:p>
    <w:p>
      <w:pPr>
        <w:pStyle w:val="BookText"/>
      </w:pPr>
      <w:r>
        <w:rPr>
          <w:rFonts w:ascii="Amiri" w:hAnsi="Amiri" w:eastAsia="Amiri" w:cs="Amiri"/>
          <w:lang w:bidi="ar-SA"/>
          <w:color w:val="111111"/>
          <w:sz w:val="28"/>
          <w:szCs w:val="28"/>
          <w:rtl/>
        </w:rPr>
        <w:t xml:space="preserve">وَ رُوِیَ: مَنْ أُعْطِیَ الدِّینَ فَقَدْ أُعْطِیَ الدُّنْیَا.</w:t>
      </w:r>
    </w:p>
    <w:p>
      <w:pPr>
        <w:pStyle w:val="BookText"/>
      </w:pPr>
      <w:r>
        <w:rPr>
          <w:rFonts w:ascii="Amiri" w:hAnsi="Amiri" w:eastAsia="Amiri" w:cs="Amiri"/>
          <w:lang w:bidi="ar-SA"/>
          <w:color w:val="111111"/>
          <w:sz w:val="28"/>
          <w:szCs w:val="28"/>
          <w:rtl/>
        </w:rPr>
        <w:t xml:space="preserve">وَ رُوِیَ: أَنَّ اللَّهَ تَبَارَکَ وَ تَعَالَی یُعْطِی الدُّنْیَا مَنْ یُحِبُّ وَ مَنْ لاَ یُحِبُّ وَ لاَ یُعْطِی الدِّینَ إِلاَّ مَنْ یُحِبُّهُ‌</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2/170:2، المحاسن: 107/216 من «و روی ان اللّه تبارک و تعالی...»..</w:t>
      </w:r>
    </w:p>
    <w:p>
      <w:pPr>
        <w:pStyle w:val="BookText"/>
      </w:pPr>
      <w:r>
        <w:rPr>
          <w:rFonts w:ascii="Amiri" w:hAnsi="Amiri" w:eastAsia="Amiri" w:cs="Amiri"/>
          <w:lang w:bidi="ar-SA"/>
          <w:color w:val="111111"/>
          <w:sz w:val="28"/>
          <w:szCs w:val="28"/>
          <w:rtl/>
        </w:rPr>
        <w:t xml:space="preserve">وَ فِی خَبَرٍ آخَرَ: لاَ یُعْطِی اللَّهُ الدِّینَ إِلاَّ أَهْلَ خَاصَّتِهِ وَ صَفْوَتِهِ مِنْ خَلْقِهِ‌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إِذَا طَلَبْتَ شَیْئاً مِنَ الدُّنْیَا فَزُوِیَ عَنْکَ فَاذْکُرْ مَا خَصَّکَ اللَّهُ بِهِ مِنْ دِینِهِ أَوْ صَرَفَهُ عَنْکَ بِغَیْرِکَ فَإِنَّ ذَلِکَ أَحْرَی أَنْ تَسْخُوَ</w:t>
      </w:r>
      <w:r>
        <w:rPr>
          <w:rStyle w:val="FootnoteReference"/>
        </w:rPr>
        <w:footnoteReference w:id="865"/>
      </w:r>
      <w:r>
        <w:rPr>
          <w:rFonts w:ascii="Amiri" w:hAnsi="Amiri" w:eastAsia="Amiri" w:cs="Amiri"/>
          <w:lang w:bidi="ar-SA"/>
          <w:color w:val="111111"/>
          <w:sz w:val="28"/>
          <w:szCs w:val="28"/>
          <w:rtl/>
        </w:rPr>
        <w:t xml:space="preserve">نَفْسُکَ عَمَّا فَاتَکَ مِنَ الدُّنْیَا.</w:t>
      </w:r>
    </w:p>
    <w:p>
      <w:pPr>
        <w:pStyle w:val="BookText"/>
      </w:pPr>
      <w:r>
        <w:rPr>
          <w:rFonts w:ascii="Amiri" w:hAnsi="Amiri" w:eastAsia="Amiri" w:cs="Amiri"/>
          <w:lang w:bidi="ar-SA"/>
          <w:color w:val="111111"/>
          <w:sz w:val="28"/>
          <w:szCs w:val="28"/>
          <w:rtl/>
        </w:rPr>
        <w:t xml:space="preserve">وَ رُوِیَ: أَنَّ اللَّهَ تَبَارَکَ وَ تَعَالَی أَوْحَی إِلَی دَاوُدَ عَلَیْهِ السَّلاَمُ فُلاَنَةُ بِنْتُ فُلاَنَةَ مَعَکَ فِی اَلْجَنَّةِ فِی دَرَجَتِکَ فَصَارَ إِلَیْهَا فَسَأَلَهَا عَنْ عَمَلِهَا فَخَبَّرَتْهُ فَوَجَدَهُ مِثْلَ أَعْمَالِ سَائِرِ النَّاسِ فَسَأَلَهَا عَنْ نِیَّتِهَا فَقَالَتْ مَا کُنْتُ فِی حَالَةٍ فَنَقَلَنِی اللَّهُ مِنْهَا إِلَی غَیْرِهَا إِلاَّ کُنْتُ بِالْحَالَةِ الَّتِی نَقَلَنِی إِلَیْهَا أَسَرَّ مِنِّی بِالْحَالَةِ الَّتِی کُنْتُ فِیهَا فَقَالَ حَسُنَ ظَنُّکَ بِاللَّهِ جَلَّ وَ عَزَّ.</w:t>
      </w:r>
    </w:p>
    <w:p>
      <w:pPr>
        <w:pStyle w:val="BookText"/>
      </w:pPr>
      <w:r>
        <w:rPr>
          <w:rFonts w:ascii="Amiri" w:hAnsi="Amiri" w:eastAsia="Amiri" w:cs="Amiri"/>
          <w:lang w:bidi="ar-SA"/>
          <w:color w:val="111111"/>
          <w:sz w:val="28"/>
          <w:szCs w:val="28"/>
          <w:rtl/>
        </w:rPr>
        <w:t xml:space="preserve">وَ أَرْوِی عَنِ اَلْعَالِمِ عَلَیْهِ السَّلاَمُ أَنَّهُ قَالَ: وَ اللَّهِ مَا أُعْطِیَ مُؤْمِنٌ قَطُّ خَیْرَ الدُّنْیَا وَ الْآخِرَةِ إِلاَّ بِحُسْنِ ظَنِّهِ بِاللَّهِ وَ رَجَائِهِ مِنْهُ وَ حُسْنِ خُلُقِهِ وَ الْکَفِّ عَنِ اغْتِیَابِ الْمُؤْمِنِینَ وَ ایْمُ اللَّهِ لاَ یُعَذِّبُ اللَّهُ مُؤْمِناً بَعْدَ التَّوْبَةِ وَ الاِسْتِغْفَارِ إِلاَّ بِسُوءِ الظَّنِّ بِاللَّهِ وَ تَقْصِیرِهِ مِنْ رَجَائِهِ لِلَّهِ وَ سُوءِ خُلُقِهِ وَ مِنِ اغْتِیَابِهِ الْمُؤْمِنِینَ وَ اللَّهِ لاَ یُحْسِنُ عَبْدٌ مُؤْمِنٌ ظَنّاً بِاللَّهِ إِلاَّ کَانَ اللَّهُ عِنْدَ ظَنِّهِ بِهِ لِأَنَّ اللَّهَ عَزَّ وَ جَلَّ کَرِیمٌ یَسْتَحْیِی أَنْ یُخْلِفَ ظَنَّ عَبْدِهِ وَ رَجَاءَهُ فَأَحْسِنُوا الظَّنَّ بِاللَّهِ وَ ارْغَبُوا إِلَیْهِ وَ قَدْ قَالَ اللَّهُ عَزَّ وَ جَلَّ «اَلظّانِّینَ بِاللّهِ ظَنَّ السَّوْءِ عَلَیْهِمْ دائِرَةُ السَّوْءِ »</w:t>
      </w:r>
      <w:r>
        <w:rPr>
          <w:rStyle w:val="FootnoteReference"/>
        </w:rPr>
        <w:footnoteReference w:id="866"/>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دَاوُدَ عَلَیْهِ السَّلاَمُ قَالَ یَا رَبِّ مَا آمَنَ بِکَ مَنْ عَرَفَکَ فَلَمْ یُحْسِنِ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الظَّنَّ بِکَ‌</w:t>
      </w:r>
      <w:r>
        <w:rPr>
          <w:rStyle w:val="FootnoteReference"/>
        </w:rPr>
        <w:footnoteReference w:id="8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مشکاة الأنوار: 36..</w:t>
      </w:r>
    </w:p>
    <w:p>
      <w:pPr>
        <w:pStyle w:val="BookText"/>
      </w:pPr>
      <w:r>
        <w:rPr>
          <w:rFonts w:ascii="Amiri" w:hAnsi="Amiri" w:eastAsia="Amiri" w:cs="Amiri"/>
          <w:lang w:bidi="ar-SA"/>
          <w:color w:val="111111"/>
          <w:sz w:val="28"/>
          <w:szCs w:val="28"/>
          <w:rtl/>
        </w:rPr>
        <w:t xml:space="preserve">وَ رُوِیَ: أَنَّ آخِرَ عَبْدٍ یُؤْمَرُ بِهِ إِلَی اَلنَّارِ یَلْتَفِتُ فَیَقُولُ یَا رَبِّ لَمْ یَکُنْ هَذَا ظَنِّی بِکَ فَیَقُولُ مَا کَانَ ظَنُّکَ بِی قَالَ کَانَ ظَنِّی بِکَ أَنْ تَغْفِرَ لِی خَطِیئَتِی وَ تُسْکِنَنِی جَنَّتَکَ فَیَقُولُ اللَّهُ جَلَّ وَ عَزَّ یَا مَلاَئِکَتِی وَ عِزَّتِی وَ جَلاَلِی وَ جُودِی وَ کَرَمِی وَ ارْتِفَاعِی فِی عُلُوِّی مَا ظَنَّ بِی عَبْدِی خَیْراً سَاعَةً قَطُّ وَ لَوْ ظَنَّ بِی سَاعَةً خَیْراً مَا رَوَّعْتُهُ بِالنَّارِ أَجِیزُوا لَهُ کَذِبَهُ وَ أَدْخِلُوهُ اَلْجَنَّةَ‌</w:t>
      </w:r>
      <w:r>
        <w:rPr>
          <w:rStyle w:val="FootnoteReference"/>
        </w:rPr>
        <w:footnoteReference w:id="869"/>
      </w:r>
      <w:r>
        <w:rPr>
          <w:rFonts w:ascii="Amiri" w:hAnsi="Amiri" w:eastAsia="Amiri" w:cs="Amiri"/>
          <w:lang w:bidi="ar-SA"/>
          <w:color w:val="111111"/>
          <w:sz w:val="28"/>
          <w:szCs w:val="28"/>
          <w:rtl/>
        </w:rPr>
        <w:t xml:space="preserve">ثُمَّ قَالَ اَلْعَالِمُ عَلَیْهِ السَّلاَمُ قَالَ اللَّهُ عَزَّ وَ جَلَّ أَلاَ لاَ یَتَّکِلِ الْعَامِلُونَ عَلَی أَعْمَالِهِمُ الَّتِی یَعْمَلُونَهَا لِثَوَابِی فَإِنَّهُمْ لَوِ اجْتَهَدُوا وَ أَتْعَبُوا أَنْفُسَهُمْ وَ أَعْمَارَهُمْ فِی عِبَادَتِی کَانُوا مُقَصِّرِینَ غَیْرَ بَالِغِینَ فِی عِبَادَتِهِمْ کُنْهَ عِبَادَتِی فِیمَا یَظُنُّونَهُ عِنْدِی مِنْ کَرَامَتِی وَ لَکِنْ بِرَحْمَتِی فَلْیَثِقُوا وَ مِنْ فَضْلِی فَلْیَرْجُوا وَ إِلَی حُسْنِ الظَّنِّ بِی فَلْیَطْمَئِنُّوا وَ إِنَّ رَحْمَتِی عِنْدَ ذَلِکَ تُدْرِکُهُمْ وَ مِنَّتِی تَبْلُغُهُمْ وَ رِضْوَانِی وَ مَغْفِرَتِی تُلْبِسُهُمْ فَإِنِّی أَنَا اللَّهُ الرَّحْمَنُ الرَّحِیمُ وَ بِذَلِکَ تَسَمَّیْتُ‌</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إِنَّ اللَّهَ عَزَّ وَ جَلَّ أَوْحَی إِلَی مُوسَی بْنِ عِمْرَانَ عَلَیْهِ السَّلاَمُ أَنَّ فِی الْحَبْسِ رَجُلَیْنِ مِنْ بَنِی إِسْرَائِیلَ أَمَرَ بِإِطْلاَقِهِمَا قَالَ فَنَظَرَ إِلَی أَحَدِهِمَا فَإِذَا هُوَ مِثْلُ الْهُدْبَةِ‌</w:t>
      </w:r>
      <w:r>
        <w:rPr>
          <w:rStyle w:val="FootnoteReference"/>
        </w:rPr>
        <w:footnoteReference w:id="871"/>
      </w:r>
      <w:r>
        <w:rPr>
          <w:rFonts w:ascii="Amiri" w:hAnsi="Amiri" w:eastAsia="Amiri" w:cs="Amiri"/>
          <w:lang w:bidi="ar-SA"/>
          <w:color w:val="111111"/>
          <w:sz w:val="28"/>
          <w:szCs w:val="28"/>
          <w:rtl/>
        </w:rPr>
        <w:t xml:space="preserve">فَقَالَ لَهُ مَا الَّذِی بَلَغَ بِکَ مَا أَرَی مِنْکَ قَالَ الْخَوْفُ مِنَ اللَّهِ وَ نَظَرَ إِلَی الْآخَرِ لَمْ یَتَشَعَّبْ مِنْهُ شَیْ‌ءٌ فَقَالَ لَهُ أَنْتَ وَ صَاحِبُکَ کُنْتُمَا فِی أَمْرٍ وَاحِدٍ وَ قَدْ رَأَیْتُ مَا بَلَغَ الْأَمْرُ بِصَاحِبِکَ وَ أَنْتَ لَمْ تَتَغَیَّرْ فَقَالَ لَهُ الرَّجُلُ إِنَّهُ کَانَ ظَنِّی بِاللَّهِ جَمِیلاً حَسَناً فَقَالَ یَا رَبِّ قَدْ سَمِعْتَ مَقَالَةَ عَبْدَیْکَ فَأَیُّهُمَا أَفْضَلُ قَالَ تَعَالَی صَاحِبُ الظَّنِّ الْحَسَنِ أَفْضَلُ‌</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 اللَّهَ أَوْحَی إِلَی مُوسَی بْنِ عِمْرَانَ عَلَیْهِ السَّلاَمُ یَا مُوسَی قُلْ لِبَنِی إِسْرَائِیلَ أَنَا عِنْدَ ظَنِّ عَبْدِی بِی فَلْیَظُنَّ بِی مَا شَاءَ یَجِدُنِی عِنْدَهُ.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4" w:name="pg19333_245129"/>
    <w:bookmarkEnd w:id="104"/>
    <w:p>
      <w:pPr>
        <w:pStyle w:val="Heading2"/>
      </w:pPr>
      <w:bookmarkStart w:id="266" w:name="_Toc123"/>
      <w:r>
        <w:t>97 - باب السخاء</w:t>
      </w:r>
      <w:bookmarkEnd w:id="266"/>
    </w:p>
    <w:p>
      <w:pPr>
        <w:pStyle w:val="BookText"/>
      </w:pPr>
      <w:r>
        <w:rPr>
          <w:rFonts w:ascii="Amiri" w:hAnsi="Amiri" w:eastAsia="Amiri" w:cs="Amiri"/>
          <w:lang w:bidi="ar-SA"/>
          <w:color w:val="111111"/>
          <w:sz w:val="28"/>
          <w:szCs w:val="28"/>
          <w:rtl/>
        </w:rPr>
        <w:t xml:space="preserve">أَرْوِی عَنِ اَلْعَالِمِ عَلَیْهِ السَّلاَمُ أَنَّهُ قَالَ: السَّخَاءُ شَجَرَةٌ فِی اَلْجَنَّةِ أَغْصَانُهَا فِی الدُّنْیَا فَمَنْ تَعَلَّقَ بِغُصْنٍ مِنْهَا أَدَّتْهُ إِلَی اَلْجَنَّةِ وَ الْبُخْلُ شَجَرَةٌ فِی اَلنَّارِ أَغْصَانُهَا فِی الدُّنْیَا فَمَنْ تَعَلَّقَ بِغُصْنٍ مِنْ أَغْصَانِهَا أَدَّتْهُ إِلَی اَلنَّارِ أَعَاذَنَا اللَّهُ وَ إِیَّاکُمْ مِنَ اَلنَّارِ</w:t>
      </w:r>
      <w:r>
        <w:rPr>
          <w:rStyle w:val="FootnoteReference"/>
        </w:rPr>
        <w:footnoteReference w:id="8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الإختصاص: 252، و ورد باختلاف فی ألفاظه فی أمالی الطوسی 89:2..</w:t>
      </w:r>
    </w:p>
    <w:p>
      <w:pPr>
        <w:pStyle w:val="BookText"/>
      </w:pPr>
      <w:r>
        <w:rPr>
          <w:rFonts w:ascii="Amiri" w:hAnsi="Amiri" w:eastAsia="Amiri" w:cs="Amiri"/>
          <w:lang w:bidi="ar-SA"/>
          <w:color w:val="111111"/>
          <w:sz w:val="28"/>
          <w:szCs w:val="28"/>
          <w:rtl/>
        </w:rPr>
        <w:t xml:space="preserve">وَ نَرْوِی: أَنَّ رَسُولَ اللَّهِ صَلَّی اللَّهُ عَلَیْهِ وَ آلِهِ قَالَ لِعَدِیِّ بْنِ حَاتِمٍ رُفِعَ عَنْ أَبِیکَ الْعَذَابُ الشَّدِیدُ بِسَخَاوَةِ نَفْسِهِ‌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جَمَاعَةً مِنَ الْأُسَارَی جَاءُوا بِهِمْ إِلَی رَسُولِ اللَّهِ صَلَّی اللَّهُ عَلَیْهِ وَ آلِهِ فَأَمَرَ أَمِیرَ الْمُؤْمِنِینَ عَلَیْهِ السَّلاَمُ بِضَرْبِ أَعْنَاقِهِمْ ثُمَّ أَمَرَ بِإِفْرَادِ وَاحِدٍ لاَ یَقْتُلُهُ فَقَالَ الرَّجُلُ لِمَ أَفْرَدْتَنِی مِنْ أَصْحَابِی وَ الْجِنَایَةُ وَاحِدَةٌ فَقَالَ لَهُ إِنَّ اللَّهَ تَبَارَکَ وَ تَعَالَی أَوْحَی إِلَیَّ أَنَّکَ سَخِیُّ قَوْمِکَ وَ لاَ أَقْتُلُکَ فَقَالَ الرَّجُلُ إِنِّی أَشْهَدُ أَنْ لاَ إِلَهَ إِلاَّ اللَّهُ وَ أَنَّکَ مُحَمَّدٌ رَسُولُ اللَّهِ قَالَ فَقَادَهُ سَخَاؤُهُ إِلَی اَلْجَنَّةِ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الشَّابُّ السَّخِیُّ الْمُقْتَرِفُ لِلذُّنُوبِ أَحَبُّ إِلَی اللَّهِ مِنَ الشَّیْخِ الْعَابِدِ الْبَخِیلِ‌</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مَا شَیْ‌ءٌ یُتَقَرَّبُ بِهِ إِلَی اللَّهِ جَلَّ وَ عَزَّ أَحَبَّ إِلَیْهِ مِنْ إِطْعَامِ الطَّعَامِ وَ إِرَاقَةِ الدِّمَاءِ.</w:t>
      </w:r>
    </w:p>
    <w:p>
      <w:pPr>
        <w:pStyle w:val="BookText"/>
      </w:pPr>
      <w:r>
        <w:rPr>
          <w:rFonts w:ascii="Amiri" w:hAnsi="Amiri" w:eastAsia="Amiri" w:cs="Amiri"/>
          <w:lang w:bidi="ar-SA"/>
          <w:color w:val="111111"/>
          <w:sz w:val="28"/>
          <w:szCs w:val="28"/>
          <w:rtl/>
        </w:rPr>
        <w:t xml:space="preserve">وَ رُوِیَ: أَطِیلُوا الْجُلُوسَ عِنْدَ الْمَوَائِدِ فَإِنَّهَا أَوْقَاتٌ لاَ تُحْسَبُ مِنْ أَعْمَارِکُمْ.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لَوْ عَمِلْتُ طَعَاماً بِمِائَةِ أَلْفِ دِرْهَمٍ وَ أَکَلَ مِنْهُ مُؤْمِنٌ وَاحِدٌ لَمْ یُعَدَّ سَرَفاً.</w:t>
      </w:r>
    </w:p>
    <w:p>
      <w:pPr>
        <w:pStyle w:val="BookText"/>
      </w:pPr>
      <w:r>
        <w:rPr>
          <w:rFonts w:ascii="Amiri" w:hAnsi="Amiri" w:eastAsia="Amiri" w:cs="Amiri"/>
          <w:lang w:bidi="ar-SA"/>
          <w:color w:val="111111"/>
          <w:sz w:val="28"/>
          <w:szCs w:val="28"/>
          <w:rtl/>
        </w:rPr>
        <w:t xml:space="preserve">وَ أَرْوِی عَنِ اَلْعَالِمِ عَلَیْهِ السَّلاَمُ أَنَّهُ قَالَ: أَطْعِمُوا الطَّعَامَ وَ أَفْشُوا السَّلاَمَ وَ صَلُّوا وَ النَّاسُ نِیَامٌ وَ ادْخُلُوا اَلْجَنَّةَ بِسَلاَمٍ.</w:t>
      </w:r>
    </w:p>
    <w:p>
      <w:pPr>
        <w:pStyle w:val="BookText"/>
      </w:pPr>
      <w:r>
        <w:rPr>
          <w:rFonts w:ascii="Amiri" w:hAnsi="Amiri" w:eastAsia="Amiri" w:cs="Amiri"/>
          <w:lang w:bidi="ar-SA"/>
          <w:color w:val="111111"/>
          <w:sz w:val="28"/>
          <w:szCs w:val="28"/>
          <w:rtl/>
        </w:rPr>
        <w:t xml:space="preserve">وَ أَرْوِی: إِیَّاکَ وَ السَّخِیَّ فَإِنَّ اللَّهَ جَلَّ وَ عَزَّ یَأْخُذُ بِیَدِهِ.</w:t>
      </w:r>
    </w:p>
    <w:p>
      <w:pPr>
        <w:pStyle w:val="BookText"/>
      </w:pPr>
      <w:r>
        <w:rPr>
          <w:rFonts w:ascii="Amiri" w:hAnsi="Amiri" w:eastAsia="Amiri" w:cs="Amiri"/>
          <w:lang w:bidi="ar-SA"/>
          <w:color w:val="111111"/>
          <w:sz w:val="28"/>
          <w:szCs w:val="28"/>
          <w:rtl/>
        </w:rPr>
        <w:t xml:space="preserve">وَ رُوِیَ: أَنَّ اللَّهَ تَبَارَکَ وَ تَعَالَی یَأْخُذُ بِنَاصِیَةِ السَّخِیِّ إِذَا اعْتَرَّ</w:t>
      </w: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 افتقر «الصحاح - عرر - 744:2».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بِاللَّهِ التَّوْفِیقُ وَ عَلَیْهِ التُّکْلاَنُ وَ اللَّهُ أَعْلَمُ بِالصَّوَابِ وَ أَسْتَعِینُ اللَّهَ فِی کُلِّ الْأُمُورِ وَ صَلَّی اللَّهُ عَلَی مُحَمَّدٍ وَ آلِهِ الطَّیِّبِینَ الطَّاهِرِینَ‌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5" w:name="pg19333_245131"/>
    <w:bookmarkEnd w:id="105"/>
    <w:p>
      <w:pPr>
        <w:pStyle w:val="Heading2"/>
      </w:pPr>
      <w:bookmarkStart w:id="267" w:name="_Toc124"/>
      <w:r>
        <w:t>98 - باب القناعة</w:t>
      </w:r>
      <w:bookmarkEnd w:id="267"/>
    </w:p>
    <w:p>
      <w:pPr>
        <w:pStyle w:val="BookText"/>
      </w:pPr>
      <w:r>
        <w:rPr>
          <w:rFonts w:ascii="Amiri" w:hAnsi="Amiri" w:eastAsia="Amiri" w:cs="Amiri"/>
          <w:lang w:bidi="ar-SA"/>
          <w:color w:val="111111"/>
          <w:sz w:val="28"/>
          <w:szCs w:val="28"/>
          <w:rtl/>
        </w:rPr>
        <w:t xml:space="preserve">أَرْوِی عَنِ اَلْعَالِمِ عَلَیْهِ السَّلاَمُ أَنَّهُ قَالَ: مَنْ أَرَادَ أَنْ یَکُونَ أَغْنَی النَّاسِ فَلْیَکُنْ وَاثِقاً بِمَا عِنْدَ اللَّهِ جَلَّ وَ عَزَّ</w:t>
      </w:r>
      <w:r>
        <w:rPr>
          <w:rStyle w:val="FootnoteReference"/>
        </w:rPr>
        <w:footnoteReference w:id="8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باختلاف فی ألفاظه فی الکافی 8/112:2، و مشکاة الأنوار: 130..</w:t>
      </w:r>
    </w:p>
    <w:p>
      <w:pPr>
        <w:pStyle w:val="BookText"/>
      </w:pPr>
      <w:r>
        <w:rPr>
          <w:rFonts w:ascii="Amiri" w:hAnsi="Amiri" w:eastAsia="Amiri" w:cs="Amiri"/>
          <w:lang w:bidi="ar-SA"/>
          <w:color w:val="111111"/>
          <w:sz w:val="28"/>
          <w:szCs w:val="28"/>
          <w:rtl/>
        </w:rPr>
        <w:t xml:space="preserve">وَ رُوِیَ: فَلْیَکُنْ بِمَا فِی یَدَیِ اللَّهِ أَوْثَقَ مِنْهُ مِمَّا فِی یَدَیْهِ‌</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قَالَ اللَّهُ سُبْحَانَهُ: ارْضَ بِمَا آتَیْتُکَ تَکُنْ أَغْنَی النَّاسِ‌</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مَنْ قَنِعَ شَبِعَ وَ مَنْ لَمْ یَقْنَعْ لَمْ یَشْبَعْ‌</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أَنَّ جَبْرَئِیلَ عَلَیْهِ السَّلاَمُ أُهْبِطَ إِلَی رَسُولِ اللَّهِ صَلَّی اللَّهُ عَلَیْهِ وَ آلِهِ فَقَالَ یَا رَسُولَ اللَّهِ إِنَّ اللَّهَ عَزَّ وَ جَلَّ یَقْرَأُ عَلَیْکَ السَّلاَمَ وَ یَقُولُ لَکَ اقْرَأْ «بِسْمِ اللّهِ الرَّحْمنِ الرَّحِیمِ » «لا تَمُدَّنَّ عَیْنَیْکَ إِلی ما مَتَّعْنا بِهِ أَزْواجاً مِنْهُمْ »</w:t>
      </w:r>
      <w:r>
        <w:rPr>
          <w:rStyle w:val="FootnoteReference"/>
        </w:rPr>
        <w:footnoteReference w:id="882"/>
      </w:r>
      <w:r>
        <w:rPr>
          <w:rFonts w:ascii="Amiri" w:hAnsi="Amiri" w:eastAsia="Amiri" w:cs="Amiri"/>
          <w:lang w:bidi="ar-SA"/>
          <w:color w:val="111111"/>
          <w:sz w:val="28"/>
          <w:szCs w:val="28"/>
          <w:rtl/>
        </w:rPr>
        <w:t xml:space="preserve">الْآیَةَ فَأَمَرَ النَّبِیُّ صَلَّی اللَّهُ عَلَیْهِ وَ آلِهِ مُنَادِیاً یُنَادِی مَنْ لَمْ یَتَأَدَّبْ بِأَدَبِ اللَّهِ تَقَطَّعَتْ نَفْسُهُ عَلَی الدُّنْیَا حَسَرَاتٍ.</w:t>
      </w:r>
    </w:p>
    <w:p>
      <w:pPr>
        <w:pStyle w:val="BookText"/>
      </w:pPr>
      <w:r>
        <w:rPr>
          <w:rFonts w:ascii="Amiri" w:hAnsi="Amiri" w:eastAsia="Amiri" w:cs="Amiri"/>
          <w:lang w:bidi="ar-SA"/>
          <w:color w:val="111111"/>
          <w:sz w:val="28"/>
          <w:szCs w:val="28"/>
          <w:rtl/>
        </w:rPr>
        <w:t xml:space="preserve">وَ نَرْوِی: مَنْ رَضِیَ مِنَ الدُّنْیَا بِمَا یُجْزِیهِ کَانَ أَیْسَرُ مَا فِیهَا یَکْفِیهِ وَ مَنْ لَمْ یَرْضَ مِنَ الدُّنْیَا بِمَا یُجْزِیهِ لَمْ یَکُنْ شَیْ‌ءٌ مِنْهَا یَکْفِیهِ‌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مَا هَلَکَ مَنْ عَرَفَ قَدْرَهُ وَ مَا یُنْکِرُ النَّاسُ عَنِ الْقُوتِ إِنَّمَا یُنْکِرُ عَنِ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الْعُقُولِ ثُمَّ قَالَ وَ کَمْ عَسَی یَکْفِی الْإِنْسَانَ‌</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بین القوسین لیس فی نسخة «ش»..</w:t>
      </w:r>
    </w:p>
    <w:p>
      <w:pPr>
        <w:pStyle w:val="BookText"/>
      </w:pPr>
      <w:r>
        <w:rPr>
          <w:rFonts w:ascii="Amiri" w:hAnsi="Amiri" w:eastAsia="Amiri" w:cs="Amiri"/>
          <w:lang w:bidi="ar-SA"/>
          <w:color w:val="111111"/>
          <w:sz w:val="28"/>
          <w:szCs w:val="28"/>
          <w:rtl/>
        </w:rPr>
        <w:t xml:space="preserve">وَ نَرْوِی: مَنْ رَضِیَ مِنَ اللَّهِ بِالْیَسِیرِ مِنَ الرِّزْقِ رَضِیَ اللَّهُ مِنْهُ بِالْقَلِیلِ مِنَ الْعَمَلِ‌</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عَنِ النَّبِیِّ صَلَّی اللَّهُ عَلَیْهِ وَ آلِهِ أَنَّهُ قَالَ: مَنْ سَأَلَنَا أَعْطَیْنَاهُ وَ مَنِ اسْتَغْنَی أَغْنَاهُ اللَّهُ‌</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إِنْ دَخَلَ نَفْسَکَ شَیْ‌ءٌ مِنَ الْقَنَاعَةِ فَاذْکُرْ مَعَاشَ رَسُولِ اللَّهِ صَلَّی اللَّهُ عَلَیْهِ وَ آلِهِ فَإِنَّمَا کَانَ قُوتُهُ الشَّعِیرَ وَ حَلاَوَتُهُ التَّمْرَ وَ وَقُودُهُ السَّعَفَ إِذَا وَجَدَ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 رَجُلاً أَتَی النَّبِیَّ صَلَّی اللَّهُ عَلَیْهِ وَ آلِهِ لِیَسْأَلَهُ فَسَمِعَهُ وَ هُوَ یَقُولُ مَنْ سَأَلَنَا أَعْطَیْنَاهُ وَ مَنِ اسْتَغْنَی أَغْنَاهُ اللَّهُ فَانْصَرَفَ وَ لَمْ یَسْأَلْهُ ثُمَّ عَادَ إِلَیْهِ فَسَمِعَ مِثْلَ مَقَالَتِهِ فَلَمْ یَسْأَلْهُ حَتَّی فَعَلَ ذَلِکَ ثَلاَثاً فَلَمَّا کَانَ فِی الْیَوْمِ الثَّالِثِ مَضَی وَ اسْتَعَارَ فَأْساً وَ صَعِدَ الْجَبَلَ فَاحْتَطَبَ وَ حَمَلَهُ إِلَی السُّوقِ فَبَاعَهُ بِنِصْفِ صَاعٍ مِنْ شَعِیرٍ فَأَکَلَهُ هُوَ وَ عِیَالُهُ ثُمَّ دَامَ عَلَی ذَلِکَ حَتَّی جَمَعَ مَا اشْتَرَی بِهِ فَأْساً ثُمَّ اشْتَرَی بِکْرَیْنِ وَ غُلاَماً وَ أَیْسَرَ فَأَتَی النَّبِیَّ صَلَّی اللَّهُ عَلَیْهِ وَ آلِهِ فَأَخْبَرَهُ فَقَالَ أَ لَیْسَ قَدْ قُلْنَا مَنْ سَأَلَنَا أَعْطَیْنَاهُ وَ مَنِ اسْتَغْنَی أَغْنَاهُ اللَّهُ‌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6" w:name="pg19333_245133"/>
    <w:bookmarkEnd w:id="106"/>
    <w:p>
      <w:pPr>
        <w:pStyle w:val="Heading2"/>
      </w:pPr>
      <w:bookmarkStart w:id="268" w:name="_Toc125"/>
      <w:r>
        <w:t>99 - باب الکفاف</w:t>
      </w:r>
      <w:bookmarkEnd w:id="268"/>
    </w:p>
    <w:p>
      <w:pPr>
        <w:pStyle w:val="BookText"/>
      </w:pPr>
      <w:r>
        <w:rPr>
          <w:rFonts w:ascii="Amiri" w:hAnsi="Amiri" w:eastAsia="Amiri" w:cs="Amiri"/>
          <w:lang w:bidi="ar-SA"/>
          <w:color w:val="111111"/>
          <w:sz w:val="28"/>
          <w:szCs w:val="28"/>
          <w:rtl/>
        </w:rPr>
        <w:t xml:space="preserve">أَرْوِی عَنِ اَلْعَالِمِ عَلَیْهِ السَّلاَمُ أَنَّهُ قَالَ: یَقُولُ اللَّهُ جَلَّ جَلاَلُهُ إِنَّ أَغْبَطَ عِبَادِی یَوْمَ الْقِیَامَةِ عَبْدٌ رُزِقَ حَظَّهُ مِنْ صَلاَحِهِ قَتَّرْتُ فِی رِزْقِهِ فَصَبَرَ حَتَّی إِذَا حَضَرَتْ وَفَاتُهُ قَلَّ تُرَاثُهُ وَ قَلَّ بَوَاکِیهِ‌</w:t>
      </w:r>
      <w:r>
        <w:rPr>
          <w:rStyle w:val="FootnoteReference"/>
        </w:rPr>
        <w:footnoteReference w:id="8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باختلاف فی ألفاظه فی الکافی 1/113:2..</w:t>
      </w:r>
    </w:p>
    <w:p>
      <w:pPr>
        <w:pStyle w:val="BookText"/>
      </w:pPr>
      <w:r>
        <w:rPr>
          <w:rFonts w:ascii="Amiri" w:hAnsi="Amiri" w:eastAsia="Amiri" w:cs="Amiri"/>
          <w:lang w:bidi="ar-SA"/>
          <w:color w:val="111111"/>
          <w:sz w:val="28"/>
          <w:szCs w:val="28"/>
          <w:rtl/>
        </w:rPr>
        <w:t xml:space="preserve">وَ نَرْوِی أَنَّ رَسُولَ اللَّهِ صَلَّی اللَّهُ عَلَیْهِ وَ آلِهِ قَالَ: اللَّهُمَّ ارْزُقْ مُحَمَّداً وَ آلَ مُحَمَّدٍ وَ مَنْ أَحَبَّهُمُ الْعَفَافَ وَ الْکَفَافَ وَ ارْزُقْ مَنْ أَبْغَضَ مُحَمَّداً وَ آلَ مُحَمَّدٍ الْمَالَ وَ الْوَلَدَ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قَیِّماً کَانَ لِأَبِی ذَرٍّ الْغِفَارِیِّ فِی غَنَمِهِ فَقَالَ قَدْ کَثُرَ الْغَنَمُ وَ وَلَدَتْ فَقَالَ تُبَشِّرُنِی بِکَثْرَتِهَا مَا قَلَّ وَ کَفَی مِنْهَا أَحَبُّ إِلَیَّ مِمَّا کَثُرَ وَ أَلْهَی</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طُوبَی لِمَنْ آمَنَ وَ کَانَ عَیْشُهُ کَفَافاً</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7" w:name="pg19333_245134"/>
    <w:bookmarkEnd w:id="107"/>
    <w:p>
      <w:pPr>
        <w:pStyle w:val="Heading2"/>
      </w:pPr>
      <w:bookmarkStart w:id="269" w:name="_Toc126"/>
      <w:r>
        <w:t>100 - باب الیأس مما فی أیدی الناس</w:t>
      </w:r>
      <w:bookmarkEnd w:id="269"/>
    </w:p>
    <w:p>
      <w:pPr>
        <w:pStyle w:val="BookText"/>
      </w:pPr>
      <w:r>
        <w:rPr>
          <w:rFonts w:ascii="Amiri" w:hAnsi="Amiri" w:eastAsia="Amiri" w:cs="Amiri"/>
          <w:lang w:bidi="ar-SA"/>
          <w:color w:val="111111"/>
          <w:sz w:val="28"/>
          <w:szCs w:val="28"/>
          <w:rtl/>
        </w:rPr>
        <w:t xml:space="preserve">أَرْوِی عَنِ اَلْعَالِمِ عَلَیْهِ السَّلاَمُ أَنَّهُ قَالَ: الْیَأْسُ مِمَّا فِی أَیْدِی النَّاسِ عِزُّ الْمُؤْمِنِ فِی دِینِهِ وَ مُرُوءَتُهُ فِی نَفْسِهِ وَ شَرَفُهُ فِی دُنْیَاهُ وَ عَظَمَتُهُ فِی أَعْیُنِ النَّاسِ وَ جَلاَلَتُهُ فِی عَشِیرَتِهِ وَ مَهَابَتُهُ عِنْدَ عِیَالِهِ وَ هُوَ أَغْنَی النَّاسِ عِنْدَ نَفْسِهِ وَ عِنْدَ جَمِیعِ النَّاسِ.</w:t>
      </w:r>
    </w:p>
    <w:p>
      <w:pPr>
        <w:pStyle w:val="BookText"/>
      </w:pPr>
      <w:r>
        <w:rPr>
          <w:rFonts w:ascii="Amiri" w:hAnsi="Amiri" w:eastAsia="Amiri" w:cs="Amiri"/>
          <w:lang w:bidi="ar-SA"/>
          <w:color w:val="111111"/>
          <w:sz w:val="28"/>
          <w:szCs w:val="28"/>
          <w:rtl/>
        </w:rPr>
        <w:t xml:space="preserve">وَ أَرْوِی: شَرَفُ الْمُؤْمِنِ قِیَامُ اللَّیْلِ وَ عِزُّهُ اسْتِغْنَاؤُهُ عَنِ النَّاسِ‌</w:t>
      </w:r>
      <w:r>
        <w:rPr>
          <w:rStyle w:val="FootnoteReference"/>
        </w:rPr>
        <w:footnoteReference w:id="8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1/119:2، مشکاة الأنوار: 126..</w:t>
      </w:r>
    </w:p>
    <w:p>
      <w:pPr>
        <w:pStyle w:val="BookText"/>
      </w:pPr>
      <w:r>
        <w:rPr>
          <w:rFonts w:ascii="Amiri" w:hAnsi="Amiri" w:eastAsia="Amiri" w:cs="Amiri"/>
          <w:lang w:bidi="ar-SA"/>
          <w:color w:val="111111"/>
          <w:sz w:val="28"/>
          <w:szCs w:val="28"/>
          <w:rtl/>
        </w:rPr>
        <w:t xml:space="preserve">وَ أَرْوِی: أَنَّ أَصْلَ الْإِنْسَانِ لُبُّهُ وَ دِینَهُ نَسَبُهُ وَ مُرُوءَتَهُ حَیْثُ یَجْعَلُ نَفْسَهُ وَ النَّاسُ إِلَی آدَمَ شَرَعٌ سَوَاءٌ وَ آدَمُ مِنْ تُرَابٍ.</w:t>
      </w:r>
    </w:p>
    <w:p>
      <w:pPr>
        <w:pStyle w:val="BookText"/>
      </w:pPr>
      <w:r>
        <w:rPr>
          <w:rFonts w:ascii="Amiri" w:hAnsi="Amiri" w:eastAsia="Amiri" w:cs="Amiri"/>
          <w:lang w:bidi="ar-SA"/>
          <w:color w:val="111111"/>
          <w:sz w:val="28"/>
          <w:szCs w:val="28"/>
          <w:rtl/>
        </w:rPr>
        <w:t xml:space="preserve">وَ أَرْوِی: الْیَأْسُ غِنًی وَ الطَّمَعُ فَقْرٌ حَاضِرٌ.</w:t>
      </w:r>
    </w:p>
    <w:p>
      <w:pPr>
        <w:pStyle w:val="BookText"/>
      </w:pPr>
      <w:r>
        <w:rPr>
          <w:rFonts w:ascii="Amiri" w:hAnsi="Amiri" w:eastAsia="Amiri" w:cs="Amiri"/>
          <w:lang w:bidi="ar-SA"/>
          <w:color w:val="111111"/>
          <w:sz w:val="28"/>
          <w:szCs w:val="28"/>
          <w:rtl/>
        </w:rPr>
        <w:t xml:space="preserve">وَ رُوِیَ: مَنْ أَبْدَی ضُرَّهُ إِلَی النَّاسِ فَضَحَ نَفْسَهُ عِنْدَهُمْ.</w:t>
      </w:r>
    </w:p>
    <w:p>
      <w:pPr>
        <w:pStyle w:val="BookText"/>
      </w:pPr>
      <w:r>
        <w:rPr>
          <w:rFonts w:ascii="Amiri" w:hAnsi="Amiri" w:eastAsia="Amiri" w:cs="Amiri"/>
          <w:lang w:bidi="ar-SA"/>
          <w:color w:val="111111"/>
          <w:sz w:val="28"/>
          <w:szCs w:val="28"/>
          <w:rtl/>
        </w:rPr>
        <w:t xml:space="preserve">وَ أَرْوِی عَنِ اَلْعَالِمِ عَلَیْهِ السَّلاَمُ أَنَّهُ قَالَ: وَقُّوا دِینَکُمْ بِالاِسْتِغْنَاءِ بِاللَّهِ عَنْ طَلَبِ الْحَوَائِجِ وَ اعْلَمُوا أَنَّهُ مَنْ خَضَعَ لِصَاحِبِ سُلْطَانٍ جَائِرٍ أَوْ لِمُخَالِفٍ طَلَباً لِمَا فِی یَدَیْهِ مِنْ دُنْیَاهُ أَهْمَلَهُ اللَّهُ وَ مَقَتَ عَلَیْهِ وَ وَکَلَهُ إِلَیْهِ فَإِنْ هُوَ غَلَبَ عَلَی شَیْ‌ءٍ مِنْ دُنْیَاهُ نَزَعَ اللَّهُ مِنْهُ الْبَرَکَةَ وَ لَمْ یَنْفَعْهُ بِشَیْ‌ءٍ فِی حُجَّتِهِ وَ لاَ غَیْرِهِ مِنْ أَفْعَالِ الْبِرِّ.</w:t>
      </w:r>
    </w:p>
    <w:p>
      <w:pPr>
        <w:pStyle w:val="BookText"/>
      </w:pPr>
      <w:r>
        <w:rPr>
          <w:rFonts w:ascii="Amiri" w:hAnsi="Amiri" w:eastAsia="Amiri" w:cs="Amiri"/>
          <w:lang w:bidi="ar-SA"/>
          <w:color w:val="111111"/>
          <w:sz w:val="28"/>
          <w:szCs w:val="28"/>
          <w:rtl/>
        </w:rPr>
        <w:t xml:space="preserve">وَ أَرْوِی: إِذَا أَرَادَ أَحَدُکُمْ أَنْ لاَ یَسْأَلَ رَبَّهُ شَیْئاً إِلاَّ وَ أَعْطَاهُ فَلْیَیْأَسْ مِنَ النَّاسِ کُلِّهِمْ فَلاَ یَکُونُ لَهُ رَجَاءٌ إِلاَّ عِنْدَ اللَّهِ جَلَّ وَ عَزَّ</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سَخَاءُ النَّفْسِ عَمَّا فِی أَیْدِی النَّاسِ أَکْثَرُ مِنْ سَخَاءِ الْبَذْلِ.</w:t>
      </w:r>
    </w:p>
    <w:p>
      <w:pPr>
        <w:pStyle w:val="BookText"/>
      </w:pPr>
      <w:r>
        <w:rPr>
          <w:rFonts w:ascii="Amiri" w:hAnsi="Amiri" w:eastAsia="Amiri" w:cs="Amiri"/>
          <w:lang w:bidi="ar-SA"/>
          <w:color w:val="111111"/>
          <w:sz w:val="28"/>
          <w:szCs w:val="28"/>
          <w:rtl/>
        </w:rPr>
        <w:t xml:space="preserve">وَ اعْلَمْ أَنَّ بَعْضَ الْعُلَمَاءِ سَمِعَ رَجُلاً یَدْعُو اللَّهَ أَنْ یُغْنِیَهُ عَنِ النَّاسِ فَقَالَ إِنَّ النَّاسَ لاَ یَسْتَغْنُونَ عَنِ النَّاسِ وَ لَکِنْ أَغْنَاکَ اللَّهُ عَنْ دُنَآءِ النَّاسِ.</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8" w:name="pg19333_245135"/>
    <w:bookmarkEnd w:id="108"/>
    <w:p>
      <w:pPr>
        <w:pStyle w:val="Heading2"/>
      </w:pPr>
      <w:bookmarkStart w:id="270" w:name="_Toc127"/>
      <w:r>
        <w:t>101 - باب الصبر و الکتمان و النصیحة</w:t>
      </w:r>
      <w:bookmarkEnd w:id="270"/>
    </w:p>
    <w:p>
      <w:pPr>
        <w:pStyle w:val="BookText"/>
      </w:pPr>
      <w:r>
        <w:rPr>
          <w:rFonts w:ascii="Amiri" w:hAnsi="Amiri" w:eastAsia="Amiri" w:cs="Amiri"/>
          <w:lang w:bidi="ar-SA"/>
          <w:color w:val="111111"/>
          <w:sz w:val="28"/>
          <w:szCs w:val="28"/>
          <w:rtl/>
        </w:rPr>
        <w:t xml:space="preserve">أَرْوِی: أَنَّ الصَّبْرَ عَلَی الْبَلاَءِ حَسَنٌ جَمِیلٌ وَ أَفْضَلُ مِنْهُ عَنِ الْمَحَارِمِ‌</w:t>
      </w:r>
      <w:r>
        <w:rPr>
          <w:rStyle w:val="FootnoteReference"/>
        </w:rPr>
        <w:footnoteReference w:id="8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مشکاة الأنوار: 22 باختلاف فی ألفاظه..</w:t>
      </w:r>
    </w:p>
    <w:p>
      <w:pPr>
        <w:pStyle w:val="BookText"/>
      </w:pPr>
      <w:r>
        <w:rPr>
          <w:rFonts w:ascii="Amiri" w:hAnsi="Amiri" w:eastAsia="Amiri" w:cs="Amiri"/>
          <w:lang w:bidi="ar-SA"/>
          <w:color w:val="111111"/>
          <w:sz w:val="28"/>
          <w:szCs w:val="28"/>
          <w:rtl/>
        </w:rPr>
        <w:t xml:space="preserve">وَ رُوِیَ: إِذَا کَانَ یَوْمُ الْقِیَامَةِ نَادَی مُنَادٍ أَیْنَ الصَّابِرُونَ فَیَقُومُ عُنُقٌ مِنَ النَّاسِ فَیُقَالُ لَهُمُ اذْهَبُوا إِلَی اَلْجَنَّةِ بِغَیْرِ حِسَابٍ قَالَ فَتَلَقَّاهُمُ الْمَلاَئِکَةُ فَیَقُولُونَ أَیُّ شَیْ‌ءٍ کَانَتْ أَعْمَالُکُمْ فَیَقُولُونَ کُنَّا نَصْبِرُ عَلَی طَاعَةِ اللَّهِ وَ نَصْبِرُ عَنْ مَعْصِیَةِ اللَّهِ فَیَقُولُونَ «نِعْمَ أَجْرُ الْعامِلِینَ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 فِی وَصَایَا الْأَنْبِیَاءِ صَلَوَاتُ اللَّهِ عَلَیْهِمْ اصْبِرُوا عَلَی الْحَقِّ وَ إِنْ کَانَ مُرّاً</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أَنَّ الْیَقِینَ فَوْقَ الْإِیمَانِ بِدَرَجَةٍ وَاحِدَةٍ وَ الصَّبْرَ فَوْقَ الْیَقِینِ.</w:t>
      </w:r>
    </w:p>
    <w:p>
      <w:pPr>
        <w:pStyle w:val="BookText"/>
      </w:pPr>
      <w:r>
        <w:rPr>
          <w:rFonts w:ascii="Amiri" w:hAnsi="Amiri" w:eastAsia="Amiri" w:cs="Amiri"/>
          <w:lang w:bidi="ar-SA"/>
          <w:color w:val="111111"/>
          <w:sz w:val="28"/>
          <w:szCs w:val="28"/>
          <w:rtl/>
        </w:rPr>
        <w:t xml:space="preserve">وَ نَرْوِی: أَنَّهُ مَنْ صَبَرَ لِلْحَقِّ عَوَّضَهُ اللَّهُ خَیْراً مِمَّا صَبَرَ عَلَیْهِ.</w:t>
      </w:r>
    </w:p>
    <w:p>
      <w:pPr>
        <w:pStyle w:val="BookText"/>
      </w:pPr>
      <w:r>
        <w:rPr>
          <w:rFonts w:ascii="Amiri" w:hAnsi="Amiri" w:eastAsia="Amiri" w:cs="Amiri"/>
          <w:lang w:bidi="ar-SA"/>
          <w:color w:val="111111"/>
          <w:sz w:val="28"/>
          <w:szCs w:val="28"/>
          <w:rtl/>
        </w:rPr>
        <w:t xml:space="preserve">وَ نَرْوِی: أَنَّ اللَّهَ تَبَارَکَ وَ تَعَالَی أَوْحَی إِلَی رَسُولِ اللَّهِ صَلَّی اللَّهُ عَلَیْهِ وَ آلِهِ أَنِّی آخُذُکَ بِمُدَارَاةِ النَّاسِ کَمَا آخُذُکَ بِالْفَرَائِضِ‌</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 الْمُؤْمِنَ أَخَذَ عَنِ اللَّهِ جَلَّ وَ عَزَّ الْکِتْمَانَ وَ عَنْ نَبِیِّهِ صَلَّی اللَّهُ عَلَیْهِ وَ آلِهِ مُدَارَاةَ النَّاسِ وَ عَنِ اَلْعَالِمِ عَلَیْهِ السَّلاَمُ الصَّبْرَ فِی الْبَأْسَاءِ وَ الضَّرَّاءِ.</w:t>
      </w:r>
    </w:p>
    <w:p>
      <w:pPr>
        <w:pStyle w:val="BookText"/>
      </w:pPr>
      <w:r>
        <w:rPr>
          <w:rFonts w:ascii="Amiri" w:hAnsi="Amiri" w:eastAsia="Amiri" w:cs="Amiri"/>
          <w:lang w:bidi="ar-SA"/>
          <w:color w:val="111111"/>
          <w:sz w:val="28"/>
          <w:szCs w:val="28"/>
          <w:rtl/>
        </w:rPr>
        <w:t xml:space="preserve">وَ رُوِیَ: فِی قَوْلِ اللَّهِ عَزَّ وَ جَلَّ «اِصْبِرُوا وَ صابِرُوا وَ رابِطُوا وَ اتَّقُوا اللّهَ لَعَلَّکُمْ تُفْلِحُونَ » قَالَ «اِصْبِرُوا »</w:t>
      </w:r>
      <w:r>
        <w:rPr>
          <w:rStyle w:val="FootnoteReference"/>
        </w:rPr>
        <w:footnoteReference w:id="899"/>
      </w:r>
      <w:r>
        <w:rPr>
          <w:rFonts w:ascii="Amiri" w:hAnsi="Amiri" w:eastAsia="Amiri" w:cs="Amiri"/>
          <w:lang w:bidi="ar-SA"/>
          <w:color w:val="111111"/>
          <w:sz w:val="28"/>
          <w:szCs w:val="28"/>
          <w:rtl/>
        </w:rPr>
        <w:t xml:space="preserve">عَلَی طَاعَةِ اللَّهِ وَ امْتِحَانِهِ «وَ صابِرُوا » قَالَ الْزَمُوا طَاعَةَ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وَ مَنْ یَقُومُ مَقَامَهُ «وَ رابِطُوا » قَالَ لاَ تُفَارِقُوا ذَلِکَ یَعْنِی الْأَمْرَیْنِ وَ کُلٌّ لَعَلَّ فِی کِتَابِ اللَّهِ مُوجِبَةٌ وَ مَعْنَاهَا أَنَّکُمْ تُفْلِحُونَ.</w:t>
      </w:r>
    </w:p>
    <w:p>
      <w:pPr>
        <w:pStyle w:val="BookText"/>
      </w:pPr>
      <w:r>
        <w:rPr>
          <w:rFonts w:ascii="Amiri" w:hAnsi="Amiri" w:eastAsia="Amiri" w:cs="Amiri"/>
          <w:lang w:bidi="ar-SA"/>
          <w:color w:val="111111"/>
          <w:sz w:val="28"/>
          <w:szCs w:val="28"/>
          <w:rtl/>
        </w:rPr>
        <w:t xml:space="preserve">وَ أَرْوِی عَنِ اَلْعَالِمِ عَلَیْهِ السَّلاَمُ: الصَّبْرُ عَلَی الْعَافِیَةِ أَعْظَمُ مِنَ الصَّبْرِ عَلَی الْبَلاَءِ یُرِیدُ بِذَلِکَ أَنْ یَصْبِرَ عَلَی مَحَارِمِ اللَّهِ مَعَ بَسْطِ اللَّهِ عَلَیْهِ فِی الرِّزْقِ وَ تَخْوِیلِهِ النِّعَمَ وَ أَنْ یَعْمَلَ بِمَا أَمَرَهُ اللَّهُ بِهِ فِیهَا.</w:t>
      </w:r>
    </w:p>
    <w:p>
      <w:pPr>
        <w:pStyle w:val="BookText"/>
      </w:pPr>
      <w:r>
        <w:rPr>
          <w:rFonts w:ascii="Amiri" w:hAnsi="Amiri" w:eastAsia="Amiri" w:cs="Amiri"/>
          <w:lang w:bidi="ar-SA"/>
          <w:color w:val="111111"/>
          <w:sz w:val="28"/>
          <w:szCs w:val="28"/>
          <w:rtl/>
        </w:rPr>
        <w:t xml:space="preserve">أَرْوِی عَنِ اَلْعَالِمِ عَلَیْهِ السَّلاَمُ فِی کَلاَمٍ طَوِیلٍ: ثَلاَثَةٌ لاَ یَغِلُّ عَلَیْهَا قَلْبُ امْرِئٍ مُسْلِمٍ إِخْلاَصُ الْعَمَلِ لِلَّهِ عَزَّ وَ جَلَّ وَ النَّصِیحَةُ لِأَئِمَّةِ اَلْمُسْلِمِینَ وَ اللُّزُومُ لِجَمَاعَتِهِمْ.</w:t>
      </w:r>
    </w:p>
    <w:p>
      <w:pPr>
        <w:pStyle w:val="BookText"/>
      </w:pPr>
      <w:r>
        <w:rPr>
          <w:rFonts w:ascii="Amiri" w:hAnsi="Amiri" w:eastAsia="Amiri" w:cs="Amiri"/>
          <w:lang w:bidi="ar-SA"/>
          <w:color w:val="111111"/>
          <w:sz w:val="28"/>
          <w:szCs w:val="28"/>
          <w:rtl/>
        </w:rPr>
        <w:t xml:space="preserve">وَ قَالَ: حَقُّ الْمُؤْمِنِ عَلَی الْمُؤْمِنِ أَنْ یَمْحَضَهُ النَّصِیحَةَ فِی الْمَشْهَدِ وَ الْمَغِیبِ کَنَصِیحَتِهِ لِنَفْسِهِ.</w:t>
      </w:r>
    </w:p>
    <w:p>
      <w:pPr>
        <w:pStyle w:val="BookText"/>
      </w:pPr>
      <w:r>
        <w:rPr>
          <w:rFonts w:ascii="Amiri" w:hAnsi="Amiri" w:eastAsia="Amiri" w:cs="Amiri"/>
          <w:lang w:bidi="ar-SA"/>
          <w:color w:val="111111"/>
          <w:sz w:val="28"/>
          <w:szCs w:val="28"/>
          <w:rtl/>
        </w:rPr>
        <w:t xml:space="preserve">وَ نَرْوِی: مَنْ مَشَی فِی حَاجَةِ أَخِیهِ فَلَمْ یُنَاصِحْهُ کَانَ کَمَنْ حَارَبَ اللَّهَ وَ رَسُولَهُ‌</w:t>
      </w:r>
      <w:r>
        <w:rPr>
          <w:rStyle w:val="FootnoteReference"/>
        </w:rPr>
        <w:footnoteReference w:id="9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2/269:2 و 4/270 و 6 باختلاف یسیر..</w:t>
      </w:r>
    </w:p>
    <w:p>
      <w:pPr>
        <w:pStyle w:val="BookText"/>
      </w:pPr>
      <w:r>
        <w:rPr>
          <w:rFonts w:ascii="Amiri" w:hAnsi="Amiri" w:eastAsia="Amiri" w:cs="Amiri"/>
          <w:lang w:bidi="ar-SA"/>
          <w:color w:val="111111"/>
          <w:sz w:val="28"/>
          <w:szCs w:val="28"/>
          <w:rtl/>
        </w:rPr>
        <w:t xml:space="preserve">وَ أَرْوِی: مَنْ أَصْبَحَ لاَ یَهْتَمُّ بِأَمْرِ اَلْمُسْلِمِینَ فَلَیْسَ مِنْهُمْ‌</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لاَ یَقْبَلُ اللَّهُ عَمَلَ عَبْدٍ وَ هُوَ یُضْمِرُ فِی قَلْبِهِ عَلَی مُؤْمِنٍ سُوءاً.</w:t>
      </w:r>
    </w:p>
    <w:p>
      <w:pPr>
        <w:pStyle w:val="BookText"/>
      </w:pPr>
      <w:r>
        <w:rPr>
          <w:rFonts w:ascii="Amiri" w:hAnsi="Amiri" w:eastAsia="Amiri" w:cs="Amiri"/>
          <w:lang w:bidi="ar-SA"/>
          <w:color w:val="111111"/>
          <w:sz w:val="28"/>
          <w:szCs w:val="28"/>
          <w:rtl/>
        </w:rPr>
        <w:t xml:space="preserve">وَ نَرْوِی: لَیْسَ مِنَّا مَنْ غَشَّ مُؤْمِناً أَوْ ضَرَّهُ أَوْ مَاکَرَهُ‌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الْخَلْقُ عِیَالُ اللَّهِ فَأَحَبُّ الْخَلْقِ إِلَی اللَّهِ مَنْ أَدْخَلَ عَلَی أَهْلِ بَیْتِ مُؤْمِنٍ سُرُوراً</w:t>
      </w:r>
      <w:r>
        <w:rPr>
          <w:rStyle w:val="FootnoteReference"/>
        </w:rPr>
        <w:footnoteReference w:id="903"/>
      </w:r>
      <w:r>
        <w:rPr>
          <w:rFonts w:ascii="Amiri" w:hAnsi="Amiri" w:eastAsia="Amiri" w:cs="Amiri"/>
          <w:lang w:bidi="ar-SA"/>
          <w:color w:val="111111"/>
          <w:sz w:val="28"/>
          <w:szCs w:val="28"/>
          <w:rtl/>
        </w:rPr>
        <w:t xml:space="preserve">وَ مَشَی مَعَ أَخِیهِ فِی حَاجَتِهِ.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9" w:name="pg19333_245137"/>
    <w:bookmarkEnd w:id="109"/>
    <w:p>
      <w:pPr>
        <w:pStyle w:val="Heading2"/>
      </w:pPr>
      <w:bookmarkStart w:id="271" w:name="_Toc128"/>
      <w:r>
        <w:t>102 - باب التواضع و الزهد</w:t>
      </w:r>
      <w:bookmarkEnd w:id="271"/>
    </w:p>
    <w:p>
      <w:pPr>
        <w:pStyle w:val="BookText"/>
      </w:pPr>
      <w:r>
        <w:rPr>
          <w:rFonts w:ascii="Amiri" w:hAnsi="Amiri" w:eastAsia="Amiri" w:cs="Amiri"/>
          <w:lang w:bidi="ar-SA"/>
          <w:color w:val="111111"/>
          <w:sz w:val="28"/>
          <w:szCs w:val="28"/>
          <w:rtl/>
        </w:rPr>
        <w:t xml:space="preserve">أَرْوِی عَنِ اَلْعَالِمِ عَلَیْهِ السَّلاَمُ أَنَّهُ قَالَ: إِنَّ الدُّنْیَا قَدْ تَرَحَّلَتْ مُدْبِرَةً وَ إِنَّ الْآخِرَةَ قَدْ تَرَحَّلَتْ مُقْبِلَةً وَ لِکُلِّ وَاحِدَةٍ مِنْهُمَا بَنُونَ فَکُونُوا مِنْ أَبْنَاءِ الْآخِرَةِ وَ لاَ تَکُونُوا مِنْ أَبْنَاءِ الدُّنْیَا وَ کُونُوا مِنَ الزَّاهِدِینَ فِی الدُّنْیَا الرَّاغِبِینَ فِی الْآخِرَةِ لِأَنَّ الزَّاهِدِینَ اتَّخَذُوا الْأَرْضَ بِسَاطاً وَ التُّرَابَ فِرَاشاً وَ الْمَاءَ طِیباً وَ قَرَّضُوا الدُّنْیَا تَقْرِیضاً أَلاَ مَنِ اشْتَاقَ إِلَی اَلْجَنَّةِ سَلاَ عَنِ الشَّهَوَاتِ وَ مَنْ أَشْفَقَ مِنَ اَلنَّارِ رَجَعَ عَنِ الْمُحَرَّمَاتِ وَ مَنْ زَهِدَ فِی الدُّنْیَا هَانَتْ عَلَیْهِ الْمُصِیبَاتُ أَلاَ إِنَّ لِلَّهِ تَعَالَی عِبَاداً شُرُورُهُمْ مَأْمُونَةٌ مَخْزُونَةٌ وَ أَنْفُسُهُمْ عَفِیفَةٌ وَ حَوَائِجُهُمْ خَفِیفَةٌ صَبَرُوا أَیَّاماً فَصَارَتْ لَهُمُ الْعُقْبَی رَاحَةً طَوِیلَةً أَمَّا</w:t>
      </w:r>
      <w:r>
        <w:rPr>
          <w:rStyle w:val="FootnoteReference"/>
        </w:rPr>
        <w:footnoteReference w:id="9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أثبتناه من البحار 19/314:70.آنَاءَ اللَّیْلِ فَصَافُّونَ عَلَی أَقْدَامِهِمْ وَ آنَاءَ النَّهَارِ فَخَلَصُوا مَخْلَصاً وَ هُمْ عَابِرُونَ یَسْعَوْنَ فِی فَکَاکِ رِقَابِهِمْ بَرَرَةٌ أَتْقِیَاءُ کَأَنَّهُمُ الْقِدَاحُ‌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یَنْظُرُ إِلَیْهِمُ النَّاظِرُ فَیَقُولُ مَرْضَی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اَلْمَسِیحِ عَلَیْهِ السَّلاَمُ أَنَّهُ قَالَ لِلْحَوَارِیِّینَ أَکْلِی مَا تُنْبِتُهُ الْأَرْضُ لِلْبَهَائِمِ وَ شُرْبِی مَاءُ الْفُرَاتِ بِکَفِّی وَ سِرَاجِیَ الْقَمَرُ وَ فِرَاشِیَ التُّرَابُ وَ وِسَادَتِیَ الْمَدَرُ وَ لُبْسِیَ الشَّعْرُ لَیْسَ لِی وَلَدٌ یَمُوتُ وَ لاَ امْرَأَةٌ تَحْزَنُ وَ لاَ بَیْتٌ یَخْرَبُ وَ لاَ مَالٌ یَتْلَفُ فَأَنَا أَغْنَی وُلْدِ آدَمَ‌</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سُئِلَ عَنْ قَوْلِ اللَّهِ تَبَارَکَ وَ تَعَالَی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تَحْتَهُ کَنْزٌ لَهُما »</w:t>
      </w:r>
      <w:r>
        <w:rPr>
          <w:rStyle w:val="FootnoteReference"/>
        </w:rPr>
        <w:footnoteReference w:id="9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الکهف 82:18.فَقَالَ وَ اللَّهِ مَا کَانَ ذَهَباً وَ لاَ فِضَّةً وَ لَکِنَّهُ کَانَ لَوْحاً مَکْتُوباً عَلَیْهِ أَرْبَعَةُ أَحْرُفٍ «أَنَا اللّهُ لا إِلهَ إِلاّ أَنَا » مَنْ أَیْقَنَ بِالْمَوْتِ لَمْ یَضْحَکْ سِنُّهُ وَ مَنْ أَیْقَنَ بِالْحِسَابِ لَمْ یَفْرَحْ قَلْبُهُ وَ مَنْ أَیْقَنَ بِالْقَدَرِ عَلِمَ أَنَّهُ لاَ یُصِیبُهُ إِلاَّ مَا قُدِّرَ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مَنْ طَابَ نَفْسُهُ إِذَا رَغِبَ وَ إِذَا رَهِبَ وَ إِذَا اشْتَهَی وَ إِذَا غَضِبَ حَرَّمَ اللَّهُ جَسَدَهُ عَلَی اَلنَّارِ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لاَ یَصْلُحُ الْمُؤْمِنُ إِلاَّ بِثَلاَثِ خِصَالٍ الْفِقْهِ فِی الدِّینِ وَ التَّقْدِیرِ فِی الْمَعِیشَةِ وَ الصَّبْرِ عَلَی النَّائِبَةِ‌</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الْوَحْیَ احْتَبَسَ عَلَی مُوسَی بْنِ عِمْرَانَ عَلَیْهِ السَّلاَمُ ثَلاَثِینَ صَبَاحاً فَصَعِدَ عَلَی جَبَلٍ بِالشَّامِ فَأَقْبَلَ یَتَضَوَّرُ</w:t>
      </w:r>
      <w:r>
        <w:rPr>
          <w:rStyle w:val="FootnoteReference"/>
        </w:rPr>
        <w:footnoteReference w:id="909"/>
      </w:r>
      <w:r>
        <w:rPr>
          <w:rFonts w:ascii="Amiri" w:hAnsi="Amiri" w:eastAsia="Amiri" w:cs="Amiri"/>
          <w:lang w:bidi="ar-SA"/>
          <w:color w:val="111111"/>
          <w:sz w:val="28"/>
          <w:szCs w:val="28"/>
          <w:rtl/>
        </w:rPr>
        <w:t xml:space="preserve">عَلَیْهِ ثُمَّ قَالَ یَا رَبِّ لِمَ حَبَسْتَ عَلَیَّ وَحْیَکَ وَ کَلاَمَکَ بِذَنْبٍ أَذْنَبْتُهُ فَهَا أَنَا بَیْنَ یَدَیْکَ فَاقْبِضْ لِنَفْسِکَ رِضَاهَا وَ إِنْ کُنْتَ حَبَسْتَ عَنِّی وَحْیَکَ بِذُنُوبِ بَنِی إِسْرَائِیلَ فَغُفْرَانُکَ الْقَدِیمُ فَأَوْحَی إِلَیْهِ جَلَّ وَ عَزَّ یَا مُوسَی أَ تَدْرِی لِمَ خَصَصْتُکَ بِوَحْیِی وَ بِکَلاَمِی قَالَ لاَ عِلْمَ لِی یَا رَبِّ قَالَ یَا مُوسَی إِنِّی اطَّلَعْتُ إِلَی خَلْقِی اطِّلاَعَةً فَلَمْ أَرَ فِیهِمْ أَشَدَّ تَوَاضُعاً مِنْکَ وَ کَانَ مُوسَی عَلَیْهِ السَّلاَمُ إِذَا صَلَّی لاَ یَنْفَتِلُ حَتَّی یُلْصِقَ خَدَّهُ الْأَیْمَنَ وَ الْأَیْسَرَ بِالْأَرْضِ‌</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سَأَلْتُ اَلْعَالِمَ عَلَیْهِ السَّلاَمُ عَنْ أَزْهَدِ النَّاسِ فَقَالَ الَّذِی لاَ یَطْلُبُ الْمَعْدُومَ حَتَّی یَنْفَدَ الْمَوْجُودُ.</w:t>
      </w:r>
    </w:p>
    <w:p>
      <w:pPr>
        <w:pStyle w:val="BookText"/>
      </w:pPr>
      <w:r>
        <w:rPr>
          <w:rFonts w:ascii="Amiri" w:hAnsi="Amiri" w:eastAsia="Amiri" w:cs="Amiri"/>
          <w:lang w:bidi="ar-SA"/>
          <w:color w:val="111111"/>
          <w:sz w:val="28"/>
          <w:szCs w:val="28"/>
          <w:rtl/>
        </w:rPr>
        <w:t xml:space="preserve">فِی حِکْمَةِ آلِ دَاوُدَ عَلَیْهِمُ السَّلاَمُ یَنْبَغِی أَنْ لاَ تَرَی طَاعَةً إِلاَّ فِی ثَلاَثٍ مَرَمَّةٍ لِمَعَاشٍ‌</w:t>
      </w:r>
      <w:r>
        <w:rPr>
          <w:rStyle w:val="FootnoteReference"/>
        </w:rPr>
        <w:footnoteReference w:id="911"/>
      </w:r>
      <w:r>
        <w:rPr>
          <w:rFonts w:ascii="Amiri" w:hAnsi="Amiri" w:eastAsia="Amiri" w:cs="Amiri"/>
          <w:lang w:bidi="ar-SA"/>
          <w:color w:val="111111"/>
          <w:sz w:val="28"/>
          <w:szCs w:val="28"/>
          <w:rtl/>
        </w:rPr>
        <w:t xml:space="preserve">أَوْ لَذَّةٍ فِی غَیْرِ مُحَرَّمٍ أَوْ تَزَوُّدٍ لِمَعَادٍ.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الْکِبْرُ رِدَاءُ اللَّهِ مَنْ نَازَعَ اللَّهَ رِدَاءَهُ قَصَمَهُ‌</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5/234:2، الزهد: 164/62، مشکاة الأنوار: 227 باختلاف یسیر..</w:t>
      </w:r>
    </w:p>
    <w:p>
      <w:pPr>
        <w:pStyle w:val="BookText"/>
      </w:pPr>
      <w:r>
        <w:rPr>
          <w:rFonts w:ascii="Amiri" w:hAnsi="Amiri" w:eastAsia="Amiri" w:cs="Amiri"/>
          <w:lang w:bidi="ar-SA"/>
          <w:color w:val="111111"/>
          <w:sz w:val="28"/>
          <w:szCs w:val="28"/>
          <w:rtl/>
        </w:rPr>
        <w:t xml:space="preserve">وَ رُوِیَ: أَنَّ مَلَکَیْنِ مُوَکَّلاَنِ بِالْعِبَادِ فَمَنْ تَوَاضَعَ رَفَعَاهُ وَ مَنْ تَکَبَّرَ وَضَعَاهُ‌</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عَجَباً لِلْمُتَکَبِّرِ الْفَخُورِ الَّذِی کَانَ بِالْأَمْسِ نُطْفَةً وَ هُوَ غَداً جِیفَةٌ‌</w:t>
      </w:r>
      <w:r>
        <w:rPr>
          <w:rStyle w:val="FootnoteReference"/>
        </w:rPr>
        <w:footnoteReference w:id="914"/>
      </w:r>
      <w:r>
        <w:rPr>
          <w:rFonts w:ascii="Amiri" w:hAnsi="Amiri" w:eastAsia="Amiri" w:cs="Amiri"/>
          <w:lang w:bidi="ar-SA"/>
          <w:color w:val="111111"/>
          <w:sz w:val="28"/>
          <w:szCs w:val="28"/>
          <w:rtl/>
        </w:rPr>
        <w:t xml:space="preserve">وَ الْعَجَبُ کُلُّ الْعَجَبِ لِمَنْ شَکَّ فِی اللَّهِ وَ هُوَ یَرَی الْخَلْقَ وَ الْعَجَبُ لِمَنْ أَنْکَرَ الْمَوْتَ وَ هُوَ یَرَی مَنْ یَمُوتُ کُلَّ یَوْمٍ وَ لَیْلَةٍ وَ لِمَنْ لَمْ یَذْکُرِ الْآخِرَةَ وَ هُوَ یَرَی النَّشْأَةَ الْأُولَی وَ لِمَنْ عَمِلَ لِدَارِ الْفَنَاءِ وَ هُوَ یَرَی دَارَ الْبَقَاءِ.</w:t>
      </w:r>
    </w:p>
    <w:p>
      <w:pPr>
        <w:pStyle w:val="BookText"/>
      </w:pPr>
      <w:r>
        <w:rPr>
          <w:rFonts w:ascii="Amiri" w:hAnsi="Amiri" w:eastAsia="Amiri" w:cs="Amiri"/>
          <w:lang w:bidi="ar-SA"/>
          <w:color w:val="111111"/>
          <w:sz w:val="28"/>
          <w:szCs w:val="28"/>
          <w:rtl/>
        </w:rPr>
        <w:t xml:space="preserve">وَ رُوِیَ: أَنَّ اللَّهَ أَوْحَی إِلَی بَعْضِ عُبَّادِ بَنِی إِسْرَائِیلَ وَ قَدْ دَخَلَ قَلْبَهُ شَیْ‌ءٌ أَمَّا عِبَادَتُکَ لِی فَقَدْ تَعَزَّزْتَ بِی وَ أَمَّا زُهْدُکَ فِی الدُّنْیَا فَقَدْ تَعَجَّلْتَ الرَّاحَةَ فَهَلْ وَالَیْتَ لِی وَلِیّاً أَوْ عَادَیْتَ لِی عَدُوّاً ثُمَّ أَمَرَ بِهِ إِلَی اَلنَّارِ نَعُوذُ بِاللَّهِ مِنْهَا.</w:t>
      </w:r>
    </w:p>
    <w:p>
      <w:pPr>
        <w:pStyle w:val="BookText"/>
      </w:pPr>
      <w:r>
        <w:rPr>
          <w:rFonts w:ascii="Amiri" w:hAnsi="Amiri" w:eastAsia="Amiri" w:cs="Amiri"/>
          <w:lang w:bidi="ar-SA"/>
          <w:color w:val="111111"/>
          <w:sz w:val="28"/>
          <w:szCs w:val="28"/>
          <w:rtl/>
        </w:rPr>
        <w:t xml:space="preserve">وَ نَرْوِی: أَنَّ أَیُّوبَ عَلَیْهِ السَّلاَمُ لَمَّا جَهَدَهُ الْبَلاَءُ قَالَ لَأَقْعُدَنَّ مَقْعَدَ الْخَصْمِ فَأَوْحَی اللَّهُ إِلَیْهِ تَکَلَّمْ فَجَثَی عَلَی الرَّمَادِ وَ قَالَ یَا رَبِّ إِنَّکَ تَعْلَمُ أَنَّهُ مَا عَرَضَ لِی أَمْرَانِ قَطُّ کِلاَهُمَا لَکَ فِیهِ رِضًی إِلاَّ اخْتَرْتُ أَشَدَّهُمَا عَلَی بَدَنِی فَنُودِیَ مِنْ غَمَامَةٍ بَیْضَاءَ بِسِتَّةِ آلاَفِ لُغَةٍ فَلِمَنِ الْمَنُّ فَوَضَعَ الرَّمَادَ عَلَی رَأْسِهِ وَ خَرَّ سَاجِداً یُنَادِی لَکَ الْمَنُّ سَیِّدِی وَ مَوْلاَیَ فَکَشَفَ اللَّهُ ضُرَّهُ.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0" w:name="pg19333_245140"/>
    <w:bookmarkEnd w:id="110"/>
    <w:p>
      <w:pPr>
        <w:pStyle w:val="Heading2"/>
      </w:pPr>
      <w:bookmarkStart w:id="272" w:name="_Toc129"/>
      <w:r>
        <w:t>103 - باب المعروف</w:t>
      </w:r>
      <w:bookmarkEnd w:id="272"/>
    </w:p>
    <w:p>
      <w:pPr>
        <w:pStyle w:val="BookText"/>
      </w:pPr>
      <w:r>
        <w:rPr>
          <w:rFonts w:ascii="Amiri" w:hAnsi="Amiri" w:eastAsia="Amiri" w:cs="Amiri"/>
          <w:lang w:bidi="ar-SA"/>
          <w:color w:val="111111"/>
          <w:sz w:val="28"/>
          <w:szCs w:val="28"/>
          <w:rtl/>
        </w:rPr>
        <w:t xml:space="preserve">أَرْوِی عَنِ اَلْعَالِمِ عَلَیْهِ السَّلاَمُ أَنَّهُ قَالَ: أَهْلُ الْمَعْرُوفِ فِی الدُّنْیَا أَهْلُ الْمَعْرُوفِ فِی الْآخِرَةِ‌</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108/30:2، أمالی الصّدوق: 5/210، ثواب الأعمال: 217، الکافی 2/29:4 و 3 و 4، و الزّهد: 77/30، امالی الطّوسیّ 216:2، کشف الغمّة 420:2.لِأَنَّ اللَّهَ جَلَّ وَ عَزَّ یَقُولُ لَهُمْ قَدْ غَفَرْتُ لَکُمْ ذُنُوبَکُمْ تَفَضُّلاً عَلَیْکُمْ لِأَنَّکُمْ کُنْتُمْ أَهْلَ الْمَعْرُوفِ فِی الدُّنْیَا وَ بَقِیَتْ حَسَنَاتُکُمْ فَهَبُوهَا لِمَنْ تَشَاءُونَ فَتَکُونُوا بِهَا أَهْلَ الْمَعْرُوفِ فِی الْآخِرَةِ.</w:t>
      </w:r>
    </w:p>
    <w:p>
      <w:pPr>
        <w:pStyle w:val="BookText"/>
      </w:pPr>
      <w:r>
        <w:rPr>
          <w:rFonts w:ascii="Amiri" w:hAnsi="Amiri" w:eastAsia="Amiri" w:cs="Amiri"/>
          <w:lang w:bidi="ar-SA"/>
          <w:color w:val="111111"/>
          <w:sz w:val="28"/>
          <w:szCs w:val="28"/>
          <w:rtl/>
        </w:rPr>
        <w:t xml:space="preserve">وَ قَالَ: إِنَّ لِلَّهِ عِبَاداً یَفْزَعُ الْعِبَادُ إِلَیْهِمْ فِی حَوَائِجِهِمْ أُولَئِکَ الْآمِنُونَ کُلُّ مَعْرُوفٍ صَدَقَةٌ فَقُلْتُ لَهُ یَا اِبْنَ رَسُولِ اللَّهِ صَلَّی اللَّهُ عَلَیْهِ وَ آلِهِ وَ إِنْ کَانَ غَنِیّاً فَقَالَ وَ إِنْ کَانَ غَنِیّاً.</w:t>
      </w:r>
    </w:p>
    <w:p>
      <w:pPr>
        <w:pStyle w:val="BookText"/>
      </w:pPr>
      <w:r>
        <w:rPr>
          <w:rFonts w:ascii="Amiri" w:hAnsi="Amiri" w:eastAsia="Amiri" w:cs="Amiri"/>
          <w:lang w:bidi="ar-SA"/>
          <w:color w:val="111111"/>
          <w:sz w:val="28"/>
          <w:szCs w:val="28"/>
          <w:rtl/>
        </w:rPr>
        <w:t xml:space="preserve">وَ أَرْوِی: الْمَعْرُوفُ کَاسْمِهِ وَ لَیْسَ شَیْ‌ءٌ أَفْضَلَ مِنْهُ إِلاَّ ثَوَابُهُ وَ هُوَ هَدِیَّةٌ مِنَ اللَّهِ إِلَی عَبْدِهِ الْمُؤْمِنِ وَ لَیْسَ کُلُّ مَنْ یُحِبُّ أَنْ یَصْنَعَ الْمَعْرُوفَ إِلَی النَّاسِ یَصْنَعُهُ وَ لاَ کُلُّ مَنْ رَغِبَ فِیهِ یَقْدِرُ عَلَیْهِ وَ لاَ کُلُّ مَنْ یَقْدِرُ عَلَیْهِ یُؤْذَنُ لَهُ فِیهِ فَإِذَا مَنَّ اللَّهُ عَلَی الْعَبْدِ الْمُؤْمِنِ جَمَعَ اللَّهُ لَهُ الرَّغْبَةَ وَ الْقُدْرَةَ وَ الْإِذْنَ فَهُنَاکَ تَجِبُ السَّعَادَةُ‌</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عَنِ النَّبِیِّ صَلَّی اللَّهُ عَلَیْهِ وَ آلِهِ: مَنْ أَدْخَلَ عَلَی مُؤْمِنٍ فَرَحاً فَقَدْ أَدْخَلَ عَلَیَّ فَرَحاً وَ مَنْ أَدْخَلَ عَلَیَّ فَرَحاً فَقَدِ اتَّخَذَ عِنْدَ اللَّهِ عَهْداً وَ مَنِ اتَّخَذَ عِنْدَ اللَّهِ عَهْداً جَاءَ مِنَ الْآمِنِینَ یَوْمَ الْقِیَامَةِ.</w:t>
      </w:r>
    </w:p>
    <w:p>
      <w:pPr>
        <w:pStyle w:val="BookText"/>
      </w:pPr>
      <w:r>
        <w:rPr>
          <w:rFonts w:ascii="Amiri" w:hAnsi="Amiri" w:eastAsia="Amiri" w:cs="Amiri"/>
          <w:lang w:bidi="ar-SA"/>
          <w:color w:val="111111"/>
          <w:sz w:val="28"/>
          <w:szCs w:val="28"/>
          <w:rtl/>
        </w:rPr>
        <w:t xml:space="preserve">وَ رُوِیَ: اصْطَنِعِ الْمَعْرُوفَ إِلَی أَهْلِهِ وَ إِلَی غَیْرِ أَهْلِهِ فَإِنْ لَمْ یَکُنْ مِنْ أَهْلِهِ فَکُنْ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 أَهْلِهِ‌</w:t>
      </w:r>
      <w:r>
        <w:rPr>
          <w:rStyle w:val="FootnoteReference"/>
        </w:rPr>
        <w:footnoteReference w:id="9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عیون أخبار الرضا علیه السلام 76/35:2 و 317/69، الکافی 6/27:4، الزهد: 83/32 باختلاف یسیر..</w:t>
      </w:r>
    </w:p>
    <w:p>
      <w:pPr>
        <w:pStyle w:val="BookText"/>
      </w:pPr>
      <w:r>
        <w:rPr>
          <w:rFonts w:ascii="Amiri" w:hAnsi="Amiri" w:eastAsia="Amiri" w:cs="Amiri"/>
          <w:lang w:bidi="ar-SA"/>
          <w:color w:val="111111"/>
          <w:sz w:val="28"/>
          <w:szCs w:val="28"/>
          <w:rtl/>
        </w:rPr>
        <w:t xml:space="preserve">وَ رُوِیَ: لاَ یَتِمُّ الْمَعْرُوفُ إِلاَّ بِثَلاَثِ خِصَالٍ تَعْجِیلِهِ وَ تَصْغِیرِهِ وَ سَتْرِهِ فَإِذَا عَجَّلْتَهُ هَنَّأْتَهُ وَ إِذَا صَغَّرْتَهُ عَظَّمْتَهُ وَ إِذَا سَتَرْتَهُ أَتْمَمْتَهُ‌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إِذَا سَأَلَکَ أَخُوکَ حَاجَةً فَبَادِرْ بِقَضَائِهَا قَبْلَ اسْتِغْنَائِهِ عَنْهَا.</w:t>
      </w:r>
    </w:p>
    <w:p>
      <w:pPr>
        <w:pStyle w:val="BookText"/>
      </w:pPr>
      <w:r>
        <w:rPr>
          <w:rFonts w:ascii="Amiri" w:hAnsi="Amiri" w:eastAsia="Amiri" w:cs="Amiri"/>
          <w:lang w:bidi="ar-SA"/>
          <w:color w:val="111111"/>
          <w:sz w:val="28"/>
          <w:szCs w:val="28"/>
          <w:rtl/>
        </w:rPr>
        <w:t xml:space="preserve">وَ نَرْوِی عَنِ اَلصَّادِقِ عَلَیْهِ السَّلاَمُ أَنَّهُ قَالَ: مَنْ سَرَّ مُؤْمِناً فَقَدْ سَرَّنِی وَ مَنْ سَرَّنِی فَقَدْ سَرَّ رَسُولَ اللَّهِ صَلَّی اللَّهُ عَلَیْهِ وَ آلِهِ وَ مَنْ سَرَّ رَسُولَ اللَّهِ صَلَّی اللَّهُ عَلَیْهِ وَ آلِهِ فَقَدْ سَرَّ اللَّهَ وَ مَنْ سَرَّ اللَّهَ أَدْخَلَهُ اَلْجَنَّةَ‌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1" w:name="pg19333_245142"/>
    <w:bookmarkEnd w:id="111"/>
    <w:p>
      <w:pPr>
        <w:pStyle w:val="Heading2"/>
      </w:pPr>
      <w:bookmarkStart w:id="273" w:name="_Toc130"/>
      <w:r>
        <w:t>104 - باب الأمر بالمعروف و النهی عن المنکر</w:t>
      </w:r>
      <w:bookmarkEnd w:id="273"/>
    </w:p>
    <w:p>
      <w:pPr>
        <w:pStyle w:val="BookText"/>
      </w:pPr>
      <w:r>
        <w:rPr>
          <w:rFonts w:ascii="Amiri" w:hAnsi="Amiri" w:eastAsia="Amiri" w:cs="Amiri"/>
          <w:lang w:bidi="ar-SA"/>
          <w:color w:val="111111"/>
          <w:sz w:val="28"/>
          <w:szCs w:val="28"/>
          <w:rtl/>
        </w:rPr>
        <w:t xml:space="preserve">أَرْوِی عَنِ اَلْعَالِمِ عَلَیْهِ السَّلاَمُ أَنَّهُ قَالَ: إِنَّمَا هَلَکَ مَنْ کَانَ قَبْلَکُمْ بِمَا عَمِلُوا مِنَ الْمَعَاصِی وَ لَمْ یَنْهَهُمُ الرَّبَّانِیُّونَ وَ الْأَحْبَارُ عَنْ ذَلِکَ‌</w:t>
      </w:r>
      <w:r>
        <w:rPr>
          <w:rStyle w:val="FootnoteReference"/>
        </w:rPr>
        <w:footnoteReference w:id="9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6/57:5، الزّهد: 288/105.إِنَّ اللَّهَ جَلَّ وَ عَلاَ بَعَثَ مَلَکَیْنِ إِلَی مَدِینَةٍ لِیَقْلِبَاهَا عَلَی أَهْلِهَا فَلَمَّا انْتَهَیَا إِلَیْهَا وَجَدَا رَجُلاً یَدْعُو اللَّهَ وَ یَتَضَرَّعُ إِلَیْهِ فَقَالَ أَحَدُهُمَا لِصَاحِبِهِ أَ مَا تَرَی هَذَا الرَّجُلَ الدَّاعِیَ فَقَالَ لَهُ رَأَیْتُهُ وَ لَکِنْ أَمْضِی إِلَی مَا أَمَرَنِی بِهِ رَبِّی فَقَالَ الْآخَرُ وَ لَکِنِّی لاَ أُحْدِثُ شَیْئاً حَتَّی أَرْجِعَ فَعَادَ إِلَی رَبِّهِ فَقَالَ یَا رَبِّ إِنِّی انْتَهَیْتُ إِلَی اَلْمَدِینَةِ فَوَجَدْتُ عَبْدَکَ فُلاَناً یَدْعُو وَ یَتَضَرَّعُ إِلَیْکَ فَقَالَ عَزَّ وَ جَلَّ امْضِ لِمَا أَمَرْتُکَ فَإِنَّ ذَلِکَ رَجُلٌ لَمْ یَتَغَیَّرْ وَجْهُهُ غَضَباً لِی قَطُّ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أَنَّ رَجُلاً سَأَلَ اَلْعَالِمَ عَلَیْهِ السَّلاَمُ عَنْ قَوْلِ اللَّهِ عَزَّ وَ جَلَّ «قُوا أَنْفُسَکُمْ وَ أَهْلِیکُمْ ناراً »</w:t>
      </w:r>
      <w:r>
        <w:rPr>
          <w:rStyle w:val="FootnoteReference"/>
        </w:rPr>
        <w:footnoteReference w:id="921"/>
      </w:r>
      <w:r>
        <w:rPr>
          <w:rFonts w:ascii="Amiri" w:hAnsi="Amiri" w:eastAsia="Amiri" w:cs="Amiri"/>
          <w:lang w:bidi="ar-SA"/>
          <w:color w:val="111111"/>
          <w:sz w:val="28"/>
          <w:szCs w:val="28"/>
          <w:rtl/>
        </w:rPr>
        <w:t xml:space="preserve">قَالَ یَأْمُرُهُمْ بِمَا أَمَرَهُمُ اللَّهُ وَ یَنْهَاهُمْ عَمَّا نَهَاهُمْ فَإِنْ أَطَاعُوا کَانَ قَدْ وَقَاهُمْ وَ إِنْ عَصَوْهُ کَانَ قَدْ قَضَی مَا عَلَیْهِ‌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أَمِیرَ الْمُؤْمِنِینَ عَلَیْهِ السَّلاَمُ کَانَ یَخْطُبُ فَعَارَضَهُ رَجُلٌ فَقَالَ یَا أَمِیرَ الْمُؤْمِنِینَ حَدِّثْنَا عَنْ مَیِّتِ الْأَحْیَاءِ فَقَطَعَ الْخُطْبَةَ ثُمَّ قَالَ مُنْکِرٌ لِلْمُنْکَرِ بِقَلْبِهِ وَ لِسَانِهِ وَ یَدَیْهِ فَخِلاَلَ الْخَیْرِ حَصَّلَهَا کُلَّهَا وَ مُنْکِرٌ لِلْمُنْکَرِ بِقَلْبِهِ‌</w:t>
      </w:r>
      <w:r>
        <w:rPr>
          <w:rStyle w:val="FootnoteReference"/>
        </w:rPr>
        <w:footnoteReference w:id="923"/>
      </w:r>
      <w:r>
        <w:rPr>
          <w:rFonts w:ascii="Amiri" w:hAnsi="Amiri" w:eastAsia="Amiri" w:cs="Amiri"/>
          <w:lang w:bidi="ar-SA"/>
          <w:color w:val="111111"/>
          <w:sz w:val="28"/>
          <w:szCs w:val="28"/>
          <w:rtl/>
        </w:rPr>
        <w:t xml:space="preserve">وَ لِسَانِهِ وَ تَارِکٌ لَهُ بِیَدِهِ فَخَصْلَتَانِ مِنْ خِصَالِ الْخَیْرِ حَازَ وَ مُنْکِرٌ لِلْمُنْکَرِ بِقَلْبِهِ وَ تَارِکٌ بِلِسَانِهِ وَ یَدِهِ فَخَلَّةً مِنْ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الْخَیْرِ حَازَ وَ تَارِکٌ لِلْمُنْکَرِ بِقَلْبِهِ وَ لِسَانِهِ وَ یَدِهِ فَذَلِکَ مَیِّتُ الْأَحْیَاءِ ثُمَّ عَادَ إِلَی خُطْبَتِهِ عَلَیْهِ السَّلاَمُ.</w:t>
      </w:r>
    </w:p>
    <w:p>
      <w:pPr>
        <w:pStyle w:val="BookText"/>
      </w:pPr>
      <w:r>
        <w:rPr>
          <w:rFonts w:ascii="Amiri" w:hAnsi="Amiri" w:eastAsia="Amiri" w:cs="Amiri"/>
          <w:lang w:bidi="ar-SA"/>
          <w:color w:val="111111"/>
          <w:sz w:val="28"/>
          <w:szCs w:val="28"/>
          <w:rtl/>
        </w:rPr>
        <w:t xml:space="preserve">وَ نَرْوِی: أَنَّ رَجُلاً جَاءَ إِلَی رَسُولِ اللَّهِ صَلَّی اللَّهُ عَلَیْهِ وَ آلِهِ فَقَالَ أَخْبِرْنِی مَا أَفْضَلُ الْأَعْمَالِ فَقَالَ الْإِیمَانُ بِاللَّهِ قَالَ ثُمَّ مَا ذَا قَالَ صِلَةُ الرَّحِمِ قَالَ ثُمَّ مَا ذَا قَالَ الْأَمْرُ بِالْمَعْرُوفِ وَ النَّهْیُ عَنِ الْمُنْکَرِ قَالَ الرَّجُلُ وَ أَیُّ الْأَعْمَالِ أَبْغَضُ مِنْهَا قَالَ الشِّرْکُ بِاللَّهِ ثُمَّ مَا ذَا قَالَ قَطِیعَةُ الرَّحِمِ قَالَ ثُمَّ مَا ذَا قَالَ الْأَمْرُ بِالْمُنْکَرِ وَ النَّهْیُ عَنِ الْمَعْرُوفِ‌</w:t>
      </w:r>
      <w:r>
        <w:rPr>
          <w:rStyle w:val="FootnoteReference"/>
        </w:rPr>
        <w:footnoteReference w:id="9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9/58:5، و ما بین القوسین لیس فی نسخة «ض»..</w:t>
      </w:r>
    </w:p>
    <w:p>
      <w:pPr>
        <w:pStyle w:val="BookText"/>
      </w:pPr>
      <w:r>
        <w:rPr>
          <w:rFonts w:ascii="Amiri" w:hAnsi="Amiri" w:eastAsia="Amiri" w:cs="Amiri"/>
          <w:lang w:bidi="ar-SA"/>
          <w:color w:val="111111"/>
          <w:sz w:val="28"/>
          <w:szCs w:val="28"/>
          <w:rtl/>
        </w:rPr>
        <w:t xml:space="preserve">وَ نَرْوِی: أَنَّ صَبِیَّیْنِ تَوَثَّبَا عَلَی دِیکٍ فَنَتَفَاهُ فَلَمْ یَدَعَا عَلَیْهِ رِیشَهُ وَ شَیْخٌ قَائِمٌ یُصَلِّی لاَ یَأْمُرُهُمْ وَ لاَ یَنْهَاهُمْ فَأَمَرَ اللَّهُ الْأَرْضَ فَابْتَلَعَتْهُ‌</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إِنَّمَا یُؤْمَرُ بِالْمَعْرُوفِ وَ یُنْهَی عَنِ الْمُنْکَرِ مُؤْمِنٌ فَیَسْتَیْقِظُ</w:t>
      </w:r>
      <w:r>
        <w:rPr>
          <w:rStyle w:val="FootnoteReference"/>
        </w:rPr>
        <w:footnoteReference w:id="926"/>
      </w:r>
      <w:r>
        <w:rPr>
          <w:rFonts w:ascii="Amiri" w:hAnsi="Amiri" w:eastAsia="Amiri" w:cs="Amiri"/>
          <w:lang w:bidi="ar-SA"/>
          <w:color w:val="111111"/>
          <w:sz w:val="28"/>
          <w:szCs w:val="28"/>
          <w:rtl/>
        </w:rPr>
        <w:t xml:space="preserve">أَوْ جَاهِلٌ فَیَتَعَلَّمُ أَمَّا صَاحِبُ سَیْفٍ وَ سَوْطٍ فَلاَ</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نَرْوِی: حَسْبُ الْمُؤْمِنِ عَیْباً إِذَا رَأَی مُنْکَراً أَنْ لاَ یُعْلَمَ مِنْ قَلْبِهِ أَنَّهُ لَهُ کَارِهٌ.</w:t>
      </w:r>
    </w:p>
    <w:p>
      <w:pPr>
        <w:pStyle w:val="BookText"/>
      </w:pPr>
      <w:r>
        <w:rPr>
          <w:rFonts w:ascii="Amiri" w:hAnsi="Amiri" w:eastAsia="Amiri" w:cs="Amiri"/>
          <w:lang w:bidi="ar-SA"/>
          <w:color w:val="111111"/>
          <w:sz w:val="28"/>
          <w:szCs w:val="28"/>
          <w:rtl/>
        </w:rPr>
        <w:t xml:space="preserve">وَ أَرْوِی عَنِ اَلْعَالِمِ عَلَیْهِ السَّلاَمُ أَنَّ اللَّهَ عَزَّ وَ جَلَّ قَالَ: وَیْلٌ لِلَّذِینَ یَجْتَلِبُونَ الدُّنْیَا بِالدِّینِ وَ وَیْلٌ لِلَّذِینَ «یَقْتُلُونَ الَّذِینَ یَأْمُرُونَ بِالْقِسْطِ مِنَ النّاسِ » وَ وَیْلٌ لِلَّذِینَ إِذَا الْمُؤْمِنُ فِیهِمْ یَسِیرُ بِالْعَدْلِ یَعْتَدُّونَ وَ عَلَیْهِ یَجْتَرِءُونَ وَ لاَ یَهْتَدُونَ لَأُتِیحَنَّ لَهُمْ فِتْنَةً تَتْرُکُ‌</w:t>
      </w:r>
      <w:r>
        <w:rPr>
          <w:rStyle w:val="FootnoteReference"/>
        </w:rPr>
        <w:footnoteReference w:id="928"/>
      </w:r>
      <w:r>
        <w:rPr>
          <w:rFonts w:ascii="Amiri" w:hAnsi="Amiri" w:eastAsia="Amiri" w:cs="Amiri"/>
          <w:lang w:bidi="ar-SA"/>
          <w:color w:val="111111"/>
          <w:sz w:val="28"/>
          <w:szCs w:val="28"/>
          <w:rtl/>
        </w:rPr>
        <w:t xml:space="preserve">الْحَکِیمَ فِیهِمْ حَیْرَانَ.</w:t>
      </w:r>
    </w:p>
    <w:p>
      <w:pPr>
        <w:pStyle w:val="BookText"/>
      </w:pPr>
      <w:r>
        <w:rPr>
          <w:rFonts w:ascii="Amiri" w:hAnsi="Amiri" w:eastAsia="Amiri" w:cs="Amiri"/>
          <w:lang w:bidi="ar-SA"/>
          <w:color w:val="111111"/>
          <w:sz w:val="28"/>
          <w:szCs w:val="28"/>
          <w:rtl/>
        </w:rPr>
        <w:t xml:space="preserve">وَ نَرْوِی: مِنْ أَعْظَمِ النَّاسِ حَسْرَةً یَوْمَ الْقِیَامَةِ مَنْ وَصَفَ عَدْلاً فَخَالَفَهُ إِلَی غَیْرِهِ‌</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فِی قَوْلِ اللَّهِ تَعَالَی «فَکُبْکِبُوا فِیها هُمْ وَ الْغاوُونَ »</w:t>
      </w:r>
      <w:r>
        <w:rPr>
          <w:rStyle w:val="FootnoteReference"/>
        </w:rPr>
        <w:footnoteReference w:id="930"/>
      </w:r>
      <w:r>
        <w:rPr>
          <w:rFonts w:ascii="Amiri" w:hAnsi="Amiri" w:eastAsia="Amiri" w:cs="Amiri"/>
          <w:lang w:bidi="ar-SA"/>
          <w:color w:val="111111"/>
          <w:sz w:val="28"/>
          <w:szCs w:val="28"/>
          <w:rtl/>
        </w:rPr>
        <w:t xml:space="preserve">قَالَ هُمْ قَوْمٌ وَصَفُوا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بِأَلْسِنَتِهِمْ ثُمَّ خَالَفُوهُ إِلَی غَیْرِهِ‌</w:t>
      </w:r>
      <w:r>
        <w:rPr>
          <w:rStyle w:val="FootnoteReference"/>
        </w:rPr>
        <w:footnoteReference w:id="9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4/27:2، الزهد: 181/68.فَسُئِلَ عَنْ مَعْنَی ذَلِکَ فَقَالَ إِذَا وَصَفَ الْإِنْسَانُ عَدْلاً خَالَفَهُ إِلَی غَیْرِهِ فَرَأَی یَوْمَ الْقِیَامَةِ الثَّوَابَ الَّذِی هُوَ وَاصِفُهُ لِغَیْرِهِ عَظُمَتْ حَسْرَتُهُ.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2" w:name="pg19333_245145"/>
    <w:bookmarkEnd w:id="112"/>
    <w:p>
      <w:pPr>
        <w:pStyle w:val="Heading2"/>
      </w:pPr>
      <w:bookmarkStart w:id="274" w:name="_Toc131"/>
      <w:r>
        <w:t>105 - باب النیات و إن نیة المؤمن خیر من عمله لأنه ینوی خیرا من عمله</w:t>
      </w:r>
      <w:bookmarkEnd w:id="274"/>
    </w:p>
    <w:p>
      <w:pPr>
        <w:pStyle w:val="BookText"/>
      </w:pPr>
      <w:r>
        <w:rPr>
          <w:rFonts w:ascii="Amiri" w:hAnsi="Amiri" w:eastAsia="Amiri" w:cs="Amiri"/>
          <w:lang w:bidi="ar-SA"/>
          <w:color w:val="111111"/>
          <w:sz w:val="28"/>
          <w:szCs w:val="28"/>
          <w:rtl/>
        </w:rPr>
        <w:t xml:space="preserve">أَرْوِی عَنِ اَلْعَالِمِ عَلَیْهِ السَّلاَمُ أَنَّهُ قَالَ: نِیَّةُ الْمُؤْمِنِ خَیْرٌ مِنْ عَمَلِهِ لِأَنَّهُ یَنْوِی خَیْراً مِنْ عَمَلِهِ وَ نِیَّةُ الْفَاجِرِ شَرٌّ مِنْ عَمَلِهِ وَ کُلٌّ یَعْمَلُ عَلَی نِیَّتِهِ‌</w:t>
      </w:r>
      <w:r>
        <w:rPr>
          <w:rStyle w:val="FootnoteReference"/>
        </w:rPr>
        <w:footnoteReference w:id="9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2/69:2، المحاسن: 315/260 باختلاف فی ألفاظه..</w:t>
      </w:r>
    </w:p>
    <w:p>
      <w:pPr>
        <w:pStyle w:val="BookText"/>
      </w:pPr>
      <w:r>
        <w:rPr>
          <w:rFonts w:ascii="Amiri" w:hAnsi="Amiri" w:eastAsia="Amiri" w:cs="Amiri"/>
          <w:lang w:bidi="ar-SA"/>
          <w:color w:val="111111"/>
          <w:sz w:val="28"/>
          <w:szCs w:val="28"/>
          <w:rtl/>
        </w:rPr>
        <w:t xml:space="preserve">وَ نَرْوِی: نِیَّةُ الْمُؤْمِنِ خَیْرٌ مِنْ عَمَلِهِ لِأَنَّهُ یَنْوِی مِنَ الْخَیْرِ مَا لاَ یُطِیقُهُ‌</w:t>
      </w:r>
      <w:r>
        <w:rPr>
          <w:rStyle w:val="FootnoteReference"/>
        </w:rPr>
        <w:footnoteReference w:id="933"/>
      </w:r>
      <w:r>
        <w:rPr>
          <w:rFonts w:ascii="Amiri" w:hAnsi="Amiri" w:eastAsia="Amiri" w:cs="Amiri"/>
          <w:lang w:bidi="ar-SA"/>
          <w:color w:val="111111"/>
          <w:sz w:val="28"/>
          <w:szCs w:val="28"/>
          <w:rtl/>
        </w:rPr>
        <w:t xml:space="preserve">وَ لاَ یَقْدِرُ عَلَیْهِ‌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مَنْ حَسُنَتْ نِیَّتُهُ زَادَ اللَّهُ فِی رِزْقِهِ‌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سَأَلْتُ اَلْعَالِمَ عَلَیْهِ السَّلاَمُ عَنْ قَوْلِ اللَّهِ «خُذُوا ما آتَیْناکُمْ بِقُوَّةٍ »</w:t>
      </w:r>
      <w:r>
        <w:rPr>
          <w:rStyle w:val="FootnoteReference"/>
        </w:rPr>
        <w:footnoteReference w:id="936"/>
      </w:r>
      <w:r>
        <w:rPr>
          <w:rFonts w:ascii="Amiri" w:hAnsi="Amiri" w:eastAsia="Amiri" w:cs="Amiri"/>
          <w:lang w:bidi="ar-SA"/>
          <w:color w:val="111111"/>
          <w:sz w:val="28"/>
          <w:szCs w:val="28"/>
          <w:rtl/>
        </w:rPr>
        <w:t xml:space="preserve">قُوَّةُ الْأَبْدَانِ أَمْ قُوَّةُ الْقَلْبِ فَقَالَ جَمِیعاً</w:t>
      </w:r>
      <w:r>
        <w:rPr>
          <w:rStyle w:val="FootnoteReference"/>
        </w:rPr>
        <w:footnoteReference w:id="937"/>
      </w:r>
      <w:r>
        <w:rPr>
          <w:rFonts w:ascii="Amiri" w:hAnsi="Amiri" w:eastAsia="Amiri" w:cs="Amiri"/>
          <w:lang w:bidi="ar-SA"/>
          <w:color w:val="111111"/>
          <w:sz w:val="28"/>
          <w:szCs w:val="28"/>
          <w:rtl/>
        </w:rPr>
        <w:t xml:space="preserve">وَ قَالَ لاَ قَوْلَ إِلاَّ بِعَمَلٍ وَ لاَ عَمَلَ إِلاَّ بِالنِّیَّةِ وَ لاَ نِیَّةَ إِلاَّ بِإِصَابَةِ السُّنَّةِ‌</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حُسْنُ الْخُلُقِ سَجِیَّةٌ وَ نِیَّةٌ وَ صَاحِبُ النِّیَّةِ أَفْضَلُ.</w:t>
      </w:r>
    </w:p>
    <w:p>
      <w:pPr>
        <w:pStyle w:val="BookText"/>
      </w:pPr>
      <w:r>
        <w:rPr>
          <w:rFonts w:ascii="Amiri" w:hAnsi="Amiri" w:eastAsia="Amiri" w:cs="Amiri"/>
          <w:lang w:bidi="ar-SA"/>
          <w:color w:val="111111"/>
          <w:sz w:val="28"/>
          <w:szCs w:val="28"/>
          <w:rtl/>
        </w:rPr>
        <w:t xml:space="preserve">وَ نَرْوِی: مَا ضَعُفَتْ نِیَّةٌ عَنْ نِیَّةٍ.</w:t>
      </w:r>
    </w:p>
    <w:p>
      <w:pPr>
        <w:pStyle w:val="BookText"/>
      </w:pPr>
      <w:r>
        <w:rPr>
          <w:rFonts w:ascii="Amiri" w:hAnsi="Amiri" w:eastAsia="Amiri" w:cs="Amiri"/>
          <w:lang w:bidi="ar-SA"/>
          <w:color w:val="111111"/>
          <w:sz w:val="28"/>
          <w:szCs w:val="28"/>
          <w:rtl/>
        </w:rPr>
        <w:t xml:space="preserve">وَ أَرْوِی عَنْهُ: نِیَّةُ الْمُؤْمِنِ خَیْرٌ مِنْ عَمَلِهِ فَسَأَلْتُهُ عَنْ مَعْنَی ذَلِکَ فَقَالَ الْعَمَلُ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یَدْخُلُهُ الرِّیَاءُ وَ النِّیَّةُ لاَ یَدْخُلُهَا الرِّیَاءُ‌</w:t>
      </w:r>
      <w:r>
        <w:rPr>
          <w:rStyle w:val="FootnoteReference"/>
        </w:rPr>
        <w:footnoteReference w:id="9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الشرائع: 1/524 باختلاف فی الفاظه..</w:t>
      </w:r>
    </w:p>
    <w:p>
      <w:pPr>
        <w:pStyle w:val="BookText"/>
      </w:pPr>
      <w:r>
        <w:rPr>
          <w:rFonts w:ascii="Amiri" w:hAnsi="Amiri" w:eastAsia="Amiri" w:cs="Amiri"/>
          <w:lang w:bidi="ar-SA"/>
          <w:color w:val="111111"/>
          <w:sz w:val="28"/>
          <w:szCs w:val="28"/>
          <w:rtl/>
        </w:rPr>
        <w:t xml:space="preserve">وَ سَأَلْتُ اَلْعَالِمَ عَلَیْهِ السَّلاَمُ عَنْ تَفْسِیرِ نِیَّةُ الْمُؤْمِنِ خَیْرٌ مِنْ عَمَلِهِ قَالَ إِنَّهُ رُبَّمَا انْتَهَتْ بِالْإِنْسَانِ حَالَةٌ مِنْ مَرَضٍ أَوْ خَوْفٍ یُفَارِقُهُ الْعَمَلُ وَ مَعَهُ نِیَّتُهُ فَلِذَلِکَ الْوَقْتِ نِیَّةُ الْمُؤْمِنِ خَیْرٌ مِنْ عَمَلِهِ وَ فِی وَجْهٍ آخَرَ أَنَّهَا لاَ تُفَارِقُ عَقْلَهُ أَوْ نَفْسَهُ وَ الْأَعْمَالُ قَدْ تُفَارِقُهُ قَبْلَ مُفَارَقَةِ الْعَقْلِ وَ النَّفْسِ.</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3" w:name="pg19333_245147"/>
    <w:bookmarkEnd w:id="113"/>
    <w:p>
      <w:pPr>
        <w:pStyle w:val="Heading2"/>
      </w:pPr>
      <w:bookmarkStart w:id="275" w:name="_Toc132"/>
      <w:r>
        <w:t>106 - باب التفکر و الاعتبار و الهم فی الدین و الإخلاص و الیقین و البصیرة و التقوی و الخوف و الرجاء و الطاعة لله عز و جل</w:t>
      </w:r>
      <w:bookmarkEnd w:id="275"/>
    </w:p>
    <w:p>
      <w:pPr>
        <w:pStyle w:val="BookText"/>
      </w:pPr>
      <w:r>
        <w:rPr>
          <w:rFonts w:ascii="Amiri" w:hAnsi="Amiri" w:eastAsia="Amiri" w:cs="Amiri"/>
          <w:lang w:bidi="ar-SA"/>
          <w:color w:val="111111"/>
          <w:sz w:val="28"/>
          <w:szCs w:val="28"/>
          <w:rtl/>
        </w:rPr>
        <w:t xml:space="preserve">أَرْوِی عَنِ اَلْعَالِمِ عَلَیْهِ السَّلاَمُ أَنَّهُ قَالَ: طُوبَی لِمَنْ کَانَ صَمْتُهُ فِکْراً وَ نَظَرُهُ عَبَراً وَ وَسِعَهُ بَیْتُهُ وَ بَکَی عَلَی خَطِیئَتِهِ وَ سَلِمَ النَّاسُ مِنْ لِسَانِهِ وَ یَدِهِ‌</w:t>
      </w:r>
      <w:r>
        <w:rPr>
          <w:rStyle w:val="FootnoteReference"/>
        </w:rPr>
        <w:footnoteReference w:id="9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الاختصاص: 232، مشکاة الانوار: 37..</w:t>
      </w:r>
    </w:p>
    <w:p>
      <w:pPr>
        <w:pStyle w:val="BookText"/>
      </w:pPr>
      <w:r>
        <w:rPr>
          <w:rFonts w:ascii="Amiri" w:hAnsi="Amiri" w:eastAsia="Amiri" w:cs="Amiri"/>
          <w:lang w:bidi="ar-SA"/>
          <w:color w:val="111111"/>
          <w:sz w:val="28"/>
          <w:szCs w:val="28"/>
          <w:rtl/>
        </w:rPr>
        <w:t xml:space="preserve">وَ أَرْوِی: فِکْرُ سَاعَةٍ خَیْرٌ مِنْ عِبَادَةِ سَنَةٍ فَسَأَلْتُ اَلْعَالِمَ عَلَیْهِ السَّلاَمُ عَنْ ذَلِکَ فَقَالَ تَمُرُّ بِالْخَرِبَةِ وَ بِالدِّیَارِ الْقِفَارِ فَتَقُولُ أَیْنَ بَانُوکِ أَیْنَ سُکَّانُکِ مَا لَکِ لاَ تَتَکَلَّمِینَ‌</w:t>
      </w:r>
      <w:r>
        <w:rPr>
          <w:rStyle w:val="FootnoteReference"/>
        </w:rPr>
        <w:footnoteReference w:id="941"/>
      </w:r>
      <w:r>
        <w:rPr>
          <w:rFonts w:ascii="Amiri" w:hAnsi="Amiri" w:eastAsia="Amiri" w:cs="Amiri"/>
          <w:lang w:bidi="ar-SA"/>
          <w:color w:val="111111"/>
          <w:sz w:val="28"/>
          <w:szCs w:val="28"/>
          <w:rtl/>
        </w:rPr>
        <w:t xml:space="preserve">لَیْسَتِ الْعِبَادَةُ کَثْرَةُ الصَّلاَةِ وَ الصِّیَامِ الْعِبَادَةُ التَّفَکُّرُ فِی أَمْرِ اللَّهِ جَلَّ وَ عَلاَ</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التَّفَکُّرُ مِرْآتُکَ تُرِیکَ سَیِّئَاتِکَ وَ حَسَنَاتِکَ.</w:t>
      </w:r>
    </w:p>
    <w:p>
      <w:pPr>
        <w:pStyle w:val="BookText"/>
      </w:pPr>
      <w:r>
        <w:rPr>
          <w:rFonts w:ascii="Amiri" w:hAnsi="Amiri" w:eastAsia="Amiri" w:cs="Amiri"/>
          <w:lang w:bidi="ar-SA"/>
          <w:color w:val="111111"/>
          <w:sz w:val="28"/>
          <w:szCs w:val="28"/>
          <w:rtl/>
        </w:rPr>
        <w:t xml:space="preserve">وَ نَرْوِی: أَنَّ سَیِّدَنَا رَسُولَ اللَّهِ صَلَّی اللَّهُ عَلَیْهِ وَ آلِهِ رَأَی بَعْضَ أَصْحَابِهِ مُنْصَرِفاً مِنْ بَعْثٍ کَانَ بَعَثَهُ فِیهِ وَ قَدِ انْصَرَفَ بِشَعْثِهِ وَ غُبَارِ سَفَرِهِ وَ سِلاَحُهُ عَلَیْهِ یُرِیدُ مَنْزِلَهُ فَقَالَ صَلَّی اللَّهُ عَلَیْهِ وَ آلِهِ انْصَرَفَ مِنَ الْجِهَادِ الْأَصْغَرِ إِلَی الْجِهَادِ الْأَکْبَرِ فَقِیلَ لَهُ أَ وَ جِهَادٌ فَوْقَ الْجِهَادِ بِالسَّیْفِ قَالَ نَعَمْ جِهَادُ الْمَرْءِ نَفْسَهُ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فِی قَوْلِ اللَّهِ تَبَارَکَ وَ تَعَالَی «فَاعْتَبِرُوا یا أُولِی الْأَبْصارِ »</w:t>
      </w:r>
      <w:r>
        <w:rPr>
          <w:rStyle w:val="FootnoteReference"/>
        </w:rPr>
        <w:footnoteReference w:id="944"/>
      </w:r>
      <w:r>
        <w:rPr>
          <w:rFonts w:ascii="Amiri" w:hAnsi="Amiri" w:eastAsia="Amiri" w:cs="Amiri"/>
          <w:lang w:bidi="ar-SA"/>
          <w:color w:val="111111"/>
          <w:sz w:val="28"/>
          <w:szCs w:val="28"/>
          <w:rtl/>
        </w:rPr>
        <w:t xml:space="preserve">قَبْلَ أَنْ یُعْتَبَرَ بِکُمْ.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أَرْوِی: أَنَّ الْهَمَّ فِی الدِّینِ یَذْهَبُ بِذُنُوبِ الْمُؤْمِنِ.</w:t>
      </w:r>
    </w:p>
    <w:p>
      <w:pPr>
        <w:pStyle w:val="BookText"/>
      </w:pPr>
      <w:r>
        <w:rPr>
          <w:rFonts w:ascii="Amiri" w:hAnsi="Amiri" w:eastAsia="Amiri" w:cs="Amiri"/>
          <w:lang w:bidi="ar-SA"/>
          <w:color w:val="111111"/>
          <w:sz w:val="28"/>
          <w:szCs w:val="28"/>
          <w:rtl/>
        </w:rPr>
        <w:t xml:space="preserve">وَ نَرْوِی: أَنَّ الْهُمُومَ سَاعَةُ الْکَفَّارَاتِ.</w:t>
      </w:r>
    </w:p>
    <w:p>
      <w:pPr>
        <w:pStyle w:val="BookText"/>
      </w:pPr>
      <w:r>
        <w:rPr>
          <w:rFonts w:ascii="Amiri" w:hAnsi="Amiri" w:eastAsia="Amiri" w:cs="Amiri"/>
          <w:lang w:bidi="ar-SA"/>
          <w:color w:val="111111"/>
          <w:sz w:val="28"/>
          <w:szCs w:val="28"/>
          <w:rtl/>
        </w:rPr>
        <w:t xml:space="preserve">أَرْوِی عَنِ اَلْعَالِمِ عَلَیْهِ السَّلاَمُ أَنَّهُ قَالَ یَقُولُ اللَّهُ تَبَارَکَ وَ تَعَالَی: أَنَا خَیْرُ شَرِیکٍ مَنْ أَشْرَکَ مَعِی غَیْرِی فِی عَمَلِی لَمْ أَقْبَلْ إِلاَّ مَا کَانَ لِی خَالِصاً</w:t>
      </w:r>
      <w:r>
        <w:rPr>
          <w:rStyle w:val="FootnoteReference"/>
        </w:rPr>
        <w:footnoteReference w:id="9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9/223:2، المحاسن: 270/252، تفسیر العیاشی 353:2، الزهد: 167/63، مشکاة الأنوار: 11 باختلاف یسیر..</w:t>
      </w:r>
    </w:p>
    <w:p>
      <w:pPr>
        <w:pStyle w:val="BookText"/>
      </w:pPr>
      <w:r>
        <w:rPr>
          <w:rFonts w:ascii="Amiri" w:hAnsi="Amiri" w:eastAsia="Amiri" w:cs="Amiri"/>
          <w:lang w:bidi="ar-SA"/>
          <w:color w:val="111111"/>
          <w:sz w:val="28"/>
          <w:szCs w:val="28"/>
          <w:rtl/>
        </w:rPr>
        <w:t xml:space="preserve">وَ نَرْوِی أَنَّ اللَّهَ عَزَّ وَ جَلَّ یَقُولُ: أَنَا خَیْرُ شَرِیکٍ مَا شُورِکْتُ فِی شَیْ‌ءٍ إِلاَّ تَرَکْتُهُ.</w:t>
      </w:r>
    </w:p>
    <w:p>
      <w:pPr>
        <w:pStyle w:val="BookText"/>
      </w:pPr>
      <w:r>
        <w:rPr>
          <w:rFonts w:ascii="Amiri" w:hAnsi="Amiri" w:eastAsia="Amiri" w:cs="Amiri"/>
          <w:lang w:bidi="ar-SA"/>
          <w:color w:val="111111"/>
          <w:sz w:val="28"/>
          <w:szCs w:val="28"/>
          <w:rtl/>
        </w:rPr>
        <w:t xml:space="preserve">وَ أَرْوِی عَنِ اَلْعَالِمِ عَلَیْهِ السَّلاَمُ: الْعَامِلُ عَلَی غَیْرِ بَصِیرَةٍ کَالسَّائِرِ عَلَی غَیْرِ الطَّرِیقِ لاَ یَزِیدُهُ سُرْعَةُ السَّیْرِ إِلاَّ بُعْداً عَنِ الطَّرِیقِ.</w:t>
      </w:r>
    </w:p>
    <w:p>
      <w:pPr>
        <w:pStyle w:val="BookText"/>
      </w:pPr>
      <w:r>
        <w:rPr>
          <w:rFonts w:ascii="Amiri" w:hAnsi="Amiri" w:eastAsia="Amiri" w:cs="Amiri"/>
          <w:lang w:bidi="ar-SA"/>
          <w:color w:val="111111"/>
          <w:sz w:val="28"/>
          <w:szCs w:val="28"/>
          <w:rtl/>
        </w:rPr>
        <w:t xml:space="preserve">وَ رُوِیَ: کَفَی بِالْیَقِینِ غِنًی وَ بِالْعِبَادَةِ شُغُلاً</w:t>
      </w:r>
      <w:r>
        <w:rPr>
          <w:rStyle w:val="FootnoteReference"/>
        </w:rPr>
        <w:footnoteReference w:id="946"/>
      </w:r>
      <w:r>
        <w:rPr>
          <w:rFonts w:ascii="Amiri" w:hAnsi="Amiri" w:eastAsia="Amiri" w:cs="Amiri"/>
          <w:lang w:bidi="ar-SA"/>
          <w:color w:val="111111"/>
          <w:sz w:val="28"/>
          <w:szCs w:val="28"/>
          <w:rtl/>
        </w:rPr>
        <w:t xml:space="preserve">الْإِیمَانُ فِی الْقَلْبِ وَ الْیَقِینُ خَطَرَاتٌ‌</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مَا قُسِمَ بَیْنَ النَّاسِ أَقَلُّ مِنَ الْیَقِینِ‌</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أَنَّ لِلَّهِ عَزَّ وَ جَلَّ فِی عِبَادِهِ آنِیَةٌ وَ هِیَ الْقَلْبُ فَأَحَبُّهَا إِلَیْهِ أَصْفَاهَا وَ أَصْلَبُهَا وَ أَرَقُّهَا أَصْلَبُهَا فِی دِینِ اللَّهِ وَ أَصْفَاهَا مِنَ الذُّنُوبِ وَ أَرَقُّهَا عَلَی الْإِخْوَانِ.</w:t>
      </w:r>
    </w:p>
    <w:p>
      <w:pPr>
        <w:pStyle w:val="BookText"/>
      </w:pPr>
      <w:r>
        <w:rPr>
          <w:rFonts w:ascii="Amiri" w:hAnsi="Amiri" w:eastAsia="Amiri" w:cs="Amiri"/>
          <w:lang w:bidi="ar-SA"/>
          <w:color w:val="111111"/>
          <w:sz w:val="28"/>
          <w:szCs w:val="28"/>
          <w:rtl/>
        </w:rPr>
        <w:t xml:space="preserve">وَ رُوِیَ: أَنَّ اللَّهَ یُبْغِضُ مِنْ عِبَادِهِ الْمَائِلِینَ فَلاَ تَزِلُّوا عَنِ الْحَقِّ فَمَنِ اسْتَبْدَلَ بِالْحَقِّ هَلَکَ وَ فَاتَتْهُ الدُّنْیَا وَ خَرَجَ مِنْهَا سَاخِطاً.</w:t>
      </w:r>
    </w:p>
    <w:p>
      <w:pPr>
        <w:pStyle w:val="BookText"/>
      </w:pPr>
      <w:r>
        <w:rPr>
          <w:rFonts w:ascii="Amiri" w:hAnsi="Amiri" w:eastAsia="Amiri" w:cs="Amiri"/>
          <w:lang w:bidi="ar-SA"/>
          <w:color w:val="111111"/>
          <w:sz w:val="28"/>
          <w:szCs w:val="28"/>
          <w:rtl/>
        </w:rPr>
        <w:t xml:space="preserve">وَ أَرْوِی: مَنْ أَرَادَ أَنْ یَکُونَ أَعَزَّ النَّاسِ فَلْیَتَّقِ اللَّهَ فِی سِرِّهِ وَ عَلاَنِیَتِهِ.</w:t>
      </w:r>
    </w:p>
    <w:p>
      <w:pPr>
        <w:pStyle w:val="BookText"/>
      </w:pPr>
      <w:r>
        <w:rPr>
          <w:rFonts w:ascii="Amiri" w:hAnsi="Amiri" w:eastAsia="Amiri" w:cs="Amiri"/>
          <w:lang w:bidi="ar-SA"/>
          <w:color w:val="111111"/>
          <w:sz w:val="28"/>
          <w:szCs w:val="28"/>
          <w:rtl/>
        </w:rPr>
        <w:t xml:space="preserve">أَرْوِی: عَنِ اَلْعَالِمِ عَلَیْهِ السَّلاَمُ فِی تَفْسِیرِ هَذِهِ الْآیَةِ «وَ مَنْ یَتَّقِ اللّهَ یَجْعَلْ لَهُ مَخْرَجاً وَ یَرْزُقْهُ مِنْ حَیْثُ لا یَحْتَسِبُ »</w:t>
      </w:r>
      <w:r>
        <w:rPr>
          <w:rStyle w:val="FootnoteReference"/>
        </w:rPr>
        <w:footnoteReference w:id="949"/>
      </w:r>
      <w:r>
        <w:rPr>
          <w:rFonts w:ascii="Amiri" w:hAnsi="Amiri" w:eastAsia="Amiri" w:cs="Amiri"/>
          <w:lang w:bidi="ar-SA"/>
          <w:color w:val="111111"/>
          <w:sz w:val="28"/>
          <w:szCs w:val="28"/>
          <w:rtl/>
        </w:rPr>
        <w:t xml:space="preserve">قَالَ یَجْعَلُ لَهُ مَخْرَجاً فِی دِینِهِ وَ یَرْزُقُهُ مِنْ حَیْثُ لاَ یَحْتَسِبُ فِی دُنْیَاهُ.</w:t>
      </w:r>
    </w:p>
    <w:p>
      <w:pPr>
        <w:pStyle w:val="BookText"/>
      </w:pPr>
      <w:r>
        <w:rPr>
          <w:rFonts w:ascii="Amiri" w:hAnsi="Amiri" w:eastAsia="Amiri" w:cs="Amiri"/>
          <w:lang w:bidi="ar-SA"/>
          <w:color w:val="111111"/>
          <w:sz w:val="28"/>
          <w:szCs w:val="28"/>
          <w:rtl/>
        </w:rPr>
        <w:t xml:space="preserve">وَ نَرْوِی: مَنْ خَافَ اللَّهَ سَخَتْ نَفْسُهُ عَنِ الدُّنْیَا</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نَرْوِی: خَفِ اللَّهَ کَأَنَّکَ تَرَاهُ فَإِنْ کُنْتَ لاَ تَرَاهُ فَإِنَّهُ یَرَاکَ وَ إِنْ کُنْتَ لاَ تَدْرِی أَنَّهُ یَرَاکَ فَقَدْ کَفَرْتَ وَ إِنْ کُنْتَ تَعْلَمُ أَنَّهُ یَرَاکَ ثُمَّ اسْتَتَرْتَ الْمَخْلُوقِینَ بِالْمَعَاصِی وَ بَرَزْتَ لَهُ بِهَا فَقَدْ جَعَلْتَهُ أَهْوَنَ النَّاظِرِینَ إِلَیْکَ‌</w:t>
      </w:r>
      <w:r>
        <w:rPr>
          <w:rStyle w:val="FootnoteReference"/>
        </w:rPr>
        <w:footnoteReference w:id="9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الأخبار: 114، و ورد باختلاف یسیر فی الکافی 2/55:2، مشکاة الأنوار: 117..</w:t>
      </w:r>
    </w:p>
    <w:p>
      <w:pPr>
        <w:pStyle w:val="BookText"/>
      </w:pPr>
      <w:r>
        <w:rPr>
          <w:rFonts w:ascii="Amiri" w:hAnsi="Amiri" w:eastAsia="Amiri" w:cs="Amiri"/>
          <w:lang w:bidi="ar-SA"/>
          <w:color w:val="111111"/>
          <w:sz w:val="28"/>
          <w:szCs w:val="28"/>
          <w:rtl/>
        </w:rPr>
        <w:t xml:space="preserve">وَ نَرْوِی: مَنْ رَجَا شَیْئاً طَلَبَهُ وَ مَنْ خَافَ شَیْئاً هَرَبَ مِنْهُ‌</w:t>
      </w:r>
      <w:r>
        <w:rPr>
          <w:rStyle w:val="FootnoteReference"/>
        </w:rPr>
        <w:footnoteReference w:id="952"/>
      </w:r>
      <w:r>
        <w:rPr>
          <w:rFonts w:ascii="Amiri" w:hAnsi="Amiri" w:eastAsia="Amiri" w:cs="Amiri"/>
          <w:lang w:bidi="ar-SA"/>
          <w:color w:val="111111"/>
          <w:sz w:val="28"/>
          <w:szCs w:val="28"/>
          <w:rtl/>
        </w:rPr>
        <w:t xml:space="preserve">مَا مِنْ مُؤْمِنٍ یَجْتَمِعُ فِی قَلْبِهِ خَوْفٌ وَ رَجَاءٌ إِلاَّ أَعْطَاهُ اللَّهُ مَا أَمَّلَ وَ آمَنَهُ مِمَّا یَخَافُ.</w:t>
      </w:r>
    </w:p>
    <w:p>
      <w:pPr>
        <w:pStyle w:val="BookText"/>
      </w:pPr>
      <w:r>
        <w:rPr>
          <w:rFonts w:ascii="Amiri" w:hAnsi="Amiri" w:eastAsia="Amiri" w:cs="Amiri"/>
          <w:lang w:bidi="ar-SA"/>
          <w:color w:val="111111"/>
          <w:sz w:val="28"/>
          <w:szCs w:val="28"/>
          <w:rtl/>
        </w:rPr>
        <w:t xml:space="preserve">وَ نَرْوِی: مَنْ مَاتَ آمِناً مِنْ أَنْ یُسْلَبَ سُلِبَ وَ مَنْ مَاتَ خَائِفاً مِنْ أَنْ یُسْلَبَ أَمِنَ السَّلَبَ وَ بِاللَّهِ التَّوْفِیقُ.</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4" w:name="pg19333_245150"/>
    <w:bookmarkEnd w:id="114"/>
    <w:p>
      <w:pPr>
        <w:pStyle w:val="Heading2"/>
      </w:pPr>
      <w:bookmarkStart w:id="276" w:name="_Toc133"/>
      <w:r>
        <w:t>107 - باب البدع و الضلالة و أن کل رئاسة إلی النار</w:t>
      </w:r>
      <w:bookmarkEnd w:id="276"/>
    </w:p>
    <w:p>
      <w:pPr>
        <w:pStyle w:val="BookText"/>
      </w:pPr>
      <w:r>
        <w:rPr>
          <w:rStyle w:val="FootnoteReference"/>
        </w:rPr>
        <w:footnoteReference w:id="9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8/45:1 و 12/46، عقاب الأعمال: 2/307.أَرْوِی عَنِ اَلْعَالِمِ عَلَیْهِ السَّلاَمُ أَنَّهُ قَالَ: کُلُّ بِدْعَةٍ ضَلاَلَةٌ وَ کُلُّ ضَلاَلَةٍ إِلَی اَلنَّارِ.</w:t>
      </w:r>
    </w:p>
    <w:p>
      <w:pPr>
        <w:pStyle w:val="BookText"/>
      </w:pPr>
      <w:r>
        <w:rPr>
          <w:rFonts w:ascii="Amiri" w:hAnsi="Amiri" w:eastAsia="Amiri" w:cs="Amiri"/>
          <w:lang w:bidi="ar-SA"/>
          <w:color w:val="111111"/>
          <w:sz w:val="28"/>
          <w:szCs w:val="28"/>
          <w:rtl/>
        </w:rPr>
        <w:t xml:space="preserve">وَ نَرْوِی: أَدْنَی الشِّرْکِ أَنْ یَبْتَدِعَ الرَّجُلُ رَأْیاً فَیُحِبُّ عَلَیْهِ وَ یُبْغِضُ‌</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أَنَّهُ کَانَ فِی الزَّمَانِ الْأَوَّلِ رَجُلٌ یَطْلُبُ الدُّنْیَا مِنْ حَلاَلٍ فَلَمْ یَقْدِرْ عَلَیْهَا فَأَتَاهُ اَلشَّیْطَانُ عَلَیْهِ اللَّعْنَةُ فَقَالَ لَهُ أَ لاَ أَدُلُّکَ عَلَی شَیْ‌ءٍ یَکْثُرُ دُنْیَاکَ وَ یَعْلُو ذِکْرُکَ بِهِ فَقَالَ نَعَمْ قَالَ تَبْتَدِعُ دِیناً وَ تَدْعُو النَّاسَ إِلَیْهِ فَفَعَلَ فَاسْتَجَابَ لَهُ خَلْقٌ کَثِیرٌ وَ أَطَاعُوهُ وَ أَصَابَ مِنَ الدُّنْیَا أَمْراً عَظِیماً ثُمَّ إِنَّهُ فَکَّرَ یَوْماً فَقَالَ ابْتَدَعْتُ دِیناً وَ دَعَوْتُ النَّاسَ إِلَیْهِ مَا أَدْرِی أَ لِیَ التَّوْبَةُ أَمْ لاَ إِلاَّ أَنْ أَرُدَّ مَنْ دَعَوْتُهُ عَنْهُ فَجَعَلَ یَأْتِی أَصْحَابَهُ فَیَقُولُ أَنَا الَّذِی دَعَوْتُکُمْ إِلَی الْبَاطِلِ وَ إِلَی بِدْعَةٍ وَ کَذِبٍ فَجَعَلُوا یَقُولُونَ لَهُ کَذَبْتَ لاَ بَلْ إِلَی الْحَقِّ دَعَوْتَنَا وَ نَحْنُ غَیْرُ رَاجِعِینَ عَمَّا نَحْنُ عَلَیْهِ وَ لَکِنَّکَ شَکَکْتَ فِی دِینِکَ فَرَجَعْتَ عَنْهُ فَلَمَّا رَأَی أَنَّ الْقَوْمَ قَدْ تَدَاخَلَهُمُ الْخُذَلَةُ عَمَدَ إِلَی سِلْسِلَةٍ وَ أَوْتَدَ لَهَا وَتِداً ثُمَّ جَعَلَهَا فِی عُنُقِهِ ثُمَّ قَالَ لاَ أَحُلُّهَا حَتَّی یَتُوبَ اللَّهُ عَلَیَّ وَ رُوِیَ أَنَّهُ ثَقَبَ تَرْقُوَتَهُ وَ أَدْخَلَهَا فِیهَا فَأَوْحَی اللَّهُ تَعَالَی إِلَی نَبِیِّ ذَلِکَ الزَّمَانِ قُلْ لِفُلاَنٍ لَوْ دَعَوْتَنِی حَتَّی تَسْقُطَ أَوْصَالُکَ مَا اسْتَجَبْتُ لَکَ وَ لاَ غَفَرْتُ لَکَ حَتَّی تَرُدَّ النَّاسَ عَمَّا دَعَوْتَ إِلَیْهِ‌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مَنْ رَدَّ صَاحِبَ بِدْعَةٍ عَنْ بِدْعَتِهِ فَهُوَ سَبِیلٌ مِنْ سَبِیلِ اللَّهِ.</w:t>
      </w:r>
    </w:p>
    <w:p>
      <w:pPr>
        <w:pStyle w:val="BookText"/>
      </w:pPr>
      <w:r>
        <w:rPr>
          <w:rFonts w:ascii="Amiri" w:hAnsi="Amiri" w:eastAsia="Amiri" w:cs="Amiri"/>
          <w:lang w:bidi="ar-SA"/>
          <w:color w:val="111111"/>
          <w:sz w:val="28"/>
          <w:szCs w:val="28"/>
          <w:rtl/>
        </w:rPr>
        <w:t xml:space="preserve">وَ أَرْوِی عَنِ اَلْعَالِمِ عَلَیْهِ السَّلاَمُ: مَنْ دَعَا النَّاسَ إِلَی نَفْسِهِ وَ فِیهِمْ مَنْ هُوَ أَعْلَمُ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فَهُوَ مُبْتَدِعٌ ضَالٌّ.</w:t>
      </w:r>
    </w:p>
    <w:p>
      <w:pPr>
        <w:pStyle w:val="BookText"/>
      </w:pPr>
      <w:r>
        <w:rPr>
          <w:rFonts w:ascii="Amiri" w:hAnsi="Amiri" w:eastAsia="Amiri" w:cs="Amiri"/>
          <w:lang w:bidi="ar-SA"/>
          <w:color w:val="111111"/>
          <w:sz w:val="28"/>
          <w:szCs w:val="28"/>
          <w:rtl/>
        </w:rPr>
        <w:t xml:space="preserve">أَرْوِی: مَنْ طَلَبَ الرِّئَاسَةَ لِنَفْسِهِ هَلَکَ‌</w:t>
      </w:r>
      <w:r>
        <w:rPr>
          <w:rStyle w:val="FootnoteReference"/>
        </w:rPr>
        <w:footnoteReference w:id="9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2/225:2.فَإِنَّ الرِّئَاسَةَ لاَ تَصْلُحُ إِلاَّ لِأَهْلِهَا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مَنْ تَعَلَّمَ الْعِلْمَ لِیُمَارِیَ بِهِ السُّفَهَاءَ أَوْ یُبَاهِیَ بِهِ الْعُلَمَاءَ أَوْ یَصْرِفَ وُجُوهَ النَّاسِ إِلَیْهِ لِیُرَئِّسُوهُ وَ یُعَظِّمُوهُ فَلْیَتَبَوَّأْ مَقْعَدَهُ مِنَ اَلنَّارِ</w:t>
      </w:r>
      <w:r>
        <w:rPr>
          <w:rStyle w:val="FootnoteReference"/>
        </w:rPr>
        <w:footnoteReference w:id="957"/>
      </w:r>
      <w:r>
        <w:rPr>
          <w:rFonts w:ascii="Amiri" w:hAnsi="Amiri" w:eastAsia="Amiri" w:cs="Amiri"/>
          <w:lang w:bidi="ar-SA"/>
          <w:color w:val="111111"/>
          <w:sz w:val="28"/>
          <w:szCs w:val="28"/>
          <w:rtl/>
        </w:rPr>
        <w:t xml:space="preserve">إِیَّاکَ وَ الْخُصُومَةَ فَإِنَّهَا تُورِثُ الشَّکَّ وَ تُحْبِطُ الْعَمَلَ وَ تُرْدِی بِصَاحِبِهَا وَ عَسَی أَنْ یَتَکَلَّمَ بِشَیْ‌ءٍ لاَ یُغْفَرُ لَهُ.</w:t>
      </w:r>
    </w:p>
    <w:p>
      <w:pPr>
        <w:pStyle w:val="BookText"/>
      </w:pPr>
      <w:r>
        <w:rPr>
          <w:rFonts w:ascii="Amiri" w:hAnsi="Amiri" w:eastAsia="Amiri" w:cs="Amiri"/>
          <w:lang w:bidi="ar-SA"/>
          <w:color w:val="111111"/>
          <w:sz w:val="28"/>
          <w:szCs w:val="28"/>
          <w:rtl/>
        </w:rPr>
        <w:t xml:space="preserve">وَ نَرْوِی: أَنَّهُ کَانَ فِیمَا مَضَی قَوْمٌ انْتَهَی بِهِمُ الْکَلاَمُ إِلَی اللَّهِ جَلَّ وَ عَزَّ فَتَحَیَّرُوا وَ إِنْ کَانَ الرَّجُلُ لَیُدْعَی مِنْ بَیْنِ یَدَیْهِ فَیُجِیبُ مِنْ خَلْفِهِ‌</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تَکَلَّمُوا فِیمَا دُونَ الْعَرْشِ فَإِنَّ قَوْماً تَکَلَّمُوا فِی اللَّهِ جَلَّ وَ عَزَّ فَتَاهُوا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وَ سَأَلْتُهُ عَنْ شَیْ‌ءٍ مِنَ الصِّفَاتِ فَقَالَ لاَ یَتَجَاوَزُ مِمَّا فِی اَلْقُرْآنِ‌</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أَرْوِی: أَنَّهُ قُرِئَ بَیْنَ یَدَیِ اَلْعَالِمِ عَلَیْهِ السَّلاَمُ قَوْلُهُ تَعَالَی «لا تُدْرِکُهُ الْأَبْصارُ وَ هُوَ یُدْرِکُ الْأَبْصارَ »</w:t>
      </w:r>
      <w:r>
        <w:rPr>
          <w:rStyle w:val="FootnoteReference"/>
        </w:rPr>
        <w:footnoteReference w:id="961"/>
      </w:r>
      <w:r>
        <w:rPr>
          <w:rFonts w:ascii="Amiri" w:hAnsi="Amiri" w:eastAsia="Amiri" w:cs="Amiri"/>
          <w:lang w:bidi="ar-SA"/>
          <w:color w:val="111111"/>
          <w:sz w:val="28"/>
          <w:szCs w:val="28"/>
          <w:rtl/>
        </w:rPr>
        <w:t xml:space="preserve">فَقَالَ إِنَّمَا عَنَی أَبْصَارَ الْقُلُوبِ وَ هِیَ الْأَوْهَامُ فَقَالَ لاَ تُدْرِکُ الْأَوْهَامُ کَیْفِیَّتَهُ وَ هُوَ یُدْرِکُ کُلَّ وَهْمٍ‌</w:t>
      </w:r>
      <w:r>
        <w:rPr>
          <w:rStyle w:val="FootnoteReference"/>
        </w:rPr>
        <w:footnoteReference w:id="962"/>
      </w:r>
      <w:r>
        <w:rPr>
          <w:rFonts w:ascii="Amiri" w:hAnsi="Amiri" w:eastAsia="Amiri" w:cs="Amiri"/>
          <w:lang w:bidi="ar-SA"/>
          <w:color w:val="111111"/>
          <w:sz w:val="28"/>
          <w:szCs w:val="28"/>
          <w:rtl/>
        </w:rPr>
        <w:t xml:space="preserve">وَ أَمَّا عُیُونُ الْبَشَرِ فَلاَ تَلْحَقُهُ لِأَنَّهُ تَعَالَی لاَ یُحَدُّ وَ لاَ یُوصَفُ هَذَا مَا نَحْنُ عَلَیْهِ کُلُّنَا.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5" w:name="pg19333_245152"/>
    <w:bookmarkEnd w:id="115"/>
    <w:p>
      <w:pPr>
        <w:pStyle w:val="Heading2"/>
      </w:pPr>
      <w:bookmarkStart w:id="277" w:name="_Toc134"/>
      <w:r>
        <w:t>108 - باب حدیث النفس</w:t>
      </w:r>
      <w:bookmarkEnd w:id="277"/>
    </w:p>
    <w:p>
      <w:pPr>
        <w:pStyle w:val="BookText"/>
      </w:pPr>
      <w:r>
        <w:rPr>
          <w:rFonts w:ascii="Amiri" w:hAnsi="Amiri" w:eastAsia="Amiri" w:cs="Amiri"/>
          <w:lang w:bidi="ar-SA"/>
          <w:color w:val="111111"/>
          <w:sz w:val="28"/>
          <w:szCs w:val="28"/>
          <w:rtl/>
        </w:rPr>
        <w:t xml:space="preserve">أَرْوِی: أَنَّهُ سُئِلَ اَلْعَالِمُ عَلَیْهِ السَّلاَمُ عَنْ حَدِیثِ النَّفْسِ فَقَالَ مَنْ یُطِیقُ أَلاَّ یُحَدِّثَ نَفْسَهُ.</w:t>
      </w:r>
    </w:p>
    <w:p>
      <w:pPr>
        <w:pStyle w:val="BookText"/>
      </w:pPr>
      <w:r>
        <w:rPr>
          <w:rFonts w:ascii="Amiri" w:hAnsi="Amiri" w:eastAsia="Amiri" w:cs="Amiri"/>
          <w:lang w:bidi="ar-SA"/>
          <w:color w:val="111111"/>
          <w:sz w:val="28"/>
          <w:szCs w:val="28"/>
          <w:rtl/>
        </w:rPr>
        <w:t xml:space="preserve">وَ سَأَلْتُ اَلْعَالِمَ عَلَیْهِ السَّلاَمُ عَنِ الْوَسْوَسَةِ وَ إِنْ کَثُرَتْ قَالَ لاَ شَیْ‌ءَ فِیهَا تَقُولُ لاَ إِلَهَ إِلاَّ اللَّهُ‌</w:t>
      </w:r>
      <w:r>
        <w:rPr>
          <w:rStyle w:val="FootnoteReference"/>
        </w:rPr>
        <w:footnoteReference w:id="9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1/310:2.وَ فِی خَبَرٍ آخَرَ لاَ حَوْلَ وَ لاَ قُوَّةَ إِلاَّ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أَنَّ رَجُلاً قَالَ لِلْعَالِمِ عَلَیْهِ السَّلاَمُ یَقَعُ فِی نَفْسِی أَمْرٌ عَظِیمٌ فَقَالَ قُلْ لاَ إِلَهَ إِلاَّ اللَّهُ‌</w:t>
      </w:r>
      <w:r>
        <w:rPr>
          <w:rStyle w:val="FootnoteReference"/>
        </w:rPr>
        <w:footnoteReference w:id="964"/>
      </w:r>
      <w:r>
        <w:rPr>
          <w:rFonts w:ascii="Amiri" w:hAnsi="Amiri" w:eastAsia="Amiri" w:cs="Amiri"/>
          <w:lang w:bidi="ar-SA"/>
          <w:color w:val="111111"/>
          <w:sz w:val="28"/>
          <w:szCs w:val="28"/>
          <w:rtl/>
        </w:rPr>
        <w:t xml:space="preserve">وَ فِی خَبَرٍ آخَرَ</w:t>
      </w:r>
      <w:r>
        <w:rPr>
          <w:rStyle w:val="FootnoteReference"/>
        </w:rPr>
        <w:footnoteReference w:id="965"/>
      </w:r>
      <w:r>
        <w:rPr>
          <w:rFonts w:ascii="Amiri" w:hAnsi="Amiri" w:eastAsia="Amiri" w:cs="Amiri"/>
          <w:lang w:bidi="ar-SA"/>
          <w:color w:val="111111"/>
          <w:sz w:val="28"/>
          <w:szCs w:val="28"/>
          <w:rtl/>
        </w:rPr>
        <w:t xml:space="preserve">لاَ حَوْلَ وَ لاَ قُوَّةَ إِلاَّ بِاللَّهِ.</w:t>
      </w:r>
    </w:p>
    <w:p>
      <w:pPr>
        <w:pStyle w:val="BookText"/>
      </w:pPr>
      <w:r>
        <w:rPr>
          <w:rFonts w:ascii="Amiri" w:hAnsi="Amiri" w:eastAsia="Amiri" w:cs="Amiri"/>
          <w:lang w:bidi="ar-SA"/>
          <w:color w:val="111111"/>
          <w:sz w:val="28"/>
          <w:szCs w:val="28"/>
          <w:rtl/>
        </w:rPr>
        <w:t xml:space="preserve">وَ نَرْوِی عَنْ رَسُولِ اللَّهِ صَلَّی اللَّهُ عَلَیْهِ وَ آلِهِ: أَنَّ اللَّهَ تَبَارَکَ وَ تَعَالَی عَفَا عَنْ أُمَّتِی وَسَاوِسَ الصُّدُورِ.</w:t>
      </w:r>
    </w:p>
    <w:p>
      <w:pPr>
        <w:pStyle w:val="BookText"/>
      </w:pPr>
      <w:r>
        <w:rPr>
          <w:rFonts w:ascii="Amiri" w:hAnsi="Amiri" w:eastAsia="Amiri" w:cs="Amiri"/>
          <w:lang w:bidi="ar-SA"/>
          <w:color w:val="111111"/>
          <w:sz w:val="28"/>
          <w:szCs w:val="28"/>
          <w:rtl/>
        </w:rPr>
        <w:t xml:space="preserve">وَ نَرْوِی عَنْهُ: أَنَّ اللَّهَ تَجَاوَزَ لِأُمَّتِی عَمَّا تُحَدِّثُ بِهِ أَنْفُسُهَا</w:t>
      </w:r>
      <w:r>
        <w:rPr>
          <w:rStyle w:val="FootnoteReference"/>
        </w:rPr>
        <w:footnoteReference w:id="966"/>
      </w:r>
      <w:r>
        <w:rPr>
          <w:rFonts w:ascii="Amiri" w:hAnsi="Amiri" w:eastAsia="Amiri" w:cs="Amiri"/>
          <w:lang w:bidi="ar-SA"/>
          <w:color w:val="111111"/>
          <w:sz w:val="28"/>
          <w:szCs w:val="28"/>
          <w:rtl/>
        </w:rPr>
        <w:t xml:space="preserve">إِلاَّ مَا کَانَ یَعْقِدُ عَلَیْهِ.</w:t>
      </w:r>
    </w:p>
    <w:p>
      <w:pPr>
        <w:pStyle w:val="BookText"/>
      </w:pPr>
      <w:r>
        <w:rPr>
          <w:rFonts w:ascii="Amiri" w:hAnsi="Amiri" w:eastAsia="Amiri" w:cs="Amiri"/>
          <w:lang w:bidi="ar-SA"/>
          <w:color w:val="111111"/>
          <w:sz w:val="28"/>
          <w:szCs w:val="28"/>
          <w:rtl/>
        </w:rPr>
        <w:t xml:space="preserve">وَ أَرْوِی: إِذَا خَطَرَ بِبَالِکَ فِی عَظَمَتِهِ وَ جَبَرُوتِهِ أَوْ بَعْضِ صِفَاتِهِ شَیْ‌ءٌ مِنَ الْأَشْیَاءِ فَقُلْ لاَ إِلَهَ إِلاَّ اللَّهُ مُحَمَّدٌ رَسُولُ اللَّهِ صَلَّی اللَّهُ عَلَیْهِ وَ آلِهِ عَلِیٌّ أَمِیرُ الْمُؤْمِنِینَ إِذَا قُلْتَ ذَلِکَ عُدْتَ إِلَی مَحْضِ الْإِیمَانِ.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أَرْوِی أَنَّ اللَّهَ تَبَارَکَ وَ تَعَالَی أَسْقَطَ عَنِ الْمُؤْمِنِ مَا لاَ یَعْلَمُ وَ مَا لاَ یَتَعَمَّدُ وَ النِّسْیَانَ وَ السَّهْوَ وَ الْغَلَطَ وَ مَا اسْتُکْرِهَ عَلَیْهِ وَ مَا اتَّقَی فِیهِ وَ مَا لاَ یُطِیقُ أَقُولُ ذَلِکَ‌</w:t>
      </w:r>
      <w:r>
        <w:rPr>
          <w:rStyle w:val="FootnoteReference"/>
        </w:rPr>
        <w:footnoteReference w:id="9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باختلاف فی الفاظه فی الفقیه 132/36:1، و الخصال: 9/417، و التوحید: 24/353، و الکافی 2: 2/335..</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6" w:name="pg19333_245154"/>
    <w:bookmarkEnd w:id="116"/>
    <w:p>
      <w:pPr>
        <w:pStyle w:val="Heading2"/>
      </w:pPr>
      <w:bookmarkStart w:id="278" w:name="_Toc135"/>
      <w:r>
        <w:t>109 - باب الریاء و النفاق و العجب</w:t>
      </w:r>
      <w:bookmarkEnd w:id="278"/>
    </w:p>
    <w:p>
      <w:pPr>
        <w:pStyle w:val="BookText"/>
      </w:pPr>
      <w:r>
        <w:rPr>
          <w:rFonts w:ascii="Amiri" w:hAnsi="Amiri" w:eastAsia="Amiri" w:cs="Amiri"/>
          <w:lang w:bidi="ar-SA"/>
          <w:color w:val="111111"/>
          <w:sz w:val="28"/>
          <w:szCs w:val="28"/>
          <w:rtl/>
        </w:rPr>
        <w:t xml:space="preserve">نَرْوِی عَنْ رَسُولِ اللَّهِ صَلَّی اللَّهُ عَلَیْهِ وَ آلِهِ أَنَّهُ قَالَ قَالَ اللَّهُ تَبَارَکَ وَ تَعَالَی: أَنَا أَعْلَمُ بِمَا یَصْلُحُ عَلَیْهِ دِینُ عِبَادِیَ الْمُؤْمِنِینَ أَنْ یَجْتَهِدَ فِی عِبَادَتِی فَیَقُومُ مِنْ نَوْمِهِ وَ لَذَّةِ وَسَادَتِهِ فَیَجْتَهِدُ لِی فَأَضْرِبُهُ بِالنُّعَاسِ اللَّیْلَةَ وَ اللَّیْلَتَیْنِ نَظَراً مِنِّی لَهُ وَ إِبْقَاءً عَلَیْهِ فَیَنَامُ حَتَّی یُصْبِحَ فَیَقُومُ وَ هُوَ مَاقِتٌ نَفْسَهُ وَ لَوْ خَلَّیْتُ بَیْنَهُ وَ بَیْنَ مَا یُرِیدُ مِنْ عِبَادَتِی لَدَخَلَهُ مِنْ ذَلِکَ الْعُجْبُ فَیُصَیِّرُهُ الْعُجْبُ إِلَی الْفِتْنَةِ فَیَأْتِیهِ مِنْ ذَلِکَ مَا فِیهِ هَلاَکُهُ أَلاَ فَلاَ یَتَّکِلِ الْعَامِلُونَ عَلَی أَعْمَالِهِمْ فَإِنَّهُمْ لَوِ اجْتَهَدُوا أَنْفُسَهُمْ أَعْمَارَهُمْ فِی عِبَادَتِی کَانُوا مُقَصِّرِینَ غَیْرَ بَالِغِینَ کُنْهَ عِبَادَتِی فِیمَا یَطْلُبُونَهُ عِنْدِی وَ لَکِنْ بِرَحْمَتِی فَلْیَثِقُوا وَ بِفَضْلِی فَلْیَفْرَحُوا وَ إِلَی حُسْنِ الظَّنِّ بِی فَلْیَطْمَئِنُّوا فَإِنَّ رَحْمَتِی عِنْدَ ذَلِکَ تُدْرِکُهُمْ فَإِنِّی أَنَا اللَّهُ الرَّحْمَنُ الرَّحِیمُ وَ بِذَلِکَ تَسَمَّیْتُ‌</w:t>
      </w:r>
      <w:r>
        <w:rPr>
          <w:rStyle w:val="FootnoteReference"/>
        </w:rPr>
        <w:footnoteReference w:id="9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4/50:2، التمحیص: 115/57، عدة الداعی: 222 باختلاف یسیر..</w:t>
      </w:r>
    </w:p>
    <w:p>
      <w:pPr>
        <w:pStyle w:val="BookText"/>
      </w:pPr>
      <w:r>
        <w:rPr>
          <w:rFonts w:ascii="Amiri" w:hAnsi="Amiri" w:eastAsia="Amiri" w:cs="Amiri"/>
          <w:lang w:bidi="ar-SA"/>
          <w:color w:val="111111"/>
          <w:sz w:val="28"/>
          <w:szCs w:val="28"/>
          <w:rtl/>
        </w:rPr>
        <w:t xml:space="preserve">وَ نَرْوِی: فِی قَوْلِ اللَّهِ تَبَارَکَ وَ تَعَالَی «فَمَنْ کانَ یَرْجُوا لِقاءَ رَبِّهِ فَلْیَعْمَلْ عَمَلاً صالِحاً وَ لا یُشْرِکْ بِعِبادَةِ رَبِّهِ أَحَداً »</w:t>
      </w:r>
      <w:r>
        <w:rPr>
          <w:rStyle w:val="FootnoteReference"/>
        </w:rPr>
        <w:footnoteReference w:id="969"/>
      </w:r>
      <w:r>
        <w:rPr>
          <w:rFonts w:ascii="Amiri" w:hAnsi="Amiri" w:eastAsia="Amiri" w:cs="Amiri"/>
          <w:lang w:bidi="ar-SA"/>
          <w:color w:val="111111"/>
          <w:sz w:val="28"/>
          <w:szCs w:val="28"/>
          <w:rtl/>
        </w:rPr>
        <w:t xml:space="preserve">قَالَ لَیْسَ مِنْ رَجُلٍ یَعْمَلُ شَیْئاً مِنَ الثَّوَابِ لاَ یَطْلُبُ بِهِ وَجْهَ اللَّهِ إِنَّمَا یَطْلُبُ تَزْکِیَةَ النَّاسِ یَشْتَهِی أَنْ تَسْمَعَ بِهِ النَّاسُ إِلاَّ أَشْرَکَ بِعِبَادَةِ رَبِّهِ‌</w:t>
      </w:r>
      <w:r>
        <w:rPr>
          <w:rStyle w:val="FootnoteReference"/>
        </w:rPr>
        <w:footnoteReference w:id="970"/>
      </w:r>
      <w:r>
        <w:rPr>
          <w:rFonts w:ascii="Amiri" w:hAnsi="Amiri" w:eastAsia="Amiri" w:cs="Amiri"/>
          <w:lang w:bidi="ar-SA"/>
          <w:color w:val="111111"/>
          <w:sz w:val="28"/>
          <w:szCs w:val="28"/>
          <w:rtl/>
        </w:rPr>
        <w:t xml:space="preserve">فِی ذَلِکَ الْعَمَلِ فَیُبْطِلُهُ‌</w:t>
      </w:r>
      <w:r>
        <w:rPr>
          <w:rStyle w:val="FootnoteReference"/>
        </w:rPr>
        <w:footnoteReference w:id="971"/>
      </w:r>
      <w:r>
        <w:rPr>
          <w:rFonts w:ascii="Amiri" w:hAnsi="Amiri" w:eastAsia="Amiri" w:cs="Amiri"/>
          <w:lang w:bidi="ar-SA"/>
          <w:color w:val="111111"/>
          <w:sz w:val="28"/>
          <w:szCs w:val="28"/>
          <w:rtl/>
        </w:rPr>
        <w:t xml:space="preserve">الرِّیَاءُ وَ قَدْ سَمَّاهُ اللَّهُ تَعَالَی الشِّرْکَ.</w:t>
      </w:r>
    </w:p>
    <w:p>
      <w:pPr>
        <w:pStyle w:val="BookText"/>
      </w:pPr>
      <w:r>
        <w:rPr>
          <w:rFonts w:ascii="Amiri" w:hAnsi="Amiri" w:eastAsia="Amiri" w:cs="Amiri"/>
          <w:lang w:bidi="ar-SA"/>
          <w:color w:val="111111"/>
          <w:sz w:val="28"/>
          <w:szCs w:val="28"/>
          <w:rtl/>
        </w:rPr>
        <w:t xml:space="preserve">وَ نَرْوِی: مَنْ عَمِلَ لِلَّهِ کَانَ ثَوَابُهُ عَلَی اللَّهِ وَ مَنْ عَمِلَ لِلنَّاسِ کَانَ ثَوَابُهُ عَلَی النَّاسِ إِنَّ کُلَّ رِیَاءٍ شِرْکٌ‌</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نَرْوِی: مَا مِنْ عَبْدٍ أَسَرَّ خَیْراً فَیَذْهَبُ الْأَیَّامُ حَتَّی یُظْهِرَ اللَّهُ لَهُ خَیْراً وَ مَا مِنْ عَبْدٍ أَسَرَّ شَرّاً فَیَذْهَبُ الْأَیَّامُ حَتَّی یُظْهِرَ اللَّهُ لَهُ شَرّاً</w:t>
      </w:r>
      <w:r>
        <w:rPr>
          <w:rStyle w:val="FootnoteReference"/>
        </w:rPr>
        <w:footnoteReference w:id="9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12/224:2، الزّهد: 177/67 باختلاف یسیر..</w:t>
      </w:r>
    </w:p>
    <w:p>
      <w:pPr>
        <w:pStyle w:val="BookText"/>
      </w:pPr>
      <w:r>
        <w:rPr>
          <w:rFonts w:ascii="Amiri" w:hAnsi="Amiri" w:eastAsia="Amiri" w:cs="Amiri"/>
          <w:lang w:bidi="ar-SA"/>
          <w:color w:val="111111"/>
          <w:sz w:val="28"/>
          <w:szCs w:val="28"/>
          <w:rtl/>
        </w:rPr>
        <w:t xml:space="preserve">وَ نَرْوِی: أَنَّ عَالِماً أَتَی عَابِداً فَقَالَ لَهُ کَیْفَ صَلاَتُکَ قَالَ تَسْأَلُنِی عَنْ صَلاَتِی وَ أَنَا أَعْبُدُ اللَّهَ مُنْذُ کَذَا وَ کَذَا فَقَالَ لَهُ کَیْفَ بُکَاؤُکَ قَالَ إِنِّی لَأَبْکِی حَتَّی تَجْرِیَ دُمُوعِی فَقَالَ لَهُ الْعَالِمُ عَلَیْهِ السَّلاَمُ فَإِنَّ ضَحِکَکَ وَ أَنْتَ عَارِفٌ بِاللَّهِ أَفْضَلُ مِنْ بُکَائِکَ وَ أَنْتَ تُدِلُّ عَلَی اللَّهِ إِنَّ الْمُدِلَّ‌</w:t>
      </w:r>
      <w:r>
        <w:rPr>
          <w:rStyle w:val="FootnoteReference"/>
        </w:rPr>
        <w:footnoteReference w:id="974"/>
      </w:r>
      <w:r>
        <w:rPr>
          <w:rFonts w:ascii="Amiri" w:hAnsi="Amiri" w:eastAsia="Amiri" w:cs="Amiri"/>
          <w:lang w:bidi="ar-SA"/>
          <w:color w:val="111111"/>
          <w:sz w:val="28"/>
          <w:szCs w:val="28"/>
          <w:rtl/>
        </w:rPr>
        <w:t xml:space="preserve">لاَ یَصْعَدُ مِنْ عَمَلِهِ شَیْ‌ءٌ‌</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مَنْ شَکَّ فِی اللَّهِ بَعْدَ مَا وُلِدَ عَلَی الْفِطْرَةِ لَمْ یَتُبْ أَبَداً</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أَنَّ أَمِیرَ الْمُؤْمِنِینَ عَلِیّاً عَلَیْهِ السَّلاَمُ قَالَ فِی کَلاَمٍ لَهُ إِنَّ مِنَ الْبَلاَءِ الْفَاقَةَ وَ أَشَدُّ مِنَ الْفَاقَةِ مَرَضُ الْبَدَنِ وَ أَشَدُّ مِنْ مَرَضِ الْبَدَنِ مَرَضُ الْقَلْبِ‌</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أَرْوِی: لاَ یَنْفَعُ مَعَ الشَّکِّ وَ الْجُحُودِ عَمَلٌ‌</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مَنْ شَکَّ أَوْ ظَنَّ فَأَقَامَ عَلَی أَحَدِهِمَا أُحْبِطَ عَمَلُهُ‌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فِی قَوْلِ اللَّهِ عَزَّ وَ جَلَّ «وَ ما وَجَدْنا لِأَکْثَرِهِمْ مِنْ عَهْدٍ وَ إِنْ وَجَدْنا أَکْثَرَهُمْ لَفاسِقِینَ »</w:t>
      </w:r>
      <w:r>
        <w:rPr>
          <w:rStyle w:val="FootnoteReference"/>
        </w:rPr>
        <w:footnoteReference w:id="980"/>
      </w:r>
      <w:r>
        <w:rPr>
          <w:rFonts w:ascii="Amiri" w:hAnsi="Amiri" w:eastAsia="Amiri" w:cs="Amiri"/>
          <w:lang w:bidi="ar-SA"/>
          <w:color w:val="111111"/>
          <w:sz w:val="28"/>
          <w:szCs w:val="28"/>
          <w:rtl/>
        </w:rPr>
        <w:t xml:space="preserve">قَالَ نَزَلَتْ فِی الشُّکَّاکِ‌</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فِی قَوْلِهِ تَعَالَی «اَلَّذِینَ آمَنُوا وَ لَمْ یَلْبِسُوا إِیمانَهُمْ بِظُلْمٍ »</w:t>
      </w:r>
      <w:r>
        <w:rPr>
          <w:rStyle w:val="FootnoteReference"/>
        </w:rPr>
        <w:footnoteReference w:id="982"/>
      </w:r>
      <w:r>
        <w:rPr>
          <w:rFonts w:ascii="Amiri" w:hAnsi="Amiri" w:eastAsia="Amiri" w:cs="Amiri"/>
          <w:lang w:bidi="ar-SA"/>
          <w:color w:val="111111"/>
          <w:sz w:val="28"/>
          <w:szCs w:val="28"/>
          <w:rtl/>
        </w:rPr>
        <w:t xml:space="preserve">قَالَ الشَّکُّ‌</w:t>
      </w:r>
      <w:r>
        <w:rPr>
          <w:rStyle w:val="FootnoteReference"/>
        </w:rPr>
        <w:footnoteReference w:id="983"/>
      </w:r>
      <w:r>
        <w:rPr>
          <w:rFonts w:ascii="Amiri" w:hAnsi="Amiri" w:eastAsia="Amiri" w:cs="Amiri"/>
          <w:lang w:bidi="ar-SA"/>
          <w:color w:val="111111"/>
          <w:sz w:val="28"/>
          <w:szCs w:val="28"/>
          <w:rtl/>
        </w:rPr>
        <w:t xml:space="preserve">وَ الشَّاکُّ فِی الْآخِرَةِ مِثْلُ الشَّاکِّ فِی الْأُولَی نَسْأَلُ اللَّهَ الثَّبَاتَ وَ حُسْنَ الْیَقِینِ.</w:t>
      </w:r>
    </w:p>
    <w:p>
      <w:pPr>
        <w:pStyle w:val="BookText"/>
      </w:pPr>
      <w:r>
        <w:rPr>
          <w:rFonts w:ascii="Amiri" w:hAnsi="Amiri" w:eastAsia="Amiri" w:cs="Amiri"/>
          <w:lang w:bidi="ar-SA"/>
          <w:color w:val="111111"/>
          <w:sz w:val="28"/>
          <w:szCs w:val="28"/>
          <w:rtl/>
        </w:rPr>
        <w:t xml:space="preserve">وَ أَرْوِی: أَنَّهُ سُئِلَ عَنْهُ رَجُلٌ یَقُولُ بِالْحَقِّ وَ یُسْرِفُ عَلَی نَفْسِهِ بِشُرْبِ الْخَمْرِ وَ یَأْتِی الْکَبَائِرَ وَ عَنْ رَجُلٍ دُونَهُ فِی الْیَقِینِ وَ هُوَ لاَ یَأْتِی مَا یَأْتِیهِ فَقَالَ صَلَّی اللَّهُ عَلَیْهِ وَ آلِهِ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أَحْسَنُهُمَا یَقِیناً کَنَائِمٍ عَلَی الْمَحَجَّةِ إِذَا انْتَبَهَ رَکِبَهَا وَ الْأَدْوَنُ الَّذِی یَدْخُلُهُ الشَّکُّ کَالنَّائِمِ عَلَی غَیْرِ طَرِیقٍ لاَ یَدْرِی إِذَا انْتَبَهَ أَیُّمَا الْمَحَجَّةُ.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7" w:name="pg19333_245157"/>
    <w:bookmarkEnd w:id="117"/>
    <w:p>
      <w:pPr>
        <w:pStyle w:val="Heading2"/>
      </w:pPr>
      <w:bookmarkStart w:id="279" w:name="_Toc136"/>
      <w:r>
        <w:t>110 - باب النوادر</w:t>
      </w:r>
      <w:bookmarkEnd w:id="279"/>
    </w:p>
    <w:p>
      <w:pPr>
        <w:pStyle w:val="BookText"/>
      </w:pPr>
      <w:r>
        <w:rPr>
          <w:rFonts w:ascii="Amiri" w:hAnsi="Amiri" w:eastAsia="Amiri" w:cs="Amiri"/>
          <w:lang w:bidi="ar-SA"/>
          <w:color w:val="111111"/>
          <w:sz w:val="28"/>
          <w:szCs w:val="28"/>
          <w:rtl/>
        </w:rPr>
        <w:t xml:space="preserve">نَرْوِی: أَنَّ رَجُلاً أَتَی أَبَا جَعْفَرٍ عَلَیْهِ السَّلاَمُ فَسَأَلَهُ عَنِ الْحَدِیثِ الَّذِی رُوِیَ عَنْ رَسُولِ اللَّهِ صَلَّی اللَّهُ عَلَیْهِ وَ آلِهِ أَنَّهُ قَالَ مَنْ قَالَ لاَ إِلَهَ إِلاَّ اللَّهُ دَخَلَ اَلْجَنَّةَ فَقَالَ أَبُو جَعْفَرٍ عَلَیْهِ السَّلاَمُ الْخَبَرُ حَقٌّ فَوَلَّی الرَّجُلُ مُدْبِراً فَلَمَّا خَرَجَ أَمَرَ بِرَدِّهِ ثُمَّ قَالَ یَا هَذَا إِنَّ لِلاَ إِلَهَ إِلاَّ اللَّهُ شُرُوطاً وَ إِنِّی مِنْ شُرُوطِهَا.</w:t>
      </w:r>
    </w:p>
    <w:p>
      <w:pPr>
        <w:pStyle w:val="BookText"/>
      </w:pPr>
      <w:r>
        <w:rPr>
          <w:rFonts w:ascii="Amiri" w:hAnsi="Amiri" w:eastAsia="Amiri" w:cs="Amiri"/>
          <w:lang w:bidi="ar-SA"/>
          <w:color w:val="111111"/>
          <w:sz w:val="28"/>
          <w:szCs w:val="28"/>
          <w:rtl/>
        </w:rPr>
        <w:t xml:space="preserve">أَرْوِی عَنِ اَلْعَالِمِ عَلَیْهِ السَّلاَمُ أَنَّ رَجُلاً سَأَلَهُ فَقَالَ یَا اِبْنَ رَسُولِ اللَّهِ صَلَّی اللَّهُ عَلَیْهِ وَ آلِهِ عَلِّمْنِی مَا یَجْمَعُ لِی خَیْرَ الدُّنْیَا وَ الْآخِرَةِ وَ لاَ تُطَوِّلْ عَلَیَّ فَقَالَ لاَ تَغْضَبْ.</w:t>
      </w:r>
    </w:p>
    <w:p>
      <w:pPr>
        <w:pStyle w:val="BookText"/>
      </w:pPr>
      <w:r>
        <w:rPr>
          <w:rFonts w:ascii="Amiri" w:hAnsi="Amiri" w:eastAsia="Amiri" w:cs="Amiri"/>
          <w:lang w:bidi="ar-SA"/>
          <w:color w:val="111111"/>
          <w:sz w:val="28"/>
          <w:szCs w:val="28"/>
          <w:rtl/>
        </w:rPr>
        <w:t xml:space="preserve">وَ أَرْوِی أَنَّ رَجُلاً سَأَلَ النَّبِیَّ صَلَّی اللَّهُ عَلَیْهِ وَ آلِهِ عَمَّا یَجْمَعُ بِهِ خَیْرَ الدُّنْیَا وَ الْآخِرَةِ قَالَ لاَ تَکْذِبْ.</w:t>
      </w:r>
    </w:p>
    <w:p>
      <w:pPr>
        <w:pStyle w:val="BookText"/>
      </w:pPr>
      <w:r>
        <w:rPr>
          <w:rFonts w:ascii="Amiri" w:hAnsi="Amiri" w:eastAsia="Amiri" w:cs="Amiri"/>
          <w:lang w:bidi="ar-SA"/>
          <w:color w:val="111111"/>
          <w:sz w:val="28"/>
          <w:szCs w:val="28"/>
          <w:rtl/>
        </w:rPr>
        <w:t xml:space="preserve">وَ سَأَلَنِی رَجُلٌ‌</w:t>
      </w:r>
      <w:r>
        <w:rPr>
          <w:rStyle w:val="FootnoteReference"/>
        </w:rPr>
        <w:footnoteReference w:id="9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زیادة: منی، و ورد فی عوائد الأیام: 252: سنی، فتأمل.عَنْ ذَلِکَ فَقُلْتُ خَالِفْ نَفْسَکُ.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8" w:name="pg19333_245158"/>
    <w:bookmarkEnd w:id="118"/>
    <w:p>
      <w:pPr>
        <w:pStyle w:val="Heading2"/>
      </w:pPr>
      <w:bookmarkStart w:id="280" w:name="_Toc137"/>
      <w:r>
        <w:t>111 - باب العطاس</w:t>
      </w:r>
      <w:bookmarkEnd w:id="280"/>
    </w:p>
    <w:p>
      <w:pPr>
        <w:pStyle w:val="BookText"/>
      </w:pPr>
      <w:r>
        <w:rPr>
          <w:rFonts w:ascii="Amiri" w:hAnsi="Amiri" w:eastAsia="Amiri" w:cs="Amiri"/>
          <w:lang w:bidi="ar-SA"/>
          <w:color w:val="111111"/>
          <w:sz w:val="28"/>
          <w:szCs w:val="28"/>
          <w:rtl/>
        </w:rPr>
        <w:t xml:space="preserve">وَ اعْلَمْ أَنَّ عِلَّةَ الْعُطَاسِ هِیَ أَنَّ اللَّهَ تَبَارَکَ وَ تَعَالَی إِذَا أَنْعَمَ عَلَی عَبْدٍ بِنِعْمَةٍ فَنَسِیَ أَنْ یَشْکُرَ عَلَیْهَا سَلَّطَ عَلَیْهِ رِیحاً تَدُورُ فِی بَدَنِهِ فَیَخْرُجُ مِنْ خَیَاشِیمِهِ فَیَحْمَدُ اللَّهَ عَلَی تِلْکَ الْعَطْسَةِ فَیَجْعَلُ ذَلِکَ الْحَمْدَ شُکْراً لِتِلْکَ النِّعْمَةِ وَ مَا عَطَسَ عَاطِسٌ إِلاَّ هُضِمَ لَهُ طَعَامُهُ أَوْ تَجَشَّأَ</w:t>
      </w:r>
      <w:r>
        <w:rPr>
          <w:rStyle w:val="FootnoteReference"/>
        </w:rPr>
        <w:footnoteReference w:id="9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«ض»: «یخشی» و لم تردّ فی نسخة «ش» و ما أثبتناه من البحار 13/55:76.إِلاَّ مَرِئَ طَعَامُهُ فَإِذَا عَطَسْتَ فَاجْعَلْ سَبَّابَتَکَ عَلَی قَصَبَةِ أَنْفِکَ ثُمَّ قُلْ «اَلْحَمْدُ لِلّهِ رَبِّ الْعالَمِینَ » وَ صَلَّی اللَّهُ عَلَی مُحَمَّدٍ وَ آلِهِ وَ سَلَّمَ رَغِمَ أَنْفِی لِلَّهِ دَاخِراً صَاغِراً غَیْرَ مُسْتَنْکِفٍ وَ لاَ مُسْتَکْبِرٍ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فَإِنَّهُ مَنْ قَالَ هَذِهِ الْکَلِمَاتِ عِنْدَ عَطْسَةٍ خَرَجَ مِنْ أَنْفِهِ دَابَّةٌ أَکْبَرُ مِنَ الْبَقِّ وَ أَصْغَرُ مِنَ الذُّبَابِ فَلاَ یَزَالُ فِی الْهَوَاءِ إِلَی أَنْ یَصِیرَ تَحْتَ الْعَرْشِ وَ تُسَبِّحَ لِصَاحِبِهَا إِلَی یَوْمِ الْقِیَامَةِ فَإِذَا عَطَسَ أَخُوکَ فَسَمِّتْهُ وَ قُلْ یَرْحَمُکَ اللَّهُ وَ إِذَا سَمَّتَکَ أَخُوکَ فَرُدَّ عَلَیْهِ وَ قُلْ یَغْفِرُ اللَّهُ لَنَا وَ لَکَ هَذَا إِذَا عَطَسَ مَرَّةً أَوْ مَرَّتَیْنِ أَوْ ثَلاَثاً فَإِذَا زَادَ عَلَی ثَلاَثٍ فَقُلْ شَفَاکَ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ذَلِکَ مِنْ عِلَّةٍ وَ دَاءٍ فِی رَأْسِهِ وَ دِمَاغِهِ وَ مَنْ عَطَسَ وَ لَمْ یُسَمَّتْ سَمَّتَهُ سَبْعُونَ أَلْفَ مَلَکٍ فَسَمِّتْ أَخَاکَ إِذَا سَمِعْتَهُ یَحْمَدُ اللَّهَ وَ یُصَلِّی عَلَی النَّبِیِّ صَلَّی اللَّهُ عَلَیْهِ وَ آلِهِ فَإِنْ لَمْ تَسْمَعْ ذَلِکَ مِنْهُ فَلاَ تُسَمِّتْهُ وَ إِذَا سَمِعْتَ عَطْسَةً فَاحْمَدِ اللَّهَ وَ إِنْ کُنْتَ فِی صَلاَتِکَ أَوْ کَانَ بَیْنَکَ وَ بَیْنَ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الْعَاطِسِ أَرْضٌ أَوْ بَحْرٌ</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مکارم الأخلاق: 353 باختلاف یسیر.وَ مَنْ سَبَقَ الْعَاطِسَ إِلَی حَمْدِ اللَّهِ أَمِنَ مِنَ الصُّدَاعِ وَ إِذَا سَمَّتَّ فَقُلْ یَرْحَمُکَ اللَّهُ وَ لِلْمُنَافِقِ یَرْحَمُکُمُ اللَّهُ تُرِیدُ بِذَلِکَ الْمَلاَئِکَةَ الْمُوَکَّلِینَ بِهِ وَ تَقُولُ لِلْمَرْأَةِ عَافَاکِ اللَّهُ وَ لِلْمَرِیضِ شَفَاکَ اللَّهُ وَ لِلْمَغْمُومِ وَ الْمَهْمُومِ فَرَّحَکَ اللَّهُ وَ لِلْغُلاَمِ وَرَّعَکَ‌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اللَّهُ وَ أَنْشَأَکَ وَ لِلذِّمِّیِّ هَدَاکَ اللَّهُ وَ لِإِمَامِ اَلْمُسْلِمِینَ صَلَّی اللَّهُ عَلَیْکَ وَ نَرْوِی أَنَّ أَمِیرَ الْمُؤْمِنِینَ صَلَوَاتُ اللَّهِ عَلَیْهِ کَانَ یَقُولُ لِرَسُولِ اللَّهِ صَلَّی اللَّهُ عَلَیْهِ وَ آلِهِ إِذَا عَطَسَ رَفَعَ اللَّهُ ذِکْرَکَ وَ قَدْ فَعَلَ وَ کَانَ النَّبِیُّ صَلَّی اللَّهُ عَلَیْهِ وَ آلِهِ یَقُولُ لِأَمِیرِ الْمُؤْمِنِینَ عَلَیْهِ السَّلاَمُ إِذَا عَطَسَ أَعْلَی اللَّهُ کَعْبَکَ وَ قَدْ فَعَلَ وَ إِنْ عَطَسْتَ وَ أَنْتَ فِی الصَّلاَةِ أَوْ سَمِعْتَ عَطْسَةً فَاحْمَدِ اللَّهَ عَلَی أَیِّ حَالَةٍ تَکُونُ وَ صَلِّ عَلَی النَّبِیِّ وَ آلِهِ.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19" w:name="pg19333_245160"/>
    <w:bookmarkEnd w:id="119"/>
    <w:p>
      <w:pPr>
        <w:pStyle w:val="Heading2"/>
      </w:pPr>
      <w:bookmarkStart w:id="281" w:name="_Toc138"/>
      <w:r>
        <w:t>112 - باب الفزع و الهم</w:t>
      </w:r>
      <w:bookmarkEnd w:id="281"/>
    </w:p>
    <w:p>
      <w:pPr>
        <w:pStyle w:val="BookText"/>
      </w:pPr>
      <w:r>
        <w:rPr>
          <w:rFonts w:ascii="Amiri" w:hAnsi="Amiri" w:eastAsia="Amiri" w:cs="Amiri"/>
          <w:lang w:bidi="ar-SA"/>
          <w:color w:val="111111"/>
          <w:sz w:val="28"/>
          <w:szCs w:val="28"/>
          <w:rtl/>
        </w:rPr>
        <w:t xml:space="preserve">وَ إِذَا فَزِعْتَ مِنْ سُلْطَانٍ أَوْ غَیْرِهِ فَقُلْ «حَسْبِیَ اللّهُ لا إِلهَ إِلاّ هُوَ عَلَیْهِ تَوَکَّلْتُ وَ هُوَ رَبُّ الْعَرْشِ الْعَظِیمِ » أَمْتَنِعُ بِحَوْلِ اللَّهِ وَ قُوَّتِهِ مِنْ حَوْلِهِمْ وَ قُوَّتِهِمْ أَمْتَنِعُ «بِرَبِّ الْفَلَقِ مِنْ شَرِّ ما خَلَقَ » وَ أَقُولُ مَا شَاءَ اللَّهُ لاَ حَوْلَ وَ لاَ قُوَّةَ إِلاَّ بِاللَّهِ‌</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7/405:2.وَ إِذَا حَزَنَکَ أَمْرٌ فَقُلْ سَبْعَ مَرَّاتٍ «بِسْمِ اللّهِ الرَّحْمنِ الرَّحِیمِ » لاَ حَوْلَ وَ لاَ قُوَّةَ إِلاَّ بِاللَّهِ الْعَلِیِّ الْعَظِیمِ فَإِنْ کُفِیتَ وَ إِلاَّ أَتْمَمْتَ سَبْعِینَ مَرَّةً وَ إِذَا ابْتُلِیتَ بِبَلْوَی أَوْ أَصَابَتْکَ مِحْنَةٌ أَوْ خِفْتَ أَمْراً أَوْ أَصَابَکَ غَمٌّ فَاسْتَعِنْ بِبَعْضِ إِخْوَانِکَ وَ ادْعُ بِهَذَا الدُّعَاءِ وَ یُؤَمِّنُ الْأَخُ عَلَیْهِ فَإِنَّهُ رُوِیَ عَنْ رَسُولِ اللَّهِ صَلَّی اللَّهُ عَلَیْهِ وَ آلِهِ أَنَّهُ دَعَا وَ أَمَّنَ عَلَیْهِ عَلِیُّ بْنُ أَبِی طَالِبٍ عَلَیْهِ السَّلاَمُ فِی الْمُهِمَّاتِ وَ قَالَ مَا دَعَا بِهَذَا الدُّعَاءِ أَحَدٌ قَطُّ ثَلاَثَ مَرَّاتٍ إِلاَّ أُعْطِیَ مَا سَأَلَ إِلاَّ أَنْ یَسْأَلَ مَأْثَماً أَوْ قَطِیعَةَ رَحِمٍ وَ هُوَ أَنْ یَقُولَ یَا حَیُّ یَا قَیُّومُ یَا حَیُّ لاَ یَمُوتُ یَا حَیُّ لاَ إِلَهَ إِلاَّ أَنْتَ أَسْأَلُکَ بِأَنَّ لَکَ الْحَمْدَ لاَ إِلَهَ إِلاَّ أَنْتَ الْمَنَّانُ «بَدِیعُ السَّماواتِ وَ الْأَرْضِ » یَا ذَا الْجَلاَلِ وَ الْإِکْرَامِ‌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کُنْتَ مَجْهُوداً فَاسْجُدْ ثُمَّ اجْعَلْ خَدَّکَ الْأَیْمَنَ عَلَی الْأَرْضِ ثُمَّ خَدَّکَ الْأَیْسَرَ وَ قُلْ فِی کُلِّ وَاحِدٍ یَا مُذِلَّ کُلِّ جَبَّارٍ عَنِیدٍ یَا مُعِزَّ کُلِّ ذَلِیلٍ قَدْ وَ حَقِّکَ بَلَغَ مَجْهُودِی فَصَلِّ عَلَی مُحَمَّدٍ وَ آلِهِ وَ فَرِّجْ عَنِّی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0" w:name="pg19333_245161"/>
    <w:bookmarkEnd w:id="120"/>
    <w:p>
      <w:pPr>
        <w:pStyle w:val="Heading2"/>
      </w:pPr>
      <w:bookmarkStart w:id="282" w:name="_Toc139"/>
      <w:r>
        <w:t>113 - باب الحجامة و الحلق</w:t>
      </w:r>
      <w:bookmarkEnd w:id="282"/>
    </w:p>
    <w:p>
      <w:pPr>
        <w:pStyle w:val="BookText"/>
      </w:pPr>
      <w:r>
        <w:rPr>
          <w:rFonts w:ascii="Amiri" w:hAnsi="Amiri" w:eastAsia="Amiri" w:cs="Amiri"/>
          <w:lang w:bidi="ar-SA"/>
          <w:color w:val="111111"/>
          <w:sz w:val="28"/>
          <w:szCs w:val="28"/>
          <w:rtl/>
        </w:rPr>
        <w:t xml:space="preserve">فَإِذَا أَرَدْتَ الْحِجَامَةَ فَاجْلِسْ بَیْنَ یَدَیِ الْحَجَّامِ وَ أَنْتَ مُتَرَبِّعٌ وَ قُلْ «بِسْمِ اللّهِ الرَّحْمنِ الرَّحِیمِ » أَعُوذُ بِاللَّهِ الْکَرِیمِ فِی حِجَامَتِی مِنَ الْعَیْنِ فِی الدَّمِ وَ مِنْ کُلِّ سُوءٍ‌</w:t>
      </w:r>
      <w:r>
        <w:rPr>
          <w:rStyle w:val="FootnoteReference"/>
        </w:rPr>
        <w:footnoteReference w:id="9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معانی الأخبار: 172، مکارم الأخلاق: 74 باختلاف یسیر.وَ أَعْلاَلٍ وَ أَمْرَاضٍ وَ أَسْقَامٍ وَ أَوْجَاعٍ وَ أَسْأَلُکَ الْعَافِیَةَ وَ الْمُعَافَاةَ وَ الشِّفَاءَ مِنْ کُلِّ دَاءٍ.</w:t>
      </w:r>
    </w:p>
    <w:p>
      <w:pPr>
        <w:pStyle w:val="BookText"/>
      </w:pPr>
      <w:r>
        <w:rPr>
          <w:rFonts w:ascii="Amiri" w:hAnsi="Amiri" w:eastAsia="Amiri" w:cs="Amiri"/>
          <w:lang w:bidi="ar-SA"/>
          <w:color w:val="111111"/>
          <w:sz w:val="28"/>
          <w:szCs w:val="28"/>
          <w:rtl/>
        </w:rPr>
        <w:t xml:space="preserve">وَ قَدْ رُوِیَ عَنْ أَبِی عَبْدِ اللَّهِ عَلَیْهِ السَّلاَمُ أَنَّهُ قَالَ: اقْرَأْ آیَةَ الْکُرْسِیِّ وَ احْتَجِمْ أَیَّ یَوْمٍ شِئْتَ‌</w:t>
      </w:r>
      <w:r>
        <w:rPr>
          <w:rStyle w:val="FootnoteReference"/>
        </w:rPr>
        <w:footnoteReference w:id="989"/>
      </w:r>
      <w:r>
        <w:rPr>
          <w:rFonts w:ascii="Amiri" w:hAnsi="Amiri" w:eastAsia="Amiri" w:cs="Amiri"/>
          <w:lang w:bidi="ar-SA"/>
          <w:color w:val="111111"/>
          <w:sz w:val="28"/>
          <w:szCs w:val="28"/>
          <w:rtl/>
        </w:rPr>
        <w:t xml:space="preserve">وَ تَصَدَّقْ وَ اخْرُجْ أَیَّ یَوْمٍ شِئْتَ وَ إِذَا أَرَدْتَ أَنْ تَأْخُذَ شَعْرَکَ فَابْدَأْ بِالنَّاصِیَةِ فَإِنَّهَا مِنَ السُّنَّةِ وَ قُلْ بِسْمِ اللَّهِ وَ بِاللَّهِ وَ عَلَی مِلَّةِ رَسُولِ اللَّهِ صَلَّی اللَّهُ عَلَیْهِ وَ آلِهِ وَ سُنَّتِهِ حَنِیفاً مُسْلِماً «وَ ما أَنَا مِنَ الْمُشْرِکِینَ » اللَّهُمَّ أَعْطِنِی بِکُلِّ شَعْرَةٍ نُوراً سَاطِعاً یَوْمَ الْقِیَامَةِ فَإِذَا فَرَغْتَ فَقُلِ اللَّهُمَّ زَیِّنِّی بِالتُّقَی وَ جَنِّبْنِی الرَّدَی</w:t>
      </w:r>
      <w:r>
        <w:rPr>
          <w:rStyle w:val="FootnoteReference"/>
        </w:rPr>
        <w:footnoteReference w:id="990"/>
      </w:r>
      <w:r>
        <w:rPr>
          <w:rFonts w:ascii="Amiri" w:hAnsi="Amiri" w:eastAsia="Amiri" w:cs="Amiri"/>
          <w:lang w:bidi="ar-SA"/>
          <w:color w:val="111111"/>
          <w:sz w:val="28"/>
          <w:szCs w:val="28"/>
          <w:rtl/>
        </w:rPr>
        <w:t xml:space="preserve">وَ جَنِّبْ شَعْرِی وَ بَشَرِیَ الْمَعَاصِیَ وَ جَمِیعَ مَا تَکْرَهُ مِنِّی فَإِنِّی «لا أَمْلِکُ لِنَفْسِی نَفْعاً وَ لا ضَرًّا » وَ اسْتَقْبِلِ الْقِبْلَةَ وَ ابْتَدِئْ بِالنَّاصِیَةِ وَ احْلِقْ إِلَی الْعَظْمَیْنِ النَّابِتَیْنِ الدَّانِیَیْنِ لِلْأُذُنَیْنِ وَ بِاللَّهِ التَّوْفِیقُ.</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21" w:name="pg19333_245162"/>
    <w:bookmarkEnd w:id="121"/>
    <w:p>
      <w:pPr>
        <w:pStyle w:val="Heading2"/>
      </w:pPr>
      <w:bookmarkStart w:id="283" w:name="_Toc140"/>
      <w:r>
        <w:t>114 - باب الزی و الزینة</w:t>
      </w:r>
      <w:bookmarkEnd w:id="283"/>
    </w:p>
    <w:p>
      <w:pPr>
        <w:pStyle w:val="BookText"/>
      </w:pPr>
      <w:r>
        <w:rPr>
          <w:rFonts w:ascii="Amiri" w:hAnsi="Amiri" w:eastAsia="Amiri" w:cs="Amiri"/>
          <w:lang w:bidi="ar-SA"/>
          <w:color w:val="111111"/>
          <w:sz w:val="28"/>
          <w:szCs w:val="28"/>
          <w:rtl/>
        </w:rPr>
        <w:t xml:space="preserve">وَ إِذَا لَبِسْتَ ثَوْبَکَ الْجَدِیدَ فَقُلْ الْحَمْدُ لِلَّهِ الَّذِی کَسَانِی مِنَ الرِّیَاشِ مَا أُوَارِی بِهِ عَوْرَتِی وَ أَتَجَمَّلُ بِهِ عِنْدَ النَّاسِ اللَّهُمَّ اجْعَلْهُ لِبَاسَ التَّقْوَی وَ لِبَاسَ الْعَافِیَةِ وَ اجْعَلْهُ لِبَاساً أَسْعَی فِیهِ لِمَرْضَاتِکَ وَ أَعْمُرُ فِیهَا مَسَاجِدَکَ‌</w:t>
      </w:r>
      <w:r>
        <w:rPr>
          <w:rStyle w:val="FootnoteReference"/>
        </w:rPr>
        <w:footnoteReference w:id="9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مکارم الأخلاق: 101، و فی المقنع عن رسالة والده: 194، الکافی 2/458:6 باختلاف فی ألفاظه.وَ إِذَا أَرَدْتَ أَنْ تَلْبَسَ السَّرَاوِیلَ فَلاَ تَلْبَسْهُ وَ أَنْتَ قَائِمٌ وَ الْبَسْ وَ أَنْتَ جَالِسٌ فَإِنَّهُ یُورِثُ الْحَبَنَ‌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الْمَاءَ الْأَصْفَرَ وَ یُورِثُ الْغَمَّ وَ الْهَمَّ وَ قُلْ بِسْمِ اللَّهِ اللَّهُمَّ اسْتُرْ عَوْرَتِی وَ لاَ تَهْتِکْنِی فِی عَرَصَاتِ اَلْقِیَامَةِ وَ أَعِفَّ فَرْجِی وَ لاَ تَخْلَعْ عَنِّی زِینَةَ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إِذَا تَعَمَّمْتَ فَقُلْ بِسْمِ اللَّهِ اللَّهُمَّ ارْفَعْ ذِکْرِی وَ أَعْلِ شَأْنِی وَ أَعِزَّنِی بِعِزَّتِکَ وَ أَکْرِمْنِی بِکَرَمِکَ بَیْنَ یَدَیْکَ وَ بَیْنَ خَلْقِکَ اللَّهُمَّ تَوِّجْنِی بِتَاجِ الْکَرَامَةِ وَ الْعِزِّ وَ الْقَبُولِ وَ إِذَا لَبِسْتَ خَاتَماً فَقُلِ اللَّهُمَّ سِمْنِی بِسِیمَاءِ الْإِیمَانِ وَ اخْتِمْ لِی بِالْخَیْرِ وَ اجْعَلْ عَاقِبَتِی إِلَی خَیْرٍ إِنَّکَ أَنْتَ الْعَزِیزُ الْکَرِیمُ وَ إِذَا أَرَدْتَ النَّظَرَ فِی الْمِرْآةِ فَخُذْهَا بِیَدِکَ الْیُسْرَی وَ قُلْ بِسْمِ اللَّهِ فَإِذَا نَظَرْتَ فِیهَا فَضَعْ یَدَکَ الْیُمْنَی عَلَی مُقَدَّمِ رَأْسِکَ وَ امْسَحْ عَلَی وَجْهِکَ وَ اقْبِضْ لِحْیَتَکَ وَ انْظُرْ فِی الْمِرْآةِ وَ تَقُولُ الْحَمْدُ لِلَّهِ الَّذِی خَلَقَنِی بَشَراً سَوِیّاً وَ زَیَّنَنِی وَ لَمْ یَشِنِّی وَ فَضَّلَنِی عَلَی کَثِیرٍ مِنْ خَلْقِهِ وَ مَنَّ عَلَیَّ بِالْإِسْلاَمِ وَ رَضِیَهُ لِی دِیناً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ضَعْهَا مِنْ یَدِکَ وَ قُلِ اللَّهُمَّ لاَ تُغَیِّرْ مَا بِنَا مِنْ أَنْعُمِکَ وَ اجْعَلْنَا لِأَنْعُمِکَ مِنَ الشَّاکِرِینَ وَ لآِلاَئِکَ مِنَ الذَّاکِرِینَ.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2" w:name="pg19333_245164"/>
    <w:bookmarkEnd w:id="122"/>
    <w:p>
      <w:pPr>
        <w:pStyle w:val="Heading2"/>
      </w:pPr>
      <w:bookmarkStart w:id="284" w:name="_Toc141"/>
      <w:r>
        <w:t>115 - باب الآداب</w:t>
      </w:r>
      <w:bookmarkEnd w:id="284"/>
    </w:p>
    <w:p>
      <w:pPr>
        <w:pStyle w:val="BookText"/>
      </w:pPr>
      <w:r>
        <w:rPr>
          <w:rFonts w:ascii="Amiri" w:hAnsi="Amiri" w:eastAsia="Amiri" w:cs="Amiri"/>
          <w:lang w:bidi="ar-SA"/>
          <w:color w:val="111111"/>
          <w:sz w:val="28"/>
          <w:szCs w:val="28"/>
          <w:rtl/>
        </w:rPr>
        <w:t xml:space="preserve">وَ إِذَا أَرَدْتَ أَنْ تَکْتَحِلَ فَخُذِ الْمِیلَ بِیَدِکَ الْیُمْنَی وَ اضْرِبْهُ فِی الْمُکْحُلَةِ وَ قُلْ بِسْمِ اللَّهِ وَ إِذَا جَعَلْتَ الْمِیلَ فِی عَیْنِکَ فَقُلِ اللَّهُمَّ نَوِّرْ بَصَرِی وَ اجْعَلْ فِیهِ نُوراً أَبْصُرْ بِهِ حَقَّکَ وَ اهْدِنِی إِلَی طَرِیقِ الْحَقِّ وَ أَرْشِدْنِی إِلَی سَبِیلِ الرَّشَادِ اللَّهُمَّ نَوِّرْ عَلَیَّ دُنْیَایَ وَ آخِرَتِی وَ إِذَا أَرَدْتَ أَنْ تَمْشُطَ لِحْیَتَکَ فَخُذِ الْمُشْطَ بِیَدِکَ الْیُمْنَی وَ قُلْ بِسْمِ اللَّهِ وَ ضَعِ الْمُشْطَ عَلَی أُمِّ رَأْسِکَ ثُمَّ تُسَرِّحُ مُقَدَّمَ رَأْسِکَ وَ قُلِ اللَّهُمَّ حَسِّنْ شَعْرِی وَ بَشَرِی وَ طَیِّبْ عَیْشِی وَ افْرُقْ عَنِّی السُّوءَ ثُمَّ تُسَرِّحُ مُؤَخَّرَ رَأْسِکَ وَ قُلِ اللَّهُمَّ لاَ تَرُدَّنِی عَلَی عَقِبِی وَ اصْرِفْ عَنِّی کَیْدَ اَلشَّیْطَانِ وَ لاَ تُمَکِّنْهُ مِنِّی ثُمَّ سَرِّحْ حَاجِبَیْکَ وَ قُلِ اللَّهُمَّ زَیِّنِّی بِزِینَةِ أَهْلِ التَّقْوَی ثُمَّ تُسَرِّحُ لِحْیَتَکَ مِنْ فَوْقُ وَ قُلِ اللَّهُمَّ سَرِّحْ عَنِّی الْغُمُومَ وَ الْهُمُومَ وَ وَسْوَسَةَ الصُّدُورِ</w:t>
      </w:r>
      <w:r>
        <w:rPr>
          <w:rStyle w:val="FootnoteReference"/>
        </w:rPr>
        <w:footnoteReference w:id="9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195 عن رسالة والده، مکارم الأخلاق: 71 باختلاف یسیر من «و اذا اردت أن تمشّط...».ثُمَّ أَمِرَّ الْمُشْطَ عَلَی صُدْغِکَ ثُمَّ امْسَحْ وَجْهَکَ بِمَاءِ وَرْدٍ فَإِنِّی أَرْوِی عَنْ أَبِی عَبْدِ اللَّهِ عَلَیْهِ السَّلاَمُ أَنَّهُ قَالَ مَنْ أَرَادَ أَنْ یَذْهَبَ فِی حَاجَةٍ لَهُ وَ مَسَحَ وَجْهَهُ بِمَاءِ وَرْدٍ لَمْ یُرْهَقْ وَ تُقْضَی حَاجَتُهُ وَ لاَ یُصِیبُهُ قَتَرٌ وَ لاَ ذِلَّةٌ‌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لَبِسْتَ الْخُفَّ أَوِ النَّعْلَ فَابْدَأْ بِرِجْلِکَ الْیُمْنَی قَبْلَ الْیُسْرَی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أَرَدْتَ لُبْسَهُ فَقُلْ بِسْمِ اللَّهِ وَ الْحَمْدُ لِلَّهِ اللَّهُمَّ صَلِّ عَلَی مُحَمَّدٍ وَ آلِ مُحَمَّدٍ اللَّهُمَّ وَطِّئْ قَدَمَیَّ فِی الدُّنْیَا وَ الْآخِرَةِ وَ ثَبِّتْهُمَا عَلَی الْإِیمَانِ وَ لاَ تُزِلَّهُمَا یَوْمَ زَلْزَلَةِ الْأَقْدَامِ اللَّهُمَّ وَ قِنِی مِنْ جَمِیعِ الْآفَاتِ وَ الْعَاهَاتِ وَ الْأَذَی وَ إِذَا أَرَدْتَ أَنْ تَنْزِعَهُمَا فَقُلِ اللَّهُمَّ فَرِّجْ عَنِّی کُلَّ هَمٍّ وَ غَمٍّ وَ لاَ تَنْزِعْ عَنِّی حُلَّةَ الْإِیمَانِ‌</w:t>
      </w:r>
      <w:r>
        <w:rPr>
          <w:rStyle w:val="FootnoteReference"/>
        </w:rPr>
        <w:footnoteReference w:id="9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باختصار فی المقنع: 196 عن رسالة والده، و مکارم الأخلاق: 123.وَ إِذَا أَرَدْتَ الْخُرُوجَ مِنْ مَنْزِلِکَ فَقُلْ بِسْمِ اللَّهِ وَ لاَ حَوْلَ وَ لاَ قُوَّةَ إِلاَّ بِاللَّهِ تَوَکَّلْتُ عَلَی اللَّهِ فَإِنَّکَ إِذَا قُلْتَ هَذَا نَادَی مَلَکٌ فِی قَوْلِکَ بِسْمِ اللَّهِ هُدِیْتَ أَیُّهَا الْعَبْدُ وَ فِی قَوْلِکَ لاَ حَوْلَ وَ لاَ قُوَّةَ إِلاَّ بِاللَّهِ وُقِیتَ وَ فِی قَوْلِکَ تَوَکَّلْتُ عَلَی اللَّهِ کُفِیتَ فَیَقُولُ اَلشَّیْطَانُ حِینَئِذٍ کَیْفَ لِی بِعَبْدٍ هُدِیَ وَ وُقِیَ وَ کُفِیَ‌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اقْرَأْ قُلْ هُوَ اللَّهُ أَحَدٌ مَرَّةً عَنْ یَمِینِکَ وَ مَرَّةً عَنْ یَسَارِکَ وَ مَرَّةً مِنْ خَلْفِکَ وَ مَرَّةً مِنْ بَیْنِ یَدَیْکَ وَ مَرَّةً مِنْ فَوْقِکَ وَ مَرَّةً مِنْ تَحْتِکَ فَإِنَّکَ تَکُونُ فِی یَوْمِکَ کُلِّهِ فِی أَمَانِ اللَّهِ تَعَالَی وَ إِذَا وَضَعْتَ رِجْلَکَ فِی الرِّکَابِ فَقُلْ بِسْمِ اللَّهِ وَ بِاللَّهِ وَ «اَلْحَمْدُ لِلّهِ الَّذِی هَدانا لِهذا وَ ما کُنّا لِنَهْتَدِیَ لَوْ لا أَنْ هَدانَا اللّهُ » الْحَمْدُ لِلَّهِ «اَلَّذِی سَخَّرَ لَنا هذا وَ ما کُنّا لَهُ مُقْرِنِینَ » وَ مَنَّ عَلَیْنَا بِالْإِیمَانِ وَ بِمُحَمَّدٍ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فَإِذَا دَخَلْتَ سُوقاً مِنْ أَسْوَاقِ اَلْمُسْلِمِینَ فَقُلْ «لا إِلهَ إِلاَّ اللّهُ » وَحْدَهُ «لا شَرِیکَ لَهُ » «لَهُ الْمُلْکُ وَ لَهُ الْحَمْدُ » «یُحْیِی وَ یُمِیتُ » وَ هُوَ حَیٌّ لاَ یَمُوتُ بِیَدِهِ الْخَیْرُ «وَ هُوَ عَلی کُلِّ شَیْ‌ءٍ قَدِیرٌ » وَ أَشْهَدُ أَنَّ مُحَمَّداً عَبْدُهُ وَ رَسُولُهُ اللَّهُمَّ ارْزُقْنِی مِنْ خَیْرِهَا وَ خَیْرِ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اجْتَهِدْ أَنْ لاَ تَلْقَی أَخاً مِنْ إِخْوَانِکَ إِلاَّ تَبَسَّمْتَ فِی وَجْهِهِ وَ ضَحِکْتَ مَعَهُ فِی مَرْضَاةِ اللَّهِ فَإِنَّهُ نَرْوِی عَنْ أَبِی عَبْدِ اللَّهِ عَلَیْهِ السَّلاَمُ أَنَّهُ قَالَ مَنْ ضَحِکَ فِی وَجْهِ أَخِیهِ الْمُؤْمِنِ تَوَاضُعاً لِلَّهِ جَلَّ وَ عَزَّ أَدْخَلَهُ اَلْجَنَّةَ وَ إِذَا رَأَیْتَ ذِمِّیّاً فَقُلِ الْحَمْدُ لِلَّهِ الَّذِی فَضَّلَنِی عَلَیْکَ بِالْإِسْلاَمِ دِیناً وَ بِالْقُرْآنِ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کِتَاباً وَ بِمُحَمَّدٍ صَلَّی اللَّهُ عَلَیْهِ وَ آلِهِ رَسُولاً وَ نَبِیّاً وَ بِالْمُؤْمِنِینَ إِخْوَاناً وَ بِالْکَعْبَةِ قِبْلَةً فَإِنَّهُ مَنْ قَالَ ذَلِکَ لاَ یُجْمَعُ بَیْنَهُ وَ بَیْنَهُ فِی اَلنَّارِ وَ یُعْتِقُهُ مِنْهَا فَإِذَا نَظَرْتَ إِلَی أَهْلِ الْبَلاَءِ فَقُلْ ثَلاَثَ مَرَّاتٍ الْحَمْدُ لِلَّهِ الَّذِی عَافَانِی مِمَّا ابْتَلاَکَ بِهِ وَ لَوْ شَاءَ لَفَعَلَ‌</w:t>
      </w:r>
      <w:r>
        <w:rPr>
          <w:rStyle w:val="FootnoteReference"/>
        </w:rPr>
        <w:footnoteReference w:id="9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20/79:2، مکارم الأخلاق: 351 باختلاف یسیر من «فإذا نظرت إلی اهل البلاء...».وَ أَنَا أَعُوذُ بِاللَّهِ مِنْهَا وَ مِمَّا ابْتَلاَکَ بِهِ وَ الْحَمْدُ لِلَّهِ الَّذِی فَضَّلَنِی عَلَی کَثِیرٍ مِنْ خَلْقِهِ وَ إِذَا کَانَ لَکَ دَیْنٌ عَلَی قَوْمٍ وَ قَدْ تَعَسَّرَ عَلَیْکَ أَخْذُهُ فَقُلْ اللَّهُمَّ لَحْظَةً مِنْ لَحَظَاتِکَ الْکِرَامِ تَیَسَّرْ عَلَی غُرَمَائِی بِهَا الْقَضَاءَ وَ تَیَسَّرْ لِی بِهَا مِنْهُمُ الاِقْتِضَاءَ «إِنَّکَ عَلی کُلِّ شَیْ‌ءٍ قَدِیرٌ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وَقَعَ عَلَیْکَ دَیْنٌ فَقُلِ اللَّهُمَّ أَغْنِنِی بِحَلاَلِکَ عَنْ حَرَامِکَ وَ أَغْنِنِی بِفَضْلِکَ عَمَّنْ سِوَاکَ فإِنَّهُ نَرْوِی عَنْ رَسُولِ اللَّهِ صَلَّی اللَّهُ عَلَیْهِ وَ آلِهِ لَوْ کَانَ عَلَیْکَ مِثْلُ صَبِیرٍ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دَیْناً قَضَاهُ اللَّهُ عَنْکَ وَ اَلصَّبِیرُ جَبَلٌ بِالْیَمَنِ یُقَالُ لاَ یُرَی جَبَلٌ أَعْظَمُ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رُوِیَ أَکْثِرْ مِنَ الاِسْتِغْفَارِ وَ أَرْطِبْ لِسَانَکَ بِقِرَاءَةِ إِنَّا أَنْزَلْنَاهُ فِی لَیْلَةِ 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إِذَا أَرَدْتَ سَفَراً فَاجْمَعْ أَهْلَکَ وَ صَلِّ رَکْعَتَیْنِ وَ قُلْ اللَّهُمَّ إِنِّی أَسْتَوْدِعُکَ دِینِی وَ نَفْسِی وَ أَهْلِی وَ وُلْدِی وَ عِیَالِی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فَإِذَا اشْتَرَیْتَ مَتَاعاً أَوْ سِلْعَةً أَوْ جَارِیَةً أَوْ دَابَّةً فَقُلْ اللَّهُمَّ إِنِّی اشْتَرَیْتُهُ أَلْتَمِسُ فِیهِ مِنْ رِزْقِکَ فَاجْعَلْ لِی فِیهِ رِزْقاً اللَّهُمَّ إِنِّی أَلْتَمِسُ فِیهِ فَضْلَکَ فَاجْعَلْ لِی فِیهِ فَضْلاً اللَّهُمَّ إِنِّی أَلْتَمِسُ فِیهِ مِنْ خَیْرِکَ وَ بَرَکَتِکَ وَ سَعَةِ رِزْقِکَ فَاجْعَلْ لِی فِیهِ رِزْقاً وَاسِعاً وَ رِبْحاً طَیِّباً هَنِیئاً مَرِیئاً یَقُولُهَا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دَخَلْتَ عَلَی سُلْطَانٍ تَخَافُ شَرَّهُ فَقُلْ اللَّهُمَّ إِنِّی أَسْأَلُکَ خَیْرَ فُلاَنٍ وَ أَعُوذُ بِکَ مِنْ شَرِّهِ وَ أَسْأَلُکَ بَرَکَتَهُ وَ أَعُوذُ بِکَ مِنْ فِتْنَتِهِ اللَّهُمَّ اجْعَلْ حَاجَتِی أَوَّلَهَا صَلاَحاً وَ أَوْسَطَهَا فَلاَحاً وَ آخِرَهَا نَجَاحاً وَ إِذَا کَانَ لَکَ إِلَی رَجُلٍ حَاجَةٌ فَقُلْ خَیْرُکَ بَیْنَ عَیْنَیْکَ وَ شَرُّکَ تَحْتَ قَدَمَیْکَ وَ أَنَا أَسْتَعِینُ بِاللَّهِ عَلَیْکَ تَقُولُ ذَلِکَ مِرَاراً</w:t>
      </w:r>
      <w:r>
        <w:rPr>
          <w:rStyle w:val="FootnoteReference"/>
        </w:rPr>
        <w:footnoteReference w:id="9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مکارم الأخلاق: 348 و فیه «إذا دخلت علی السّلطان فقل».وَ إِذَا أُصِبْتَ بِمَالٍ فَقُلْ اللَّهُمَّ إِنِّی عَبْدُکَ وَ ابْنُ عَبْدِکَ وَ ابْنُ أَمَتِکَ وَ فِی قَبْضَتِکَ نَاصِیَتِی بِیَدِکَ تَحْکُمُ مَا تَشَاءُ وَ تَفْعَلُ مَا تُرِیدُ اللَّهُمَّ فَلَکَ الْحَمْدُ عَلَی حُسْنِ قَضَائِکَ وَ بَلاَئِکَ اللَّهُمَّ هُوَ مَالُکَ وَ رِزْقُکَ وَ أَنَا عَبْدُکَ خَوَّلْتَنِی حِینَ رَزَقْتَنِی اللَّهُمَّ فَأَلْهِمْنِی شُکْرَکَ فِیهِ وَ الصَّبْرَ عَلَیْهِ حِینَ أُصِبْتُ وَ أُخِذْتُ اللَّهُمَّ أَنْتَ أَعْطَیْتَ وَ أَنْتَ أَصَبْتَ اللَّهُمَّ لاَ تَحْرِمْنِی ثَوَابَهُ وَ لاَ تَنْسَنِی مِنْ خَلَفِهِ فِی دُنْیَایَ وَ آخِرَتِی «إِنَّکَ عَلی کُلِّ شَیْ‌ءٍ قَدِیرٌ » اللَّهُمَّ أَنَا لَکَ وَ بِکَ وَ إِلَیْکَ وَ مِنْکَ «لا أَمْلِکُ لِنَفْسِی ضَرًّا وَ لا نَفْعاً » وَ إِذَا أَرَدْتَ أَنْ تُحْرِزَ مَتَاعَکَ فَاقْرَأْ آیَةَ الْکُرْسِیِّ وَ اکْتُبْهَا وَ ضَعْهَا فِی وَسَطِهِ وَ اکْتُبْ أَیْضاً «وَ جَعَلْنا مِنْ بَیْنِ أَیْدِیهِمْ سَدًّا وَ مِنْ خَلْفِهِمْ سَدًّا فَأَغْشَیْناهُمْ فَهُمْ لا یُبْصِرُونَ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ضَیْعَةَ عَلَی مَا حَفِظَ اللَّهُ «فَإِنْ تَوَلَّوْا فَقُلْ حَسْبِیَ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إِلَی آخِرِ السُّورَةِ فَإِنَّکَ قَدْ أَحْرَزْتَ إِنْ شَاءَ اللَّهُ فَلاَ یَصِلُ إِلَیْهِ سُوءٌ بِإِذْنِ اللَّهِ فَإِذَا رَأَیْتَ الْأَسَدَ فَکَبِّرْ فِی وَجْهِهِ ثَلاَثَ تَکْبِیرَاتٍ وَ قُلِ اللَّهُ أَعَزُّ وَ أَکْبَرُ وَ أَجَلُّ مِنْ کُلِّ شَیْ‌ءٍ أَکْبَرَ وَ أَعُوذُ بِاللَّهِ مِمَّا أَخَافُ وَ أَحْذَرُ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فَإِذَا نَبَحَکَ الْکَلْبُ فَاقْرَأْ «یا مَعْشَرَ الْجِنِّ وَ الْإِنْسِ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إِلَی آخِرِهَا وَ إِذَا نَزَلْتَ مَنْزِلاً تَخَافُ فِیهِ السَّبُعَ فَقُلْ أَشْهَدُ أَنْ «لا إِلهَ إِلاَّ اللّهُ » وَحْدَهُ «لا شَرِیکَ لَهُ » «لَهُ الْمُلْکُ وَ لَهُ الْحَمْدُ » «یُحْیِی وَ یُمِیتُ » وَ هُوَ حَیٌّ لاَ یَمُوتُ بِیَدِهِ الْخَیْرُ «وَ هُوَ عَلی کُلِّ شَیْ‌ءٍ قَدِیرٌ » أَعُوذُ بِاللَّهِ مِنْ شَرِّ کُلِّ سَبُعٍ وَ إِنْ خِفْتَ عَقْرَباً فَقُلْ أَعُوذُ بِکَلِمَاتِ اللَّهِ التَّامَّاتِ الَّتِی لاَ یُجَاوِزُهُنَّ بَرٌّ وَ لاَ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فَاجِرٌ مِنْ شَرِّ کُلِّ ذِی شَرٍّ وَ مِنْ شَرِّ مَا ذَرَأَ وَ بَرَأَ وَ مِنْ شَرِّ کُلِّ دَابَّةٍ «هُوَ آخِذٌ بِناصِیَتِها إِنَّ رَبِّی عَلی صِراطٍ مُسْتَقِیمٍ »</w:t>
      </w:r>
      <w:r>
        <w:rPr>
          <w:rStyle w:val="FootnoteReference"/>
        </w:rPr>
        <w:footnoteReference w:id="9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الکافی 7/415:2 باختلاف یسیر من «و ان خفت عقربا...».وَ إِذَا کَرِهْتَ أَمْراً فَقُلْ حَسْبِیَ «اَللّهُ وَ نِعْمَ الْوَکِیلُ » وَ إِذَا دَخَلْتَ مَنْزِلَکَ فَسَلِّمْ عَلَی أَهْلِکَ فَإِنْ لَمْ یَکُنْ فِیهِ أَحَدٌ فَقُلْ بِسْمِ اللَّهِ وَ بِاللَّهِ وَ السَّلاَمُ عَلَی رَسُولِ اللَّهِ وَ السَّلاَمُ عَلَیْنَا وَ عَلَی عِبَادِ اللَّهِ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اتَّقِ فِی جَمِیعِ أُمُورِکَ وَ أَحْسِنْ خُلُقَکَ وَ أَجْمِلْ مُعَاشَرَتَکَ مَعَ الصَّغِیرِ وَ الْکَبِیرِ وَ تَوَاضَعْ مَعَ الْعُلَمَاءِ وَ أَهْلِ الدِّینِ وَ ارْفُقْ بِمَا مَلَکَتْ یَمِینُکَ وَ تَعَاهَدْ إِخْوَانَکَ وَ سَارِعْ فِی قَضَاءِ حَوَائِجِهِمْ وَ إِیَّاکَ وَ الْغِیبَةَ وَ النَّمِیمَةَ وَ سُوءَ الْخُلُقِ مَعَ أَهْلِکَ وَ عِیَالِکَ وَ أَحْسِنْ مُجَاوَرَةَ مَنْ جَاوَرَکَ فَإِنَّ اللَّهَ یَسْأَلُکَ عَنِ الْجَارِ وَ قَدْ نَرْوِی عَنْ رَسُولِ اللَّهِ صَلَّی اللَّهُ عَلَیْهِ وَ آلِهِ أَنَّ اللَّهَ تَبَارَکَ وَ تَعَالَی أَوْصَانِی بِالْجَارِ حَتَّی ظَنَنْتُ أَنَّهُ یَرِثُنِی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بِاللَّهِ التَّوْفِیقُ.</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3" w:name="pg19333_245169"/>
    <w:bookmarkEnd w:id="123"/>
    <w:p>
      <w:pPr>
        <w:pStyle w:val="Heading2"/>
      </w:pPr>
      <w:bookmarkStart w:id="285" w:name="_Toc142"/>
      <w:r>
        <w:t>116 - باب الدعاء فی الوتر و ما یقال فیه</w:t>
      </w:r>
      <w:bookmarkEnd w:id="285"/>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بِکَ مِنَ السَّامَّةِ وَ الْهَامَّةِ وَ الْعَیْنِ اللاَّمَّةِ وَ مِنْ شَرِّ طَوَارِقِ اللَّیْلِ وَ النَّهَارِ إِلاَّ طَارِقاً یَطْرُقُ بِخَیْرٍ یَا اللَّهُ اللَّهُمَّ اصْرِفْ عَنِّی الْبَلاَءَ وَ الْآفَاتِ وَ الْعَاهَاتِ وَ الْأَسْقَامَ وَ الْأَوْجَاعَ وَ الْآلاَمَ وَ الْأَمْرَاضَ وَ أَعُوذُ بِکَ مِنَ الْفَقْرِ وَ الْفَاقَةِ وَ الضَّنْکِ وَ الضِّیقِ وَ الْحِرْمَانِ وَ سُوءِ الْقَضَاءِ وَ شَمَاتَةِ الْأَعْدَاءِ وَ الْحَاسِدِ وَ أَعُوذُ بِکَ مِنْ کُلِّ شَیْطَانٍ رَجِیمٍ وَ جَبَّارٍ عَنِیدٍ وَ سُلْطَانٍ جَائِرٍ اللَّهُمَّ مَنْ کَانَ أَمْسَی وَ أَصْبَحَ وَ لَهُ ثِقَةٌ أَوْ رَجَاءٌ غَیْرُکَ فَأَنْتَ ثِقَتِی وَ سُؤْلِی وَ رَجَائِی یَا خَیْرَ مَنْ سُئِلَ وَ یَا أَکْرَمَ مَنِ اسْتُکْرِمَ وَ یَا أَرْحَمَ مَنِ اسْتُرْحِمَ ارْحَمْ ضَعْفِی وَ ذُلِّی بَیْنَ یَدَیْکَ وَ تَضَرُّعِی إِلَیْکَ وَ وَحْشَتِی مِنَ النَّاسِ وَ ذُلَّ مَقَامِی بِبَابِکَ اللَّهُمَّ انْظُرْ إِلَیَّ بِعَیْنِ الرَّحْمَةِ نَظْرَةً تَکُونُ خِیَرَةً استأهلنا [أَسْتَأْهِلُهَا] وَ إِلاَّ تَفَضَّلْ عَلَیْنَا یَا أَکْرَمَ الْأَکْرَمِینَ وَ یَا أَجْوَدَ الْأَجْوَدَیْنِ وَ یَا خَیْرَ الْغَافِرِینَ وَ یَا أَرْحَمَ الرَّاحِمِینَ وَ یَا أَحْکَمَ الْحَاکِمِینَ وَ یَا أَسْرَعَ الْحَاسِبِینَ یَا أَهْلَ التَّقْوَی وَ الْمَغْفِرَةِ یَا مَعْدِنَ الْجُودِ وَ الْکَرَمِ یَا اللَّهُ صَلِّ عَلَی مُحَمَّدٍ عَبْدِکَ وَ رَسُولِکَ وَ نَبِیِّکَ وَ صَفِیِّکَ وَ سَفِیرِکَ وَ خِیَرَتِکَ مِنْ بَرِیَّتِکَ وَ صَفْوَتِکَ مِنْ خَلْقِکَ وَ زَکِیِّکَ وَ تَقِیِّکَ وَ نَقِیِّکَ وَ نَجِیِّکَ وَ نَجِیبِکَ وَ وَلِیِّ عَهْدِکَ وَ مَعْدِنِ سِرِّکَ وَ کَهْفِ غَیْبِکَ الطَّاهِرِ الطَّیِّبِ الْمُبَارَکِ الزَّکِیِّ الصَّادِقِ الْوَفِیِّ الْعَادِلِ الْبَارِّ الْمُطَهَّرِ الْمُقَدَّسِ النَّیِّرِ الْمُضِیءِ السِّرَاجِ اللاَّمِعِ وَ النُّورِ السَّاطِعِ وَ الْحُجَّةِ الْبَالِغَةِ نُورِکَ الْأَنْوَرِ وَ حَبْلِکَ الْأَطْوَلِ وَ عُرْوَتِکَ الْأَوْثَقِ وَ بَابِکَ الْأَدْنَی وَ وَجْهِکَ الْأَکْرَمِ وَ سَفِیرِکَ الْأَوْقَفِ وَ جَنْبِکَ الْأَوْجَبِ وَ طَاعَتِکَ الْأَلْزَمِ وَ حِجَابِکَ الْأَقْرَبِ اللَّهُمَّ صَلِّ عَلَیْهِ وَ عَلَی آلِهِ مِنْ آلِ طه وَ یس وَ اخْصُصْ وَلِیَّکَ وَ وَصِیَّ نَبِیِّکَ وَ أَخَا رَسُولِکَ وَ وَزِیرَهُ وَ وَلِیَّ عَهْدِهِ إِمَامَ الْمُتَّقِینَ وَ خَاتَمَ الْوَصِیِّینَ لِخَاتَمِ النَّبِیِّینَ مُحَمَّدٍ صَلَّی اللَّهُ عَلَیْهِ وَ آلِهِ وَ ابْنَتَهُ الْبَتُولَ وَ عَلَی سَیِّدَیْ شَبَابِ أَهْلِ اَلْجَنَّةِ مِنَ الْأَوَّلِینَ وَ الْآخِرِینَ وَ عَلَی اَلْأَئِمَّةِ الرَّاشِدِینَ الْمَهْدِیِّینَ السَّالِفِینَ الْمَاضِینَ وَ عَلَی النُّقَبَاءِ الْأَتْقِیَاءِ الْبَرَرَةِ اَلْأَئِمَّةِ الْفَاضِلِینَ الْبَاقِینَ وَ عَلَی بَقِیَّتِکَ فِی أَرْضِکَ الْقَائِمِ بِالْحَقِّ فِی الْیَوْمِ الْمَوْعُودِ وَ عَلَی الْفَاضِلِینَ الْمَهْدِیِّینَ الْأُمَنَاءِ الْخَزَنَةِ وَ عَلَی خَوَاصِّ مَلاَئِکَتِکَ جَبْرَئِیلَ وَ مِیکَائِیلَ وَ إِسْرَافِیلَ وَ عِزْرَائِیلَ وَ الصَّافِّینَ وَ الْحَافِّینَ وَ الْکَرُوبِیِّینَ وَ الْمُسَبِّحِینَ وَ جَمِیعِ مَلاَئِکَتِکَ فِی سَمَاوَاتِکَ وَ أَرْضِکَ أَکْتَعِینَ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 عَلَی أَبِینَا آدَمَ وَ أُمِّنَا حَوَّاءَ وَ مَا بَیْنَهُمَا مِنْ النَّبِیِّینَ وَ الْمُرْسَلِینَ وَ اخْصُصْ مُحَمَّداً بِأَفْضَلِ الصَّلاَةِ وَ التَّسْلِیمِ اللَّهُمَّ إِنِّی أَبْرَأُ إِلَیْکَ مِنْ أَعْدَائِهِمْ وَ مُعَانِدِیهِمْ وَ ظَالِمِیهِمْ اللَّهُمَّ وَالِ مَنْ وَالاَهُمْ وَ عَادِ مَنْ عَادَاهُمْ وَ انْصُرْ مَنْ نَصَرَهُمْ وَ اخْذُلْ مَنْ خَذَلَ عِبَادَکَ الْمُصْطَفَیْنَ الْأَخْیَارَ الْأَتْقِیَاءَ الْبَرَرَةَ اللَّهُمَّ احْشُرْنِی مَعَ مَنْ أَتَوَلَّی وَ أَبْعِدْنِی مِمَّنْ أَتَبَرَّأُ وَ أَنْتَ تَعْلَمُ مَا فِی ضَمِیرِ قَلْبِی مِنْ حُبِّ أَوْلِیَائِکَ وَ بُغْضِ أَعْدَائِکَ وَ کَفَی بِکَ عَلِیماً اللَّهُمَّ «اِغْفِرْ لِی وَ لِوالِدَیَّ » وَ «اِرْحَمْهُما کَما رَبَّیانِی صَغِیراً » اللَّهُمَّ اجْزِهِمَا عَنِّی بِأَفْضَلِ الْجَزَاءِ وَ کَافِهِمَا عَنِّی بِأَفْضَلِ الْمُکَافَاةِ اللَّهُمَّ بَدِّلْ سَیِّئَاتِهِمْ حَسَنَاتٍ وَ ارْفَعْ لَهُمْ بِالْحَسَنَاتِ الدَّرَجَاتِ اللَّهُمَّ إِذَا صِرْنَا إِلَی مَا صَارُوا إِلَیْهِ فَأْمُرْ مَلَکَ الْمَوْتِ أَنْ یَکُونَ بِنَا رَءُوفاً رَحِیماً اللَّهُمَّ اغْفِرْ لِی وَ لِجَمِیعِ إِخْوَانِنَا الْمُؤْمِنِینَ وَ الْمُؤْمِنَاتِ وَ اَلْمُسْلِمِینَ وَ اَلْمُسْلِمَاتِ الْأَحْیَاءِ مِنْهُمْ وَ الْأَمْوَاتِ وَ تَابِعْ بَیْنَنَا وَ بَیْنَهُمْ بِالْخَیْرَاتِ إِنَّکَ مُجِیبُ الدَّعَوَاتِ وَ وَلِیُّ الْحَسَنَاتِ یَا أَرْحَمَ الرَّاحِمِینَ اللَّهُمَّ لاَ تُخْرِجْنِی مِنْ هَذِهِ الدُّنْیَا إِلاَّ بِذَنْبٍ مَغْفُورٍ وَ سَعْیٍ مَشْکُورٍ وَ عَمَلٍ مُتَقَبَّلٍ وَ تِجَارَةٍ «لَنْ تَبُورَ » اللَّهُمَّ أَعْتِقْنِی مِنَ اَلنَّارِ وَ اجْعَلْنِی مِنْ طُلَقَائِکَ وَ عُتَقَائِکَ مِنَ اَلنَّارِ اللَّهُمَّ اغْفِرْ لِی مَا مَضَی مِنْ ذُنُوبِی وَ اعْصِمْنِی فِیمَا بَقِیَ مِنْ عُمُرِی اللَّهُمَّ کُنْ لِی وَلِیّاً وَ حَافِظاً وَ نَاصِراً وَ مُعِیناً وَ اجْعَلْنِی فِی حِرْزِکَ وَ حِفْظِکَ وَ حِمَایَتِکَ وَ کَنَفِکَ وَ دِرْعِکَ الْحَصِینِ وَ فِی کِلاَءَتِکَ عَزَّ جَارُکَ وَ جَلَّ ثَنَاؤُکَ وَ لاَ إِلَهَ غَیْرُکَ وَ لاَ مَعْبُودَ سِوَاکَ اللَّهُمَّ مَنْ أَرَادَنِی بِسُوءٍ فَأَرِدْهُ اللَّهُمَّ رُدَّ کَیْدَهُ فِی نَحْرِهِ اللَّهُمَّ بَتِّرْ عُمُرَهُ وَ بَدِّدْ شَمْلَهُ وَ فَرِّقْ جَمْعَهُ وَ اسْتَأْصِلْ شَأْفَتَهُ وَ اقْطَعْ دَابِرَهُ وَ قَتِّرْ رِزْقَهُ وَ أَبْلِهِ بِجَهْدِ الْبَلاَءِ وَ اشْغَلْهُ بِنَفْسِهِ وَ ابْتَلِهِ بِعِیَالِهِ وَ وُلْدِهِ وَ اصْرِفْ عَنِّی شَرَّهُ وَ أَطْبِقْ عَنِّی فَمَهُ وَ خُذْ مِنْهُ أَمْنَهُ مِثْلَ مَنْ أَخَذَ مِنْ أَهْلِ الْقُرَی «وَ هِیَ ظالِمَةٌ » وَ اجْعَلْنِی مِنْهُ عَلَی حَذَرٍ بِحِفْظِکَ وَ حِیَاطَتِکَ وَ ادْفَعْ عَنِّی شَرَّهُ وَ کَیْدَهُ وَ مَکْرَهُ وَ اکْفِنِیهِ وَ اکْفِنِی مَا أَهَمَّنِی مِنْ أَمْرِ دُنْیَایَ وَ آخِرَتِی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لاَ تُسَلِّطْ عَلَیَّ مَنْ لاَ یَرْحَمُنِی اللَّهُمَّ أَصْلِحْنِی</w:t>
      </w:r>
      <w:r>
        <w:rPr>
          <w:rStyle w:val="FootnoteReference"/>
        </w:rPr>
        <w:footnoteReference w:id="9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نسخة «ش»: «و اصلح لی».وَ أَصْلِحْ شَأْنِی وَ أَصْلِحْ فَسَادَ قَلْبِی اللَّهُمَّ «اِشْرَحْ لِی صَدْرِی » وَ نَوِّرْ قَلْبِی «وَ یَسِّرْ لِی أَمْرِی » وَ لاَ تُشْمِتْ بِیَ الْأَعْدَاءَ وَ لاَ الْحَاسِدَ اللَّهُمَّ أَغْنِنِی بِغِنَاکَ وَ لاَ تُحْوِجْنِی إِلَی أَحَدٍ سِوَاکَ تَفَضَّلْ عَلَیَّ عَنْ فَضْلِ مَنْ سِوَاکَ یَا قَرِیبُ یَا مُجِیبُ یَا اللَّهُ «لا إِلهَ إِلاّ أَنْتَ سُبْحانَکَ » وَ بِحَمْدِکَ عَمِلْتُ سُوءاً وَ «ظَلَمْتُ نَفْسِی فَاغْفِرْ لِی » ذُنُوبِی إِنَّهُ لاَ یَغْفِرُ الذُّنُوبَ إِلاَّ أَنْتَ اللَّهُمَّ أَظْهِرِ الْحَقَّ وَ أَهْلَهُ وَ اجْعَلْنِی مِمَّنْ أَقُولُ بِهِ وَ أَنْتَظِرُهُ اللَّهُمَّ قَوِّمْ قَائِمَ مُحَمَّدٍ وَ أَظْهِرْ دَعْوَتَهُ بِرِضاً مِنْ آلِ مُحَمَّدٍ اللَّهُمَّ أَظْهِرْ رَایَتَهُ وَ قَوِّ عَزْمَهُ وَ عَجِّلْ خُرُوجَهُ وَ انْصُرْ جُیُوشَهُ وَ اعْضُدْ أَنْصَارَهُ وَ أَبْلِغْ طَلِبَتَهُ وَ أَنْجِحْ أَمَلَهُ وَ أَصْلِحْ شَأْنَهُ وَ قَرِّبْ أَوَانَهُ فَإِنَّکَ تُبْدِئُ وَ تُعِیدُ وَ أَنْتَ «اَلْغَفُورُ الْوَدُودُ » اللَّهُمَّ امْلَأِ الدُّنْیَا قِسْطاً وَ عَدْلاً کَمَا مُلِئَتْ جَوْراً وَ ظُلْماً اللَّهُمَّ انْصُرْ جُیُوشَ الْمُؤْمِنِینَ وَ سَرَایَاهُمْ وَ مُرَابِطِیهِمْ حَیْثُ کَانُوا وَ أَیْنَ کَانُوا مِنْ مَشَارِقِ الْأَرْضِ وَ مَغَارِبِهَا وَ انْصُرْهُمْ نَصْراً عَزِیزاً وَ افْتَحْ لَهُمْ فَتْحاً یَسِیراً وَ اجْعَلْ لَنَا وَ لَهُمْ «مِنْ لَدُنْکَ سُلْطاناً نَصِیراً » اللَّهُمَّ اجْعَلْنَا مِنْ أَتْبَاعِهِ وَ الْمُسْتَشْهَدِینَ بَیْنَ یَدَیْهِ اللَّهُمَّ الْعَنِ الظَّلَمَةَ وَ الظَّالِمِینَ الَّذِینَ بَدَّلُوا دِینَکَ وَ حَرَّفُوا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کِتَابَکَ وَ غَیَّرُوا سُنَّةَ نَبِیِّکَ وَ دَرَسُوا الْآثَارَ وَ ظَلَمُوا عَلَی أَهْلِ بَیْتِ نَبِیِّکَ وَ قَاتَلُوا وَ تَعَدَّوْا عَلَیْهِمْ وَ غَصَبُوا حَقَّهُمْ وَ نَفَوْهُمْ‌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بُلْدَانِهِمْ وَ أَزْعَجُوهُمْ عَنْ أَوْطَانِهِمْ مِنَ الطَّاغِینَ وَ التَّابِعِینَ وَ الْقَاسِطِینَ وَ الْمَارِقِینَ وَ النَّاکِثِینَ وَ أَهْلِ الزُّورِ وَ الْکَذِبِ الْکَفَرَةِ الْفَجَرَةِ اللَّهُمَّ الْعَنْ أَتْبَاعَهُمْ وَ جُیُوشَهُمْ وَ أَصْحَابَهُمْ وَ أَعْوَانَهُمْ وَ مُحِبِّیهِمْ وَ شِیعَتِهِمْ وَ احْشُرْهُمْ إِلَی جَهَنَّمَ زُرْقاً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اللَّهُمَّ عَذِّبْ کَفَرَةَ أَهْلِ الْکِتَابِ وَ جَمِیعَ الْمُشْرِکِینَ وَ مَنْ ضَارَعَهُمْ مِنَ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الْمُنَافِقِینَ فَإِنَّهُمْ یَتَقَلَّبُونَ فِی نِعَمِکَ وَ یَجْحَدُونَ آیَاتِکَ وَ یُکَذِّبُونَ رُسُلَکَ وَ یَتَعَدَّوْنَ حُدُودَکَ وَ یَدْعُونَ مَعَکَ إِلَهاً لاَ إِلَهَ إِلاَّ أَنْتَ سُبْحَانَکَ وَ تَعَالَیْتَ عَمَّا یَقُولُ الظَّالِمُونَ عُلُوّاً کَبِیراً اللَّهُمَّ إِنِّی أَعُوذُ بِکَ مِنَ الشَّکِّ وَ الشِّرْکِ وَ الشِّقَاقِ وَ النِّفَاقِ وَ الرِّیَاءِ وَ دَرَکِ الشَّقَاءِ وَ سُوءِ الْقَضَاءِ وَ شَمَاتَةِ الْأَعْدَاءِ وَ سُوءِ الْمُنْقَلَبِ اللَّهُمَّ تَقَبَّلْ مِنِّی کَمَا تَقَبَّلْتَ مِنَ الصَّالِحِینَ وَ أَلْحِقْنِی بِهِمْ یَا أَرْحَمَ الرَّاحِمِینَ اللَّهُمَّ افْسَحْ فِی أَجَلِی وَ أَوْسِعْ فِی رِزْقِی وَ مَتِّعْنِی بِطُولِ الْبَقَاءِ وَ دَوَامِ الْعِزِّ وَ تَمَامِ النِّعْمَةِ وَ رِزْقٍ وَاسِعٍ وَ أَغْنِنِی بِحَلاَلِکَ عَنْ حَرَامِکَ وَ اصْرِفْ عَنِّی السَّوْءَ وَ الْفَحْشَاءَ وَ الْمُنْکَرَ اللَّهُمَّ افْعَلْ بِی مَا أَنْتَ أَهْلُهُ وَ لاَ تَفْعَلْ بِی مَا أَنَا أَهْلُهُ لاَ تَأْخُذْنِی بِعَدْلِکَ جُدْ عَلَیَّ بِعَفْوِکَ وَ رَحْمَتِکَ وَ رَأْفَتِکَ وَ رِضْوَانِکَ اللَّهُمَّ عَفْوَکَ لاَ تَرُدَّنَا خَائِبِینَ وَ لاَ تَقْطَعْ رَجَائِی وَ لاَ تَجْعَلْنِی مِنَ الْقَانِطِینَ وَ لاَ مَحْرُومِینَ وَ لاَ مُجْرِمِینَ وَ لاَ آیِسِینَ وَ لاَ ضَالِّینَ وَ لاَ مُضِلِّینَ وَ لاَ مَطْرُودِینَ وَ لاَ مَغْضُوبِینَ آمِنَّا الْعِقَابَ وَ اطْمَئِنَّ بِنَا دَارَکَ دَارَ السَّلاَمِ اللَّهُمَّ إِنِّی أَتَوَسَّلُ إِلَیْکَ بِمُحَمَّدٍ وَ آلِهِ الطَّیِّبِینَ وَ أَتَشَفَّعُ إِلَیْکَ بِهِمْ وَ أَتَقَرَّبُ إِلَیْکَ بِهِمْ وَ أَتَوَجَّهُ إِلَیْکَ بِهِمْ اللَّهُمَّ اجْعَلْنِی بِهِمْ وَجِیهاً اللَّهُمَّ اغْفِرْ لِی بِهِمْ وَ تَجَاوَزْ عَنْ سَیِّئَاتِی بِهِمْ وَ ارْحَمْنِی بِهِمْ وَ اشْفَعْنِی بِهِمْ اللَّهُمَّ إِنِّی أَسْأَلُکَ حُسْنَ الْعَاقِبَةِ وَ تَمَامَ النِّعْمَةِ فِی الدُّنْیَا وَ الْآخِرَةِ «إِنَّکَ عَلی کُلِّ شَیْ‌ءٍ قَدِیرٌ » اللَّهُمَّ اغْفِرْ لَنَا وَ ارْحَمْنَا وَ تُبْ عَلَیْنَا وَ عَافِنَا وَ غَنِّمْنَا وَ رَفِّعْنَا وَ سَدِّدْنَا وَ اهْدِنَا وَ أَرْشِدْنَا وَ عَافِنَا وَ کُنْ لَنَا وَ لاَ تَکُنْ عَلَیْنَا وَ اکْفِنَا مَا أَهَمَّنَا مِنْ أَمْرِ دُنْیَانَا وَ آخِرَتِنَا وَ لاَ تُضِلَّنَا وَ لاَ تُهْلِکْنَا وَ لاَ تَضَعْنَا «وَ اهْدِنا إِلی سَواءِ الصِّراطِ » وَ آتِنَا مَا سَأَلْنَا وَ مَا لَمْ نَسْأَلْکَ وَ زِدْنَا مِنْ فَضْلِکَ إِنَّکَ أَنْتَ الْمَنَّانُ یَا اللَّهُ «رَبَّنا آتِنا فِی الدُّنْیا حَسَنَةً وَ فِی الْآخِرَةِ حَسَنَةً وَ قِنا عَذابَ اَلنّارِ » أَسْتَغْفِرُ اللَّهَ رَبِّی وَ أَتُوبُ إِلَیْهِ «اِغْفِرْ وَ ارْحَمْ » وَ تَجَاوَزْ عَمَّا تَعْلَمُ فَإِنَّکَ أَنْتَ الْأَعَزُّ الْأَکْرَمُ.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24" w:name="pg19333_245174"/>
    <w:bookmarkEnd w:id="124"/>
    <w:p>
      <w:pPr>
        <w:pStyle w:val="Heading2"/>
      </w:pPr>
      <w:bookmarkStart w:id="286" w:name="_Toc143"/>
      <w:r>
        <w:t>117 - باب الادهان و الاستیاک و الامتشاط</w:t>
      </w:r>
      <w:bookmarkEnd w:id="286"/>
    </w:p>
    <w:p>
      <w:pPr>
        <w:pStyle w:val="BookText"/>
      </w:pPr>
      <w:r>
        <w:rPr>
          <w:rFonts w:ascii="Amiri" w:hAnsi="Amiri" w:eastAsia="Amiri" w:cs="Amiri"/>
          <w:lang w:bidi="ar-SA"/>
          <w:color w:val="111111"/>
          <w:sz w:val="28"/>
          <w:szCs w:val="28"/>
          <w:rtl/>
        </w:rPr>
        <w:t xml:space="preserve">نَرْوِی عَنْ رَسُولِ اللَّهِ صَلَّی اللَّهُ عَلَیْهِ وَ آلِهِ أَنَّهُ قَالَ: ادَّهِنُوا غِبّاً وَ اکْتَحِلُوا وَتْراً وَ امْشُطُوا رَسْلاً رَجْلاً وَ اسْتَاکُوا عَرْضاً</w:t>
      </w:r>
      <w:r>
        <w:rPr>
          <w:rStyle w:val="FootnoteReference"/>
        </w:rPr>
        <w:footnoteReference w:id="9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فی مکارم الأخلاق: 48 و 50 بعض فقراته.قِیلَ عَنْ مَعْنَاهَا فَقَالَ ادَّهِنُوا یَوْمٌ وَ یَوْمٌ لاَ وَ اکْتَحِلُوا وَتْراً وَ امْشُطُوا رَجْلاً قَالَ مِنْ فَوْقُ لاَ مِنْ تَحْتُ وَ اسْتَاکُوا عَرْضاً قَالَ دَائِماً فِی کُلِّ الصَّلَوَاتِ مَا قَدَرْتُمْ.</w:t>
      </w:r>
    </w:p>
    <w:p>
      <w:pPr>
        <w:pStyle w:val="BookText"/>
      </w:pPr>
      <w:r>
        <w:rPr>
          <w:rFonts w:ascii="Amiri" w:hAnsi="Amiri" w:eastAsia="Amiri" w:cs="Amiri"/>
          <w:lang w:bidi="ar-SA"/>
          <w:color w:val="111111"/>
          <w:sz w:val="28"/>
          <w:szCs w:val="28"/>
          <w:rtl/>
        </w:rPr>
        <w:t xml:space="preserve">وَ قَدْ فَسَّرَ عَلَی غَیْرِ هَذَا الطَّرِیقِ أَهْلُ الْبَاطِنِ قَوْلُهُ ادَّهِنُوا غِبّاً قَالَ بَرُّوا أَهَالِیَکُمْ وَ أَوْلاَدَکُمْ جُمُعَةً إِلَی جُمُعَةٍ بِالْجِمَاعِ وَ اللُّحُومِ وَ وَسِّعُوا فِی النَّفَقَاتِ حَتَّی تَحَبَّبَ إِلَیْهِمُ اَلْجُمُعَةُ وَ قَوْلُهُ اکْتَحِلُوا وَتْراً قَالَ اکْتَحِلُوا أَعْیُنَکُمْ بِسَهَرِ اللَّیْلِ وَ طُولِ الْقِیَامِ وَ الْمُنَاجَاةِ مَعَ الْوَاحِدِ الْقَهَّارِ وَ قَوْلُهُ اسْتَاکُوا عَرْضاً قَالَ أَکْثِرُوا ذِکْرَ اللَّهِ وَ رَسُولَهُ وَ آلَهُ صَلَوَاتُ اللَّهِ عَلَیْهِمْ وَ لاَ تَغْفُلُوا عَنْهُ فِی السِّرِّ وَ الْعَلاَنِیَةِ وَ فِی خَلَوَاتِکُمْ وَ أَشْغَالِکُمْ وَ قَوْلُهُ امْشُطُوا رَجْلاً قَالَ اطْرَحُوا عَنْکُمْ أَشْغَالَ الدُّنْیَا وَ هُمُومَهَا وَ اشْتَغِلُوا بِطَاعَةِ اللَّهِ عَنْ طَاعَةِ اَلشَّیْطَانِ «فَإِنَّ حِزْبَ اللّهِ هُمُ الْغالِبُونَ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25" w:name="pg19333_245175"/>
    <w:bookmarkEnd w:id="125"/>
    <w:p>
      <w:pPr>
        <w:pStyle w:val="Heading2"/>
      </w:pPr>
      <w:bookmarkStart w:id="287" w:name="_Toc144"/>
      <w:r>
        <w:t>118 - باب فی الاستطاعة</w:t>
      </w:r>
      <w:bookmarkEnd w:id="287"/>
    </w:p>
    <w:p>
      <w:pPr>
        <w:pStyle w:val="BookText"/>
      </w:pPr>
      <w:r>
        <w:rPr>
          <w:rFonts w:ascii="Amiri" w:hAnsi="Amiri" w:eastAsia="Amiri" w:cs="Amiri"/>
          <w:lang w:bidi="ar-SA"/>
          <w:color w:val="111111"/>
          <w:sz w:val="28"/>
          <w:szCs w:val="28"/>
          <w:rtl/>
        </w:rPr>
        <w:t xml:space="preserve">عَنِ اَلْعَالِمِ عَلَیْهِ السَّلاَمُ قَالَ: سُئِلَ أَمِیرُ الْمُؤْمِنِینَ عَلَیْهِ السَّلاَمُ فَقِیلَ لَهُ أَنْبِئْنَا عَنِ الْقَدَرِ یَا أَمِیرَ الْمُؤْمِنِینَ فَقَالَ سِرُّ اللَّهِ فَلاَ تُفْشُوهُ فَقِیلَ لَهُ الثَّانِیَ أَنْبِئْنَا عَنِ الْقَدَرِ یَا أَمِیرَ الْمُؤْمِنِینَ فَقَالَ بَحْرٌ عَمِیقٌ لاَ تَلْحَقُوهُ فَقِیلَ لَهُ الثَّالِثَ أَنْبِئْنَا عَنِ الْقَدَرِ یَا أَمِیرَ الْمُؤْمِنِینَ فَقَالَ طَرِیقٌ مُعْوَجٌ فَلاَ تَسْلُکُوهُ ثُمَّ قِیلَ لَهُ الرَّابِعَةَ أَنْبِئْنَا عَنِ الْقَدَرِ یَا أَمِیرَ الْمُؤْمِنِینَ فَقَالَ «ما یَفْتَحِ اللّهُ لِلنّاسِ مِنْ رَحْمَةٍ فَلا مُمْسِکَ لَها وَ ما یُمْسِکْ فَلا مُرْسِلَ لَهُ مِنْ بَعْدِهِ » فَقِیلَ یَا أَمِیرَ الْمُؤْمِنِینَ إِنَّمَا سَأَلْنَاکَ عَنِ الاِسْتِطَاعَةِ الَّتِی بِهَا نَقُومُ وَ نَقْعُدُ فَقَالَ عَلَیْهِ السَّلاَمُ اسْتِطَاعَةٌ تَمْلِکُ مَعَ اللَّهِ أَمْ دُونَ اللَّهِ قَالَ فَسَکَتَ الْقَوْمُ وَ لَمْ یَحِرُوا جَوَاباً فَقَالَ عَلَیْهِ السَّلاَمُ إِنْ قُلْتُمْ إِنَّکُمْ تَمْلِکُونَهَا مَعَ اللَّهِ قَتَلْتُکُمْ وَ إِنْ قُلْتُمْ دُونَ اللَّهِ قَتَلْتُکُمْ فَقَالُوا کَیْفَ تَقُولُ یَا أَمِیرَ الْمُؤْمِنِینَ قَالَ تَمْلِکُونَهَا بِالَّذِی یَمْلِکُهَا دُونَکُمْ فَإِنْ أَمَدَّکُمْ کَانَ ذَلِکَ مِنْ عَطَائِهِ وَ إِنْ سَلَبَکُمْ کَانَ ذَلِکَ مِنْ بَلاَئِهِ إِنَّمَا هُوَ الْمَالِکُ لِمَا مَلَّکَکُمْ وَ الْقَادِرُ لِمَا عَلَیْهِ أَقْدَرَکُمْ أَ مَا تَسْمَعُونَ مَا یَقُولُ الْعِبَادُ یَسْأَلُونَهُ الْحَوْلَ وَ الْقُوَّةَ حَیْثُ یَقُولُونَ لاَ حَوْلَ وَ لاَ قُوَّةَ إِلاَّ بِاللَّهِ فَسُئِلَ عَنْ تَأْوِیلِهَا فَقَالَ لاَ حَوْلَ عَنْ مَعْصِیَةِ اللَّهِ إِلاَّ بِعِصْمَتِهِ وَ لاَ قُوَّةَ عَلَی طَاعَتِهِ إِلاَّ بِعَوْنِهِ.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الْمَالِکُ لِمَا مَلَّکَهُمْ وَ الْقَادِرُ لِمَا عَلَیْهِ أَقْدَرَهُمْ فَإِنِ ائْتَمَرُوا بِالطَّاعَةِ لَمْ یَکُنْ لَهُمْ صَادّاً عَنْهَا مُبْطِئاً وَ إِنِ ائْتَمَرُوا بِالْمَعْصِیَةِ فَشَاءَ أَنْ یَمُنَّ عَلَیْهِمْ فَیَحُولَ بَیْنَهُمْ وَ بَیْنَ مَا ائْتَمَرُوا بِهِ فَإِنْ فَعَلَ وَ إِنْ لَمْ یَفْعَلْ فَلَیْسَ هُوَ حَامِلُهُمْ عَلَیْهِمْ قَسْراً وَ لاَ کَلَّفَهُمْ جَبْراً بِتَمْکِینِهِ إِیَّاهُمْ بَعْدَ إِعْذَارِهِ وَ إِنْذَارِهِ لَهُمْ وَ احْتِجَاجِهِ عَلَیْهِمْ طَوَّقَهُمْ وَ مَکَّنَهُمْ وَ جَعَلَ لَهُمُ السَّبِیلَ إِلَی أَخْذِ مَا إِلَیْهِ دَعَاهُمْ وَ تَرْکِ مَا عَنْهُ نَهَاهُمْ جَعَلَهُمْ مُسْتَطِیعِینَ لِأَخْذِ مَا أَمَرَهُمْ بِهِ مِنْ شَیْ‌ءٍ غَیْرِ آخِذِیهِ وَ لِتَرْکِ مَا نَهَاهُمْ عَنْهُ مِنْ شَیْ‌ءٍ غَیْرِ تَارِکِیهِ وَ الْحَمْدُ لِلَّهِ الَّذِی جَعَلَ عِبَادَهُ أَقْوِیَاءَ لِمَا</w:t>
      </w:r>
      <w:r>
        <w:rPr>
          <w:rStyle w:val="FootnoteReference"/>
        </w:rPr>
        <w:footnoteReference w:id="9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أثبتناه من البحار 71/124:5.أَمَرَهُمْ بِهِ یَنَالُونَ بِتِلْکَ الْقُوَّةِ وَ نَهَاهُمْ عَنْهُ وَ جَعَلَ الْعُذْرَ لِمَنْ لَمْ یَجْعَلْ لَهُ السَّبَبَ جَهْداً مُتَقَبَّلاً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6" w:name="pg19333_245177"/>
    <w:bookmarkEnd w:id="126"/>
    <w:p>
      <w:pPr>
        <w:pStyle w:val="Heading2"/>
      </w:pPr>
      <w:bookmarkStart w:id="288" w:name="_Toc145"/>
      <w:r>
        <w:t>119 - باب القضاء و المشیة و الإرادة</w:t>
      </w:r>
      <w:bookmarkEnd w:id="288"/>
    </w:p>
    <w:p>
      <w:pPr>
        <w:pStyle w:val="BookText"/>
      </w:pPr>
      <w:r>
        <w:rPr>
          <w:rFonts w:ascii="Amiri" w:hAnsi="Amiri" w:eastAsia="Amiri" w:cs="Amiri"/>
          <w:lang w:bidi="ar-SA"/>
          <w:color w:val="111111"/>
          <w:sz w:val="28"/>
          <w:szCs w:val="28"/>
          <w:rtl/>
        </w:rPr>
        <w:t xml:space="preserve">سُئِلَ أَمِیرُ الْمُؤْمِنِینَ عَلَیْهِ السَّلاَمُ عَنْ مَشِیَّةِ اللَّهِ وَ إِرَادَتِهِ فَقَالَ عَلَیْهِ السَّلاَمُ إِنَّ لِلَّهِ مَشِیَّتَیْنِ مَشِیَّةَ حَتْمٍ وَ مَشِیَّةَ عَزْمٍ وَ کَذَلِکَ إِنَّ لِلَّهِ إِرَادَتَیْنِ إِرَادَةَ عَزْمٍ وَ إِرَادَةَ حَتْمٍ لاَ تُخْطِئُ وَ إِرَادَةَ عَزْمٍ تُخْطِئُ وَ تُصِیبُ وَ لَهُ مَشِیَّتَانِ مَشِیَّةٌ یَشَاءُ وَ مَشِیَّةٌ لاَ یَشَاءُ یَنْهَی وَ هُوَ مَا یَشَاءُ وَ یَأْمُرُ وَ هُوَ لاَ یَشَاءُ.</w:t>
      </w:r>
    </w:p>
    <w:p>
      <w:pPr>
        <w:pStyle w:val="BookText"/>
      </w:pPr>
      <w:r>
        <w:rPr>
          <w:rFonts w:ascii="Amiri" w:hAnsi="Amiri" w:eastAsia="Amiri" w:cs="Amiri"/>
          <w:lang w:bidi="ar-SA"/>
          <w:color w:val="111111"/>
          <w:sz w:val="28"/>
          <w:szCs w:val="28"/>
          <w:rtl/>
        </w:rPr>
        <w:t xml:space="preserve">مَعْنَاهُ أَرَادَ الْعِبَادَةَ وَ شَاءَ وَ لَمْ یُرِدِ الْمَعْصِیَةَ وَ شَاءَ وَ کُلُّ شَیْ‌ءٍ بِقَضَائِهِ وَ قَدَرِهِ وَ الْأُمُورُ تَجْرِی مَا بَیْنَهُمَا فَإِذَا أَخْطَأَ الْقَضَاءَ لَمْ یُخْطِئِ الْقَدَرَ وَ إِذَا لَمْ یُخْطِئِ الْقَدَرَ لَمْ یُخْطِئِ الْقَضَاءَ وَ إِنَّمَا الْخَلْقُ مِنَ الْقَضَاءِ إِلَی الْقَدَرِ وَ إِذَا أَخْطَأَ الْقَدَرَ لَمْ یُخْطِئِ الْقَضَاءَ وَ إِذَا لَمْ یُخْطِئِ الْقَضَاءَ لَمْ یُخْطِئِ الْقَدَرَ وَ إِنَّمَا الْخَلْقُ مِنَ الْقَدَرِ إِلَی الْقَضَاءِ وَ لِلْقَضَاءِ أَرْبَعَةُ أَوْجُهٍ فِی کِتَابِ اللَّهِ تَعَالَی النَّاطِقِ عَلَی لِسَانِ سَفِیرِهِ الصَّادِقِ مِنْهَا قَضَاءُ الْخَلْقِ وَ هُوَ قَوْلُهُ تَعَالَی «فَقَضاهُنَّ سَبْعَ سَماواتٍ فِی یَوْمَیْنِ »</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فصلّت 12:41.وَ الثَّانِی قَضَاءُ الْحُکْمِ وَ هُوَ قَوْلُهُ تَعَالَی «وَ قُضِیَ بَیْنَهُمْ بِالْحَقِّ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مَعْنَاهُ حُکِمَ وَ الثَّالِثُ قَضَاءُ الْأَمْرِ وَ هُوَ قَوْلُهُ تَعَالَی «وَ قَضی رَبُّکَ أَلاّ تَعْبُدُوا إِلاّ إِیّاهُ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مَعْنَاهُ أَمَرَ رَبُّکَ الرَّابِعُ قَضَاءُ الْعِلْمِ وَ هُوَ قَوْلُهُ تَعَالَی «وَ قَضَیْنا إِلی بَنِی إِسْرائِیلَ فِی الْکِتابِ لَتُفْسِدُنَّ فِی الْأَرْضِ مَرَّتَیْنِ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مَعْنَاهُ عَلِمْنَا مِنْ بَنِی إِسْرَائِیلَ</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شَاءَ اللَّهُ الْمَعْصِیَةَ مِنْ عِبَادِهِ وَ مَا أَرَادَ وَ شَاءَ الطَّاعَةَ وَ أَرَادَهَا مِنْهُمْ لِأَنَّ الْمَشِیَّةَ مَشِیَّةُ الْأَمْرِ وَ مَشِیَّةُ الْعِلْمِ وَ إِرَادَتَهُ إِرَادَةُ الرِّضَا وَ إِرَادَةُ الْأَمْرِ أَمَرَ بِالطَّاعَةِ وَ رَضِیَ بِهَا وَ شَاءَ الْمَعْصِیَةَ یَعْنِی عَلِمَ مِنْ عِبَادِهِ الْمَعْصِیَةَ وَ لَمْ یَأْمُرْهُمْ بِهَا فَهَذَا مِنْ عَدْلِ اللَّهِ تَعَالَی فِی عِبَادِهِ جَلَّ جَلاَلُهُ وَ عَظُمَ شَأْنُهُ وَ أَنَا وَ أَصْحَابِی أَیْضاً عَلَیْهِ وَ لَهُ الْحَمْدُ وَ الرِّضَا.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27" w:name="pg19333_245180"/>
    <w:bookmarkEnd w:id="127"/>
    <w:p>
      <w:pPr>
        <w:pStyle w:val="Heading2"/>
      </w:pPr>
      <w:bookmarkStart w:id="289" w:name="_Toc146"/>
      <w:r>
        <w:t>الفهارس العامة:</w:t>
      </w:r>
      <w:bookmarkEnd w:id="289"/>
    </w:p>
    <w:p>
      <w:pPr>
        <w:pStyle w:val="Heading3"/>
      </w:pPr>
      <w:bookmarkStart w:id="290" w:name="_Toc147"/>
      <w:r>
        <w:t>اشارة</w:t>
      </w:r>
      <w:bookmarkEnd w:id="2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الآیات القرآنیة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الأحادیث القدسیة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الأحادیث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أسماء النبی و الأئمة صلوات اللّه علیهم اجمعین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الأعلام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الأمکنة و البقاع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الحیوان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مسرد المراجع</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28" w:name="pg19333_245182"/>
    <w:bookmarkEnd w:id="128"/>
    <w:p>
      <w:pPr>
        <w:pStyle w:val="Heading3"/>
      </w:pPr>
      <w:bookmarkStart w:id="291" w:name="_Toc148"/>
      <w:r>
        <w:t>فهرس الآیات القرانیة</w:t>
      </w:r>
      <w:bookmarkEnd w:id="291"/>
    </w:p>
    <w:p>
      <w:pPr>
        <w:pStyle w:val="Heading4"/>
      </w:pPr>
      <w:bookmarkStart w:id="292" w:name="_Toc149"/>
      <w:r>
        <w:t>البقرة - 2 -</w:t>
      </w:r>
      <w:bookmarkEnd w:id="292"/>
    </w:p>
    <w:p>
      <w:pPr>
        <w:pStyle w:val="BookText"/>
      </w:pPr>
      <w:r>
        <w:rPr>
          <w:rFonts w:ascii="IRNazanin" w:hAnsi="IRNazanin" w:eastAsia="IRNazanin" w:cs="IRNazanin"/>
          <w:lang w:bidi="fa-IR"/>
          <w:color w:val="111111"/>
          <w:sz w:val="28"/>
          <w:szCs w:val="28"/>
          <w:rtl/>
        </w:rPr>
        <w:t xml:space="preserve">الآیةرقمهاالصفحة</w:t>
      </w:r>
    </w:p>
    <w:p>
      <w:pPr>
        <w:pStyle w:val="BookText"/>
      </w:pPr>
      <w:r>
        <w:rPr>
          <w:rFonts w:ascii="Amiri" w:hAnsi="Amiri" w:eastAsia="Amiri" w:cs="Amiri"/>
          <w:lang w:bidi="ar-SA"/>
          <w:color w:val="111111"/>
          <w:sz w:val="28"/>
          <w:szCs w:val="28"/>
          <w:rtl/>
        </w:rPr>
        <w:t xml:space="preserve">«خُذُوا ما آتَیْناکُمْ بِقُوَّةٍ » 63378</w:t>
      </w:r>
    </w:p>
    <w:p>
      <w:pPr>
        <w:pStyle w:val="BookText"/>
      </w:pPr>
      <w:r>
        <w:rPr>
          <w:rFonts w:ascii="Amiri" w:hAnsi="Amiri" w:eastAsia="Amiri" w:cs="Amiri"/>
          <w:lang w:bidi="ar-SA"/>
          <w:color w:val="111111"/>
          <w:sz w:val="28"/>
          <w:szCs w:val="28"/>
          <w:rtl/>
        </w:rPr>
        <w:t xml:space="preserve">«أَقِیمُوا الصَّلاةَ وَ آتُوا الزَّکاةَ » 8343</w:t>
      </w:r>
    </w:p>
    <w:p>
      <w:pPr>
        <w:pStyle w:val="BookText"/>
      </w:pPr>
      <w:r>
        <w:rPr>
          <w:rFonts w:ascii="Amiri" w:hAnsi="Amiri" w:eastAsia="Amiri" w:cs="Amiri"/>
          <w:lang w:bidi="ar-SA"/>
          <w:color w:val="111111"/>
          <w:sz w:val="28"/>
          <w:szCs w:val="28"/>
          <w:rtl/>
        </w:rPr>
        <w:t xml:space="preserve">«فَأَیْنَما تُوَلُّوا فَثَمَّ وَجْهُ اللّهِ » 115146</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181298</w:t>
      </w:r>
    </w:p>
    <w:p>
      <w:pPr>
        <w:pStyle w:val="BookText"/>
      </w:pPr>
      <w:r>
        <w:rPr>
          <w:rFonts w:ascii="Amiri" w:hAnsi="Amiri" w:eastAsia="Amiri" w:cs="Amiri"/>
          <w:lang w:bidi="ar-SA"/>
          <w:color w:val="111111"/>
          <w:sz w:val="28"/>
          <w:szCs w:val="28"/>
          <w:rtl/>
        </w:rPr>
        <w:t xml:space="preserve">«وَ مَنْ کانَ مَرِیضاً أَوْ عَلی سَفَرٍ فَعِدَّةٌ مِنْ أَیّامٍ أُخَرَ » 185202</w:t>
      </w:r>
    </w:p>
    <w:p>
      <w:pPr>
        <w:pStyle w:val="BookText"/>
      </w:pPr>
      <w:r>
        <w:rPr>
          <w:rFonts w:ascii="Amiri" w:hAnsi="Amiri" w:eastAsia="Amiri" w:cs="Amiri"/>
          <w:lang w:bidi="ar-SA"/>
          <w:color w:val="111111"/>
          <w:sz w:val="28"/>
          <w:szCs w:val="28"/>
          <w:rtl/>
        </w:rPr>
        <w:t xml:space="preserve">«فَمَا اسْتَیْسَرَ مِنَ الْهَدْیِ » 19675</w:t>
      </w:r>
    </w:p>
    <w:p>
      <w:pPr>
        <w:pStyle w:val="BookText"/>
      </w:pPr>
      <w:r>
        <w:rPr>
          <w:rFonts w:ascii="Amiri" w:hAnsi="Amiri" w:eastAsia="Amiri" w:cs="Amiri"/>
          <w:lang w:bidi="ar-SA"/>
          <w:color w:val="111111"/>
          <w:sz w:val="28"/>
          <w:szCs w:val="28"/>
          <w:rtl/>
        </w:rPr>
        <w:t xml:space="preserve">«أَوْ بِهِ أَذیً مِنْ رَأْسِهِ فَفِدْیَةٌ مِنْ صِیامٍ » 196200</w:t>
      </w:r>
    </w:p>
    <w:p>
      <w:pPr>
        <w:pStyle w:val="BookText"/>
      </w:pPr>
      <w:r>
        <w:rPr>
          <w:rFonts w:ascii="Amiri" w:hAnsi="Amiri" w:eastAsia="Amiri" w:cs="Amiri"/>
          <w:lang w:bidi="ar-SA"/>
          <w:color w:val="111111"/>
          <w:sz w:val="28"/>
          <w:szCs w:val="28"/>
          <w:rtl/>
        </w:rPr>
        <w:t xml:space="preserve">«فَمَنْ تَمَتَّعَ بِالْعُمْرَةِ إِلَی الْحَجِّ فَمَا اسْتَیْسَرَ مِنَ الْهَدْیِ »... «ذلِکَ لِمَنْ لَمْ یَکُنْ أَهْلُهُ » 196215</w:t>
      </w:r>
    </w:p>
    <w:p>
      <w:pPr>
        <w:pStyle w:val="BookText"/>
      </w:pPr>
      <w:r>
        <w:rPr>
          <w:rFonts w:ascii="Amiri" w:hAnsi="Amiri" w:eastAsia="Amiri" w:cs="Amiri"/>
          <w:lang w:bidi="ar-SA"/>
          <w:color w:val="111111"/>
          <w:sz w:val="28"/>
          <w:szCs w:val="28"/>
          <w:rtl/>
        </w:rPr>
        <w:t xml:space="preserve">«فَمَنْ لَمْ یَجِدْ فَصِیامُ ثَلاثَةِ أَیّامٍ فِی الْحَجِّ وَ سَبْعَةٍ إِذا رَجَعْتُمْ تِلْکَ عَشَرَةٌ کامِلَةٌ » 196201</w:t>
      </w:r>
    </w:p>
    <w:p>
      <w:pPr>
        <w:pStyle w:val="BookText"/>
      </w:pPr>
      <w:r>
        <w:rPr>
          <w:rFonts w:ascii="Amiri" w:hAnsi="Amiri" w:eastAsia="Amiri" w:cs="Amiri"/>
          <w:lang w:bidi="ar-SA"/>
          <w:color w:val="111111"/>
          <w:sz w:val="28"/>
          <w:szCs w:val="28"/>
          <w:rtl/>
        </w:rPr>
        <w:t xml:space="preserve">«یَسْئَلُونَکَ ما ذا یُنْفِقُونَ قُلِ الْعَفْوَ » 219255</w:t>
      </w:r>
    </w:p>
    <w:p>
      <w:pPr>
        <w:pStyle w:val="BookText"/>
      </w:pPr>
      <w:r>
        <w:rPr>
          <w:rFonts w:ascii="Amiri" w:hAnsi="Amiri" w:eastAsia="Amiri" w:cs="Amiri"/>
          <w:lang w:bidi="ar-SA"/>
          <w:color w:val="111111"/>
          <w:sz w:val="28"/>
          <w:szCs w:val="28"/>
          <w:rtl/>
        </w:rPr>
        <w:t xml:space="preserve">«وَ مَتِّعُوهُنَّ عَلَی الْمُوسِعِ قَدَرُهُ وَ عَلَی الْمُقْتِرِ قَدَرُهُ مَتاعاً بِالْمَعْرُوفِ » 236242</w:t>
      </w:r>
    </w:p>
    <w:p>
      <w:pPr>
        <w:pStyle w:val="BookText"/>
      </w:pPr>
      <w:r>
        <w:rPr>
          <w:rFonts w:ascii="Amiri" w:hAnsi="Amiri" w:eastAsia="Amiri" w:cs="Amiri"/>
          <w:lang w:bidi="ar-SA"/>
          <w:color w:val="111111"/>
          <w:sz w:val="28"/>
          <w:szCs w:val="28"/>
          <w:rtl/>
        </w:rPr>
        <w:t xml:space="preserve">«فَإِنْ خِفْتُمْ فَرِجالاً أَوْ رُکْباناً » 239148</w:t>
      </w:r>
    </w:p>
    <w:p>
      <w:pPr>
        <w:pStyle w:val="BookText"/>
      </w:pPr>
      <w:r>
        <w:rPr>
          <w:rFonts w:ascii="Amiri" w:hAnsi="Amiri" w:eastAsia="Amiri" w:cs="Amiri"/>
          <w:lang w:bidi="ar-SA"/>
          <w:color w:val="111111"/>
          <w:sz w:val="28"/>
          <w:szCs w:val="28"/>
          <w:rtl/>
        </w:rPr>
        <w:t xml:space="preserve">«ثُمَّ اجْعَلْ عَلی کُلِّ جَبَلٍ مِنْهُنَّ جُزْءاً » 260299</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 278258</w:t>
      </w:r>
    </w:p>
    <w:p>
      <w:pPr>
        <w:pStyle w:val="BookText"/>
      </w:pPr>
      <w:r>
        <w:rPr>
          <w:rFonts w:ascii="Amiri" w:hAnsi="Amiri" w:eastAsia="Amiri" w:cs="Amiri"/>
          <w:lang w:bidi="ar-SA"/>
          <w:color w:val="111111"/>
          <w:sz w:val="28"/>
          <w:szCs w:val="28"/>
          <w:rtl/>
        </w:rPr>
        <w:t xml:space="preserve">«وَ لا یَأْبَ الشُّهَداءُ إِذا ما دُعُوا » 282261</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9" w:name="pg19333_245183"/>
    <w:bookmarkEnd w:id="129"/>
    <w:p>
      <w:pPr>
        <w:pStyle w:val="BookText"/>
      </w:pPr>
      <w:r>
        <w:rPr>
          <w:rFonts w:ascii="Amiri" w:hAnsi="Amiri" w:eastAsia="Amiri" w:cs="Amiri"/>
          <w:lang w:bidi="ar-SA"/>
          <w:color w:val="111111"/>
          <w:sz w:val="28"/>
          <w:szCs w:val="28"/>
          <w:rtl/>
        </w:rPr>
        <w:t xml:space="preserve">«وَ مَنْ یَکْتُمْها فَإِنَّهُ آثِمٌ قَلْبُهُ » 283261</w:t>
      </w:r>
    </w:p>
    <w:p>
      <w:pPr>
        <w:pStyle w:val="Heading4"/>
      </w:pPr>
      <w:bookmarkStart w:id="293" w:name="_Toc150"/>
      <w:r>
        <w:t>آل عمران - 3 -</w:t>
      </w:r>
      <w:bookmarkEnd w:id="293"/>
    </w:p>
    <w:p>
      <w:pPr>
        <w:pStyle w:val="BookText"/>
      </w:pPr>
      <w:r>
        <w:rPr>
          <w:rFonts w:ascii="Amiri" w:hAnsi="Amiri" w:eastAsia="Amiri" w:cs="Amiri"/>
          <w:lang w:bidi="ar-SA"/>
          <w:color w:val="111111"/>
          <w:sz w:val="28"/>
          <w:szCs w:val="28"/>
          <w:rtl/>
        </w:rPr>
        <w:t xml:space="preserve">«إِنَّ فِی خَلْقِ السَّماواتِ وَ الْأَرْضِ »...</w:t>
      </w:r>
    </w:p>
    <w:p>
      <w:pPr>
        <w:pStyle w:val="BookText"/>
      </w:pPr>
      <w:r>
        <w:rPr>
          <w:rFonts w:ascii="Amiri" w:hAnsi="Amiri" w:eastAsia="Amiri" w:cs="Amiri"/>
          <w:lang w:bidi="ar-SA"/>
          <w:color w:val="111111"/>
          <w:sz w:val="28"/>
          <w:szCs w:val="28"/>
          <w:rtl/>
        </w:rPr>
        <w:t xml:space="preserve">«إِنَّکَ لا تُخْلِفُ الْمِیعادَ » 190-194137</w:t>
      </w:r>
    </w:p>
    <w:p>
      <w:pPr>
        <w:pStyle w:val="BookText"/>
      </w:pPr>
      <w:r>
        <w:rPr>
          <w:rFonts w:ascii="Amiri" w:hAnsi="Amiri" w:eastAsia="Amiri" w:cs="Amiri"/>
          <w:lang w:bidi="ar-SA"/>
          <w:color w:val="111111"/>
          <w:sz w:val="28"/>
          <w:szCs w:val="28"/>
          <w:rtl/>
        </w:rPr>
        <w:t xml:space="preserve">«اِصْبِرُوا وَ صابِرُوا وَ رابِطُوا وَ اتَّقُوا اللّهَ لَعَلَّکُمْ تُفْلِحُونَ » 200368</w:t>
      </w:r>
    </w:p>
    <w:p>
      <w:pPr>
        <w:pStyle w:val="Heading4"/>
      </w:pPr>
      <w:bookmarkStart w:id="294" w:name="_Toc151"/>
      <w:r>
        <w:t>النساء - 4 -</w:t>
      </w:r>
      <w:bookmarkEnd w:id="294"/>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 10332</w:t>
      </w:r>
    </w:p>
    <w:p>
      <w:pPr>
        <w:pStyle w:val="BookText"/>
      </w:pPr>
      <w:r>
        <w:rPr>
          <w:rFonts w:ascii="Amiri" w:hAnsi="Amiri" w:eastAsia="Amiri" w:cs="Amiri"/>
          <w:lang w:bidi="ar-SA"/>
          <w:color w:val="111111"/>
          <w:sz w:val="28"/>
          <w:szCs w:val="28"/>
          <w:rtl/>
        </w:rPr>
        <w:t xml:space="preserve">«فَمَا اسْتَمْتَعْتُمْ بِهِ مِنْهُنَّ فَآتُوهُنَّ أُجُورَهُنَّ فَرِیضَةً وَ لا جُناحَ عَلَیْکُمْ فِیما تَراضَیْتُمْ بِهِ مِنْ بَعْدِ الْفَرِیضَةِ » 24233</w:t>
      </w:r>
    </w:p>
    <w:p>
      <w:pPr>
        <w:pStyle w:val="BookText"/>
      </w:pPr>
      <w:r>
        <w:rPr>
          <w:rFonts w:ascii="Amiri" w:hAnsi="Amiri" w:eastAsia="Amiri" w:cs="Amiri"/>
          <w:lang w:bidi="ar-SA"/>
          <w:color w:val="111111"/>
          <w:sz w:val="28"/>
          <w:szCs w:val="28"/>
          <w:rtl/>
        </w:rPr>
        <w:t xml:space="preserve">«وَ اللاّتِی تَخافُونَ نُشُوزَهُنَّ فَعِظُوهُنَّ وَ اهْجُرُوهُنَّ فِی الْمَضاجِعِ وَ اضْرِبُوهُنَّ » 34245</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 35245</w:t>
      </w:r>
    </w:p>
    <w:p>
      <w:pPr>
        <w:pStyle w:val="BookText"/>
      </w:pPr>
      <w:r>
        <w:rPr>
          <w:rFonts w:ascii="Amiri" w:hAnsi="Amiri" w:eastAsia="Amiri" w:cs="Amiri"/>
          <w:lang w:bidi="ar-SA"/>
          <w:color w:val="111111"/>
          <w:sz w:val="28"/>
          <w:szCs w:val="28"/>
          <w:rtl/>
        </w:rPr>
        <w:t xml:space="preserve">«فَتَیَمَّمُوا صَعِیداً طَیِّباً » 4390</w:t>
      </w:r>
    </w:p>
    <w:p>
      <w:pPr>
        <w:pStyle w:val="BookText"/>
      </w:pPr>
      <w:r>
        <w:rPr>
          <w:rFonts w:ascii="Amiri" w:hAnsi="Amiri" w:eastAsia="Amiri" w:cs="Amiri"/>
          <w:lang w:bidi="ar-SA"/>
          <w:color w:val="111111"/>
          <w:sz w:val="28"/>
          <w:szCs w:val="28"/>
          <w:rtl/>
        </w:rPr>
        <w:t xml:space="preserve">«فَمَنْ لَمْ یَجِدْ فَصِیامُ شَهْرَیْنِ مُتَتابِعَیْنِ » 92200</w:t>
      </w:r>
    </w:p>
    <w:p>
      <w:pPr>
        <w:pStyle w:val="BookText"/>
      </w:pPr>
      <w:r>
        <w:rPr>
          <w:rFonts w:ascii="Amiri" w:hAnsi="Amiri" w:eastAsia="Amiri" w:cs="Amiri"/>
          <w:lang w:bidi="ar-SA"/>
          <w:color w:val="111111"/>
          <w:sz w:val="28"/>
          <w:szCs w:val="28"/>
          <w:rtl/>
        </w:rPr>
        <w:t xml:space="preserve">«وَ اتَّبَعَ مِلَّةَ إِبْراهِیمَ حَنِیفاً » 12566</w:t>
      </w:r>
    </w:p>
    <w:p>
      <w:pPr>
        <w:pStyle w:val="BookText"/>
      </w:pPr>
      <w:r>
        <w:rPr>
          <w:rFonts w:ascii="Amiri" w:hAnsi="Amiri" w:eastAsia="Amiri" w:cs="Amiri"/>
          <w:lang w:bidi="ar-SA"/>
          <w:color w:val="111111"/>
          <w:sz w:val="28"/>
          <w:szCs w:val="28"/>
          <w:rtl/>
        </w:rPr>
        <w:t xml:space="preserve">«وَ إِنْ یَتَفَرَّقا یُغْنِ اللّهُ کُلاًّ مِنْ سَعَتِهِ » 130237</w:t>
      </w:r>
    </w:p>
    <w:p>
      <w:pPr>
        <w:pStyle w:val="Heading4"/>
      </w:pPr>
      <w:bookmarkStart w:id="295" w:name="_Toc152"/>
      <w:r>
        <w:t>المائدة - 5 -</w:t>
      </w:r>
      <w:bookmarkEnd w:id="295"/>
    </w:p>
    <w:p>
      <w:pPr>
        <w:pStyle w:val="BookText"/>
      </w:pPr>
      <w:r>
        <w:rPr>
          <w:rFonts w:ascii="Amiri" w:hAnsi="Amiri" w:eastAsia="Amiri" w:cs="Amiri"/>
          <w:lang w:bidi="ar-SA"/>
          <w:color w:val="111111"/>
          <w:sz w:val="28"/>
          <w:szCs w:val="28"/>
          <w:rtl/>
        </w:rPr>
        <w:t xml:space="preserve">«فَکُلُوا مِمّا أَمْسَکْنَ عَلَیْکُمْ » 4296</w:t>
      </w:r>
    </w:p>
    <w:p>
      <w:pPr>
        <w:pStyle w:val="BookText"/>
      </w:pPr>
      <w:r>
        <w:rPr>
          <w:rFonts w:ascii="Amiri" w:hAnsi="Amiri" w:eastAsia="Amiri" w:cs="Amiri"/>
          <w:lang w:bidi="ar-SA"/>
          <w:color w:val="111111"/>
          <w:sz w:val="28"/>
          <w:szCs w:val="28"/>
          <w:rtl/>
        </w:rPr>
        <w:t xml:space="preserve">«وَ أَرْجُلَکُمْ إِلَی الْکَعْبَیْنِ » 679</w:t>
      </w:r>
    </w:p>
    <w:p>
      <w:pPr>
        <w:pStyle w:val="BookText"/>
      </w:pPr>
      <w:r>
        <w:rPr>
          <w:rFonts w:ascii="Amiri" w:hAnsi="Amiri" w:eastAsia="Amiri" w:cs="Amiri"/>
          <w:lang w:bidi="ar-SA"/>
          <w:color w:val="111111"/>
          <w:sz w:val="28"/>
          <w:szCs w:val="28"/>
          <w:rtl/>
        </w:rPr>
        <w:t xml:space="preserve">«أَکّالُونَ لِلسُّحْتِ » 42253</w:t>
      </w:r>
    </w:p>
    <w:p>
      <w:pPr>
        <w:pStyle w:val="BookText"/>
      </w:pPr>
      <w:r>
        <w:rPr>
          <w:rFonts w:ascii="Amiri" w:hAnsi="Amiri" w:eastAsia="Amiri" w:cs="Amiri"/>
          <w:lang w:bidi="ar-SA"/>
          <w:color w:val="111111"/>
          <w:sz w:val="28"/>
          <w:szCs w:val="28"/>
          <w:rtl/>
        </w:rPr>
        <w:t xml:space="preserve">«فَصِیامُ ثَلاثَةِ أَیّامٍ ذلِکَ کَفّارَةُ أَیْمانِکُمْ إِذا حَلَفْتُمْ » 89200</w:t>
      </w:r>
    </w:p>
    <w:p>
      <w:pPr>
        <w:pStyle w:val="BookText"/>
      </w:pPr>
      <w:r>
        <w:rPr>
          <w:rFonts w:ascii="Amiri" w:hAnsi="Amiri" w:eastAsia="Amiri" w:cs="Amiri"/>
          <w:lang w:bidi="ar-SA"/>
          <w:color w:val="111111"/>
          <w:sz w:val="28"/>
          <w:szCs w:val="28"/>
          <w:rtl/>
        </w:rPr>
        <w:t xml:space="preserve">«رِجْسٌ مِنْ عَمَلِ الشَّیْطانِ فَاجْتَنِبُوهُ » 90284</w:t>
      </w:r>
    </w:p>
    <w:p>
      <w:pPr>
        <w:pStyle w:val="BookText"/>
      </w:pPr>
      <w:r>
        <w:rPr>
          <w:rFonts w:ascii="Amiri" w:hAnsi="Amiri" w:eastAsia="Amiri" w:cs="Amiri"/>
          <w:lang w:bidi="ar-SA"/>
          <w:color w:val="111111"/>
          <w:sz w:val="28"/>
          <w:szCs w:val="28"/>
          <w:rtl/>
        </w:rPr>
        <w:t xml:space="preserve">«أَوْ عَدْلُ ذلِکَ صِیاماً » 95201</w:t>
      </w:r>
    </w:p>
    <w:p>
      <w:pPr>
        <w:pStyle w:val="BookText"/>
      </w:pPr>
      <w:r>
        <w:rPr>
          <w:rFonts w:ascii="Amiri" w:hAnsi="Amiri" w:eastAsia="Amiri" w:cs="Amiri"/>
          <w:lang w:bidi="ar-SA"/>
          <w:color w:val="111111"/>
          <w:sz w:val="28"/>
          <w:szCs w:val="28"/>
          <w:rtl/>
        </w:rPr>
        <w:t xml:space="preserve">«مِثْلُ ما قَتَلَ مِنَ النَّعَمِ یَحْکُمُ بِهِ ذَوا عَدْلٍ مِنْکُمْ هَدْیاً بالِغَ الْکَعْبَةِ » 95272</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0" w:name="pg19333_245184"/>
    <w:bookmarkEnd w:id="130"/>
    <w:p>
      <w:pPr>
        <w:pStyle w:val="Heading4"/>
      </w:pPr>
      <w:bookmarkStart w:id="296" w:name="_Toc153"/>
      <w:r>
        <w:t>الأنعام - 6 -</w:t>
      </w:r>
      <w:bookmarkEnd w:id="296"/>
    </w:p>
    <w:p>
      <w:pPr>
        <w:pStyle w:val="BookText"/>
      </w:pPr>
      <w:r>
        <w:rPr>
          <w:rFonts w:ascii="Amiri" w:hAnsi="Amiri" w:eastAsia="Amiri" w:cs="Amiri"/>
          <w:lang w:bidi="ar-SA"/>
          <w:color w:val="111111"/>
          <w:sz w:val="28"/>
          <w:szCs w:val="28"/>
          <w:rtl/>
        </w:rPr>
        <w:t xml:space="preserve">«اَلَّذِینَ آمَنُوا وَ لَمْ یَلْبِسُوا إِیمانَهُمْ بِظُلْمٍ » 82388</w:t>
      </w:r>
    </w:p>
    <w:p>
      <w:pPr>
        <w:pStyle w:val="BookText"/>
      </w:pPr>
      <w:r>
        <w:rPr>
          <w:rFonts w:ascii="Amiri" w:hAnsi="Amiri" w:eastAsia="Amiri" w:cs="Amiri"/>
          <w:lang w:bidi="ar-SA"/>
          <w:color w:val="111111"/>
          <w:sz w:val="28"/>
          <w:szCs w:val="28"/>
          <w:rtl/>
        </w:rPr>
        <w:t xml:space="preserve">«وَ ما قَدَرُوا اللّهَ حَقَّ قَدْرِهِ » 9165</w:t>
      </w:r>
    </w:p>
    <w:p>
      <w:pPr>
        <w:pStyle w:val="BookText"/>
      </w:pPr>
      <w:r>
        <w:rPr>
          <w:rFonts w:ascii="Amiri" w:hAnsi="Amiri" w:eastAsia="Amiri" w:cs="Amiri"/>
          <w:lang w:bidi="ar-SA"/>
          <w:color w:val="111111"/>
          <w:sz w:val="28"/>
          <w:szCs w:val="28"/>
          <w:rtl/>
        </w:rPr>
        <w:t xml:space="preserve">«لا تُدْرِکُهُ الْأَبْصارُ وَ هُوَ یُدْرِکُ الْأَبْصارَ » 103384</w:t>
      </w:r>
    </w:p>
    <w:p>
      <w:pPr>
        <w:pStyle w:val="BookText"/>
      </w:pPr>
      <w:r>
        <w:rPr>
          <w:rFonts w:ascii="Amiri" w:hAnsi="Amiri" w:eastAsia="Amiri" w:cs="Amiri"/>
          <w:lang w:bidi="ar-SA"/>
          <w:color w:val="111111"/>
          <w:sz w:val="28"/>
          <w:szCs w:val="28"/>
          <w:rtl/>
        </w:rPr>
        <w:t xml:space="preserve">«کُلُوا مِنْ ثَمَرِهِ إِذا أَثْمَرَ » 141347</w:t>
      </w:r>
    </w:p>
    <w:p>
      <w:pPr>
        <w:pStyle w:val="Heading4"/>
      </w:pPr>
      <w:bookmarkStart w:id="297" w:name="_Toc154"/>
      <w:r>
        <w:t>الأعراف - 7 -</w:t>
      </w:r>
      <w:bookmarkEnd w:id="297"/>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 » 102338</w:t>
      </w:r>
    </w:p>
    <w:p>
      <w:pPr>
        <w:pStyle w:val="Heading4"/>
      </w:pPr>
      <w:bookmarkStart w:id="298" w:name="_Toc155"/>
      <w:r>
        <w:t>الأنفال - 8 -</w:t>
      </w:r>
      <w:bookmarkEnd w:id="298"/>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41293</w:t>
      </w:r>
    </w:p>
    <w:p>
      <w:pPr>
        <w:pStyle w:val="BookText"/>
      </w:pPr>
      <w:r>
        <w:rPr>
          <w:rFonts w:ascii="Amiri" w:hAnsi="Amiri" w:eastAsia="Amiri" w:cs="Amiri"/>
          <w:lang w:bidi="ar-SA"/>
          <w:color w:val="111111"/>
          <w:sz w:val="28"/>
          <w:szCs w:val="28"/>
          <w:rtl/>
        </w:rPr>
        <w:t xml:space="preserve">«وَ أُولُوا الْأَرْحامِ بَعْضُهُمْ أَوْلی بِبَعْضٍ فِی کِتابِ اللّهِ » 75286</w:t>
      </w:r>
    </w:p>
    <w:p>
      <w:pPr>
        <w:pStyle w:val="Heading4"/>
      </w:pPr>
      <w:bookmarkStart w:id="299" w:name="_Toc156"/>
      <w:r>
        <w:t>التوبة - 9 -</w:t>
      </w:r>
      <w:bookmarkEnd w:id="299"/>
    </w:p>
    <w:p>
      <w:pPr>
        <w:pStyle w:val="BookText"/>
      </w:pPr>
      <w:r>
        <w:rPr>
          <w:rFonts w:ascii="Amiri" w:hAnsi="Amiri" w:eastAsia="Amiri" w:cs="Amiri"/>
          <w:lang w:bidi="ar-SA"/>
          <w:color w:val="111111"/>
          <w:sz w:val="28"/>
          <w:szCs w:val="28"/>
          <w:rtl/>
        </w:rPr>
        <w:t xml:space="preserve">«لَقَدْ نَصَرَکُمُ اللّهُ فِی مَواطِنَ کَثِیرَةٍ » 25274</w:t>
      </w:r>
    </w:p>
    <w:p>
      <w:pPr>
        <w:pStyle w:val="BookText"/>
      </w:pPr>
      <w:r>
        <w:rPr>
          <w:rFonts w:ascii="Amiri" w:hAnsi="Amiri" w:eastAsia="Amiri" w:cs="Amiri"/>
          <w:lang w:bidi="ar-SA"/>
          <w:color w:val="111111"/>
          <w:sz w:val="28"/>
          <w:szCs w:val="28"/>
          <w:rtl/>
        </w:rPr>
        <w:t xml:space="preserve">«فَإِنْ تَوَلَّوْا فَقُلْ حَسْبِیَ اللّهُ » 129400</w:t>
      </w:r>
    </w:p>
    <w:p>
      <w:pPr>
        <w:pStyle w:val="Heading4"/>
      </w:pPr>
      <w:bookmarkStart w:id="300" w:name="_Toc157"/>
      <w:r>
        <w:t>هود - 11 -</w:t>
      </w:r>
      <w:bookmarkEnd w:id="300"/>
    </w:p>
    <w:p>
      <w:pPr>
        <w:pStyle w:val="BookText"/>
      </w:pPr>
      <w:r>
        <w:rPr>
          <w:rFonts w:ascii="Amiri" w:hAnsi="Amiri" w:eastAsia="Amiri" w:cs="Amiri"/>
          <w:lang w:bidi="ar-SA"/>
          <w:color w:val="111111"/>
          <w:sz w:val="28"/>
          <w:szCs w:val="28"/>
          <w:rtl/>
        </w:rPr>
        <w:t xml:space="preserve">«وَ ما تَوْفِیقِی إِلاّ بِاللّهِ » 88351</w:t>
      </w:r>
    </w:p>
    <w:p>
      <w:pPr>
        <w:pStyle w:val="Heading4"/>
      </w:pPr>
      <w:bookmarkStart w:id="301" w:name="_Toc158"/>
      <w:r>
        <w:t>الحجر - 15 -</w:t>
      </w:r>
      <w:bookmarkEnd w:id="301"/>
    </w:p>
    <w:p>
      <w:pPr>
        <w:pStyle w:val="BookText"/>
      </w:pPr>
      <w:r>
        <w:rPr>
          <w:rFonts w:ascii="Amiri" w:hAnsi="Amiri" w:eastAsia="Amiri" w:cs="Amiri"/>
          <w:lang w:bidi="ar-SA"/>
          <w:color w:val="111111"/>
          <w:sz w:val="28"/>
          <w:szCs w:val="28"/>
          <w:rtl/>
        </w:rPr>
        <w:t xml:space="preserve">«لَها سَبْعَةُ أَبْوابٍ لِکُلِّ بابٍ مِنْهُمْ جُزْءٌ مَقْسُومٌ » 44299</w:t>
      </w:r>
    </w:p>
    <w:p>
      <w:pPr>
        <w:pStyle w:val="BookText"/>
      </w:pPr>
      <w:r>
        <w:rPr>
          <w:rFonts w:ascii="Amiri" w:hAnsi="Amiri" w:eastAsia="Amiri" w:cs="Amiri"/>
          <w:lang w:bidi="ar-SA"/>
          <w:color w:val="111111"/>
          <w:sz w:val="28"/>
          <w:szCs w:val="28"/>
          <w:rtl/>
        </w:rPr>
        <w:t xml:space="preserve">«لا تَمُدَّنَّ عَیْنَیْکَ إِلی ما مَتَّعْنا بِهِ أَزْواجاً مِنْهُمْ » 88364</w:t>
      </w:r>
    </w:p>
    <w:p>
      <w:pPr>
        <w:pStyle w:val="Heading4"/>
      </w:pPr>
      <w:bookmarkStart w:id="302" w:name="_Toc159"/>
      <w:r>
        <w:t>النحل - 16 -</w:t>
      </w:r>
      <w:bookmarkEnd w:id="302"/>
    </w:p>
    <w:p>
      <w:pPr>
        <w:pStyle w:val="BookText"/>
      </w:pPr>
      <w:r>
        <w:rPr>
          <w:rFonts w:ascii="Amiri" w:hAnsi="Amiri" w:eastAsia="Amiri" w:cs="Amiri"/>
          <w:lang w:bidi="ar-SA"/>
          <w:color w:val="111111"/>
          <w:sz w:val="28"/>
          <w:szCs w:val="28"/>
          <w:rtl/>
        </w:rPr>
        <w:t xml:space="preserve">«وَ اصْبِرْ وَ ما صَبْرُکَ إِلاّ بِاللّهِ » 127349</w:t>
      </w:r>
    </w:p>
    <w:p>
      <w:pPr>
        <w:pStyle w:val="Heading4"/>
      </w:pPr>
      <w:bookmarkStart w:id="303" w:name="_Toc160"/>
      <w:r>
        <w:t>الاسراء - 17 -</w:t>
      </w:r>
      <w:bookmarkEnd w:id="303"/>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 4410</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31" w:name="pg19333_245185"/>
    <w:bookmarkEnd w:id="131"/>
    <w:p>
      <w:pPr>
        <w:pStyle w:val="BookText"/>
      </w:pPr>
      <w:r>
        <w:rPr>
          <w:rFonts w:ascii="Amiri" w:hAnsi="Amiri" w:eastAsia="Amiri" w:cs="Amiri"/>
          <w:lang w:bidi="ar-SA"/>
          <w:color w:val="111111"/>
          <w:sz w:val="28"/>
          <w:szCs w:val="28"/>
          <w:rtl/>
        </w:rPr>
        <w:t xml:space="preserve">«وَ قَضی رَبُّکَ أَلاّ تَعْبُدُوا إِلاّ إِیّاهُ » 23410</w:t>
      </w:r>
    </w:p>
    <w:p>
      <w:pPr>
        <w:pStyle w:val="BookText"/>
      </w:pPr>
      <w:r>
        <w:rPr>
          <w:rFonts w:ascii="Amiri" w:hAnsi="Amiri" w:eastAsia="Amiri" w:cs="Amiri"/>
          <w:lang w:bidi="ar-SA"/>
          <w:color w:val="111111"/>
          <w:sz w:val="28"/>
          <w:szCs w:val="28"/>
          <w:rtl/>
        </w:rPr>
        <w:t xml:space="preserve">«إِنَّ السَّمْعَ وَ الْبَصَرَ وَ الْفُؤادَ کُلُّ أُولئِکَ کانَ عَنْهُ مَسْؤُلاً » 36281</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 7872</w:t>
      </w:r>
    </w:p>
    <w:p>
      <w:pPr>
        <w:pStyle w:val="BookText"/>
      </w:pPr>
      <w:r>
        <w:rPr>
          <w:rFonts w:ascii="Amiri" w:hAnsi="Amiri" w:eastAsia="Amiri" w:cs="Amiri"/>
          <w:lang w:bidi="ar-SA"/>
          <w:color w:val="111111"/>
          <w:sz w:val="28"/>
          <w:szCs w:val="28"/>
          <w:rtl/>
        </w:rPr>
        <w:t xml:space="preserve">«إِنَّ الَّذِینَ أُوتُوا الْعِلْمَ مِنْ قَبْلِهِ إِذا یُتْلی عَلَیْهِمْ یَخِرُّونَ لِلْأَذْقانِ سُجَّداً »... «وَ یَزِیدُهُمْ خُشُوعاً » 107-109114</w:t>
      </w:r>
    </w:p>
    <w:p>
      <w:pPr>
        <w:pStyle w:val="Heading4"/>
      </w:pPr>
      <w:bookmarkStart w:id="304" w:name="_Toc161"/>
      <w:r>
        <w:t>الکهف - 18 -</w:t>
      </w:r>
      <w:bookmarkEnd w:id="304"/>
    </w:p>
    <w:p>
      <w:pPr>
        <w:pStyle w:val="BookText"/>
      </w:pPr>
      <w:r>
        <w:rPr>
          <w:rFonts w:ascii="Amiri" w:hAnsi="Amiri" w:eastAsia="Amiri" w:cs="Amiri"/>
          <w:lang w:bidi="ar-SA"/>
          <w:color w:val="111111"/>
          <w:sz w:val="28"/>
          <w:szCs w:val="28"/>
          <w:rtl/>
        </w:rPr>
        <w:t xml:space="preserve">«وَ کانَ تَحْتَهُ کَنْزٌ لَهُما » 82371</w:t>
      </w:r>
    </w:p>
    <w:p>
      <w:pPr>
        <w:pStyle w:val="BookText"/>
      </w:pPr>
      <w:r>
        <w:rPr>
          <w:rFonts w:ascii="Amiri" w:hAnsi="Amiri" w:eastAsia="Amiri" w:cs="Amiri"/>
          <w:lang w:bidi="ar-SA"/>
          <w:color w:val="111111"/>
          <w:sz w:val="28"/>
          <w:szCs w:val="28"/>
          <w:rtl/>
        </w:rPr>
        <w:t xml:space="preserve">«فَمَنْ کانَ یَرْجُوا لِقاءَ رَبِّهِ فَلْیَعْمَلْ عَمَلاً صالِحاً وَ لا یُشْرِکْ بِعِبادَةِ رَبِّهِ أَحَداً » 110387</w:t>
      </w:r>
    </w:p>
    <w:p>
      <w:pPr>
        <w:pStyle w:val="Heading4"/>
      </w:pPr>
      <w:bookmarkStart w:id="305" w:name="_Toc162"/>
      <w:r>
        <w:t>الحج - 22 -</w:t>
      </w:r>
      <w:bookmarkEnd w:id="305"/>
    </w:p>
    <w:p>
      <w:pPr>
        <w:pStyle w:val="BookText"/>
      </w:pPr>
      <w:r>
        <w:rPr>
          <w:rFonts w:ascii="Amiri" w:hAnsi="Amiri" w:eastAsia="Amiri" w:cs="Amiri"/>
          <w:lang w:bidi="ar-SA"/>
          <w:color w:val="111111"/>
          <w:sz w:val="28"/>
          <w:szCs w:val="28"/>
          <w:rtl/>
        </w:rPr>
        <w:t xml:space="preserve">«وَ مَنْ یُعَظِّمْ شَعائِرَ اللّهِ فَإِنَّها مِنْ تَقْوَی الْقُلُوبِ » 3277</w:t>
      </w:r>
    </w:p>
    <w:p>
      <w:pPr>
        <w:pStyle w:val="BookText"/>
      </w:pPr>
      <w:r>
        <w:rPr>
          <w:rFonts w:ascii="Amiri" w:hAnsi="Amiri" w:eastAsia="Amiri" w:cs="Amiri"/>
          <w:lang w:bidi="ar-SA"/>
          <w:color w:val="111111"/>
          <w:sz w:val="28"/>
          <w:szCs w:val="28"/>
          <w:rtl/>
        </w:rPr>
        <w:t xml:space="preserve">«لَنْ یَنالَ اللّهَ لُحُومُها وَ لا دِماؤُها وَ لکِنْ یَنالُهُ التَّقْوی مِنْکُمْ » 37294</w:t>
      </w:r>
    </w:p>
    <w:p>
      <w:pPr>
        <w:pStyle w:val="BookText"/>
      </w:pPr>
      <w:r>
        <w:rPr>
          <w:rFonts w:ascii="Amiri" w:hAnsi="Amiri" w:eastAsia="Amiri" w:cs="Amiri"/>
          <w:lang w:bidi="ar-SA"/>
          <w:color w:val="111111"/>
          <w:sz w:val="28"/>
          <w:szCs w:val="28"/>
          <w:rtl/>
        </w:rPr>
        <w:t xml:space="preserve">«وَ ما جَعَلَ عَلَیْکُمْ فِی الدِّینِ مِنْ حَرَجٍ » 8786</w:t>
      </w:r>
    </w:p>
    <w:p>
      <w:pPr>
        <w:pStyle w:val="Heading4"/>
      </w:pPr>
      <w:bookmarkStart w:id="306" w:name="_Toc163"/>
      <w:r>
        <w:t>المؤمنون - 23 -</w:t>
      </w:r>
      <w:bookmarkEnd w:id="306"/>
    </w:p>
    <w:p>
      <w:pPr>
        <w:pStyle w:val="BookText"/>
      </w:pPr>
      <w:r>
        <w:rPr>
          <w:rFonts w:ascii="Amiri" w:hAnsi="Amiri" w:eastAsia="Amiri" w:cs="Amiri"/>
          <w:lang w:bidi="ar-SA"/>
          <w:color w:val="111111"/>
          <w:sz w:val="28"/>
          <w:szCs w:val="28"/>
          <w:rtl/>
        </w:rPr>
        <w:t xml:space="preserve">«اَلَّذِینَ هُمْ عَلی صَلَواتِهِمْ یُحافِظُونَ » 972</w:t>
      </w:r>
    </w:p>
    <w:p>
      <w:pPr>
        <w:pStyle w:val="BookText"/>
      </w:pPr>
      <w:r>
        <w:rPr>
          <w:rFonts w:ascii="Amiri" w:hAnsi="Amiri" w:eastAsia="Amiri" w:cs="Amiri"/>
          <w:lang w:bidi="ar-SA"/>
          <w:color w:val="111111"/>
          <w:sz w:val="28"/>
          <w:szCs w:val="28"/>
          <w:rtl/>
        </w:rPr>
        <w:t xml:space="preserve">«- وَ لَقَدْ خَلَقْنَا الْإِنْسانَ مِنْ سُلالَةٍ » 12287</w:t>
      </w:r>
    </w:p>
    <w:p>
      <w:pPr>
        <w:pStyle w:val="Heading4"/>
      </w:pPr>
      <w:bookmarkStart w:id="307" w:name="_Toc164"/>
      <w:r>
        <w:t>النور - 24 -</w:t>
      </w:r>
      <w:bookmarkEnd w:id="307"/>
    </w:p>
    <w:p>
      <w:pPr>
        <w:pStyle w:val="BookText"/>
      </w:pPr>
      <w:r>
        <w:rPr>
          <w:rFonts w:ascii="Amiri" w:hAnsi="Amiri" w:eastAsia="Amiri" w:cs="Amiri"/>
          <w:lang w:bidi="ar-SA"/>
          <w:color w:val="111111"/>
          <w:sz w:val="28"/>
          <w:szCs w:val="28"/>
          <w:rtl/>
        </w:rPr>
        <w:t xml:space="preserve">«إِنْ یَکُونُوا فُقَراءَ یُغْنِهِمُ اللّهُ مِنْ فَضْلِهِ وَ اللّهُ واسِعٌ عَلِیمٌ » 32237</w:t>
      </w:r>
    </w:p>
    <w:p>
      <w:pPr>
        <w:pStyle w:val="BookText"/>
      </w:pPr>
      <w:r>
        <w:rPr>
          <w:rFonts w:ascii="Amiri" w:hAnsi="Amiri" w:eastAsia="Amiri" w:cs="Amiri"/>
          <w:lang w:bidi="ar-SA"/>
          <w:color w:val="111111"/>
          <w:sz w:val="28"/>
          <w:szCs w:val="28"/>
          <w:rtl/>
        </w:rPr>
        <w:t xml:space="preserve">«رِجالٌ لا تُلْهِیهِمْ تِجارَةٌ وَ لا بَیْعٌ عَنْ ذِکْرِ اللّهِ » 37251</w:t>
      </w:r>
    </w:p>
    <w:p>
      <w:pPr>
        <w:pStyle w:val="Heading4"/>
      </w:pPr>
      <w:bookmarkStart w:id="308" w:name="_Toc165"/>
      <w:r>
        <w:t>الفرقان - 25 -</w:t>
      </w:r>
      <w:bookmarkEnd w:id="308"/>
    </w:p>
    <w:p>
      <w:pPr>
        <w:pStyle w:val="BookText"/>
      </w:pPr>
      <w:r>
        <w:rPr>
          <w:rFonts w:ascii="Amiri" w:hAnsi="Amiri" w:eastAsia="Amiri" w:cs="Amiri"/>
          <w:lang w:bidi="ar-SA"/>
          <w:color w:val="111111"/>
          <w:sz w:val="28"/>
          <w:szCs w:val="28"/>
          <w:rtl/>
        </w:rPr>
        <w:t xml:space="preserve">«وَ قَدِمْنا إِلی ما عَمِلُوا مِنْ عَمَلٍ فَجَعَلْناهُ هَباءً مَنْثُوراً » 23256</w:t>
      </w:r>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 » 67255</w:t>
      </w:r>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 » 77345</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32" w:name="pg19333_245186"/>
    <w:bookmarkEnd w:id="132"/>
    <w:p>
      <w:pPr>
        <w:pStyle w:val="Heading4"/>
      </w:pPr>
      <w:bookmarkStart w:id="309" w:name="_Toc166"/>
      <w:r>
        <w:t>الشعراء - 26 -</w:t>
      </w:r>
      <w:bookmarkEnd w:id="309"/>
    </w:p>
    <w:p>
      <w:pPr>
        <w:pStyle w:val="BookText"/>
      </w:pPr>
      <w:r>
        <w:rPr>
          <w:rFonts w:ascii="Amiri" w:hAnsi="Amiri" w:eastAsia="Amiri" w:cs="Amiri"/>
          <w:lang w:bidi="ar-SA"/>
          <w:color w:val="111111"/>
          <w:sz w:val="28"/>
          <w:szCs w:val="28"/>
          <w:rtl/>
        </w:rPr>
        <w:t xml:space="preserve">«فَکُبْکِبُوا فِیها هُمْ وَ الْغاوُونَ » 94376</w:t>
      </w:r>
    </w:p>
    <w:p>
      <w:pPr>
        <w:pStyle w:val="Heading4"/>
      </w:pPr>
      <w:bookmarkStart w:id="310" w:name="_Toc167"/>
      <w:r>
        <w:t>لقمان - 31 -</w:t>
      </w:r>
      <w:bookmarkEnd w:id="310"/>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 6281</w:t>
      </w:r>
    </w:p>
    <w:p>
      <w:pPr>
        <w:pStyle w:val="BookText"/>
      </w:pPr>
      <w:r>
        <w:rPr>
          <w:rFonts w:ascii="Amiri" w:hAnsi="Amiri" w:eastAsia="Amiri" w:cs="Amiri"/>
          <w:lang w:bidi="ar-SA"/>
          <w:color w:val="111111"/>
          <w:sz w:val="28"/>
          <w:szCs w:val="28"/>
          <w:rtl/>
        </w:rPr>
        <w:t xml:space="preserve">«اُشْکُرْ لِی وَ لِوالِدَیْکَ إِلَیَّ الْمَصِیرُ » 14334</w:t>
      </w:r>
    </w:p>
    <w:p>
      <w:pPr>
        <w:pStyle w:val="Heading4"/>
      </w:pPr>
      <w:bookmarkStart w:id="311" w:name="_Toc168"/>
      <w:r>
        <w:t>الاحزاب - 33 -</w:t>
      </w:r>
      <w:bookmarkEnd w:id="311"/>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 «وَ إِنْ کُنْتُنَّ تُرِدْنَ اللّهَ وَ رَسُولَهُ وَ الدّارَ الْآخِرَةَ » 28-29244</w:t>
      </w:r>
    </w:p>
    <w:p>
      <w:pPr>
        <w:pStyle w:val="Heading4"/>
      </w:pPr>
      <w:bookmarkStart w:id="312" w:name="_Toc169"/>
      <w:r>
        <w:t>یس - 36 -</w:t>
      </w:r>
      <w:bookmarkEnd w:id="312"/>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 » 9400</w:t>
      </w:r>
    </w:p>
    <w:p>
      <w:pPr>
        <w:pStyle w:val="Heading4"/>
      </w:pPr>
      <w:bookmarkStart w:id="313" w:name="_Toc170"/>
      <w:r>
        <w:t>الصافات - 37 -</w:t>
      </w:r>
      <w:bookmarkEnd w:id="313"/>
    </w:p>
    <w:p>
      <w:pPr>
        <w:pStyle w:val="BookText"/>
      </w:pPr>
      <w:r>
        <w:rPr>
          <w:rFonts w:ascii="Amiri" w:hAnsi="Amiri" w:eastAsia="Amiri" w:cs="Amiri"/>
          <w:lang w:bidi="ar-SA"/>
          <w:color w:val="111111"/>
          <w:sz w:val="28"/>
          <w:szCs w:val="28"/>
          <w:rtl/>
        </w:rPr>
        <w:t xml:space="preserve">«فَساهَمَ فَکانَ مِنَ الْمُدْحَضِینَ » 141262</w:t>
      </w:r>
    </w:p>
    <w:p>
      <w:pPr>
        <w:pStyle w:val="Heading4"/>
      </w:pPr>
      <w:bookmarkStart w:id="314" w:name="_Toc171"/>
      <w:r>
        <w:t>الزمر - 39 -</w:t>
      </w:r>
      <w:bookmarkEnd w:id="314"/>
    </w:p>
    <w:p>
      <w:pPr>
        <w:pStyle w:val="BookText"/>
      </w:pPr>
      <w:r>
        <w:rPr>
          <w:rFonts w:ascii="Amiri" w:hAnsi="Amiri" w:eastAsia="Amiri" w:cs="Amiri"/>
          <w:lang w:bidi="ar-SA"/>
          <w:color w:val="111111"/>
          <w:sz w:val="28"/>
          <w:szCs w:val="28"/>
          <w:rtl/>
        </w:rPr>
        <w:t xml:space="preserve">«وَ قُضِیَ بَیْنَهُمْ بِالْحَقِّ » 69 و 75410</w:t>
      </w:r>
    </w:p>
    <w:p>
      <w:pPr>
        <w:pStyle w:val="Heading4"/>
      </w:pPr>
      <w:bookmarkStart w:id="315" w:name="_Toc172"/>
      <w:r>
        <w:t>فصلت - 41 -</w:t>
      </w:r>
      <w:bookmarkEnd w:id="315"/>
    </w:p>
    <w:p>
      <w:pPr>
        <w:pStyle w:val="BookText"/>
      </w:pPr>
      <w:r>
        <w:rPr>
          <w:rFonts w:ascii="Amiri" w:hAnsi="Amiri" w:eastAsia="Amiri" w:cs="Amiri"/>
          <w:lang w:bidi="ar-SA"/>
          <w:color w:val="111111"/>
          <w:sz w:val="28"/>
          <w:szCs w:val="28"/>
          <w:rtl/>
        </w:rPr>
        <w:t xml:space="preserve">«فَقَضاهُنَّ سَبْعَ سَماواتٍ فِی یَوْمَیْنِ » 12410</w:t>
      </w:r>
    </w:p>
    <w:p>
      <w:pPr>
        <w:pStyle w:val="Heading4"/>
      </w:pPr>
      <w:bookmarkStart w:id="316" w:name="_Toc173"/>
      <w:r>
        <w:t>الفتح - 48 -</w:t>
      </w:r>
      <w:bookmarkEnd w:id="316"/>
    </w:p>
    <w:p>
      <w:pPr>
        <w:pStyle w:val="BookText"/>
      </w:pPr>
      <w:r>
        <w:rPr>
          <w:rFonts w:ascii="Amiri" w:hAnsi="Amiri" w:eastAsia="Amiri" w:cs="Amiri"/>
          <w:lang w:bidi="ar-SA"/>
          <w:color w:val="111111"/>
          <w:sz w:val="28"/>
          <w:szCs w:val="28"/>
          <w:rtl/>
        </w:rPr>
        <w:t xml:space="preserve">«اَلظّانِّینَ بِاللّهِ ظَنَّ السَّوْءِ عَلَیْهِمْ دائِرَةُ السَّوْءِ » 6360</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33" w:name="pg19333_245187"/>
    <w:bookmarkEnd w:id="133"/>
    <w:p>
      <w:pPr>
        <w:pStyle w:val="Heading4"/>
      </w:pPr>
      <w:bookmarkStart w:id="317" w:name="_Toc174"/>
      <w:r>
        <w:t>الحجرات - 49</w:t>
      </w:r>
      <w:bookmarkEnd w:id="317"/>
    </w:p>
    <w:p>
      <w:pPr>
        <w:pStyle w:val="BookText"/>
      </w:pPr>
      <w:r>
        <w:rPr>
          <w:rFonts w:ascii="Amiri" w:hAnsi="Amiri" w:eastAsia="Amiri" w:cs="Amiri"/>
          <w:lang w:bidi="ar-SA"/>
          <w:color w:val="111111"/>
          <w:sz w:val="28"/>
          <w:szCs w:val="28"/>
          <w:rtl/>
        </w:rPr>
        <w:t xml:space="preserve">«وَ لکِنَّ اللّهَ حَبَّبَ إِلَیْکُمُ الْإِیمانَ وَ زَیَّنَهُ فِی قُلُوبِکُمْ وَ کَرَّهَ إِلَیْکُمُ الْکُفْرَ وَ الْفُسُوقَ وَ الْعِصْیانَ » 7349</w:t>
      </w:r>
    </w:p>
    <w:p>
      <w:pPr>
        <w:pStyle w:val="Heading4"/>
      </w:pPr>
      <w:bookmarkStart w:id="318" w:name="_Toc175"/>
      <w:r>
        <w:t>الرحمن - 55 -</w:t>
      </w:r>
      <w:bookmarkEnd w:id="318"/>
    </w:p>
    <w:p>
      <w:pPr>
        <w:pStyle w:val="BookText"/>
      </w:pPr>
      <w:r>
        <w:rPr>
          <w:rFonts w:ascii="Amiri" w:hAnsi="Amiri" w:eastAsia="Amiri" w:cs="Amiri"/>
          <w:lang w:bidi="ar-SA"/>
          <w:color w:val="111111"/>
          <w:sz w:val="28"/>
          <w:szCs w:val="28"/>
          <w:rtl/>
        </w:rPr>
        <w:t xml:space="preserve">«یا مَعْشَرَ الْجِنِّ وَ الْإِنْسِ » 33400</w:t>
      </w:r>
    </w:p>
    <w:p>
      <w:pPr>
        <w:pStyle w:val="BookText"/>
      </w:pPr>
      <w:r>
        <w:rPr>
          <w:rFonts w:ascii="Amiri" w:hAnsi="Amiri" w:eastAsia="Amiri" w:cs="Amiri"/>
          <w:lang w:bidi="ar-SA"/>
          <w:color w:val="111111"/>
          <w:sz w:val="28"/>
          <w:szCs w:val="28"/>
          <w:rtl/>
        </w:rPr>
        <w:t xml:space="preserve">«هَلْ جَزاءُ الْإِحْسانِ إِلاَّ الْإِحْسانُ » 6065</w:t>
      </w:r>
    </w:p>
    <w:p>
      <w:pPr>
        <w:pStyle w:val="Heading4"/>
      </w:pPr>
      <w:bookmarkStart w:id="319" w:name="_Toc176"/>
      <w:r>
        <w:t>المجادلة - 58 -</w:t>
      </w:r>
      <w:bookmarkEnd w:id="319"/>
    </w:p>
    <w:p>
      <w:pPr>
        <w:pStyle w:val="BookText"/>
      </w:pPr>
      <w:r>
        <w:rPr>
          <w:rFonts w:ascii="Amiri" w:hAnsi="Amiri" w:eastAsia="Amiri" w:cs="Amiri"/>
          <w:lang w:bidi="ar-SA"/>
          <w:color w:val="111111"/>
          <w:sz w:val="28"/>
          <w:szCs w:val="28"/>
          <w:rtl/>
        </w:rPr>
        <w:t xml:space="preserve">«اَلَّذِینَ یُظاهِرُونَ مِنْکُمْ مِنْ نِسائِهِمْ ما هُنَّ أُمَّهاتِهِمْ إِنْ أُمَّهاتُهُمْ إِلاَّ اللاّئِی وَلَدْنَهُمْ وَ إِنَّهُمْ لَیَقُولُونَ مُنْکَراً مِنَ الْقَوْلِ وَ زُوراً » 2236</w:t>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 4200</w:t>
      </w:r>
    </w:p>
    <w:p>
      <w:pPr>
        <w:pStyle w:val="Heading4"/>
      </w:pPr>
      <w:bookmarkStart w:id="320" w:name="_Toc177"/>
      <w:r>
        <w:t>الحشر - 59 -</w:t>
      </w:r>
      <w:bookmarkEnd w:id="320"/>
    </w:p>
    <w:p>
      <w:pPr>
        <w:pStyle w:val="BookText"/>
      </w:pPr>
      <w:r>
        <w:rPr>
          <w:rFonts w:ascii="Amiri" w:hAnsi="Amiri" w:eastAsia="Amiri" w:cs="Amiri"/>
          <w:lang w:bidi="ar-SA"/>
          <w:color w:val="111111"/>
          <w:sz w:val="28"/>
          <w:szCs w:val="28"/>
          <w:rtl/>
        </w:rPr>
        <w:t xml:space="preserve">«فَاعْتَبِرُوا یا أُولِی الْأَبْصارِ » 2380</w:t>
      </w:r>
    </w:p>
    <w:p>
      <w:pPr>
        <w:pStyle w:val="Heading4"/>
      </w:pPr>
      <w:bookmarkStart w:id="321" w:name="_Toc178"/>
      <w:r>
        <w:t>التغابن - 64 -</w:t>
      </w:r>
      <w:bookmarkEnd w:id="321"/>
    </w:p>
    <w:p>
      <w:pPr>
        <w:pStyle w:val="BookText"/>
      </w:pPr>
      <w:r>
        <w:rPr>
          <w:rFonts w:ascii="Amiri" w:hAnsi="Amiri" w:eastAsia="Amiri" w:cs="Amiri"/>
          <w:lang w:bidi="ar-SA"/>
          <w:color w:val="111111"/>
          <w:sz w:val="28"/>
          <w:szCs w:val="28"/>
          <w:rtl/>
        </w:rPr>
        <w:t xml:space="preserve">«فَاتَّقُوا اللّهَ مَا اسْتَطَعْتُمْ » 1675</w:t>
      </w:r>
    </w:p>
    <w:p>
      <w:pPr>
        <w:pStyle w:val="Heading4"/>
      </w:pPr>
      <w:bookmarkStart w:id="322" w:name="_Toc179"/>
      <w:r>
        <w:t>الطلاق - 65 -</w:t>
      </w:r>
      <w:bookmarkEnd w:id="322"/>
    </w:p>
    <w:p>
      <w:pPr>
        <w:pStyle w:val="BookText"/>
      </w:pPr>
      <w:r>
        <w:rPr>
          <w:rFonts w:ascii="Amiri" w:hAnsi="Amiri" w:eastAsia="Amiri" w:cs="Amiri"/>
          <w:lang w:bidi="ar-SA"/>
          <w:color w:val="111111"/>
          <w:sz w:val="28"/>
          <w:szCs w:val="28"/>
          <w:rtl/>
        </w:rPr>
        <w:t xml:space="preserve">«وَ مَنْ یَتَّقِ اللّهَ یَجْعَلْ لَهُ مَخْرَجاً وَ یَرْزُقْهُ مِنْ حَیْثُ لا یَحْتَسِبُ » 2 و 3381</w:t>
      </w:r>
    </w:p>
    <w:p>
      <w:pPr>
        <w:pStyle w:val="Heading4"/>
      </w:pPr>
      <w:bookmarkStart w:id="323" w:name="_Toc180"/>
      <w:r>
        <w:t>التحریم - 66 -</w:t>
      </w:r>
      <w:bookmarkEnd w:id="323"/>
    </w:p>
    <w:p>
      <w:pPr>
        <w:pStyle w:val="BookText"/>
      </w:pPr>
      <w:r>
        <w:rPr>
          <w:rFonts w:ascii="Amiri" w:hAnsi="Amiri" w:eastAsia="Amiri" w:cs="Amiri"/>
          <w:lang w:bidi="ar-SA"/>
          <w:color w:val="111111"/>
          <w:sz w:val="28"/>
          <w:szCs w:val="28"/>
          <w:rtl/>
        </w:rPr>
        <w:t xml:space="preserve">«قُوا أَنْفُسَکُمْ وَ أَهْلِیکُمْ ناراً » 6375</w:t>
      </w:r>
    </w:p>
    <w:p>
      <w:pPr>
        <w:pStyle w:val="Heading4"/>
      </w:pPr>
      <w:bookmarkStart w:id="324" w:name="_Toc181"/>
      <w:r>
        <w:t>المعارج - 70 -</w:t>
      </w:r>
      <w:bookmarkEnd w:id="324"/>
    </w:p>
    <w:p>
      <w:pPr>
        <w:pStyle w:val="BookText"/>
      </w:pPr>
      <w:r>
        <w:rPr>
          <w:rFonts w:ascii="Amiri" w:hAnsi="Amiri" w:eastAsia="Amiri" w:cs="Amiri"/>
          <w:lang w:bidi="ar-SA"/>
          <w:color w:val="111111"/>
          <w:sz w:val="28"/>
          <w:szCs w:val="28"/>
          <w:rtl/>
        </w:rPr>
        <w:t xml:space="preserve">«اَلَّذِینَ هُمْ عَلی صَلاتِهِمْ دائِمُونَ » 2372</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34" w:name="pg19333_245188"/>
    <w:bookmarkEnd w:id="134"/>
    <w:p>
      <w:pPr>
        <w:pStyle w:val="Heading4"/>
      </w:pPr>
      <w:bookmarkStart w:id="325" w:name="_Toc182"/>
      <w:r>
        <w:t>الانشراح - 94 -</w:t>
      </w:r>
      <w:bookmarkEnd w:id="325"/>
    </w:p>
    <w:p>
      <w:pPr>
        <w:pStyle w:val="BookText"/>
      </w:pPr>
      <w:r>
        <w:rPr>
          <w:rFonts w:ascii="Amiri" w:hAnsi="Amiri" w:eastAsia="Amiri" w:cs="Amiri"/>
          <w:lang w:bidi="ar-SA"/>
          <w:color w:val="111111"/>
          <w:sz w:val="28"/>
          <w:szCs w:val="28"/>
          <w:rtl/>
        </w:rPr>
        <w:t xml:space="preserve">«فَإِذا فَرَغْتَ فَانْصَبْ وَ إِلی رَبِّکَ فَارْغَبْ » 7 و 870</w:t>
      </w:r>
    </w:p>
    <w:p>
      <w:pPr>
        <w:pStyle w:val="Heading4"/>
      </w:pPr>
      <w:bookmarkStart w:id="326" w:name="_Toc183"/>
      <w:r>
        <w:t>الماعون - 107 -</w:t>
      </w:r>
      <w:bookmarkEnd w:id="326"/>
    </w:p>
    <w:p>
      <w:pPr>
        <w:pStyle w:val="BookText"/>
      </w:pPr>
      <w:r>
        <w:rPr>
          <w:rFonts w:ascii="Amiri" w:hAnsi="Amiri" w:eastAsia="Amiri" w:cs="Amiri"/>
          <w:lang w:bidi="ar-SA"/>
          <w:color w:val="111111"/>
          <w:sz w:val="28"/>
          <w:szCs w:val="28"/>
          <w:rtl/>
        </w:rPr>
        <w:t xml:space="preserve">«فَوَیْلٌ لِلْمُصَلِّینَ اَلَّذِینَ هُمْ عَنْ صَلاتِهِمْ ساهُونَ » 4 و 5100</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5" w:name="pg19333_245189"/>
    <w:bookmarkEnd w:id="135"/>
    <w:p>
      <w:pPr>
        <w:pStyle w:val="Heading3"/>
      </w:pPr>
      <w:bookmarkStart w:id="327" w:name="_Toc184"/>
      <w:r>
        <w:t>فهرس الأحادیث القدسیة</w:t>
      </w:r>
      <w:bookmarkEnd w:id="327"/>
    </w:p>
    <w:p>
      <w:pPr>
        <w:pStyle w:val="BookText"/>
      </w:pPr>
      <w:r>
        <w:rPr>
          <w:rFonts w:ascii="IRNazanin" w:hAnsi="IRNazanin" w:eastAsia="IRNazanin" w:cs="IRNazanin"/>
          <w:lang w:bidi="fa-IR"/>
          <w:color w:val="111111"/>
          <w:sz w:val="28"/>
          <w:szCs w:val="28"/>
          <w:rtl/>
        </w:rPr>
        <w:t xml:space="preserve">الحدیث الصفحة اجتمع الکلام کله فی أربع کلمات 353</w:t>
      </w:r>
    </w:p>
    <w:p>
      <w:pPr>
        <w:pStyle w:val="BookText"/>
      </w:pPr>
      <w:r>
        <w:rPr>
          <w:rFonts w:ascii="IRNazanin" w:hAnsi="IRNazanin" w:eastAsia="IRNazanin" w:cs="IRNazanin"/>
          <w:lang w:bidi="fa-IR"/>
          <w:color w:val="111111"/>
          <w:sz w:val="28"/>
          <w:szCs w:val="28"/>
          <w:rtl/>
        </w:rPr>
        <w:t xml:space="preserve">ارض بما أتیتک تکن أغنی الناس 364</w:t>
      </w:r>
    </w:p>
    <w:p>
      <w:pPr>
        <w:pStyle w:val="BookText"/>
      </w:pPr>
      <w:r>
        <w:rPr>
          <w:rFonts w:ascii="IRNazanin" w:hAnsi="IRNazanin" w:eastAsia="IRNazanin" w:cs="IRNazanin"/>
          <w:lang w:bidi="fa-IR"/>
          <w:color w:val="111111"/>
          <w:sz w:val="28"/>
          <w:szCs w:val="28"/>
          <w:rtl/>
        </w:rPr>
        <w:t xml:space="preserve">ألا لا یتکل العاملون علی أعمالهم 361</w:t>
      </w:r>
    </w:p>
    <w:p>
      <w:pPr>
        <w:pStyle w:val="BookText"/>
      </w:pPr>
      <w:r>
        <w:rPr>
          <w:rFonts w:ascii="IRNazanin" w:hAnsi="IRNazanin" w:eastAsia="IRNazanin" w:cs="IRNazanin"/>
          <w:lang w:bidi="fa-IR"/>
          <w:color w:val="111111"/>
          <w:sz w:val="28"/>
          <w:szCs w:val="28"/>
          <w:rtl/>
        </w:rPr>
        <w:t xml:space="preserve">أما عبادتک لی فقد تعززت بی 372</w:t>
      </w:r>
    </w:p>
    <w:p>
      <w:pPr>
        <w:pStyle w:val="BookText"/>
      </w:pPr>
      <w:r>
        <w:rPr>
          <w:rFonts w:ascii="IRNazanin" w:hAnsi="IRNazanin" w:eastAsia="IRNazanin" w:cs="IRNazanin"/>
          <w:lang w:bidi="fa-IR"/>
          <w:color w:val="111111"/>
          <w:sz w:val="28"/>
          <w:szCs w:val="28"/>
          <w:rtl/>
        </w:rPr>
        <w:t xml:space="preserve">امض لما أمرتک 375</w:t>
      </w:r>
    </w:p>
    <w:p>
      <w:pPr>
        <w:pStyle w:val="BookText"/>
      </w:pPr>
      <w:r>
        <w:rPr>
          <w:rFonts w:ascii="IRNazanin" w:hAnsi="IRNazanin" w:eastAsia="IRNazanin" w:cs="IRNazanin"/>
          <w:lang w:bidi="fa-IR"/>
          <w:color w:val="111111"/>
          <w:sz w:val="28"/>
          <w:szCs w:val="28"/>
          <w:rtl/>
        </w:rPr>
        <w:t xml:space="preserve">أنا أعلم بما یصلح علیه دین عبادی المؤمنین 387</w:t>
      </w:r>
    </w:p>
    <w:p>
      <w:pPr>
        <w:pStyle w:val="BookText"/>
      </w:pPr>
      <w:r>
        <w:rPr>
          <w:rFonts w:ascii="IRNazanin" w:hAnsi="IRNazanin" w:eastAsia="IRNazanin" w:cs="IRNazanin"/>
          <w:lang w:bidi="fa-IR"/>
          <w:color w:val="111111"/>
          <w:sz w:val="28"/>
          <w:szCs w:val="28"/>
          <w:rtl/>
        </w:rPr>
        <w:t xml:space="preserve">أنا خیر شریک، ما شورکت فی شیء 381</w:t>
      </w:r>
    </w:p>
    <w:p>
      <w:pPr>
        <w:pStyle w:val="BookText"/>
      </w:pPr>
      <w:r>
        <w:rPr>
          <w:rFonts w:ascii="IRNazanin" w:hAnsi="IRNazanin" w:eastAsia="IRNazanin" w:cs="IRNazanin"/>
          <w:lang w:bidi="fa-IR"/>
          <w:color w:val="111111"/>
          <w:sz w:val="28"/>
          <w:szCs w:val="28"/>
          <w:rtl/>
        </w:rPr>
        <w:t xml:space="preserve">أنا خیر شریک، من أشرک معی غیری فی عملی 381</w:t>
      </w:r>
    </w:p>
    <w:p>
      <w:pPr>
        <w:pStyle w:val="BookText"/>
      </w:pPr>
      <w:r>
        <w:rPr>
          <w:rFonts w:ascii="IRNazanin" w:hAnsi="IRNazanin" w:eastAsia="IRNazanin" w:cs="IRNazanin"/>
          <w:lang w:bidi="fa-IR"/>
          <w:color w:val="111111"/>
          <w:sz w:val="28"/>
          <w:szCs w:val="28"/>
          <w:rtl/>
        </w:rPr>
        <w:t xml:space="preserve">إن أغبط عبادی یوم القیامة 366</w:t>
      </w:r>
    </w:p>
    <w:p>
      <w:pPr>
        <w:pStyle w:val="BookText"/>
      </w:pPr>
      <w:r>
        <w:rPr>
          <w:rFonts w:ascii="IRNazanin" w:hAnsi="IRNazanin" w:eastAsia="IRNazanin" w:cs="IRNazanin"/>
          <w:lang w:bidi="fa-IR"/>
          <w:color w:val="111111"/>
          <w:sz w:val="28"/>
          <w:szCs w:val="28"/>
          <w:rtl/>
        </w:rPr>
        <w:t xml:space="preserve">إن فی الحبس رجلین من بنی إسرائیل 361</w:t>
      </w:r>
    </w:p>
    <w:p>
      <w:pPr>
        <w:pStyle w:val="BookText"/>
      </w:pPr>
      <w:r>
        <w:rPr>
          <w:rFonts w:ascii="IRNazanin" w:hAnsi="IRNazanin" w:eastAsia="IRNazanin" w:cs="IRNazanin"/>
          <w:lang w:bidi="fa-IR"/>
          <w:color w:val="111111"/>
          <w:sz w:val="28"/>
          <w:szCs w:val="28"/>
          <w:rtl/>
        </w:rPr>
        <w:t xml:space="preserve">إنی آخذک بمداراة الناس کما آخذک بالفرائض 368</w:t>
      </w:r>
    </w:p>
    <w:p>
      <w:pPr>
        <w:pStyle w:val="BookText"/>
      </w:pPr>
      <w:r>
        <w:rPr>
          <w:rFonts w:ascii="IRNazanin" w:hAnsi="IRNazanin" w:eastAsia="IRNazanin" w:cs="IRNazanin"/>
          <w:lang w:bidi="fa-IR"/>
          <w:color w:val="111111"/>
          <w:sz w:val="28"/>
          <w:szCs w:val="28"/>
          <w:rtl/>
        </w:rPr>
        <w:t xml:space="preserve">تکلم 372</w:t>
      </w:r>
    </w:p>
    <w:p>
      <w:pPr>
        <w:pStyle w:val="BookText"/>
      </w:pPr>
      <w:r>
        <w:rPr>
          <w:rFonts w:ascii="IRNazanin" w:hAnsi="IRNazanin" w:eastAsia="IRNazanin" w:cs="IRNazanin"/>
          <w:lang w:bidi="fa-IR"/>
          <w:color w:val="111111"/>
          <w:sz w:val="28"/>
          <w:szCs w:val="28"/>
          <w:rtl/>
        </w:rPr>
        <w:t xml:space="preserve">صاحب الظن الحسن أفضل 361</w:t>
      </w:r>
    </w:p>
    <w:p>
      <w:pPr>
        <w:pStyle w:val="BookText"/>
      </w:pPr>
      <w:r>
        <w:rPr>
          <w:rFonts w:ascii="IRNazanin" w:hAnsi="IRNazanin" w:eastAsia="IRNazanin" w:cs="IRNazanin"/>
          <w:lang w:bidi="fa-IR"/>
          <w:color w:val="111111"/>
          <w:sz w:val="28"/>
          <w:szCs w:val="28"/>
          <w:rtl/>
        </w:rPr>
        <w:t xml:space="preserve">فلانة بنت فلانة معک فی الجنة 360</w:t>
      </w:r>
    </w:p>
    <w:p>
      <w:pPr>
        <w:pStyle w:val="BookText"/>
      </w:pPr>
      <w:r>
        <w:rPr>
          <w:rFonts w:ascii="IRNazanin" w:hAnsi="IRNazanin" w:eastAsia="IRNazanin" w:cs="IRNazanin"/>
          <w:lang w:bidi="fa-IR"/>
          <w:color w:val="111111"/>
          <w:sz w:val="28"/>
          <w:szCs w:val="28"/>
          <w:rtl/>
        </w:rPr>
        <w:t xml:space="preserve">قد غفرت لکم ذنوبکم تفضلا علیکم 373</w:t>
      </w:r>
    </w:p>
    <w:p>
      <w:pPr>
        <w:pStyle w:val="BookText"/>
      </w:pPr>
      <w:r>
        <w:rPr>
          <w:rFonts w:ascii="IRNazanin" w:hAnsi="IRNazanin" w:eastAsia="IRNazanin" w:cs="IRNazanin"/>
          <w:lang w:bidi="fa-IR"/>
          <w:color w:val="111111"/>
          <w:sz w:val="28"/>
          <w:szCs w:val="28"/>
          <w:rtl/>
        </w:rPr>
        <w:t xml:space="preserve">قل لفلان لو دعوتنی حتی تسقط أوصالک 383</w:t>
      </w:r>
    </w:p>
    <w:p>
      <w:pPr>
        <w:pStyle w:val="BookText"/>
      </w:pPr>
      <w:r>
        <w:rPr>
          <w:rFonts w:ascii="IRNazanin" w:hAnsi="IRNazanin" w:eastAsia="IRNazanin" w:cs="IRNazanin"/>
          <w:lang w:bidi="fa-IR"/>
          <w:color w:val="111111"/>
          <w:sz w:val="28"/>
          <w:szCs w:val="28"/>
          <w:rtl/>
        </w:rPr>
        <w:t xml:space="preserve">ما اعتصم بی عبد من عبادی 358</w:t>
      </w:r>
    </w:p>
    <w:p>
      <w:pPr>
        <w:pStyle w:val="BookText"/>
      </w:pPr>
      <w:r>
        <w:rPr>
          <w:rFonts w:ascii="IRNazanin" w:hAnsi="IRNazanin" w:eastAsia="IRNazanin" w:cs="IRNazanin"/>
          <w:lang w:bidi="fa-IR"/>
          <w:color w:val="111111"/>
          <w:sz w:val="28"/>
          <w:szCs w:val="28"/>
          <w:rtl/>
        </w:rPr>
        <w:t xml:space="preserve">ما کان ظنک بی 361</w:t>
      </w:r>
    </w:p>
    <w:p>
      <w:pPr>
        <w:pStyle w:val="BookText"/>
      </w:pPr>
      <w:r>
        <w:rPr>
          <w:rFonts w:ascii="IRNazanin" w:hAnsi="IRNazanin" w:eastAsia="IRNazanin" w:cs="IRNazanin"/>
          <w:lang w:bidi="fa-IR"/>
          <w:color w:val="111111"/>
          <w:sz w:val="28"/>
          <w:szCs w:val="28"/>
          <w:rtl/>
        </w:rPr>
        <w:t xml:space="preserve">و عزتی و جلالی و ارتفاعی فی علوی لا یؤثر عبد هوای علی هواه 359</w:t>
      </w:r>
    </w:p>
    <w:p>
      <w:pPr>
        <w:pStyle w:val="BookText"/>
      </w:pPr>
      <w:r>
        <w:rPr>
          <w:rFonts w:ascii="IRNazanin" w:hAnsi="IRNazanin" w:eastAsia="IRNazanin" w:cs="IRNazanin"/>
          <w:lang w:bidi="fa-IR"/>
          <w:color w:val="111111"/>
          <w:sz w:val="28"/>
          <w:szCs w:val="28"/>
          <w:rtl/>
        </w:rPr>
        <w:t xml:space="preserve">ویل للذین یجتلبون الدنیا بالدین 376</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بنی آدم بمشیئتی کنت أنت الذی تشاء 349</w:t>
      </w:r>
    </w:p>
    <w:p>
      <w:pPr>
        <w:pStyle w:val="BookText"/>
      </w:pPr>
      <w:r>
        <w:rPr>
          <w:rFonts w:ascii="IRNazanin" w:hAnsi="IRNazanin" w:eastAsia="IRNazanin" w:cs="IRNazanin"/>
          <w:lang w:bidi="fa-IR"/>
          <w:color w:val="111111"/>
          <w:sz w:val="28"/>
          <w:szCs w:val="28"/>
          <w:rtl/>
        </w:rPr>
        <w:t xml:space="preserve">یا موسی أتدری لم خصصتک بوحیی و بکلامی 371</w:t>
      </w:r>
    </w:p>
    <w:p>
      <w:pPr>
        <w:pStyle w:val="BookText"/>
      </w:pPr>
      <w:r>
        <w:rPr>
          <w:rFonts w:ascii="IRNazanin" w:hAnsi="IRNazanin" w:eastAsia="IRNazanin" w:cs="IRNazanin"/>
          <w:lang w:bidi="fa-IR"/>
          <w:color w:val="111111"/>
          <w:sz w:val="28"/>
          <w:szCs w:val="28"/>
          <w:rtl/>
        </w:rPr>
        <w:t xml:space="preserve">یا موسی قل لبنی إسرائیل أنا عند ظن عبدی بی 361</w:t>
      </w:r>
    </w:p>
    <w:p>
      <w:pPr>
        <w:pStyle w:val="BookText"/>
      </w:pPr>
      <w:r>
        <w:rPr>
          <w:rFonts w:ascii="IRNazanin" w:hAnsi="IRNazanin" w:eastAsia="IRNazanin" w:cs="IRNazanin"/>
          <w:lang w:bidi="fa-IR"/>
          <w:color w:val="111111"/>
          <w:sz w:val="28"/>
          <w:szCs w:val="28"/>
          <w:rtl/>
        </w:rPr>
        <w:t xml:space="preserve">یا موسی ما خلقت خلقا أحب إلیّ من عبدی المؤمن 359</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36" w:name="pg19333_245191"/>
    <w:bookmarkEnd w:id="136"/>
    <w:p>
      <w:pPr>
        <w:pStyle w:val="Heading3"/>
      </w:pPr>
      <w:bookmarkStart w:id="328" w:name="_Toc185"/>
      <w:r>
        <w:t>فهرس الأحادیث</w:t>
      </w:r>
      <w:bookmarkEnd w:id="328"/>
    </w:p>
    <w:p>
      <w:pPr>
        <w:pStyle w:val="BookText"/>
      </w:pP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اتبع ما شرحت لک فی القدر 408</w:t>
      </w:r>
    </w:p>
    <w:p>
      <w:pPr>
        <w:pStyle w:val="BookText"/>
      </w:pPr>
      <w:r>
        <w:rPr>
          <w:rFonts w:ascii="IRNazanin" w:hAnsi="IRNazanin" w:eastAsia="IRNazanin" w:cs="IRNazanin"/>
          <w:lang w:bidi="fa-IR"/>
          <w:color w:val="111111"/>
          <w:sz w:val="28"/>
          <w:szCs w:val="28"/>
          <w:rtl/>
        </w:rPr>
        <w:t xml:space="preserve">أتموا صفوفکم، فإنی أراکم من خلفی 144</w:t>
      </w:r>
    </w:p>
    <w:p>
      <w:pPr>
        <w:pStyle w:val="BookText"/>
      </w:pPr>
      <w:r>
        <w:rPr>
          <w:rFonts w:ascii="IRNazanin" w:hAnsi="IRNazanin" w:eastAsia="IRNazanin" w:cs="IRNazanin"/>
          <w:lang w:bidi="fa-IR"/>
          <w:color w:val="111111"/>
          <w:sz w:val="28"/>
          <w:szCs w:val="28"/>
          <w:rtl/>
        </w:rPr>
        <w:t xml:space="preserve">الإنسان لا ینسی تکبیرة الإفتتاح 116</w:t>
      </w:r>
    </w:p>
    <w:p>
      <w:pPr>
        <w:pStyle w:val="BookText"/>
      </w:pPr>
      <w:r>
        <w:rPr>
          <w:rFonts w:ascii="IRNazanin" w:hAnsi="IRNazanin" w:eastAsia="IRNazanin" w:cs="IRNazanin"/>
          <w:lang w:bidi="fa-IR"/>
          <w:color w:val="111111"/>
          <w:sz w:val="28"/>
          <w:szCs w:val="28"/>
          <w:rtl/>
        </w:rPr>
        <w:t xml:space="preserve">الإیمان باللّه، صلة الرحم 376</w:t>
      </w:r>
    </w:p>
    <w:p>
      <w:pPr>
        <w:pStyle w:val="BookText"/>
      </w:pPr>
      <w:r>
        <w:rPr>
          <w:rFonts w:ascii="IRNazanin" w:hAnsi="IRNazanin" w:eastAsia="IRNazanin" w:cs="IRNazanin"/>
          <w:lang w:bidi="fa-IR"/>
          <w:color w:val="111111"/>
          <w:sz w:val="28"/>
          <w:szCs w:val="28"/>
          <w:rtl/>
        </w:rPr>
        <w:t xml:space="preserve">ادهنوا غبا و اکتحلوا وترا 407</w:t>
      </w:r>
    </w:p>
    <w:p>
      <w:pPr>
        <w:pStyle w:val="BookText"/>
      </w:pPr>
      <w:r>
        <w:rPr>
          <w:rFonts w:ascii="IRNazanin" w:hAnsi="IRNazanin" w:eastAsia="IRNazanin" w:cs="IRNazanin"/>
          <w:lang w:bidi="fa-IR"/>
          <w:color w:val="111111"/>
          <w:sz w:val="28"/>
          <w:szCs w:val="28"/>
          <w:rtl/>
        </w:rPr>
        <w:t xml:space="preserve">إذا أحرم العبد فی صلاته 103</w:t>
      </w:r>
    </w:p>
    <w:p>
      <w:pPr>
        <w:pStyle w:val="BookText"/>
      </w:pPr>
      <w:r>
        <w:rPr>
          <w:rFonts w:ascii="IRNazanin" w:hAnsi="IRNazanin" w:eastAsia="IRNazanin" w:cs="IRNazanin"/>
          <w:lang w:bidi="fa-IR"/>
          <w:color w:val="111111"/>
          <w:sz w:val="28"/>
          <w:szCs w:val="28"/>
          <w:rtl/>
        </w:rPr>
        <w:t xml:space="preserve">إذا صام الرجل ثلاثة و عشرین من شهر رمضان 83</w:t>
      </w:r>
    </w:p>
    <w:p>
      <w:pPr>
        <w:pStyle w:val="BookText"/>
      </w:pPr>
      <w:r>
        <w:rPr>
          <w:rFonts w:ascii="IRNazanin" w:hAnsi="IRNazanin" w:eastAsia="IRNazanin" w:cs="IRNazanin"/>
          <w:lang w:bidi="fa-IR"/>
          <w:color w:val="111111"/>
          <w:sz w:val="28"/>
          <w:szCs w:val="28"/>
          <w:rtl/>
        </w:rPr>
        <w:t xml:space="preserve">إذهب فاغتسل و صلّ ما بدا لک 282</w:t>
      </w:r>
    </w:p>
    <w:p>
      <w:pPr>
        <w:pStyle w:val="BookText"/>
      </w:pPr>
      <w:r>
        <w:rPr>
          <w:rFonts w:ascii="IRNazanin" w:hAnsi="IRNazanin" w:eastAsia="IRNazanin" w:cs="IRNazanin"/>
          <w:lang w:bidi="fa-IR"/>
          <w:color w:val="111111"/>
          <w:sz w:val="28"/>
          <w:szCs w:val="28"/>
          <w:rtl/>
        </w:rPr>
        <w:t xml:space="preserve">اقتلوا الدیوث 252</w:t>
      </w:r>
    </w:p>
    <w:p>
      <w:pPr>
        <w:pStyle w:val="BookText"/>
      </w:pPr>
      <w:r>
        <w:rPr>
          <w:rFonts w:ascii="IRNazanin" w:hAnsi="IRNazanin" w:eastAsia="IRNazanin" w:cs="IRNazanin"/>
          <w:lang w:bidi="fa-IR"/>
          <w:color w:val="111111"/>
          <w:sz w:val="28"/>
          <w:szCs w:val="28"/>
          <w:rtl/>
        </w:rPr>
        <w:t xml:space="preserve">إقرأ آیة الکرسی و احتجم أی یوم شئت 394</w:t>
      </w:r>
    </w:p>
    <w:p>
      <w:pPr>
        <w:pStyle w:val="BookText"/>
      </w:pPr>
      <w:r>
        <w:rPr>
          <w:rFonts w:ascii="IRNazanin" w:hAnsi="IRNazanin" w:eastAsia="IRNazanin" w:cs="IRNazanin"/>
          <w:lang w:bidi="fa-IR"/>
          <w:color w:val="111111"/>
          <w:sz w:val="28"/>
          <w:szCs w:val="28"/>
          <w:rtl/>
        </w:rPr>
        <w:t xml:space="preserve">أقیموا صفوفکم فإنی أراکم من خلفی 123</w:t>
      </w:r>
    </w:p>
    <w:p>
      <w:pPr>
        <w:pStyle w:val="BookText"/>
      </w:pPr>
      <w:r>
        <w:rPr>
          <w:rFonts w:ascii="IRNazanin" w:hAnsi="IRNazanin" w:eastAsia="IRNazanin" w:cs="IRNazanin"/>
          <w:lang w:bidi="fa-IR"/>
          <w:color w:val="111111"/>
          <w:sz w:val="28"/>
          <w:szCs w:val="28"/>
          <w:rtl/>
        </w:rPr>
        <w:t xml:space="preserve">أکثروا الصلاة علی فی اللیلة الغراء 130</w:t>
      </w:r>
    </w:p>
    <w:p>
      <w:pPr>
        <w:pStyle w:val="BookText"/>
      </w:pPr>
      <w:r>
        <w:rPr>
          <w:rFonts w:ascii="IRNazanin" w:hAnsi="IRNazanin" w:eastAsia="IRNazanin" w:cs="IRNazanin"/>
          <w:lang w:bidi="fa-IR"/>
          <w:color w:val="111111"/>
          <w:sz w:val="28"/>
          <w:szCs w:val="28"/>
          <w:rtl/>
        </w:rPr>
        <w:t xml:space="preserve">ألاّ یراک حیث نهاک 357</w:t>
      </w:r>
    </w:p>
    <w:p>
      <w:pPr>
        <w:pStyle w:val="BookText"/>
      </w:pPr>
      <w:r>
        <w:rPr>
          <w:rFonts w:ascii="IRNazanin" w:hAnsi="IRNazanin" w:eastAsia="IRNazanin" w:cs="IRNazanin"/>
          <w:lang w:bidi="fa-IR"/>
          <w:color w:val="111111"/>
          <w:sz w:val="28"/>
          <w:szCs w:val="28"/>
          <w:rtl/>
        </w:rPr>
        <w:t xml:space="preserve">اللهم ارحم ذلی بین یدیک 141</w:t>
      </w:r>
    </w:p>
    <w:p>
      <w:pPr>
        <w:pStyle w:val="BookText"/>
      </w:pPr>
      <w:r>
        <w:rPr>
          <w:rFonts w:ascii="IRNazanin" w:hAnsi="IRNazanin" w:eastAsia="IRNazanin" w:cs="IRNazanin"/>
          <w:lang w:bidi="fa-IR"/>
          <w:color w:val="111111"/>
          <w:sz w:val="28"/>
          <w:szCs w:val="28"/>
          <w:rtl/>
        </w:rPr>
        <w:t xml:space="preserve">اللهم ارزق محمدا و آل محمد و من أحبهم العفاف و الکفاف 366</w:t>
      </w:r>
    </w:p>
    <w:p>
      <w:pPr>
        <w:pStyle w:val="BookText"/>
      </w:pPr>
      <w:r>
        <w:rPr>
          <w:rFonts w:ascii="IRNazanin" w:hAnsi="IRNazanin" w:eastAsia="IRNazanin" w:cs="IRNazanin"/>
          <w:lang w:bidi="fa-IR"/>
          <w:color w:val="111111"/>
          <w:sz w:val="28"/>
          <w:szCs w:val="28"/>
          <w:rtl/>
        </w:rPr>
        <w:t xml:space="preserve">اللهم إن مغفرتک أوسع من ذنوبی 141</w:t>
      </w:r>
    </w:p>
    <w:p>
      <w:pPr>
        <w:pStyle w:val="BookText"/>
      </w:pPr>
      <w:r>
        <w:rPr>
          <w:rFonts w:ascii="IRNazanin" w:hAnsi="IRNazanin" w:eastAsia="IRNazanin" w:cs="IRNazanin"/>
          <w:lang w:bidi="fa-IR"/>
          <w:color w:val="111111"/>
          <w:sz w:val="28"/>
          <w:szCs w:val="28"/>
          <w:rtl/>
        </w:rPr>
        <w:t xml:space="preserve">أما یستحی أحدکم ألاّ یصبر یوما إلی اللیل 212</w:t>
      </w:r>
    </w:p>
    <w:p>
      <w:pPr>
        <w:pStyle w:val="BookText"/>
      </w:pPr>
      <w:r>
        <w:rPr>
          <w:rFonts w:ascii="IRNazanin" w:hAnsi="IRNazanin" w:eastAsia="IRNazanin" w:cs="IRNazanin"/>
          <w:lang w:bidi="fa-IR"/>
          <w:color w:val="111111"/>
          <w:sz w:val="28"/>
          <w:szCs w:val="28"/>
          <w:rtl/>
        </w:rPr>
        <w:t xml:space="preserve">إن رسول اللّه صلّی اللّه علیه و آله قال لعدی بن حاتم 362</w:t>
      </w:r>
    </w:p>
    <w:p>
      <w:pPr>
        <w:pStyle w:val="BookText"/>
      </w:pPr>
      <w:r>
        <w:rPr>
          <w:rFonts w:ascii="IRNazanin" w:hAnsi="IRNazanin" w:eastAsia="IRNazanin" w:cs="IRNazanin"/>
          <w:lang w:bidi="fa-IR"/>
          <w:color w:val="111111"/>
          <w:sz w:val="28"/>
          <w:szCs w:val="28"/>
          <w:rtl/>
        </w:rPr>
        <w:t xml:space="preserve">انصرف من الجهاد الاصغر الی الجهاد الاکبر 380</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أول ما افترض اللّه علی عباده 65</w:t>
      </w:r>
    </w:p>
    <w:p>
      <w:pPr>
        <w:pStyle w:val="BookText"/>
      </w:pPr>
      <w:r>
        <w:rPr>
          <w:rFonts w:ascii="Amiri" w:hAnsi="Amiri" w:eastAsia="Amiri" w:cs="Amiri"/>
          <w:lang w:bidi="ar-SA"/>
          <w:color w:val="111111"/>
          <w:sz w:val="28"/>
          <w:szCs w:val="28"/>
          <w:rtl/>
        </w:rPr>
        <w:t xml:space="preserve">إن من البلاء الفاقة 388</w:t>
      </w:r>
    </w:p>
    <w:p>
      <w:pPr>
        <w:pStyle w:val="BookText"/>
      </w:pPr>
      <w:r>
        <w:rPr>
          <w:rFonts w:ascii="IRNazanin" w:hAnsi="IRNazanin" w:eastAsia="IRNazanin" w:cs="IRNazanin"/>
          <w:lang w:bidi="fa-IR"/>
          <w:color w:val="111111"/>
          <w:sz w:val="28"/>
          <w:szCs w:val="28"/>
          <w:rtl/>
        </w:rPr>
        <w:t xml:space="preserve">إن المؤمن إذا دخل قبره 169</w:t>
      </w:r>
    </w:p>
    <w:p>
      <w:pPr>
        <w:pStyle w:val="BookText"/>
      </w:pPr>
      <w:r>
        <w:rPr>
          <w:rFonts w:ascii="IRNazanin" w:hAnsi="IRNazanin" w:eastAsia="IRNazanin" w:cs="IRNazanin"/>
          <w:lang w:bidi="fa-IR"/>
          <w:color w:val="111111"/>
          <w:sz w:val="28"/>
          <w:szCs w:val="28"/>
          <w:rtl/>
        </w:rPr>
        <w:t xml:space="preserve">إن اللّه - تبارک و تعالی - أوحی إلیّ أنک سخی قومک 362</w:t>
      </w:r>
    </w:p>
    <w:p>
      <w:pPr>
        <w:pStyle w:val="BookText"/>
      </w:pPr>
      <w:r>
        <w:rPr>
          <w:rFonts w:ascii="IRNazanin" w:hAnsi="IRNazanin" w:eastAsia="IRNazanin" w:cs="IRNazanin"/>
          <w:lang w:bidi="fa-IR"/>
          <w:color w:val="111111"/>
          <w:sz w:val="28"/>
          <w:szCs w:val="28"/>
          <w:rtl/>
        </w:rPr>
        <w:t xml:space="preserve">إن اللّه تبارک و تعالی أوصانی بالجار 401</w:t>
      </w:r>
    </w:p>
    <w:p>
      <w:pPr>
        <w:pStyle w:val="BookText"/>
      </w:pPr>
      <w:r>
        <w:rPr>
          <w:rFonts w:ascii="IRNazanin" w:hAnsi="IRNazanin" w:eastAsia="IRNazanin" w:cs="IRNazanin"/>
          <w:lang w:bidi="fa-IR"/>
          <w:color w:val="111111"/>
          <w:sz w:val="28"/>
          <w:szCs w:val="28"/>
          <w:rtl/>
        </w:rPr>
        <w:t xml:space="preserve">إن اللّه تبارک و تعالی عفا عن امتی وساوس الصدور 385</w:t>
      </w:r>
    </w:p>
    <w:p>
      <w:pPr>
        <w:pStyle w:val="BookText"/>
      </w:pPr>
      <w:r>
        <w:rPr>
          <w:rFonts w:ascii="IRNazanin" w:hAnsi="IRNazanin" w:eastAsia="IRNazanin" w:cs="IRNazanin"/>
          <w:lang w:bidi="fa-IR"/>
          <w:color w:val="111111"/>
          <w:sz w:val="28"/>
          <w:szCs w:val="28"/>
          <w:rtl/>
        </w:rPr>
        <w:t xml:space="preserve">إن اللّه تجاوز لامتی عما تحدث به أنفسها 385</w:t>
      </w:r>
    </w:p>
    <w:p>
      <w:pPr>
        <w:pStyle w:val="BookText"/>
      </w:pPr>
      <w:r>
        <w:rPr>
          <w:rFonts w:ascii="IRNazanin" w:hAnsi="IRNazanin" w:eastAsia="IRNazanin" w:cs="IRNazanin"/>
          <w:lang w:bidi="fa-IR"/>
          <w:color w:val="111111"/>
          <w:sz w:val="28"/>
          <w:szCs w:val="28"/>
          <w:rtl/>
        </w:rPr>
        <w:t xml:space="preserve">إن للّه مشیتین: مشیة حتم و مشیة عزم 410</w:t>
      </w:r>
    </w:p>
    <w:p>
      <w:pPr>
        <w:pStyle w:val="BookText"/>
      </w:pPr>
      <w:r>
        <w:rPr>
          <w:rFonts w:ascii="IRNazanin" w:hAnsi="IRNazanin" w:eastAsia="IRNazanin" w:cs="IRNazanin"/>
          <w:lang w:bidi="fa-IR"/>
          <w:color w:val="111111"/>
          <w:sz w:val="28"/>
          <w:szCs w:val="28"/>
          <w:rtl/>
        </w:rPr>
        <w:t xml:space="preserve">إیاکم و خضراء الدمن 234</w:t>
      </w:r>
    </w:p>
    <w:p>
      <w:pPr>
        <w:pStyle w:val="BookText"/>
      </w:pPr>
      <w:r>
        <w:rPr>
          <w:rFonts w:ascii="IRNazanin" w:hAnsi="IRNazanin" w:eastAsia="IRNazanin" w:cs="IRNazanin"/>
          <w:lang w:bidi="fa-IR"/>
          <w:color w:val="111111"/>
          <w:sz w:val="28"/>
          <w:szCs w:val="28"/>
          <w:rtl/>
        </w:rPr>
        <w:t xml:space="preserve">أی داء أدوی من البخل 277</w:t>
      </w:r>
    </w:p>
    <w:p>
      <w:pPr>
        <w:pStyle w:val="BookText"/>
      </w:pPr>
      <w:r>
        <w:rPr>
          <w:rFonts w:ascii="IRNazanin" w:hAnsi="IRNazanin" w:eastAsia="IRNazanin" w:cs="IRNazanin"/>
          <w:lang w:bidi="fa-IR"/>
          <w:color w:val="111111"/>
          <w:sz w:val="28"/>
          <w:szCs w:val="28"/>
          <w:rtl/>
        </w:rPr>
        <w:t xml:space="preserve">أی قضیة أعدل من القرعة 262</w:t>
      </w:r>
    </w:p>
    <w:p>
      <w:pPr>
        <w:pStyle w:val="BookText"/>
      </w:pPr>
      <w:r>
        <w:rPr>
          <w:rFonts w:ascii="IRNazanin" w:hAnsi="IRNazanin" w:eastAsia="IRNazanin" w:cs="IRNazanin"/>
          <w:lang w:bidi="fa-IR"/>
          <w:color w:val="111111"/>
          <w:sz w:val="28"/>
          <w:szCs w:val="28"/>
          <w:rtl/>
        </w:rPr>
        <w:t xml:space="preserve">بأبی و امی یا رسول اللّه 183</w:t>
      </w:r>
    </w:p>
    <w:p>
      <w:pPr>
        <w:pStyle w:val="BookText"/>
      </w:pPr>
      <w:r>
        <w:rPr>
          <w:rFonts w:ascii="IRNazanin" w:hAnsi="IRNazanin" w:eastAsia="IRNazanin" w:cs="IRNazanin"/>
          <w:lang w:bidi="fa-IR"/>
          <w:color w:val="111111"/>
          <w:sz w:val="28"/>
          <w:szCs w:val="28"/>
          <w:rtl/>
        </w:rPr>
        <w:t xml:space="preserve">باللّه أنت ما سمعت قول اللّه تبارک و تعالی 281</w:t>
      </w:r>
    </w:p>
    <w:p>
      <w:pPr>
        <w:pStyle w:val="BookText"/>
      </w:pPr>
      <w:r>
        <w:rPr>
          <w:rFonts w:ascii="IRNazanin" w:hAnsi="IRNazanin" w:eastAsia="IRNazanin" w:cs="IRNazanin"/>
          <w:lang w:bidi="fa-IR"/>
          <w:color w:val="111111"/>
          <w:sz w:val="28"/>
          <w:szCs w:val="28"/>
          <w:rtl/>
        </w:rPr>
        <w:t xml:space="preserve">بعثت بمکارم الأخلاق 353</w:t>
      </w:r>
    </w:p>
    <w:p>
      <w:pPr>
        <w:pStyle w:val="BookText"/>
      </w:pPr>
      <w:r>
        <w:rPr>
          <w:rFonts w:ascii="IRNazanin" w:hAnsi="IRNazanin" w:eastAsia="IRNazanin" w:cs="IRNazanin"/>
          <w:lang w:bidi="fa-IR"/>
          <w:color w:val="111111"/>
          <w:sz w:val="28"/>
          <w:szCs w:val="28"/>
          <w:rtl/>
        </w:rPr>
        <w:t xml:space="preserve">بنونا لبناتنا و بناتنا لبنینا 355</w:t>
      </w:r>
    </w:p>
    <w:p>
      <w:pPr>
        <w:pStyle w:val="BookText"/>
      </w:pPr>
      <w:r>
        <w:rPr>
          <w:rFonts w:ascii="IRNazanin" w:hAnsi="IRNazanin" w:eastAsia="IRNazanin" w:cs="IRNazanin"/>
          <w:lang w:bidi="fa-IR"/>
          <w:color w:val="111111"/>
          <w:sz w:val="28"/>
          <w:szCs w:val="28"/>
          <w:rtl/>
        </w:rPr>
        <w:t xml:space="preserve">تحت کل شعرة جنابة 83</w:t>
      </w:r>
    </w:p>
    <w:p>
      <w:pPr>
        <w:pStyle w:val="BookText"/>
      </w:pPr>
      <w:r>
        <w:rPr>
          <w:rFonts w:ascii="IRNazanin" w:hAnsi="IRNazanin" w:eastAsia="IRNazanin" w:cs="IRNazanin"/>
          <w:lang w:bidi="fa-IR"/>
          <w:color w:val="111111"/>
          <w:sz w:val="28"/>
          <w:szCs w:val="28"/>
          <w:rtl/>
        </w:rPr>
        <w:t xml:space="preserve">الخبر حق 390</w:t>
      </w:r>
    </w:p>
    <w:p>
      <w:pPr>
        <w:pStyle w:val="BookText"/>
      </w:pPr>
      <w:r>
        <w:rPr>
          <w:rFonts w:ascii="IRNazanin" w:hAnsi="IRNazanin" w:eastAsia="IRNazanin" w:cs="IRNazanin"/>
          <w:lang w:bidi="fa-IR"/>
          <w:color w:val="111111"/>
          <w:sz w:val="28"/>
          <w:szCs w:val="28"/>
          <w:rtl/>
        </w:rPr>
        <w:t xml:space="preserve">الخمر حرام بعینه 280</w:t>
      </w:r>
    </w:p>
    <w:p>
      <w:pPr>
        <w:pStyle w:val="BookText"/>
      </w:pPr>
      <w:r>
        <w:rPr>
          <w:rFonts w:ascii="IRNazanin" w:hAnsi="IRNazanin" w:eastAsia="IRNazanin" w:cs="IRNazanin"/>
          <w:lang w:bidi="fa-IR"/>
          <w:color w:val="111111"/>
          <w:sz w:val="28"/>
          <w:szCs w:val="28"/>
          <w:rtl/>
        </w:rPr>
        <w:t xml:space="preserve">رد علیه یابن مسعود فإن الاجرة علی القرآن الحرام 253</w:t>
      </w:r>
    </w:p>
    <w:p>
      <w:pPr>
        <w:pStyle w:val="BookText"/>
      </w:pPr>
      <w:r>
        <w:rPr>
          <w:rFonts w:ascii="IRNazanin" w:hAnsi="IRNazanin" w:eastAsia="IRNazanin" w:cs="IRNazanin"/>
          <w:lang w:bidi="fa-IR"/>
          <w:color w:val="111111"/>
          <w:sz w:val="28"/>
          <w:szCs w:val="28"/>
          <w:rtl/>
        </w:rPr>
        <w:t xml:space="preserve">رحم اللّه والدا أعان ولده علی البر 336</w:t>
      </w:r>
    </w:p>
    <w:p>
      <w:pPr>
        <w:pStyle w:val="BookText"/>
      </w:pPr>
      <w:r>
        <w:rPr>
          <w:rFonts w:ascii="IRNazanin" w:hAnsi="IRNazanin" w:eastAsia="IRNazanin" w:cs="IRNazanin"/>
          <w:lang w:bidi="fa-IR"/>
          <w:color w:val="111111"/>
          <w:sz w:val="28"/>
          <w:szCs w:val="28"/>
          <w:rtl/>
        </w:rPr>
        <w:t xml:space="preserve">رفع اللّه ذکرک و قد فعل 392</w:t>
      </w:r>
    </w:p>
    <w:p>
      <w:pPr>
        <w:pStyle w:val="BookText"/>
      </w:pPr>
      <w:r>
        <w:rPr>
          <w:rFonts w:ascii="IRNazanin" w:hAnsi="IRNazanin" w:eastAsia="IRNazanin" w:cs="IRNazanin"/>
          <w:lang w:bidi="fa-IR"/>
          <w:color w:val="111111"/>
          <w:sz w:val="28"/>
          <w:szCs w:val="28"/>
          <w:rtl/>
        </w:rPr>
        <w:t xml:space="preserve">سر اللّه فلا تفشوه 408</w:t>
      </w:r>
    </w:p>
    <w:p>
      <w:pPr>
        <w:pStyle w:val="BookText"/>
      </w:pPr>
      <w:r>
        <w:rPr>
          <w:rFonts w:ascii="IRNazanin" w:hAnsi="IRNazanin" w:eastAsia="IRNazanin" w:cs="IRNazanin"/>
          <w:lang w:bidi="fa-IR"/>
          <w:color w:val="111111"/>
          <w:sz w:val="28"/>
          <w:szCs w:val="28"/>
          <w:rtl/>
        </w:rPr>
        <w:t xml:space="preserve">سل تعط 123</w:t>
      </w:r>
    </w:p>
    <w:p>
      <w:pPr>
        <w:pStyle w:val="BookText"/>
      </w:pPr>
      <w:r>
        <w:rPr>
          <w:rFonts w:ascii="IRNazanin" w:hAnsi="IRNazanin" w:eastAsia="IRNazanin" w:cs="IRNazanin"/>
          <w:lang w:bidi="fa-IR"/>
          <w:color w:val="111111"/>
          <w:sz w:val="28"/>
          <w:szCs w:val="28"/>
          <w:rtl/>
        </w:rPr>
        <w:t xml:space="preserve">صاحب الفراش أحق بفراشه 124</w:t>
      </w:r>
    </w:p>
    <w:p>
      <w:pPr>
        <w:pStyle w:val="BookText"/>
      </w:pPr>
      <w:r>
        <w:rPr>
          <w:rFonts w:ascii="IRNazanin" w:hAnsi="IRNazanin" w:eastAsia="IRNazanin" w:cs="IRNazanin"/>
          <w:lang w:bidi="fa-IR"/>
          <w:color w:val="111111"/>
          <w:sz w:val="28"/>
          <w:szCs w:val="28"/>
          <w:rtl/>
        </w:rPr>
        <w:t xml:space="preserve">صدق ذو الیدین 120</w:t>
      </w:r>
    </w:p>
    <w:p>
      <w:pPr>
        <w:pStyle w:val="BookText"/>
      </w:pPr>
      <w:r>
        <w:rPr>
          <w:rFonts w:ascii="IRNazanin" w:hAnsi="IRNazanin" w:eastAsia="IRNazanin" w:cs="IRNazanin"/>
          <w:lang w:bidi="fa-IR"/>
          <w:color w:val="111111"/>
          <w:sz w:val="28"/>
          <w:szCs w:val="28"/>
          <w:rtl/>
        </w:rPr>
        <w:t xml:space="preserve">صلی علی علی سهل بن حنیف 188</w:t>
      </w:r>
    </w:p>
    <w:p>
      <w:pPr>
        <w:pStyle w:val="BookText"/>
      </w:pPr>
      <w:r>
        <w:rPr>
          <w:rFonts w:ascii="IRNazanin" w:hAnsi="IRNazanin" w:eastAsia="IRNazanin" w:cs="IRNazanin"/>
          <w:lang w:bidi="fa-IR"/>
          <w:color w:val="111111"/>
          <w:sz w:val="28"/>
          <w:szCs w:val="28"/>
          <w:rtl/>
        </w:rPr>
        <w:t xml:space="preserve">عجل العبد ربه 123</w:t>
      </w:r>
    </w:p>
    <w:p>
      <w:pPr>
        <w:pStyle w:val="BookText"/>
      </w:pPr>
      <w:r>
        <w:rPr>
          <w:rFonts w:ascii="IRNazanin" w:hAnsi="IRNazanin" w:eastAsia="IRNazanin" w:cs="IRNazanin"/>
          <w:lang w:bidi="fa-IR"/>
          <w:color w:val="111111"/>
          <w:sz w:val="28"/>
          <w:szCs w:val="28"/>
          <w:rtl/>
        </w:rPr>
        <w:t xml:space="preserve">علیک بصلاة اللیل 137</w:t>
      </w:r>
    </w:p>
    <w:p>
      <w:pPr>
        <w:pStyle w:val="BookText"/>
      </w:pPr>
      <w:r>
        <w:rPr>
          <w:rFonts w:ascii="IRNazanin" w:hAnsi="IRNazanin" w:eastAsia="IRNazanin" w:cs="IRNazanin"/>
          <w:lang w:bidi="fa-IR"/>
          <w:color w:val="111111"/>
          <w:sz w:val="28"/>
          <w:szCs w:val="28"/>
          <w:rtl/>
        </w:rPr>
        <w:t xml:space="preserve">فرض علیّ ربی سبع عشرة رکعة 99</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الکاد علی عیاله کالمجاهد فی سبیل اللّه 208</w:t>
      </w:r>
    </w:p>
    <w:p>
      <w:pPr>
        <w:pStyle w:val="BookText"/>
      </w:pPr>
      <w:r>
        <w:rPr>
          <w:rFonts w:ascii="IRNazanin" w:hAnsi="IRNazanin" w:eastAsia="IRNazanin" w:cs="IRNazanin"/>
          <w:lang w:bidi="fa-IR"/>
          <w:color w:val="111111"/>
          <w:sz w:val="28"/>
          <w:szCs w:val="28"/>
          <w:rtl/>
        </w:rPr>
        <w:t xml:space="preserve">لا أعرف 338</w:t>
      </w:r>
    </w:p>
    <w:p>
      <w:pPr>
        <w:pStyle w:val="BookText"/>
      </w:pPr>
      <w:r>
        <w:rPr>
          <w:rFonts w:ascii="Amiri" w:hAnsi="Amiri" w:eastAsia="Amiri" w:cs="Amiri"/>
          <w:lang w:bidi="ar-SA"/>
          <w:color w:val="111111"/>
          <w:sz w:val="28"/>
          <w:szCs w:val="28"/>
          <w:rtl/>
        </w:rPr>
        <w:t xml:space="preserve">لا إله إلاّ اللّه حقا حقا 141</w:t>
      </w:r>
    </w:p>
    <w:p>
      <w:pPr>
        <w:pStyle w:val="BookText"/>
      </w:pPr>
      <w:r>
        <w:rPr>
          <w:rFonts w:ascii="IRNazanin" w:hAnsi="IRNazanin" w:eastAsia="IRNazanin" w:cs="IRNazanin"/>
          <w:lang w:bidi="fa-IR"/>
          <w:color w:val="111111"/>
          <w:sz w:val="28"/>
          <w:szCs w:val="28"/>
          <w:rtl/>
        </w:rPr>
        <w:t xml:space="preserve">لا تکذب 354</w:t>
      </w:r>
    </w:p>
    <w:p>
      <w:pPr>
        <w:pStyle w:val="BookText"/>
      </w:pPr>
      <w:r>
        <w:rPr>
          <w:rFonts w:ascii="IRNazanin" w:hAnsi="IRNazanin" w:eastAsia="IRNazanin" w:cs="IRNazanin"/>
          <w:lang w:bidi="fa-IR"/>
          <w:color w:val="111111"/>
          <w:sz w:val="28"/>
          <w:szCs w:val="28"/>
          <w:rtl/>
        </w:rPr>
        <w:t xml:space="preserve">لا تکذب 390</w:t>
      </w:r>
    </w:p>
    <w:p>
      <w:pPr>
        <w:pStyle w:val="BookText"/>
      </w:pPr>
      <w:r>
        <w:rPr>
          <w:rFonts w:ascii="IRNazanin" w:hAnsi="IRNazanin" w:eastAsia="IRNazanin" w:cs="IRNazanin"/>
          <w:lang w:bidi="fa-IR"/>
          <w:color w:val="111111"/>
          <w:sz w:val="28"/>
          <w:szCs w:val="28"/>
          <w:rtl/>
        </w:rPr>
        <w:t xml:space="preserve">لا تفعل 281</w:t>
      </w:r>
    </w:p>
    <w:p>
      <w:pPr>
        <w:pStyle w:val="BookText"/>
      </w:pPr>
      <w:r>
        <w:rPr>
          <w:rFonts w:ascii="IRNazanin" w:hAnsi="IRNazanin" w:eastAsia="IRNazanin" w:cs="IRNazanin"/>
          <w:lang w:bidi="fa-IR"/>
          <w:color w:val="111111"/>
          <w:sz w:val="28"/>
          <w:szCs w:val="28"/>
          <w:rtl/>
        </w:rPr>
        <w:t xml:space="preserve">لا کلام و الإمام یخطب 123</w:t>
      </w:r>
    </w:p>
    <w:p>
      <w:pPr>
        <w:pStyle w:val="BookText"/>
      </w:pPr>
      <w:r>
        <w:rPr>
          <w:rFonts w:ascii="IRNazanin" w:hAnsi="IRNazanin" w:eastAsia="IRNazanin" w:cs="IRNazanin"/>
          <w:lang w:bidi="fa-IR"/>
          <w:color w:val="111111"/>
          <w:sz w:val="28"/>
          <w:szCs w:val="28"/>
          <w:rtl/>
        </w:rPr>
        <w:t xml:space="preserve">لبن الجاریة تغسل منه الثوب قبل أن تطعم 95</w:t>
      </w:r>
    </w:p>
    <w:p>
      <w:pPr>
        <w:pStyle w:val="BookText"/>
      </w:pPr>
      <w:r>
        <w:rPr>
          <w:rFonts w:ascii="IRNazanin" w:hAnsi="IRNazanin" w:eastAsia="IRNazanin" w:cs="IRNazanin"/>
          <w:lang w:bidi="fa-IR"/>
          <w:color w:val="111111"/>
          <w:sz w:val="28"/>
          <w:szCs w:val="28"/>
          <w:rtl/>
        </w:rPr>
        <w:t xml:space="preserve">لک الحمد ان أطعتک 142</w:t>
      </w:r>
    </w:p>
    <w:p>
      <w:pPr>
        <w:pStyle w:val="BookText"/>
      </w:pPr>
      <w:r>
        <w:rPr>
          <w:rFonts w:ascii="IRNazanin" w:hAnsi="IRNazanin" w:eastAsia="IRNazanin" w:cs="IRNazanin"/>
          <w:lang w:bidi="fa-IR"/>
          <w:color w:val="111111"/>
          <w:sz w:val="28"/>
          <w:szCs w:val="28"/>
          <w:rtl/>
        </w:rPr>
        <w:t xml:space="preserve">لو کان علیک مثل صبیر دینا قضاه اللّه عنک 399</w:t>
      </w:r>
    </w:p>
    <w:p>
      <w:pPr>
        <w:pStyle w:val="BookText"/>
      </w:pPr>
      <w:r>
        <w:rPr>
          <w:rFonts w:ascii="IRNazanin" w:hAnsi="IRNazanin" w:eastAsia="IRNazanin" w:cs="IRNazanin"/>
          <w:lang w:bidi="fa-IR"/>
          <w:color w:val="111111"/>
          <w:sz w:val="28"/>
          <w:szCs w:val="28"/>
          <w:rtl/>
        </w:rPr>
        <w:t xml:space="preserve">لو لا أن یشق علی أمتی لأوجبت السواک فی کل صلاة 137</w:t>
      </w:r>
    </w:p>
    <w:p>
      <w:pPr>
        <w:pStyle w:val="BookText"/>
      </w:pPr>
      <w:r>
        <w:rPr>
          <w:rFonts w:ascii="IRNazanin" w:hAnsi="IRNazanin" w:eastAsia="IRNazanin" w:cs="IRNazanin"/>
          <w:lang w:bidi="fa-IR"/>
          <w:color w:val="111111"/>
          <w:sz w:val="28"/>
          <w:szCs w:val="28"/>
          <w:rtl/>
        </w:rPr>
        <w:t xml:space="preserve">لیس منی من استخف بصلاته 101</w:t>
      </w:r>
    </w:p>
    <w:p>
      <w:pPr>
        <w:pStyle w:val="BookText"/>
      </w:pPr>
      <w:r>
        <w:rPr>
          <w:rFonts w:ascii="IRNazanin" w:hAnsi="IRNazanin" w:eastAsia="IRNazanin" w:cs="IRNazanin"/>
          <w:lang w:bidi="fa-IR"/>
          <w:color w:val="111111"/>
          <w:sz w:val="28"/>
          <w:szCs w:val="28"/>
          <w:rtl/>
        </w:rPr>
        <w:t xml:space="preserve">ماء زمزم شفاء لما شرب له 346</w:t>
      </w:r>
    </w:p>
    <w:p>
      <w:pPr>
        <w:pStyle w:val="BookText"/>
      </w:pPr>
      <w:r>
        <w:rPr>
          <w:rFonts w:ascii="IRNazanin" w:hAnsi="IRNazanin" w:eastAsia="IRNazanin" w:cs="IRNazanin"/>
          <w:lang w:bidi="fa-IR"/>
          <w:color w:val="111111"/>
          <w:sz w:val="28"/>
          <w:szCs w:val="28"/>
          <w:rtl/>
        </w:rPr>
        <w:t xml:space="preserve">ما دعا بهذا الدعاء أحد قط 393</w:t>
      </w:r>
    </w:p>
    <w:p>
      <w:pPr>
        <w:pStyle w:val="BookText"/>
      </w:pPr>
      <w:r>
        <w:rPr>
          <w:rFonts w:ascii="IRNazanin" w:hAnsi="IRNazanin" w:eastAsia="IRNazanin" w:cs="IRNazanin"/>
          <w:lang w:bidi="fa-IR"/>
          <w:color w:val="111111"/>
          <w:sz w:val="28"/>
          <w:szCs w:val="28"/>
          <w:rtl/>
        </w:rPr>
        <w:t xml:space="preserve">من أدخل علی مؤمن فرحا فقد أدخل علیّ فرحا 373</w:t>
      </w:r>
    </w:p>
    <w:p>
      <w:pPr>
        <w:pStyle w:val="BookText"/>
      </w:pPr>
      <w:r>
        <w:rPr>
          <w:rFonts w:ascii="IRNazanin" w:hAnsi="IRNazanin" w:eastAsia="IRNazanin" w:cs="IRNazanin"/>
          <w:lang w:bidi="fa-IR"/>
          <w:color w:val="111111"/>
          <w:sz w:val="28"/>
          <w:szCs w:val="28"/>
          <w:rtl/>
        </w:rPr>
        <w:t xml:space="preserve">من أراد أن یذهب فی حاجة له 397</w:t>
      </w:r>
    </w:p>
    <w:p>
      <w:pPr>
        <w:pStyle w:val="BookText"/>
      </w:pPr>
      <w:r>
        <w:rPr>
          <w:rFonts w:ascii="IRNazanin" w:hAnsi="IRNazanin" w:eastAsia="IRNazanin" w:cs="IRNazanin"/>
          <w:lang w:bidi="fa-IR"/>
          <w:color w:val="111111"/>
          <w:sz w:val="28"/>
          <w:szCs w:val="28"/>
          <w:rtl/>
        </w:rPr>
        <w:t xml:space="preserve">من تزوج و القمر فی العقرب 235</w:t>
      </w:r>
    </w:p>
    <w:p>
      <w:pPr>
        <w:pStyle w:val="BookText"/>
      </w:pPr>
      <w:r>
        <w:rPr>
          <w:rFonts w:ascii="IRNazanin" w:hAnsi="IRNazanin" w:eastAsia="IRNazanin" w:cs="IRNazanin"/>
          <w:lang w:bidi="fa-IR"/>
          <w:color w:val="111111"/>
          <w:sz w:val="28"/>
          <w:szCs w:val="28"/>
          <w:rtl/>
        </w:rPr>
        <w:t xml:space="preserve">من حج و لم یزرنی فقد جفانی 231</w:t>
      </w:r>
    </w:p>
    <w:p>
      <w:pPr>
        <w:pStyle w:val="BookText"/>
      </w:pPr>
      <w:r>
        <w:rPr>
          <w:rFonts w:ascii="IRNazanin" w:hAnsi="IRNazanin" w:eastAsia="IRNazanin" w:cs="IRNazanin"/>
          <w:lang w:bidi="fa-IR"/>
          <w:color w:val="111111"/>
          <w:sz w:val="28"/>
          <w:szCs w:val="28"/>
          <w:rtl/>
        </w:rPr>
        <w:t xml:space="preserve">من حلف باللّه فلیصدق 252</w:t>
      </w:r>
    </w:p>
    <w:p>
      <w:pPr>
        <w:pStyle w:val="BookText"/>
      </w:pPr>
      <w:r>
        <w:rPr>
          <w:rFonts w:ascii="IRNazanin" w:hAnsi="IRNazanin" w:eastAsia="IRNazanin" w:cs="IRNazanin"/>
          <w:lang w:bidi="fa-IR"/>
          <w:color w:val="111111"/>
          <w:sz w:val="28"/>
          <w:szCs w:val="28"/>
          <w:rtl/>
        </w:rPr>
        <w:t xml:space="preserve">من دخل علیه شهر رمضان فصام نهاره 204</w:t>
      </w:r>
    </w:p>
    <w:p>
      <w:pPr>
        <w:pStyle w:val="BookText"/>
      </w:pPr>
      <w:r>
        <w:rPr>
          <w:rFonts w:ascii="IRNazanin" w:hAnsi="IRNazanin" w:eastAsia="IRNazanin" w:cs="IRNazanin"/>
          <w:lang w:bidi="fa-IR"/>
          <w:color w:val="111111"/>
          <w:sz w:val="28"/>
          <w:szCs w:val="28"/>
          <w:rtl/>
        </w:rPr>
        <w:t xml:space="preserve">من سألنا أعطیناه و من استغنی أغناه اللّه 365</w:t>
      </w:r>
    </w:p>
    <w:p>
      <w:pPr>
        <w:pStyle w:val="BookText"/>
      </w:pPr>
      <w:r>
        <w:rPr>
          <w:rFonts w:ascii="IRNazanin" w:hAnsi="IRNazanin" w:eastAsia="IRNazanin" w:cs="IRNazanin"/>
          <w:lang w:bidi="fa-IR"/>
          <w:color w:val="111111"/>
          <w:sz w:val="28"/>
          <w:szCs w:val="28"/>
          <w:rtl/>
        </w:rPr>
        <w:t xml:space="preserve">من سر مؤمنا فقد سرنی 374</w:t>
      </w:r>
    </w:p>
    <w:p>
      <w:pPr>
        <w:pStyle w:val="BookText"/>
      </w:pPr>
      <w:r>
        <w:rPr>
          <w:rFonts w:ascii="IRNazanin" w:hAnsi="IRNazanin" w:eastAsia="IRNazanin" w:cs="IRNazanin"/>
          <w:lang w:bidi="fa-IR"/>
          <w:color w:val="111111"/>
          <w:sz w:val="28"/>
          <w:szCs w:val="28"/>
          <w:rtl/>
        </w:rPr>
        <w:t xml:space="preserve">من صلی صلاة جعفر علیه السلام کل یوم 155</w:t>
      </w:r>
    </w:p>
    <w:p>
      <w:pPr>
        <w:pStyle w:val="BookText"/>
      </w:pPr>
      <w:r>
        <w:rPr>
          <w:rFonts w:ascii="IRNazanin" w:hAnsi="IRNazanin" w:eastAsia="IRNazanin" w:cs="IRNazanin"/>
          <w:lang w:bidi="fa-IR"/>
          <w:color w:val="111111"/>
          <w:sz w:val="28"/>
          <w:szCs w:val="28"/>
          <w:rtl/>
        </w:rPr>
        <w:t xml:space="preserve">من ضحک فی وجه أخیه المؤمن 398</w:t>
      </w:r>
    </w:p>
    <w:p>
      <w:pPr>
        <w:pStyle w:val="BookText"/>
      </w:pPr>
      <w:r>
        <w:rPr>
          <w:rFonts w:ascii="IRNazanin" w:hAnsi="IRNazanin" w:eastAsia="IRNazanin" w:cs="IRNazanin"/>
          <w:lang w:bidi="fa-IR"/>
          <w:color w:val="111111"/>
          <w:sz w:val="28"/>
          <w:szCs w:val="28"/>
          <w:rtl/>
        </w:rPr>
        <w:t xml:space="preserve">من عزی أخاه المؤمن 172</w:t>
      </w:r>
    </w:p>
    <w:p>
      <w:pPr>
        <w:pStyle w:val="BookText"/>
      </w:pPr>
      <w:r>
        <w:rPr>
          <w:rFonts w:ascii="IRNazanin" w:hAnsi="IRNazanin" w:eastAsia="IRNazanin" w:cs="IRNazanin"/>
          <w:lang w:bidi="fa-IR"/>
          <w:color w:val="111111"/>
          <w:sz w:val="28"/>
          <w:szCs w:val="28"/>
          <w:rtl/>
        </w:rPr>
        <w:t xml:space="preserve">من غسل میتا مؤمنا فأدی الأمانة 167</w:t>
      </w:r>
    </w:p>
    <w:p>
      <w:pPr>
        <w:pStyle w:val="BookText"/>
      </w:pPr>
      <w:r>
        <w:rPr>
          <w:rFonts w:ascii="Amiri" w:hAnsi="Amiri" w:eastAsia="Amiri" w:cs="Amiri"/>
          <w:lang w:bidi="ar-SA"/>
          <w:color w:val="111111"/>
          <w:sz w:val="28"/>
          <w:szCs w:val="28"/>
          <w:rtl/>
        </w:rPr>
        <w:t xml:space="preserve">من قال لا إله إلاّ اللّه دخل الجنة 390</w:t>
      </w:r>
    </w:p>
    <w:p>
      <w:pPr>
        <w:pStyle w:val="BookText"/>
      </w:pPr>
      <w:r>
        <w:rPr>
          <w:rFonts w:ascii="IRNazanin" w:hAnsi="IRNazanin" w:eastAsia="IRNazanin" w:cs="IRNazanin"/>
          <w:lang w:bidi="fa-IR"/>
          <w:color w:val="111111"/>
          <w:sz w:val="28"/>
          <w:szCs w:val="28"/>
          <w:rtl/>
        </w:rPr>
        <w:t xml:space="preserve">منکر للمنکر بقلبه و لسانه و یدیه 375</w:t>
      </w:r>
    </w:p>
    <w:p>
      <w:pPr>
        <w:pStyle w:val="BookText"/>
      </w:pPr>
      <w:r>
        <w:rPr>
          <w:rFonts w:ascii="IRNazanin" w:hAnsi="IRNazanin" w:eastAsia="IRNazanin" w:cs="IRNazanin"/>
          <w:lang w:bidi="fa-IR"/>
          <w:color w:val="111111"/>
          <w:sz w:val="28"/>
          <w:szCs w:val="28"/>
          <w:rtl/>
        </w:rPr>
        <w:t xml:space="preserve">من لم یتأدب بأدب اللّه تقطعت نفسه 364</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 یفرق شعره فرقه اللّه بمنشار من النار 66</w:t>
      </w:r>
    </w:p>
    <w:p>
      <w:pPr>
        <w:pStyle w:val="BookText"/>
      </w:pPr>
      <w:r>
        <w:rPr>
          <w:rFonts w:ascii="IRNazanin" w:hAnsi="IRNazanin" w:eastAsia="IRNazanin" w:cs="IRNazanin"/>
          <w:lang w:bidi="fa-IR"/>
          <w:color w:val="111111"/>
          <w:sz w:val="28"/>
          <w:szCs w:val="28"/>
          <w:rtl/>
        </w:rPr>
        <w:t xml:space="preserve">من مسح یده علی رأس یتیم 172</w:t>
      </w:r>
    </w:p>
    <w:p>
      <w:pPr>
        <w:pStyle w:val="BookText"/>
      </w:pPr>
      <w:r>
        <w:rPr>
          <w:rFonts w:ascii="IRNazanin" w:hAnsi="IRNazanin" w:eastAsia="IRNazanin" w:cs="IRNazanin"/>
          <w:lang w:bidi="fa-IR"/>
          <w:color w:val="111111"/>
          <w:sz w:val="28"/>
          <w:szCs w:val="28"/>
          <w:rtl/>
        </w:rPr>
        <w:t xml:space="preserve">من نزل علی قوم فلا یصومن تطوعا 202</w:t>
      </w:r>
    </w:p>
    <w:p>
      <w:pPr>
        <w:pStyle w:val="BookText"/>
      </w:pPr>
      <w:r>
        <w:rPr>
          <w:rFonts w:ascii="IRNazanin" w:hAnsi="IRNazanin" w:eastAsia="IRNazanin" w:cs="IRNazanin"/>
          <w:lang w:bidi="fa-IR"/>
          <w:color w:val="111111"/>
          <w:sz w:val="28"/>
          <w:szCs w:val="28"/>
          <w:rtl/>
        </w:rPr>
        <w:t xml:space="preserve">نوم الصائم عبادة و نفسه تسبیح 204</w:t>
      </w:r>
    </w:p>
    <w:p>
      <w:pPr>
        <w:pStyle w:val="BookText"/>
      </w:pPr>
      <w:r>
        <w:rPr>
          <w:rFonts w:ascii="IRNazanin" w:hAnsi="IRNazanin" w:eastAsia="IRNazanin" w:cs="IRNazanin"/>
          <w:lang w:bidi="fa-IR"/>
          <w:color w:val="111111"/>
          <w:sz w:val="28"/>
          <w:szCs w:val="28"/>
          <w:rtl/>
        </w:rPr>
        <w:t xml:space="preserve">الولد للفراش و للعاهر الحجر 262</w:t>
      </w:r>
    </w:p>
    <w:p>
      <w:pPr>
        <w:pStyle w:val="BookText"/>
      </w:pPr>
      <w:r>
        <w:rPr>
          <w:rFonts w:ascii="IRNazanin" w:hAnsi="IRNazanin" w:eastAsia="IRNazanin" w:cs="IRNazanin"/>
          <w:lang w:bidi="fa-IR"/>
          <w:color w:val="111111"/>
          <w:sz w:val="28"/>
          <w:szCs w:val="28"/>
          <w:rtl/>
        </w:rPr>
        <w:t xml:space="preserve">یا بنی قم فائتنی بمخضب فیه ماء للطهور 69</w:t>
      </w:r>
    </w:p>
    <w:p>
      <w:pPr>
        <w:pStyle w:val="BookText"/>
      </w:pPr>
      <w:r>
        <w:rPr>
          <w:rFonts w:ascii="IRNazanin" w:hAnsi="IRNazanin" w:eastAsia="IRNazanin" w:cs="IRNazanin"/>
          <w:lang w:bidi="fa-IR"/>
          <w:color w:val="111111"/>
          <w:sz w:val="28"/>
          <w:szCs w:val="28"/>
          <w:rtl/>
        </w:rPr>
        <w:t xml:space="preserve">یا کائن قبل کل شیء 141</w:t>
      </w:r>
    </w:p>
    <w:p>
      <w:pPr>
        <w:pStyle w:val="BookText"/>
      </w:pPr>
      <w:r>
        <w:rPr>
          <w:rFonts w:ascii="IRNazanin" w:hAnsi="IRNazanin" w:eastAsia="IRNazanin" w:cs="IRNazanin"/>
          <w:lang w:bidi="fa-IR"/>
          <w:color w:val="111111"/>
          <w:sz w:val="28"/>
          <w:szCs w:val="28"/>
          <w:rtl/>
        </w:rPr>
        <w:t xml:space="preserve">یا مغیثنا و معیننا علی دیننا و دنیانا 154</w:t>
      </w:r>
    </w:p>
    <w:p>
      <w:pPr>
        <w:pStyle w:val="BookText"/>
      </w:pPr>
      <w:r>
        <w:rPr>
          <w:rFonts w:ascii="IRNazanin" w:hAnsi="IRNazanin" w:eastAsia="IRNazanin" w:cs="IRNazanin"/>
          <w:lang w:bidi="fa-IR"/>
          <w:color w:val="111111"/>
          <w:sz w:val="28"/>
          <w:szCs w:val="28"/>
          <w:rtl/>
        </w:rPr>
        <w:t xml:space="preserve">یصوم ثلاثة أیام ثم یفطر 211</w:t>
      </w:r>
    </w:p>
    <w:p>
      <w:pPr>
        <w:pStyle w:val="BookText"/>
      </w:pPr>
      <w:r>
        <w:rPr>
          <w:rFonts w:ascii="IRNazanin" w:hAnsi="IRNazanin" w:eastAsia="IRNazanin" w:cs="IRNazanin"/>
          <w:lang w:bidi="fa-IR"/>
          <w:color w:val="111111"/>
          <w:sz w:val="28"/>
          <w:szCs w:val="28"/>
          <w:rtl/>
        </w:rPr>
        <w:t xml:space="preserve">یغسل ما حولها 69</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37" w:name="pg19333_245195"/>
    <w:bookmarkEnd w:id="137"/>
    <w:p>
      <w:pPr>
        <w:pStyle w:val="Heading3"/>
      </w:pPr>
      <w:bookmarkStart w:id="329" w:name="_Toc186"/>
      <w:r>
        <w:t>فهرس أسماء النبی و الأئمة صلوات اللّه علیهم أجمعین</w:t>
      </w:r>
      <w:bookmarkEnd w:id="329"/>
    </w:p>
    <w:p>
      <w:pPr>
        <w:pStyle w:val="BookText"/>
      </w:pPr>
      <w:r>
        <w:rPr>
          <w:rFonts w:ascii="Amiri" w:hAnsi="Amiri" w:eastAsia="Amiri" w:cs="Amiri"/>
          <w:lang w:bidi="ar-SA"/>
          <w:color w:val="111111"/>
          <w:sz w:val="28"/>
          <w:szCs w:val="28"/>
          <w:rtl/>
        </w:rPr>
        <w:t xml:space="preserve">محمد رسول اللّه صلّی اللّه علیه و آله و سلّم</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اقتصرنا فی ذکر اسمه الشریف «صلّی اللّه علیه و آله» علی ما ورد فی غیر الدعاء فقط.</w:t>
      </w:r>
    </w:p>
    <w:p>
      <w:pPr>
        <w:pStyle w:val="BookText"/>
      </w:pPr>
      <w:r>
        <w:rPr>
          <w:rFonts w:ascii="IRNazanin" w:hAnsi="IRNazanin" w:eastAsia="IRNazanin" w:cs="IRNazanin"/>
          <w:lang w:bidi="fa-IR"/>
          <w:color w:val="111111"/>
          <w:sz w:val="28"/>
          <w:szCs w:val="28"/>
          <w:rtl/>
        </w:rPr>
        <w:t xml:space="preserve">120، 113، 101، 99، 89، 83، 80، 76، 75، 137، 130، 128، 127، 125، 124، 123، 188، 183، 182، 181، 172، 159، 144، 208، 204، 203، 202، 195، 190، 189، 234، 232، 222، 220، 218، 216، 213، 279، 277، 262، 253، 252، 244، 239، 346، 339، 338، 336، 334، 285، 280، 364، 362، 356، 355، 354، 353، 349، 380، 376، 374، 373، 368، 366، 365، 401، 399، 393، 392، 390، 387، 385، 407.</w:t>
      </w:r>
    </w:p>
    <w:p>
      <w:pPr>
        <w:pStyle w:val="BookText"/>
      </w:pPr>
      <w:r>
        <w:rPr>
          <w:rFonts w:ascii="IRNazanin" w:hAnsi="IRNazanin" w:eastAsia="IRNazanin" w:cs="IRNazanin"/>
          <w:lang w:bidi="fa-IR"/>
          <w:color w:val="111111"/>
          <w:sz w:val="28"/>
          <w:szCs w:val="28"/>
          <w:rtl/>
        </w:rPr>
        <w:t xml:space="preserve">علی أمیر المؤمنین علیه السلام 141، 137، 132، 129، 123، 95، 83، 69، 213، 212، 188، 183، 182، 154، 148، 375، 362، 355، 343، 310، 309، 291، 410، 408، 393، 392، 388.</w:t>
      </w:r>
    </w:p>
    <w:p>
      <w:pPr>
        <w:pStyle w:val="BookText"/>
      </w:pPr>
      <w:r>
        <w:rPr>
          <w:rFonts w:ascii="IRNazanin" w:hAnsi="IRNazanin" w:eastAsia="IRNazanin" w:cs="IRNazanin"/>
          <w:lang w:bidi="fa-IR"/>
          <w:color w:val="111111"/>
          <w:sz w:val="28"/>
          <w:szCs w:val="28"/>
          <w:rtl/>
        </w:rPr>
        <w:t xml:space="preserve">فاطمة الزهراء علیها السلام 293، 189، 129، 115.</w:t>
      </w:r>
    </w:p>
    <w:p>
      <w:pPr>
        <w:pStyle w:val="BookText"/>
      </w:pPr>
      <w:r>
        <w:rPr>
          <w:rFonts w:ascii="IRNazanin" w:hAnsi="IRNazanin" w:eastAsia="IRNazanin" w:cs="IRNazanin"/>
          <w:lang w:bidi="fa-IR"/>
          <w:color w:val="111111"/>
          <w:sz w:val="28"/>
          <w:szCs w:val="28"/>
          <w:rtl/>
        </w:rPr>
        <w:t xml:space="preserve">الحسن علیه السلام 355.</w:t>
      </w:r>
    </w:p>
    <w:p>
      <w:pPr>
        <w:pStyle w:val="BookText"/>
      </w:pPr>
      <w:r>
        <w:rPr>
          <w:rFonts w:ascii="IRNazanin" w:hAnsi="IRNazanin" w:eastAsia="IRNazanin" w:cs="IRNazanin"/>
          <w:lang w:bidi="fa-IR"/>
          <w:color w:val="111111"/>
          <w:sz w:val="28"/>
          <w:szCs w:val="28"/>
          <w:rtl/>
        </w:rPr>
        <w:t xml:space="preserve">الحسین بن علی بن أبی طالب علیه السلام 408، 355، 210، 184.</w:t>
      </w:r>
    </w:p>
    <w:p>
      <w:pPr>
        <w:pStyle w:val="BookText"/>
      </w:pPr>
      <w:r>
        <w:rPr>
          <w:rFonts w:ascii="IRNazanin" w:hAnsi="IRNazanin" w:eastAsia="IRNazanin" w:cs="IRNazanin"/>
          <w:lang w:bidi="fa-IR"/>
          <w:color w:val="111111"/>
          <w:sz w:val="28"/>
          <w:szCs w:val="28"/>
          <w:rtl/>
        </w:rPr>
        <w:t xml:space="preserve">علی بن الحسین علیه السلام 188، 185</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 محمد بن علی الباقر علیه السلام 390، 188، 141.</w:t>
      </w:r>
    </w:p>
    <w:p>
      <w:pPr>
        <w:pStyle w:val="BookText"/>
      </w:pPr>
      <w:r>
        <w:rPr>
          <w:rFonts w:ascii="IRNazanin" w:hAnsi="IRNazanin" w:eastAsia="IRNazanin" w:cs="IRNazanin"/>
          <w:lang w:bidi="fa-IR"/>
          <w:color w:val="111111"/>
          <w:sz w:val="28"/>
          <w:szCs w:val="28"/>
          <w:rtl/>
        </w:rPr>
        <w:t xml:space="preserve">أبو عبد اللّه جعفر بن محمد الصادق علیه السلام 155، 141، 129، 116، 103، 83، 69، 66، 262، 235، 211، 188، 172، 169، 167، 374، 357، 346، 345، 338، 282، 281، 398، 397، 394.</w:t>
      </w:r>
    </w:p>
    <w:p>
      <w:pPr>
        <w:pStyle w:val="BookText"/>
      </w:pPr>
      <w:r>
        <w:rPr>
          <w:rFonts w:ascii="IRNazanin" w:hAnsi="IRNazanin" w:eastAsia="IRNazanin" w:cs="IRNazanin"/>
          <w:lang w:bidi="fa-IR"/>
          <w:color w:val="111111"/>
          <w:sz w:val="28"/>
          <w:szCs w:val="28"/>
          <w:rtl/>
        </w:rPr>
        <w:t xml:space="preserve">أبو الحسن موسی بن جعفر علیه السلام 338، 142.</w:t>
      </w:r>
    </w:p>
    <w:p>
      <w:pPr>
        <w:pStyle w:val="BookText"/>
      </w:pPr>
      <w:r>
        <w:rPr>
          <w:rFonts w:ascii="IRNazanin" w:hAnsi="IRNazanin" w:eastAsia="IRNazanin" w:cs="IRNazanin"/>
          <w:lang w:bidi="fa-IR"/>
          <w:color w:val="111111"/>
          <w:sz w:val="28"/>
          <w:szCs w:val="28"/>
          <w:rtl/>
        </w:rPr>
        <w:t xml:space="preserve">علی بن موسی الرضا علیه السلام 65.</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38" w:name="pg19333_245197"/>
    <w:bookmarkEnd w:id="138"/>
    <w:p>
      <w:pPr>
        <w:pStyle w:val="Heading3"/>
      </w:pPr>
      <w:bookmarkStart w:id="330" w:name="_Toc187"/>
      <w:r>
        <w:t>فهرس الأعلام</w:t>
      </w:r>
      <w:bookmarkEnd w:id="330"/>
    </w:p>
    <w:p>
      <w:pPr>
        <w:pStyle w:val="BookText"/>
      </w:pPr>
      <w:r>
        <w:rPr>
          <w:rFonts w:ascii="IRNazanin" w:hAnsi="IRNazanin" w:eastAsia="IRNazanin" w:cs="IRNazanin"/>
          <w:lang w:bidi="fa-IR"/>
          <w:color w:val="111111"/>
          <w:sz w:val="28"/>
          <w:szCs w:val="28"/>
          <w:rtl/>
        </w:rPr>
        <w:t xml:space="preserve">آدم علیه السلام: 404، 367، 353، 222.</w:t>
      </w:r>
    </w:p>
    <w:p>
      <w:pPr>
        <w:pStyle w:val="BookText"/>
      </w:pPr>
      <w:r>
        <w:rPr>
          <w:rFonts w:ascii="IRNazanin" w:hAnsi="IRNazanin" w:eastAsia="IRNazanin" w:cs="IRNazanin"/>
          <w:lang w:bidi="fa-IR"/>
          <w:color w:val="111111"/>
          <w:sz w:val="28"/>
          <w:szCs w:val="28"/>
          <w:rtl/>
        </w:rPr>
        <w:t xml:space="preserve">ابراهیم الخلیل علیه السلام: 222، 219، 257، 224.</w:t>
      </w:r>
    </w:p>
    <w:p>
      <w:pPr>
        <w:pStyle w:val="BookText"/>
      </w:pPr>
      <w:r>
        <w:rPr>
          <w:rFonts w:ascii="IRNazanin" w:hAnsi="IRNazanin" w:eastAsia="IRNazanin" w:cs="IRNazanin"/>
          <w:lang w:bidi="fa-IR"/>
          <w:color w:val="111111"/>
          <w:sz w:val="28"/>
          <w:szCs w:val="28"/>
          <w:rtl/>
        </w:rPr>
        <w:t xml:space="preserve">إسرافیل علیه السلام: 403.</w:t>
      </w:r>
    </w:p>
    <w:p>
      <w:pPr>
        <w:pStyle w:val="BookText"/>
      </w:pPr>
      <w:r>
        <w:rPr>
          <w:rFonts w:ascii="IRNazanin" w:hAnsi="IRNazanin" w:eastAsia="IRNazanin" w:cs="IRNazanin"/>
          <w:lang w:bidi="fa-IR"/>
          <w:color w:val="111111"/>
          <w:sz w:val="28"/>
          <w:szCs w:val="28"/>
          <w:rtl/>
        </w:rPr>
        <w:t xml:space="preserve">ام ابراهیم علیه السلام: 244.</w:t>
      </w:r>
    </w:p>
    <w:p>
      <w:pPr>
        <w:pStyle w:val="BookText"/>
      </w:pPr>
      <w:r>
        <w:rPr>
          <w:rFonts w:ascii="IRNazanin" w:hAnsi="IRNazanin" w:eastAsia="IRNazanin" w:cs="IRNazanin"/>
          <w:lang w:bidi="fa-IR"/>
          <w:color w:val="111111"/>
          <w:sz w:val="28"/>
          <w:szCs w:val="28"/>
          <w:rtl/>
        </w:rPr>
        <w:t xml:space="preserve">أیوب علیه السلام: 372.</w:t>
      </w:r>
    </w:p>
    <w:p>
      <w:pPr>
        <w:pStyle w:val="BookText"/>
      </w:pPr>
      <w:r>
        <w:rPr>
          <w:rFonts w:ascii="IRNazanin" w:hAnsi="IRNazanin" w:eastAsia="IRNazanin" w:cs="IRNazanin"/>
          <w:lang w:bidi="fa-IR"/>
          <w:color w:val="111111"/>
          <w:sz w:val="28"/>
          <w:szCs w:val="28"/>
          <w:rtl/>
        </w:rPr>
        <w:t xml:space="preserve">أبو بصیر: 155.</w:t>
      </w:r>
    </w:p>
    <w:p>
      <w:pPr>
        <w:pStyle w:val="BookText"/>
      </w:pPr>
      <w:r>
        <w:rPr>
          <w:rFonts w:ascii="IRNazanin" w:hAnsi="IRNazanin" w:eastAsia="IRNazanin" w:cs="IRNazanin"/>
          <w:lang w:bidi="fa-IR"/>
          <w:color w:val="111111"/>
          <w:sz w:val="28"/>
          <w:szCs w:val="28"/>
          <w:rtl/>
        </w:rPr>
        <w:t xml:space="preserve">جابر بن عبد اللّه: 124.</w:t>
      </w:r>
    </w:p>
    <w:p>
      <w:pPr>
        <w:pStyle w:val="BookText"/>
      </w:pPr>
      <w:r>
        <w:rPr>
          <w:rFonts w:ascii="IRNazanin" w:hAnsi="IRNazanin" w:eastAsia="IRNazanin" w:cs="IRNazanin"/>
          <w:lang w:bidi="fa-IR"/>
          <w:color w:val="111111"/>
          <w:sz w:val="28"/>
          <w:szCs w:val="28"/>
          <w:rtl/>
        </w:rPr>
        <w:t xml:space="preserve">جبرئیل علیه السلام: 188، 113، 89، 80، 403، 364، 293.</w:t>
      </w:r>
    </w:p>
    <w:p>
      <w:pPr>
        <w:pStyle w:val="BookText"/>
      </w:pPr>
      <w:r>
        <w:rPr>
          <w:rFonts w:ascii="IRNazanin" w:hAnsi="IRNazanin" w:eastAsia="IRNazanin" w:cs="IRNazanin"/>
          <w:lang w:bidi="fa-IR"/>
          <w:color w:val="111111"/>
          <w:sz w:val="28"/>
          <w:szCs w:val="28"/>
          <w:rtl/>
        </w:rPr>
        <w:t xml:space="preserve">جعفر بن أبی طالب علیه السلام: 355، 155.</w:t>
      </w:r>
    </w:p>
    <w:p>
      <w:pPr>
        <w:pStyle w:val="BookText"/>
      </w:pPr>
      <w:r>
        <w:rPr>
          <w:rFonts w:ascii="IRNazanin" w:hAnsi="IRNazanin" w:eastAsia="IRNazanin" w:cs="IRNazanin"/>
          <w:lang w:bidi="fa-IR"/>
          <w:color w:val="111111"/>
          <w:sz w:val="28"/>
          <w:szCs w:val="28"/>
          <w:rtl/>
        </w:rPr>
        <w:t xml:space="preserve">أبو الحارث: 239.</w:t>
      </w:r>
    </w:p>
    <w:p>
      <w:pPr>
        <w:pStyle w:val="BookText"/>
      </w:pPr>
      <w:r>
        <w:rPr>
          <w:rFonts w:ascii="IRNazanin" w:hAnsi="IRNazanin" w:eastAsia="IRNazanin" w:cs="IRNazanin"/>
          <w:lang w:bidi="fa-IR"/>
          <w:color w:val="111111"/>
          <w:sz w:val="28"/>
          <w:szCs w:val="28"/>
          <w:rtl/>
        </w:rPr>
        <w:t xml:space="preserve">الحسن بن أبی الحسن البصری: 408.</w:t>
      </w:r>
    </w:p>
    <w:p>
      <w:pPr>
        <w:pStyle w:val="BookText"/>
      </w:pPr>
      <w:r>
        <w:rPr>
          <w:rFonts w:ascii="IRNazanin" w:hAnsi="IRNazanin" w:eastAsia="IRNazanin" w:cs="IRNazanin"/>
          <w:lang w:bidi="fa-IR"/>
          <w:color w:val="111111"/>
          <w:sz w:val="28"/>
          <w:szCs w:val="28"/>
          <w:rtl/>
        </w:rPr>
        <w:t xml:space="preserve">أبو الحکم: 239.</w:t>
      </w:r>
    </w:p>
    <w:p>
      <w:pPr>
        <w:pStyle w:val="BookText"/>
      </w:pPr>
      <w:r>
        <w:rPr>
          <w:rFonts w:ascii="IRNazanin" w:hAnsi="IRNazanin" w:eastAsia="IRNazanin" w:cs="IRNazanin"/>
          <w:lang w:bidi="fa-IR"/>
          <w:color w:val="111111"/>
          <w:sz w:val="28"/>
          <w:szCs w:val="28"/>
          <w:rtl/>
        </w:rPr>
        <w:t xml:space="preserve">حواء: 404.</w:t>
      </w:r>
    </w:p>
    <w:p>
      <w:pPr>
        <w:pStyle w:val="BookText"/>
      </w:pPr>
      <w:r>
        <w:rPr>
          <w:rFonts w:ascii="IRNazanin" w:hAnsi="IRNazanin" w:eastAsia="IRNazanin" w:cs="IRNazanin"/>
          <w:lang w:bidi="fa-IR"/>
          <w:color w:val="111111"/>
          <w:sz w:val="28"/>
          <w:szCs w:val="28"/>
          <w:rtl/>
        </w:rPr>
        <w:t xml:space="preserve">داود علیه السلام: 360، 358.</w:t>
      </w:r>
    </w:p>
    <w:p>
      <w:pPr>
        <w:pStyle w:val="BookText"/>
      </w:pPr>
      <w:r>
        <w:rPr>
          <w:rFonts w:ascii="IRNazanin" w:hAnsi="IRNazanin" w:eastAsia="IRNazanin" w:cs="IRNazanin"/>
          <w:lang w:bidi="fa-IR"/>
          <w:color w:val="111111"/>
          <w:sz w:val="28"/>
          <w:szCs w:val="28"/>
          <w:rtl/>
        </w:rPr>
        <w:t xml:space="preserve">أبوذر الغفاری: 366.</w:t>
      </w:r>
    </w:p>
    <w:p>
      <w:pPr>
        <w:pStyle w:val="BookText"/>
      </w:pPr>
      <w:r>
        <w:rPr>
          <w:rFonts w:ascii="IRNazanin" w:hAnsi="IRNazanin" w:eastAsia="IRNazanin" w:cs="IRNazanin"/>
          <w:lang w:bidi="fa-IR"/>
          <w:color w:val="111111"/>
          <w:sz w:val="28"/>
          <w:szCs w:val="28"/>
          <w:rtl/>
        </w:rPr>
        <w:t xml:space="preserve">ذو الیدین: 120.</w:t>
      </w:r>
    </w:p>
    <w:p>
      <w:pPr>
        <w:pStyle w:val="BookText"/>
      </w:pPr>
      <w:r>
        <w:rPr>
          <w:rFonts w:ascii="IRNazanin" w:hAnsi="IRNazanin" w:eastAsia="IRNazanin" w:cs="IRNazanin"/>
          <w:lang w:bidi="fa-IR"/>
          <w:color w:val="111111"/>
          <w:sz w:val="28"/>
          <w:szCs w:val="28"/>
          <w:rtl/>
        </w:rPr>
        <w:t xml:space="preserve">سلیمان: 359.</w:t>
      </w:r>
    </w:p>
    <w:p>
      <w:pPr>
        <w:pStyle w:val="BookText"/>
      </w:pPr>
      <w:r>
        <w:rPr>
          <w:rFonts w:ascii="IRNazanin" w:hAnsi="IRNazanin" w:eastAsia="IRNazanin" w:cs="IRNazanin"/>
          <w:lang w:bidi="fa-IR"/>
          <w:color w:val="111111"/>
          <w:sz w:val="28"/>
          <w:szCs w:val="28"/>
          <w:rtl/>
        </w:rPr>
        <w:t xml:space="preserve">سهل بن حنیف 188.</w:t>
      </w:r>
    </w:p>
    <w:p>
      <w:pPr>
        <w:pStyle w:val="BookText"/>
      </w:pPr>
      <w:r>
        <w:rPr>
          <w:rFonts w:ascii="IRNazanin" w:hAnsi="IRNazanin" w:eastAsia="IRNazanin" w:cs="IRNazanin"/>
          <w:lang w:bidi="fa-IR"/>
          <w:color w:val="111111"/>
          <w:sz w:val="28"/>
          <w:szCs w:val="28"/>
          <w:rtl/>
        </w:rPr>
        <w:t xml:space="preserve">شبر: 222.</w:t>
      </w:r>
    </w:p>
    <w:p>
      <w:pPr>
        <w:pStyle w:val="BookText"/>
      </w:pPr>
      <w:r>
        <w:rPr>
          <w:rFonts w:ascii="IRNazanin" w:hAnsi="IRNazanin" w:eastAsia="IRNazanin" w:cs="IRNazanin"/>
          <w:lang w:bidi="fa-IR"/>
          <w:color w:val="111111"/>
          <w:sz w:val="28"/>
          <w:szCs w:val="28"/>
          <w:rtl/>
        </w:rPr>
        <w:t xml:space="preserve">شبیر: 222.</w:t>
      </w:r>
    </w:p>
    <w:p>
      <w:pPr>
        <w:pStyle w:val="BookText"/>
      </w:pPr>
      <w:r>
        <w:rPr>
          <w:rFonts w:ascii="Amiri" w:hAnsi="Amiri" w:eastAsia="Amiri" w:cs="Amiri"/>
          <w:lang w:bidi="ar-SA"/>
          <w:color w:val="111111"/>
          <w:sz w:val="28"/>
          <w:szCs w:val="28"/>
          <w:rtl/>
        </w:rPr>
        <w:t xml:space="preserve">أبو طلحة: 183.</w:t>
      </w:r>
    </w:p>
    <w:p>
      <w:pPr>
        <w:pStyle w:val="BookText"/>
      </w:pPr>
      <w:r>
        <w:rPr>
          <w:rFonts w:ascii="IRNazanin" w:hAnsi="IRNazanin" w:eastAsia="IRNazanin" w:cs="IRNazanin"/>
          <w:lang w:bidi="fa-IR"/>
          <w:color w:val="111111"/>
          <w:sz w:val="28"/>
          <w:szCs w:val="28"/>
          <w:rtl/>
        </w:rPr>
        <w:t xml:space="preserve">العباس: 188.</w:t>
      </w:r>
    </w:p>
    <w:p>
      <w:pPr>
        <w:pStyle w:val="BookText"/>
      </w:pPr>
      <w:r>
        <w:rPr>
          <w:rFonts w:ascii="IRNazanin" w:hAnsi="IRNazanin" w:eastAsia="IRNazanin" w:cs="IRNazanin"/>
          <w:lang w:bidi="fa-IR"/>
          <w:color w:val="111111"/>
          <w:sz w:val="28"/>
          <w:szCs w:val="28"/>
          <w:rtl/>
        </w:rPr>
        <w:t xml:space="preserve">ابن عباس: 253.</w:t>
      </w:r>
    </w:p>
    <w:p>
      <w:pPr>
        <w:pStyle w:val="BookText"/>
      </w:pPr>
      <w:r>
        <w:rPr>
          <w:rFonts w:ascii="IRNazanin" w:hAnsi="IRNazanin" w:eastAsia="IRNazanin" w:cs="IRNazanin"/>
          <w:lang w:bidi="fa-IR"/>
          <w:color w:val="111111"/>
          <w:sz w:val="28"/>
          <w:szCs w:val="28"/>
          <w:rtl/>
        </w:rPr>
        <w:t xml:space="preserve">عبد اللّه بن مسعود: 253</w:t>
      </w:r>
    </w:p>
    <w:p>
      <w:pPr>
        <w:pStyle w:val="BookText"/>
      </w:pPr>
      <w:r>
        <w:rPr>
          <w:rFonts w:ascii="IRNazanin" w:hAnsi="IRNazanin" w:eastAsia="IRNazanin" w:cs="IRNazanin"/>
          <w:lang w:bidi="fa-IR"/>
          <w:color w:val="111111"/>
          <w:sz w:val="28"/>
          <w:szCs w:val="28"/>
          <w:rtl/>
        </w:rPr>
        <w:t xml:space="preserve">عدی بن حاتم: 362.</w:t>
      </w:r>
    </w:p>
    <w:p>
      <w:pPr>
        <w:pStyle w:val="BookText"/>
      </w:pPr>
      <w:r>
        <w:rPr>
          <w:rFonts w:ascii="IRNazanin" w:hAnsi="IRNazanin" w:eastAsia="IRNazanin" w:cs="IRNazanin"/>
          <w:lang w:bidi="fa-IR"/>
          <w:color w:val="111111"/>
          <w:sz w:val="28"/>
          <w:szCs w:val="28"/>
          <w:rtl/>
        </w:rPr>
        <w:t xml:space="preserve">عزرائیل علیه السلام: 403.</w:t>
      </w:r>
    </w:p>
    <w:p>
      <w:pPr>
        <w:pStyle w:val="BookText"/>
      </w:pPr>
      <w:r>
        <w:rPr>
          <w:rFonts w:ascii="IRNazanin" w:hAnsi="IRNazanin" w:eastAsia="IRNazanin" w:cs="IRNazanin"/>
          <w:lang w:bidi="fa-IR"/>
          <w:color w:val="111111"/>
          <w:sz w:val="28"/>
          <w:szCs w:val="28"/>
          <w:rtl/>
        </w:rPr>
        <w:t xml:space="preserve">المسیح عیسی بن مریم علیه السلام: 219، 83، 370.</w:t>
      </w:r>
    </w:p>
    <w:p>
      <w:pPr>
        <w:pStyle w:val="BookText"/>
      </w:pPr>
      <w:r>
        <w:rPr>
          <w:rFonts w:ascii="IRNazanin" w:hAnsi="IRNazanin" w:eastAsia="IRNazanin" w:cs="IRNazanin"/>
          <w:lang w:bidi="fa-IR"/>
          <w:color w:val="111111"/>
          <w:sz w:val="28"/>
          <w:szCs w:val="28"/>
          <w:rtl/>
        </w:rPr>
        <w:t xml:space="preserve">أبو عیسی: 239.</w:t>
      </w:r>
    </w:p>
    <w:p>
      <w:pPr>
        <w:pStyle w:val="BookText"/>
      </w:pPr>
      <w:r>
        <w:rPr>
          <w:rFonts w:ascii="IRNazanin" w:hAnsi="IRNazanin" w:eastAsia="IRNazanin" w:cs="IRNazanin"/>
          <w:lang w:bidi="fa-IR"/>
          <w:color w:val="111111"/>
          <w:sz w:val="28"/>
          <w:szCs w:val="28"/>
          <w:rtl/>
        </w:rPr>
        <w:t xml:space="preserve">فرعون: 359.</w:t>
      </w:r>
    </w:p>
    <w:p>
      <w:pPr>
        <w:pStyle w:val="BookText"/>
      </w:pPr>
      <w:r>
        <w:rPr>
          <w:rFonts w:ascii="IRNazanin" w:hAnsi="IRNazanin" w:eastAsia="IRNazanin" w:cs="IRNazanin"/>
          <w:lang w:bidi="fa-IR"/>
          <w:color w:val="111111"/>
          <w:sz w:val="28"/>
          <w:szCs w:val="28"/>
          <w:rtl/>
        </w:rPr>
        <w:t xml:space="preserve">الفضل: 188.</w:t>
      </w:r>
    </w:p>
    <w:p>
      <w:pPr>
        <w:pStyle w:val="BookText"/>
      </w:pPr>
      <w:r>
        <w:rPr>
          <w:rFonts w:ascii="IRNazanin" w:hAnsi="IRNazanin" w:eastAsia="IRNazanin" w:cs="IRNazanin"/>
          <w:lang w:bidi="fa-IR"/>
          <w:color w:val="111111"/>
          <w:sz w:val="28"/>
          <w:szCs w:val="28"/>
          <w:rtl/>
        </w:rPr>
        <w:t xml:space="preserve">أبو القاسم: 239.</w:t>
      </w:r>
    </w:p>
    <w:p>
      <w:pPr>
        <w:pStyle w:val="BookText"/>
      </w:pPr>
      <w:r>
        <w:rPr>
          <w:rFonts w:ascii="IRNazanin" w:hAnsi="IRNazanin" w:eastAsia="IRNazanin" w:cs="IRNazanin"/>
          <w:lang w:bidi="fa-IR"/>
          <w:color w:val="111111"/>
          <w:sz w:val="28"/>
          <w:szCs w:val="28"/>
          <w:rtl/>
        </w:rPr>
        <w:t xml:space="preserve">محمد بن الحنفیة: 69.</w:t>
      </w:r>
    </w:p>
    <w:p>
      <w:pPr>
        <w:pStyle w:val="BookText"/>
      </w:pPr>
      <w:r>
        <w:rPr>
          <w:rFonts w:ascii="IRNazanin" w:hAnsi="IRNazanin" w:eastAsia="IRNazanin" w:cs="IRNazanin"/>
          <w:lang w:bidi="fa-IR"/>
          <w:color w:val="111111"/>
          <w:sz w:val="28"/>
          <w:szCs w:val="28"/>
          <w:rtl/>
        </w:rPr>
        <w:t xml:space="preserve">ملکة سبأ: 359.</w:t>
      </w:r>
    </w:p>
    <w:p>
      <w:pPr>
        <w:pStyle w:val="BookText"/>
      </w:pPr>
      <w:r>
        <w:rPr>
          <w:rFonts w:ascii="IRNazanin" w:hAnsi="IRNazanin" w:eastAsia="IRNazanin" w:cs="IRNazanin"/>
          <w:lang w:bidi="fa-IR"/>
          <w:color w:val="111111"/>
          <w:sz w:val="28"/>
          <w:szCs w:val="28"/>
          <w:rtl/>
        </w:rPr>
        <w:t xml:space="preserve">موسی علیه السلام: 361، 359، 224، 219، 371.</w:t>
      </w:r>
    </w:p>
    <w:p>
      <w:pPr>
        <w:pStyle w:val="BookText"/>
      </w:pPr>
      <w:r>
        <w:rPr>
          <w:rFonts w:ascii="IRNazanin" w:hAnsi="IRNazanin" w:eastAsia="IRNazanin" w:cs="IRNazanin"/>
          <w:lang w:bidi="fa-IR"/>
          <w:color w:val="111111"/>
          <w:sz w:val="28"/>
          <w:szCs w:val="28"/>
          <w:rtl/>
        </w:rPr>
        <w:t xml:space="preserve">میکائیل علیه السلام: 403.</w:t>
      </w:r>
    </w:p>
    <w:p>
      <w:pPr>
        <w:pStyle w:val="BookText"/>
      </w:pPr>
      <w:r>
        <w:rPr>
          <w:rFonts w:ascii="IRNazanin" w:hAnsi="IRNazanin" w:eastAsia="IRNazanin" w:cs="IRNazanin"/>
          <w:lang w:bidi="fa-IR"/>
          <w:color w:val="111111"/>
          <w:sz w:val="28"/>
          <w:szCs w:val="28"/>
          <w:rtl/>
        </w:rPr>
        <w:t xml:space="preserve">هارون علیه السلام: 222.</w:t>
      </w:r>
    </w:p>
    <w:p>
      <w:pPr>
        <w:pStyle w:val="BookText"/>
      </w:pPr>
      <w:r>
        <w:rPr>
          <w:rFonts w:ascii="IRNazanin" w:hAnsi="IRNazanin" w:eastAsia="IRNazanin" w:cs="IRNazanin"/>
          <w:lang w:bidi="fa-IR"/>
          <w:color w:val="111111"/>
          <w:sz w:val="28"/>
          <w:szCs w:val="28"/>
          <w:rtl/>
        </w:rPr>
        <w:t xml:space="preserve">یعقوب علیه السلام: 275.</w:t>
      </w:r>
    </w:p>
    <w:p>
      <w:pPr>
        <w:pStyle w:val="BookText"/>
      </w:pPr>
      <w:r>
        <w:rPr>
          <w:rFonts w:ascii="IRNazanin" w:hAnsi="IRNazanin" w:eastAsia="IRNazanin" w:cs="IRNazanin"/>
          <w:lang w:bidi="fa-IR"/>
          <w:color w:val="111111"/>
          <w:sz w:val="28"/>
          <w:szCs w:val="28"/>
          <w:rtl/>
        </w:rPr>
        <w:t xml:space="preserve">یوسف علیه السلام: 275.</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39" w:name="pg19333_245198"/>
    <w:bookmarkEnd w:id="139"/>
    <w:p>
      <w:pPr>
        <w:pStyle w:val="Heading3"/>
      </w:pPr>
      <w:bookmarkStart w:id="331" w:name="_Toc188"/>
      <w:r>
        <w:t>فهرس الأمکنة و البقاع</w:t>
      </w:r>
      <w:bookmarkEnd w:id="331"/>
    </w:p>
    <w:p>
      <w:pPr>
        <w:pStyle w:val="BookText"/>
      </w:pPr>
      <w:r>
        <w:rPr>
          <w:rFonts w:ascii="IRNazanin" w:hAnsi="IRNazanin" w:eastAsia="IRNazanin" w:cs="IRNazanin"/>
          <w:lang w:bidi="fa-IR"/>
          <w:color w:val="111111"/>
          <w:sz w:val="28"/>
          <w:szCs w:val="28"/>
          <w:rtl/>
        </w:rPr>
        <w:t xml:space="preserve">الأبطح 223</w:t>
      </w:r>
    </w:p>
    <w:p>
      <w:pPr>
        <w:pStyle w:val="BookText"/>
      </w:pPr>
      <w:r>
        <w:rPr>
          <w:rFonts w:ascii="IRNazanin" w:hAnsi="IRNazanin" w:eastAsia="IRNazanin" w:cs="IRNazanin"/>
          <w:lang w:bidi="fa-IR"/>
          <w:color w:val="111111"/>
          <w:sz w:val="28"/>
          <w:szCs w:val="28"/>
          <w:rtl/>
        </w:rPr>
        <w:t xml:space="preserve">باب بنی شیبة 218</w:t>
      </w:r>
    </w:p>
    <w:p>
      <w:pPr>
        <w:pStyle w:val="BookText"/>
      </w:pPr>
      <w:r>
        <w:rPr>
          <w:rFonts w:ascii="IRNazanin" w:hAnsi="IRNazanin" w:eastAsia="IRNazanin" w:cs="IRNazanin"/>
          <w:lang w:bidi="fa-IR"/>
          <w:color w:val="111111"/>
          <w:sz w:val="28"/>
          <w:szCs w:val="28"/>
          <w:rtl/>
        </w:rPr>
        <w:t xml:space="preserve">باب الحناطین 231</w:t>
      </w:r>
    </w:p>
    <w:p>
      <w:pPr>
        <w:pStyle w:val="BookText"/>
      </w:pPr>
      <w:r>
        <w:rPr>
          <w:rFonts w:ascii="IRNazanin" w:hAnsi="IRNazanin" w:eastAsia="IRNazanin" w:cs="IRNazanin"/>
          <w:lang w:bidi="fa-IR"/>
          <w:color w:val="111111"/>
          <w:sz w:val="28"/>
          <w:szCs w:val="28"/>
          <w:rtl/>
        </w:rPr>
        <w:t xml:space="preserve">البحر المطیف بالدنیا 293</w:t>
      </w:r>
    </w:p>
    <w:p>
      <w:pPr>
        <w:pStyle w:val="BookText"/>
      </w:pPr>
      <w:r>
        <w:rPr>
          <w:rFonts w:ascii="IRNazanin" w:hAnsi="IRNazanin" w:eastAsia="IRNazanin" w:cs="IRNazanin"/>
          <w:lang w:bidi="fa-IR"/>
          <w:color w:val="111111"/>
          <w:sz w:val="28"/>
          <w:szCs w:val="28"/>
          <w:rtl/>
        </w:rPr>
        <w:t xml:space="preserve">بدر 190</w:t>
      </w:r>
    </w:p>
    <w:p>
      <w:pPr>
        <w:pStyle w:val="BookText"/>
      </w:pPr>
      <w:r>
        <w:rPr>
          <w:rFonts w:ascii="IRNazanin" w:hAnsi="IRNazanin" w:eastAsia="IRNazanin" w:cs="IRNazanin"/>
          <w:lang w:bidi="fa-IR"/>
          <w:color w:val="111111"/>
          <w:sz w:val="28"/>
          <w:szCs w:val="28"/>
          <w:rtl/>
        </w:rPr>
        <w:t xml:space="preserve">البقیع 188</w:t>
      </w:r>
    </w:p>
    <w:p>
      <w:pPr>
        <w:pStyle w:val="BookText"/>
      </w:pPr>
      <w:r>
        <w:rPr>
          <w:rFonts w:ascii="IRNazanin" w:hAnsi="IRNazanin" w:eastAsia="IRNazanin" w:cs="IRNazanin"/>
          <w:lang w:bidi="fa-IR"/>
          <w:color w:val="111111"/>
          <w:sz w:val="28"/>
          <w:szCs w:val="28"/>
          <w:rtl/>
        </w:rPr>
        <w:t xml:space="preserve">بلخ 293</w:t>
      </w:r>
    </w:p>
    <w:p>
      <w:pPr>
        <w:pStyle w:val="BookText"/>
      </w:pPr>
      <w:r>
        <w:rPr>
          <w:rFonts w:ascii="IRNazanin" w:hAnsi="IRNazanin" w:eastAsia="IRNazanin" w:cs="IRNazanin"/>
          <w:lang w:bidi="fa-IR"/>
          <w:color w:val="111111"/>
          <w:sz w:val="28"/>
          <w:szCs w:val="28"/>
          <w:rtl/>
        </w:rPr>
        <w:t xml:space="preserve">البیت الحرام 220، 219، 218، 83، 82، 230، 229، 227، 226، 222، 221</w:t>
      </w:r>
    </w:p>
    <w:p>
      <w:pPr>
        <w:pStyle w:val="BookText"/>
      </w:pPr>
      <w:r>
        <w:rPr>
          <w:rFonts w:ascii="IRNazanin" w:hAnsi="IRNazanin" w:eastAsia="IRNazanin" w:cs="IRNazanin"/>
          <w:lang w:bidi="fa-IR"/>
          <w:color w:val="111111"/>
          <w:sz w:val="28"/>
          <w:szCs w:val="28"/>
          <w:rtl/>
        </w:rPr>
        <w:t xml:space="preserve">ثبیر 162</w:t>
      </w:r>
    </w:p>
    <w:p>
      <w:pPr>
        <w:pStyle w:val="BookText"/>
      </w:pPr>
      <w:r>
        <w:rPr>
          <w:rFonts w:ascii="Amiri" w:hAnsi="Amiri" w:eastAsia="Amiri" w:cs="Amiri"/>
          <w:lang w:bidi="ar-SA"/>
          <w:color w:val="111111"/>
          <w:sz w:val="28"/>
          <w:szCs w:val="28"/>
          <w:rtl/>
        </w:rPr>
        <w:t xml:space="preserve">الجبانة 213</w:t>
      </w:r>
    </w:p>
    <w:p>
      <w:pPr>
        <w:pStyle w:val="BookText"/>
      </w:pPr>
      <w:r>
        <w:rPr>
          <w:rFonts w:ascii="Amiri" w:hAnsi="Amiri" w:eastAsia="Amiri" w:cs="Amiri"/>
          <w:lang w:bidi="ar-SA"/>
          <w:color w:val="111111"/>
          <w:sz w:val="28"/>
          <w:szCs w:val="28"/>
          <w:rtl/>
        </w:rPr>
        <w:t xml:space="preserve">الجحفة 216</w:t>
      </w:r>
    </w:p>
    <w:p>
      <w:pPr>
        <w:pStyle w:val="BookText"/>
      </w:pPr>
      <w:r>
        <w:rPr>
          <w:rFonts w:ascii="IRNazanin" w:hAnsi="IRNazanin" w:eastAsia="IRNazanin" w:cs="IRNazanin"/>
          <w:lang w:bidi="fa-IR"/>
          <w:color w:val="111111"/>
          <w:sz w:val="28"/>
          <w:szCs w:val="28"/>
          <w:rtl/>
        </w:rPr>
        <w:t xml:space="preserve">الجمرات 226، 225</w:t>
      </w:r>
    </w:p>
    <w:p>
      <w:pPr>
        <w:pStyle w:val="BookText"/>
      </w:pPr>
      <w:r>
        <w:rPr>
          <w:rFonts w:ascii="IRNazanin" w:hAnsi="IRNazanin" w:eastAsia="IRNazanin" w:cs="IRNazanin"/>
          <w:lang w:bidi="fa-IR"/>
          <w:color w:val="111111"/>
          <w:sz w:val="28"/>
          <w:szCs w:val="28"/>
          <w:rtl/>
        </w:rPr>
        <w:t xml:space="preserve">جمع 229، 223</w:t>
      </w:r>
    </w:p>
    <w:p>
      <w:pPr>
        <w:pStyle w:val="BookText"/>
      </w:pPr>
      <w:r>
        <w:rPr>
          <w:rFonts w:ascii="IRNazanin" w:hAnsi="IRNazanin" w:eastAsia="IRNazanin" w:cs="IRNazanin"/>
          <w:lang w:bidi="fa-IR"/>
          <w:color w:val="111111"/>
          <w:sz w:val="28"/>
          <w:szCs w:val="28"/>
          <w:rtl/>
        </w:rPr>
        <w:t xml:space="preserve">الحجر 222</w:t>
      </w:r>
    </w:p>
    <w:p>
      <w:pPr>
        <w:pStyle w:val="BookText"/>
      </w:pPr>
      <w:r>
        <w:rPr>
          <w:rFonts w:ascii="IRNazanin" w:hAnsi="IRNazanin" w:eastAsia="IRNazanin" w:cs="IRNazanin"/>
          <w:lang w:bidi="fa-IR"/>
          <w:color w:val="111111"/>
          <w:sz w:val="28"/>
          <w:szCs w:val="28"/>
          <w:rtl/>
        </w:rPr>
        <w:t xml:space="preserve">الحجر الأسود 231، 222، 219</w:t>
      </w:r>
    </w:p>
    <w:p>
      <w:pPr>
        <w:pStyle w:val="BookText"/>
      </w:pPr>
      <w:r>
        <w:rPr>
          <w:rFonts w:ascii="IRNazanin" w:hAnsi="IRNazanin" w:eastAsia="IRNazanin" w:cs="IRNazanin"/>
          <w:lang w:bidi="fa-IR"/>
          <w:color w:val="111111"/>
          <w:sz w:val="28"/>
          <w:szCs w:val="28"/>
          <w:rtl/>
        </w:rPr>
        <w:t xml:space="preserve">الحرم 229، 228، 227، 225، 218، 82، 273، 266،</w:t>
      </w:r>
    </w:p>
    <w:p>
      <w:pPr>
        <w:pStyle w:val="BookText"/>
      </w:pPr>
      <w:r>
        <w:rPr>
          <w:rFonts w:ascii="Amiri" w:hAnsi="Amiri" w:eastAsia="Amiri" w:cs="Amiri"/>
          <w:lang w:bidi="ar-SA"/>
          <w:color w:val="111111"/>
          <w:sz w:val="28"/>
          <w:szCs w:val="28"/>
          <w:rtl/>
        </w:rPr>
        <w:t xml:space="preserve">الحزورة 221</w:t>
      </w:r>
    </w:p>
    <w:p>
      <w:pPr>
        <w:pStyle w:val="BookText"/>
      </w:pPr>
      <w:r>
        <w:rPr>
          <w:rFonts w:ascii="IRNazanin" w:hAnsi="IRNazanin" w:eastAsia="IRNazanin" w:cs="IRNazanin"/>
          <w:lang w:bidi="fa-IR"/>
          <w:color w:val="111111"/>
          <w:sz w:val="28"/>
          <w:szCs w:val="28"/>
          <w:rtl/>
        </w:rPr>
        <w:t xml:space="preserve">الحطیم 222</w:t>
      </w:r>
    </w:p>
    <w:p>
      <w:pPr>
        <w:pStyle w:val="BookText"/>
      </w:pPr>
      <w:r>
        <w:rPr>
          <w:rFonts w:ascii="IRNazanin" w:hAnsi="IRNazanin" w:eastAsia="IRNazanin" w:cs="IRNazanin"/>
          <w:lang w:bidi="fa-IR"/>
          <w:color w:val="111111"/>
          <w:sz w:val="28"/>
          <w:szCs w:val="28"/>
          <w:rtl/>
        </w:rPr>
        <w:t xml:space="preserve">الحیرة 161</w:t>
      </w:r>
    </w:p>
    <w:p>
      <w:pPr>
        <w:pStyle w:val="BookText"/>
      </w:pPr>
      <w:r>
        <w:rPr>
          <w:rFonts w:ascii="Amiri" w:hAnsi="Amiri" w:eastAsia="Amiri" w:cs="Amiri"/>
          <w:lang w:bidi="ar-SA"/>
          <w:color w:val="111111"/>
          <w:sz w:val="28"/>
          <w:szCs w:val="28"/>
          <w:rtl/>
        </w:rPr>
        <w:t xml:space="preserve">دجلة 293</w:t>
      </w:r>
    </w:p>
    <w:p>
      <w:pPr>
        <w:pStyle w:val="BookText"/>
      </w:pPr>
      <w:r>
        <w:rPr>
          <w:rFonts w:ascii="IRNazanin" w:hAnsi="IRNazanin" w:eastAsia="IRNazanin" w:cs="IRNazanin"/>
          <w:lang w:bidi="fa-IR"/>
          <w:color w:val="111111"/>
          <w:sz w:val="28"/>
          <w:szCs w:val="28"/>
          <w:rtl/>
        </w:rPr>
        <w:t xml:space="preserve">ذات عرق 216</w:t>
      </w:r>
    </w:p>
    <w:p>
      <w:pPr>
        <w:pStyle w:val="BookText"/>
      </w:pPr>
      <w:r>
        <w:rPr>
          <w:rFonts w:ascii="IRNazanin" w:hAnsi="IRNazanin" w:eastAsia="IRNazanin" w:cs="IRNazanin"/>
          <w:lang w:bidi="fa-IR"/>
          <w:color w:val="111111"/>
          <w:sz w:val="28"/>
          <w:szCs w:val="28"/>
          <w:rtl/>
        </w:rPr>
        <w:t xml:space="preserve">ذو الحلیفة 216</w:t>
      </w:r>
    </w:p>
    <w:p>
      <w:pPr>
        <w:pStyle w:val="BookText"/>
      </w:pPr>
      <w:r>
        <w:rPr>
          <w:rFonts w:ascii="IRNazanin" w:hAnsi="IRNazanin" w:eastAsia="IRNazanin" w:cs="IRNazanin"/>
          <w:lang w:bidi="fa-IR"/>
          <w:color w:val="111111"/>
          <w:sz w:val="28"/>
          <w:szCs w:val="28"/>
          <w:rtl/>
        </w:rPr>
        <w:t xml:space="preserve">الرکن 231</w:t>
      </w:r>
    </w:p>
    <w:p>
      <w:pPr>
        <w:pStyle w:val="BookText"/>
      </w:pPr>
      <w:r>
        <w:rPr>
          <w:rFonts w:ascii="IRNazanin" w:hAnsi="IRNazanin" w:eastAsia="IRNazanin" w:cs="IRNazanin"/>
          <w:lang w:bidi="fa-IR"/>
          <w:color w:val="111111"/>
          <w:sz w:val="28"/>
          <w:szCs w:val="28"/>
          <w:rtl/>
        </w:rPr>
        <w:t xml:space="preserve">رکن الحجر الأسود 231، 219، 218</w:t>
      </w:r>
    </w:p>
    <w:p>
      <w:pPr>
        <w:pStyle w:val="BookText"/>
      </w:pPr>
      <w:r>
        <w:rPr>
          <w:rFonts w:ascii="IRNazanin" w:hAnsi="IRNazanin" w:eastAsia="IRNazanin" w:cs="IRNazanin"/>
          <w:lang w:bidi="fa-IR"/>
          <w:color w:val="111111"/>
          <w:sz w:val="28"/>
          <w:szCs w:val="28"/>
          <w:rtl/>
        </w:rPr>
        <w:t xml:space="preserve">الرکن العراقی 222</w:t>
      </w:r>
    </w:p>
    <w:p>
      <w:pPr>
        <w:pStyle w:val="BookText"/>
      </w:pPr>
      <w:r>
        <w:rPr>
          <w:rFonts w:ascii="IRNazanin" w:hAnsi="IRNazanin" w:eastAsia="IRNazanin" w:cs="IRNazanin"/>
          <w:lang w:bidi="fa-IR"/>
          <w:color w:val="111111"/>
          <w:sz w:val="28"/>
          <w:szCs w:val="28"/>
          <w:rtl/>
        </w:rPr>
        <w:t xml:space="preserve">الرکن الیمانی 219</w:t>
      </w:r>
    </w:p>
    <w:p>
      <w:pPr>
        <w:pStyle w:val="BookText"/>
      </w:pPr>
      <w:r>
        <w:rPr>
          <w:rFonts w:ascii="IRNazanin" w:hAnsi="IRNazanin" w:eastAsia="IRNazanin" w:cs="IRNazanin"/>
          <w:lang w:bidi="fa-IR"/>
          <w:color w:val="111111"/>
          <w:sz w:val="28"/>
          <w:szCs w:val="28"/>
          <w:rtl/>
        </w:rPr>
        <w:t xml:space="preserve">سبأ 359</w:t>
      </w:r>
    </w:p>
    <w:p>
      <w:pPr>
        <w:pStyle w:val="BookText"/>
      </w:pPr>
      <w:r>
        <w:rPr>
          <w:rFonts w:ascii="IRNazanin" w:hAnsi="IRNazanin" w:eastAsia="IRNazanin" w:cs="IRNazanin"/>
          <w:lang w:bidi="fa-IR"/>
          <w:color w:val="111111"/>
          <w:sz w:val="28"/>
          <w:szCs w:val="28"/>
          <w:rtl/>
        </w:rPr>
        <w:t xml:space="preserve">الشام 371، 216</w:t>
      </w:r>
    </w:p>
    <w:p>
      <w:pPr>
        <w:pStyle w:val="BookText"/>
      </w:pPr>
      <w:r>
        <w:rPr>
          <w:rFonts w:ascii="IRNazanin" w:hAnsi="IRNazanin" w:eastAsia="IRNazanin" w:cs="IRNazanin"/>
          <w:lang w:bidi="fa-IR"/>
          <w:color w:val="111111"/>
          <w:sz w:val="28"/>
          <w:szCs w:val="28"/>
          <w:rtl/>
        </w:rPr>
        <w:t xml:space="preserve">صبیر 399</w:t>
      </w:r>
    </w:p>
    <w:p>
      <w:pPr>
        <w:pStyle w:val="BookText"/>
      </w:pPr>
      <w:r>
        <w:rPr>
          <w:rFonts w:ascii="IRNazanin" w:hAnsi="IRNazanin" w:eastAsia="IRNazanin" w:cs="IRNazanin"/>
          <w:lang w:bidi="fa-IR"/>
          <w:color w:val="111111"/>
          <w:sz w:val="28"/>
          <w:szCs w:val="28"/>
          <w:rtl/>
        </w:rPr>
        <w:t xml:space="preserve">الصفا 230، 226، 221، 220، 214</w:t>
      </w:r>
    </w:p>
    <w:p>
      <w:pPr>
        <w:pStyle w:val="BookText"/>
      </w:pPr>
      <w:r>
        <w:rPr>
          <w:rFonts w:ascii="IRNazanin" w:hAnsi="IRNazanin" w:eastAsia="IRNazanin" w:cs="IRNazanin"/>
          <w:lang w:bidi="fa-IR"/>
          <w:color w:val="111111"/>
          <w:sz w:val="28"/>
          <w:szCs w:val="28"/>
          <w:rtl/>
        </w:rPr>
        <w:t xml:space="preserve">الطائف 216</w:t>
      </w:r>
    </w:p>
    <w:p>
      <w:pPr>
        <w:pStyle w:val="BookText"/>
      </w:pPr>
      <w:r>
        <w:rPr>
          <w:rFonts w:ascii="IRNazanin" w:hAnsi="IRNazanin" w:eastAsia="IRNazanin" w:cs="IRNazanin"/>
          <w:lang w:bidi="fa-IR"/>
          <w:color w:val="111111"/>
          <w:sz w:val="28"/>
          <w:szCs w:val="28"/>
          <w:rtl/>
        </w:rPr>
        <w:t xml:space="preserve">عالج 155</w:t>
      </w:r>
    </w:p>
    <w:p>
      <w:pPr>
        <w:pStyle w:val="BookText"/>
      </w:pPr>
      <w:r>
        <w:rPr>
          <w:rFonts w:ascii="Amiri" w:hAnsi="Amiri" w:eastAsia="Amiri" w:cs="Amiri"/>
          <w:lang w:bidi="ar-SA"/>
          <w:color w:val="111111"/>
          <w:sz w:val="28"/>
          <w:szCs w:val="28"/>
          <w:rtl/>
        </w:rPr>
        <w:t xml:space="preserve">عرفة 224، 223، 201، 83، 82</w:t>
      </w:r>
    </w:p>
    <w:p>
      <w:pPr>
        <w:pStyle w:val="BookText"/>
      </w:pPr>
      <w:r>
        <w:rPr>
          <w:rFonts w:ascii="IRNazanin" w:hAnsi="IRNazanin" w:eastAsia="IRNazanin" w:cs="IRNazanin"/>
          <w:lang w:bidi="fa-IR"/>
          <w:color w:val="111111"/>
          <w:sz w:val="28"/>
          <w:szCs w:val="28"/>
          <w:rtl/>
        </w:rPr>
        <w:t xml:space="preserve">عریش مکة 218</w:t>
      </w:r>
    </w:p>
    <w:p>
      <w:pPr>
        <w:pStyle w:val="BookText"/>
      </w:pPr>
      <w:r>
        <w:rPr>
          <w:rFonts w:ascii="IRNazanin" w:hAnsi="IRNazanin" w:eastAsia="IRNazanin" w:cs="IRNazanin"/>
          <w:lang w:bidi="fa-IR"/>
          <w:color w:val="111111"/>
          <w:sz w:val="28"/>
          <w:szCs w:val="28"/>
          <w:rtl/>
        </w:rPr>
        <w:t xml:space="preserve">عقبة ذی طوی 218</w:t>
      </w:r>
    </w:p>
    <w:p>
      <w:pPr>
        <w:pStyle w:val="BookText"/>
      </w:pPr>
      <w:r>
        <w:rPr>
          <w:rFonts w:ascii="IRNazanin" w:hAnsi="IRNazanin" w:eastAsia="IRNazanin" w:cs="IRNazanin"/>
          <w:lang w:bidi="fa-IR"/>
          <w:color w:val="111111"/>
          <w:sz w:val="28"/>
          <w:szCs w:val="28"/>
          <w:rtl/>
        </w:rPr>
        <w:t xml:space="preserve">عقبة المدنیین 218</w:t>
      </w:r>
    </w:p>
    <w:p>
      <w:pPr>
        <w:pStyle w:val="BookText"/>
      </w:pPr>
      <w:r>
        <w:rPr>
          <w:rFonts w:ascii="IRNazanin" w:hAnsi="IRNazanin" w:eastAsia="IRNazanin" w:cs="IRNazanin"/>
          <w:lang w:bidi="fa-IR"/>
          <w:color w:val="111111"/>
          <w:sz w:val="28"/>
          <w:szCs w:val="28"/>
          <w:rtl/>
        </w:rPr>
        <w:t xml:space="preserve">العقرب (برج) 235</w:t>
      </w:r>
    </w:p>
    <w:p>
      <w:pPr>
        <w:pStyle w:val="BookText"/>
      </w:pPr>
      <w:r>
        <w:rPr>
          <w:rFonts w:ascii="IRNazanin" w:hAnsi="IRNazanin" w:eastAsia="IRNazanin" w:cs="IRNazanin"/>
          <w:lang w:bidi="fa-IR"/>
          <w:color w:val="111111"/>
          <w:sz w:val="28"/>
          <w:szCs w:val="28"/>
          <w:rtl/>
        </w:rPr>
        <w:t xml:space="preserve">العقیق 216</w:t>
      </w:r>
    </w:p>
    <w:p>
      <w:pPr>
        <w:pStyle w:val="BookText"/>
      </w:pPr>
      <w:r>
        <w:rPr>
          <w:rFonts w:ascii="IRNazanin" w:hAnsi="IRNazanin" w:eastAsia="IRNazanin" w:cs="IRNazanin"/>
          <w:lang w:bidi="fa-IR"/>
          <w:color w:val="111111"/>
          <w:sz w:val="28"/>
          <w:szCs w:val="28"/>
          <w:rtl/>
        </w:rPr>
        <w:t xml:space="preserve">غدیر خم 82</w:t>
      </w:r>
    </w:p>
    <w:p>
      <w:pPr>
        <w:pStyle w:val="BookText"/>
      </w:pPr>
      <w:r>
        <w:rPr>
          <w:rFonts w:ascii="Amiri" w:hAnsi="Amiri" w:eastAsia="Amiri" w:cs="Amiri"/>
          <w:lang w:bidi="ar-SA"/>
          <w:color w:val="111111"/>
          <w:sz w:val="28"/>
          <w:szCs w:val="28"/>
          <w:rtl/>
        </w:rPr>
        <w:t xml:space="preserve">غمرة 216</w:t>
      </w:r>
    </w:p>
    <w:p>
      <w:pPr>
        <w:pStyle w:val="BookText"/>
      </w:pPr>
      <w:r>
        <w:rPr>
          <w:rFonts w:ascii="IRNazanin" w:hAnsi="IRNazanin" w:eastAsia="IRNazanin" w:cs="IRNazanin"/>
          <w:lang w:bidi="fa-IR"/>
          <w:color w:val="111111"/>
          <w:sz w:val="28"/>
          <w:szCs w:val="28"/>
          <w:rtl/>
        </w:rPr>
        <w:t xml:space="preserve">الفرات 293</w:t>
      </w:r>
    </w:p>
    <w:p>
      <w:pPr>
        <w:pStyle w:val="BookText"/>
      </w:pPr>
      <w:r>
        <w:rPr>
          <w:rFonts w:ascii="IRNazanin" w:hAnsi="IRNazanin" w:eastAsia="IRNazanin" w:cs="IRNazanin"/>
          <w:lang w:bidi="fa-IR"/>
          <w:color w:val="111111"/>
          <w:sz w:val="28"/>
          <w:szCs w:val="28"/>
          <w:rtl/>
        </w:rPr>
        <w:t xml:space="preserve">قبر أبی عبد اللّه (علیه السلام) 345</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النبی (صلّی اللّه علیه و آله) 231</w:t>
      </w:r>
    </w:p>
    <w:p>
      <w:pPr>
        <w:pStyle w:val="BookText"/>
      </w:pPr>
      <w:r>
        <w:rPr>
          <w:rFonts w:ascii="IRNazanin" w:hAnsi="IRNazanin" w:eastAsia="IRNazanin" w:cs="IRNazanin"/>
          <w:lang w:bidi="fa-IR"/>
          <w:color w:val="111111"/>
          <w:sz w:val="28"/>
          <w:szCs w:val="28"/>
          <w:rtl/>
        </w:rPr>
        <w:t xml:space="preserve">قبور الأئمة (علیهم السّلام) فی المدینة 231</w:t>
      </w:r>
    </w:p>
    <w:p>
      <w:pPr>
        <w:pStyle w:val="BookText"/>
      </w:pPr>
      <w:r>
        <w:rPr>
          <w:rFonts w:ascii="IRNazanin" w:hAnsi="IRNazanin" w:eastAsia="IRNazanin" w:cs="IRNazanin"/>
          <w:lang w:bidi="fa-IR"/>
          <w:color w:val="111111"/>
          <w:sz w:val="28"/>
          <w:szCs w:val="28"/>
          <w:rtl/>
        </w:rPr>
        <w:t xml:space="preserve">قرن المنازل 216</w:t>
      </w:r>
    </w:p>
    <w:p>
      <w:pPr>
        <w:pStyle w:val="BookText"/>
      </w:pPr>
      <w:r>
        <w:rPr>
          <w:rFonts w:ascii="IRNazanin" w:hAnsi="IRNazanin" w:eastAsia="IRNazanin" w:cs="IRNazanin"/>
          <w:lang w:bidi="fa-IR"/>
          <w:color w:val="111111"/>
          <w:sz w:val="28"/>
          <w:szCs w:val="28"/>
          <w:rtl/>
        </w:rPr>
        <w:t xml:space="preserve">الکعبة 231، 221، 219،</w:t>
      </w:r>
    </w:p>
    <w:p>
      <w:pPr>
        <w:pStyle w:val="BookText"/>
      </w:pPr>
      <w:r>
        <w:rPr>
          <w:rFonts w:ascii="IRNazanin" w:hAnsi="IRNazanin" w:eastAsia="IRNazanin" w:cs="IRNazanin"/>
          <w:lang w:bidi="fa-IR"/>
          <w:color w:val="111111"/>
          <w:sz w:val="28"/>
          <w:szCs w:val="28"/>
          <w:rtl/>
        </w:rPr>
        <w:t xml:space="preserve">الکوفة 161</w:t>
      </w:r>
    </w:p>
    <w:p>
      <w:pPr>
        <w:pStyle w:val="BookText"/>
      </w:pPr>
      <w:r>
        <w:rPr>
          <w:rFonts w:ascii="IRNazanin" w:hAnsi="IRNazanin" w:eastAsia="IRNazanin" w:cs="IRNazanin"/>
          <w:lang w:bidi="fa-IR"/>
          <w:color w:val="111111"/>
          <w:sz w:val="28"/>
          <w:szCs w:val="28"/>
          <w:rtl/>
        </w:rPr>
        <w:t xml:space="preserve">محسر 224</w:t>
      </w:r>
    </w:p>
    <w:p>
      <w:pPr>
        <w:pStyle w:val="BookText"/>
      </w:pPr>
      <w:r>
        <w:rPr>
          <w:rFonts w:ascii="IRNazanin" w:hAnsi="IRNazanin" w:eastAsia="IRNazanin" w:cs="IRNazanin"/>
          <w:lang w:bidi="fa-IR"/>
          <w:color w:val="111111"/>
          <w:sz w:val="28"/>
          <w:szCs w:val="28"/>
          <w:rtl/>
        </w:rPr>
        <w:t xml:space="preserve">المدینة المنورة 216، 213، 161، 83، 82، 218</w:t>
      </w:r>
    </w:p>
    <w:p>
      <w:pPr>
        <w:pStyle w:val="BookText"/>
      </w:pPr>
      <w:r>
        <w:rPr>
          <w:rFonts w:ascii="Amiri" w:hAnsi="Amiri" w:eastAsia="Amiri" w:cs="Amiri"/>
          <w:lang w:bidi="ar-SA"/>
          <w:color w:val="111111"/>
          <w:sz w:val="28"/>
          <w:szCs w:val="28"/>
          <w:rtl/>
        </w:rPr>
        <w:t xml:space="preserve">المروة 230، 226، 221، 220، 214</w:t>
      </w:r>
    </w:p>
    <w:p>
      <w:pPr>
        <w:pStyle w:val="BookText"/>
      </w:pPr>
      <w:r>
        <w:rPr>
          <w:rFonts w:ascii="Amiri" w:hAnsi="Amiri" w:eastAsia="Amiri" w:cs="Amiri"/>
          <w:lang w:bidi="ar-SA"/>
          <w:color w:val="111111"/>
          <w:sz w:val="28"/>
          <w:szCs w:val="28"/>
          <w:rtl/>
        </w:rPr>
        <w:t xml:space="preserve">المزدلفة 225، 223</w:t>
      </w:r>
    </w:p>
    <w:p>
      <w:pPr>
        <w:pStyle w:val="BookText"/>
      </w:pPr>
      <w:r>
        <w:rPr>
          <w:rFonts w:ascii="IRNazanin" w:hAnsi="IRNazanin" w:eastAsia="IRNazanin" w:cs="IRNazanin"/>
          <w:lang w:bidi="fa-IR"/>
          <w:color w:val="111111"/>
          <w:sz w:val="28"/>
          <w:szCs w:val="28"/>
          <w:rtl/>
        </w:rPr>
        <w:t xml:space="preserve">المستجار 219</w:t>
      </w:r>
    </w:p>
    <w:p>
      <w:pPr>
        <w:pStyle w:val="BookText"/>
      </w:pPr>
      <w:r>
        <w:rPr>
          <w:rFonts w:ascii="Amiri" w:hAnsi="Amiri" w:eastAsia="Amiri" w:cs="Amiri"/>
          <w:lang w:bidi="ar-SA"/>
          <w:color w:val="111111"/>
          <w:sz w:val="28"/>
          <w:szCs w:val="28"/>
          <w:rtl/>
        </w:rPr>
        <w:t xml:space="preserve">مسجد البصرة 213</w:t>
      </w:r>
    </w:p>
    <w:p>
      <w:pPr>
        <w:pStyle w:val="BookText"/>
      </w:pPr>
      <w:r>
        <w:rPr>
          <w:rFonts w:ascii="IRNazanin" w:hAnsi="IRNazanin" w:eastAsia="IRNazanin" w:cs="IRNazanin"/>
          <w:lang w:bidi="fa-IR"/>
          <w:color w:val="111111"/>
          <w:sz w:val="28"/>
          <w:szCs w:val="28"/>
          <w:rtl/>
        </w:rPr>
        <w:t xml:space="preserve">المسجد الحرام 227، 223، 213، 190، 85، 231، 230</w:t>
      </w:r>
    </w:p>
    <w:p>
      <w:pPr>
        <w:pStyle w:val="BookText"/>
      </w:pPr>
      <w:r>
        <w:rPr>
          <w:rFonts w:ascii="Amiri" w:hAnsi="Amiri" w:eastAsia="Amiri" w:cs="Amiri"/>
          <w:lang w:bidi="ar-SA"/>
          <w:color w:val="111111"/>
          <w:sz w:val="28"/>
          <w:szCs w:val="28"/>
          <w:rtl/>
        </w:rPr>
        <w:t xml:space="preserve">مسجد الحصبة 227</w:t>
      </w:r>
    </w:p>
    <w:p>
      <w:pPr>
        <w:pStyle w:val="BookText"/>
      </w:pPr>
      <w:r>
        <w:rPr>
          <w:rFonts w:ascii="IRNazanin" w:hAnsi="IRNazanin" w:eastAsia="IRNazanin" w:cs="IRNazanin"/>
          <w:lang w:bidi="fa-IR"/>
          <w:color w:val="111111"/>
          <w:sz w:val="28"/>
          <w:szCs w:val="28"/>
          <w:rtl/>
        </w:rPr>
        <w:t xml:space="preserve">مسجد الرسول (صلّی اللّه علیه و آله) 231، 213، 190، 85</w:t>
      </w:r>
    </w:p>
    <w:p>
      <w:pPr>
        <w:pStyle w:val="BookText"/>
      </w:pPr>
      <w:r>
        <w:rPr>
          <w:rFonts w:ascii="Amiri" w:hAnsi="Amiri" w:eastAsia="Amiri" w:cs="Amiri"/>
          <w:lang w:bidi="ar-SA"/>
          <w:color w:val="111111"/>
          <w:sz w:val="28"/>
          <w:szCs w:val="28"/>
          <w:rtl/>
        </w:rPr>
        <w:t xml:space="preserve">مسجد الشجرة 216</w:t>
      </w:r>
    </w:p>
    <w:p>
      <w:pPr>
        <w:pStyle w:val="BookText"/>
      </w:pPr>
      <w:r>
        <w:rPr>
          <w:rFonts w:ascii="IRNazanin" w:hAnsi="IRNazanin" w:eastAsia="IRNazanin" w:cs="IRNazanin"/>
          <w:lang w:bidi="fa-IR"/>
          <w:color w:val="111111"/>
          <w:sz w:val="28"/>
          <w:szCs w:val="28"/>
          <w:rtl/>
        </w:rPr>
        <w:t xml:space="preserve">مسجد الکوفة 213، 190</w:t>
      </w:r>
    </w:p>
    <w:p>
      <w:pPr>
        <w:pStyle w:val="BookText"/>
      </w:pPr>
      <w:r>
        <w:rPr>
          <w:rFonts w:ascii="IRNazanin" w:hAnsi="IRNazanin" w:eastAsia="IRNazanin" w:cs="IRNazanin"/>
          <w:lang w:bidi="fa-IR"/>
          <w:color w:val="111111"/>
          <w:sz w:val="28"/>
          <w:szCs w:val="28"/>
          <w:rtl/>
        </w:rPr>
        <w:t xml:space="preserve">مسجد المدائن 213</w:t>
      </w:r>
    </w:p>
    <w:p>
      <w:pPr>
        <w:pStyle w:val="BookText"/>
      </w:pPr>
      <w:r>
        <w:rPr>
          <w:rFonts w:ascii="IRNazanin" w:hAnsi="IRNazanin" w:eastAsia="IRNazanin" w:cs="IRNazanin"/>
          <w:lang w:bidi="fa-IR"/>
          <w:color w:val="111111"/>
          <w:sz w:val="28"/>
          <w:szCs w:val="28"/>
          <w:rtl/>
        </w:rPr>
        <w:t xml:space="preserve">المسلخ 216</w:t>
      </w:r>
    </w:p>
    <w:p>
      <w:pPr>
        <w:pStyle w:val="BookText"/>
      </w:pPr>
      <w:r>
        <w:rPr>
          <w:rFonts w:ascii="IRNazanin" w:hAnsi="IRNazanin" w:eastAsia="IRNazanin" w:cs="IRNazanin"/>
          <w:lang w:bidi="fa-IR"/>
          <w:color w:val="111111"/>
          <w:sz w:val="28"/>
          <w:szCs w:val="28"/>
          <w:rtl/>
        </w:rPr>
        <w:t xml:space="preserve">المشعر 224، 217</w:t>
      </w:r>
    </w:p>
    <w:p>
      <w:pPr>
        <w:pStyle w:val="BookText"/>
      </w:pPr>
      <w:r>
        <w:rPr>
          <w:rFonts w:ascii="IRNazanin" w:hAnsi="IRNazanin" w:eastAsia="IRNazanin" w:cs="IRNazanin"/>
          <w:lang w:bidi="fa-IR"/>
          <w:color w:val="111111"/>
          <w:sz w:val="28"/>
          <w:szCs w:val="28"/>
          <w:rtl/>
        </w:rPr>
        <w:t xml:space="preserve">مقام ابراهیم (علیه السّلام) 222، 221، 220، 219، 226، 223،</w:t>
      </w:r>
    </w:p>
    <w:p>
      <w:pPr>
        <w:pStyle w:val="BookText"/>
      </w:pPr>
      <w:r>
        <w:rPr>
          <w:rFonts w:ascii="IRNazanin" w:hAnsi="IRNazanin" w:eastAsia="IRNazanin" w:cs="IRNazanin"/>
          <w:lang w:bidi="fa-IR"/>
          <w:color w:val="111111"/>
          <w:sz w:val="28"/>
          <w:szCs w:val="28"/>
          <w:rtl/>
        </w:rPr>
        <w:t xml:space="preserve">مکة المکرمة 215، 213، 161، 83، 82، 229، 227، 226، 221، 220، 218، 216، 272، 231، 230</w:t>
      </w:r>
    </w:p>
    <w:p>
      <w:pPr>
        <w:pStyle w:val="BookText"/>
      </w:pPr>
      <w:r>
        <w:rPr>
          <w:rFonts w:ascii="IRNazanin" w:hAnsi="IRNazanin" w:eastAsia="IRNazanin" w:cs="IRNazanin"/>
          <w:lang w:bidi="fa-IR"/>
          <w:color w:val="111111"/>
          <w:sz w:val="28"/>
          <w:szCs w:val="28"/>
          <w:rtl/>
        </w:rPr>
        <w:t xml:space="preserve">منی 226، 225، 224، 223، 222، 221، 272، 229، 227</w:t>
      </w:r>
    </w:p>
    <w:p>
      <w:pPr>
        <w:pStyle w:val="BookText"/>
      </w:pPr>
      <w:r>
        <w:rPr>
          <w:rFonts w:ascii="IRNazanin" w:hAnsi="IRNazanin" w:eastAsia="IRNazanin" w:cs="IRNazanin"/>
          <w:lang w:bidi="fa-IR"/>
          <w:color w:val="111111"/>
          <w:sz w:val="28"/>
          <w:szCs w:val="28"/>
          <w:rtl/>
        </w:rPr>
        <w:t xml:space="preserve">المنحر 221</w:t>
      </w:r>
    </w:p>
    <w:p>
      <w:pPr>
        <w:pStyle w:val="BookText"/>
      </w:pPr>
      <w:r>
        <w:rPr>
          <w:rFonts w:ascii="IRNazanin" w:hAnsi="IRNazanin" w:eastAsia="IRNazanin" w:cs="IRNazanin"/>
          <w:lang w:bidi="fa-IR"/>
          <w:color w:val="111111"/>
          <w:sz w:val="28"/>
          <w:szCs w:val="28"/>
          <w:rtl/>
        </w:rPr>
        <w:t xml:space="preserve">مهربان 293</w:t>
      </w:r>
    </w:p>
    <w:p>
      <w:pPr>
        <w:pStyle w:val="BookText"/>
      </w:pPr>
      <w:r>
        <w:rPr>
          <w:rFonts w:ascii="IRNazanin" w:hAnsi="IRNazanin" w:eastAsia="IRNazanin" w:cs="IRNazanin"/>
          <w:lang w:bidi="fa-IR"/>
          <w:color w:val="111111"/>
          <w:sz w:val="28"/>
          <w:szCs w:val="28"/>
          <w:rtl/>
        </w:rPr>
        <w:t xml:space="preserve">مهیعة 216</w:t>
      </w:r>
    </w:p>
    <w:p>
      <w:pPr>
        <w:pStyle w:val="BookText"/>
      </w:pPr>
      <w:r>
        <w:rPr>
          <w:rFonts w:ascii="IRNazanin" w:hAnsi="IRNazanin" w:eastAsia="IRNazanin" w:cs="IRNazanin"/>
          <w:lang w:bidi="fa-IR"/>
          <w:color w:val="111111"/>
          <w:sz w:val="28"/>
          <w:szCs w:val="28"/>
          <w:rtl/>
        </w:rPr>
        <w:t xml:space="preserve">الموقف 223</w:t>
      </w:r>
    </w:p>
    <w:p>
      <w:pPr>
        <w:pStyle w:val="BookText"/>
      </w:pPr>
      <w:r>
        <w:rPr>
          <w:rFonts w:ascii="IRNazanin" w:hAnsi="IRNazanin" w:eastAsia="IRNazanin" w:cs="IRNazanin"/>
          <w:lang w:bidi="fa-IR"/>
          <w:color w:val="111111"/>
          <w:sz w:val="28"/>
          <w:szCs w:val="28"/>
          <w:rtl/>
        </w:rPr>
        <w:t xml:space="preserve">المیزاب 222، 157</w:t>
      </w:r>
    </w:p>
    <w:p>
      <w:pPr>
        <w:pStyle w:val="BookText"/>
      </w:pPr>
      <w:r>
        <w:rPr>
          <w:rFonts w:ascii="IRNazanin" w:hAnsi="IRNazanin" w:eastAsia="IRNazanin" w:cs="IRNazanin"/>
          <w:lang w:bidi="fa-IR"/>
          <w:color w:val="111111"/>
          <w:sz w:val="28"/>
          <w:szCs w:val="28"/>
          <w:rtl/>
        </w:rPr>
        <w:t xml:space="preserve">المیقات 230</w:t>
      </w:r>
    </w:p>
    <w:p>
      <w:pPr>
        <w:pStyle w:val="BookText"/>
      </w:pPr>
      <w:r>
        <w:rPr>
          <w:rFonts w:ascii="IRNazanin" w:hAnsi="IRNazanin" w:eastAsia="IRNazanin" w:cs="IRNazanin"/>
          <w:lang w:bidi="fa-IR"/>
          <w:color w:val="111111"/>
          <w:sz w:val="28"/>
          <w:szCs w:val="28"/>
          <w:rtl/>
        </w:rPr>
        <w:t xml:space="preserve">المیلان الآخران 220</w:t>
      </w:r>
    </w:p>
    <w:p>
      <w:pPr>
        <w:pStyle w:val="BookText"/>
      </w:pPr>
      <w:r>
        <w:rPr>
          <w:rFonts w:ascii="IRNazanin" w:hAnsi="IRNazanin" w:eastAsia="IRNazanin" w:cs="IRNazanin"/>
          <w:lang w:bidi="fa-IR"/>
          <w:color w:val="111111"/>
          <w:sz w:val="28"/>
          <w:szCs w:val="28"/>
          <w:rtl/>
        </w:rPr>
        <w:t xml:space="preserve">النیل 293</w:t>
      </w:r>
    </w:p>
    <w:p>
      <w:pPr>
        <w:pStyle w:val="BookText"/>
      </w:pPr>
      <w:r>
        <w:rPr>
          <w:rFonts w:ascii="IRNazanin" w:hAnsi="IRNazanin" w:eastAsia="IRNazanin" w:cs="IRNazanin"/>
          <w:lang w:bidi="fa-IR"/>
          <w:color w:val="111111"/>
          <w:sz w:val="28"/>
          <w:szCs w:val="28"/>
          <w:rtl/>
        </w:rPr>
        <w:t xml:space="preserve">هجر 92</w:t>
      </w:r>
    </w:p>
    <w:p>
      <w:pPr>
        <w:pStyle w:val="BookText"/>
      </w:pPr>
      <w:r>
        <w:rPr>
          <w:rFonts w:ascii="IRNazanin" w:hAnsi="IRNazanin" w:eastAsia="IRNazanin" w:cs="IRNazanin"/>
          <w:lang w:bidi="fa-IR"/>
          <w:color w:val="111111"/>
          <w:sz w:val="28"/>
          <w:szCs w:val="28"/>
          <w:rtl/>
        </w:rPr>
        <w:t xml:space="preserve">یلملم 216</w:t>
      </w:r>
    </w:p>
    <w:p>
      <w:pPr>
        <w:pStyle w:val="BookText"/>
      </w:pPr>
      <w:r>
        <w:rPr>
          <w:rFonts w:ascii="IRNazanin" w:hAnsi="IRNazanin" w:eastAsia="IRNazanin" w:cs="IRNazanin"/>
          <w:lang w:bidi="fa-IR"/>
          <w:color w:val="111111"/>
          <w:sz w:val="28"/>
          <w:szCs w:val="28"/>
          <w:rtl/>
        </w:rPr>
        <w:t xml:space="preserve">الیمن 399، 216</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40" w:name="pg19333_245200"/>
    <w:bookmarkEnd w:id="140"/>
    <w:p>
      <w:pPr>
        <w:pStyle w:val="Heading3"/>
      </w:pPr>
      <w:bookmarkStart w:id="332" w:name="_Toc189"/>
      <w:r>
        <w:t>فهرس الحیوان</w:t>
      </w:r>
      <w:bookmarkEnd w:id="332"/>
    </w:p>
    <w:p>
      <w:pPr>
        <w:pStyle w:val="BookText"/>
      </w:pPr>
      <w:r>
        <w:rPr>
          <w:rFonts w:ascii="IRNazanin" w:hAnsi="IRNazanin" w:eastAsia="IRNazanin" w:cs="IRNazanin"/>
          <w:lang w:bidi="fa-IR"/>
          <w:color w:val="111111"/>
          <w:sz w:val="28"/>
          <w:szCs w:val="28"/>
          <w:rtl/>
        </w:rPr>
        <w:t xml:space="preserve">الإبل: 197، 196، 195</w:t>
      </w:r>
    </w:p>
    <w:p>
      <w:pPr>
        <w:pStyle w:val="BookText"/>
      </w:pPr>
      <w:r>
        <w:rPr>
          <w:rFonts w:ascii="IRNazanin" w:hAnsi="IRNazanin" w:eastAsia="IRNazanin" w:cs="IRNazanin"/>
          <w:lang w:bidi="fa-IR"/>
          <w:color w:val="111111"/>
          <w:sz w:val="28"/>
          <w:szCs w:val="28"/>
          <w:rtl/>
        </w:rPr>
        <w:t xml:space="preserve">الأرنب: 228، 157</w:t>
      </w:r>
    </w:p>
    <w:p>
      <w:pPr>
        <w:pStyle w:val="BookText"/>
      </w:pPr>
      <w:r>
        <w:rPr>
          <w:rFonts w:ascii="IRNazanin" w:hAnsi="IRNazanin" w:eastAsia="IRNazanin" w:cs="IRNazanin"/>
          <w:lang w:bidi="fa-IR"/>
          <w:color w:val="111111"/>
          <w:sz w:val="28"/>
          <w:szCs w:val="28"/>
          <w:rtl/>
        </w:rPr>
        <w:t xml:space="preserve">الأسد: 400، 228</w:t>
      </w:r>
    </w:p>
    <w:p>
      <w:pPr>
        <w:pStyle w:val="BookText"/>
      </w:pPr>
      <w:r>
        <w:rPr>
          <w:rFonts w:ascii="IRNazanin" w:hAnsi="IRNazanin" w:eastAsia="IRNazanin" w:cs="IRNazanin"/>
          <w:lang w:bidi="fa-IR"/>
          <w:color w:val="111111"/>
          <w:sz w:val="28"/>
          <w:szCs w:val="28"/>
          <w:rtl/>
        </w:rPr>
        <w:t xml:space="preserve">الأنعام: 154</w:t>
      </w:r>
    </w:p>
    <w:p>
      <w:pPr>
        <w:pStyle w:val="BookText"/>
      </w:pPr>
      <w:r>
        <w:rPr>
          <w:rFonts w:ascii="IRNazanin" w:hAnsi="IRNazanin" w:eastAsia="IRNazanin" w:cs="IRNazanin"/>
          <w:lang w:bidi="fa-IR"/>
          <w:color w:val="111111"/>
          <w:sz w:val="28"/>
          <w:szCs w:val="28"/>
          <w:rtl/>
        </w:rPr>
        <w:t xml:space="preserve">الباز: 297</w:t>
      </w:r>
    </w:p>
    <w:p>
      <w:pPr>
        <w:pStyle w:val="BookText"/>
      </w:pPr>
      <w:r>
        <w:rPr>
          <w:rFonts w:ascii="Amiri" w:hAnsi="Amiri" w:eastAsia="Amiri" w:cs="Amiri"/>
          <w:lang w:bidi="ar-SA"/>
          <w:color w:val="111111"/>
          <w:sz w:val="28"/>
          <w:szCs w:val="28"/>
          <w:rtl/>
        </w:rPr>
        <w:t xml:space="preserve">البدنة: 272، 227، 224، 222، 217</w:t>
      </w:r>
    </w:p>
    <w:p>
      <w:pPr>
        <w:pStyle w:val="BookText"/>
      </w:pPr>
      <w:r>
        <w:rPr>
          <w:rFonts w:ascii="IRNazanin" w:hAnsi="IRNazanin" w:eastAsia="IRNazanin" w:cs="IRNazanin"/>
          <w:lang w:bidi="fa-IR"/>
          <w:color w:val="111111"/>
          <w:sz w:val="28"/>
          <w:szCs w:val="28"/>
          <w:rtl/>
        </w:rPr>
        <w:t xml:space="preserve">البراغیث: 303</w:t>
      </w:r>
    </w:p>
    <w:p>
      <w:pPr>
        <w:pStyle w:val="BookText"/>
      </w:pPr>
      <w:r>
        <w:rPr>
          <w:rFonts w:ascii="IRNazanin" w:hAnsi="IRNazanin" w:eastAsia="IRNazanin" w:cs="IRNazanin"/>
          <w:lang w:bidi="fa-IR"/>
          <w:color w:val="111111"/>
          <w:sz w:val="28"/>
          <w:szCs w:val="28"/>
          <w:rtl/>
        </w:rPr>
        <w:t xml:space="preserve">البعوض: 303</w:t>
      </w:r>
    </w:p>
    <w:p>
      <w:pPr>
        <w:pStyle w:val="BookText"/>
      </w:pPr>
      <w:r>
        <w:rPr>
          <w:rFonts w:ascii="IRNazanin" w:hAnsi="IRNazanin" w:eastAsia="IRNazanin" w:cs="IRNazanin"/>
          <w:lang w:bidi="fa-IR"/>
          <w:color w:val="111111"/>
          <w:sz w:val="28"/>
          <w:szCs w:val="28"/>
          <w:rtl/>
        </w:rPr>
        <w:t xml:space="preserve">البعیر: 267، 224، 114، 94</w:t>
      </w:r>
    </w:p>
    <w:p>
      <w:pPr>
        <w:pStyle w:val="BookText"/>
      </w:pPr>
      <w:r>
        <w:rPr>
          <w:rFonts w:ascii="IRNazanin" w:hAnsi="IRNazanin" w:eastAsia="IRNazanin" w:cs="IRNazanin"/>
          <w:lang w:bidi="fa-IR"/>
          <w:color w:val="111111"/>
          <w:sz w:val="28"/>
          <w:szCs w:val="28"/>
          <w:rtl/>
        </w:rPr>
        <w:t xml:space="preserve">البغل: 93</w:t>
      </w:r>
    </w:p>
    <w:p>
      <w:pPr>
        <w:pStyle w:val="BookText"/>
      </w:pPr>
      <w:r>
        <w:rPr>
          <w:rFonts w:ascii="IRNazanin" w:hAnsi="IRNazanin" w:eastAsia="IRNazanin" w:cs="IRNazanin"/>
          <w:lang w:bidi="fa-IR"/>
          <w:color w:val="111111"/>
          <w:sz w:val="28"/>
          <w:szCs w:val="28"/>
          <w:rtl/>
        </w:rPr>
        <w:t xml:space="preserve">البق: 391</w:t>
      </w:r>
    </w:p>
    <w:p>
      <w:pPr>
        <w:pStyle w:val="BookText"/>
      </w:pPr>
      <w:r>
        <w:rPr>
          <w:rFonts w:ascii="Amiri" w:hAnsi="Amiri" w:eastAsia="Amiri" w:cs="Amiri"/>
          <w:lang w:bidi="ar-SA"/>
          <w:color w:val="111111"/>
          <w:sz w:val="28"/>
          <w:szCs w:val="28"/>
          <w:rtl/>
        </w:rPr>
        <w:t xml:space="preserve">البقرة: 224، 221، 217، 196، 195، 93، 272، 227</w:t>
      </w:r>
    </w:p>
    <w:p>
      <w:pPr>
        <w:pStyle w:val="BookText"/>
      </w:pPr>
      <w:r>
        <w:rPr>
          <w:rFonts w:ascii="IRNazanin" w:hAnsi="IRNazanin" w:eastAsia="IRNazanin" w:cs="IRNazanin"/>
          <w:lang w:bidi="fa-IR"/>
          <w:color w:val="111111"/>
          <w:sz w:val="28"/>
          <w:szCs w:val="28"/>
          <w:rtl/>
        </w:rPr>
        <w:t xml:space="preserve">البلبل: 228</w:t>
      </w:r>
    </w:p>
    <w:p>
      <w:pPr>
        <w:pStyle w:val="BookText"/>
      </w:pPr>
      <w:r>
        <w:rPr>
          <w:rFonts w:ascii="IRNazanin" w:hAnsi="IRNazanin" w:eastAsia="IRNazanin" w:cs="IRNazanin"/>
          <w:lang w:bidi="fa-IR"/>
          <w:color w:val="111111"/>
          <w:sz w:val="28"/>
          <w:szCs w:val="28"/>
          <w:rtl/>
        </w:rPr>
        <w:t xml:space="preserve">بنات وردان: 94، 93</w:t>
      </w:r>
    </w:p>
    <w:p>
      <w:pPr>
        <w:pStyle w:val="BookText"/>
      </w:pPr>
      <w:r>
        <w:rPr>
          <w:rFonts w:ascii="IRNazanin" w:hAnsi="IRNazanin" w:eastAsia="IRNazanin" w:cs="IRNazanin"/>
          <w:lang w:bidi="fa-IR"/>
          <w:color w:val="111111"/>
          <w:sz w:val="28"/>
          <w:szCs w:val="28"/>
          <w:rtl/>
        </w:rPr>
        <w:t xml:space="preserve">بنت لبون: 197، 196</w:t>
      </w:r>
    </w:p>
    <w:p>
      <w:pPr>
        <w:pStyle w:val="BookText"/>
      </w:pPr>
      <w:r>
        <w:rPr>
          <w:rFonts w:ascii="IRNazanin" w:hAnsi="IRNazanin" w:eastAsia="IRNazanin" w:cs="IRNazanin"/>
          <w:lang w:bidi="fa-IR"/>
          <w:color w:val="111111"/>
          <w:sz w:val="28"/>
          <w:szCs w:val="28"/>
          <w:rtl/>
        </w:rPr>
        <w:t xml:space="preserve">بنت مخاض: 197، 196</w:t>
      </w:r>
    </w:p>
    <w:p>
      <w:pPr>
        <w:pStyle w:val="BookText"/>
      </w:pPr>
      <w:r>
        <w:rPr>
          <w:rFonts w:ascii="IRNazanin" w:hAnsi="IRNazanin" w:eastAsia="IRNazanin" w:cs="IRNazanin"/>
          <w:lang w:bidi="fa-IR"/>
          <w:color w:val="111111"/>
          <w:sz w:val="28"/>
          <w:szCs w:val="28"/>
          <w:rtl/>
        </w:rPr>
        <w:t xml:space="preserve">البهائم: 266، 154</w:t>
      </w:r>
    </w:p>
    <w:p>
      <w:pPr>
        <w:pStyle w:val="BookText"/>
      </w:pPr>
      <w:r>
        <w:rPr>
          <w:rFonts w:ascii="IRNazanin" w:hAnsi="IRNazanin" w:eastAsia="IRNazanin" w:cs="IRNazanin"/>
          <w:lang w:bidi="fa-IR"/>
          <w:color w:val="111111"/>
          <w:sz w:val="28"/>
          <w:szCs w:val="28"/>
          <w:rtl/>
        </w:rPr>
        <w:t xml:space="preserve">التبیع: 196</w:t>
      </w:r>
    </w:p>
    <w:p>
      <w:pPr>
        <w:pStyle w:val="BookText"/>
      </w:pPr>
      <w:r>
        <w:rPr>
          <w:rFonts w:ascii="IRNazanin" w:hAnsi="IRNazanin" w:eastAsia="IRNazanin" w:cs="IRNazanin"/>
          <w:lang w:bidi="fa-IR"/>
          <w:color w:val="111111"/>
          <w:sz w:val="28"/>
          <w:szCs w:val="28"/>
          <w:rtl/>
        </w:rPr>
        <w:t xml:space="preserve">الثعلب: 228، 157، 114</w:t>
      </w:r>
    </w:p>
    <w:p>
      <w:pPr>
        <w:pStyle w:val="BookText"/>
      </w:pPr>
      <w:r>
        <w:rPr>
          <w:rFonts w:ascii="IRNazanin" w:hAnsi="IRNazanin" w:eastAsia="IRNazanin" w:cs="IRNazanin"/>
          <w:lang w:bidi="fa-IR"/>
          <w:color w:val="111111"/>
          <w:sz w:val="28"/>
          <w:szCs w:val="28"/>
          <w:rtl/>
        </w:rPr>
        <w:t xml:space="preserve">الثنی: 162</w:t>
      </w:r>
    </w:p>
    <w:p>
      <w:pPr>
        <w:pStyle w:val="BookText"/>
      </w:pPr>
      <w:r>
        <w:rPr>
          <w:rFonts w:ascii="IRNazanin" w:hAnsi="IRNazanin" w:eastAsia="IRNazanin" w:cs="IRNazanin"/>
          <w:lang w:bidi="fa-IR"/>
          <w:color w:val="111111"/>
          <w:sz w:val="28"/>
          <w:szCs w:val="28"/>
          <w:rtl/>
        </w:rPr>
        <w:t xml:space="preserve">الجدی: 228</w:t>
      </w:r>
    </w:p>
    <w:p>
      <w:pPr>
        <w:pStyle w:val="BookText"/>
      </w:pPr>
      <w:r>
        <w:rPr>
          <w:rFonts w:ascii="IRNazanin" w:hAnsi="IRNazanin" w:eastAsia="IRNazanin" w:cs="IRNazanin"/>
          <w:lang w:bidi="fa-IR"/>
          <w:color w:val="111111"/>
          <w:sz w:val="28"/>
          <w:szCs w:val="28"/>
          <w:rtl/>
        </w:rPr>
        <w:t xml:space="preserve">الجذع: 224، 197</w:t>
      </w:r>
    </w:p>
    <w:p>
      <w:pPr>
        <w:pStyle w:val="BookText"/>
      </w:pPr>
      <w:r>
        <w:rPr>
          <w:rFonts w:ascii="IRNazanin" w:hAnsi="IRNazanin" w:eastAsia="IRNazanin" w:cs="IRNazanin"/>
          <w:lang w:bidi="fa-IR"/>
          <w:color w:val="111111"/>
          <w:sz w:val="28"/>
          <w:szCs w:val="28"/>
          <w:rtl/>
        </w:rPr>
        <w:t xml:space="preserve">الجراد: 295، 288، 228، 93</w:t>
      </w:r>
    </w:p>
    <w:p>
      <w:pPr>
        <w:pStyle w:val="BookText"/>
      </w:pPr>
      <w:r>
        <w:rPr>
          <w:rFonts w:ascii="IRNazanin" w:hAnsi="IRNazanin" w:eastAsia="IRNazanin" w:cs="IRNazanin"/>
          <w:lang w:bidi="fa-IR"/>
          <w:color w:val="111111"/>
          <w:sz w:val="28"/>
          <w:szCs w:val="28"/>
          <w:rtl/>
        </w:rPr>
        <w:t xml:space="preserve">الجری: 296، 254</w:t>
      </w:r>
    </w:p>
    <w:p>
      <w:pPr>
        <w:pStyle w:val="BookText"/>
      </w:pPr>
      <w:r>
        <w:rPr>
          <w:rFonts w:ascii="Amiri" w:hAnsi="Amiri" w:eastAsia="Amiri" w:cs="Amiri"/>
          <w:lang w:bidi="ar-SA"/>
          <w:color w:val="111111"/>
          <w:sz w:val="28"/>
          <w:szCs w:val="28"/>
          <w:rtl/>
        </w:rPr>
        <w:t xml:space="preserve">الحجلة: 166</w:t>
      </w:r>
    </w:p>
    <w:p>
      <w:pPr>
        <w:pStyle w:val="BookText"/>
      </w:pPr>
      <w:r>
        <w:rPr>
          <w:rFonts w:ascii="Amiri" w:hAnsi="Amiri" w:eastAsia="Amiri" w:cs="Amiri"/>
          <w:lang w:bidi="ar-SA"/>
          <w:color w:val="111111"/>
          <w:sz w:val="28"/>
          <w:szCs w:val="28"/>
          <w:rtl/>
        </w:rPr>
        <w:t xml:space="preserve">الحداة: 166</w:t>
      </w:r>
    </w:p>
    <w:p>
      <w:pPr>
        <w:pStyle w:val="BookText"/>
      </w:pPr>
      <w:r>
        <w:rPr>
          <w:rFonts w:ascii="Amiri" w:hAnsi="Amiri" w:eastAsia="Amiri" w:cs="Amiri"/>
          <w:lang w:bidi="ar-SA"/>
          <w:color w:val="111111"/>
          <w:sz w:val="28"/>
          <w:szCs w:val="28"/>
          <w:rtl/>
        </w:rPr>
        <w:t xml:space="preserve">الحقة: 197</w:t>
      </w:r>
    </w:p>
    <w:p>
      <w:pPr>
        <w:pStyle w:val="BookText"/>
      </w:pPr>
      <w:r>
        <w:rPr>
          <w:rFonts w:ascii="IRNazanin" w:hAnsi="IRNazanin" w:eastAsia="IRNazanin" w:cs="IRNazanin"/>
          <w:lang w:bidi="fa-IR"/>
          <w:color w:val="111111"/>
          <w:sz w:val="28"/>
          <w:szCs w:val="28"/>
          <w:rtl/>
        </w:rPr>
        <w:t xml:space="preserve">الحمار: 272، 227، 94، 93</w:t>
      </w:r>
    </w:p>
    <w:p>
      <w:pPr>
        <w:pStyle w:val="BookText"/>
      </w:pPr>
      <w:r>
        <w:rPr>
          <w:rFonts w:ascii="IRNazanin" w:hAnsi="IRNazanin" w:eastAsia="IRNazanin" w:cs="IRNazanin"/>
          <w:lang w:bidi="fa-IR"/>
          <w:color w:val="111111"/>
          <w:sz w:val="28"/>
          <w:szCs w:val="28"/>
          <w:rtl/>
        </w:rPr>
        <w:t xml:space="preserve">الحمام: 229</w:t>
      </w:r>
    </w:p>
    <w:p>
      <w:pPr>
        <w:pStyle w:val="BookText"/>
      </w:pPr>
      <w:r>
        <w:rPr>
          <w:rFonts w:ascii="IRNazanin" w:hAnsi="IRNazanin" w:eastAsia="IRNazanin" w:cs="IRNazanin"/>
          <w:lang w:bidi="fa-IR"/>
          <w:color w:val="111111"/>
          <w:sz w:val="28"/>
          <w:szCs w:val="28"/>
          <w:rtl/>
        </w:rPr>
        <w:t xml:space="preserve">الحمل: 229، 228</w:t>
      </w:r>
    </w:p>
    <w:p>
      <w:pPr>
        <w:pStyle w:val="BookText"/>
      </w:pPr>
      <w:r>
        <w:rPr>
          <w:rFonts w:ascii="Amiri" w:hAnsi="Amiri" w:eastAsia="Amiri" w:cs="Amiri"/>
          <w:lang w:bidi="ar-SA"/>
          <w:color w:val="111111"/>
          <w:sz w:val="28"/>
          <w:szCs w:val="28"/>
          <w:rtl/>
        </w:rPr>
        <w:t xml:space="preserve">الحوصلة: 302، 114</w:t>
      </w:r>
    </w:p>
    <w:p>
      <w:pPr>
        <w:pStyle w:val="BookText"/>
      </w:pPr>
      <w:r>
        <w:rPr>
          <w:rFonts w:ascii="IRNazanin" w:hAnsi="IRNazanin" w:eastAsia="IRNazanin" w:cs="IRNazanin"/>
          <w:lang w:bidi="fa-IR"/>
          <w:color w:val="111111"/>
          <w:sz w:val="28"/>
          <w:szCs w:val="28"/>
          <w:rtl/>
        </w:rPr>
        <w:t xml:space="preserve">حیتان البحر: 338</w:t>
      </w:r>
    </w:p>
    <w:p>
      <w:pPr>
        <w:pStyle w:val="BookText"/>
      </w:pPr>
      <w:r>
        <w:rPr>
          <w:rFonts w:ascii="IRNazanin" w:hAnsi="IRNazanin" w:eastAsia="IRNazanin" w:cs="IRNazanin"/>
          <w:lang w:bidi="fa-IR"/>
          <w:color w:val="111111"/>
          <w:sz w:val="28"/>
          <w:szCs w:val="28"/>
          <w:rtl/>
        </w:rPr>
        <w:t xml:space="preserve">الحیة: 228، 114، 94، 93</w:t>
      </w:r>
    </w:p>
    <w:p>
      <w:pPr>
        <w:pStyle w:val="BookText"/>
      </w:pPr>
      <w:r>
        <w:rPr>
          <w:rFonts w:ascii="IRNazanin" w:hAnsi="IRNazanin" w:eastAsia="IRNazanin" w:cs="IRNazanin"/>
          <w:lang w:bidi="fa-IR"/>
          <w:color w:val="111111"/>
          <w:sz w:val="28"/>
          <w:szCs w:val="28"/>
          <w:rtl/>
        </w:rPr>
        <w:t xml:space="preserve">الخنافس: 94، 93</w:t>
      </w:r>
    </w:p>
    <w:p>
      <w:pPr>
        <w:pStyle w:val="BookText"/>
      </w:pPr>
      <w:r>
        <w:rPr>
          <w:rFonts w:ascii="IRNazanin" w:hAnsi="IRNazanin" w:eastAsia="IRNazanin" w:cs="IRNazanin"/>
          <w:lang w:bidi="fa-IR"/>
          <w:color w:val="111111"/>
          <w:sz w:val="28"/>
          <w:szCs w:val="28"/>
          <w:rtl/>
        </w:rPr>
        <w:t xml:space="preserve">الخنزیر: 284، 254، 250، 79</w:t>
      </w:r>
    </w:p>
    <w:p>
      <w:pPr>
        <w:pStyle w:val="BookText"/>
      </w:pPr>
      <w:r>
        <w:rPr>
          <w:rFonts w:ascii="Amiri" w:hAnsi="Amiri" w:eastAsia="Amiri" w:cs="Amiri"/>
          <w:lang w:bidi="ar-SA"/>
          <w:color w:val="111111"/>
          <w:sz w:val="28"/>
          <w:szCs w:val="28"/>
          <w:rtl/>
        </w:rPr>
        <w:t xml:space="preserve">الدابة: 391، 163، 148، 134، 93</w:t>
      </w:r>
    </w:p>
    <w:p>
      <w:pPr>
        <w:pStyle w:val="BookText"/>
      </w:pPr>
      <w:r>
        <w:rPr>
          <w:rFonts w:ascii="IRNazanin" w:hAnsi="IRNazanin" w:eastAsia="IRNazanin" w:cs="IRNazanin"/>
          <w:lang w:bidi="fa-IR"/>
          <w:color w:val="111111"/>
          <w:sz w:val="28"/>
          <w:szCs w:val="28"/>
          <w:rtl/>
        </w:rPr>
        <w:t xml:space="preserve">الدیک: 376</w:t>
      </w:r>
    </w:p>
    <w:p>
      <w:pPr>
        <w:pStyle w:val="BookText"/>
      </w:pPr>
      <w:r>
        <w:rPr>
          <w:rFonts w:ascii="IRNazanin" w:hAnsi="IRNazanin" w:eastAsia="IRNazanin" w:cs="IRNazanin"/>
          <w:lang w:bidi="fa-IR"/>
          <w:color w:val="111111"/>
          <w:sz w:val="28"/>
          <w:szCs w:val="28"/>
          <w:rtl/>
        </w:rPr>
        <w:t xml:space="preserve">الذئب: 266</w:t>
      </w:r>
    </w:p>
    <w:p>
      <w:pPr>
        <w:pStyle w:val="BookText"/>
      </w:pPr>
      <w:r>
        <w:rPr>
          <w:rFonts w:ascii="IRNazanin" w:hAnsi="IRNazanin" w:eastAsia="IRNazanin" w:cs="IRNazanin"/>
          <w:lang w:bidi="fa-IR"/>
          <w:color w:val="111111"/>
          <w:sz w:val="28"/>
          <w:szCs w:val="28"/>
          <w:rtl/>
        </w:rPr>
        <w:t xml:space="preserve">الذباب: 391، 193</w:t>
      </w:r>
    </w:p>
    <w:p>
      <w:pPr>
        <w:pStyle w:val="BookText"/>
      </w:pPr>
      <w:r>
        <w:rPr>
          <w:rFonts w:ascii="IRNazanin" w:hAnsi="IRNazanin" w:eastAsia="IRNazanin" w:cs="IRNazanin"/>
          <w:lang w:bidi="fa-IR"/>
          <w:color w:val="111111"/>
          <w:sz w:val="28"/>
          <w:szCs w:val="28"/>
          <w:rtl/>
        </w:rPr>
        <w:t xml:space="preserve">الزمار: 296</w:t>
      </w:r>
    </w:p>
    <w:p>
      <w:pPr>
        <w:pStyle w:val="BookText"/>
      </w:pPr>
      <w:r>
        <w:rPr>
          <w:rFonts w:ascii="IRNazanin" w:hAnsi="IRNazanin" w:eastAsia="IRNazanin" w:cs="IRNazanin"/>
          <w:lang w:bidi="fa-IR"/>
          <w:color w:val="111111"/>
          <w:sz w:val="28"/>
          <w:szCs w:val="28"/>
          <w:rtl/>
        </w:rPr>
        <w:t xml:space="preserve">الزنبور: 228</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السبع: 250، 174، 173، 149، 148، 400، 254</w:t>
      </w:r>
    </w:p>
    <w:p>
      <w:pPr>
        <w:pStyle w:val="BookText"/>
      </w:pPr>
      <w:r>
        <w:rPr>
          <w:rFonts w:ascii="IRNazanin" w:hAnsi="IRNazanin" w:eastAsia="IRNazanin" w:cs="IRNazanin"/>
          <w:lang w:bidi="fa-IR"/>
          <w:color w:val="111111"/>
          <w:sz w:val="28"/>
          <w:szCs w:val="28"/>
          <w:rtl/>
        </w:rPr>
        <w:t xml:space="preserve">السلور: 254</w:t>
      </w:r>
    </w:p>
    <w:p>
      <w:pPr>
        <w:pStyle w:val="BookText"/>
      </w:pPr>
      <w:r>
        <w:rPr>
          <w:rFonts w:ascii="IRNazanin" w:hAnsi="IRNazanin" w:eastAsia="IRNazanin" w:cs="IRNazanin"/>
          <w:lang w:bidi="fa-IR"/>
          <w:color w:val="111111"/>
          <w:sz w:val="28"/>
          <w:szCs w:val="28"/>
          <w:rtl/>
        </w:rPr>
        <w:t xml:space="preserve">السمک: 296، 295، 254</w:t>
      </w:r>
    </w:p>
    <w:p>
      <w:pPr>
        <w:pStyle w:val="BookText"/>
      </w:pPr>
      <w:r>
        <w:rPr>
          <w:rFonts w:ascii="IRNazanin" w:hAnsi="IRNazanin" w:eastAsia="IRNazanin" w:cs="IRNazanin"/>
          <w:lang w:bidi="fa-IR"/>
          <w:color w:val="111111"/>
          <w:sz w:val="28"/>
          <w:szCs w:val="28"/>
          <w:rtl/>
        </w:rPr>
        <w:t xml:space="preserve">السمور: 302، 157، 114</w:t>
      </w:r>
    </w:p>
    <w:p>
      <w:pPr>
        <w:pStyle w:val="BookText"/>
      </w:pPr>
      <w:r>
        <w:rPr>
          <w:rFonts w:ascii="IRNazanin" w:hAnsi="IRNazanin" w:eastAsia="IRNazanin" w:cs="IRNazanin"/>
          <w:lang w:bidi="fa-IR"/>
          <w:color w:val="111111"/>
          <w:sz w:val="28"/>
          <w:szCs w:val="28"/>
          <w:rtl/>
        </w:rPr>
        <w:t xml:space="preserve">السنجاب: 302، 157</w:t>
      </w:r>
    </w:p>
    <w:p>
      <w:pPr>
        <w:pStyle w:val="BookText"/>
      </w:pPr>
      <w:r>
        <w:rPr>
          <w:rFonts w:ascii="IRNazanin" w:hAnsi="IRNazanin" w:eastAsia="IRNazanin" w:cs="IRNazanin"/>
          <w:lang w:bidi="fa-IR"/>
          <w:color w:val="111111"/>
          <w:sz w:val="28"/>
          <w:szCs w:val="28"/>
          <w:rtl/>
        </w:rPr>
        <w:t xml:space="preserve">السنور: 94، 92</w:t>
      </w:r>
    </w:p>
    <w:p>
      <w:pPr>
        <w:pStyle w:val="BookText"/>
      </w:pPr>
      <w:r>
        <w:rPr>
          <w:rFonts w:ascii="Amiri" w:hAnsi="Amiri" w:eastAsia="Amiri" w:cs="Amiri"/>
          <w:lang w:bidi="ar-SA"/>
          <w:color w:val="111111"/>
          <w:sz w:val="28"/>
          <w:szCs w:val="28"/>
          <w:rtl/>
        </w:rPr>
        <w:t xml:space="preserve">الشاة: 217، 197، 196، 93، 77، 75، 258، 230، 229، 228، 227، 224، 218، 272، 266</w:t>
      </w:r>
    </w:p>
    <w:p>
      <w:pPr>
        <w:pStyle w:val="BookText"/>
      </w:pPr>
      <w:r>
        <w:rPr>
          <w:rFonts w:ascii="Amiri" w:hAnsi="Amiri" w:eastAsia="Amiri" w:cs="Amiri"/>
          <w:lang w:bidi="ar-SA"/>
          <w:color w:val="111111"/>
          <w:sz w:val="28"/>
          <w:szCs w:val="28"/>
          <w:rtl/>
        </w:rPr>
        <w:t xml:space="preserve">الصعوة: 94</w:t>
      </w:r>
    </w:p>
    <w:p>
      <w:pPr>
        <w:pStyle w:val="BookText"/>
      </w:pPr>
      <w:r>
        <w:rPr>
          <w:rFonts w:ascii="IRNazanin" w:hAnsi="IRNazanin" w:eastAsia="IRNazanin" w:cs="IRNazanin"/>
          <w:lang w:bidi="fa-IR"/>
          <w:color w:val="111111"/>
          <w:sz w:val="28"/>
          <w:szCs w:val="28"/>
          <w:rtl/>
        </w:rPr>
        <w:t xml:space="preserve">الصقر: 297</w:t>
      </w:r>
    </w:p>
    <w:p>
      <w:pPr>
        <w:pStyle w:val="BookText"/>
      </w:pPr>
      <w:r>
        <w:rPr>
          <w:rFonts w:ascii="IRNazanin" w:hAnsi="IRNazanin" w:eastAsia="IRNazanin" w:cs="IRNazanin"/>
          <w:lang w:bidi="fa-IR"/>
          <w:color w:val="111111"/>
          <w:sz w:val="28"/>
          <w:szCs w:val="28"/>
          <w:rtl/>
        </w:rPr>
        <w:t xml:space="preserve">الضأن: 224</w:t>
      </w:r>
    </w:p>
    <w:p>
      <w:pPr>
        <w:pStyle w:val="BookText"/>
      </w:pPr>
      <w:r>
        <w:rPr>
          <w:rFonts w:ascii="IRNazanin" w:hAnsi="IRNazanin" w:eastAsia="IRNazanin" w:cs="IRNazanin"/>
          <w:lang w:bidi="fa-IR"/>
          <w:color w:val="111111"/>
          <w:sz w:val="28"/>
          <w:szCs w:val="28"/>
          <w:rtl/>
        </w:rPr>
        <w:t xml:space="preserve">الضب: 228</w:t>
      </w:r>
    </w:p>
    <w:p>
      <w:pPr>
        <w:pStyle w:val="BookText"/>
      </w:pPr>
      <w:r>
        <w:rPr>
          <w:rFonts w:ascii="IRNazanin" w:hAnsi="IRNazanin" w:eastAsia="IRNazanin" w:cs="IRNazanin"/>
          <w:lang w:bidi="fa-IR"/>
          <w:color w:val="111111"/>
          <w:sz w:val="28"/>
          <w:szCs w:val="28"/>
          <w:rtl/>
        </w:rPr>
        <w:t xml:space="preserve">الطیر: 272، 266، 254، 229، 228، 92، 338، 295، 275</w:t>
      </w:r>
    </w:p>
    <w:p>
      <w:pPr>
        <w:pStyle w:val="BookText"/>
      </w:pPr>
      <w:r>
        <w:rPr>
          <w:rFonts w:ascii="IRNazanin" w:hAnsi="IRNazanin" w:eastAsia="IRNazanin" w:cs="IRNazanin"/>
          <w:lang w:bidi="fa-IR"/>
          <w:color w:val="111111"/>
          <w:sz w:val="28"/>
          <w:szCs w:val="28"/>
          <w:rtl/>
        </w:rPr>
        <w:t xml:space="preserve">الظبی: 272، 165</w:t>
      </w:r>
    </w:p>
    <w:p>
      <w:pPr>
        <w:pStyle w:val="BookText"/>
      </w:pPr>
      <w:r>
        <w:rPr>
          <w:rFonts w:ascii="IRNazanin" w:hAnsi="IRNazanin" w:eastAsia="IRNazanin" w:cs="IRNazanin"/>
          <w:lang w:bidi="fa-IR"/>
          <w:color w:val="111111"/>
          <w:sz w:val="28"/>
          <w:szCs w:val="28"/>
          <w:rtl/>
        </w:rPr>
        <w:t xml:space="preserve">العصفور: 228</w:t>
      </w:r>
    </w:p>
    <w:p>
      <w:pPr>
        <w:pStyle w:val="BookText"/>
      </w:pPr>
      <w:r>
        <w:rPr>
          <w:rFonts w:ascii="IRNazanin" w:hAnsi="IRNazanin" w:eastAsia="IRNazanin" w:cs="IRNazanin"/>
          <w:lang w:bidi="fa-IR"/>
          <w:color w:val="111111"/>
          <w:sz w:val="28"/>
          <w:szCs w:val="28"/>
          <w:rtl/>
        </w:rPr>
        <w:t xml:space="preserve">العقاب: 297</w:t>
      </w:r>
    </w:p>
    <w:p>
      <w:pPr>
        <w:pStyle w:val="BookText"/>
      </w:pPr>
      <w:r>
        <w:rPr>
          <w:rFonts w:ascii="IRNazanin" w:hAnsi="IRNazanin" w:eastAsia="IRNazanin" w:cs="IRNazanin"/>
          <w:lang w:bidi="fa-IR"/>
          <w:color w:val="111111"/>
          <w:sz w:val="28"/>
          <w:szCs w:val="28"/>
          <w:rtl/>
        </w:rPr>
        <w:t xml:space="preserve">العقرب: 400، 228، 114، 94، 93</w:t>
      </w:r>
    </w:p>
    <w:p>
      <w:pPr>
        <w:pStyle w:val="BookText"/>
      </w:pPr>
      <w:r>
        <w:rPr>
          <w:rFonts w:ascii="IRNazanin" w:hAnsi="IRNazanin" w:eastAsia="IRNazanin" w:cs="IRNazanin"/>
          <w:lang w:bidi="fa-IR"/>
          <w:color w:val="111111"/>
          <w:sz w:val="28"/>
          <w:szCs w:val="28"/>
          <w:rtl/>
        </w:rPr>
        <w:t xml:space="preserve">الغنم: 366، 196، 195</w:t>
      </w:r>
    </w:p>
    <w:p>
      <w:pPr>
        <w:pStyle w:val="BookText"/>
      </w:pPr>
      <w:r>
        <w:rPr>
          <w:rFonts w:ascii="Amiri" w:hAnsi="Amiri" w:eastAsia="Amiri" w:cs="Amiri"/>
          <w:lang w:bidi="ar-SA"/>
          <w:color w:val="111111"/>
          <w:sz w:val="28"/>
          <w:szCs w:val="28"/>
          <w:rtl/>
        </w:rPr>
        <w:t xml:space="preserve">الفأرة: 228، 93، 92</w:t>
      </w:r>
    </w:p>
    <w:p>
      <w:pPr>
        <w:pStyle w:val="BookText"/>
      </w:pPr>
      <w:r>
        <w:rPr>
          <w:rFonts w:ascii="IRNazanin" w:hAnsi="IRNazanin" w:eastAsia="IRNazanin" w:cs="IRNazanin"/>
          <w:lang w:bidi="fa-IR"/>
          <w:color w:val="111111"/>
          <w:sz w:val="28"/>
          <w:szCs w:val="28"/>
          <w:rtl/>
        </w:rPr>
        <w:t xml:space="preserve">الفرخ: 295، 272، 229، 228، 227، 206</w:t>
      </w:r>
    </w:p>
    <w:p>
      <w:pPr>
        <w:pStyle w:val="BookText"/>
      </w:pPr>
      <w:r>
        <w:rPr>
          <w:rFonts w:ascii="IRNazanin" w:hAnsi="IRNazanin" w:eastAsia="IRNazanin" w:cs="IRNazanin"/>
          <w:lang w:bidi="fa-IR"/>
          <w:color w:val="111111"/>
          <w:sz w:val="28"/>
          <w:szCs w:val="28"/>
          <w:rtl/>
        </w:rPr>
        <w:t xml:space="preserve">الفنک: 302، 157، 114</w:t>
      </w:r>
    </w:p>
    <w:p>
      <w:pPr>
        <w:pStyle w:val="BookText"/>
      </w:pPr>
      <w:r>
        <w:rPr>
          <w:rFonts w:ascii="IRNazanin" w:hAnsi="IRNazanin" w:eastAsia="IRNazanin" w:cs="IRNazanin"/>
          <w:lang w:bidi="fa-IR"/>
          <w:color w:val="111111"/>
          <w:sz w:val="28"/>
          <w:szCs w:val="28"/>
          <w:rtl/>
        </w:rPr>
        <w:t xml:space="preserve">الفهد: 297</w:t>
      </w:r>
    </w:p>
    <w:p>
      <w:pPr>
        <w:pStyle w:val="BookText"/>
      </w:pPr>
      <w:r>
        <w:rPr>
          <w:rFonts w:ascii="IRNazanin" w:hAnsi="IRNazanin" w:eastAsia="IRNazanin" w:cs="IRNazanin"/>
          <w:lang w:bidi="fa-IR"/>
          <w:color w:val="111111"/>
          <w:sz w:val="28"/>
          <w:szCs w:val="28"/>
          <w:rtl/>
        </w:rPr>
        <w:t xml:space="preserve">القرد: 79</w:t>
      </w:r>
    </w:p>
    <w:p>
      <w:pPr>
        <w:pStyle w:val="BookText"/>
      </w:pPr>
      <w:r>
        <w:rPr>
          <w:rFonts w:ascii="Amiri" w:hAnsi="Amiri" w:eastAsia="Amiri" w:cs="Amiri"/>
          <w:lang w:bidi="ar-SA"/>
          <w:color w:val="111111"/>
          <w:sz w:val="28"/>
          <w:szCs w:val="28"/>
          <w:rtl/>
        </w:rPr>
        <w:t xml:space="preserve">القطاة: 229، 228</w:t>
      </w:r>
    </w:p>
    <w:p>
      <w:pPr>
        <w:pStyle w:val="BookText"/>
      </w:pPr>
      <w:r>
        <w:rPr>
          <w:rFonts w:ascii="IRNazanin" w:hAnsi="IRNazanin" w:eastAsia="IRNazanin" w:cs="IRNazanin"/>
          <w:lang w:bidi="fa-IR"/>
          <w:color w:val="111111"/>
          <w:sz w:val="28"/>
          <w:szCs w:val="28"/>
          <w:rtl/>
        </w:rPr>
        <w:t xml:space="preserve">القنفذ: 228</w:t>
      </w:r>
    </w:p>
    <w:p>
      <w:pPr>
        <w:pStyle w:val="BookText"/>
      </w:pPr>
      <w:r>
        <w:rPr>
          <w:rFonts w:ascii="IRNazanin" w:hAnsi="IRNazanin" w:eastAsia="IRNazanin" w:cs="IRNazanin"/>
          <w:lang w:bidi="fa-IR"/>
          <w:color w:val="111111"/>
          <w:sz w:val="28"/>
          <w:szCs w:val="28"/>
          <w:rtl/>
        </w:rPr>
        <w:t xml:space="preserve">الکبش: 228</w:t>
      </w:r>
    </w:p>
    <w:p>
      <w:pPr>
        <w:pStyle w:val="BookText"/>
      </w:pPr>
      <w:r>
        <w:rPr>
          <w:rFonts w:ascii="IRNazanin" w:hAnsi="IRNazanin" w:eastAsia="IRNazanin" w:cs="IRNazanin"/>
          <w:lang w:bidi="fa-IR"/>
          <w:color w:val="111111"/>
          <w:sz w:val="28"/>
          <w:szCs w:val="28"/>
          <w:rtl/>
        </w:rPr>
        <w:t xml:space="preserve">الکلب: 296، 253، 131، 94، 93، 79، 400، 297</w:t>
      </w:r>
    </w:p>
    <w:p>
      <w:pPr>
        <w:pStyle w:val="BookText"/>
      </w:pPr>
      <w:r>
        <w:rPr>
          <w:rFonts w:ascii="IRNazanin" w:hAnsi="IRNazanin" w:eastAsia="IRNazanin" w:cs="IRNazanin"/>
          <w:lang w:bidi="fa-IR"/>
          <w:color w:val="111111"/>
          <w:sz w:val="28"/>
          <w:szCs w:val="28"/>
          <w:rtl/>
        </w:rPr>
        <w:t xml:space="preserve">المارماهی: 296</w:t>
      </w:r>
    </w:p>
    <w:p>
      <w:pPr>
        <w:pStyle w:val="BookText"/>
      </w:pPr>
      <w:r>
        <w:rPr>
          <w:rFonts w:ascii="Amiri" w:hAnsi="Amiri" w:eastAsia="Amiri" w:cs="Amiri"/>
          <w:lang w:bidi="ar-SA"/>
          <w:color w:val="111111"/>
          <w:sz w:val="28"/>
          <w:szCs w:val="28"/>
          <w:rtl/>
        </w:rPr>
        <w:t xml:space="preserve">المسنة: 196</w:t>
      </w:r>
    </w:p>
    <w:p>
      <w:pPr>
        <w:pStyle w:val="BookText"/>
      </w:pPr>
      <w:r>
        <w:rPr>
          <w:rFonts w:ascii="IRNazanin" w:hAnsi="IRNazanin" w:eastAsia="IRNazanin" w:cs="IRNazanin"/>
          <w:lang w:bidi="fa-IR"/>
          <w:color w:val="111111"/>
          <w:sz w:val="28"/>
          <w:szCs w:val="28"/>
          <w:rtl/>
        </w:rPr>
        <w:t xml:space="preserve">المعز: 252، 228</w:t>
      </w:r>
    </w:p>
    <w:p>
      <w:pPr>
        <w:pStyle w:val="BookText"/>
      </w:pPr>
      <w:r>
        <w:rPr>
          <w:rFonts w:ascii="Amiri" w:hAnsi="Amiri" w:eastAsia="Amiri" w:cs="Amiri"/>
          <w:lang w:bidi="ar-SA"/>
          <w:color w:val="111111"/>
          <w:sz w:val="28"/>
          <w:szCs w:val="28"/>
          <w:rtl/>
        </w:rPr>
        <w:t xml:space="preserve">الناقة: 253</w:t>
      </w:r>
    </w:p>
    <w:p>
      <w:pPr>
        <w:pStyle w:val="BookText"/>
      </w:pPr>
      <w:r>
        <w:rPr>
          <w:rFonts w:ascii="Amiri" w:hAnsi="Amiri" w:eastAsia="Amiri" w:cs="Amiri"/>
          <w:lang w:bidi="ar-SA"/>
          <w:color w:val="111111"/>
          <w:sz w:val="28"/>
          <w:szCs w:val="28"/>
          <w:rtl/>
        </w:rPr>
        <w:t xml:space="preserve">النعامة: 272، 227</w:t>
      </w:r>
    </w:p>
    <w:p>
      <w:pPr>
        <w:pStyle w:val="BookText"/>
      </w:pPr>
      <w:r>
        <w:rPr>
          <w:rFonts w:ascii="IRNazanin" w:hAnsi="IRNazanin" w:eastAsia="IRNazanin" w:cs="IRNazanin"/>
          <w:lang w:bidi="fa-IR"/>
          <w:color w:val="111111"/>
          <w:sz w:val="28"/>
          <w:szCs w:val="28"/>
          <w:rtl/>
        </w:rPr>
        <w:t xml:space="preserve">الوحش: 338</w:t>
      </w:r>
    </w:p>
    <w:p>
      <w:pPr>
        <w:pStyle w:val="BookText"/>
      </w:pPr>
      <w:r>
        <w:rPr>
          <w:rFonts w:ascii="IRNazanin" w:hAnsi="IRNazanin" w:eastAsia="IRNazanin" w:cs="IRNazanin"/>
          <w:lang w:bidi="fa-IR"/>
          <w:color w:val="111111"/>
          <w:sz w:val="28"/>
          <w:szCs w:val="28"/>
          <w:rtl/>
        </w:rPr>
        <w:t xml:space="preserve">الوزغ: 93</w:t>
      </w:r>
    </w:p>
    <w:p>
      <w:pPr>
        <w:pStyle w:val="BookText"/>
      </w:pPr>
      <w:r>
        <w:rPr>
          <w:rFonts w:ascii="IRNazanin" w:hAnsi="IRNazanin" w:eastAsia="IRNazanin" w:cs="IRNazanin"/>
          <w:lang w:bidi="fa-IR"/>
          <w:color w:val="111111"/>
          <w:sz w:val="28"/>
          <w:szCs w:val="28"/>
          <w:rtl/>
        </w:rPr>
        <w:t xml:space="preserve">الیربوع: 228</w:t>
      </w:r>
    </w:p>
    <w:p>
      <w:pPr>
        <w:pStyle w:val="BookText"/>
      </w:pPr>
      <w:r>
        <w:rPr>
          <w:rFonts w:ascii="IRNazanin" w:hAnsi="IRNazanin" w:eastAsia="IRNazanin" w:cs="IRNazanin"/>
          <w:lang w:bidi="fa-IR"/>
          <w:color w:val="111111"/>
          <w:sz w:val="28"/>
          <w:szCs w:val="28"/>
          <w:rtl/>
        </w:rPr>
        <w:t xml:space="preserve">الیعقوب: 228</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41" w:name="pg19333_245202"/>
    <w:bookmarkEnd w:id="141"/>
    <w:p>
      <w:pPr>
        <w:pStyle w:val="Heading3"/>
      </w:pPr>
      <w:bookmarkStart w:id="333" w:name="_Toc190"/>
      <w:r>
        <w:t>فهرس الأبواب</w:t>
      </w:r>
      <w:bookmarkEnd w:id="333"/>
    </w:p>
    <w:p>
      <w:pPr>
        <w:pStyle w:val="BookText"/>
      </w:pPr>
      <w:r>
        <w:rPr>
          <w:rFonts w:ascii="IRNazanin" w:hAnsi="IRNazanin" w:eastAsia="IRNazanin" w:cs="IRNazanin"/>
          <w:lang w:bidi="fa-IR"/>
          <w:color w:val="111111"/>
          <w:sz w:val="28"/>
          <w:szCs w:val="28"/>
          <w:rtl/>
        </w:rPr>
        <w:t xml:space="preserve">الصفحة 1 - باب مواقیت الصلاة 71</w:t>
      </w:r>
    </w:p>
    <w:p>
      <w:pPr>
        <w:pStyle w:val="BookText"/>
      </w:pPr>
      <w:r>
        <w:rPr>
          <w:rFonts w:ascii="IRNazanin" w:hAnsi="IRNazanin" w:eastAsia="IRNazanin" w:cs="IRNazanin"/>
          <w:lang w:bidi="fa-IR"/>
          <w:color w:val="111111"/>
          <w:sz w:val="28"/>
          <w:szCs w:val="28"/>
          <w:rtl/>
        </w:rPr>
        <w:t xml:space="preserve">2 - باب التخلی و الوضوء 78</w:t>
      </w:r>
    </w:p>
    <w:p>
      <w:pPr>
        <w:pStyle w:val="BookText"/>
      </w:pPr>
      <w:r>
        <w:rPr>
          <w:rFonts w:ascii="IRNazanin" w:hAnsi="IRNazanin" w:eastAsia="IRNazanin" w:cs="IRNazanin"/>
          <w:lang w:bidi="fa-IR"/>
          <w:color w:val="111111"/>
          <w:sz w:val="28"/>
          <w:szCs w:val="28"/>
          <w:rtl/>
        </w:rPr>
        <w:t xml:space="preserve">3 - باب الغسل من الجنابة و غیرها 81</w:t>
      </w:r>
    </w:p>
    <w:p>
      <w:pPr>
        <w:pStyle w:val="BookText"/>
      </w:pPr>
      <w:r>
        <w:rPr>
          <w:rFonts w:ascii="IRNazanin" w:hAnsi="IRNazanin" w:eastAsia="IRNazanin" w:cs="IRNazanin"/>
          <w:lang w:bidi="fa-IR"/>
          <w:color w:val="111111"/>
          <w:sz w:val="28"/>
          <w:szCs w:val="28"/>
          <w:rtl/>
        </w:rPr>
        <w:t xml:space="preserve">4 - باب التیمم 88</w:t>
      </w:r>
    </w:p>
    <w:p>
      <w:pPr>
        <w:pStyle w:val="BookText"/>
      </w:pPr>
      <w:r>
        <w:rPr>
          <w:rFonts w:ascii="IRNazanin" w:hAnsi="IRNazanin" w:eastAsia="IRNazanin" w:cs="IRNazanin"/>
          <w:lang w:bidi="fa-IR"/>
          <w:color w:val="111111"/>
          <w:sz w:val="28"/>
          <w:szCs w:val="28"/>
          <w:rtl/>
        </w:rPr>
        <w:t xml:space="preserve">5 - باب المیاه و شربها، و التطهیر منها، و ما یجوز من ذلک و ما لا یجوز منها 91</w:t>
      </w:r>
    </w:p>
    <w:p>
      <w:pPr>
        <w:pStyle w:val="BookText"/>
      </w:pPr>
      <w:r>
        <w:rPr>
          <w:rFonts w:ascii="Amiri" w:hAnsi="Amiri" w:eastAsia="Amiri" w:cs="Amiri"/>
          <w:lang w:bidi="ar-SA"/>
          <w:color w:val="111111"/>
          <w:sz w:val="28"/>
          <w:szCs w:val="28"/>
          <w:rtl/>
        </w:rPr>
        <w:t xml:space="preserve">6 - باب الأذان و الإقامة 96</w:t>
      </w:r>
    </w:p>
    <w:p>
      <w:pPr>
        <w:pStyle w:val="BookText"/>
      </w:pPr>
      <w:r>
        <w:rPr>
          <w:rFonts w:ascii="Amiri" w:hAnsi="Amiri" w:eastAsia="Amiri" w:cs="Amiri"/>
          <w:lang w:bidi="ar-SA"/>
          <w:color w:val="111111"/>
          <w:sz w:val="28"/>
          <w:szCs w:val="28"/>
          <w:rtl/>
        </w:rPr>
        <w:t xml:space="preserve">7 - باب الصلوات المفروضة 99</w:t>
      </w:r>
    </w:p>
    <w:p>
      <w:pPr>
        <w:pStyle w:val="BookText"/>
      </w:pPr>
      <w:r>
        <w:rPr>
          <w:rFonts w:ascii="IRNazanin" w:hAnsi="IRNazanin" w:eastAsia="IRNazanin" w:cs="IRNazanin"/>
          <w:lang w:bidi="fa-IR"/>
          <w:color w:val="111111"/>
          <w:sz w:val="28"/>
          <w:szCs w:val="28"/>
          <w:rtl/>
        </w:rPr>
        <w:t xml:space="preserve">8 - باب صلاة یوم الجمعة و العمل فی لیلتها 127</w:t>
      </w:r>
    </w:p>
    <w:p>
      <w:pPr>
        <w:pStyle w:val="BookText"/>
      </w:pPr>
      <w:r>
        <w:rPr>
          <w:rFonts w:ascii="IRNazanin" w:hAnsi="IRNazanin" w:eastAsia="IRNazanin" w:cs="IRNazanin"/>
          <w:lang w:bidi="fa-IR"/>
          <w:color w:val="111111"/>
          <w:sz w:val="28"/>
          <w:szCs w:val="28"/>
          <w:rtl/>
        </w:rPr>
        <w:t xml:space="preserve">9 - باب صلاة العیدین 131</w:t>
      </w:r>
    </w:p>
    <w:p>
      <w:pPr>
        <w:pStyle w:val="BookText"/>
      </w:pPr>
      <w:r>
        <w:rPr>
          <w:rFonts w:ascii="IRNazanin" w:hAnsi="IRNazanin" w:eastAsia="IRNazanin" w:cs="IRNazanin"/>
          <w:lang w:bidi="fa-IR"/>
          <w:color w:val="111111"/>
          <w:sz w:val="28"/>
          <w:szCs w:val="28"/>
          <w:rtl/>
        </w:rPr>
        <w:t xml:space="preserve">10 - باب صلاة الکسوف 134</w:t>
      </w:r>
    </w:p>
    <w:p>
      <w:pPr>
        <w:pStyle w:val="BookText"/>
      </w:pPr>
      <w:r>
        <w:rPr>
          <w:rFonts w:ascii="IRNazanin" w:hAnsi="IRNazanin" w:eastAsia="IRNazanin" w:cs="IRNazanin"/>
          <w:lang w:bidi="fa-IR"/>
          <w:color w:val="111111"/>
          <w:sz w:val="28"/>
          <w:szCs w:val="28"/>
          <w:rtl/>
        </w:rPr>
        <w:t xml:space="preserve">11 - باب صلاة اللیل 137</w:t>
      </w:r>
    </w:p>
    <w:p>
      <w:pPr>
        <w:pStyle w:val="BookText"/>
      </w:pPr>
      <w:r>
        <w:rPr>
          <w:rFonts w:ascii="Amiri" w:hAnsi="Amiri" w:eastAsia="Amiri" w:cs="Amiri"/>
          <w:lang w:bidi="ar-SA"/>
          <w:color w:val="111111"/>
          <w:sz w:val="28"/>
          <w:szCs w:val="28"/>
          <w:rtl/>
        </w:rPr>
        <w:t xml:space="preserve">12 - باب صلاة الجماعة و فضلها 143</w:t>
      </w:r>
    </w:p>
    <w:p>
      <w:pPr>
        <w:pStyle w:val="BookText"/>
      </w:pPr>
      <w:r>
        <w:rPr>
          <w:rFonts w:ascii="IRNazanin" w:hAnsi="IRNazanin" w:eastAsia="IRNazanin" w:cs="IRNazanin"/>
          <w:lang w:bidi="fa-IR"/>
          <w:color w:val="111111"/>
          <w:sz w:val="28"/>
          <w:szCs w:val="28"/>
          <w:rtl/>
        </w:rPr>
        <w:t xml:space="preserve">13 - باب صلاة السفینة 146</w:t>
      </w:r>
    </w:p>
    <w:p>
      <w:pPr>
        <w:pStyle w:val="BookText"/>
      </w:pPr>
      <w:r>
        <w:rPr>
          <w:rFonts w:ascii="Amiri" w:hAnsi="Amiri" w:eastAsia="Amiri" w:cs="Amiri"/>
          <w:lang w:bidi="ar-SA"/>
          <w:color w:val="111111"/>
          <w:sz w:val="28"/>
          <w:szCs w:val="28"/>
          <w:rtl/>
        </w:rPr>
        <w:t xml:space="preserve">14 - باب صلاة الخوف 148</w:t>
      </w:r>
    </w:p>
    <w:p>
      <w:pPr>
        <w:pStyle w:val="BookText"/>
      </w:pPr>
      <w:r>
        <w:rPr>
          <w:rFonts w:ascii="IRNazanin" w:hAnsi="IRNazanin" w:eastAsia="IRNazanin" w:cs="IRNazanin"/>
          <w:lang w:bidi="fa-IR"/>
          <w:color w:val="111111"/>
          <w:sz w:val="28"/>
          <w:szCs w:val="28"/>
          <w:rtl/>
        </w:rPr>
        <w:t xml:space="preserve">15 - باب صلاة المطاردة و الماشی 150</w:t>
      </w:r>
    </w:p>
    <w:p>
      <w:pPr>
        <w:pStyle w:val="BookText"/>
      </w:pPr>
      <w:r>
        <w:rPr>
          <w:rFonts w:ascii="Amiri" w:hAnsi="Amiri" w:eastAsia="Amiri" w:cs="Amiri"/>
          <w:lang w:bidi="ar-SA"/>
          <w:color w:val="111111"/>
          <w:sz w:val="28"/>
          <w:szCs w:val="28"/>
          <w:rtl/>
        </w:rPr>
        <w:t xml:space="preserve">16 - باب صلاة الحاجة 151</w:t>
      </w:r>
    </w:p>
    <w:p>
      <w:pPr>
        <w:pStyle w:val="BookText"/>
      </w:pPr>
      <w:r>
        <w:rPr>
          <w:rFonts w:ascii="Amiri" w:hAnsi="Amiri" w:eastAsia="Amiri" w:cs="Amiri"/>
          <w:lang w:bidi="ar-SA"/>
          <w:color w:val="111111"/>
          <w:sz w:val="28"/>
          <w:szCs w:val="28"/>
          <w:rtl/>
        </w:rPr>
        <w:t xml:space="preserve">17 - باب صلاة الاستخارة 152</w:t>
      </w:r>
    </w:p>
    <w:p>
      <w:pPr>
        <w:pStyle w:val="BookText"/>
      </w:pPr>
      <w:r>
        <w:rPr>
          <w:rFonts w:ascii="Amiri" w:hAnsi="Amiri" w:eastAsia="Amiri" w:cs="Amiri"/>
          <w:lang w:bidi="ar-SA"/>
          <w:color w:val="111111"/>
          <w:sz w:val="28"/>
          <w:szCs w:val="28"/>
          <w:rtl/>
        </w:rPr>
        <w:t xml:space="preserve">18 - باب صلاة الإستسقاء 153</w:t>
      </w:r>
    </w:p>
    <w:p>
      <w:pPr>
        <w:pStyle w:val="BookText"/>
      </w:pPr>
      <w:r>
        <w:rPr>
          <w:rFonts w:ascii="IRNazanin" w:hAnsi="IRNazanin" w:eastAsia="IRNazanin" w:cs="IRNazanin"/>
          <w:lang w:bidi="fa-IR"/>
          <w:color w:val="111111"/>
          <w:sz w:val="28"/>
          <w:szCs w:val="28"/>
          <w:rtl/>
        </w:rPr>
        <w:t xml:space="preserve">19 - باب صلاة جعفر بن أبی طالب علیه السلام 155</w:t>
      </w:r>
    </w:p>
    <w:p>
      <w:pPr>
        <w:pStyle w:val="BookText"/>
      </w:pPr>
      <w:r>
        <w:rPr>
          <w:rFonts w:ascii="IRNazanin" w:hAnsi="IRNazanin" w:eastAsia="IRNazanin" w:cs="IRNazanin"/>
          <w:lang w:bidi="fa-IR"/>
          <w:color w:val="111111"/>
          <w:sz w:val="28"/>
          <w:szCs w:val="28"/>
          <w:rtl/>
        </w:rPr>
        <w:t xml:space="preserve">20 - باب اللباس و ما لا یجوز فیه الصلاة 157</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باب صلاة المسافر و المریض 159</w:t>
      </w:r>
    </w:p>
    <w:p>
      <w:pPr>
        <w:pStyle w:val="BookText"/>
      </w:pPr>
      <w:r>
        <w:rPr>
          <w:rFonts w:ascii="IRNazanin" w:hAnsi="IRNazanin" w:eastAsia="IRNazanin" w:cs="IRNazanin"/>
          <w:lang w:bidi="fa-IR"/>
          <w:color w:val="111111"/>
          <w:sz w:val="28"/>
          <w:szCs w:val="28"/>
          <w:rtl/>
        </w:rPr>
        <w:t xml:space="preserve">22 - باب غسل المیت و تکفینه 165</w:t>
      </w:r>
    </w:p>
    <w:p>
      <w:pPr>
        <w:pStyle w:val="BookText"/>
      </w:pPr>
      <w:r>
        <w:rPr>
          <w:rFonts w:ascii="IRNazanin" w:hAnsi="IRNazanin" w:eastAsia="IRNazanin" w:cs="IRNazanin"/>
          <w:lang w:bidi="fa-IR"/>
          <w:color w:val="111111"/>
          <w:sz w:val="28"/>
          <w:szCs w:val="28"/>
          <w:rtl/>
        </w:rPr>
        <w:t xml:space="preserve">23 - باب الصلاة علی المیت 177</w:t>
      </w:r>
    </w:p>
    <w:p>
      <w:pPr>
        <w:pStyle w:val="BookText"/>
      </w:pPr>
      <w:r>
        <w:rPr>
          <w:rFonts w:ascii="IRNazanin" w:hAnsi="IRNazanin" w:eastAsia="IRNazanin" w:cs="IRNazanin"/>
          <w:lang w:bidi="fa-IR"/>
          <w:color w:val="111111"/>
          <w:sz w:val="28"/>
          <w:szCs w:val="28"/>
          <w:rtl/>
        </w:rPr>
        <w:t xml:space="preserve">24 - باب آخر فی غسل المیت و الصلاة علیه 181</w:t>
      </w:r>
    </w:p>
    <w:p>
      <w:pPr>
        <w:pStyle w:val="BookText"/>
      </w:pPr>
      <w:r>
        <w:rPr>
          <w:rFonts w:ascii="IRNazanin" w:hAnsi="IRNazanin" w:eastAsia="IRNazanin" w:cs="IRNazanin"/>
          <w:lang w:bidi="fa-IR"/>
          <w:color w:val="111111"/>
          <w:sz w:val="28"/>
          <w:szCs w:val="28"/>
          <w:rtl/>
        </w:rPr>
        <w:t xml:space="preserve">25 - باب آخر فی الصلاة علی المیت 187</w:t>
      </w:r>
    </w:p>
    <w:p>
      <w:pPr>
        <w:pStyle w:val="BookText"/>
      </w:pPr>
      <w:r>
        <w:rPr>
          <w:rFonts w:ascii="IRNazanin" w:hAnsi="IRNazanin" w:eastAsia="IRNazanin" w:cs="IRNazanin"/>
          <w:lang w:bidi="fa-IR"/>
          <w:color w:val="111111"/>
          <w:sz w:val="28"/>
          <w:szCs w:val="28"/>
          <w:rtl/>
        </w:rPr>
        <w:t xml:space="preserve">26 - باب الإعتکاف 190</w:t>
      </w:r>
    </w:p>
    <w:p>
      <w:pPr>
        <w:pStyle w:val="BookText"/>
      </w:pPr>
      <w:r>
        <w:rPr>
          <w:rFonts w:ascii="IRNazanin" w:hAnsi="IRNazanin" w:eastAsia="IRNazanin" w:cs="IRNazanin"/>
          <w:lang w:bidi="fa-IR"/>
          <w:color w:val="111111"/>
          <w:sz w:val="28"/>
          <w:szCs w:val="28"/>
          <w:rtl/>
        </w:rPr>
        <w:t xml:space="preserve">27 - باب الحیض و الإستحاضة و النفاس، و الحامل، و دم القرحة و العذرة</w:t>
      </w:r>
    </w:p>
    <w:p>
      <w:pPr>
        <w:pStyle w:val="BookText"/>
      </w:pPr>
      <w:r>
        <w:rPr>
          <w:rFonts w:ascii="IRNazanin" w:hAnsi="IRNazanin" w:eastAsia="IRNazanin" w:cs="IRNazanin"/>
          <w:lang w:bidi="fa-IR"/>
          <w:color w:val="111111"/>
          <w:sz w:val="28"/>
          <w:szCs w:val="28"/>
          <w:rtl/>
        </w:rPr>
        <w:t xml:space="preserve">و الصفراء إذا رأت و ما یستعمل فیها 191</w:t>
      </w:r>
    </w:p>
    <w:p>
      <w:pPr>
        <w:pStyle w:val="BookText"/>
      </w:pPr>
      <w:r>
        <w:rPr>
          <w:rFonts w:ascii="IRNazanin" w:hAnsi="IRNazanin" w:eastAsia="IRNazanin" w:cs="IRNazanin"/>
          <w:lang w:bidi="fa-IR"/>
          <w:color w:val="111111"/>
          <w:sz w:val="28"/>
          <w:szCs w:val="28"/>
          <w:rtl/>
        </w:rPr>
        <w:t xml:space="preserve">28 - باب الزکاة 195</w:t>
      </w:r>
    </w:p>
    <w:p>
      <w:pPr>
        <w:pStyle w:val="BookText"/>
      </w:pPr>
      <w:r>
        <w:rPr>
          <w:rFonts w:ascii="IRNazanin" w:hAnsi="IRNazanin" w:eastAsia="IRNazanin" w:cs="IRNazanin"/>
          <w:lang w:bidi="fa-IR"/>
          <w:color w:val="111111"/>
          <w:sz w:val="28"/>
          <w:szCs w:val="28"/>
          <w:rtl/>
        </w:rPr>
        <w:t xml:space="preserve">29 - باب الصوم 200</w:t>
      </w:r>
    </w:p>
    <w:p>
      <w:pPr>
        <w:pStyle w:val="BookText"/>
      </w:pPr>
      <w:r>
        <w:rPr>
          <w:rFonts w:ascii="IRNazanin" w:hAnsi="IRNazanin" w:eastAsia="IRNazanin" w:cs="IRNazanin"/>
          <w:lang w:bidi="fa-IR"/>
          <w:color w:val="111111"/>
          <w:sz w:val="28"/>
          <w:szCs w:val="28"/>
          <w:rtl/>
        </w:rPr>
        <w:t xml:space="preserve">30 - باب نوافل شهر رمضان و دخوله 204</w:t>
      </w:r>
    </w:p>
    <w:p>
      <w:pPr>
        <w:pStyle w:val="BookText"/>
      </w:pPr>
      <w:r>
        <w:rPr>
          <w:rFonts w:ascii="IRNazanin" w:hAnsi="IRNazanin" w:eastAsia="IRNazanin" w:cs="IRNazanin"/>
          <w:lang w:bidi="fa-IR"/>
          <w:color w:val="111111"/>
          <w:sz w:val="28"/>
          <w:szCs w:val="28"/>
          <w:rtl/>
        </w:rPr>
        <w:t xml:space="preserve">31 - باب الحج و ما یستعمل فیه 214</w:t>
      </w:r>
    </w:p>
    <w:p>
      <w:pPr>
        <w:pStyle w:val="BookText"/>
      </w:pPr>
      <w:r>
        <w:rPr>
          <w:rFonts w:ascii="IRNazanin" w:hAnsi="IRNazanin" w:eastAsia="IRNazanin" w:cs="IRNazanin"/>
          <w:lang w:bidi="fa-IR"/>
          <w:color w:val="111111"/>
          <w:sz w:val="28"/>
          <w:szCs w:val="28"/>
          <w:rtl/>
        </w:rPr>
        <w:t xml:space="preserve">32 - باب النکاح و المتعة و الرضاع 232</w:t>
      </w:r>
    </w:p>
    <w:p>
      <w:pPr>
        <w:pStyle w:val="BookText"/>
      </w:pPr>
      <w:r>
        <w:rPr>
          <w:rFonts w:ascii="IRNazanin" w:hAnsi="IRNazanin" w:eastAsia="IRNazanin" w:cs="IRNazanin"/>
          <w:lang w:bidi="fa-IR"/>
          <w:color w:val="111111"/>
          <w:sz w:val="28"/>
          <w:szCs w:val="28"/>
          <w:rtl/>
        </w:rPr>
        <w:t xml:space="preserve">33 - باب العقیقة 239</w:t>
      </w:r>
    </w:p>
    <w:p>
      <w:pPr>
        <w:pStyle w:val="BookText"/>
      </w:pPr>
      <w:r>
        <w:rPr>
          <w:rFonts w:ascii="Amiri" w:hAnsi="Amiri" w:eastAsia="Amiri" w:cs="Amiri"/>
          <w:lang w:bidi="ar-SA"/>
          <w:color w:val="111111"/>
          <w:sz w:val="28"/>
          <w:szCs w:val="28"/>
          <w:rtl/>
        </w:rPr>
        <w:t xml:space="preserve">34 - باب طلاق السنة و العدة و الحامل 241</w:t>
      </w:r>
    </w:p>
    <w:p>
      <w:pPr>
        <w:pStyle w:val="BookText"/>
      </w:pPr>
      <w:r>
        <w:rPr>
          <w:rFonts w:ascii="IRNazanin" w:hAnsi="IRNazanin" w:eastAsia="IRNazanin" w:cs="IRNazanin"/>
          <w:lang w:bidi="fa-IR"/>
          <w:color w:val="111111"/>
          <w:sz w:val="28"/>
          <w:szCs w:val="28"/>
          <w:rtl/>
        </w:rPr>
        <w:t xml:space="preserve">35 - باب الایلاء و اللعان 248</w:t>
      </w:r>
    </w:p>
    <w:p>
      <w:pPr>
        <w:pStyle w:val="BookText"/>
      </w:pPr>
      <w:r>
        <w:rPr>
          <w:rFonts w:ascii="IRNazanin" w:hAnsi="IRNazanin" w:eastAsia="IRNazanin" w:cs="IRNazanin"/>
          <w:lang w:bidi="fa-IR"/>
          <w:color w:val="111111"/>
          <w:sz w:val="28"/>
          <w:szCs w:val="28"/>
          <w:rtl/>
        </w:rPr>
        <w:t xml:space="preserve">36 - باب التجارات و البیوع و المکاسب 250</w:t>
      </w:r>
    </w:p>
    <w:p>
      <w:pPr>
        <w:pStyle w:val="BookText"/>
      </w:pPr>
      <w:r>
        <w:rPr>
          <w:rFonts w:ascii="IRNazanin" w:hAnsi="IRNazanin" w:eastAsia="IRNazanin" w:cs="IRNazanin"/>
          <w:lang w:bidi="fa-IR"/>
          <w:color w:val="111111"/>
          <w:sz w:val="28"/>
          <w:szCs w:val="28"/>
          <w:rtl/>
        </w:rPr>
        <w:t xml:space="preserve">37 - باب النفقة و المآکل و المشارب و الطعام 254</w:t>
      </w:r>
    </w:p>
    <w:p>
      <w:pPr>
        <w:pStyle w:val="BookText"/>
      </w:pPr>
      <w:r>
        <w:rPr>
          <w:rFonts w:ascii="IRNazanin" w:hAnsi="IRNazanin" w:eastAsia="IRNazanin" w:cs="IRNazanin"/>
          <w:lang w:bidi="fa-IR"/>
          <w:color w:val="111111"/>
          <w:sz w:val="28"/>
          <w:szCs w:val="28"/>
          <w:rtl/>
        </w:rPr>
        <w:t xml:space="preserve">38 - باب الربا و السلم و الدین و العینة 256</w:t>
      </w:r>
    </w:p>
    <w:p>
      <w:pPr>
        <w:pStyle w:val="BookText"/>
      </w:pPr>
      <w:r>
        <w:rPr>
          <w:rFonts w:ascii="IRNazanin" w:hAnsi="IRNazanin" w:eastAsia="IRNazanin" w:cs="IRNazanin"/>
          <w:lang w:bidi="fa-IR"/>
          <w:color w:val="111111"/>
          <w:sz w:val="28"/>
          <w:szCs w:val="28"/>
          <w:rtl/>
        </w:rPr>
        <w:t xml:space="preserve">39 - باب القضاء و الاحکام 260</w:t>
      </w:r>
    </w:p>
    <w:p>
      <w:pPr>
        <w:pStyle w:val="BookText"/>
      </w:pPr>
      <w:r>
        <w:rPr>
          <w:rFonts w:ascii="Amiri" w:hAnsi="Amiri" w:eastAsia="Amiri" w:cs="Amiri"/>
          <w:lang w:bidi="ar-SA"/>
          <w:color w:val="111111"/>
          <w:sz w:val="28"/>
          <w:szCs w:val="28"/>
          <w:rtl/>
        </w:rPr>
        <w:t xml:space="preserve">40 - باب الشفعة 264</w:t>
      </w:r>
    </w:p>
    <w:p>
      <w:pPr>
        <w:pStyle w:val="BookText"/>
      </w:pPr>
      <w:r>
        <w:rPr>
          <w:rFonts w:ascii="Amiri" w:hAnsi="Amiri" w:eastAsia="Amiri" w:cs="Amiri"/>
          <w:lang w:bidi="ar-SA"/>
          <w:color w:val="111111"/>
          <w:sz w:val="28"/>
          <w:szCs w:val="28"/>
          <w:rtl/>
        </w:rPr>
        <w:t xml:space="preserve">41 - باب اللقطة 266</w:t>
      </w:r>
    </w:p>
    <w:p>
      <w:pPr>
        <w:pStyle w:val="BookText"/>
      </w:pPr>
      <w:r>
        <w:rPr>
          <w:rFonts w:ascii="IRNazanin" w:hAnsi="IRNazanin" w:eastAsia="IRNazanin" w:cs="IRNazanin"/>
          <w:lang w:bidi="fa-IR"/>
          <w:color w:val="111111"/>
          <w:sz w:val="28"/>
          <w:szCs w:val="28"/>
          <w:rtl/>
        </w:rPr>
        <w:t xml:space="preserve">42 - باب الدین و القرض 268</w:t>
      </w:r>
    </w:p>
    <w:p>
      <w:pPr>
        <w:pStyle w:val="BookText"/>
      </w:pPr>
      <w:r>
        <w:rPr>
          <w:rFonts w:ascii="IRNazanin" w:hAnsi="IRNazanin" w:eastAsia="IRNazanin" w:cs="IRNazanin"/>
          <w:lang w:bidi="fa-IR"/>
          <w:color w:val="111111"/>
          <w:sz w:val="28"/>
          <w:szCs w:val="28"/>
          <w:rtl/>
        </w:rPr>
        <w:t xml:space="preserve">43 - باب الأیمان و النذور و الکفارات 270</w:t>
      </w:r>
    </w:p>
    <w:p>
      <w:pPr>
        <w:pStyle w:val="BookText"/>
      </w:pPr>
      <w:r>
        <w:rPr>
          <w:rFonts w:ascii="Amiri" w:hAnsi="Amiri" w:eastAsia="Amiri" w:cs="Amiri"/>
          <w:lang w:bidi="ar-SA"/>
          <w:color w:val="111111"/>
          <w:sz w:val="28"/>
          <w:szCs w:val="28"/>
          <w:rtl/>
        </w:rPr>
        <w:t xml:space="preserve">44 - باب الزنا و اللواطة 275</w:t>
      </w:r>
    </w:p>
    <w:p>
      <w:pPr>
        <w:pStyle w:val="BookText"/>
      </w:pPr>
      <w:r>
        <w:rPr>
          <w:rFonts w:ascii="IRNazanin" w:hAnsi="IRNazanin" w:eastAsia="IRNazanin" w:cs="IRNazanin"/>
          <w:lang w:bidi="fa-IR"/>
          <w:color w:val="111111"/>
          <w:sz w:val="28"/>
          <w:szCs w:val="28"/>
          <w:rtl/>
        </w:rPr>
        <w:t xml:space="preserve">45 - باب شرب الخمر و الغناء 279</w:t>
      </w:r>
    </w:p>
    <w:p>
      <w:pPr>
        <w:pStyle w:val="BookText"/>
      </w:pPr>
      <w:r>
        <w:rPr>
          <w:rFonts w:ascii="IRNazanin" w:hAnsi="IRNazanin" w:eastAsia="IRNazanin" w:cs="IRNazanin"/>
          <w:lang w:bidi="fa-IR"/>
          <w:color w:val="111111"/>
          <w:sz w:val="28"/>
          <w:szCs w:val="28"/>
          <w:rtl/>
        </w:rPr>
        <w:t xml:space="preserve">46 - باب اللعب بالشطرنج و النرد و القمار و الضرب بالصوالج و غیره 284</w:t>
      </w:r>
    </w:p>
    <w:p>
      <w:pPr>
        <w:pStyle w:val="BookText"/>
      </w:pPr>
      <w:r>
        <w:rPr>
          <w:rFonts w:ascii="Amiri" w:hAnsi="Amiri" w:eastAsia="Amiri" w:cs="Amiri"/>
          <w:lang w:bidi="ar-SA"/>
          <w:color w:val="111111"/>
          <w:sz w:val="28"/>
          <w:szCs w:val="28"/>
          <w:rtl/>
        </w:rPr>
        <w:t xml:space="preserve">47 - باب القذف للمحصن و المحصنة 285</w:t>
      </w:r>
    </w:p>
    <w:p>
      <w:pPr>
        <w:pStyle w:val="BookText"/>
      </w:pPr>
      <w:r>
        <w:rPr>
          <w:rFonts w:ascii="IRNazanin" w:hAnsi="IRNazanin" w:eastAsia="IRNazanin" w:cs="IRNazanin"/>
          <w:lang w:bidi="fa-IR"/>
          <w:color w:val="111111"/>
          <w:sz w:val="28"/>
          <w:szCs w:val="28"/>
          <w:rtl/>
        </w:rPr>
        <w:t xml:space="preserve">48 - باب الفرائض و المواریث 286</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 باب الغنائم و الخمس 293</w:t>
      </w:r>
    </w:p>
    <w:p>
      <w:pPr>
        <w:pStyle w:val="BookText"/>
      </w:pPr>
      <w:r>
        <w:rPr>
          <w:rFonts w:ascii="IRNazanin" w:hAnsi="IRNazanin" w:eastAsia="IRNazanin" w:cs="IRNazanin"/>
          <w:lang w:bidi="fa-IR"/>
          <w:color w:val="111111"/>
          <w:sz w:val="28"/>
          <w:szCs w:val="28"/>
          <w:rtl/>
        </w:rPr>
        <w:t xml:space="preserve">50 - باب الصید و الذبائح 295</w:t>
      </w:r>
    </w:p>
    <w:p>
      <w:pPr>
        <w:pStyle w:val="BookText"/>
      </w:pPr>
      <w:r>
        <w:rPr>
          <w:rFonts w:ascii="IRNazanin" w:hAnsi="IRNazanin" w:eastAsia="IRNazanin" w:cs="IRNazanin"/>
          <w:lang w:bidi="fa-IR"/>
          <w:color w:val="111111"/>
          <w:sz w:val="28"/>
          <w:szCs w:val="28"/>
          <w:rtl/>
        </w:rPr>
        <w:t xml:space="preserve">51 - باب الوصیة للمیت 298</w:t>
      </w:r>
    </w:p>
    <w:p>
      <w:pPr>
        <w:pStyle w:val="BookText"/>
      </w:pPr>
      <w:r>
        <w:rPr>
          <w:rFonts w:ascii="IRNazanin" w:hAnsi="IRNazanin" w:eastAsia="IRNazanin" w:cs="IRNazanin"/>
          <w:lang w:bidi="fa-IR"/>
          <w:color w:val="111111"/>
          <w:sz w:val="28"/>
          <w:szCs w:val="28"/>
          <w:rtl/>
        </w:rPr>
        <w:t xml:space="preserve">52 - باب الصناعات 301</w:t>
      </w:r>
    </w:p>
    <w:p>
      <w:pPr>
        <w:pStyle w:val="BookText"/>
      </w:pPr>
      <w:r>
        <w:rPr>
          <w:rFonts w:ascii="IRNazanin" w:hAnsi="IRNazanin" w:eastAsia="IRNazanin" w:cs="IRNazanin"/>
          <w:lang w:bidi="fa-IR"/>
          <w:color w:val="111111"/>
          <w:sz w:val="28"/>
          <w:szCs w:val="28"/>
          <w:rtl/>
        </w:rPr>
        <w:t xml:space="preserve">53 - باب اللباس و ما یکره فیه الصلاة و الدم و النجاسات و ما یجوز فیه الصلاة. 302</w:t>
      </w:r>
    </w:p>
    <w:p>
      <w:pPr>
        <w:pStyle w:val="BookText"/>
      </w:pPr>
      <w:r>
        <w:rPr>
          <w:rFonts w:ascii="IRNazanin" w:hAnsi="IRNazanin" w:eastAsia="IRNazanin" w:cs="IRNazanin"/>
          <w:lang w:bidi="fa-IR"/>
          <w:color w:val="111111"/>
          <w:sz w:val="28"/>
          <w:szCs w:val="28"/>
          <w:rtl/>
        </w:rPr>
        <w:t xml:space="preserve">54 - باب العتق و التدبیر و المکاتبة 305</w:t>
      </w:r>
    </w:p>
    <w:p>
      <w:pPr>
        <w:pStyle w:val="BookText"/>
      </w:pPr>
      <w:r>
        <w:rPr>
          <w:rFonts w:ascii="Amiri" w:hAnsi="Amiri" w:eastAsia="Amiri" w:cs="Amiri"/>
          <w:lang w:bidi="ar-SA"/>
          <w:color w:val="111111"/>
          <w:sz w:val="28"/>
          <w:szCs w:val="28"/>
          <w:rtl/>
        </w:rPr>
        <w:t xml:space="preserve">55 - باب الشهادة 307</w:t>
      </w:r>
    </w:p>
    <w:p>
      <w:pPr>
        <w:pStyle w:val="BookText"/>
      </w:pPr>
      <w:r>
        <w:rPr>
          <w:rFonts w:ascii="IRNazanin" w:hAnsi="IRNazanin" w:eastAsia="IRNazanin" w:cs="IRNazanin"/>
          <w:lang w:bidi="fa-IR"/>
          <w:color w:val="111111"/>
          <w:sz w:val="28"/>
          <w:szCs w:val="28"/>
          <w:rtl/>
        </w:rPr>
        <w:t xml:space="preserve">56 - باب النوادر فی الحدود 309</w:t>
      </w:r>
    </w:p>
    <w:p>
      <w:pPr>
        <w:pStyle w:val="BookText"/>
      </w:pPr>
      <w:r>
        <w:rPr>
          <w:rFonts w:ascii="IRNazanin" w:hAnsi="IRNazanin" w:eastAsia="IRNazanin" w:cs="IRNazanin"/>
          <w:lang w:bidi="fa-IR"/>
          <w:color w:val="111111"/>
          <w:sz w:val="28"/>
          <w:szCs w:val="28"/>
          <w:rtl/>
        </w:rPr>
        <w:t xml:space="preserve">57 - باب الدیات 311</w:t>
      </w:r>
    </w:p>
    <w:p>
      <w:pPr>
        <w:pStyle w:val="BookText"/>
      </w:pPr>
      <w:r>
        <w:rPr>
          <w:rFonts w:ascii="IRNazanin" w:hAnsi="IRNazanin" w:eastAsia="IRNazanin" w:cs="IRNazanin"/>
          <w:lang w:bidi="fa-IR"/>
          <w:color w:val="111111"/>
          <w:sz w:val="28"/>
          <w:szCs w:val="28"/>
          <w:rtl/>
        </w:rPr>
        <w:t xml:space="preserve">58 - باب العین 314</w:t>
      </w:r>
    </w:p>
    <w:p>
      <w:pPr>
        <w:pStyle w:val="BookText"/>
      </w:pPr>
      <w:r>
        <w:rPr>
          <w:rFonts w:ascii="IRNazanin" w:hAnsi="IRNazanin" w:eastAsia="IRNazanin" w:cs="IRNazanin"/>
          <w:lang w:bidi="fa-IR"/>
          <w:color w:val="111111"/>
          <w:sz w:val="28"/>
          <w:szCs w:val="28"/>
          <w:rtl/>
        </w:rPr>
        <w:t xml:space="preserve">59 - باب الاذن 315</w:t>
      </w:r>
    </w:p>
    <w:p>
      <w:pPr>
        <w:pStyle w:val="BookText"/>
      </w:pPr>
      <w:r>
        <w:rPr>
          <w:rFonts w:ascii="IRNazanin" w:hAnsi="IRNazanin" w:eastAsia="IRNazanin" w:cs="IRNazanin"/>
          <w:lang w:bidi="fa-IR"/>
          <w:color w:val="111111"/>
          <w:sz w:val="28"/>
          <w:szCs w:val="28"/>
          <w:rtl/>
        </w:rPr>
        <w:t xml:space="preserve">60 - باب الصدغ 315</w:t>
      </w:r>
    </w:p>
    <w:p>
      <w:pPr>
        <w:pStyle w:val="BookText"/>
      </w:pPr>
      <w:r>
        <w:rPr>
          <w:rFonts w:ascii="IRNazanin" w:hAnsi="IRNazanin" w:eastAsia="IRNazanin" w:cs="IRNazanin"/>
          <w:lang w:bidi="fa-IR"/>
          <w:color w:val="111111"/>
          <w:sz w:val="28"/>
          <w:szCs w:val="28"/>
          <w:rtl/>
        </w:rPr>
        <w:t xml:space="preserve">61 - باب أشفار العین 315</w:t>
      </w:r>
    </w:p>
    <w:p>
      <w:pPr>
        <w:pStyle w:val="BookText"/>
      </w:pPr>
      <w:r>
        <w:rPr>
          <w:rFonts w:ascii="IRNazanin" w:hAnsi="IRNazanin" w:eastAsia="IRNazanin" w:cs="IRNazanin"/>
          <w:lang w:bidi="fa-IR"/>
          <w:color w:val="111111"/>
          <w:sz w:val="28"/>
          <w:szCs w:val="28"/>
          <w:rtl/>
        </w:rPr>
        <w:t xml:space="preserve">62 - باب الحاجب 316</w:t>
      </w:r>
    </w:p>
    <w:p>
      <w:pPr>
        <w:pStyle w:val="BookText"/>
      </w:pPr>
      <w:r>
        <w:rPr>
          <w:rFonts w:ascii="IRNazanin" w:hAnsi="IRNazanin" w:eastAsia="IRNazanin" w:cs="IRNazanin"/>
          <w:lang w:bidi="fa-IR"/>
          <w:color w:val="111111"/>
          <w:sz w:val="28"/>
          <w:szCs w:val="28"/>
          <w:rtl/>
        </w:rPr>
        <w:t xml:space="preserve">63 - باب الأنف 316</w:t>
      </w:r>
    </w:p>
    <w:p>
      <w:pPr>
        <w:pStyle w:val="BookText"/>
      </w:pPr>
      <w:r>
        <w:rPr>
          <w:rFonts w:ascii="Amiri" w:hAnsi="Amiri" w:eastAsia="Amiri" w:cs="Amiri"/>
          <w:lang w:bidi="ar-SA"/>
          <w:color w:val="111111"/>
          <w:sz w:val="28"/>
          <w:szCs w:val="28"/>
          <w:rtl/>
        </w:rPr>
        <w:t xml:space="preserve">64 - باب الشفة 316</w:t>
      </w:r>
    </w:p>
    <w:p>
      <w:pPr>
        <w:pStyle w:val="BookText"/>
      </w:pPr>
      <w:r>
        <w:rPr>
          <w:rFonts w:ascii="IRNazanin" w:hAnsi="IRNazanin" w:eastAsia="IRNazanin" w:cs="IRNazanin"/>
          <w:lang w:bidi="fa-IR"/>
          <w:color w:val="111111"/>
          <w:sz w:val="28"/>
          <w:szCs w:val="28"/>
          <w:rtl/>
        </w:rPr>
        <w:t xml:space="preserve">65 - باب الخد 317</w:t>
      </w:r>
    </w:p>
    <w:p>
      <w:pPr>
        <w:pStyle w:val="BookText"/>
      </w:pPr>
      <w:r>
        <w:rPr>
          <w:rFonts w:ascii="IRNazanin" w:hAnsi="IRNazanin" w:eastAsia="IRNazanin" w:cs="IRNazanin"/>
          <w:lang w:bidi="fa-IR"/>
          <w:color w:val="111111"/>
          <w:sz w:val="28"/>
          <w:szCs w:val="28"/>
          <w:rtl/>
        </w:rPr>
        <w:t xml:space="preserve">66 - باب اللسان 318</w:t>
      </w:r>
    </w:p>
    <w:p>
      <w:pPr>
        <w:pStyle w:val="BookText"/>
      </w:pPr>
      <w:r>
        <w:rPr>
          <w:rFonts w:ascii="IRNazanin" w:hAnsi="IRNazanin" w:eastAsia="IRNazanin" w:cs="IRNazanin"/>
          <w:lang w:bidi="fa-IR"/>
          <w:color w:val="111111"/>
          <w:sz w:val="28"/>
          <w:szCs w:val="28"/>
          <w:rtl/>
        </w:rPr>
        <w:t xml:space="preserve">67 - باب الأسنان 319</w:t>
      </w:r>
    </w:p>
    <w:p>
      <w:pPr>
        <w:pStyle w:val="BookText"/>
      </w:pPr>
      <w:r>
        <w:rPr>
          <w:rFonts w:ascii="IRNazanin" w:hAnsi="IRNazanin" w:eastAsia="IRNazanin" w:cs="IRNazanin"/>
          <w:lang w:bidi="fa-IR"/>
          <w:color w:val="111111"/>
          <w:sz w:val="28"/>
          <w:szCs w:val="28"/>
          <w:rtl/>
        </w:rPr>
        <w:t xml:space="preserve">68 - باب الرأس 320</w:t>
      </w:r>
    </w:p>
    <w:p>
      <w:pPr>
        <w:pStyle w:val="BookText"/>
      </w:pPr>
      <w:r>
        <w:rPr>
          <w:rFonts w:ascii="Amiri" w:hAnsi="Amiri" w:eastAsia="Amiri" w:cs="Amiri"/>
          <w:lang w:bidi="ar-SA"/>
          <w:color w:val="111111"/>
          <w:sz w:val="28"/>
          <w:szCs w:val="28"/>
          <w:rtl/>
        </w:rPr>
        <w:t xml:space="preserve">69 - باب الترقوة 321</w:t>
      </w:r>
    </w:p>
    <w:p>
      <w:pPr>
        <w:pStyle w:val="BookText"/>
      </w:pPr>
      <w:r>
        <w:rPr>
          <w:rFonts w:ascii="IRNazanin" w:hAnsi="IRNazanin" w:eastAsia="IRNazanin" w:cs="IRNazanin"/>
          <w:lang w:bidi="fa-IR"/>
          <w:color w:val="111111"/>
          <w:sz w:val="28"/>
          <w:szCs w:val="28"/>
          <w:rtl/>
        </w:rPr>
        <w:t xml:space="preserve">70 - باب المنکبین 321</w:t>
      </w:r>
    </w:p>
    <w:p>
      <w:pPr>
        <w:pStyle w:val="BookText"/>
      </w:pPr>
      <w:r>
        <w:rPr>
          <w:rFonts w:ascii="IRNazanin" w:hAnsi="IRNazanin" w:eastAsia="IRNazanin" w:cs="IRNazanin"/>
          <w:lang w:bidi="fa-IR"/>
          <w:color w:val="111111"/>
          <w:sz w:val="28"/>
          <w:szCs w:val="28"/>
          <w:rtl/>
        </w:rPr>
        <w:t xml:space="preserve">71 - باب العضد 322</w:t>
      </w:r>
    </w:p>
    <w:p>
      <w:pPr>
        <w:pStyle w:val="BookText"/>
      </w:pPr>
      <w:r>
        <w:rPr>
          <w:rFonts w:ascii="IRNazanin" w:hAnsi="IRNazanin" w:eastAsia="IRNazanin" w:cs="IRNazanin"/>
          <w:lang w:bidi="fa-IR"/>
          <w:color w:val="111111"/>
          <w:sz w:val="28"/>
          <w:szCs w:val="28"/>
          <w:rtl/>
        </w:rPr>
        <w:t xml:space="preserve">72 - باب زند الید و الکف 322</w:t>
      </w:r>
    </w:p>
    <w:p>
      <w:pPr>
        <w:pStyle w:val="BookText"/>
      </w:pPr>
      <w:r>
        <w:rPr>
          <w:rFonts w:ascii="IRNazanin" w:hAnsi="IRNazanin" w:eastAsia="IRNazanin" w:cs="IRNazanin"/>
          <w:lang w:bidi="fa-IR"/>
          <w:color w:val="111111"/>
          <w:sz w:val="28"/>
          <w:szCs w:val="28"/>
          <w:rtl/>
        </w:rPr>
        <w:t xml:space="preserve">73 - باب الأصابع و العضد و الأشاجع 323</w:t>
      </w:r>
    </w:p>
    <w:p>
      <w:pPr>
        <w:pStyle w:val="BookText"/>
      </w:pPr>
      <w:r>
        <w:rPr>
          <w:rFonts w:ascii="IRNazanin" w:hAnsi="IRNazanin" w:eastAsia="IRNazanin" w:cs="IRNazanin"/>
          <w:lang w:bidi="fa-IR"/>
          <w:color w:val="111111"/>
          <w:sz w:val="28"/>
          <w:szCs w:val="28"/>
          <w:rtl/>
        </w:rPr>
        <w:t xml:space="preserve">74 - باب الصدر و الظهر و الأکتاف و الأضلاع 325</w:t>
      </w:r>
    </w:p>
    <w:p>
      <w:pPr>
        <w:pStyle w:val="BookText"/>
      </w:pPr>
      <w:r>
        <w:rPr>
          <w:rFonts w:ascii="IRNazanin" w:hAnsi="IRNazanin" w:eastAsia="IRNazanin" w:cs="IRNazanin"/>
          <w:lang w:bidi="fa-IR"/>
          <w:color w:val="111111"/>
          <w:sz w:val="28"/>
          <w:szCs w:val="28"/>
          <w:rtl/>
        </w:rPr>
        <w:t xml:space="preserve">75 - باب البطن 326</w:t>
      </w:r>
    </w:p>
    <w:p>
      <w:pPr>
        <w:pStyle w:val="BookText"/>
      </w:pPr>
      <w:r>
        <w:rPr>
          <w:rFonts w:ascii="IRNazanin" w:hAnsi="IRNazanin" w:eastAsia="IRNazanin" w:cs="IRNazanin"/>
          <w:lang w:bidi="fa-IR"/>
          <w:color w:val="111111"/>
          <w:sz w:val="28"/>
          <w:szCs w:val="28"/>
          <w:rtl/>
        </w:rPr>
        <w:t xml:space="preserve">76 - باب الورک 326</w:t>
      </w:r>
    </w:p>
    <w:p>
      <w:pPr>
        <w:pStyle w:val="BookText"/>
      </w:pPr>
      <w:r>
        <w:rPr>
          <w:rFonts w:ascii="IRNazanin" w:hAnsi="IRNazanin" w:eastAsia="IRNazanin" w:cs="IRNazanin"/>
          <w:lang w:bidi="fa-IR"/>
          <w:color w:val="111111"/>
          <w:sz w:val="28"/>
          <w:szCs w:val="28"/>
          <w:rtl/>
        </w:rPr>
        <w:t xml:space="preserve">77 - باب البیضتین 326</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78 - باب الفخذین 327</w:t>
      </w:r>
    </w:p>
    <w:p>
      <w:pPr>
        <w:pStyle w:val="BookText"/>
      </w:pPr>
      <w:r>
        <w:rPr>
          <w:rFonts w:ascii="IRNazanin" w:hAnsi="IRNazanin" w:eastAsia="IRNazanin" w:cs="IRNazanin"/>
          <w:lang w:bidi="fa-IR"/>
          <w:color w:val="111111"/>
          <w:sz w:val="28"/>
          <w:szCs w:val="28"/>
          <w:rtl/>
        </w:rPr>
        <w:t xml:space="preserve">79 - باب الرکبتین 327</w:t>
      </w:r>
    </w:p>
    <w:p>
      <w:pPr>
        <w:pStyle w:val="BookText"/>
      </w:pPr>
      <w:r>
        <w:rPr>
          <w:rFonts w:ascii="IRNazanin" w:hAnsi="IRNazanin" w:eastAsia="IRNazanin" w:cs="IRNazanin"/>
          <w:lang w:bidi="fa-IR"/>
          <w:color w:val="111111"/>
          <w:sz w:val="28"/>
          <w:szCs w:val="28"/>
          <w:rtl/>
        </w:rPr>
        <w:t xml:space="preserve">80 - باب الساقین 328</w:t>
      </w:r>
    </w:p>
    <w:p>
      <w:pPr>
        <w:pStyle w:val="BookText"/>
      </w:pPr>
      <w:r>
        <w:rPr>
          <w:rFonts w:ascii="IRNazanin" w:hAnsi="IRNazanin" w:eastAsia="IRNazanin" w:cs="IRNazanin"/>
          <w:lang w:bidi="fa-IR"/>
          <w:color w:val="111111"/>
          <w:sz w:val="28"/>
          <w:szCs w:val="28"/>
          <w:rtl/>
        </w:rPr>
        <w:t xml:space="preserve">81 - باب الأصابع من الرجل و العصب التی فیها القدم 329</w:t>
      </w:r>
    </w:p>
    <w:p>
      <w:pPr>
        <w:pStyle w:val="BookText"/>
      </w:pPr>
      <w:r>
        <w:rPr>
          <w:rFonts w:ascii="IRNazanin" w:hAnsi="IRNazanin" w:eastAsia="IRNazanin" w:cs="IRNazanin"/>
          <w:lang w:bidi="fa-IR"/>
          <w:color w:val="111111"/>
          <w:sz w:val="28"/>
          <w:szCs w:val="28"/>
          <w:rtl/>
        </w:rPr>
        <w:t xml:space="preserve">82 - باب دیة النفس 329</w:t>
      </w:r>
    </w:p>
    <w:p>
      <w:pPr>
        <w:pStyle w:val="BookText"/>
      </w:pPr>
      <w:r>
        <w:rPr>
          <w:rFonts w:ascii="IRNazanin" w:hAnsi="IRNazanin" w:eastAsia="IRNazanin" w:cs="IRNazanin"/>
          <w:lang w:bidi="fa-IR"/>
          <w:color w:val="111111"/>
          <w:sz w:val="28"/>
          <w:szCs w:val="28"/>
          <w:rtl/>
        </w:rPr>
        <w:t xml:space="preserve">83 - باب دیة المرأة 330</w:t>
      </w:r>
    </w:p>
    <w:p>
      <w:pPr>
        <w:pStyle w:val="BookText"/>
      </w:pPr>
      <w:r>
        <w:rPr>
          <w:rFonts w:ascii="IRNazanin" w:hAnsi="IRNazanin" w:eastAsia="IRNazanin" w:cs="IRNazanin"/>
          <w:lang w:bidi="fa-IR"/>
          <w:color w:val="111111"/>
          <w:sz w:val="28"/>
          <w:szCs w:val="28"/>
          <w:rtl/>
        </w:rPr>
        <w:t xml:space="preserve">84 - باب دیة أهل الذمة و العبید 331</w:t>
      </w:r>
    </w:p>
    <w:p>
      <w:pPr>
        <w:pStyle w:val="BookText"/>
      </w:pPr>
      <w:r>
        <w:rPr>
          <w:rFonts w:ascii="IRNazanin" w:hAnsi="IRNazanin" w:eastAsia="IRNazanin" w:cs="IRNazanin"/>
          <w:lang w:bidi="fa-IR"/>
          <w:color w:val="111111"/>
          <w:sz w:val="28"/>
          <w:szCs w:val="28"/>
          <w:rtl/>
        </w:rPr>
        <w:t xml:space="preserve">85 - باب أکل مال الیتیم ظلما 332</w:t>
      </w:r>
    </w:p>
    <w:p>
      <w:pPr>
        <w:pStyle w:val="BookText"/>
      </w:pPr>
      <w:r>
        <w:rPr>
          <w:rFonts w:ascii="IRNazanin" w:hAnsi="IRNazanin" w:eastAsia="IRNazanin" w:cs="IRNazanin"/>
          <w:lang w:bidi="fa-IR"/>
          <w:color w:val="111111"/>
          <w:sz w:val="28"/>
          <w:szCs w:val="28"/>
          <w:rtl/>
        </w:rPr>
        <w:t xml:space="preserve">86 - باب حق الوالد علی ولده 334</w:t>
      </w:r>
    </w:p>
    <w:p>
      <w:pPr>
        <w:pStyle w:val="BookText"/>
      </w:pPr>
      <w:r>
        <w:rPr>
          <w:rFonts w:ascii="IRNazanin" w:hAnsi="IRNazanin" w:eastAsia="IRNazanin" w:cs="IRNazanin"/>
          <w:lang w:bidi="fa-IR"/>
          <w:color w:val="111111"/>
          <w:sz w:val="28"/>
          <w:szCs w:val="28"/>
          <w:rtl/>
        </w:rPr>
        <w:t xml:space="preserve">87 - باب حق الاخوان 335</w:t>
      </w:r>
    </w:p>
    <w:p>
      <w:pPr>
        <w:pStyle w:val="BookText"/>
      </w:pPr>
      <w:r>
        <w:rPr>
          <w:rFonts w:ascii="IRNazanin" w:hAnsi="IRNazanin" w:eastAsia="IRNazanin" w:cs="IRNazanin"/>
          <w:lang w:bidi="fa-IR"/>
          <w:color w:val="111111"/>
          <w:sz w:val="28"/>
          <w:szCs w:val="28"/>
          <w:rtl/>
        </w:rPr>
        <w:t xml:space="preserve">88 - باب حق الولد علی الوالدین 336</w:t>
      </w:r>
    </w:p>
    <w:p>
      <w:pPr>
        <w:pStyle w:val="BookText"/>
      </w:pPr>
      <w:r>
        <w:rPr>
          <w:rFonts w:ascii="IRNazanin" w:hAnsi="IRNazanin" w:eastAsia="IRNazanin" w:cs="IRNazanin"/>
          <w:lang w:bidi="fa-IR"/>
          <w:color w:val="111111"/>
          <w:sz w:val="28"/>
          <w:szCs w:val="28"/>
          <w:rtl/>
        </w:rPr>
        <w:t xml:space="preserve">89 - باب حق النفوس 337</w:t>
      </w:r>
    </w:p>
    <w:p>
      <w:pPr>
        <w:pStyle w:val="BookText"/>
      </w:pPr>
      <w:r>
        <w:rPr>
          <w:rFonts w:ascii="IRNazanin" w:hAnsi="IRNazanin" w:eastAsia="IRNazanin" w:cs="IRNazanin"/>
          <w:lang w:bidi="fa-IR"/>
          <w:color w:val="111111"/>
          <w:sz w:val="28"/>
          <w:szCs w:val="28"/>
          <w:rtl/>
        </w:rPr>
        <w:t xml:space="preserve">90 - باب الطب 340</w:t>
      </w:r>
    </w:p>
    <w:p>
      <w:pPr>
        <w:pStyle w:val="BookText"/>
      </w:pPr>
      <w:r>
        <w:rPr>
          <w:rFonts w:ascii="IRNazanin" w:hAnsi="IRNazanin" w:eastAsia="IRNazanin" w:cs="IRNazanin"/>
          <w:lang w:bidi="fa-IR"/>
          <w:color w:val="111111"/>
          <w:sz w:val="28"/>
          <w:szCs w:val="28"/>
          <w:rtl/>
        </w:rPr>
        <w:t xml:space="preserve">91 - باب الأدویة الجامعة بالقرآن 342</w:t>
      </w:r>
    </w:p>
    <w:p>
      <w:pPr>
        <w:pStyle w:val="BookText"/>
      </w:pPr>
      <w:r>
        <w:rPr>
          <w:rFonts w:ascii="IRNazanin" w:hAnsi="IRNazanin" w:eastAsia="IRNazanin" w:cs="IRNazanin"/>
          <w:lang w:bidi="fa-IR"/>
          <w:color w:val="111111"/>
          <w:sz w:val="28"/>
          <w:szCs w:val="28"/>
          <w:rtl/>
        </w:rPr>
        <w:t xml:space="preserve">92 - باب فضل الدعاء 345</w:t>
      </w:r>
    </w:p>
    <w:p>
      <w:pPr>
        <w:pStyle w:val="BookText"/>
      </w:pPr>
      <w:r>
        <w:rPr>
          <w:rFonts w:ascii="IRNazanin" w:hAnsi="IRNazanin" w:eastAsia="IRNazanin" w:cs="IRNazanin"/>
          <w:lang w:bidi="fa-IR"/>
          <w:color w:val="111111"/>
          <w:sz w:val="28"/>
          <w:szCs w:val="28"/>
          <w:rtl/>
        </w:rPr>
        <w:t xml:space="preserve">93 - باب القدر و المنزلة بین المنزلتین 348</w:t>
      </w:r>
    </w:p>
    <w:p>
      <w:pPr>
        <w:pStyle w:val="BookText"/>
      </w:pPr>
      <w:r>
        <w:rPr>
          <w:rFonts w:ascii="Amiri" w:hAnsi="Amiri" w:eastAsia="Amiri" w:cs="Amiri"/>
          <w:lang w:bidi="ar-SA"/>
          <w:color w:val="111111"/>
          <w:sz w:val="28"/>
          <w:szCs w:val="28"/>
          <w:rtl/>
        </w:rPr>
        <w:t xml:space="preserve">94 - باب الإستطاعة 351</w:t>
      </w:r>
    </w:p>
    <w:p>
      <w:pPr>
        <w:pStyle w:val="BookText"/>
      </w:pPr>
      <w:r>
        <w:rPr>
          <w:rFonts w:ascii="IRNazanin" w:hAnsi="IRNazanin" w:eastAsia="IRNazanin" w:cs="IRNazanin"/>
          <w:lang w:bidi="fa-IR"/>
          <w:color w:val="111111"/>
          <w:sz w:val="28"/>
          <w:szCs w:val="28"/>
          <w:rtl/>
        </w:rPr>
        <w:t xml:space="preserve">95 - باب مکارم الأخلاق و التجمل و المرؤة و الحیاء و البروصلة الأرحام و غیر ذلک من الآداب 353</w:t>
      </w:r>
    </w:p>
    <w:p>
      <w:pPr>
        <w:pStyle w:val="BookText"/>
      </w:pPr>
      <w:r>
        <w:rPr>
          <w:rFonts w:ascii="IRNazanin" w:hAnsi="IRNazanin" w:eastAsia="IRNazanin" w:cs="IRNazanin"/>
          <w:lang w:bidi="fa-IR"/>
          <w:color w:val="111111"/>
          <w:sz w:val="28"/>
          <w:szCs w:val="28"/>
          <w:rtl/>
        </w:rPr>
        <w:t xml:space="preserve">96 - باب التوکل علی اللّه، و الرجاء من اللّه، و التفویض إلی اللّه، و ان کل ما صنعه اللّه للمؤمن فهو خیر له، و أنه من اعطی الدین فقد اعطی الدنیا 358</w:t>
      </w:r>
    </w:p>
    <w:p>
      <w:pPr>
        <w:pStyle w:val="BookText"/>
      </w:pPr>
      <w:r>
        <w:rPr>
          <w:rFonts w:ascii="IRNazanin" w:hAnsi="IRNazanin" w:eastAsia="IRNazanin" w:cs="IRNazanin"/>
          <w:lang w:bidi="fa-IR"/>
          <w:color w:val="111111"/>
          <w:sz w:val="28"/>
          <w:szCs w:val="28"/>
          <w:rtl/>
        </w:rPr>
        <w:t xml:space="preserve">97 - باب السخاء 362</w:t>
      </w:r>
    </w:p>
    <w:p>
      <w:pPr>
        <w:pStyle w:val="BookText"/>
      </w:pPr>
      <w:r>
        <w:rPr>
          <w:rFonts w:ascii="Amiri" w:hAnsi="Amiri" w:eastAsia="Amiri" w:cs="Amiri"/>
          <w:lang w:bidi="ar-SA"/>
          <w:color w:val="111111"/>
          <w:sz w:val="28"/>
          <w:szCs w:val="28"/>
          <w:rtl/>
        </w:rPr>
        <w:t xml:space="preserve">98 - باب القناعة 364</w:t>
      </w:r>
    </w:p>
    <w:p>
      <w:pPr>
        <w:pStyle w:val="BookText"/>
      </w:pPr>
      <w:r>
        <w:rPr>
          <w:rFonts w:ascii="IRNazanin" w:hAnsi="IRNazanin" w:eastAsia="IRNazanin" w:cs="IRNazanin"/>
          <w:lang w:bidi="fa-IR"/>
          <w:color w:val="111111"/>
          <w:sz w:val="28"/>
          <w:szCs w:val="28"/>
          <w:rtl/>
        </w:rPr>
        <w:t xml:space="preserve">99 - باب الکفاف 366</w:t>
      </w:r>
    </w:p>
    <w:p>
      <w:pPr>
        <w:pStyle w:val="BookText"/>
      </w:pPr>
      <w:r>
        <w:rPr>
          <w:rFonts w:ascii="IRNazanin" w:hAnsi="IRNazanin" w:eastAsia="IRNazanin" w:cs="IRNazanin"/>
          <w:lang w:bidi="fa-IR"/>
          <w:color w:val="111111"/>
          <w:sz w:val="28"/>
          <w:szCs w:val="28"/>
          <w:rtl/>
        </w:rPr>
        <w:t xml:space="preserve">100 - باب الیأس مما فی أیدی الناس 367</w:t>
      </w:r>
    </w:p>
    <w:p>
      <w:pPr>
        <w:pStyle w:val="BookText"/>
      </w:pPr>
      <w:r>
        <w:rPr>
          <w:rFonts w:ascii="IRNazanin" w:hAnsi="IRNazanin" w:eastAsia="IRNazanin" w:cs="IRNazanin"/>
          <w:lang w:bidi="fa-IR"/>
          <w:color w:val="111111"/>
          <w:sz w:val="28"/>
          <w:szCs w:val="28"/>
          <w:rtl/>
        </w:rPr>
        <w:t xml:space="preserve">101 - باب الصبر و الکتمان و النصیحة 368</w:t>
      </w:r>
    </w:p>
    <w:p>
      <w:pPr>
        <w:pStyle w:val="BookText"/>
      </w:pPr>
      <w:r>
        <w:rPr>
          <w:rFonts w:ascii="IRNazanin" w:hAnsi="IRNazanin" w:eastAsia="IRNazanin" w:cs="IRNazanin"/>
          <w:lang w:bidi="fa-IR"/>
          <w:color w:val="111111"/>
          <w:sz w:val="28"/>
          <w:szCs w:val="28"/>
          <w:rtl/>
        </w:rPr>
        <w:t xml:space="preserve">102 - باب التواضع و الزهد 370</w:t>
      </w:r>
    </w:p>
    <w:p>
      <w:pPr>
        <w:pStyle w:val="BookText"/>
      </w:pPr>
      <w:r>
        <w:rPr>
          <w:rFonts w:ascii="IRNazanin" w:hAnsi="IRNazanin" w:eastAsia="IRNazanin" w:cs="IRNazanin"/>
          <w:lang w:bidi="fa-IR"/>
          <w:color w:val="111111"/>
          <w:sz w:val="28"/>
          <w:szCs w:val="28"/>
          <w:rtl/>
        </w:rPr>
        <w:t xml:space="preserve">103 - باب المعروف 373</w:t>
      </w:r>
    </w:p>
    <w:p>
      <w:pPr>
        <w:pStyle w:val="BookText"/>
      </w:pPr>
      <w:r>
        <w:rPr>
          <w:rFonts w:ascii="IRNazanin" w:hAnsi="IRNazanin" w:eastAsia="IRNazanin" w:cs="IRNazanin"/>
          <w:lang w:bidi="fa-IR"/>
          <w:color w:val="111111"/>
          <w:sz w:val="28"/>
          <w:szCs w:val="28"/>
          <w:rtl/>
        </w:rPr>
        <w:t xml:space="preserve">104 - باب الأمر بالمعروف و النهی عن المنکر 375</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105 - باب النیات و أن نیة المؤمن خیر من عمله لأنه ینوی خیرا من عمله 378</w:t>
      </w:r>
    </w:p>
    <w:p>
      <w:pPr>
        <w:pStyle w:val="BookText"/>
      </w:pPr>
      <w:r>
        <w:rPr>
          <w:rFonts w:ascii="IRNazanin" w:hAnsi="IRNazanin" w:eastAsia="IRNazanin" w:cs="IRNazanin"/>
          <w:lang w:bidi="fa-IR"/>
          <w:color w:val="111111"/>
          <w:sz w:val="28"/>
          <w:szCs w:val="28"/>
          <w:rtl/>
        </w:rPr>
        <w:t xml:space="preserve">106 - باب التفکر و الاعتبار و الهم فی الدین و الاخلاص و الیقین و البصیرة و التقوی و الخوف و الرجاء و الطاعة للّه عز و جل 380</w:t>
      </w:r>
    </w:p>
    <w:p>
      <w:pPr>
        <w:pStyle w:val="BookText"/>
      </w:pPr>
      <w:r>
        <w:rPr>
          <w:rFonts w:ascii="IRNazanin" w:hAnsi="IRNazanin" w:eastAsia="IRNazanin" w:cs="IRNazanin"/>
          <w:lang w:bidi="fa-IR"/>
          <w:color w:val="111111"/>
          <w:sz w:val="28"/>
          <w:szCs w:val="28"/>
          <w:rtl/>
        </w:rPr>
        <w:t xml:space="preserve">107 - باب البدع و الظلالة و أن کل ریاسة إلی النار 383</w:t>
      </w:r>
    </w:p>
    <w:p>
      <w:pPr>
        <w:pStyle w:val="BookText"/>
      </w:pPr>
      <w:r>
        <w:rPr>
          <w:rFonts w:ascii="IRNazanin" w:hAnsi="IRNazanin" w:eastAsia="IRNazanin" w:cs="IRNazanin"/>
          <w:lang w:bidi="fa-IR"/>
          <w:color w:val="111111"/>
          <w:sz w:val="28"/>
          <w:szCs w:val="28"/>
          <w:rtl/>
        </w:rPr>
        <w:t xml:space="preserve">108 - باب حدیث النفس 385</w:t>
      </w:r>
    </w:p>
    <w:p>
      <w:pPr>
        <w:pStyle w:val="BookText"/>
      </w:pPr>
      <w:r>
        <w:rPr>
          <w:rFonts w:ascii="IRNazanin" w:hAnsi="IRNazanin" w:eastAsia="IRNazanin" w:cs="IRNazanin"/>
          <w:lang w:bidi="fa-IR"/>
          <w:color w:val="111111"/>
          <w:sz w:val="28"/>
          <w:szCs w:val="28"/>
          <w:rtl/>
        </w:rPr>
        <w:t xml:space="preserve">109 - باب الریاء و النفاق و العجب 387</w:t>
      </w:r>
    </w:p>
    <w:p>
      <w:pPr>
        <w:pStyle w:val="BookText"/>
      </w:pPr>
      <w:r>
        <w:rPr>
          <w:rFonts w:ascii="IRNazanin" w:hAnsi="IRNazanin" w:eastAsia="IRNazanin" w:cs="IRNazanin"/>
          <w:lang w:bidi="fa-IR"/>
          <w:color w:val="111111"/>
          <w:sz w:val="28"/>
          <w:szCs w:val="28"/>
          <w:rtl/>
        </w:rPr>
        <w:t xml:space="preserve">110 - باب النوادر 390</w:t>
      </w:r>
    </w:p>
    <w:p>
      <w:pPr>
        <w:pStyle w:val="BookText"/>
      </w:pPr>
      <w:r>
        <w:rPr>
          <w:rFonts w:ascii="IRNazanin" w:hAnsi="IRNazanin" w:eastAsia="IRNazanin" w:cs="IRNazanin"/>
          <w:lang w:bidi="fa-IR"/>
          <w:color w:val="111111"/>
          <w:sz w:val="28"/>
          <w:szCs w:val="28"/>
          <w:rtl/>
        </w:rPr>
        <w:t xml:space="preserve">111 - باب العطاس 391</w:t>
      </w:r>
    </w:p>
    <w:p>
      <w:pPr>
        <w:pStyle w:val="BookText"/>
      </w:pPr>
      <w:r>
        <w:rPr>
          <w:rFonts w:ascii="IRNazanin" w:hAnsi="IRNazanin" w:eastAsia="IRNazanin" w:cs="IRNazanin"/>
          <w:lang w:bidi="fa-IR"/>
          <w:color w:val="111111"/>
          <w:sz w:val="28"/>
          <w:szCs w:val="28"/>
          <w:rtl/>
        </w:rPr>
        <w:t xml:space="preserve">112 - باب الفزع و الهم 393</w:t>
      </w:r>
    </w:p>
    <w:p>
      <w:pPr>
        <w:pStyle w:val="BookText"/>
      </w:pPr>
      <w:r>
        <w:rPr>
          <w:rFonts w:ascii="Amiri" w:hAnsi="Amiri" w:eastAsia="Amiri" w:cs="Amiri"/>
          <w:lang w:bidi="ar-SA"/>
          <w:color w:val="111111"/>
          <w:sz w:val="28"/>
          <w:szCs w:val="28"/>
          <w:rtl/>
        </w:rPr>
        <w:t xml:space="preserve">113 - باب الحجامة و الحلق 394</w:t>
      </w:r>
    </w:p>
    <w:p>
      <w:pPr>
        <w:pStyle w:val="BookText"/>
      </w:pPr>
      <w:r>
        <w:rPr>
          <w:rFonts w:ascii="IRNazanin" w:hAnsi="IRNazanin" w:eastAsia="IRNazanin" w:cs="IRNazanin"/>
          <w:lang w:bidi="fa-IR"/>
          <w:color w:val="111111"/>
          <w:sz w:val="28"/>
          <w:szCs w:val="28"/>
          <w:rtl/>
        </w:rPr>
        <w:t xml:space="preserve">114 - باب الزی و الزینة 395</w:t>
      </w:r>
    </w:p>
    <w:p>
      <w:pPr>
        <w:pStyle w:val="BookText"/>
      </w:pPr>
      <w:r>
        <w:rPr>
          <w:rFonts w:ascii="IRNazanin" w:hAnsi="IRNazanin" w:eastAsia="IRNazanin" w:cs="IRNazanin"/>
          <w:lang w:bidi="fa-IR"/>
          <w:color w:val="111111"/>
          <w:sz w:val="28"/>
          <w:szCs w:val="28"/>
          <w:rtl/>
        </w:rPr>
        <w:t xml:space="preserve">115 - باب الآداب 397</w:t>
      </w:r>
    </w:p>
    <w:p>
      <w:pPr>
        <w:pStyle w:val="BookText"/>
      </w:pPr>
      <w:r>
        <w:rPr>
          <w:rFonts w:ascii="IRNazanin" w:hAnsi="IRNazanin" w:eastAsia="IRNazanin" w:cs="IRNazanin"/>
          <w:lang w:bidi="fa-IR"/>
          <w:color w:val="111111"/>
          <w:sz w:val="28"/>
          <w:szCs w:val="28"/>
          <w:rtl/>
        </w:rPr>
        <w:t xml:space="preserve">116 - باب الدعاء فی الوتر و ما یقال فیه 402</w:t>
      </w:r>
    </w:p>
    <w:p>
      <w:pPr>
        <w:pStyle w:val="BookText"/>
      </w:pPr>
      <w:r>
        <w:rPr>
          <w:rFonts w:ascii="IRNazanin" w:hAnsi="IRNazanin" w:eastAsia="IRNazanin" w:cs="IRNazanin"/>
          <w:lang w:bidi="fa-IR"/>
          <w:color w:val="111111"/>
          <w:sz w:val="28"/>
          <w:szCs w:val="28"/>
          <w:rtl/>
        </w:rPr>
        <w:t xml:space="preserve">117 - باب الادهان و الاستیاک و الامتشاط 407</w:t>
      </w:r>
    </w:p>
    <w:p>
      <w:pPr>
        <w:pStyle w:val="BookText"/>
      </w:pPr>
      <w:r>
        <w:rPr>
          <w:rFonts w:ascii="IRNazanin" w:hAnsi="IRNazanin" w:eastAsia="IRNazanin" w:cs="IRNazanin"/>
          <w:lang w:bidi="fa-IR"/>
          <w:color w:val="111111"/>
          <w:sz w:val="28"/>
          <w:szCs w:val="28"/>
          <w:rtl/>
        </w:rPr>
        <w:t xml:space="preserve">118 - باب فی الاستطاعة 408</w:t>
      </w:r>
    </w:p>
    <w:p>
      <w:pPr>
        <w:pStyle w:val="BookText"/>
      </w:pPr>
      <w:r>
        <w:rPr>
          <w:rFonts w:ascii="IRNazanin" w:hAnsi="IRNazanin" w:eastAsia="IRNazanin" w:cs="IRNazanin"/>
          <w:lang w:bidi="fa-IR"/>
          <w:color w:val="111111"/>
          <w:sz w:val="28"/>
          <w:szCs w:val="28"/>
          <w:rtl/>
        </w:rPr>
        <w:t xml:space="preserve">119 - باب القضاء و المشیة و الارادة 410</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42" w:name="pg19333_245207"/>
    <w:bookmarkEnd w:id="142"/>
    <w:p>
      <w:pPr>
        <w:pStyle w:val="Heading2"/>
      </w:pPr>
      <w:bookmarkStart w:id="334" w:name="_Toc191"/>
      <w:r>
        <w:t>مسرد المراجع</w:t>
      </w:r>
      <w:bookmarkEnd w:id="334"/>
    </w:p>
    <w:p>
      <w:pPr>
        <w:pStyle w:val="BookText"/>
      </w:pPr>
      <w:r>
        <w:rPr>
          <w:rFonts w:ascii="IRNazanin" w:hAnsi="IRNazanin" w:eastAsia="IRNazanin" w:cs="IRNazanin"/>
          <w:lang w:bidi="fa-IR"/>
          <w:color w:val="111111"/>
          <w:sz w:val="28"/>
          <w:szCs w:val="28"/>
          <w:rtl/>
        </w:rPr>
        <w:t xml:space="preserve">1 - القرآن الکریم</w:t>
      </w:r>
    </w:p>
    <w:p>
      <w:pPr>
        <w:pStyle w:val="BookText"/>
      </w:pPr>
      <w:r>
        <w:rPr>
          <w:rFonts w:ascii="IRNazanin" w:hAnsi="IRNazanin" w:eastAsia="IRNazanin" w:cs="IRNazanin"/>
          <w:lang w:bidi="fa-IR"/>
          <w:color w:val="111111"/>
          <w:sz w:val="28"/>
          <w:szCs w:val="28"/>
          <w:rtl/>
        </w:rPr>
        <w:t xml:space="preserve">2 - الإحتجاج: لأبی منصور أحمد بن علی بن أبی طالب الطبرسی، تعلیق السید محمد باقر الموسوی الخراسان، 1401 ه.</w:t>
      </w:r>
    </w:p>
    <w:p>
      <w:pPr>
        <w:pStyle w:val="BookText"/>
      </w:pPr>
      <w:r>
        <w:rPr>
          <w:rFonts w:ascii="IRNazanin" w:hAnsi="IRNazanin" w:eastAsia="IRNazanin" w:cs="IRNazanin"/>
          <w:lang w:bidi="fa-IR"/>
          <w:color w:val="111111"/>
          <w:sz w:val="28"/>
          <w:szCs w:val="28"/>
          <w:rtl/>
        </w:rPr>
        <w:t xml:space="preserve">3 - الإختصاص: للشیخ المفید أبی عبد اللّه محمد بن محمد بن النعمان، تعلیق علی أکبر غفاری، 1402 ه.</w:t>
      </w:r>
    </w:p>
    <w:p>
      <w:pPr>
        <w:pStyle w:val="BookText"/>
      </w:pPr>
      <w:r>
        <w:rPr>
          <w:rFonts w:ascii="IRNazanin" w:hAnsi="IRNazanin" w:eastAsia="IRNazanin" w:cs="IRNazanin"/>
          <w:lang w:bidi="fa-IR"/>
          <w:color w:val="111111"/>
          <w:sz w:val="28"/>
          <w:szCs w:val="28"/>
          <w:rtl/>
        </w:rPr>
        <w:t xml:space="preserve">4 - الاستبصار فیما اختلف من الأخبار: لشیخ الطائفة محمد بن الحسن الطوسی، تحقیق السید حسن الخرسان، نشر دار الکتب الاسلامیة الطبعة الثالثة، 1390 ه.</w:t>
      </w:r>
    </w:p>
    <w:p>
      <w:pPr>
        <w:pStyle w:val="BookText"/>
      </w:pPr>
      <w:r>
        <w:rPr>
          <w:rFonts w:ascii="IRNazanin" w:hAnsi="IRNazanin" w:eastAsia="IRNazanin" w:cs="IRNazanin"/>
          <w:lang w:bidi="fa-IR"/>
          <w:color w:val="111111"/>
          <w:sz w:val="28"/>
          <w:szCs w:val="28"/>
          <w:rtl/>
        </w:rPr>
        <w:t xml:space="preserve">5 - الاصول الستة عشر: الطبعة الثانیة، 1405 ه، قم، دار الشبستری للمطبوعات.</w:t>
      </w:r>
    </w:p>
    <w:p>
      <w:pPr>
        <w:pStyle w:val="BookText"/>
      </w:pPr>
      <w:r>
        <w:rPr>
          <w:rFonts w:ascii="IRNazanin" w:hAnsi="IRNazanin" w:eastAsia="IRNazanin" w:cs="IRNazanin"/>
          <w:lang w:bidi="fa-IR"/>
          <w:color w:val="111111"/>
          <w:sz w:val="28"/>
          <w:szCs w:val="28"/>
          <w:rtl/>
        </w:rPr>
        <w:t xml:space="preserve">6 - الإعتقادات: للشیخ الصدوق محمد بن علی بن الحسین بن بابویه القمی، الطبعة الحجریة المرفقة مع کتاب الباب الحادی عشر.</w:t>
      </w:r>
    </w:p>
    <w:p>
      <w:pPr>
        <w:pStyle w:val="BookText"/>
      </w:pPr>
      <w:r>
        <w:rPr>
          <w:rFonts w:ascii="IRNazanin" w:hAnsi="IRNazanin" w:eastAsia="IRNazanin" w:cs="IRNazanin"/>
          <w:lang w:bidi="fa-IR"/>
          <w:color w:val="111111"/>
          <w:sz w:val="28"/>
          <w:szCs w:val="28"/>
          <w:rtl/>
        </w:rPr>
        <w:t xml:space="preserve">7 - إعلام الوری بأعلام الهدی، لأبی علی الفضل بن الحسن الطبرسی، تصحیح و تعلیق علی أکبر غفاری 1399 ه، دار المعرفة بیروت.</w:t>
      </w:r>
    </w:p>
    <w:p>
      <w:pPr>
        <w:pStyle w:val="BookText"/>
      </w:pPr>
      <w:r>
        <w:rPr>
          <w:rFonts w:ascii="IRNazanin" w:hAnsi="IRNazanin" w:eastAsia="IRNazanin" w:cs="IRNazanin"/>
          <w:lang w:bidi="fa-IR"/>
          <w:color w:val="111111"/>
          <w:sz w:val="28"/>
          <w:szCs w:val="28"/>
          <w:rtl/>
        </w:rPr>
        <w:t xml:space="preserve">8 - الأمالی: للشیخ الصدوق محمد بن علی بن الحسین بن بابویه القمی، تقدیم الشیخ حسین الأعلمی، 1400 ه - الطبعة الخامسة.</w:t>
      </w:r>
    </w:p>
    <w:p>
      <w:pPr>
        <w:pStyle w:val="BookText"/>
      </w:pPr>
      <w:r>
        <w:rPr>
          <w:rFonts w:ascii="IRNazanin" w:hAnsi="IRNazanin" w:eastAsia="IRNazanin" w:cs="IRNazanin"/>
          <w:lang w:bidi="fa-IR"/>
          <w:color w:val="111111"/>
          <w:sz w:val="28"/>
          <w:szCs w:val="28"/>
          <w:rtl/>
        </w:rPr>
        <w:t xml:space="preserve">9 - الأمالی: لشیخ الطائفة محمد بن الحسن الطوسی و ابنه أبی علی، تقدیم السید محمد صادق بحر العلوم، منشورات المکتبة الأهلیة.</w:t>
      </w:r>
    </w:p>
    <w:p>
      <w:pPr>
        <w:pStyle w:val="BookText"/>
      </w:pPr>
      <w:r>
        <w:rPr>
          <w:rFonts w:ascii="IRNazanin" w:hAnsi="IRNazanin" w:eastAsia="IRNazanin" w:cs="IRNazanin"/>
          <w:lang w:bidi="fa-IR"/>
          <w:color w:val="111111"/>
          <w:sz w:val="28"/>
          <w:szCs w:val="28"/>
          <w:rtl/>
        </w:rPr>
        <w:t xml:space="preserve">10 - الأمالی: للشیخ المفید أبی عبد اللّه محمد بن محمد بن النعمان، تحقیق الحسین استاد ولی و علی أکبر غفاری، جامعة المدرسین، قم، 1403 ه.</w:t>
      </w:r>
    </w:p>
    <w:p>
      <w:pPr>
        <w:pStyle w:val="BookText"/>
      </w:pPr>
      <w:r>
        <w:rPr>
          <w:rFonts w:ascii="IRNazanin" w:hAnsi="IRNazanin" w:eastAsia="IRNazanin" w:cs="IRNazanin"/>
          <w:lang w:bidi="fa-IR"/>
          <w:color w:val="111111"/>
          <w:sz w:val="28"/>
          <w:szCs w:val="28"/>
          <w:rtl/>
        </w:rPr>
        <w:t xml:space="preserve">11 - أمل الآمل: للشیخ محمد بن الحسن الحر العاملی، تحقیق السید أحمد الحسینی، مطبعة الآداب، النجف الاشرف.</w:t>
      </w:r>
    </w:p>
    <w:p>
      <w:pPr>
        <w:pStyle w:val="BookText"/>
      </w:pPr>
      <w:r>
        <w:rPr>
          <w:rFonts w:ascii="IRNazanin" w:hAnsi="IRNazanin" w:eastAsia="IRNazanin" w:cs="IRNazanin"/>
          <w:lang w:bidi="fa-IR"/>
          <w:color w:val="111111"/>
          <w:sz w:val="28"/>
          <w:szCs w:val="28"/>
          <w:rtl/>
        </w:rPr>
        <w:t xml:space="preserve">12 - الإنتصار: للشریف المرتضی أبی القاسم علی بن الحسین الموسوی، منشورات المطبعة الحیدریة، النجف 1391 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بحار الأنوار: للمولی محمد باقر المجلسی، الطبعة الثالثة 1403 ه - دار إحیاء التراث، بیروت.</w:t>
      </w:r>
    </w:p>
    <w:p>
      <w:pPr>
        <w:pStyle w:val="BookText"/>
      </w:pPr>
      <w:r>
        <w:rPr>
          <w:rFonts w:ascii="IRNazanin" w:hAnsi="IRNazanin" w:eastAsia="IRNazanin" w:cs="IRNazanin"/>
          <w:lang w:bidi="fa-IR"/>
          <w:color w:val="111111"/>
          <w:sz w:val="28"/>
          <w:szCs w:val="28"/>
          <w:rtl/>
        </w:rPr>
        <w:t xml:space="preserve">14 - تحف العقول عن آل الرسول: لأبی محمد الحسن بن علی بن الحسین بن شعبة، تقدیم السید محمد صادق بحر العلوم، المطبعة الحیدریة، النجف 1380 ه.</w:t>
      </w:r>
    </w:p>
    <w:p>
      <w:pPr>
        <w:pStyle w:val="BookText"/>
      </w:pPr>
      <w:r>
        <w:rPr>
          <w:rFonts w:ascii="IRNazanin" w:hAnsi="IRNazanin" w:eastAsia="IRNazanin" w:cs="IRNazanin"/>
          <w:lang w:bidi="fa-IR"/>
          <w:color w:val="111111"/>
          <w:sz w:val="28"/>
          <w:szCs w:val="28"/>
          <w:rtl/>
        </w:rPr>
        <w:t xml:space="preserve">15 - تحقیقی پیرامون کتاب فقه الرضا: للشیخ رضا الاستادی، نشر المؤتمر العالمی للإمام الرضا (علیه السلام) - ذی القعدة 1404 ه.</w:t>
      </w:r>
    </w:p>
    <w:p>
      <w:pPr>
        <w:pStyle w:val="BookText"/>
      </w:pPr>
      <w:r>
        <w:rPr>
          <w:rFonts w:ascii="IRNazanin" w:hAnsi="IRNazanin" w:eastAsia="IRNazanin" w:cs="IRNazanin"/>
          <w:lang w:bidi="fa-IR"/>
          <w:color w:val="111111"/>
          <w:sz w:val="28"/>
          <w:szCs w:val="28"/>
          <w:rtl/>
        </w:rPr>
        <w:t xml:space="preserve">16 - تفسیر العیاشی: لأبی النضر محمد بن مسعود بن عیاش السلمی السمرقندی، تحقیق السید هاشم الرسولی المحلاتی، المکتبة العلمیة الإسلامیة طهران.</w:t>
      </w:r>
    </w:p>
    <w:p>
      <w:pPr>
        <w:pStyle w:val="BookText"/>
      </w:pPr>
      <w:r>
        <w:rPr>
          <w:rFonts w:ascii="IRNazanin" w:hAnsi="IRNazanin" w:eastAsia="IRNazanin" w:cs="IRNazanin"/>
          <w:lang w:bidi="fa-IR"/>
          <w:color w:val="111111"/>
          <w:sz w:val="28"/>
          <w:szCs w:val="28"/>
          <w:rtl/>
        </w:rPr>
        <w:t xml:space="preserve">17 - التفسیر الکبیر: للفخر الرازی - الطبعة الثالثة.</w:t>
      </w:r>
    </w:p>
    <w:p>
      <w:pPr>
        <w:pStyle w:val="BookText"/>
      </w:pPr>
      <w:r>
        <w:rPr>
          <w:rFonts w:ascii="IRNazanin" w:hAnsi="IRNazanin" w:eastAsia="IRNazanin" w:cs="IRNazanin"/>
          <w:lang w:bidi="fa-IR"/>
          <w:color w:val="111111"/>
          <w:sz w:val="28"/>
          <w:szCs w:val="28"/>
          <w:rtl/>
        </w:rPr>
        <w:t xml:space="preserve">18 - تفسیر القمی: لعلی بن إبراهیم القمی، تعلیق السید طیب الموسوی الجزائری، مؤسسة دار الکتاب، قم، الطبعة الثالثة 1404 ه.</w:t>
      </w:r>
    </w:p>
    <w:p>
      <w:pPr>
        <w:pStyle w:val="BookText"/>
      </w:pPr>
      <w:r>
        <w:rPr>
          <w:rFonts w:ascii="IRNazanin" w:hAnsi="IRNazanin" w:eastAsia="IRNazanin" w:cs="IRNazanin"/>
          <w:lang w:bidi="fa-IR"/>
          <w:color w:val="111111"/>
          <w:sz w:val="28"/>
          <w:szCs w:val="28"/>
          <w:rtl/>
        </w:rPr>
        <w:t xml:space="preserve">19 - التمحیص: للشیخ أبی علی محمد بن همام الاسکافی، تحقیق و نشر مدرسة الإمام المهدی (علیه السلام) - قم، 1404 ه.</w:t>
      </w:r>
    </w:p>
    <w:p>
      <w:pPr>
        <w:pStyle w:val="BookText"/>
      </w:pPr>
      <w:r>
        <w:rPr>
          <w:rFonts w:ascii="IRNazanin" w:hAnsi="IRNazanin" w:eastAsia="IRNazanin" w:cs="IRNazanin"/>
          <w:lang w:bidi="fa-IR"/>
          <w:color w:val="111111"/>
          <w:sz w:val="28"/>
          <w:szCs w:val="28"/>
          <w:rtl/>
        </w:rPr>
        <w:t xml:space="preserve">20 - تهذیب الاحکام: لشیخ الطائفة محمد بن الحسن الطوسی، تحقیق السید حسن الخرسان، دار الکتب الاسلامیة، طهران 1390 ه.</w:t>
      </w:r>
    </w:p>
    <w:p>
      <w:pPr>
        <w:pStyle w:val="BookText"/>
      </w:pPr>
      <w:r>
        <w:rPr>
          <w:rFonts w:ascii="IRNazanin" w:hAnsi="IRNazanin" w:eastAsia="IRNazanin" w:cs="IRNazanin"/>
          <w:lang w:bidi="fa-IR"/>
          <w:color w:val="111111"/>
          <w:sz w:val="28"/>
          <w:szCs w:val="28"/>
          <w:rtl/>
        </w:rPr>
        <w:t xml:space="preserve">21 - التوحید: للشیخ الصدوق محمد بن علی بن الحسین بن بابویه القمی، تعلیق السید هاشم الحسینی الطهرانی، مؤسسة النشر الإسلامی التابعة لجماعة المدرسین - قم.</w:t>
      </w:r>
    </w:p>
    <w:p>
      <w:pPr>
        <w:pStyle w:val="BookText"/>
      </w:pPr>
      <w:r>
        <w:rPr>
          <w:rFonts w:ascii="IRNazanin" w:hAnsi="IRNazanin" w:eastAsia="IRNazanin" w:cs="IRNazanin"/>
          <w:lang w:bidi="fa-IR"/>
          <w:color w:val="111111"/>
          <w:sz w:val="28"/>
          <w:szCs w:val="28"/>
          <w:rtl/>
        </w:rPr>
        <w:t xml:space="preserve">22 - ثواب الأعمال و عقاب الأعمال: للشیخ الصدوق محمد بن علی بن الحسین بن بابویه القمی، تحقیق علی أکبر غفاری، قم 1391 ه.</w:t>
      </w:r>
    </w:p>
    <w:p>
      <w:pPr>
        <w:pStyle w:val="BookText"/>
      </w:pPr>
      <w:r>
        <w:rPr>
          <w:rFonts w:ascii="IRNazanin" w:hAnsi="IRNazanin" w:eastAsia="IRNazanin" w:cs="IRNazanin"/>
          <w:lang w:bidi="fa-IR"/>
          <w:color w:val="111111"/>
          <w:sz w:val="28"/>
          <w:szCs w:val="28"/>
          <w:rtl/>
        </w:rPr>
        <w:t xml:space="preserve">23 - جامع الأحادیث، للشیخ أبی محمد جعفر بن احمد بن علی القمی.</w:t>
      </w:r>
    </w:p>
    <w:p>
      <w:pPr>
        <w:pStyle w:val="BookText"/>
      </w:pPr>
      <w:r>
        <w:rPr>
          <w:rFonts w:ascii="IRNazanin" w:hAnsi="IRNazanin" w:eastAsia="IRNazanin" w:cs="IRNazanin"/>
          <w:lang w:bidi="fa-IR"/>
          <w:color w:val="111111"/>
          <w:sz w:val="28"/>
          <w:szCs w:val="28"/>
          <w:rtl/>
        </w:rPr>
        <w:t xml:space="preserve">24 - جامع الأخبار: للشعیری، الطبعة الحجریة، تقدیم السید حسن المصطفوی 1341 ه.</w:t>
      </w:r>
    </w:p>
    <w:p>
      <w:pPr>
        <w:pStyle w:val="BookText"/>
      </w:pPr>
      <w:r>
        <w:rPr>
          <w:rFonts w:ascii="IRNazanin" w:hAnsi="IRNazanin" w:eastAsia="IRNazanin" w:cs="IRNazanin"/>
          <w:lang w:bidi="fa-IR"/>
          <w:color w:val="111111"/>
          <w:sz w:val="28"/>
          <w:szCs w:val="28"/>
          <w:rtl/>
        </w:rPr>
        <w:t xml:space="preserve">25 - الجامع لأحکام القرآن: لأبی عبد اللّه محمد بن أحمد الأنصاری القرطبی، تصحیح أحمد عبد العلیم البردونی، دار إحیاء التراث العربی، بیروت، الطبعة الثانیة.</w:t>
      </w:r>
    </w:p>
    <w:p>
      <w:pPr>
        <w:pStyle w:val="BookText"/>
      </w:pPr>
      <w:r>
        <w:rPr>
          <w:rFonts w:ascii="IRNazanin" w:hAnsi="IRNazanin" w:eastAsia="IRNazanin" w:cs="IRNazanin"/>
          <w:lang w:bidi="fa-IR"/>
          <w:color w:val="111111"/>
          <w:sz w:val="28"/>
          <w:szCs w:val="28"/>
          <w:rtl/>
        </w:rPr>
        <w:t xml:space="preserve">26 - الجعفریات: لأبی علی محمد بن محمد الأشعث الکوفی، الطبعة الحجریة، مکتبة نینوی الحدیثة - طهران.</w:t>
      </w:r>
    </w:p>
    <w:p>
      <w:pPr>
        <w:pStyle w:val="BookText"/>
      </w:pPr>
      <w:r>
        <w:rPr>
          <w:rFonts w:ascii="IRNazanin" w:hAnsi="IRNazanin" w:eastAsia="IRNazanin" w:cs="IRNazanin"/>
          <w:lang w:bidi="fa-IR"/>
          <w:color w:val="111111"/>
          <w:sz w:val="28"/>
          <w:szCs w:val="28"/>
          <w:rtl/>
        </w:rPr>
        <w:t xml:space="preserve">27 - حجة القراءات: لأبی زرعة عبد الرحمن بن محمد بن زنجلة، تحقیق سعید الأفغانی، مؤسسة الرسالة، بیروت، الطبعة الرابعة.</w:t>
      </w:r>
    </w:p>
    <w:p>
      <w:pPr>
        <w:pStyle w:val="BookText"/>
      </w:pPr>
      <w:r>
        <w:rPr>
          <w:rFonts w:ascii="IRNazanin" w:hAnsi="IRNazanin" w:eastAsia="IRNazanin" w:cs="IRNazanin"/>
          <w:lang w:bidi="fa-IR"/>
          <w:color w:val="111111"/>
          <w:sz w:val="28"/>
          <w:szCs w:val="28"/>
          <w:rtl/>
        </w:rPr>
        <w:t xml:space="preserve">28 - حیاة الحیوان الکبری: للشیخ کمال الدین الدمیری، دار الفکر بیروت.</w:t>
      </w:r>
    </w:p>
    <w:p>
      <w:pPr>
        <w:pStyle w:val="BookText"/>
      </w:pPr>
      <w:r>
        <w:rPr>
          <w:rFonts w:ascii="IRNazanin" w:hAnsi="IRNazanin" w:eastAsia="IRNazanin" w:cs="IRNazanin"/>
          <w:lang w:bidi="fa-IR"/>
          <w:color w:val="111111"/>
          <w:sz w:val="28"/>
          <w:szCs w:val="28"/>
          <w:rtl/>
        </w:rPr>
        <w:t xml:space="preserve">29 - الخصال: للشیخ الصدوق محمد بن علی بن الحسین بن بابویه القمی تعلیق علی أکبر</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غفاری، نشر جماعة المدرسین 1403 ه.</w:t>
      </w:r>
    </w:p>
    <w:p>
      <w:pPr>
        <w:pStyle w:val="BookText"/>
      </w:pPr>
      <w:r>
        <w:rPr>
          <w:rFonts w:ascii="IRNazanin" w:hAnsi="IRNazanin" w:eastAsia="IRNazanin" w:cs="IRNazanin"/>
          <w:lang w:bidi="fa-IR"/>
          <w:color w:val="111111"/>
          <w:sz w:val="28"/>
          <w:szCs w:val="28"/>
          <w:rtl/>
        </w:rPr>
        <w:t xml:space="preserve">30 - خلاصة الأقوال فی معرفة الرجال: للحسن بن یوسف بن علی بن المطهر الحلی المعروف بالعلامة، الطبعة الثانیة 1381 ه.</w:t>
      </w:r>
    </w:p>
    <w:p>
      <w:pPr>
        <w:pStyle w:val="BookText"/>
      </w:pPr>
      <w:r>
        <w:rPr>
          <w:rFonts w:ascii="IRNazanin" w:hAnsi="IRNazanin" w:eastAsia="IRNazanin" w:cs="IRNazanin"/>
          <w:lang w:bidi="fa-IR"/>
          <w:color w:val="111111"/>
          <w:sz w:val="28"/>
          <w:szCs w:val="28"/>
          <w:rtl/>
        </w:rPr>
        <w:t xml:space="preserve">31 - دعائم الاسلام: للقاضی أبی حنیفة النعمان بن محمد التمیمی المغربی، تحقیق آصف علی أصغر فیضی، دار المعارف 1383 ه.</w:t>
      </w:r>
    </w:p>
    <w:p>
      <w:pPr>
        <w:pStyle w:val="BookText"/>
      </w:pPr>
      <w:r>
        <w:rPr>
          <w:rFonts w:ascii="IRNazanin" w:hAnsi="IRNazanin" w:eastAsia="IRNazanin" w:cs="IRNazanin"/>
          <w:lang w:bidi="fa-IR"/>
          <w:color w:val="111111"/>
          <w:sz w:val="28"/>
          <w:szCs w:val="28"/>
          <w:rtl/>
        </w:rPr>
        <w:t xml:space="preserve">32 - دعوات الراوندی: لقطب الدین الراوندی، نسخة مخطوطة فی جامعة طهران تحت رقم 1328.</w:t>
      </w:r>
    </w:p>
    <w:p>
      <w:pPr>
        <w:pStyle w:val="BookText"/>
      </w:pPr>
      <w:r>
        <w:rPr>
          <w:rFonts w:ascii="IRNazanin" w:hAnsi="IRNazanin" w:eastAsia="IRNazanin" w:cs="IRNazanin"/>
          <w:lang w:bidi="fa-IR"/>
          <w:color w:val="111111"/>
          <w:sz w:val="28"/>
          <w:szCs w:val="28"/>
          <w:rtl/>
        </w:rPr>
        <w:t xml:space="preserve">33 - الذریعة الی تصانیف الشیعة: للشیخ آقا بزرک الطهرانی، الطبعة الثالثة 1403 ه.</w:t>
      </w:r>
    </w:p>
    <w:p>
      <w:pPr>
        <w:pStyle w:val="BookText"/>
      </w:pPr>
      <w:r>
        <w:rPr>
          <w:rFonts w:ascii="IRNazanin" w:hAnsi="IRNazanin" w:eastAsia="IRNazanin" w:cs="IRNazanin"/>
          <w:lang w:bidi="fa-IR"/>
          <w:color w:val="111111"/>
          <w:sz w:val="28"/>
          <w:szCs w:val="28"/>
          <w:rtl/>
        </w:rPr>
        <w:t xml:space="preserve">34 - ذکری الشیعة فی أحکام الشریعة: للشهید السعید أبی عبد اللّه محمد بن مکی العاملی، نشر مکتبة بصیرتی.</w:t>
      </w:r>
    </w:p>
    <w:p>
      <w:pPr>
        <w:pStyle w:val="BookText"/>
      </w:pPr>
      <w:r>
        <w:rPr>
          <w:rFonts w:ascii="IRNazanin" w:hAnsi="IRNazanin" w:eastAsia="IRNazanin" w:cs="IRNazanin"/>
          <w:lang w:bidi="fa-IR"/>
          <w:color w:val="111111"/>
          <w:sz w:val="28"/>
          <w:szCs w:val="28"/>
          <w:rtl/>
        </w:rPr>
        <w:t xml:space="preserve">35 - رسالة فی تحقیق فقه الرضا (علیه السلام): للسید الخونساری، مطبوع علی الحجر.</w:t>
      </w:r>
    </w:p>
    <w:p>
      <w:pPr>
        <w:pStyle w:val="BookText"/>
      </w:pPr>
      <w:r>
        <w:rPr>
          <w:rFonts w:ascii="IRNazanin" w:hAnsi="IRNazanin" w:eastAsia="IRNazanin" w:cs="IRNazanin"/>
          <w:lang w:bidi="fa-IR"/>
          <w:color w:val="111111"/>
          <w:sz w:val="28"/>
          <w:szCs w:val="28"/>
          <w:rtl/>
        </w:rPr>
        <w:t xml:space="preserve">36 - روضة الواعظین: لمحمد بن الفتال النیسابوری، تقدیم السید محمد مهدی السید حسن الخرسان، النجف 1386 ه.</w:t>
      </w:r>
    </w:p>
    <w:p>
      <w:pPr>
        <w:pStyle w:val="BookText"/>
      </w:pPr>
      <w:r>
        <w:rPr>
          <w:rFonts w:ascii="IRNazanin" w:hAnsi="IRNazanin" w:eastAsia="IRNazanin" w:cs="IRNazanin"/>
          <w:lang w:bidi="fa-IR"/>
          <w:color w:val="111111"/>
          <w:sz w:val="28"/>
          <w:szCs w:val="28"/>
          <w:rtl/>
        </w:rPr>
        <w:t xml:space="preserve">37 - ریاض العلماء و حیاض الفضلاء: للمیرزا عبد اللّه أفندی الإصبهانی تحقیق السید أحمد الحسینی، نشر مکتبة آیة اللّه المرعشی العامة 1401 ه.</w:t>
      </w:r>
    </w:p>
    <w:p>
      <w:pPr>
        <w:pStyle w:val="BookText"/>
      </w:pPr>
      <w:r>
        <w:rPr>
          <w:rFonts w:ascii="IRNazanin" w:hAnsi="IRNazanin" w:eastAsia="IRNazanin" w:cs="IRNazanin"/>
          <w:lang w:bidi="fa-IR"/>
          <w:color w:val="111111"/>
          <w:sz w:val="28"/>
          <w:szCs w:val="28"/>
          <w:rtl/>
        </w:rPr>
        <w:t xml:space="preserve">38 - الزهد: للحسین بن سعید الکوفی الأهوازی، تحقیق میرزا غلام رضا عرفانیان، المطبعة العلمیة - قم 1399.</w:t>
      </w:r>
    </w:p>
    <w:p>
      <w:pPr>
        <w:pStyle w:val="BookText"/>
      </w:pPr>
      <w:r>
        <w:rPr>
          <w:rFonts w:ascii="IRNazanin" w:hAnsi="IRNazanin" w:eastAsia="IRNazanin" w:cs="IRNazanin"/>
          <w:lang w:bidi="fa-IR"/>
          <w:color w:val="111111"/>
          <w:sz w:val="28"/>
          <w:szCs w:val="28"/>
          <w:rtl/>
        </w:rPr>
        <w:t xml:space="preserve">39 - السرائر: لأبی عبد اللّه محمد بن إدریس العجلی الحلی، انتشارات المعارف الاسلامیة طهران 1390 ه.</w:t>
      </w:r>
    </w:p>
    <w:p>
      <w:pPr>
        <w:pStyle w:val="BookText"/>
      </w:pPr>
      <w:r>
        <w:rPr>
          <w:rFonts w:ascii="IRNazanin" w:hAnsi="IRNazanin" w:eastAsia="IRNazanin" w:cs="IRNazanin"/>
          <w:lang w:bidi="fa-IR"/>
          <w:color w:val="111111"/>
          <w:sz w:val="28"/>
          <w:szCs w:val="28"/>
          <w:rtl/>
        </w:rPr>
        <w:t xml:space="preserve">40 - شهاب الأخبار: للقاضی القضاعی، تحقیق السید جلال الدین المحدث، مرکز انتشارات علمی و فرهنکی.</w:t>
      </w:r>
    </w:p>
    <w:p>
      <w:pPr>
        <w:pStyle w:val="BookText"/>
      </w:pPr>
      <w:r>
        <w:rPr>
          <w:rFonts w:ascii="IRNazanin" w:hAnsi="IRNazanin" w:eastAsia="IRNazanin" w:cs="IRNazanin"/>
          <w:lang w:bidi="fa-IR"/>
          <w:color w:val="111111"/>
          <w:sz w:val="28"/>
          <w:szCs w:val="28"/>
          <w:rtl/>
        </w:rPr>
        <w:t xml:space="preserve">41 - الصحاح: لاسماعیل بن حماد الجوهری، تحقیق أحمد عبد الغفور عطار، دار العلم للملایین - بیروت.</w:t>
      </w:r>
    </w:p>
    <w:p>
      <w:pPr>
        <w:pStyle w:val="BookText"/>
      </w:pPr>
      <w:r>
        <w:rPr>
          <w:rFonts w:ascii="IRNazanin" w:hAnsi="IRNazanin" w:eastAsia="IRNazanin" w:cs="IRNazanin"/>
          <w:lang w:bidi="fa-IR"/>
          <w:color w:val="111111"/>
          <w:sz w:val="28"/>
          <w:szCs w:val="28"/>
          <w:rtl/>
        </w:rPr>
        <w:t xml:space="preserve">42 - طب الأئمة (علیهم السلام): بروایة أبی عتاب عبد اللّه بن سابور الزیات و الحسین ابنی بسطام النیسابوریین، تقدیم السید محمد مهدی السید حسن الخرسان، المکتبة الحیدریة - النجف.</w:t>
      </w:r>
    </w:p>
    <w:p>
      <w:pPr>
        <w:pStyle w:val="BookText"/>
      </w:pPr>
      <w:r>
        <w:rPr>
          <w:rFonts w:ascii="IRNazanin" w:hAnsi="IRNazanin" w:eastAsia="IRNazanin" w:cs="IRNazanin"/>
          <w:lang w:bidi="fa-IR"/>
          <w:color w:val="111111"/>
          <w:sz w:val="28"/>
          <w:szCs w:val="28"/>
          <w:rtl/>
        </w:rPr>
        <w:t xml:space="preserve">43 - طب النبی، لأبی العباس جعفر بن محمد المستغفری، تقدیم السید محمد مهدی السید حسن الخرسان، المکتبة الحیدریة و مطبعتها - النجف 1385.</w:t>
      </w:r>
    </w:p>
    <w:p>
      <w:pPr>
        <w:pStyle w:val="BookText"/>
      </w:pPr>
      <w:r>
        <w:rPr>
          <w:rFonts w:ascii="IRNazanin" w:hAnsi="IRNazanin" w:eastAsia="IRNazanin" w:cs="IRNazanin"/>
          <w:lang w:bidi="fa-IR"/>
          <w:color w:val="111111"/>
          <w:sz w:val="28"/>
          <w:szCs w:val="28"/>
          <w:rtl/>
        </w:rPr>
        <w:t xml:space="preserve">44 - الطرف من المناقب فی الذریة الأطائب، للشریف رضی الدین علی بن طاووس، المکتبة الحیدریة، النجف.</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 العبر فی خبر من غبر: لمحمد بن أحمد بن عثمان الذهبی، الکویت 1960.</w:t>
      </w:r>
    </w:p>
    <w:p>
      <w:pPr>
        <w:pStyle w:val="BookText"/>
      </w:pPr>
      <w:r>
        <w:rPr>
          <w:rFonts w:ascii="IRNazanin" w:hAnsi="IRNazanin" w:eastAsia="IRNazanin" w:cs="IRNazanin"/>
          <w:lang w:bidi="fa-IR"/>
          <w:color w:val="111111"/>
          <w:sz w:val="28"/>
          <w:szCs w:val="28"/>
          <w:rtl/>
        </w:rPr>
        <w:t xml:space="preserve">46 - عدة الاصول: لشیخ الطائفة أبی جعفر محمد بن الحسن الطوسی، تحقیق محمد مهدی نجف، نشر مؤسسة آل البیت (علیهم السلام) لإحیاء التراث 1403 ه.</w:t>
      </w:r>
    </w:p>
    <w:p>
      <w:pPr>
        <w:pStyle w:val="BookText"/>
      </w:pPr>
      <w:r>
        <w:rPr>
          <w:rFonts w:ascii="IRNazanin" w:hAnsi="IRNazanin" w:eastAsia="IRNazanin" w:cs="IRNazanin"/>
          <w:lang w:bidi="fa-IR"/>
          <w:color w:val="111111"/>
          <w:sz w:val="28"/>
          <w:szCs w:val="28"/>
          <w:rtl/>
        </w:rPr>
        <w:t xml:space="preserve">47 - عدة الداعی و نجاح الساعی: لأحمد بن فهد الحلی، تصحیح أحمد الموحدی القمی، مکتبة الوجدانی - قم.</w:t>
      </w:r>
    </w:p>
    <w:p>
      <w:pPr>
        <w:pStyle w:val="BookText"/>
      </w:pPr>
      <w:r>
        <w:rPr>
          <w:rFonts w:ascii="IRNazanin" w:hAnsi="IRNazanin" w:eastAsia="IRNazanin" w:cs="IRNazanin"/>
          <w:lang w:bidi="fa-IR"/>
          <w:color w:val="111111"/>
          <w:sz w:val="28"/>
          <w:szCs w:val="28"/>
          <w:rtl/>
        </w:rPr>
        <w:t xml:space="preserve">48 - علل الشرائع: للشیخ الصدوق محمد بن علی بن الحسین بن بابویه القمی، تقدیم السید محمد صادق بحر العلوم المکتبة الحیدریة، النجف، الطبعة الثانیة 1385 ه.</w:t>
      </w:r>
    </w:p>
    <w:p>
      <w:pPr>
        <w:pStyle w:val="BookText"/>
      </w:pPr>
      <w:r>
        <w:rPr>
          <w:rFonts w:ascii="IRNazanin" w:hAnsi="IRNazanin" w:eastAsia="IRNazanin" w:cs="IRNazanin"/>
          <w:lang w:bidi="fa-IR"/>
          <w:color w:val="111111"/>
          <w:sz w:val="28"/>
          <w:szCs w:val="28"/>
          <w:rtl/>
        </w:rPr>
        <w:t xml:space="preserve">49 - عوائد الإیام: للمولی أحمد بن محمد مهدی بن أبی ذر النراقی، منشورات مکتبة بصیرتی.</w:t>
      </w:r>
    </w:p>
    <w:p>
      <w:pPr>
        <w:pStyle w:val="BookText"/>
      </w:pPr>
      <w:r>
        <w:rPr>
          <w:rFonts w:ascii="IRNazanin" w:hAnsi="IRNazanin" w:eastAsia="IRNazanin" w:cs="IRNazanin"/>
          <w:lang w:bidi="fa-IR"/>
          <w:color w:val="111111"/>
          <w:sz w:val="28"/>
          <w:szCs w:val="28"/>
          <w:rtl/>
        </w:rPr>
        <w:t xml:space="preserve">50 - عوالی اللآلی العزیزیة فی الأحادیث الدینیة: لمحمد بن علی بن ابراهیم الإحسائی المعروف بابن أبی جمهور، تحقیق الشیخ مجتبی العراقی، الطبعة الأولی 1403 ه.</w:t>
      </w:r>
    </w:p>
    <w:p>
      <w:pPr>
        <w:pStyle w:val="BookText"/>
      </w:pPr>
      <w:r>
        <w:rPr>
          <w:rFonts w:ascii="IRNazanin" w:hAnsi="IRNazanin" w:eastAsia="IRNazanin" w:cs="IRNazanin"/>
          <w:lang w:bidi="fa-IR"/>
          <w:color w:val="111111"/>
          <w:sz w:val="28"/>
          <w:szCs w:val="28"/>
          <w:rtl/>
        </w:rPr>
        <w:t xml:space="preserve">51 - عیون أخبار الرضا (علیه السلام): للشیخ الصدوق محمد بن علی بن الحسین بن بابویه القمی، تصحیح السید مهدی الحسینی اللاجوردی، رضا مشهدی 1363 ه - ش.</w:t>
      </w:r>
    </w:p>
    <w:p>
      <w:pPr>
        <w:pStyle w:val="BookText"/>
      </w:pPr>
      <w:r>
        <w:rPr>
          <w:rFonts w:ascii="IRNazanin" w:hAnsi="IRNazanin" w:eastAsia="IRNazanin" w:cs="IRNazanin"/>
          <w:lang w:bidi="fa-IR"/>
          <w:color w:val="111111"/>
          <w:sz w:val="28"/>
          <w:szCs w:val="28"/>
          <w:rtl/>
        </w:rPr>
        <w:t xml:space="preserve">52 - الغیبة: لشیخ الطائفة أبی جعفر محمد بن الحسن الطوسی، تقدیم الشیخ آقا بزرک الطهرانی.</w:t>
      </w:r>
    </w:p>
    <w:p>
      <w:pPr>
        <w:pStyle w:val="BookText"/>
      </w:pPr>
      <w:r>
        <w:rPr>
          <w:rFonts w:ascii="IRNazanin" w:hAnsi="IRNazanin" w:eastAsia="IRNazanin" w:cs="IRNazanin"/>
          <w:lang w:bidi="fa-IR"/>
          <w:color w:val="111111"/>
          <w:sz w:val="28"/>
          <w:szCs w:val="28"/>
          <w:rtl/>
        </w:rPr>
        <w:t xml:space="preserve">53 - فرائد الاصول: للشیخ الأنصاری، مطبوع علی الحجر، قم 1374 ه.</w:t>
      </w:r>
    </w:p>
    <w:p>
      <w:pPr>
        <w:pStyle w:val="BookText"/>
      </w:pPr>
      <w:r>
        <w:rPr>
          <w:rFonts w:ascii="IRNazanin" w:hAnsi="IRNazanin" w:eastAsia="IRNazanin" w:cs="IRNazanin"/>
          <w:lang w:bidi="fa-IR"/>
          <w:color w:val="111111"/>
          <w:sz w:val="28"/>
          <w:szCs w:val="28"/>
          <w:rtl/>
        </w:rPr>
        <w:t xml:space="preserve">54 - الفرق بین الفرق: تألیف عبد القاهر بن طاهر بن محمد التمیمی، تحقیق محمد محیی الدین عبد الحمید، نشر دار المعرفة، بیروت.</w:t>
      </w:r>
    </w:p>
    <w:p>
      <w:pPr>
        <w:pStyle w:val="BookText"/>
      </w:pPr>
      <w:r>
        <w:rPr>
          <w:rFonts w:ascii="IRNazanin" w:hAnsi="IRNazanin" w:eastAsia="IRNazanin" w:cs="IRNazanin"/>
          <w:lang w:bidi="fa-IR"/>
          <w:color w:val="111111"/>
          <w:sz w:val="28"/>
          <w:szCs w:val="28"/>
          <w:rtl/>
        </w:rPr>
        <w:t xml:space="preserve">55 - فصل القضاء: للسید حسن الصدر ضمن (اشنائی با چند نسخه خطی) للشیخ رضا الاستادی، شوال سنة 1396.</w:t>
      </w:r>
    </w:p>
    <w:p>
      <w:pPr>
        <w:pStyle w:val="BookText"/>
      </w:pPr>
      <w:r>
        <w:rPr>
          <w:rFonts w:ascii="IRNazanin" w:hAnsi="IRNazanin" w:eastAsia="IRNazanin" w:cs="IRNazanin"/>
          <w:lang w:bidi="fa-IR"/>
          <w:color w:val="111111"/>
          <w:sz w:val="28"/>
          <w:szCs w:val="28"/>
          <w:rtl/>
        </w:rPr>
        <w:t xml:space="preserve">56 - الفصول الغرویة فی الاصول الفقهیة: للشیخ محمد حسین الإصفهانی نشر دار إحیاء العلوم الإسلامیة، سنة 1404 ه.</w:t>
      </w:r>
    </w:p>
    <w:p>
      <w:pPr>
        <w:pStyle w:val="BookText"/>
      </w:pPr>
      <w:r>
        <w:rPr>
          <w:rFonts w:ascii="IRNazanin" w:hAnsi="IRNazanin" w:eastAsia="IRNazanin" w:cs="IRNazanin"/>
          <w:lang w:bidi="fa-IR"/>
          <w:color w:val="111111"/>
          <w:sz w:val="28"/>
          <w:szCs w:val="28"/>
          <w:rtl/>
        </w:rPr>
        <w:t xml:space="preserve">57 - الفهرست: لشیخ الطائفة أبی جعفر محمد بن الحسن الطوسی، تصحیح و تعلیق السید محمد صادق آل بحر العلوم، نشر المکتبة المرتضویة و مطبعتها فی النجف الأشرف.</w:t>
      </w:r>
    </w:p>
    <w:p>
      <w:pPr>
        <w:pStyle w:val="BookText"/>
      </w:pPr>
      <w:r>
        <w:rPr>
          <w:rFonts w:ascii="IRNazanin" w:hAnsi="IRNazanin" w:eastAsia="IRNazanin" w:cs="IRNazanin"/>
          <w:lang w:bidi="fa-IR"/>
          <w:color w:val="111111"/>
          <w:sz w:val="28"/>
          <w:szCs w:val="28"/>
          <w:rtl/>
        </w:rPr>
        <w:t xml:space="preserve">58 - فهرست أسماء علماء الشیعة و مصنفیهم: للشیخ منتجب الدین أبی الحسن علی بن عبید اللّه بن بابویه الرازی، تحقیق السید عبد العزیز الطباطبائی، نشر مجمع الذخائر الإسلامیة سنة 1404 ه.</w:t>
      </w:r>
    </w:p>
    <w:p>
      <w:pPr>
        <w:pStyle w:val="BookText"/>
      </w:pPr>
      <w:r>
        <w:rPr>
          <w:rFonts w:ascii="IRNazanin" w:hAnsi="IRNazanin" w:eastAsia="IRNazanin" w:cs="IRNazanin"/>
          <w:lang w:bidi="fa-IR"/>
          <w:color w:val="111111"/>
          <w:sz w:val="28"/>
          <w:szCs w:val="28"/>
          <w:rtl/>
        </w:rPr>
        <w:t xml:space="preserve">59 - فهرست أسماء مصنفی الشیعة: للشیخ أبی العباس أحمد بن علی بن العباس النجاشی، الطبعة الحجریة، 1398 ه.</w:t>
      </w:r>
    </w:p>
    <w:p>
      <w:pPr>
        <w:pStyle w:val="BookText"/>
      </w:pPr>
      <w:r>
        <w:rPr>
          <w:rFonts w:ascii="IRNazanin" w:hAnsi="IRNazanin" w:eastAsia="IRNazanin" w:cs="IRNazanin"/>
          <w:lang w:bidi="fa-IR"/>
          <w:color w:val="111111"/>
          <w:sz w:val="28"/>
          <w:szCs w:val="28"/>
          <w:rtl/>
        </w:rPr>
        <w:t xml:space="preserve">60 - الفوائد الرجالیة: للسید محمد مهدی بحر العلوم.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 القاموس المحیط: للشیخ مجد الدین محمد بن یعقوب الفیروز آبادی دار الفکر - بیروت 1403 ه.</w:t>
      </w:r>
    </w:p>
    <w:p>
      <w:pPr>
        <w:pStyle w:val="BookText"/>
      </w:pPr>
      <w:r>
        <w:rPr>
          <w:rFonts w:ascii="IRNazanin" w:hAnsi="IRNazanin" w:eastAsia="IRNazanin" w:cs="IRNazanin"/>
          <w:lang w:bidi="fa-IR"/>
          <w:color w:val="111111"/>
          <w:sz w:val="28"/>
          <w:szCs w:val="28"/>
          <w:rtl/>
        </w:rPr>
        <w:t xml:space="preserve">62 - قرب الإسناد، لأبی العباس عبد اللّه بن جعفر الحمیری القمی، الطبعة الحجریة، مکتبة نینوی الحدیثة، طهران.</w:t>
      </w:r>
    </w:p>
    <w:p>
      <w:pPr>
        <w:pStyle w:val="BookText"/>
      </w:pPr>
      <w:r>
        <w:rPr>
          <w:rFonts w:ascii="IRNazanin" w:hAnsi="IRNazanin" w:eastAsia="IRNazanin" w:cs="IRNazanin"/>
          <w:lang w:bidi="fa-IR"/>
          <w:color w:val="111111"/>
          <w:sz w:val="28"/>
          <w:szCs w:val="28"/>
          <w:rtl/>
        </w:rPr>
        <w:t xml:space="preserve">63 - قصص الأنبیاء: لقطب الدین الراوندی نسخة مخطوطة من المکتبة المرعشیة.</w:t>
      </w:r>
    </w:p>
    <w:p>
      <w:pPr>
        <w:pStyle w:val="BookText"/>
      </w:pPr>
      <w:r>
        <w:rPr>
          <w:rFonts w:ascii="IRNazanin" w:hAnsi="IRNazanin" w:eastAsia="IRNazanin" w:cs="IRNazanin"/>
          <w:lang w:bidi="fa-IR"/>
          <w:color w:val="111111"/>
          <w:sz w:val="28"/>
          <w:szCs w:val="28"/>
          <w:rtl/>
        </w:rPr>
        <w:t xml:space="preserve">64 - قضاء حقوق المؤمنین: للصوری، تحقیق حامد الخفاف، المنشور فی مجلة تراثنا العدد الثالث السنة الأولی 1406، إصدار مؤسسة آل البیت (علیهم السلام) - قم.</w:t>
      </w:r>
    </w:p>
    <w:p>
      <w:pPr>
        <w:pStyle w:val="BookText"/>
      </w:pPr>
      <w:r>
        <w:rPr>
          <w:rFonts w:ascii="IRNazanin" w:hAnsi="IRNazanin" w:eastAsia="IRNazanin" w:cs="IRNazanin"/>
          <w:lang w:bidi="fa-IR"/>
          <w:color w:val="111111"/>
          <w:sz w:val="28"/>
          <w:szCs w:val="28"/>
          <w:rtl/>
        </w:rPr>
        <w:t xml:space="preserve">65 - الکافی: لثقة الاسلام أبی جعفر محمد بن یعقوب بن إسحاق الکلینی الرازی، تصحیح السید نجم الدین الآملی تعلیق علی أکبر غفاری، المکتبة الاسلامیة - طهران 1388 ه.</w:t>
      </w:r>
    </w:p>
    <w:p>
      <w:pPr>
        <w:pStyle w:val="BookText"/>
      </w:pPr>
      <w:r>
        <w:rPr>
          <w:rFonts w:ascii="IRNazanin" w:hAnsi="IRNazanin" w:eastAsia="IRNazanin" w:cs="IRNazanin"/>
          <w:lang w:bidi="fa-IR"/>
          <w:color w:val="111111"/>
          <w:sz w:val="28"/>
          <w:szCs w:val="28"/>
          <w:rtl/>
        </w:rPr>
        <w:t xml:space="preserve">66 - الکامل فی التاریخ: للشیخ أبی الحسن علی بن أبی المکرم المعروف بابن الأثیر، دار صادر بیروت، 1402 ه.</w:t>
      </w:r>
    </w:p>
    <w:p>
      <w:pPr>
        <w:pStyle w:val="BookText"/>
      </w:pPr>
      <w:r>
        <w:rPr>
          <w:rFonts w:ascii="IRNazanin" w:hAnsi="IRNazanin" w:eastAsia="IRNazanin" w:cs="IRNazanin"/>
          <w:lang w:bidi="fa-IR"/>
          <w:color w:val="111111"/>
          <w:sz w:val="28"/>
          <w:szCs w:val="28"/>
          <w:rtl/>
        </w:rPr>
        <w:t xml:space="preserve">67 - کشف الغمة فی معرفة الأئمة: لأبی الحسن علی بن عیسی بن أبی الفتح الأربلی، تعلیق السید هاشم الرسولی، سوق المسجد الجامع - تبریز.</w:t>
      </w:r>
    </w:p>
    <w:p>
      <w:pPr>
        <w:pStyle w:val="BookText"/>
      </w:pPr>
      <w:r>
        <w:rPr>
          <w:rFonts w:ascii="IRNazanin" w:hAnsi="IRNazanin" w:eastAsia="IRNazanin" w:cs="IRNazanin"/>
          <w:lang w:bidi="fa-IR"/>
          <w:color w:val="111111"/>
          <w:sz w:val="28"/>
          <w:szCs w:val="28"/>
          <w:rtl/>
        </w:rPr>
        <w:t xml:space="preserve">68 - کمال الدین و تمام النعمة: للشیخ الصدوق محمد بن علی بن الحسین بن بابویه القمی، مؤسسة النشر الاسلامی التابعة لجامعة المدرسین، قم 1405 ه.</w:t>
      </w:r>
    </w:p>
    <w:p>
      <w:pPr>
        <w:pStyle w:val="BookText"/>
      </w:pPr>
      <w:r>
        <w:rPr>
          <w:rFonts w:ascii="IRNazanin" w:hAnsi="IRNazanin" w:eastAsia="IRNazanin" w:cs="IRNazanin"/>
          <w:lang w:bidi="fa-IR"/>
          <w:color w:val="111111"/>
          <w:sz w:val="28"/>
          <w:szCs w:val="28"/>
          <w:rtl/>
        </w:rPr>
        <w:t xml:space="preserve">69 - لسان العرب: لأبی الفضل جمال الدین أحمد بن مکرم بن منظور الإفریقی المصری، نشر أدب الحوزة، قم.</w:t>
      </w:r>
    </w:p>
    <w:p>
      <w:pPr>
        <w:pStyle w:val="BookText"/>
      </w:pPr>
      <w:r>
        <w:rPr>
          <w:rFonts w:ascii="IRNazanin" w:hAnsi="IRNazanin" w:eastAsia="IRNazanin" w:cs="IRNazanin"/>
          <w:lang w:bidi="fa-IR"/>
          <w:color w:val="111111"/>
          <w:sz w:val="28"/>
          <w:szCs w:val="28"/>
          <w:rtl/>
        </w:rPr>
        <w:t xml:space="preserve">70 - مجمع البحرین: للشیخ فخر الدین الطریحی، تحقیق السید أحمد الحسینی، الطبعة الثانیة طهران.</w:t>
      </w:r>
    </w:p>
    <w:p>
      <w:pPr>
        <w:pStyle w:val="BookText"/>
      </w:pPr>
      <w:r>
        <w:rPr>
          <w:rFonts w:ascii="IRNazanin" w:hAnsi="IRNazanin" w:eastAsia="IRNazanin" w:cs="IRNazanin"/>
          <w:lang w:bidi="fa-IR"/>
          <w:color w:val="111111"/>
          <w:sz w:val="28"/>
          <w:szCs w:val="28"/>
          <w:rtl/>
        </w:rPr>
        <w:t xml:space="preserve">71 - مجمع البیان فی تفسیر القرآن: للشیخ أبی علی الفضل بن الحسن الطبرسی، مطبعة العرفان صیدا 1333.</w:t>
      </w:r>
    </w:p>
    <w:p>
      <w:pPr>
        <w:pStyle w:val="BookText"/>
      </w:pPr>
      <w:r>
        <w:rPr>
          <w:rFonts w:ascii="IRNazanin" w:hAnsi="IRNazanin" w:eastAsia="IRNazanin" w:cs="IRNazanin"/>
          <w:lang w:bidi="fa-IR"/>
          <w:color w:val="111111"/>
          <w:sz w:val="28"/>
          <w:szCs w:val="28"/>
          <w:rtl/>
        </w:rPr>
        <w:t xml:space="preserve">72 - المحاسن: لأبی جعفر أحمد بن محمد بن خالد البرقی، تحقیق السید جلال الدین الحسینی (المشتهر بالمحدث) دار الکتب الاسلامیة، قم، 1371.</w:t>
      </w:r>
    </w:p>
    <w:p>
      <w:pPr>
        <w:pStyle w:val="BookText"/>
      </w:pPr>
      <w:r>
        <w:rPr>
          <w:rFonts w:ascii="IRNazanin" w:hAnsi="IRNazanin" w:eastAsia="IRNazanin" w:cs="IRNazanin"/>
          <w:lang w:bidi="fa-IR"/>
          <w:color w:val="111111"/>
          <w:sz w:val="28"/>
          <w:szCs w:val="28"/>
          <w:rtl/>
        </w:rPr>
        <w:t xml:space="preserve">73 - مختصر بصائر الدرجات: لحسن بن سلیمان الحلی، انتشارات الرسول المصطفی (صلّی اللّه علیه و آله) - قم.</w:t>
      </w:r>
    </w:p>
    <w:p>
      <w:pPr>
        <w:pStyle w:val="BookText"/>
      </w:pPr>
      <w:r>
        <w:rPr>
          <w:rFonts w:ascii="IRNazanin" w:hAnsi="IRNazanin" w:eastAsia="IRNazanin" w:cs="IRNazanin"/>
          <w:lang w:bidi="fa-IR"/>
          <w:color w:val="111111"/>
          <w:sz w:val="28"/>
          <w:szCs w:val="28"/>
          <w:rtl/>
        </w:rPr>
        <w:t xml:space="preserve">74 - مختلف الشیعة فی احکام الشریعة: للعلامة الحلی، الطبعة الحجریة 1323 ه.</w:t>
      </w:r>
    </w:p>
    <w:p>
      <w:pPr>
        <w:pStyle w:val="BookText"/>
      </w:pPr>
      <w:r>
        <w:rPr>
          <w:rFonts w:ascii="IRNazanin" w:hAnsi="IRNazanin" w:eastAsia="IRNazanin" w:cs="IRNazanin"/>
          <w:lang w:bidi="fa-IR"/>
          <w:color w:val="111111"/>
          <w:sz w:val="28"/>
          <w:szCs w:val="28"/>
          <w:rtl/>
        </w:rPr>
        <w:t xml:space="preserve">75 - مستدرک الوسائل: للحاج میرزا حسین النوری الطبرسی، الطبعة الحجریة، منشورات المکتبة الاسلامیة - طهران و مؤسسة إسماعیلیان، قم 1382 ه.</w:t>
      </w:r>
    </w:p>
    <w:p>
      <w:pPr>
        <w:pStyle w:val="BookText"/>
      </w:pPr>
      <w:r>
        <w:rPr>
          <w:rFonts w:ascii="IRNazanin" w:hAnsi="IRNazanin" w:eastAsia="IRNazanin" w:cs="IRNazanin"/>
          <w:lang w:bidi="fa-IR"/>
          <w:color w:val="111111"/>
          <w:sz w:val="28"/>
          <w:szCs w:val="28"/>
          <w:rtl/>
        </w:rPr>
        <w:t xml:space="preserve">76 - مشکاة الأنوار: لأبی الفضل علی الطبرسی، قدم له صالح الجعفری المکتبة الحیدریة،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النجف.</w:t>
      </w:r>
    </w:p>
    <w:p>
      <w:pPr>
        <w:pStyle w:val="BookText"/>
      </w:pPr>
      <w:r>
        <w:rPr>
          <w:rFonts w:ascii="IRNazanin" w:hAnsi="IRNazanin" w:eastAsia="IRNazanin" w:cs="IRNazanin"/>
          <w:lang w:bidi="fa-IR"/>
          <w:color w:val="111111"/>
          <w:sz w:val="28"/>
          <w:szCs w:val="28"/>
          <w:rtl/>
        </w:rPr>
        <w:t xml:space="preserve">77 - مصابح المتهجد و سلاح المتعبد: لشیخ الطائفة أبی جعفر محمد بن الحسن الطوسی، نشر إسماعیل الأنصاری الزنجانی - قم.</w:t>
      </w:r>
    </w:p>
    <w:p>
      <w:pPr>
        <w:pStyle w:val="BookText"/>
      </w:pPr>
      <w:r>
        <w:rPr>
          <w:rFonts w:ascii="IRNazanin" w:hAnsi="IRNazanin" w:eastAsia="IRNazanin" w:cs="IRNazanin"/>
          <w:lang w:bidi="fa-IR"/>
          <w:color w:val="111111"/>
          <w:sz w:val="28"/>
          <w:szCs w:val="28"/>
          <w:rtl/>
        </w:rPr>
        <w:t xml:space="preserve">78 - معانی الأخبار: للشیخ الصدوق محمد بن علی بن الحسین بن بابویه القمی، صححه علی أکبر غفاری، دار المعرفة للطباعة و النشر - بیروت.</w:t>
      </w:r>
    </w:p>
    <w:p>
      <w:pPr>
        <w:pStyle w:val="BookText"/>
      </w:pPr>
      <w:r>
        <w:rPr>
          <w:rFonts w:ascii="IRNazanin" w:hAnsi="IRNazanin" w:eastAsia="IRNazanin" w:cs="IRNazanin"/>
          <w:lang w:bidi="fa-IR"/>
          <w:color w:val="111111"/>
          <w:sz w:val="28"/>
          <w:szCs w:val="28"/>
          <w:rtl/>
        </w:rPr>
        <w:t xml:space="preserve">79 - معجم الأدباء: لیاقوت الحموی، الطبعة الثالثة، سنة 1400 ه.</w:t>
      </w:r>
    </w:p>
    <w:p>
      <w:pPr>
        <w:pStyle w:val="BookText"/>
      </w:pPr>
      <w:r>
        <w:rPr>
          <w:rFonts w:ascii="IRNazanin" w:hAnsi="IRNazanin" w:eastAsia="IRNazanin" w:cs="IRNazanin"/>
          <w:lang w:bidi="fa-IR"/>
          <w:color w:val="111111"/>
          <w:sz w:val="28"/>
          <w:szCs w:val="28"/>
          <w:rtl/>
        </w:rPr>
        <w:t xml:space="preserve">80 - معجم البلدان: لأبی عبد اللّه یاقوت بن عبد اللّه الحموی الرومی دار صادر، بیروت، 1399.</w:t>
      </w:r>
    </w:p>
    <w:p>
      <w:pPr>
        <w:pStyle w:val="BookText"/>
      </w:pPr>
      <w:r>
        <w:rPr>
          <w:rFonts w:ascii="IRNazanin" w:hAnsi="IRNazanin" w:eastAsia="IRNazanin" w:cs="IRNazanin"/>
          <w:lang w:bidi="fa-IR"/>
          <w:color w:val="111111"/>
          <w:sz w:val="28"/>
          <w:szCs w:val="28"/>
          <w:rtl/>
        </w:rPr>
        <w:t xml:space="preserve">81 - معجم المؤلفین: تألیف عمر رضا کحاله، دار إحیاء التراث العربی، بیروت.</w:t>
      </w:r>
    </w:p>
    <w:p>
      <w:pPr>
        <w:pStyle w:val="BookText"/>
      </w:pPr>
      <w:r>
        <w:rPr>
          <w:rFonts w:ascii="IRNazanin" w:hAnsi="IRNazanin" w:eastAsia="IRNazanin" w:cs="IRNazanin"/>
          <w:lang w:bidi="fa-IR"/>
          <w:color w:val="111111"/>
          <w:sz w:val="28"/>
          <w:szCs w:val="28"/>
          <w:rtl/>
        </w:rPr>
        <w:t xml:space="preserve">82 - معدن الجواهر و ریاضة الخواطر: لأبی الفتح محمد بن علی الکراجکی، تحقیق السید أحمد الحسینی، المکتبة المرتضویة - طهران بین الحرمین، الطبعة الثانیة 1394 ه.</w:t>
      </w:r>
    </w:p>
    <w:p>
      <w:pPr>
        <w:pStyle w:val="BookText"/>
      </w:pPr>
      <w:r>
        <w:rPr>
          <w:rFonts w:ascii="IRNazanin" w:hAnsi="IRNazanin" w:eastAsia="IRNazanin" w:cs="IRNazanin"/>
          <w:lang w:bidi="fa-IR"/>
          <w:color w:val="111111"/>
          <w:sz w:val="28"/>
          <w:szCs w:val="28"/>
          <w:rtl/>
        </w:rPr>
        <w:t xml:space="preserve">83 - مفاتیح الاصول: لآیة اللّه السید محمد الطباطبائی، نشر مؤسسة آل البیت (علیهم السلام) لإحیاء التراث.</w:t>
      </w:r>
    </w:p>
    <w:p>
      <w:pPr>
        <w:pStyle w:val="BookText"/>
      </w:pPr>
      <w:r>
        <w:rPr>
          <w:rFonts w:ascii="IRNazanin" w:hAnsi="IRNazanin" w:eastAsia="IRNazanin" w:cs="IRNazanin"/>
          <w:lang w:bidi="fa-IR"/>
          <w:color w:val="111111"/>
          <w:sz w:val="28"/>
          <w:szCs w:val="28"/>
          <w:rtl/>
        </w:rPr>
        <w:t xml:space="preserve">84 - مفتاح الکرامة: للسید محمد جواد الحسین العاملی، نشر مؤسسة آل البیت (علیهم السلام).</w:t>
      </w:r>
    </w:p>
    <w:p>
      <w:pPr>
        <w:pStyle w:val="BookText"/>
      </w:pPr>
      <w:r>
        <w:rPr>
          <w:rFonts w:ascii="IRNazanin" w:hAnsi="IRNazanin" w:eastAsia="IRNazanin" w:cs="IRNazanin"/>
          <w:lang w:bidi="fa-IR"/>
          <w:color w:val="111111"/>
          <w:sz w:val="28"/>
          <w:szCs w:val="28"/>
          <w:rtl/>
        </w:rPr>
        <w:t xml:space="preserve">85 - المقنع: للشیخ الصدوق محمد بن علی بن الحسین بن بابویه القمی، نشر مؤسسة المطبوعات الدینیة و المکتبة الإسلامیة طهران، 1377.</w:t>
      </w:r>
    </w:p>
    <w:p>
      <w:pPr>
        <w:pStyle w:val="BookText"/>
      </w:pPr>
      <w:r>
        <w:rPr>
          <w:rFonts w:ascii="IRNazanin" w:hAnsi="IRNazanin" w:eastAsia="IRNazanin" w:cs="IRNazanin"/>
          <w:lang w:bidi="fa-IR"/>
          <w:color w:val="111111"/>
          <w:sz w:val="28"/>
          <w:szCs w:val="28"/>
          <w:rtl/>
        </w:rPr>
        <w:t xml:space="preserve">86 - المقنعة: للشیخ المفید محمد بن محمد بن النعمان، مکتبة آیة اللّه المرعشی النجفی، قم 1404 ه.</w:t>
      </w:r>
    </w:p>
    <w:p>
      <w:pPr>
        <w:pStyle w:val="BookText"/>
      </w:pPr>
      <w:r>
        <w:rPr>
          <w:rFonts w:ascii="IRNazanin" w:hAnsi="IRNazanin" w:eastAsia="IRNazanin" w:cs="IRNazanin"/>
          <w:lang w:bidi="fa-IR"/>
          <w:color w:val="111111"/>
          <w:sz w:val="28"/>
          <w:szCs w:val="28"/>
          <w:rtl/>
        </w:rPr>
        <w:t xml:space="preserve">87 - مکارم الاخلاق: لأبی نصر الحسن بن الفضل الطبرسی، تحقیق محمد الحسین الأعلمی، منشورات مؤسسة الأعلمی للمطبوعات - بیروت 1392.</w:t>
      </w:r>
    </w:p>
    <w:p>
      <w:pPr>
        <w:pStyle w:val="BookText"/>
      </w:pPr>
      <w:r>
        <w:rPr>
          <w:rFonts w:ascii="IRNazanin" w:hAnsi="IRNazanin" w:eastAsia="IRNazanin" w:cs="IRNazanin"/>
          <w:lang w:bidi="fa-IR"/>
          <w:color w:val="111111"/>
          <w:sz w:val="28"/>
          <w:szCs w:val="28"/>
          <w:rtl/>
        </w:rPr>
        <w:t xml:space="preserve">88 - من لا یحضره الفقیه: للشیخ الصدوق محمد بن علی بن الحسین بن بابویه القمی، تحقیق السید حسن الموسوی الخرسان، بیروت 1401 ه.</w:t>
      </w:r>
    </w:p>
    <w:p>
      <w:pPr>
        <w:pStyle w:val="BookText"/>
      </w:pPr>
      <w:r>
        <w:rPr>
          <w:rFonts w:ascii="IRNazanin" w:hAnsi="IRNazanin" w:eastAsia="IRNazanin" w:cs="IRNazanin"/>
          <w:lang w:bidi="fa-IR"/>
          <w:color w:val="111111"/>
          <w:sz w:val="28"/>
          <w:szCs w:val="28"/>
          <w:rtl/>
        </w:rPr>
        <w:t xml:space="preserve">89 - المواعظ: للشیخ الصدوق محمد بن علی بن الحسین بن بابویه القمی، ترجمه عزیز اللّه عطاردی، إنتشارات مرتضوی 1392.</w:t>
      </w:r>
    </w:p>
    <w:p>
      <w:pPr>
        <w:pStyle w:val="BookText"/>
      </w:pPr>
      <w:r>
        <w:rPr>
          <w:rFonts w:ascii="IRNazanin" w:hAnsi="IRNazanin" w:eastAsia="IRNazanin" w:cs="IRNazanin"/>
          <w:lang w:bidi="fa-IR"/>
          <w:color w:val="111111"/>
          <w:sz w:val="28"/>
          <w:szCs w:val="28"/>
          <w:rtl/>
        </w:rPr>
        <w:t xml:space="preserve">90 - المؤمن: للشیخ الحسین بن سعید الکوفی الأهوازی، تحقیق و نشر مدرسة الإمام المهدی (علیه السلام)، قم 1404 ه.</w:t>
      </w:r>
    </w:p>
    <w:p>
      <w:pPr>
        <w:pStyle w:val="BookText"/>
      </w:pPr>
      <w:r>
        <w:rPr>
          <w:rFonts w:ascii="IRNazanin" w:hAnsi="IRNazanin" w:eastAsia="IRNazanin" w:cs="IRNazanin"/>
          <w:lang w:bidi="fa-IR"/>
          <w:color w:val="111111"/>
          <w:sz w:val="28"/>
          <w:szCs w:val="28"/>
          <w:rtl/>
        </w:rPr>
        <w:t xml:space="preserve">91 - النهایة: لابن الأثیر المبارک بن محمد الجزری، تحقیق طاهر أحمد الراوی و محمود محمد الطناحی، المکتبة الإسلامیة، بیروت 1383.</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92 - النهایة: فی مجرد الفقه و الفتاوی، لشیخ الطائفة أبی جعفر محمد بن الحسن الطوسی، دار الکتاب العربی، بیروت 1390.</w:t>
      </w:r>
    </w:p>
    <w:p>
      <w:pPr>
        <w:pStyle w:val="BookText"/>
      </w:pPr>
      <w:r>
        <w:rPr>
          <w:rFonts w:ascii="IRNazanin" w:hAnsi="IRNazanin" w:eastAsia="IRNazanin" w:cs="IRNazanin"/>
          <w:lang w:bidi="fa-IR"/>
          <w:color w:val="111111"/>
          <w:sz w:val="28"/>
          <w:szCs w:val="28"/>
          <w:rtl/>
        </w:rPr>
        <w:t xml:space="preserve">93 - نهج البلاغة: جمع الشریف الرضی، شرح محمد عبده، تحقیق محمد محیی الدین عبد الحمید، المکتبة التجاریة الکبری، شارع محمد علی بمصر.</w:t>
      </w:r>
    </w:p>
    <w:p>
      <w:pPr>
        <w:pStyle w:val="BookText"/>
      </w:pPr>
      <w:r>
        <w:rPr>
          <w:rFonts w:ascii="IRNazanin" w:hAnsi="IRNazanin" w:eastAsia="IRNazanin" w:cs="IRNazanin"/>
          <w:lang w:bidi="fa-IR"/>
          <w:color w:val="111111"/>
          <w:sz w:val="28"/>
          <w:szCs w:val="28"/>
          <w:rtl/>
        </w:rPr>
        <w:t xml:space="preserve">94 - النوادر: للسید فضل اللّه الراوندی.</w:t>
      </w:r>
    </w:p>
    <w:p>
      <w:pPr>
        <w:pStyle w:val="BookText"/>
      </w:pPr>
      <w:r>
        <w:rPr>
          <w:rFonts w:ascii="IRNazanin" w:hAnsi="IRNazanin" w:eastAsia="IRNazanin" w:cs="IRNazanin"/>
          <w:lang w:bidi="fa-IR"/>
          <w:color w:val="111111"/>
          <w:sz w:val="28"/>
          <w:szCs w:val="28"/>
          <w:rtl/>
        </w:rPr>
        <w:t xml:space="preserve">95 - الهدایة: للشیخ الصدوق محمد بن علی بن الحسین بن بابویه القمی، نشر مؤسسة المطبوعات الدینیة و المکتبة الاسلامیة، طهران 1377.</w:t>
      </w:r>
    </w:p>
    <w:p>
      <w:pPr>
        <w:pStyle w:val="BookText"/>
      </w:pPr>
      <w:r>
        <w:rPr>
          <w:rFonts w:ascii="IRNazanin" w:hAnsi="IRNazanin" w:eastAsia="IRNazanin" w:cs="IRNazanin"/>
          <w:lang w:bidi="fa-IR"/>
          <w:color w:val="111111"/>
          <w:sz w:val="28"/>
          <w:szCs w:val="28"/>
          <w:rtl/>
        </w:rPr>
        <w:t xml:space="preserve">96 - هدایة المسترشدین فی شرح معالم الدین: للشیخ محمد تقی الإصفهانی، نشر مؤسسة آل البیت (علیهم السلام) لإحیاء التراث.</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43" w:name="pg19333_245214"/>
    <w:bookmarkEnd w:id="143"/>
    <w:p>
      <w:pPr>
        <w:pStyle w:val="Heading2"/>
      </w:pPr>
      <w:bookmarkStart w:id="335" w:name="_Toc192"/>
      <w:r>
        <w:t>سلسلة مصادر البحار</w:t>
      </w:r>
      <w:bookmarkEnd w:id="335"/>
    </w:p>
    <w:p>
      <w:pPr>
        <w:pStyle w:val="BookText"/>
      </w:pPr>
      <w:r>
        <w:rPr>
          <w:rFonts w:ascii="IRNazanin" w:hAnsi="IRNazanin" w:eastAsia="IRNazanin" w:cs="IRNazanin"/>
          <w:lang w:bidi="fa-IR"/>
          <w:color w:val="111111"/>
          <w:sz w:val="28"/>
          <w:szCs w:val="28"/>
          <w:rtl/>
        </w:rPr>
        <w:t xml:space="preserve">تقوم مؤسسة آل البیت (علیهم السلام) لإحیاء التراث بإخراج المصادر التی اعتمدها العلامة الکبیر المجلسی (ره) فی تألیف بحار الأنوار بتحقیق حسب قوائد هذا الفنّ و اخراج طباعی یتناسب مع ما جدّ من تقدّم فی هذا المجال.</w:t>
      </w:r>
    </w:p>
    <w:p>
      <w:pPr>
        <w:pStyle w:val="BookText"/>
      </w:pPr>
      <w:r>
        <w:rPr>
          <w:rFonts w:ascii="IRNazanin" w:hAnsi="IRNazanin" w:eastAsia="IRNazanin" w:cs="IRNazanin"/>
          <w:lang w:bidi="fa-IR"/>
          <w:color w:val="111111"/>
          <w:sz w:val="28"/>
          <w:szCs w:val="28"/>
          <w:rtl/>
        </w:rPr>
        <w:t xml:space="preserve">و کتاب الفقه المنسوب للإمام الرضا (علیه السلام) المشتهر ب (فقه الرضا) باکورة هذا السلسلة المبارکة و نعد القراء الکرام باخراج ما هو قید التحقیق: 1 - اعلام الدین فی صفات المؤمنین: للدیلمی.</w:t>
      </w:r>
    </w:p>
    <w:p>
      <w:pPr>
        <w:pStyle w:val="BookText"/>
      </w:pPr>
      <w:r>
        <w:rPr>
          <w:rFonts w:ascii="IRNazanin" w:hAnsi="IRNazanin" w:eastAsia="IRNazanin" w:cs="IRNazanin"/>
          <w:lang w:bidi="fa-IR"/>
          <w:color w:val="111111"/>
          <w:sz w:val="28"/>
          <w:szCs w:val="28"/>
          <w:rtl/>
        </w:rPr>
        <w:t xml:space="preserve">2 - مسکن الفؤاد عند فقد الأحبة و الأولاد: للشهید الثانی زین الدین الجبعی العاملی.</w:t>
      </w:r>
    </w:p>
    <w:p>
      <w:pPr>
        <w:pStyle w:val="BookText"/>
      </w:pPr>
      <w:r>
        <w:rPr>
          <w:rFonts w:ascii="IRNazanin" w:hAnsi="IRNazanin" w:eastAsia="IRNazanin" w:cs="IRNazanin"/>
          <w:lang w:bidi="fa-IR"/>
          <w:color w:val="111111"/>
          <w:sz w:val="28"/>
          <w:szCs w:val="28"/>
          <w:rtl/>
        </w:rPr>
        <w:t xml:space="preserve">3 - الأمان من أختار الاسفار و الأزمان: للسید علی بن طاووس.</w:t>
      </w:r>
    </w:p>
    <w:p>
      <w:pPr>
        <w:pStyle w:val="BookText"/>
      </w:pPr>
      <w:r>
        <w:rPr>
          <w:rFonts w:ascii="IRNazanin" w:hAnsi="IRNazanin" w:eastAsia="IRNazanin" w:cs="IRNazanin"/>
          <w:lang w:bidi="fa-IR"/>
          <w:color w:val="111111"/>
          <w:sz w:val="28"/>
          <w:szCs w:val="28"/>
          <w:rtl/>
        </w:rPr>
        <w:t xml:space="preserve">4 - الإرشاد: للشیخ المفید.</w:t>
      </w:r>
    </w:p>
    <w:p>
      <w:pPr>
        <w:pStyle w:val="BookText"/>
      </w:pPr>
      <w:r>
        <w:rPr>
          <w:rFonts w:ascii="IRNazanin" w:hAnsi="IRNazanin" w:eastAsia="IRNazanin" w:cs="IRNazanin"/>
          <w:lang w:bidi="fa-IR"/>
          <w:color w:val="111111"/>
          <w:sz w:val="28"/>
          <w:szCs w:val="28"/>
          <w:rtl/>
        </w:rPr>
        <w:t xml:space="preserve">5 - الخرائج و الجرائح: لقطب الدین الراوندی.</w:t>
      </w:r>
    </w:p>
    <w:p>
      <w:pPr>
        <w:pStyle w:val="BookText"/>
      </w:pPr>
      <w:r>
        <w:rPr>
          <w:rFonts w:ascii="IRNazanin" w:hAnsi="IRNazanin" w:eastAsia="IRNazanin" w:cs="IRNazanin"/>
          <w:lang w:bidi="fa-IR"/>
          <w:color w:val="111111"/>
          <w:sz w:val="28"/>
          <w:szCs w:val="28"/>
          <w:rtl/>
        </w:rPr>
        <w:t xml:space="preserve">6 - الأمالی: للشیخ الطوسی.</w:t>
      </w:r>
    </w:p>
    <w:p>
      <w:pPr>
        <w:pStyle w:val="BookText"/>
      </w:pPr>
      <w:r>
        <w:rPr>
          <w:rFonts w:ascii="IRNazanin" w:hAnsi="IRNazanin" w:eastAsia="IRNazanin" w:cs="IRNazanin"/>
          <w:lang w:bidi="fa-IR"/>
          <w:color w:val="111111"/>
          <w:sz w:val="28"/>
          <w:szCs w:val="28"/>
          <w:rtl/>
        </w:rPr>
        <w:t xml:space="preserve">7 - الأمالی: للشیخ الصدوق.</w:t>
      </w:r>
    </w:p>
    <w:p>
      <w:pPr>
        <w:pStyle w:val="BookText"/>
      </w:pPr>
      <w:r>
        <w:rPr>
          <w:rFonts w:ascii="IRNazanin" w:hAnsi="IRNazanin" w:eastAsia="IRNazanin" w:cs="IRNazanin"/>
          <w:lang w:bidi="fa-IR"/>
          <w:color w:val="111111"/>
          <w:sz w:val="28"/>
          <w:szCs w:val="28"/>
          <w:rtl/>
        </w:rPr>
        <w:t xml:space="preserve">8 - کامل الزیارات: للشیخ أبی القاسم جعفر بن محمد بن قولویه.</w:t>
      </w:r>
    </w:p>
    <w:p>
      <w:pPr>
        <w:pStyle w:val="BookText"/>
      </w:pPr>
      <w:r>
        <w:rPr>
          <w:rFonts w:ascii="IRNazanin" w:hAnsi="IRNazanin" w:eastAsia="IRNazanin" w:cs="IRNazanin"/>
          <w:lang w:bidi="fa-IR"/>
          <w:color w:val="111111"/>
          <w:sz w:val="28"/>
          <w:szCs w:val="28"/>
          <w:rtl/>
        </w:rPr>
        <w:t xml:space="preserve">9 - مناقب آل أبی طالب: لأبی جعفر محمد بن علی بن شهر آشوب.</w:t>
      </w:r>
    </w:p>
    <w:p>
      <w:pPr>
        <w:pStyle w:val="BookText"/>
      </w:pPr>
      <w:r>
        <w:rPr>
          <w:rFonts w:ascii="IRNazanin" w:hAnsi="IRNazanin" w:eastAsia="IRNazanin" w:cs="IRNazanin"/>
          <w:lang w:bidi="fa-IR"/>
          <w:color w:val="111111"/>
          <w:sz w:val="28"/>
          <w:szCs w:val="28"/>
          <w:rtl/>
        </w:rPr>
        <w:t xml:space="preserve">10 - مشکاة الأنوار: للشیخ علی الطبرسی.</w:t>
      </w:r>
    </w:p>
    <w:p>
      <w:pPr>
        <w:pStyle w:val="BookText"/>
      </w:pPr>
      <w:r>
        <w:rPr>
          <w:rFonts w:ascii="IRNazanin" w:hAnsi="IRNazanin" w:eastAsia="IRNazanin" w:cs="IRNazanin"/>
          <w:lang w:bidi="fa-IR"/>
          <w:color w:val="111111"/>
          <w:sz w:val="28"/>
          <w:szCs w:val="28"/>
          <w:rtl/>
        </w:rPr>
        <w:t xml:space="preserve">11 - مختصر بصائر الدرجات: للشیخ حسن بن سلیمان الحلی.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الانوار 11:1.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مستدرک الوسائل 337:3.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مفاتیح الاصول: 351.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الفوائد: 147.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رسالة الخونساری: 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رسالة الخونساری: 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رسالة الخونساری: 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مستدرک الوسائل 354:3.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رسالة الخونساری: 33، 32.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بحار الأنوار 128، 127:108.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ما ذکره السید علی خان من أن الکتاب بروایة جده أحمد بن السکین عن الإمام الرضا (علیه السلام)، فلم نعثر له فی کتب الرجال - التی بین أیدینا - علی ذکر.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الوسائل 341:3.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الفوائد: 149.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فهرست الشیخ: 151 رقم 644.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النجاشی: 256.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مفاتیح الاصول: 353.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مستدرک الوسائل 342:3.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فهرست منتجب الدین: 171 رقم 412.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أمل الآمل 242:2.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مفاتیح الاصول: 353.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عوائد الایام: 249-250.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مفاتیح الاصول: 353-354.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الفصول الغرویة: 311.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مستدرک الوسائل 345:3.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عوائد الأیام: 248-249.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الفقه المنسوب: 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الفقه المنسوب: 345.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الفقه المنسوب: 125.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الفقه المنسوب: 352.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الفقه المنسوب: 83.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الفقه المنسوب: 183.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عوائد الأیام: 251.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الفقه المنسوب: 188.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عوائد الأیام: 251.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الفقه المنسوب: 202.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الفقه المنسوب: 258.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الفقه المنسوب: 384.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عوائد الأیام: 252.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الفقه المنسوب: 390.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الذریعة 191:8.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رسالة الخونساری: 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الفقه المنسوب: 65.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الفقه المنسوب: 66.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مستدرک الوسائل 349:3.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الفصول: 312.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قوامیس الرجال: ورقة 86 - 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رسالة الخونساری: 26.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رسالة الخونساری: 28.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الفصول: 312، و المستدرک 346:3.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مستدرک الوسائل 346:3.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فصل القضاء: 423.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الفقه المنسوب: 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رسالة الخونساری: 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فصل القضاء: 423.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الفقه المنسوب: 66.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رسالة الخونساری: 17.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الفقه المنسوب: 293.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الفقه المنسوب: 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الفصول: 312، مستدرک الوسائل 344:3.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الفقه المنسوب: 197.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الفقه المنسوب: 89.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الفقه المنسوب: 91.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رسالة الخونساری: 22.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مستدرک الوسائل 27:1.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الفقه المنسوب: 302.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رسالة الخونساری: 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الفقه المنسوب: 92.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الفقه المنسوب: 232.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رسالة الخونساری: 24.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الفقه المنسوب: 113.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بحار الأنوار 42:85.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الذکری: 195.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الفقه المنسوب: 105.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الفقه المنسوب: 129.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الفقه المنسوب: 85.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الفقه المنسوب: 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فصل القضاء: 411، و الذریعة 55:20، 383:15، 82:18، 197:8، 28:2، 33:5.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العلامة الطهرانی فی الذریعة 46:13 و توجد منها نسخة فی مکتبة السید حسن صدر الدین فی الکاظمیة، و هی بخط السید محمد بن مطرف تلمیذ المحقق الحلی، و قد قرأها علی أستاذه المحقق فأجازه علی ظهرها، و تاریخ الإجازة سنة 672 هجریة.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رجال النجاشی: 185.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الفهرست: 93 رقم 382.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رسالة الخونساری: 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رسالة الخونساری: 42.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فصل القضاء: 439.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مستدرک الوسائل 338:3.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ریاض العلماء 43:6.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مستدرک الوسائل 338:3-339.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البحار 12:1، فصل القضاء: 428.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359:3.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الفقه المنسوب: 402.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الفقه المنسوب: 83.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المقنع: 194.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الفقه المنسوب: 395.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الفصول الغرویة: 313.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مستدرک الوسائل، 345:3.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مستدرک الوسائل: 338:3.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تحقیقی پیرامون کتاب فقه الرضا: 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تحقیقی پیرامون کتاب فقه الرضا: 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رسالة الخونساری: 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مستدرک الوسائل: 338:3.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اللآلی 315:1.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أخبرنی جماعة عن أبی الحسن محمد بن أحمد بن داود، و أبی عبد اللّه الحسین بن علی بن الحسین بن موسی بن بابویه، أنهما قالا: مما أخطأ محمد بن علی فی المذهب فی باب الشهادة أنه روی عن العالم (علیه السلام) أنه قال: إذا کان لأخیک المؤمن علی رجل حق فدفعه، و لم یکن له من البینة علیه إلاّ شاهد واحد، و کان الشاهد ثقة، رجعت الی الشاهد فسألته عن شهادته، فاذا أقامها عندک شهدت معه عند الحاکم علی مثل ما یشهده عنده، لئلا یتوی حق امرئ مسلم. الغیبة 252.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الفقه المنسوب: 308.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الخلاصة: 254.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الذکری: 9، مفتاح الکرامه 70:1، رسالة الخونساری: 22، مستدرک الوسائل 27:1.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الفقه المنسوب: 91.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251-252.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الفقه المنسوب: 79.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فصل القضاء: 409.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عدة الاصول 56:1.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251-252.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فصل القضاء: 436.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عوائد الآیام: 250.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عوائد الایام: 253.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الفصول: 272.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رسالة الخونساری: 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النسخ التی اعتمدناها نسخة الخزانة المرعشیة - و هی کما سیأتی فی النماذج المصورة - کاملة لیس فیها سقط، و قد لفقها الناسخ و وصل ما انقطع فی النسخة الأخری بکلمة مناسبة.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منتهی الآمال: 46:2، الفصول الفخریة: 165، مستدرک الوسائل: 340:3 و 341، عوائد الایام: 252.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النجاشی: 44، عوائد الایام: 252.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فصل القضاء: 413-414.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رسالته: 15.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النسخة المذکورة غیر موجودة فی الفهرس المطبوع للمکتبة، أی أنها لم تفهرس بعد.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النسخة، و الظاهر ان الصواب: حاجی.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لیس فی نسخة «ض».</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لیس فی نسخة «ش».</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الفقیه 652/140:1، و الکافی 274:3، و التّهذیب 126/40:2.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لیس فی نسخة «ض».</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الهدایة: 29.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لیس فی نسخة «ض».</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المعارج 23:70.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لیس فی نسخة «ض».</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روی مؤداه الصّدوق فی الخصال: 628.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لیس فی نسخة «ض».</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أورد مؤداه الصّدوق فی الفقیه 600/125:1 و فی الکافی 1/275:3.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الإسراء 78:17.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روی مؤداه فی الفقیه 643/138:1، و الکافی 2/283:3، و تفسیر القمّیّ 25:2.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لیس فی نسخة «ض».</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ورد مؤداه فی الفقیه 649/140:1 و 653، و الهدایة: 29.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لیس فی نسخة «ش».</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الکافی 17/19:3، و التّهذیب 146/50:1، و الاستبصار 162/55:1.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لیس فی نسخة «ش».</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الجعفریّات: 11، و ورد مضمونه فی الکافی 1/12:3 و 2، التّهذیب 81/31:1 و 120/43 و 121 و 122.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نسخة «ض»: «و طعمها و رائحتها».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مؤداه فی الکافی 4/2:3 و 5/3، و التّهذیب 117/42:1 و 676/234.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الهدایة: 14، الکافی 5، 4، 2، 1/2:3 و 7/3، التّهذیب 107/39:1 و 108/40 و 109 و 1308/414.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بین القوسین لیس فی نسخة «ض».</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المحدث النّوریّ فی مستدرک الوسائل 27:1 بعد نقله هذا الخبر: «قلت: هذا التّحدید لم ینقل إلاّ من الشّلمغانیّ، و هو قریب من مذهب أبی حنیفة لم یقل به احد من اصحابنا فهو محمول علی التّقیّة، و یحتمل بعیدا ملازمته فی أمثال الغدیر للتّحدیدین الأخیرین و یؤیّده کلامه فی البئر».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«ض»: «و طعمه و رائحته».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لیس فی نسخة «ض».</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الکافی 16/74:3، و التّهذیب 1320/418:1.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نسخة «ض»: «و طعمه و رائحته».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«ض»: «إذا».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الخلوق: نوع من الطّیب. «القاموس المحیط - خلق - 229:3».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نسخة «ض» «أو ماء المطر فإذا».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الهدایة: 15، المقنع: 5، علل الشرائع: 1/294 باختلاف یسیر.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165/42:1 باختلاف یسیر. و أورده فی المختلف: 17 عن علی بن بابویه باختلاف یسیر.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نسخة «ش» زیادة: انه.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المختلف: 17 عن علی بن بابویه.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167/42:1، و المقنع: 5 باختلاف یسیر.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باختلاف فی ألفاظه فی دعائم الاسلام 145:1. من «و تقول بین الاذان...».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لیس فی نسخة «ش».</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917/197:1 باختلاف فی الفاظه.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«ض»: «فی».</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890/187:1 و فیه زیادة: «و حضور صلواتک و أصوات دعاتک أن تتوب علیّ إنّک أنت التّوّاب الرّحیم».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الفقیه 877/185:1 و 899/189، و المقنع: 27، و الکافی 24/306:3، و التّهذیب 162/49:2 و 226/64 و 227.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لیس فی نسخة «ض».</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ورد باختلاف فی ألفاظه فی الفقیه 1412/310:1، و الکافی 1/426:3.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نسخة «ش»: «دخل».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التّهذیب 513/133:2.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الکافی 8/280:3 و 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الفقیه 1223/268:1، و الکافی 2/274:3، و التّهذیب 46/13:3.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التّهذیب 332/89:2 و 335/90.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مؤداه فی التّهذیب 330/89:2 و 333.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مؤداه فی الفقیه 932/207:1، التّهذیب 342/92:2.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ورد مؤداه فی التّهذیب 1573/377:2.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ورد مؤداه فی الفقیه 916/196:1، و الکافی 8/311:3.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ورد مؤداه فی الفقیه 916/196:1، و المقنع: 23، و الهدایة: 39، و الکافی 1/334، 8/311:3.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ورد باختلاف یسیر فی الفقیه 66/22:1، و الکافی 8/273:3، و التّهذیب 544/140:2.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الفقیه 599/124:1، الکافی 6/272:3، التّهذیب 956/242:2.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 «إلی».</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من مکان.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نسخة «ض»: «ترفع».</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بین القوسین لیس فی نسخة «ش».</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المقنع: 31 باختلاف یسیر. من «و ان شککت فلم تدر ثلاثا...».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الفقیه 1024/231:1.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المختلف: 138 عن علیّ بن بابویه و فیه رکعتین من قیام بدل رکعة.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الفقیه 1015/229:1، و المقنع: 31، و الکافی 4/452:3، و التّهذیب 739/186:2.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1030/233:1، المقنع: 33. من «و إن نسیت...».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لیس فی نسخة «ض».</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نسخة «ش»: «رکعت».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«ش»: «فلیقمها».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الفقیه 1011/228:1 و 1012، و التّهذیب 726/181:2.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«ش»: «عمّن».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باختلاف یسیر فی الکافی 1/349:3، و التّهذیب 599/152:2.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«الواو» لیس فی نسخة «ض».</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نسخة «ض»: «و علی آل».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نسخة «ض»: «ترجع».</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مؤداه فی الفقیه 1030/233:1، و المقنع: 33، و التهذیب 618/158:2.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باختلاف فی ألفاظه فی الفقیه 1007/228:1.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«ض»: «تشهد» و ما أثبتناه من «ش».</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التهذیب 1300/318:2، و الفقیه 1030/233:1، و المقنع: 33.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الکافی 1/348:3، و التهذیب 590/150:2.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مؤداه فی التهذیب 791/273، 169/49:3، و الاستبصار 1692/439:1.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لیس فی نسخة «ش».</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ورد مؤداه فی الفقیه 1197/262:1، و الکافی 1/378:3 و 2 و 3، و التهذیب 135/38:3 و 137/39، 138.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مؤداه فی الفقیه 1029/232:1، و المقنع: 32.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نسخة «ش»: «ان».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نسخة «ض»: «اخری» تصحیف، صوابه ما أثبتناه من نسخة «ش».</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لیس فی نسخة «ض».</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1227/269:1.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1228/269:1، المقنع: 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الفقیه 652/140:1، و الکافی 7/274:3، و التهذیب 126/40:2.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نسخة «ش»: «تأتم خلالها» و فی نسخة «ض»: «رأیتم خلا فیها»، و ما أثبتناه من البحار 104:88.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1142/253:1. من «و قال: أتموا الصفوف...».</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المقنع: 34 عن رسالة أبیه، و الفقیه 1139/252:1.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باختلاف یسیر فی التّهذیب 89/26:3، و ورد مؤداه فی الفقیه 1139/252:1.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247:1، المقنع: 34، عن رسالة أبیه، من «و صاحب المسجد...».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مضمونه فی الفقیه 1099/246:1، و المقنع: 34 عن رسالة أبیه، و الکافی 5/376:3، و التّهذیب 113/32:3.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باختلاف فی ألفاظه فی الفقیه 1156/255:1، التّهذیب 115/32:3، الکافی 2/377:3، من «و قال: اذا صلّیت».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ما بین القوسین لیس فی نسخة «ش».</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لیس فی نسخة «ض».</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مؤداه فی الفقیه 396، 395/88:2، و الاستبصار 1804/466:1 من «فقلت: کیف أصلّی...».</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الفقیه 394/87:2، و التّهذیب 226/69:3، و الاستبصار 1807/467:1.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الفقیه 1231/269:1، و التّهذیب 50/14:3، و الاستبصار 1594/416:1.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1141/253:1، الکافی 6/386:3.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«ش» و «ض»: «الی» و ما أثبتناه من البحار 11/301:88.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مؤداه فی الفقیه 1040/236:1 و 1042، 1041/237، و المقنع: 37 و التّهذیب 924/302:3 و 926/303 و 927.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نسخة «ش»: «الفرائض»، و ورد باختلاف یسیر فی الفقیه 922/200:1، و الهدایة: 31.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ورد مؤداه فی التّهذیب 1457/351:2.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باختلاف فی ألفاظه فی الفقیه 320/74:2، الکافی 5/106:4، التهذیب 1043/332:4.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باختلاف یسیر فی التّهذیب 68/19:3، و الکافی 4/429:3، و السّرائر: 478.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ورد باختلاف یسیر فی مصباح المتهجّد: 65.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الخطمی ورق نبات یغسل به الرّأس «الصّحاح - خطم - 1915:5».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ورد مؤداه فی المقنع: 45، و تفسیر القمّیّ 367:2.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2/428:3.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5/414:3.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الفقیه 1262/276:1، و الخصال: 101/394.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نسخة «ض» زیادة: «صلّی اللّه علیه».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بین القوسین لیس فی نسخة «ش».</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باختلاف فی ألفاظه فی الفقیه 1490/331:1، و التّهذیب 314/139:3.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المقنع: 46، و الکافی 1/459:3، و التّهذیب 273/128:3 من «و من لم یدرک...».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1457/320:1، التّهذیب 269/127:3 و 270.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«ش»: «و المسافر و الصّبیّ». و ورد مؤداه فی الفقیه 1217/266:1 و الکافی: 1/418:3، التّهذیب 77/21:3، و فیها الحکم بالنّسبة إلی صلاة الجمعة.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مؤداه فی الفقیه 1232/270:1 و 1233، و الکافی 1/427:3 و التّهذیب 657/243:3.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مؤداه فی الفقیه 1233/270:1، و الکافی 1/427:3، و التّهذیب 656/243:3.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الفقیه 1533/346:1، و المقنع: 44، و الهدایة: 35، و الکافی 2/464:3، و التّهذیب 333/155:3.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1533/346:1.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ورد مؤداه فی الفقیه 1517/343:1، و المقنع: 44، و علل الشّرائع: 7/556.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نسخة «ش»: «و ارجع».</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الفقیه 1518/343:1، و علل الشرائع: 6/555، و التهذیب 891/294:3.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باختلاف یسیر فی الفقیه 123/34:1، و علل الشّرائع: 1/293، و الکافی 1/22:3.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الکافی 12/445:3، و التّهذیب 467/123:2.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314:1، المقنع: 40، التّهذیب 530/136:2.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بین القوسین لیس فی نسخة «ش».</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1426/314:1، المقنع: 41، باختلاف یسیر، من «و یقول مائة مرّة: سبحان ربّی....».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1404/308:1.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نسخة «ض»: «إلیک».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21/327:3.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نسخة «ش»: «أنقلب».</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«ض»: «ذا الکرم».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21/327:3 باختلاف یسیر.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لیس فی نسخة «ش».</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کذا، و فی البحار 51/229:86: المرجع.</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نسخة «ش»: «نقیّة عشیّة»، و فی نسخة «ض»: «عیشة نقبة» و ما أثبتناه من البحار.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نسخة «ش»: «مخذول» تصحیف، صوابه ما أثبتناه من نسخة «ض».</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239:2.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تفسیر العیّاشیّ 423/128:1، و الکافی 2/457:3، و التّهذیب 384/173:3، من «و إن کنت فی حرب...».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«ض» و «ش» و البحار 334:91، و لعل الصواب: و الضر.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نسخة «ض»: «و اقبلنا».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نسخة «ض» زیادة: «فی».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1542/349:1 باختلاف یسیر.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1543/349:1، المقنع: 44، الهدایة: 37 باختلاف یسیر.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«ش»: «فافتح».</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الهدایة: 37، و ورد باختلاف یسیر فی الفقیه 1537/348:1، و المقنع: 43.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الفقیه 1277، 1276/281:1 و 1314/288، و المقنع: 37، و الهدایة: 38 و الکافی 8/438:3 و 1/436، و الإستبصار 826/232:1 و 827.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«ض»: «تمّمت».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باختلاف فی ألفاظه فی الفقیه 1270/280:1، و الهدایة: 33.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الفقیه 1269/280:1، و الهدایة: 33، و التّهذیب 494/207:3-496 و الاستبصار 790/223:1-792.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باختلاف فی ألفاظه فی الفقیه 1270/280:1.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ما بین القوسین لیس فی نسخة «ش»، و ورد مؤداه فی الفقیه 1271/280:1، و التّهذیب 553/221:3، و الاستبصار 851/238:1.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ورد مؤداه فی الفقیه 1270/280:1، و المقنع: 37 و 62، و التّهذیب 551/220:3.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الهدایة: 23، و ورد فی المقنع: 17 باختلاف یسیر.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المقنع: 17.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المقنع: 17، و الهدایة: 23.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نسخة «ش»: «یفعله الجهّال من».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7/99:1، و الهدایة: 25، و الکافی 1/172:3، و فیها عن ابی جعفر علیه السّلام.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المقنع: 19.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497/107:1 باختلاف یسیر.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108:1 عن رسالة أبیه.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طه 55:20.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نسخة «ض»: «فزده».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«ش»: «عن سیّئاته».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باختلاف فی ألفاظه فی الفقیه 500/108:1.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499/108:1 باختلاف یسیر.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نسخة «ض»: «الکلمة».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لیس فی نسخة «ش»، و فی نسخة «ض»: «ثمّ ارفع جوانب القبر» و ما اثبتناه من البحار 30/14:82.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الفقیه 500/109:1، و الهدایة: 27 باختلاف یسیر.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لیس فی نسخة «ض». و کذلک فی الموارد الاتیة.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الکافی 4/143:3. من «و روی أنّ الکافور...».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باختلاف یسیر فی الکافی 9/144:3، و التّهذیب 894/308:1.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420/92:1 باختلاف یسیر.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نسخة «ض»: «عینیه».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لیس فی نسخة «ش».</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نسخة «ض»: «قاله العالم علیه السّلام».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التّهذیب 876/300:1 باختلاف یسیر.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لیس فی نسخة «ض»، و کذا فی الموارد الاتیة.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التّهذیب 934/321:1.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ورد مؤداه فی الفقیه 451/98:1.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لیس فی نسخة «ش».</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باختلاف فی الفاظه فی الکافی 2/185:3 و 3، و التّهذیب 438، 437/192:3.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نسخة «ض»: «جنبه و صعد».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1/194:3، و التّهذیب 915/315:1.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نسخة «ش»: «تصفرّ».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نسخة «ش»: «اصفرّت».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لیس فی نسخة «ش» و قد ورد مؤداه فی الکافی 2/180:3، و التّهذیب 996/320:3، و الاستبصار 1814/470:1 و 1816. من «و عن أبیه أنّه کان...».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نسخة «ض»: «مراقّه». و مراق البطن: ما رقّ منه «القاموس المحیط - رقق - 237:3».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2/186:3، و التّهذیب 1011/325:3، و الاستبصار 1876/484:1. باختلاف یسیر من «قال جعفر علیه السّلام: صلّی علیّ....».</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المقصود به: الفضل بن العبّاس بن عبد المطّلب.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الطّرف: 42، و إعلام الوری 144:1.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«ش»: «یدفن».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597/124:1، و التّهذیب 1539/469:1.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518/120:2، و الکافی 2/175:40.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30/10:2، المقنع: 51.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31/11:2.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31/11:2، و المقنع: 53 بتقدیم و تأخیر.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26/9:2، و المقنع: 52.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27/9:2.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لیس فی نسخة «ش».</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259/60:2، و الکافی 2/87:4، و التّهذیب 560/195:4.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المقنع: 65، و الکافی 12/64:4، و التّهذیب 540/190:4.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الفقیه 261/60:2، و الکافی 7/67:4، و التّهذیب 551/193:4 من «و أروی عن العالم...».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المقنع: 63 باختلاف یسیر.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مؤداه فی الفقیه 582/136:2 و 583، و ثواب الاعمال: 5/71.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نسخة «ش» و «ض»: «الشّادیّ» و ما اثبتناه من البحار 33/11:99 عن فقه الرّضا علیه السّلام و الشاری: من دان بدین الشّراة و هم الخوارج «القاموس المحیط - شری - 348:4».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924/202:2، و المقنع: 70 باختلاف یسیر.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314:2 بتقدیم و تأخیر.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315:2، و المقنع: 80، و الهدایة: 56.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215:2، المقنع: 80، الهدایة: 56 باختلاف یسیر. من «فإذا دخلت مکّة...».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315:2، الکافی 6/400:4 و 1/401، التّهذیب 327/100:5 باختلاف یسیر.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329:2، و المقنع: 88، و الهدایة: 63 باختلاف یسیر.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باختلاف فی الفاظه فی الفقیه 326:2.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نسخة «ش»: «الکعبة».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بین القوسین لیس فی نسخة «ض».</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327:2 باختلاف فی ألفاظه.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الفقیه 331:2، و المقنع: 93، و الهدایة: 65.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مؤداه فی الفقیه 1399/285:2، و الکافی 1/483:4 و 2، و التّهذیب 902/265:5 و 903.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مؤداه فی الفقیه 1397/285:2 و 1398.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1187/249:3، المقنع: 98، الهدایة: 67، الکافی 3/501:5، التّهذیب 1627/407:7 باختلاف فی ألفاظه.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1158/244:3، المقنع: 100، التّهذیب 1601/401:7 باختلاف یسیر.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1177/248:3، المقنع: 100، الکافی 4/332:5، التّهذیب 1608/403:7.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المقنع: 99 باختلاف یسیر.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1205/254:3، المقنع: 99، الکافی 2/500:5. باختلاف یسیر.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نسخة «ش» زیادة: «برج».</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1188/250:3، المقنع: 106، الهدایة: 68، التّهذیب 1628/407:7 باختلاف یسیر.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1222/257:3، المقنع: 102، الهدایة: 68، الکافی 1/356:5 باختلاف فی ألفاظه، و المختلف: 530 عن علیّ بن بابویه.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المقنع: 102 باختلاف یسیر.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1207/255:3 و 1208، المقنع: 106، الهدایة: 68 باختلاف یسیر. من «واتق الجماع اول لیلة...».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نسخة «ش»: «الکعبة».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1210/255:3 و 1211، المقنع: 106، الهدایة: 68 باختلاف یسیر.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المائدة: 42:5.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نسخة «ش»: فقال رسول اللّه: یابن مسعود رد علیه.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باختلاف یسیر فی الفقیه 148/35:2.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المقنع: 122، الهدایة: 80.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المقنع: 124.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المقنع: 125 باختلاف یسیر و تقدیم و تأخیر.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464/110:3، المقنع: 124.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القباطیّ: جمع القبطیّة و هی ثیاب رقیقة بیضاء تصنع بمصر «النّهایة 6:4».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الفرقان 23:25.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الفقیه 184/54:3، و المقنع: 127، و الکافی 6/105:5، و التّهذیب 486/209:6 و 487، من «و روی اذا کفل...».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«ض»: «فإن شاؤا أخذوه».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3/96:5، التّهذیب 387/186:6.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495/116:3، التّهذیب 408/190:6.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473/112:3، المقنع: 126، الکافی 1/95:5، التّهذیب 384/185:6 باختلاف یسیر.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186/54:3، الکافی 5/104:5، التّهذیب 485/209:6، من «و روی: لیس علی الضّامن...».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4/167 باختلاف یسیر.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5/167، التّهذیب 418/193:6 باختلاف یسیر.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1/159، التّهذیب 419/193:6 باختلاف یسیر.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الصّافّات 141:37، الفقیه 175/52:3.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المقنع: 134، و القول بعد الحدیث الشّریف عن رسالة والده.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المقنع: 135 بتقدیم و تأخیر.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الهدایة: 72، الفقیه 1094/231:3، المقنع: 136 باختلاف یسیر. من «و اعلم أنّ الیمین علی وجهین...».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الهدایة: 73، المقنع: 137.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13/13:4، الکافی 8/542:5، و المحاسن: 92/106 من «و روی: ان یعقوب علیه السّلام».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نسخة «ش»: «و یبیر».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266:4، الخصال: 2/320 و 3 و 4 و فیهما بعض الفقرات.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20/14:4 باختلاف یسیر.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81/30:4 باختلاف یسیر.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المقنع: 144، علل الشّرائع: 13/540 باختلاف فی ألفاظه.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المقنع: 144 باختلاف فی ألفاظه.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الهدایة: 75 باختلاف یسیر.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145/43:4، تفسیر العیّاشیّ 107/319:1.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الکافی 1/201:7، التّهذیب 198/53:10.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مؤداه فی الفقیه 46/20:4 و 47، و المقنع: 143.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مؤداه فی الکافی 1/217:7-3، و التّهذیب 136/39:10 و 137، و المحاسن: 379/274.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ورد مؤداه فی الفقیه 51/22:4 و 52/24 و 53، و عیون أخبار الرّضا علیه السّلام 1/238:2، و الکافی 3/188:7.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87/31:4، عقاب الأعمال: 5/316، الکافی 3/199:7، التّهذیب 196/53:10، الاستبصار 824/220:4، المحاسن: 104/122، الجعفریّات: 126.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المقنع: 147، و الکافی 1/198:7، و التّهذیب 200/54:1، و الاستبصار 824/220:4، و قرب الاسناد: 64.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الکافی 6/181:7 و 10/182، و التّهذیب 151/42:10 و 153/43.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المقنع: 144، و الهدایة: 76.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المقنع: 143 باختلاف یسیر.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المقنع: 143 باختلاف یسیر، من «و یجلد علی الجسد...».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نسخة «ش»: «العالم علیه السّلام».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المقنع: 153، 152، الفقیه 40:4 و 255، الخصال: 609، عیون أخبار الرّضا علیه السّلام 126:2. باختلاف یسیر.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البتع: نبیذ العسل «الصّحاح - بتع - 1183:3».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المزر: نبیذ الذّرة «الصّحاح - مزر - 816:2».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40:4 عن رسالة والده، المقنع: 152.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«ش» و «ض»: «زوجته» و ما أثبتناه من البحار 55/142:79.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المقنع: 153 باختلاف یسیر.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مؤداه فی الفقیه 133/41:4، و جامع الأخبار: 178.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نسخة «ش»: «من».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نسخة «ش»: «یؤکل».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الفقیه 40:4، المقنع: 153 عن رسالة أبیه.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نسخة «ش»: «مغنّیات».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الاسراء 36:17.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مؤداه فی الفقیه 135/42:4.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مؤداه فی الفقیه 1009/218:3، و علل الشّرائع: 1/476 و 2 و 1/484، و أمالی الصّدوق: 1/530.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4:4، أمالی الصّدوق: 346. باختلاف یسیر.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الخصال: 635، و الکافی 7/397:6.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الفقیه 130/40:4، و الهدایة: 76، و علل الشّرائع: 8/539.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90:5.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135/42:4 باختلاف یسیر.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7/378:5 باختلاف یسیر.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78/22:2، کمال الدّین: 522، تفسیر العیّاشیّ 48/225:1 باختلاف یسیر من «ما أیسر ما یدخل...».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الانفال 41:8.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مؤداه فی الفقیه 758/161:1، و الکافی 3/59:3، و الاستبصار 609/175:1. و التّهذیب 736/254:1.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مؤداه فی التّهذیب 747/258:1، و الاستبصار 616/177:1، و الکافی 1/58:3.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نسخة «ض»: «و أری».</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«ض»: «و أری».</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الکافی 8/60:3 و 9، و التّهذیب 740/255:1.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الکافی 7/59:3.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مؤداه فی الکافی 1/53:3 و 3/54 و 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مؤداه فی الکافی 1/57:3 و 2 و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ورد مؤداه فی الفقیه 732/157:1، و التّهذیب 804/273:1.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المقنع: 155 باختلاف یسیر.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مؤداه فی المقنع: 157.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الکافی 4/440:7، و الفقیه 1109/235:3.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«ض» زیادة: «الاضرار».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التوی: هلاک المال «الصّحاح - توی - 2290:6».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الکدوح: جمع کدح، و هو الخدش و الجرح «الصّحاح - کدح - 398:1».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114/35:3، عقاب الأعمال: 3/268، الکافی 1/380:7، و التّهذیب 756/276:6 باختلاف یسیر.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عوالی اللآّلی 35/314:1 عن کتاب التّکلیف لابن أبی العزاقر.</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نسخة «ش»: «أحد».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عوالی اللآلی 36/315:1 عن کتاب التکلیف لابن أبی العزاقر باختلاف یسیر.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المقنع: 135، المختلف: 160 عن علی بن بابویه و فیهما اجازة شهادة النساء فی الحدود، و قد مر فی</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الکافی 1/390:7 و 2 و 12/392 و 13، و دعائم الاسلام 1843/514:2.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الفقیه 91/30:3 و فیه حکم العراف فقط.</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الهدایة: 75 باختلاف یسیر.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لیس فی نسخة «ض»، و کذا فی الموردین الآتیین.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مؤداه فی الکافی 4/252:7، من «لا یعفی عن الحدود...».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الفقیه 62/26:3، و الکافی 3/184:7 من «و کان امیر المؤمنین علیه السّلام...».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182/51:4، الکافی 2/191:7، التّهذیب 228/62:10.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مؤداه فی الفقیه 130/40:4 و 131، و الکافی 15/216:7 و 4/218.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المقنع: 148، من «إذا زنی المملوک...».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مؤداه فی المقنع: 149.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174/50:4، التهذیب 440/112:10، الاستبصار 920/243:4. من «فإن أقر العبد...».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مؤداه فی الکافی 8/215:7 و 9، و التهذیب 353/91:10 و 354. من «فإذا شرب...».</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مؤداه فی الفقیه 226/74:4 و 227، و الکافی 1/290:7، و التهذیب 813/206:10 و 818/207.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الشتر: انقلاب جفن العین. «الصحاح - شتر - 693:2».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أرنبة الأنف: طرفه. «الصحاح - رنب - 140:1».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باختلاف یسیر فی الفقیه 56:4 من «فإن أصاب السمع شیء».</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الزند: موصل طرف الذراع فی الکف «الصحاح - زند - 481:2».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60:4 باختلاف یسیر، من «فإن فک الکف».</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63:4 باختلاف فی ألفاظه.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65:4 باختلاف فی ألفاظه.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الفقیه 386/113:4.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65:4.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55:4، التهذیب 297:10.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63:4، التهذیب 305:10 باختلاف یسیر.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55:4، التهذیب 296:10.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مؤداه فی المقنع: 188، و الکافی 10/324:7، و التهذیب 1054/268:10.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10:4.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باختلاف فی ألفاظه فی الفقیه 368:3.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باختلاف فی ألفاظه فی أمالی الصدوق: 11/398، و التهذیب 392/120:5 و 393، من «و روی أن من طاف...».</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یقال: تحشیت من فلان أیّ تذممت منه. «لسان العرب - حشّا - 182:14».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2/382:6، المحاسن: 11/571.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مکارم الأخلاق: 362 باختلاف یسیر.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مکارم الأخلاق: 362.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مکارم الأخلاق: 362.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مکارم الأخلاق: 362.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7/112:3، ثواب الأعمال: 1/288، مکارم الأخلاق: 357، التمحیص: 49/43.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2/228 باختلاف یسیر من «و روی: لا خیر...».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نسخة «ض»: «یصاب».</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229، علل الشرائع: 297، مکارم الأخلاق: 358، التمحیص: 45/42، و فیها لیلة بدل یوم من «و روی: حمی...».</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باختلاف فی ألفاظه فی ثواب الأعمال: 229، و الکافی 5/116:3، و مکارم الأخلاق: 359.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معانی الأخبار: 84/407، قرب الاسناد: 38 باختلاف یسیر.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مکارم الأخلاق: 363.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مکارم الأخلاق: 363.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مکارم الأخلاق: 388، الجعفریّات: 221، طبّ الأئمّة: 123.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طبّ الأئمّة: 48 باختلاف فی الفاظه.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133، مکارم الأخلاق: 364، تفسیر العیاشی 1/254:2، مجمع البیان 347:3.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136، مکارم الأخلاق: 364، مجمع البیان 312:4.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مکارم الأخلاق: 389 باختلاف یسیر.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11/324:3، مکارم الأخلاق: 389، الاصول السّتّة عشر: 41 باختلاف یسیر.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2/340:2 باختلاف یسیر.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طبّ الائمة: 52، و ورد باختلاف یسیر فی الکافی 9/266:6، و التّهذیب 377/89:9، و أمالی الطّوسیّ 326:1.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مکارم الأخلاق: 155.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مکارم الأخلاق: 185، طب الائمّة: 51 و 68، من «و عنه علیه السلام...».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الخصال: 623، الکافی 2/332:6، المحاسن: 613/499 باختلاف یسیر.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نسخة «ش»: «و یلحس».</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2/333:6، المحاسن: 622/500 من «و السکر...».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مکارم الأخلاق: 157، و فیه: الماء المغلی ینفع من کل شیء.</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باختلاف فی ألفاظه فی مکارم الأخلاق: 155، و الکافی 2/381:6، و المحاسن: 15/572.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معانی الأخبار: 18/385، المحاسن: 362/450 باختلاف یسیر من «من کفران النعم...».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 141:6.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باختلاف فی ألفاظه فی التّوحید: 29/382.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127:16.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4/366، مختصر بصائر الدّرجات: 137 باختلاف یسیر من «القدر و العمل...».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الحجرات 7/49.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13/325، التّوحید: 6/411، الکافی 1/125:1.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2/46:2، الخصال: 12/431، أمالی الصّدوق: 8/184، معانی الأخبار: 3/191، أمالی المفید: 22/192، معدن الجواهر: 67 باختلاف یسیر.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مشکاة الأنوار: 27 باختلاف یسیر.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31/188:2، مشکاة الأنوار: 79.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معانی الأخبار: 7/258، من «و نروی: تعاهد الرّجل...».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مکارم الأخلاق: 41، أمالی الطّوسیّ 281:1 باختلاف یسیر، من «و أروی أنّ اللّه تبارک و تعالی...».</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الشرائع: 19/582، نوادر الراوندی: 10 باختلاف فی ألفاظه، من «و روی: لا تقطع...».</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نوادر الراوندی: 5، من «و روی: سرسنتین...».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أمالی الصدوق: 6/238 باختلاف فی ألفاظه.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مشکاة الأنوار: 189، جامع الأحادیث: 24، قضاء حقوق المؤمنین ح 8 باختلاف یسیر، من «من عرض لأخیه...».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259:4، المواعظ للصدوق: 19.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1246/273:1.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علل الشّرائع: 559، تحف العقول: 267، الاختصاص: 227 باختلاف یسیر، من «و نروی: انظر...».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37/11 من «و نروی: من احتمل...».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أثبتناه من البحار 42/143:71.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5/53:2، مشکاة الانوار: 16 باختلاف یسیر.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1/52:2، مشکاة الأنوار 16.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مشکاة الأنوار: 264.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أمالی الصدوق: 7/150 من «و روی: کن لمن...».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2/49:2، التمحیص: 130/60، مشکاة الأنوار: 33 من «و أروی: اعلم الناس...».</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1/49:2، مشکاة الانوار: 33.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المؤمن: 24/22، التمحیص: 123/59، مشکاة الانوار: 33 باختلاف یسیر.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13/405، الکافی 7/51:2، أمالی الطوسی 243:1، عدة الداعی: 31، مشکاة الأنوار: 299 باختلاف یسیر.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1/170:2، المحاسن: 111/217 باختلاف فی ألفاظه.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نسخة «ش»: «یستحقّ» و لم تردّ العبارة فی نسخة «ض» و ما اثبتناه من البحار 145:71.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الفتح 6:48.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باختلاف یسیر فی عدّة الدّاعی: 135، و الکافی 2/58:2، و مشکاة الأنوار: 35. من «و اللّه ما أعطی مؤمن...».</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264:2 باختلاف یسیر.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4/50:2 و 1/58، أمالی الطوسی 215:1.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الهدبة: ما علی أطراف الثوب من الخیوط السائبة. انظر «الصحاح - هدب - 237:1».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مشکاة الانوار: 36 باختلاف فی ألفاظه.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الإختصاص: 253 باختلاف یسیر.</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الإختصاص: 253 باختلاف یسیر.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الإختصاص: 253، و ورد باختلاف فی الفاظه فی مشکاة الأنوار: 230.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854/285:4.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مشکاة الأنوار: 130.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مشکاة الأنوار: 130.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الحجر 88:15.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11/113:2، مشکاة الأنوار: 131.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3/111:2 باختلاف یسیر.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2/111:2، مشکاة الأنوار: 131.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1/111:2، مشکاة الأنوار: 130 باختلاف یسیر.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باختلاف فی ألفاظه فی الکافی 7/112:2.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3/113:2، نوادر الراوندی: 16، مشکاة الأنوار: 125.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مشکاة الأنوار: 125 باختلاف فی ألفاظه.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2/113:2، و فیه «لمن اسلم»، نوادر الراوندی: 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2/119:2، أمالی الطوسی 34:1.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أمالی الطّوسیّ 100:1 باختلاف فی ألفاظه.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مشکاة الأنوار: 22، باختلاف یسیر.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4/96:2 باختلاف فی ألفاظه.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200:3.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1/131:2 و 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أخبار الرضا علیه السلام 26/69:2.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6/131:2 باختلاف یسیر.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مشکاة الأنوار: 127 باختلاف یسیر.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مشکاة الأنوار: 307 باختلاف یسیر.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405/102:3، الخصال: 120/124، الکافی 4/87:5 باختلاف یسیر.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«ش» و «ض»: «یتصور» و الظاهر أنه تصحیف «یتضور» و التضور: الصیاح و التلوی «الصحاح - ضور - 723:2».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2/56، الزهد: 153/58 باختلاف فی بعض ألفاظه.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مرمة المعاش: إصلاحه «الصحاح - رمم - 1936:5».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2/99:2، الزهد: 163/62، مشکاة الأنوار: 227.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1/247:2، مشکاة الأنوار: 227 باختلاف یسیر.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باختلاف فی ألفاظه فی الفقیه 113/30:2، و الکافی 3/26:4.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118/31:2، الخصال: 143/133، الکافی 1/30:4 باختلاف فی ألفاظه.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اعلام الدین: 79.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التّحریم 6:66.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2/62:5، تفسیر القمّیّ 377:2 باختلاف فی ألفاظه.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بین القوسین لیس فی نسخة «ض».</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باختلاف فی ألفاظه و مفصّلا فی امالی الطّوسیّ 282:2.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نسخة «ض»: «فیتّعظ».</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2/60:5، الخصال: 9/35.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نسخة «ض»: و لا یهتدون و لا یتحالهم فتنة و ینزل، و فی «ش»: و لا یهتدون و ینزل، و ما أثبتناه من البحار 83/82:100.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3/27:2 و 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الشّعراء 94:26.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نسخة «ش»: «یستطیعه».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علل الشّرائع: 2/524 باختلاف یسیر.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21/88، المحاسن: 318/261، أمالی الطّوسیّ 250:1.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63:2 و 93 و الاعراف 171:7.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319/261.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134/222، الکافی 9/56:1.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2/45:2، المحاسن: 5/26، مشکاة الأنوار: 37، و فیها «لیلة» بدل «سنة».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367.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باختصار فی معانی الأخبار: 1/160، و أمالی الصدوق: 8/377، و الکافی 3/12:5، و الاختصاص: 240.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الحشر 2:59.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1/70:2، المحاسن: 251/247، التمحیص: 135/61، مشکاة الأنوار: 13، من «و روی: کفی...».</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260/249، التمحیص: 146/64.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2/43:2 و 5. الخصال: 36/285.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الطلاق 2:65 و 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4/55:2، مشکاة الأنوار: 117.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5/55:2.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عقاب الاعمال: 3/307.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عقاب الاعمال: 1/306، علل الشّرائع: 2/492 باختلاف یسیر.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6/37:1 باختلاف یسیر.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11/456، أمالی الصدوق: 2/340، المحاسن: 210/238 باختلاف یسیر.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7/455، المحاسن: 211/238، تفسیر القمی 338:2.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214/239.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الأنعام 103:6.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215/239 باختلاف یسیر.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2/310:2.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 بین القوسین لیس فی «ش».</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عدة الداعی: 212 باختلاف یسیر.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الکهف 110:18.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4/222:2، تفسیر العیاشی 93/352:2، الزهد: 177/67 باختلاف یسیر.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نسخة «ش»: «فیطلب» و فی نسخة «ض»: «فیطلبه» و ما أثبتناه من البحار 36/300:72.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177/67 و ورد بتقدیم و تأخیر فی الکافی 3/222:2.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المدلّ: المنّان. انظر «الصّحاح - دلل - 1699:4».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5/236:2، الزّهد: 168/63، قصص الانبیاء: 179، باختلاف یسیر.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6/294:2 باختلاف یسیر.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نهج البلاغة 388/247:3.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7/294:2.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8/294:2.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الأعراف 102:7.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1/293:2، تفسیر العیّاشیّ: 60/23:2.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الأنعام 82:6.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4/293:2، تفسیر العیّاشیّ 48/366:1.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مکارم الأخلاق: 75.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مکارم الأخلاق: 59 باختلاف یسیر.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اقتصرنا فی هذا الفهرس علی ما نسب الی المعصوم صریحا.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A6A70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الفقه المنسوب للامام الرضا علیه السلام و المشتهرب فقه الرضا</dc:title>
  <dc:description/>
  <dc:subject/>
  <cp:keywords/>
  <cp:category/>
  <cp:lastModifiedBy/>
  <dcterms:created xsi:type="dcterms:W3CDTF">2026-08-26T01:21:49+03:30</dcterms:created>
  <dcterms:modified xsi:type="dcterms:W3CDTF">2026-08-26T01:21:49+03:30</dcterms:modified>
</cp:coreProperties>
</file>

<file path=docProps/custom.xml><?xml version="1.0" encoding="utf-8"?>
<Properties xmlns="http://schemas.openxmlformats.org/officeDocument/2006/custom-properties" xmlns:vt="http://schemas.openxmlformats.org/officeDocument/2006/docPropsVTypes"/>
</file>