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یازدهم سلسله درس های مهدویت برکات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30772_12804478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7430774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30776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7430778_12804478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7430780_1280447820">
            <w:r>
              <w:rPr>
                <w:webHidden/>
                <w:rStyle w:val="IndexLink"/>
                <w:rtl w:val="true"/>
              </w:rPr>
              <w:t>فصل اول</w:t>
            </w:r>
            <w:r>
              <w:rPr>
                <w:rStyle w:val="IndexLink"/>
                <w:rtl w:val="true"/>
              </w:rPr>
              <w:t xml:space="preserve">: </w:t>
            </w:r>
            <w:r>
              <w:rPr>
                <w:rStyle w:val="IndexLink"/>
                <w:rtl w:val="true"/>
              </w:rPr>
              <w:t>آثار و بركات انتظار در زمان غیبت</w:t>
            </w:r>
            <w:r>
              <w:rPr>
                <w:rStyle w:val="IndexLink"/>
                <w:rtl w:val="true"/>
              </w:rPr>
              <w:tab/>
            </w:r>
            <w:r>
              <w:rPr>
                <w:rStyle w:val="IndexLink"/>
              </w:rPr>
              <w:t>19</w:t>
            </w:r>
          </w:hyperlink>
        </w:p>
        <w:p>
          <w:pPr>
            <w:pStyle w:val="Contents3"/>
            <w:tabs>
              <w:tab w:val="clear" w:pos="8459"/>
              <w:tab w:val="right" w:pos="9026" w:leader="dot"/>
            </w:tabs>
            <w:rPr/>
          </w:pPr>
          <w:hyperlink w:anchor="__RefHeading___Toc17430782_1280447820">
            <w:r>
              <w:rPr>
                <w:webHidden/>
                <w:rStyle w:val="IndexLink"/>
                <w:rtl w:val="true"/>
              </w:rPr>
              <w:t>درس اول</w:t>
            </w:r>
            <w:r>
              <w:rPr>
                <w:rStyle w:val="IndexLink"/>
                <w:rtl w:val="true"/>
              </w:rPr>
              <w:t xml:space="preserve">: </w:t>
            </w:r>
            <w:r>
              <w:rPr>
                <w:rStyle w:val="IndexLink"/>
                <w:rtl w:val="true"/>
              </w:rPr>
              <w:t>آثار نزدیك دانستن ظهور</w:t>
            </w:r>
            <w:r>
              <w:rPr>
                <w:rStyle w:val="IndexLink"/>
                <w:rtl w:val="true"/>
              </w:rPr>
              <w:tab/>
            </w:r>
            <w:r>
              <w:rPr>
                <w:rStyle w:val="IndexLink"/>
              </w:rPr>
              <w:t>19</w:t>
            </w:r>
          </w:hyperlink>
        </w:p>
        <w:p>
          <w:pPr>
            <w:pStyle w:val="Contents4"/>
            <w:tabs>
              <w:tab w:val="clear" w:pos="8176"/>
              <w:tab w:val="right" w:pos="9026" w:leader="dot"/>
            </w:tabs>
            <w:rPr/>
          </w:pPr>
          <w:hyperlink w:anchor="__RefHeading___Toc17430784_12804478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7430786_1280447820">
            <w:r>
              <w:rPr>
                <w:webHidden/>
                <w:rStyle w:val="IndexLink"/>
                <w:rtl w:val="true"/>
              </w:rPr>
              <w:t>كسب رضای امام علیه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7430788_1280447820">
            <w:r>
              <w:rPr>
                <w:webHidden/>
                <w:rStyle w:val="IndexLink"/>
                <w:rtl w:val="true"/>
              </w:rPr>
              <w:t>همراه كردن دیگران</w:t>
            </w:r>
            <w:r>
              <w:rPr>
                <w:rStyle w:val="IndexLink"/>
                <w:rtl w:val="true"/>
              </w:rPr>
              <w:tab/>
            </w:r>
            <w:r>
              <w:rPr>
                <w:rStyle w:val="IndexLink"/>
              </w:rPr>
              <w:t>22</w:t>
            </w:r>
          </w:hyperlink>
        </w:p>
        <w:p>
          <w:pPr>
            <w:pStyle w:val="Contents3"/>
            <w:tabs>
              <w:tab w:val="clear" w:pos="8459"/>
              <w:tab w:val="right" w:pos="9026" w:leader="dot"/>
            </w:tabs>
            <w:rPr/>
          </w:pPr>
          <w:hyperlink w:anchor="__RefHeading___Toc17430790_1280447820">
            <w:r>
              <w:rPr>
                <w:webHidden/>
                <w:rStyle w:val="IndexLink"/>
                <w:rtl w:val="true"/>
              </w:rPr>
              <w:t>درس دوم</w:t>
            </w:r>
            <w:r>
              <w:rPr>
                <w:rStyle w:val="IndexLink"/>
                <w:rtl w:val="true"/>
              </w:rPr>
              <w:t xml:space="preserve">: </w:t>
            </w:r>
            <w:r>
              <w:rPr>
                <w:rStyle w:val="IndexLink"/>
                <w:rtl w:val="true"/>
              </w:rPr>
              <w:t xml:space="preserve">تقوای الهی </w:t>
            </w:r>
            <w:r>
              <w:rPr>
                <w:rStyle w:val="IndexLink"/>
                <w:rtl w:val="true"/>
              </w:rPr>
              <w:t>(</w:t>
            </w:r>
            <w:r>
              <w:rPr>
                <w:rStyle w:val="IndexLink"/>
              </w:rPr>
              <w:t>1</w:t>
            </w:r>
            <w:r>
              <w:rPr>
                <w:rStyle w:val="IndexLink"/>
                <w:rtl w:val="true"/>
              </w:rPr>
              <w:t>)</w:t>
              <w:tab/>
            </w:r>
            <w:r>
              <w:rPr>
                <w:rStyle w:val="IndexLink"/>
              </w:rPr>
              <w:t>26</w:t>
            </w:r>
          </w:hyperlink>
        </w:p>
        <w:p>
          <w:pPr>
            <w:pStyle w:val="Contents4"/>
            <w:tabs>
              <w:tab w:val="clear" w:pos="8176"/>
              <w:tab w:val="right" w:pos="9026" w:leader="dot"/>
            </w:tabs>
            <w:rPr/>
          </w:pPr>
          <w:hyperlink w:anchor="__RefHeading___Toc17430792_1280447820">
            <w:r>
              <w:rPr>
                <w:webHidden/>
                <w:rStyle w:val="IndexLink"/>
                <w:rtl w:val="true"/>
              </w:rPr>
              <w:t>مرحله اول از لوازم انتظار</w:t>
            </w:r>
            <w:r>
              <w:rPr>
                <w:rStyle w:val="IndexLink"/>
                <w:rtl w:val="true"/>
              </w:rPr>
              <w:tab/>
            </w:r>
            <w:r>
              <w:rPr>
                <w:rStyle w:val="IndexLink"/>
              </w:rPr>
              <w:t>26</w:t>
            </w:r>
          </w:hyperlink>
        </w:p>
        <w:p>
          <w:pPr>
            <w:pStyle w:val="Contents4"/>
            <w:tabs>
              <w:tab w:val="clear" w:pos="8176"/>
              <w:tab w:val="right" w:pos="9026" w:leader="dot"/>
            </w:tabs>
            <w:rPr/>
          </w:pPr>
          <w:hyperlink w:anchor="__RefHeading___Toc17430794_1280447820">
            <w:r>
              <w:rPr>
                <w:webHidden/>
                <w:rStyle w:val="IndexLink"/>
                <w:rtl w:val="true"/>
              </w:rPr>
              <w:t>عمل به واجبات</w:t>
            </w:r>
            <w:r>
              <w:rPr>
                <w:rStyle w:val="IndexLink"/>
                <w:rtl w:val="true"/>
              </w:rPr>
              <w:tab/>
            </w:r>
            <w:r>
              <w:rPr>
                <w:rStyle w:val="IndexLink"/>
              </w:rPr>
              <w:t>28</w:t>
            </w:r>
          </w:hyperlink>
        </w:p>
        <w:p>
          <w:pPr>
            <w:pStyle w:val="Contents4"/>
            <w:tabs>
              <w:tab w:val="clear" w:pos="8176"/>
              <w:tab w:val="right" w:pos="9026" w:leader="dot"/>
            </w:tabs>
            <w:rPr/>
          </w:pPr>
          <w:hyperlink w:anchor="__RefHeading___Toc17430796_1280447820">
            <w:r>
              <w:rPr>
                <w:webHidden/>
                <w:rStyle w:val="IndexLink"/>
                <w:rtl w:val="true"/>
              </w:rPr>
              <w:t>پرهیز از محرمات</w:t>
            </w:r>
            <w:r>
              <w:rPr>
                <w:rStyle w:val="IndexLink"/>
                <w:rtl w:val="true"/>
              </w:rPr>
              <w:tab/>
            </w:r>
            <w:r>
              <w:rPr>
                <w:rStyle w:val="IndexLink"/>
              </w:rPr>
              <w:t>30</w:t>
            </w:r>
          </w:hyperlink>
        </w:p>
        <w:p>
          <w:pPr>
            <w:pStyle w:val="Contents3"/>
            <w:tabs>
              <w:tab w:val="clear" w:pos="8459"/>
              <w:tab w:val="right" w:pos="9026" w:leader="dot"/>
            </w:tabs>
            <w:rPr/>
          </w:pPr>
          <w:hyperlink w:anchor="__RefHeading___Toc17430798_1280447820">
            <w:r>
              <w:rPr>
                <w:webHidden/>
                <w:rStyle w:val="IndexLink"/>
                <w:rtl w:val="true"/>
              </w:rPr>
              <w:t>درس سوم</w:t>
            </w:r>
            <w:r>
              <w:rPr>
                <w:rStyle w:val="IndexLink"/>
                <w:rtl w:val="true"/>
              </w:rPr>
              <w:t xml:space="preserve">: </w:t>
            </w:r>
            <w:r>
              <w:rPr>
                <w:rStyle w:val="IndexLink"/>
                <w:rtl w:val="true"/>
              </w:rPr>
              <w:t xml:space="preserve">تقوای الهی </w:t>
            </w:r>
            <w:r>
              <w:rPr>
                <w:rStyle w:val="IndexLink"/>
                <w:rtl w:val="true"/>
              </w:rPr>
              <w:t>(</w:t>
            </w:r>
            <w:r>
              <w:rPr>
                <w:rStyle w:val="IndexLink"/>
              </w:rPr>
              <w:t>2</w:t>
            </w:r>
            <w:r>
              <w:rPr>
                <w:rStyle w:val="IndexLink"/>
                <w:rtl w:val="true"/>
              </w:rPr>
              <w:t>)</w:t>
              <w:tab/>
            </w:r>
            <w:r>
              <w:rPr>
                <w:rStyle w:val="IndexLink"/>
              </w:rPr>
              <w:t>33</w:t>
            </w:r>
          </w:hyperlink>
        </w:p>
        <w:p>
          <w:pPr>
            <w:pStyle w:val="Contents4"/>
            <w:tabs>
              <w:tab w:val="clear" w:pos="8176"/>
              <w:tab w:val="right" w:pos="9026" w:leader="dot"/>
            </w:tabs>
            <w:rPr/>
          </w:pPr>
          <w:hyperlink w:anchor="__RefHeading___Toc17430800_12804478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7430802_1280447820">
            <w:r>
              <w:rPr>
                <w:webHidden/>
                <w:rStyle w:val="IndexLink"/>
                <w:rtl w:val="true"/>
              </w:rPr>
              <w:t>قبولی اعمال</w:t>
            </w:r>
            <w:r>
              <w:rPr>
                <w:rStyle w:val="IndexLink"/>
                <w:rtl w:val="true"/>
              </w:rPr>
              <w:tab/>
            </w:r>
            <w:r>
              <w:rPr>
                <w:rStyle w:val="IndexLink"/>
              </w:rPr>
              <w:t>33</w:t>
            </w:r>
          </w:hyperlink>
        </w:p>
        <w:p>
          <w:pPr>
            <w:pStyle w:val="Contents4"/>
            <w:tabs>
              <w:tab w:val="clear" w:pos="8176"/>
              <w:tab w:val="right" w:pos="9026" w:leader="dot"/>
            </w:tabs>
            <w:rPr/>
          </w:pPr>
          <w:hyperlink w:anchor="__RefHeading___Toc17430804_1280447820">
            <w:r>
              <w:rPr>
                <w:webHidden/>
                <w:rStyle w:val="IndexLink"/>
                <w:rtl w:val="true"/>
              </w:rPr>
              <w:t>اصرار نداشتن بر گناه</w:t>
            </w:r>
            <w:r>
              <w:rPr>
                <w:rStyle w:val="IndexLink"/>
                <w:rtl w:val="true"/>
              </w:rPr>
              <w:tab/>
            </w:r>
            <w:r>
              <w:rPr>
                <w:rStyle w:val="IndexLink"/>
              </w:rPr>
              <w:t>37</w:t>
            </w:r>
          </w:hyperlink>
        </w:p>
        <w:p>
          <w:pPr>
            <w:pStyle w:val="Contents4"/>
            <w:tabs>
              <w:tab w:val="clear" w:pos="8176"/>
              <w:tab w:val="right" w:pos="9026" w:leader="dot"/>
            </w:tabs>
            <w:rPr/>
          </w:pPr>
          <w:hyperlink w:anchor="__RefHeading___Toc17430806_1280447820">
            <w:r>
              <w:rPr>
                <w:webHidden/>
                <w:rStyle w:val="IndexLink"/>
                <w:rtl w:val="true"/>
              </w:rPr>
              <w:t>منتظر فرج باید با ورع ترین باشد</w:t>
            </w:r>
            <w:r>
              <w:rPr>
                <w:rStyle w:val="IndexLink"/>
                <w:rtl w:val="true"/>
              </w:rPr>
              <w:tab/>
            </w:r>
            <w:r>
              <w:rPr>
                <w:rStyle w:val="IndexLink"/>
              </w:rPr>
              <w:t>39</w:t>
            </w:r>
          </w:hyperlink>
        </w:p>
        <w:p>
          <w:pPr>
            <w:pStyle w:val="Contents3"/>
            <w:tabs>
              <w:tab w:val="clear" w:pos="8459"/>
              <w:tab w:val="right" w:pos="9026" w:leader="dot"/>
            </w:tabs>
            <w:rPr/>
          </w:pPr>
          <w:hyperlink w:anchor="__RefHeading___Toc17430808_1280447820">
            <w:r>
              <w:rPr>
                <w:webHidden/>
                <w:rStyle w:val="IndexLink"/>
                <w:rtl w:val="true"/>
              </w:rPr>
              <w:t>درس چهارم</w:t>
            </w:r>
            <w:r>
              <w:rPr>
                <w:rStyle w:val="IndexLink"/>
                <w:rtl w:val="true"/>
              </w:rPr>
              <w:t xml:space="preserve">: </w:t>
            </w:r>
            <w:r>
              <w:rPr>
                <w:rStyle w:val="IndexLink"/>
                <w:rtl w:val="true"/>
              </w:rPr>
              <w:t>خوف از عدل خدا</w:t>
            </w:r>
            <w:r>
              <w:rPr>
                <w:rStyle w:val="IndexLink"/>
                <w:rtl w:val="true"/>
              </w:rPr>
              <w:tab/>
            </w:r>
            <w:r>
              <w:rPr>
                <w:rStyle w:val="IndexLink"/>
              </w:rPr>
              <w:t>42</w:t>
            </w:r>
          </w:hyperlink>
        </w:p>
        <w:p>
          <w:pPr>
            <w:pStyle w:val="Contents4"/>
            <w:tabs>
              <w:tab w:val="clear" w:pos="8176"/>
              <w:tab w:val="right" w:pos="9026" w:leader="dot"/>
            </w:tabs>
            <w:rPr/>
          </w:pPr>
          <w:hyperlink w:anchor="__RefHeading___Toc17430810_12804478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7430812_1280447820">
            <w:r>
              <w:rPr>
                <w:webHidden/>
                <w:rStyle w:val="IndexLink"/>
                <w:rtl w:val="true"/>
              </w:rPr>
              <w:t>منشأ خوف</w:t>
            </w:r>
            <w:r>
              <w:rPr>
                <w:rStyle w:val="IndexLink"/>
                <w:rtl w:val="true"/>
              </w:rPr>
              <w:tab/>
            </w:r>
            <w:r>
              <w:rPr>
                <w:rStyle w:val="IndexLink"/>
              </w:rPr>
              <w:t>43</w:t>
            </w:r>
          </w:hyperlink>
        </w:p>
        <w:p>
          <w:pPr>
            <w:pStyle w:val="Contents4"/>
            <w:tabs>
              <w:tab w:val="clear" w:pos="8176"/>
              <w:tab w:val="right" w:pos="9026" w:leader="dot"/>
            </w:tabs>
            <w:rPr/>
          </w:pPr>
          <w:hyperlink w:anchor="__RefHeading___Toc17430814_1280447820">
            <w:r>
              <w:rPr>
                <w:webHidden/>
                <w:rStyle w:val="IndexLink"/>
                <w:rtl w:val="true"/>
              </w:rPr>
              <w:t>ترس از عدل الهی</w:t>
            </w:r>
            <w:r>
              <w:rPr>
                <w:rStyle w:val="IndexLink"/>
                <w:rtl w:val="true"/>
              </w:rPr>
              <w:tab/>
            </w:r>
            <w:r>
              <w:rPr>
                <w:rStyle w:val="IndexLink"/>
              </w:rPr>
              <w:t>45</w:t>
            </w:r>
          </w:hyperlink>
        </w:p>
        <w:p>
          <w:pPr>
            <w:pStyle w:val="Contents4"/>
            <w:tabs>
              <w:tab w:val="clear" w:pos="8176"/>
              <w:tab w:val="right" w:pos="9026" w:leader="dot"/>
            </w:tabs>
            <w:rPr/>
          </w:pPr>
          <w:hyperlink w:anchor="__RefHeading___Toc17430816_1280447820">
            <w:r>
              <w:rPr>
                <w:webHidden/>
                <w:rStyle w:val="IndexLink"/>
                <w:rtl w:val="true"/>
              </w:rPr>
              <w:t>نشانه خوف</w:t>
            </w:r>
            <w:r>
              <w:rPr>
                <w:rStyle w:val="IndexLink"/>
                <w:rtl w:val="true"/>
              </w:rPr>
              <w:tab/>
            </w:r>
            <w:r>
              <w:rPr>
                <w:rStyle w:val="IndexLink"/>
              </w:rPr>
              <w:t>49</w:t>
            </w:r>
          </w:hyperlink>
        </w:p>
        <w:p>
          <w:pPr>
            <w:pStyle w:val="Contents3"/>
            <w:tabs>
              <w:tab w:val="clear" w:pos="8459"/>
              <w:tab w:val="right" w:pos="9026" w:leader="dot"/>
            </w:tabs>
            <w:rPr/>
          </w:pPr>
          <w:hyperlink w:anchor="__RefHeading___Toc17430818_1280447820">
            <w:r>
              <w:rPr>
                <w:webHidden/>
                <w:rStyle w:val="IndexLink"/>
                <w:rtl w:val="true"/>
              </w:rPr>
              <w:t>درس پنجم</w:t>
            </w:r>
            <w:r>
              <w:rPr>
                <w:rStyle w:val="IndexLink"/>
                <w:rtl w:val="true"/>
              </w:rPr>
              <w:t xml:space="preserve">: </w:t>
            </w:r>
            <w:r>
              <w:rPr>
                <w:rStyle w:val="IndexLink"/>
                <w:rtl w:val="true"/>
              </w:rPr>
              <w:t>رجاء به فضل خدا</w:t>
            </w:r>
            <w:r>
              <w:rPr>
                <w:rStyle w:val="IndexLink"/>
                <w:rtl w:val="true"/>
              </w:rPr>
              <w:tab/>
            </w:r>
            <w:r>
              <w:rPr>
                <w:rStyle w:val="IndexLink"/>
              </w:rPr>
              <w:t>51</w:t>
            </w:r>
          </w:hyperlink>
        </w:p>
        <w:p>
          <w:pPr>
            <w:pStyle w:val="Contents4"/>
            <w:tabs>
              <w:tab w:val="clear" w:pos="8176"/>
              <w:tab w:val="right" w:pos="9026" w:leader="dot"/>
            </w:tabs>
            <w:rPr/>
          </w:pPr>
          <w:hyperlink w:anchor="__RefHeading___Toc17430820_12804478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7430822_1280447820">
            <w:r>
              <w:rPr>
                <w:webHidden/>
                <w:rStyle w:val="IndexLink"/>
                <w:rtl w:val="true"/>
              </w:rPr>
              <w:t>رجاء واقعی یا امید واهی؟</w:t>
            </w:r>
            <w:r>
              <w:rPr>
                <w:rStyle w:val="IndexLink"/>
                <w:rtl w:val="true"/>
              </w:rPr>
              <w:tab/>
            </w:r>
            <w:r>
              <w:rPr>
                <w:rStyle w:val="IndexLink"/>
              </w:rPr>
              <w:t>51</w:t>
            </w:r>
          </w:hyperlink>
        </w:p>
        <w:p>
          <w:pPr>
            <w:pStyle w:val="Contents4"/>
            <w:tabs>
              <w:tab w:val="clear" w:pos="8176"/>
              <w:tab w:val="right" w:pos="9026" w:leader="dot"/>
            </w:tabs>
            <w:rPr/>
          </w:pPr>
          <w:hyperlink w:anchor="__RefHeading___Toc17430824_1280447820">
            <w:r>
              <w:rPr>
                <w:webHidden/>
                <w:rStyle w:val="IndexLink"/>
                <w:rtl w:val="true"/>
              </w:rPr>
              <w:t>همراهی رجاء با خوف</w:t>
            </w:r>
            <w:r>
              <w:rPr>
                <w:rStyle w:val="IndexLink"/>
                <w:rtl w:val="true"/>
              </w:rPr>
              <w:tab/>
            </w:r>
            <w:r>
              <w:rPr>
                <w:rStyle w:val="IndexLink"/>
              </w:rPr>
              <w:t>56</w:t>
            </w:r>
          </w:hyperlink>
        </w:p>
        <w:p>
          <w:pPr>
            <w:pStyle w:val="Contents4"/>
            <w:tabs>
              <w:tab w:val="clear" w:pos="8176"/>
              <w:tab w:val="right" w:pos="9026" w:leader="dot"/>
            </w:tabs>
            <w:rPr/>
          </w:pPr>
          <w:hyperlink w:anchor="__RefHeading___Toc17430826_1280447820">
            <w:r>
              <w:rPr>
                <w:webHidden/>
                <w:rStyle w:val="IndexLink"/>
                <w:rtl w:val="true"/>
              </w:rPr>
              <w:t xml:space="preserve">پرسشهای مفهوی از درسهای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60</w:t>
            </w:r>
          </w:hyperlink>
        </w:p>
        <w:p>
          <w:pPr>
            <w:pStyle w:val="Contents3"/>
            <w:tabs>
              <w:tab w:val="clear" w:pos="8459"/>
              <w:tab w:val="right" w:pos="9026" w:leader="dot"/>
            </w:tabs>
            <w:rPr/>
          </w:pPr>
          <w:hyperlink w:anchor="__RefHeading___Toc17430828_1280447820">
            <w:r>
              <w:rPr>
                <w:webHidden/>
                <w:rStyle w:val="IndexLink"/>
                <w:rtl w:val="true"/>
              </w:rPr>
              <w:t>درس ششم</w:t>
            </w:r>
            <w:r>
              <w:rPr>
                <w:rStyle w:val="IndexLink"/>
                <w:rtl w:val="true"/>
              </w:rPr>
              <w:t xml:space="preserve">: </w:t>
            </w:r>
            <w:r>
              <w:rPr>
                <w:rStyle w:val="IndexLink"/>
                <w:rtl w:val="true"/>
              </w:rPr>
              <w:t xml:space="preserve">دشمنی دنیا </w:t>
            </w:r>
            <w:r>
              <w:rPr>
                <w:rStyle w:val="IndexLink"/>
                <w:rtl w:val="true"/>
              </w:rPr>
              <w:t>(</w:t>
            </w:r>
            <w:r>
              <w:rPr>
                <w:rStyle w:val="IndexLink"/>
              </w:rPr>
              <w:t>1</w:t>
            </w:r>
            <w:r>
              <w:rPr>
                <w:rStyle w:val="IndexLink"/>
                <w:rtl w:val="true"/>
              </w:rPr>
              <w:t>)</w:t>
              <w:tab/>
            </w:r>
            <w:r>
              <w:rPr>
                <w:rStyle w:val="IndexLink"/>
              </w:rPr>
              <w:t>61</w:t>
            </w:r>
          </w:hyperlink>
        </w:p>
        <w:p>
          <w:pPr>
            <w:pStyle w:val="Contents4"/>
            <w:tabs>
              <w:tab w:val="clear" w:pos="8176"/>
              <w:tab w:val="right" w:pos="9026" w:leader="dot"/>
            </w:tabs>
            <w:rPr/>
          </w:pPr>
          <w:hyperlink w:anchor="__RefHeading___Toc17430830_1280447820">
            <w:r>
              <w:rPr>
                <w:webHidden/>
                <w:rStyle w:val="IndexLink"/>
                <w:rtl w:val="true"/>
              </w:rPr>
              <w:t>اهمیت بغض دنیا</w:t>
            </w:r>
            <w:r>
              <w:rPr>
                <w:rStyle w:val="IndexLink"/>
                <w:rtl w:val="true"/>
              </w:rPr>
              <w:tab/>
            </w:r>
            <w:r>
              <w:rPr>
                <w:rStyle w:val="IndexLink"/>
              </w:rPr>
              <w:t>61</w:t>
            </w:r>
          </w:hyperlink>
        </w:p>
        <w:p>
          <w:pPr>
            <w:pStyle w:val="Contents4"/>
            <w:tabs>
              <w:tab w:val="clear" w:pos="8176"/>
              <w:tab w:val="right" w:pos="9026" w:leader="dot"/>
            </w:tabs>
            <w:rPr/>
          </w:pPr>
          <w:hyperlink w:anchor="__RefHeading___Toc17430832_1280447820">
            <w:r>
              <w:rPr>
                <w:webHidden/>
                <w:rStyle w:val="IndexLink"/>
                <w:rtl w:val="true"/>
              </w:rPr>
              <w:t>معیار جدایی از خدا</w:t>
            </w:r>
            <w:r>
              <w:rPr>
                <w:rStyle w:val="IndexLink"/>
                <w:rtl w:val="true"/>
              </w:rPr>
              <w:tab/>
            </w:r>
            <w:r>
              <w:rPr>
                <w:rStyle w:val="IndexLink"/>
              </w:rPr>
              <w:t>66</w:t>
            </w:r>
          </w:hyperlink>
        </w:p>
        <w:p>
          <w:pPr>
            <w:pStyle w:val="Contents3"/>
            <w:tabs>
              <w:tab w:val="clear" w:pos="8459"/>
              <w:tab w:val="right" w:pos="9026" w:leader="dot"/>
            </w:tabs>
            <w:rPr/>
          </w:pPr>
          <w:hyperlink w:anchor="__RefHeading___Toc17430834_1280447820">
            <w:r>
              <w:rPr>
                <w:webHidden/>
                <w:rStyle w:val="IndexLink"/>
                <w:rtl w:val="true"/>
              </w:rPr>
              <w:t>درس هفتم</w:t>
            </w:r>
            <w:r>
              <w:rPr>
                <w:rStyle w:val="IndexLink"/>
                <w:rtl w:val="true"/>
              </w:rPr>
              <w:t xml:space="preserve">: </w:t>
            </w:r>
            <w:r>
              <w:rPr>
                <w:rStyle w:val="IndexLink"/>
                <w:rtl w:val="true"/>
              </w:rPr>
              <w:t xml:space="preserve">دشمنی دنیا </w:t>
            </w:r>
            <w:r>
              <w:rPr>
                <w:rStyle w:val="IndexLink"/>
                <w:rtl w:val="true"/>
              </w:rPr>
              <w:t>(</w:t>
            </w:r>
            <w:r>
              <w:rPr>
                <w:rStyle w:val="IndexLink"/>
              </w:rPr>
              <w:t>2</w:t>
            </w:r>
            <w:r>
              <w:rPr>
                <w:rStyle w:val="IndexLink"/>
                <w:rtl w:val="true"/>
              </w:rPr>
              <w:t>)</w:t>
              <w:tab/>
            </w:r>
            <w:r>
              <w:rPr>
                <w:rStyle w:val="IndexLink"/>
              </w:rPr>
              <w:t>69</w:t>
            </w:r>
          </w:hyperlink>
        </w:p>
        <w:p>
          <w:pPr>
            <w:pStyle w:val="Contents4"/>
            <w:tabs>
              <w:tab w:val="clear" w:pos="8176"/>
              <w:tab w:val="right" w:pos="9026" w:leader="dot"/>
            </w:tabs>
            <w:rPr/>
          </w:pPr>
          <w:hyperlink w:anchor="__RefHeading___Toc17430836_12804478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7430838_1280447820">
            <w:r>
              <w:rPr>
                <w:webHidden/>
                <w:rStyle w:val="IndexLink"/>
                <w:rtl w:val="true"/>
              </w:rPr>
              <w:t>وسوسه شیطانی</w:t>
            </w:r>
            <w:r>
              <w:rPr>
                <w:rStyle w:val="IndexLink"/>
                <w:rtl w:val="true"/>
              </w:rPr>
              <w:tab/>
            </w:r>
            <w:r>
              <w:rPr>
                <w:rStyle w:val="IndexLink"/>
              </w:rPr>
              <w:t>69</w:t>
            </w:r>
          </w:hyperlink>
        </w:p>
        <w:p>
          <w:pPr>
            <w:pStyle w:val="Contents4"/>
            <w:tabs>
              <w:tab w:val="clear" w:pos="8176"/>
              <w:tab w:val="right" w:pos="9026" w:leader="dot"/>
            </w:tabs>
            <w:rPr/>
          </w:pPr>
          <w:hyperlink w:anchor="__RefHeading___Toc17430840_1280447820">
            <w:r>
              <w:rPr>
                <w:webHidden/>
                <w:rStyle w:val="IndexLink"/>
                <w:rtl w:val="true"/>
              </w:rPr>
              <w:t>شناخت حقیقت دنیا</w:t>
            </w:r>
            <w:r>
              <w:rPr>
                <w:rStyle w:val="IndexLink"/>
                <w:rtl w:val="true"/>
              </w:rPr>
              <w:tab/>
            </w:r>
            <w:r>
              <w:rPr>
                <w:rStyle w:val="IndexLink"/>
              </w:rPr>
              <w:t>71</w:t>
            </w:r>
          </w:hyperlink>
        </w:p>
        <w:p>
          <w:pPr>
            <w:pStyle w:val="Contents4"/>
            <w:tabs>
              <w:tab w:val="clear" w:pos="8176"/>
              <w:tab w:val="right" w:pos="9026" w:leader="dot"/>
            </w:tabs>
            <w:rPr/>
          </w:pPr>
          <w:hyperlink w:anchor="__RefHeading___Toc17430842_1280447820">
            <w:r>
              <w:rPr>
                <w:webHidden/>
                <w:rStyle w:val="IndexLink"/>
                <w:rtl w:val="true"/>
              </w:rPr>
              <w:t>زهد نسبت به دنیا</w:t>
            </w:r>
            <w:r>
              <w:rPr>
                <w:rStyle w:val="IndexLink"/>
                <w:rtl w:val="true"/>
              </w:rPr>
              <w:tab/>
            </w:r>
            <w:r>
              <w:rPr>
                <w:rStyle w:val="IndexLink"/>
              </w:rPr>
              <w:t>73</w:t>
            </w:r>
          </w:hyperlink>
        </w:p>
        <w:p>
          <w:pPr>
            <w:pStyle w:val="Contents3"/>
            <w:tabs>
              <w:tab w:val="clear" w:pos="8459"/>
              <w:tab w:val="right" w:pos="9026" w:leader="dot"/>
            </w:tabs>
            <w:rPr/>
          </w:pPr>
          <w:hyperlink w:anchor="__RefHeading___Toc17430844_1280447820">
            <w:r>
              <w:rPr>
                <w:webHidden/>
                <w:rStyle w:val="IndexLink"/>
                <w:rtl w:val="true"/>
              </w:rPr>
              <w:t>درس هشتم</w:t>
            </w:r>
            <w:r>
              <w:rPr>
                <w:rStyle w:val="IndexLink"/>
                <w:rtl w:val="true"/>
              </w:rPr>
              <w:t xml:space="preserve">: </w:t>
            </w:r>
            <w:r>
              <w:rPr>
                <w:rStyle w:val="IndexLink"/>
                <w:rtl w:val="true"/>
              </w:rPr>
              <w:t>راه عملی كردن زهد</w:t>
            </w:r>
            <w:r>
              <w:rPr>
                <w:rStyle w:val="IndexLink"/>
                <w:rtl w:val="true"/>
              </w:rPr>
              <w:tab/>
            </w:r>
            <w:r>
              <w:rPr>
                <w:rStyle w:val="IndexLink"/>
              </w:rPr>
              <w:t>76</w:t>
            </w:r>
          </w:hyperlink>
        </w:p>
        <w:p>
          <w:pPr>
            <w:pStyle w:val="Contents4"/>
            <w:tabs>
              <w:tab w:val="clear" w:pos="8176"/>
              <w:tab w:val="right" w:pos="9026" w:leader="dot"/>
            </w:tabs>
            <w:rPr/>
          </w:pPr>
          <w:hyperlink w:anchor="__RefHeading___Toc17430846_12804478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7430848_1280447820">
            <w:r>
              <w:rPr>
                <w:webHidden/>
                <w:rStyle w:val="IndexLink"/>
                <w:rtl w:val="true"/>
              </w:rPr>
              <w:t>كم كردن تعلقات دنیوی</w:t>
            </w:r>
            <w:r>
              <w:rPr>
                <w:rStyle w:val="IndexLink"/>
                <w:rtl w:val="true"/>
              </w:rPr>
              <w:tab/>
            </w:r>
            <w:r>
              <w:rPr>
                <w:rStyle w:val="IndexLink"/>
              </w:rPr>
              <w:t>76</w:t>
            </w:r>
          </w:hyperlink>
        </w:p>
        <w:p>
          <w:pPr>
            <w:pStyle w:val="Contents4"/>
            <w:tabs>
              <w:tab w:val="clear" w:pos="8176"/>
              <w:tab w:val="right" w:pos="9026" w:leader="dot"/>
            </w:tabs>
            <w:rPr/>
          </w:pPr>
          <w:hyperlink w:anchor="__RefHeading___Toc17430850_1280447820">
            <w:r>
              <w:rPr>
                <w:webHidden/>
                <w:rStyle w:val="IndexLink"/>
                <w:rtl w:val="true"/>
              </w:rPr>
              <w:t>اكتفا به اندازه ضروری</w:t>
            </w:r>
            <w:r>
              <w:rPr>
                <w:rStyle w:val="IndexLink"/>
                <w:rtl w:val="true"/>
              </w:rPr>
              <w:tab/>
            </w:r>
            <w:r>
              <w:rPr>
                <w:rStyle w:val="IndexLink"/>
              </w:rPr>
              <w:t>77</w:t>
            </w:r>
          </w:hyperlink>
        </w:p>
        <w:p>
          <w:pPr>
            <w:pStyle w:val="Contents4"/>
            <w:tabs>
              <w:tab w:val="clear" w:pos="8176"/>
              <w:tab w:val="right" w:pos="9026" w:leader="dot"/>
            </w:tabs>
            <w:rPr/>
          </w:pPr>
          <w:hyperlink w:anchor="__RefHeading___Toc17430852_1280447820">
            <w:r>
              <w:rPr>
                <w:webHidden/>
                <w:rStyle w:val="IndexLink"/>
                <w:rtl w:val="true"/>
              </w:rPr>
              <w:t>مظاهر فریبنده دنیا</w:t>
            </w:r>
            <w:r>
              <w:rPr>
                <w:rStyle w:val="IndexLink"/>
                <w:rtl w:val="true"/>
              </w:rPr>
              <w:tab/>
            </w:r>
            <w:r>
              <w:rPr>
                <w:rStyle w:val="IndexLink"/>
              </w:rPr>
              <w:t>79</w:t>
            </w:r>
          </w:hyperlink>
        </w:p>
        <w:p>
          <w:pPr>
            <w:pStyle w:val="Contents4"/>
            <w:tabs>
              <w:tab w:val="clear" w:pos="8176"/>
              <w:tab w:val="right" w:pos="9026" w:leader="dot"/>
            </w:tabs>
            <w:rPr/>
          </w:pPr>
          <w:hyperlink w:anchor="__RefHeading___Toc17430854_1280447820">
            <w:r>
              <w:rPr>
                <w:webHidden/>
                <w:rStyle w:val="IndexLink"/>
                <w:rtl w:val="true"/>
              </w:rPr>
              <w:t>یادی از استاد</w:t>
            </w:r>
            <w:r>
              <w:rPr>
                <w:rStyle w:val="IndexLink"/>
                <w:rtl w:val="true"/>
              </w:rPr>
              <w:tab/>
            </w:r>
            <w:r>
              <w:rPr>
                <w:rStyle w:val="IndexLink"/>
              </w:rPr>
              <w:t>81</w:t>
            </w:r>
          </w:hyperlink>
        </w:p>
        <w:p>
          <w:pPr>
            <w:pStyle w:val="Contents3"/>
            <w:tabs>
              <w:tab w:val="clear" w:pos="8459"/>
              <w:tab w:val="right" w:pos="9026" w:leader="dot"/>
            </w:tabs>
            <w:rPr/>
          </w:pPr>
          <w:hyperlink w:anchor="__RefHeading___Toc17430856_1280447820">
            <w:r>
              <w:rPr>
                <w:webHidden/>
                <w:rStyle w:val="IndexLink"/>
                <w:rtl w:val="true"/>
              </w:rPr>
              <w:t>درس نهم</w:t>
            </w:r>
            <w:r>
              <w:rPr>
                <w:rStyle w:val="IndexLink"/>
                <w:rtl w:val="true"/>
              </w:rPr>
              <w:t xml:space="preserve">: </w:t>
            </w:r>
            <w:r>
              <w:rPr>
                <w:rStyle w:val="IndexLink"/>
                <w:rtl w:val="true"/>
              </w:rPr>
              <w:t>زندگی مورد پسند امام عصر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17430858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7430860_1280447820">
            <w:r>
              <w:rPr>
                <w:webHidden/>
                <w:rStyle w:val="IndexLink"/>
                <w:rtl w:val="true"/>
              </w:rPr>
              <w:t>چشیدن محبت خدا</w:t>
            </w:r>
            <w:r>
              <w:rPr>
                <w:rStyle w:val="IndexLink"/>
                <w:rtl w:val="true"/>
              </w:rPr>
              <w:tab/>
            </w:r>
            <w:r>
              <w:rPr>
                <w:rStyle w:val="IndexLink"/>
              </w:rPr>
              <w:t>85</w:t>
            </w:r>
          </w:hyperlink>
        </w:p>
        <w:p>
          <w:pPr>
            <w:pStyle w:val="Contents4"/>
            <w:tabs>
              <w:tab w:val="clear" w:pos="8176"/>
              <w:tab w:val="right" w:pos="9026" w:leader="dot"/>
            </w:tabs>
            <w:rPr/>
          </w:pPr>
          <w:hyperlink w:anchor="__RefHeading___Toc17430862_1280447820">
            <w:r>
              <w:rPr>
                <w:webHidden/>
                <w:rStyle w:val="IndexLink"/>
                <w:rtl w:val="true"/>
              </w:rPr>
              <w:t>توجه به آخرت</w:t>
            </w:r>
            <w:r>
              <w:rPr>
                <w:rStyle w:val="IndexLink"/>
                <w:rtl w:val="true"/>
              </w:rPr>
              <w:tab/>
            </w:r>
            <w:r>
              <w:rPr>
                <w:rStyle w:val="IndexLink"/>
              </w:rPr>
              <w:t>87</w:t>
            </w:r>
          </w:hyperlink>
        </w:p>
        <w:p>
          <w:pPr>
            <w:pStyle w:val="Contents4"/>
            <w:tabs>
              <w:tab w:val="clear" w:pos="8176"/>
              <w:tab w:val="right" w:pos="9026" w:leader="dot"/>
            </w:tabs>
            <w:rPr/>
          </w:pPr>
          <w:hyperlink w:anchor="__RefHeading___Toc17430864_1280447820">
            <w:r>
              <w:rPr>
                <w:webHidden/>
                <w:rStyle w:val="IndexLink"/>
                <w:rtl w:val="true"/>
              </w:rPr>
              <w:t>دنیا طلبی، ناپسند امام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7430866_1280447820">
            <w:r>
              <w:rPr>
                <w:webHidden/>
                <w:rStyle w:val="IndexLink"/>
                <w:rtl w:val="true"/>
              </w:rPr>
              <w:t xml:space="preserve">پرسشهای مفهومی از درسهای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92</w:t>
            </w:r>
          </w:hyperlink>
        </w:p>
        <w:p>
          <w:pPr>
            <w:pStyle w:val="Contents3"/>
            <w:tabs>
              <w:tab w:val="clear" w:pos="8459"/>
              <w:tab w:val="right" w:pos="9026" w:leader="dot"/>
            </w:tabs>
            <w:rPr/>
          </w:pPr>
          <w:hyperlink w:anchor="__RefHeading___Toc17430868_1280447820">
            <w:r>
              <w:rPr>
                <w:webHidden/>
                <w:rStyle w:val="IndexLink"/>
                <w:rtl w:val="true"/>
              </w:rPr>
              <w:t>درس دهم</w:t>
            </w:r>
            <w:r>
              <w:rPr>
                <w:rStyle w:val="IndexLink"/>
                <w:rtl w:val="true"/>
              </w:rPr>
              <w:t xml:space="preserve">: </w:t>
            </w:r>
            <w:r>
              <w:rPr>
                <w:rStyle w:val="IndexLink"/>
                <w:rtl w:val="true"/>
              </w:rPr>
              <w:t>رابطه متقابل آرزوها و شخصیت انسان</w:t>
            </w:r>
            <w:r>
              <w:rPr>
                <w:rStyle w:val="IndexLink"/>
                <w:rtl w:val="true"/>
              </w:rPr>
              <w:tab/>
            </w:r>
            <w:r>
              <w:rPr>
                <w:rStyle w:val="IndexLink"/>
              </w:rPr>
              <w:t>93</w:t>
            </w:r>
          </w:hyperlink>
        </w:p>
        <w:p>
          <w:pPr>
            <w:pStyle w:val="Contents4"/>
            <w:tabs>
              <w:tab w:val="clear" w:pos="8176"/>
              <w:tab w:val="right" w:pos="9026" w:leader="dot"/>
            </w:tabs>
            <w:rPr/>
          </w:pPr>
          <w:hyperlink w:anchor="__RefHeading___Toc17430870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7430872_1280447820">
            <w:r>
              <w:rPr>
                <w:webHidden/>
                <w:rStyle w:val="IndexLink"/>
                <w:rtl w:val="true"/>
              </w:rPr>
              <w:t>رابطه آرزوها با عالم درون</w:t>
            </w:r>
            <w:r>
              <w:rPr>
                <w:rStyle w:val="IndexLink"/>
                <w:rtl w:val="true"/>
              </w:rPr>
              <w:tab/>
            </w:r>
            <w:r>
              <w:rPr>
                <w:rStyle w:val="IndexLink"/>
              </w:rPr>
              <w:t>93</w:t>
            </w:r>
          </w:hyperlink>
        </w:p>
        <w:p>
          <w:pPr>
            <w:pStyle w:val="Contents4"/>
            <w:tabs>
              <w:tab w:val="clear" w:pos="8176"/>
              <w:tab w:val="right" w:pos="9026" w:leader="dot"/>
            </w:tabs>
            <w:rPr/>
          </w:pPr>
          <w:hyperlink w:anchor="__RefHeading___Toc17430874_1280447820">
            <w:r>
              <w:rPr>
                <w:webHidden/>
                <w:rStyle w:val="IndexLink"/>
                <w:rtl w:val="true"/>
              </w:rPr>
              <w:t>رابطه میان نیت و همت</w:t>
            </w:r>
            <w:r>
              <w:rPr>
                <w:rStyle w:val="IndexLink"/>
                <w:rtl w:val="true"/>
              </w:rPr>
              <w:tab/>
            </w:r>
            <w:r>
              <w:rPr>
                <w:rStyle w:val="IndexLink"/>
              </w:rPr>
              <w:t>96</w:t>
            </w:r>
          </w:hyperlink>
        </w:p>
        <w:p>
          <w:pPr>
            <w:pStyle w:val="Contents3"/>
            <w:tabs>
              <w:tab w:val="clear" w:pos="8459"/>
              <w:tab w:val="right" w:pos="9026" w:leader="dot"/>
            </w:tabs>
            <w:rPr/>
          </w:pPr>
          <w:hyperlink w:anchor="__RefHeading___Toc17430876_1280447820">
            <w:r>
              <w:rPr>
                <w:webHidden/>
                <w:rStyle w:val="IndexLink"/>
                <w:rtl w:val="true"/>
              </w:rPr>
              <w:t>درس یازدهم</w:t>
            </w:r>
            <w:r>
              <w:rPr>
                <w:rStyle w:val="IndexLink"/>
                <w:rtl w:val="true"/>
              </w:rPr>
              <w:t xml:space="preserve">: </w:t>
            </w:r>
            <w:r>
              <w:rPr>
                <w:rStyle w:val="IndexLink"/>
                <w:rtl w:val="true"/>
              </w:rPr>
              <w:t>رابطه متقابل آرزوهای منتظر و شخصیت او</w:t>
            </w:r>
            <w:r>
              <w:rPr>
                <w:rStyle w:val="IndexLink"/>
                <w:rtl w:val="true"/>
              </w:rPr>
              <w:tab/>
            </w:r>
            <w:r>
              <w:rPr>
                <w:rStyle w:val="IndexLink"/>
              </w:rPr>
              <w:t>100</w:t>
            </w:r>
          </w:hyperlink>
        </w:p>
        <w:p>
          <w:pPr>
            <w:pStyle w:val="Contents4"/>
            <w:tabs>
              <w:tab w:val="clear" w:pos="8176"/>
              <w:tab w:val="right" w:pos="9026" w:leader="dot"/>
            </w:tabs>
            <w:rPr/>
          </w:pPr>
          <w:hyperlink w:anchor="__RefHeading___Toc17430878_12804478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7430880_1280447820">
            <w:r>
              <w:rPr>
                <w:webHidden/>
                <w:rStyle w:val="IndexLink"/>
                <w:rtl w:val="true"/>
              </w:rPr>
              <w:t>تأثیر شدت انتظار در آرزوهای منتظر</w:t>
            </w:r>
            <w:r>
              <w:rPr>
                <w:rStyle w:val="IndexLink"/>
                <w:rtl w:val="true"/>
              </w:rPr>
              <w:tab/>
            </w:r>
            <w:r>
              <w:rPr>
                <w:rStyle w:val="IndexLink"/>
              </w:rPr>
              <w:t>100</w:t>
            </w:r>
          </w:hyperlink>
        </w:p>
        <w:p>
          <w:pPr>
            <w:pStyle w:val="Contents4"/>
            <w:tabs>
              <w:tab w:val="clear" w:pos="8176"/>
              <w:tab w:val="right" w:pos="9026" w:leader="dot"/>
            </w:tabs>
            <w:rPr/>
          </w:pPr>
          <w:hyperlink w:anchor="__RefHeading___Toc17430882_1280447820">
            <w:r>
              <w:rPr>
                <w:webHidden/>
                <w:rStyle w:val="IndexLink"/>
                <w:rtl w:val="true"/>
              </w:rPr>
              <w:t>بهترین آرزوها</w:t>
            </w:r>
            <w:r>
              <w:rPr>
                <w:rStyle w:val="IndexLink"/>
                <w:rtl w:val="true"/>
              </w:rPr>
              <w:tab/>
            </w:r>
            <w:r>
              <w:rPr>
                <w:rStyle w:val="IndexLink"/>
              </w:rPr>
              <w:t>101</w:t>
            </w:r>
          </w:hyperlink>
        </w:p>
        <w:p>
          <w:pPr>
            <w:pStyle w:val="Contents4"/>
            <w:tabs>
              <w:tab w:val="clear" w:pos="8176"/>
              <w:tab w:val="right" w:pos="9026" w:leader="dot"/>
            </w:tabs>
            <w:rPr/>
          </w:pPr>
          <w:hyperlink w:anchor="__RefHeading___Toc17430884_1280447820">
            <w:r>
              <w:rPr>
                <w:webHidden/>
                <w:rStyle w:val="IndexLink"/>
                <w:rtl w:val="true"/>
              </w:rPr>
              <w:t>تأثیر آرزوها در شخصیت منتظر</w:t>
            </w:r>
            <w:r>
              <w:rPr>
                <w:rStyle w:val="IndexLink"/>
                <w:rtl w:val="true"/>
              </w:rPr>
              <w:tab/>
            </w:r>
            <w:r>
              <w:rPr>
                <w:rStyle w:val="IndexLink"/>
              </w:rPr>
              <w:t>104</w:t>
            </w:r>
          </w:hyperlink>
        </w:p>
        <w:p>
          <w:pPr>
            <w:pStyle w:val="Contents3"/>
            <w:tabs>
              <w:tab w:val="clear" w:pos="8459"/>
              <w:tab w:val="right" w:pos="9026" w:leader="dot"/>
            </w:tabs>
            <w:rPr/>
          </w:pPr>
          <w:hyperlink w:anchor="__RefHeading___Toc17430886_1280447820">
            <w:r>
              <w:rPr>
                <w:webHidden/>
                <w:rStyle w:val="IndexLink"/>
                <w:rtl w:val="true"/>
              </w:rPr>
              <w:t>درس دوازدهم</w:t>
            </w:r>
            <w:r>
              <w:rPr>
                <w:rStyle w:val="IndexLink"/>
                <w:rtl w:val="true"/>
              </w:rPr>
              <w:t xml:space="preserve">: </w:t>
            </w:r>
            <w:r>
              <w:rPr>
                <w:rStyle w:val="IndexLink"/>
                <w:rtl w:val="true"/>
              </w:rPr>
              <w:t>مرابطه با امام علیه السلام و وقف كردن خود برای ایشان</w:t>
            </w:r>
            <w:r>
              <w:rPr>
                <w:rStyle w:val="IndexLink"/>
                <w:rtl w:val="true"/>
              </w:rPr>
              <w:tab/>
            </w:r>
            <w:r>
              <w:rPr>
                <w:rStyle w:val="IndexLink"/>
              </w:rPr>
              <w:t>109</w:t>
            </w:r>
          </w:hyperlink>
        </w:p>
        <w:p>
          <w:pPr>
            <w:pStyle w:val="Contents4"/>
            <w:tabs>
              <w:tab w:val="clear" w:pos="8176"/>
              <w:tab w:val="right" w:pos="9026" w:leader="dot"/>
            </w:tabs>
            <w:rPr/>
          </w:pPr>
          <w:hyperlink w:anchor="__RefHeading___Toc17430888_1280447820">
            <w:r>
              <w:rPr>
                <w:webHidden/>
                <w:rStyle w:val="IndexLink"/>
                <w:rtl w:val="true"/>
              </w:rPr>
              <w:t>مرحله سوم از لوازم انتظار</w:t>
            </w:r>
            <w:r>
              <w:rPr>
                <w:rStyle w:val="IndexLink"/>
                <w:rtl w:val="true"/>
              </w:rPr>
              <w:tab/>
            </w:r>
            <w:r>
              <w:rPr>
                <w:rStyle w:val="IndexLink"/>
              </w:rPr>
              <w:t>109</w:t>
            </w:r>
          </w:hyperlink>
        </w:p>
        <w:p>
          <w:pPr>
            <w:pStyle w:val="Contents4"/>
            <w:tabs>
              <w:tab w:val="clear" w:pos="8176"/>
              <w:tab w:val="right" w:pos="9026" w:leader="dot"/>
            </w:tabs>
            <w:rPr/>
          </w:pPr>
          <w:hyperlink w:anchor="__RefHeading___Toc17430890_1280447820">
            <w:r>
              <w:rPr>
                <w:webHidden/>
                <w:rStyle w:val="IndexLink"/>
                <w:rtl w:val="true"/>
              </w:rPr>
              <w:t>رابطه با امام عصر 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17430892_1280447820">
            <w:r>
              <w:rPr>
                <w:webHidden/>
                <w:rStyle w:val="IndexLink"/>
                <w:rtl w:val="true"/>
              </w:rPr>
              <w:t>وقف نمودن خود برای امام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7430894_1280447820">
            <w:r>
              <w:rPr>
                <w:webHidden/>
                <w:rStyle w:val="IndexLink"/>
                <w:rtl w:val="true"/>
              </w:rPr>
              <w:t>درس سیزدهم</w:t>
            </w:r>
            <w:r>
              <w:rPr>
                <w:rStyle w:val="IndexLink"/>
                <w:rtl w:val="true"/>
              </w:rPr>
              <w:t xml:space="preserve">: </w:t>
            </w:r>
            <w:r>
              <w:rPr>
                <w:rStyle w:val="IndexLink"/>
                <w:rtl w:val="true"/>
              </w:rPr>
              <w:t xml:space="preserve">ادای حق مؤمن </w:t>
            </w:r>
            <w:r>
              <w:rPr>
                <w:rStyle w:val="IndexLink"/>
                <w:rtl w:val="true"/>
              </w:rPr>
              <w:t>(</w:t>
            </w:r>
            <w:r>
              <w:rPr>
                <w:rStyle w:val="IndexLink"/>
              </w:rPr>
              <w:t>1</w:t>
            </w:r>
            <w:r>
              <w:rPr>
                <w:rStyle w:val="IndexLink"/>
                <w:rtl w:val="true"/>
              </w:rPr>
              <w:t>)</w:t>
              <w:tab/>
            </w:r>
            <w:r>
              <w:rPr>
                <w:rStyle w:val="IndexLink"/>
              </w:rPr>
              <w:t>118</w:t>
            </w:r>
          </w:hyperlink>
        </w:p>
        <w:p>
          <w:pPr>
            <w:pStyle w:val="Contents4"/>
            <w:tabs>
              <w:tab w:val="clear" w:pos="8176"/>
              <w:tab w:val="right" w:pos="9026" w:leader="dot"/>
            </w:tabs>
            <w:rPr/>
          </w:pPr>
          <w:hyperlink w:anchor="__RefHeading___Toc17430896_1280447820">
            <w:r>
              <w:rPr>
                <w:webHidden/>
                <w:rStyle w:val="IndexLink"/>
                <w:rtl w:val="true"/>
              </w:rPr>
              <w:t>مرحله چهارم از لوازم انتظار</w:t>
            </w:r>
            <w:r>
              <w:rPr>
                <w:rStyle w:val="IndexLink"/>
                <w:rtl w:val="true"/>
              </w:rPr>
              <w:t xml:space="preserve">: </w:t>
            </w:r>
            <w:r>
              <w:rPr>
                <w:rStyle w:val="IndexLink"/>
                <w:rtl w:val="true"/>
              </w:rPr>
              <w:t>تربیت منتظران راستین</w:t>
            </w:r>
            <w:r>
              <w:rPr>
                <w:rStyle w:val="IndexLink"/>
                <w:rtl w:val="true"/>
              </w:rPr>
              <w:tab/>
            </w:r>
            <w:r>
              <w:rPr>
                <w:rStyle w:val="IndexLink"/>
              </w:rPr>
              <w:t>118</w:t>
            </w:r>
          </w:hyperlink>
        </w:p>
        <w:p>
          <w:pPr>
            <w:pStyle w:val="Contents4"/>
            <w:tabs>
              <w:tab w:val="clear" w:pos="8176"/>
              <w:tab w:val="right" w:pos="9026" w:leader="dot"/>
            </w:tabs>
            <w:rPr/>
          </w:pPr>
          <w:hyperlink w:anchor="__RefHeading___Toc17430898_1280447820">
            <w:r>
              <w:rPr>
                <w:webHidden/>
                <w:rStyle w:val="IndexLink"/>
                <w:rtl w:val="true"/>
              </w:rPr>
              <w:t>وظیفه دستگیری از ضعیفان</w:t>
            </w:r>
            <w:r>
              <w:rPr>
                <w:rStyle w:val="IndexLink"/>
                <w:rtl w:val="true"/>
              </w:rPr>
              <w:tab/>
            </w:r>
            <w:r>
              <w:rPr>
                <w:rStyle w:val="IndexLink"/>
              </w:rPr>
              <w:t>118</w:t>
            </w:r>
          </w:hyperlink>
        </w:p>
        <w:p>
          <w:pPr>
            <w:pStyle w:val="Contents4"/>
            <w:tabs>
              <w:tab w:val="clear" w:pos="8176"/>
              <w:tab w:val="right" w:pos="9026" w:leader="dot"/>
            </w:tabs>
            <w:rPr/>
          </w:pPr>
          <w:hyperlink w:anchor="__RefHeading___Toc17430900_1280447820">
            <w:r>
              <w:rPr>
                <w:webHidden/>
                <w:rStyle w:val="IndexLink"/>
                <w:rtl w:val="true"/>
              </w:rPr>
              <w:t>احساس وظیفه و مسئولیت</w:t>
            </w:r>
            <w:r>
              <w:rPr>
                <w:rStyle w:val="IndexLink"/>
                <w:rtl w:val="true"/>
              </w:rPr>
              <w:tab/>
            </w:r>
            <w:r>
              <w:rPr>
                <w:rStyle w:val="IndexLink"/>
              </w:rPr>
              <w:t>120</w:t>
            </w:r>
          </w:hyperlink>
        </w:p>
        <w:p>
          <w:pPr>
            <w:pStyle w:val="Contents3"/>
            <w:tabs>
              <w:tab w:val="clear" w:pos="8459"/>
              <w:tab w:val="right" w:pos="9026" w:leader="dot"/>
            </w:tabs>
            <w:rPr/>
          </w:pPr>
          <w:hyperlink w:anchor="__RefHeading___Toc17430902_1280447820">
            <w:r>
              <w:rPr>
                <w:webHidden/>
                <w:rStyle w:val="IndexLink"/>
                <w:rtl w:val="true"/>
              </w:rPr>
              <w:t>درس چهاردهم</w:t>
            </w:r>
            <w:r>
              <w:rPr>
                <w:rStyle w:val="IndexLink"/>
                <w:rtl w:val="true"/>
              </w:rPr>
              <w:t xml:space="preserve">: </w:t>
            </w:r>
            <w:r>
              <w:rPr>
                <w:rStyle w:val="IndexLink"/>
                <w:rtl w:val="true"/>
              </w:rPr>
              <w:t xml:space="preserve">ادای حق مؤمن </w:t>
            </w:r>
            <w:r>
              <w:rPr>
                <w:rStyle w:val="IndexLink"/>
                <w:rtl w:val="true"/>
              </w:rPr>
              <w:t>(</w:t>
            </w:r>
            <w:r>
              <w:rPr>
                <w:rStyle w:val="IndexLink"/>
              </w:rPr>
              <w:t>2</w:t>
            </w:r>
            <w:r>
              <w:rPr>
                <w:rStyle w:val="IndexLink"/>
                <w:rtl w:val="true"/>
              </w:rPr>
              <w:t>)</w:t>
              <w:tab/>
            </w:r>
            <w:r>
              <w:rPr>
                <w:rStyle w:val="IndexLink"/>
              </w:rPr>
              <w:t>126</w:t>
            </w:r>
          </w:hyperlink>
        </w:p>
        <w:p>
          <w:pPr>
            <w:pStyle w:val="Contents4"/>
            <w:tabs>
              <w:tab w:val="clear" w:pos="8176"/>
              <w:tab w:val="right" w:pos="9026" w:leader="dot"/>
            </w:tabs>
            <w:rPr/>
          </w:pPr>
          <w:hyperlink w:anchor="__RefHeading___Toc17430904_12804478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7430906_1280447820">
            <w:r>
              <w:rPr>
                <w:webHidden/>
                <w:rStyle w:val="IndexLink"/>
                <w:rtl w:val="true"/>
              </w:rPr>
              <w:t>تلاش شبانه روزی درادای حق مؤمن</w:t>
            </w:r>
            <w:r>
              <w:rPr>
                <w:rStyle w:val="IndexLink"/>
                <w:rtl w:val="true"/>
              </w:rPr>
              <w:tab/>
            </w:r>
            <w:r>
              <w:rPr>
                <w:rStyle w:val="IndexLink"/>
              </w:rPr>
              <w:t>126</w:t>
            </w:r>
          </w:hyperlink>
        </w:p>
        <w:p>
          <w:pPr>
            <w:pStyle w:val="Contents3"/>
            <w:tabs>
              <w:tab w:val="clear" w:pos="8459"/>
              <w:tab w:val="right" w:pos="9026" w:leader="dot"/>
            </w:tabs>
            <w:rPr/>
          </w:pPr>
          <w:hyperlink w:anchor="__RefHeading___Toc17430908_1280447820">
            <w:r>
              <w:rPr>
                <w:webHidden/>
                <w:rStyle w:val="IndexLink"/>
                <w:rtl w:val="true"/>
              </w:rPr>
              <w:t>درس پانزدهم</w:t>
            </w:r>
            <w:r>
              <w:rPr>
                <w:rStyle w:val="IndexLink"/>
                <w:rtl w:val="true"/>
              </w:rPr>
              <w:t xml:space="preserve">: </w:t>
            </w:r>
            <w:r>
              <w:rPr>
                <w:rStyle w:val="IndexLink"/>
                <w:rtl w:val="true"/>
              </w:rPr>
              <w:t>تحقق بالاترین فرج برای منتظر</w:t>
            </w:r>
            <w:r>
              <w:rPr>
                <w:rStyle w:val="IndexLink"/>
                <w:rtl w:val="true"/>
              </w:rPr>
              <w:tab/>
            </w:r>
            <w:r>
              <w:rPr>
                <w:rStyle w:val="IndexLink"/>
              </w:rPr>
              <w:t>134</w:t>
            </w:r>
          </w:hyperlink>
        </w:p>
        <w:p>
          <w:pPr>
            <w:pStyle w:val="Contents4"/>
            <w:tabs>
              <w:tab w:val="clear" w:pos="8176"/>
              <w:tab w:val="right" w:pos="9026" w:leader="dot"/>
            </w:tabs>
            <w:rPr/>
          </w:pPr>
          <w:hyperlink w:anchor="__RefHeading___Toc17430910_1280447820">
            <w:r>
              <w:rPr>
                <w:webHidden/>
                <w:rStyle w:val="IndexLink"/>
                <w:rtl w:val="true"/>
              </w:rPr>
              <w:t>رسیدگی به فرزندان معنوی امام عصر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17430912_1280447820">
            <w:r>
              <w:rPr>
                <w:webHidden/>
                <w:rStyle w:val="IndexLink"/>
                <w:rtl w:val="true"/>
              </w:rPr>
              <w:t>مودت خالص برای امام علیه السلام نشانه كمال انتظار</w:t>
            </w:r>
            <w:r>
              <w:rPr>
                <w:rStyle w:val="IndexLink"/>
                <w:rtl w:val="true"/>
              </w:rPr>
              <w:tab/>
            </w:r>
            <w:r>
              <w:rPr>
                <w:rStyle w:val="IndexLink"/>
              </w:rPr>
              <w:t>136</w:t>
            </w:r>
          </w:hyperlink>
        </w:p>
        <w:p>
          <w:pPr>
            <w:pStyle w:val="Contents4"/>
            <w:tabs>
              <w:tab w:val="clear" w:pos="8176"/>
              <w:tab w:val="right" w:pos="9026" w:leader="dot"/>
            </w:tabs>
            <w:rPr/>
          </w:pPr>
          <w:hyperlink w:anchor="__RefHeading___Toc17430914_1280447820">
            <w:r>
              <w:rPr>
                <w:webHidden/>
                <w:rStyle w:val="IndexLink"/>
                <w:rtl w:val="true"/>
              </w:rPr>
              <w:t>فرج مادی برای منتظر</w:t>
            </w:r>
            <w:r>
              <w:rPr>
                <w:rStyle w:val="IndexLink"/>
                <w:rtl w:val="true"/>
              </w:rPr>
              <w:tab/>
            </w:r>
            <w:r>
              <w:rPr>
                <w:rStyle w:val="IndexLink"/>
              </w:rPr>
              <w:t>138</w:t>
            </w:r>
          </w:hyperlink>
        </w:p>
        <w:p>
          <w:pPr>
            <w:pStyle w:val="Contents4"/>
            <w:tabs>
              <w:tab w:val="clear" w:pos="8176"/>
              <w:tab w:val="right" w:pos="9026" w:leader="dot"/>
            </w:tabs>
            <w:rPr/>
          </w:pPr>
          <w:hyperlink w:anchor="__RefHeading___Toc17430916_1280447820">
            <w:r>
              <w:rPr>
                <w:webHidden/>
                <w:rStyle w:val="IndexLink"/>
                <w:rtl w:val="true"/>
              </w:rPr>
              <w:t xml:space="preserve">پرسشهای مفهومی از درسهای </w:t>
            </w:r>
            <w:r>
              <w:rPr>
                <w:rStyle w:val="IndexLink"/>
              </w:rPr>
              <w:t>10</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141</w:t>
            </w:r>
          </w:hyperlink>
        </w:p>
        <w:p>
          <w:pPr>
            <w:pStyle w:val="Contents2"/>
            <w:tabs>
              <w:tab w:val="clear" w:pos="8743"/>
              <w:tab w:val="right" w:pos="9026" w:leader="dot"/>
            </w:tabs>
            <w:rPr/>
          </w:pPr>
          <w:hyperlink w:anchor="__RefHeading___Toc17430918_1280447820">
            <w:r>
              <w:rPr>
                <w:webHidden/>
                <w:rStyle w:val="IndexLink"/>
                <w:rtl w:val="true"/>
              </w:rPr>
              <w:t>فصل دوم</w:t>
            </w:r>
            <w:r>
              <w:rPr>
                <w:rStyle w:val="IndexLink"/>
                <w:rtl w:val="true"/>
              </w:rPr>
              <w:t xml:space="preserve">: </w:t>
            </w:r>
            <w:r>
              <w:rPr>
                <w:rStyle w:val="IndexLink"/>
                <w:rtl w:val="true"/>
              </w:rPr>
              <w:t>آثار وبركات انتظار در زمان ظهور</w:t>
            </w:r>
            <w:r>
              <w:rPr>
                <w:rStyle w:val="IndexLink"/>
                <w:rtl w:val="true"/>
              </w:rPr>
              <w:tab/>
            </w:r>
            <w:r>
              <w:rPr>
                <w:rStyle w:val="IndexLink"/>
              </w:rPr>
              <w:t>143</w:t>
            </w:r>
          </w:hyperlink>
        </w:p>
        <w:p>
          <w:pPr>
            <w:pStyle w:val="Contents3"/>
            <w:tabs>
              <w:tab w:val="clear" w:pos="8459"/>
              <w:tab w:val="right" w:pos="9026" w:leader="dot"/>
            </w:tabs>
            <w:rPr/>
          </w:pPr>
          <w:hyperlink w:anchor="__RefHeading___Toc17430920_1280447820">
            <w:r>
              <w:rPr>
                <w:webHidden/>
                <w:rStyle w:val="IndexLink"/>
                <w:rtl w:val="true"/>
              </w:rPr>
              <w:t>درس شانزدهم</w:t>
            </w:r>
            <w:r>
              <w:rPr>
                <w:rStyle w:val="IndexLink"/>
                <w:rtl w:val="true"/>
              </w:rPr>
              <w:t xml:space="preserve">: </w:t>
            </w:r>
            <w:r>
              <w:rPr>
                <w:rStyle w:val="IndexLink"/>
                <w:rtl w:val="true"/>
              </w:rPr>
              <w:t>توفیق یاری امام علیه السلام در هنگام ظهور</w:t>
            </w:r>
            <w:r>
              <w:rPr>
                <w:rStyle w:val="IndexLink"/>
                <w:rtl w:val="true"/>
              </w:rPr>
              <w:tab/>
            </w:r>
            <w:r>
              <w:rPr>
                <w:rStyle w:val="IndexLink"/>
              </w:rPr>
              <w:t>143</w:t>
            </w:r>
          </w:hyperlink>
        </w:p>
        <w:p>
          <w:pPr>
            <w:pStyle w:val="Contents4"/>
            <w:tabs>
              <w:tab w:val="clear" w:pos="8176"/>
              <w:tab w:val="right" w:pos="9026" w:leader="dot"/>
            </w:tabs>
            <w:rPr/>
          </w:pPr>
          <w:hyperlink w:anchor="__RefHeading___Toc17430922_12804478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7430924_1280447820">
            <w:r>
              <w:rPr>
                <w:webHidden/>
                <w:rStyle w:val="IndexLink"/>
                <w:rtl w:val="true"/>
              </w:rPr>
              <w:t>بالاترین آرزوی منتظر</w:t>
            </w:r>
            <w:r>
              <w:rPr>
                <w:rStyle w:val="IndexLink"/>
                <w:rtl w:val="true"/>
              </w:rPr>
              <w:tab/>
            </w:r>
            <w:r>
              <w:rPr>
                <w:rStyle w:val="IndexLink"/>
              </w:rPr>
              <w:t>143</w:t>
            </w:r>
          </w:hyperlink>
        </w:p>
        <w:p>
          <w:pPr>
            <w:pStyle w:val="Contents4"/>
            <w:tabs>
              <w:tab w:val="clear" w:pos="8176"/>
              <w:tab w:val="right" w:pos="9026" w:leader="dot"/>
            </w:tabs>
            <w:rPr/>
          </w:pPr>
          <w:hyperlink w:anchor="__RefHeading___Toc17430926_1280447820">
            <w:r>
              <w:rPr>
                <w:webHidden/>
                <w:rStyle w:val="IndexLink"/>
                <w:rtl w:val="true"/>
              </w:rPr>
              <w:t>نمونه منتظر واقعی</w:t>
            </w:r>
            <w:r>
              <w:rPr>
                <w:rStyle w:val="IndexLink"/>
                <w:rtl w:val="true"/>
              </w:rPr>
              <w:tab/>
            </w:r>
            <w:r>
              <w:rPr>
                <w:rStyle w:val="IndexLink"/>
              </w:rPr>
              <w:t>146</w:t>
            </w:r>
          </w:hyperlink>
        </w:p>
        <w:p>
          <w:pPr>
            <w:pStyle w:val="Contents3"/>
            <w:tabs>
              <w:tab w:val="clear" w:pos="8459"/>
              <w:tab w:val="right" w:pos="9026" w:leader="dot"/>
            </w:tabs>
            <w:rPr/>
          </w:pPr>
          <w:hyperlink w:anchor="__RefHeading___Toc17430928_1280447820">
            <w:r>
              <w:rPr>
                <w:webHidden/>
                <w:rStyle w:val="IndexLink"/>
                <w:rtl w:val="true"/>
              </w:rPr>
              <w:t>درس هفدهم</w:t>
            </w:r>
            <w:r>
              <w:rPr>
                <w:rStyle w:val="IndexLink"/>
                <w:rtl w:val="true"/>
              </w:rPr>
              <w:t xml:space="preserve">: </w:t>
            </w:r>
            <w:r>
              <w:rPr>
                <w:rStyle w:val="IndexLink"/>
                <w:rtl w:val="true"/>
              </w:rPr>
              <w:t>نكات آموزنده در تشرف مرحوم شیخ حسن كاظمینی</w:t>
            </w:r>
            <w:r>
              <w:rPr>
                <w:rStyle w:val="IndexLink"/>
                <w:rtl w:val="true"/>
              </w:rPr>
              <w:tab/>
            </w:r>
            <w:r>
              <w:rPr>
                <w:rStyle w:val="IndexLink"/>
              </w:rPr>
              <w:t>156</w:t>
            </w:r>
          </w:hyperlink>
        </w:p>
        <w:p>
          <w:pPr>
            <w:pStyle w:val="Contents4"/>
            <w:tabs>
              <w:tab w:val="clear" w:pos="8176"/>
              <w:tab w:val="right" w:pos="9026" w:leader="dot"/>
            </w:tabs>
            <w:rPr/>
          </w:pPr>
          <w:hyperlink w:anchor="__RefHeading___Toc17430930_128044782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7430932_1280447820">
            <w:r>
              <w:rPr>
                <w:webHidden/>
                <w:rStyle w:val="IndexLink"/>
                <w:rtl w:val="true"/>
              </w:rPr>
              <w:t>بیشترین احتیاج</w:t>
            </w:r>
            <w:r>
              <w:rPr>
                <w:rStyle w:val="IndexLink"/>
                <w:rtl w:val="true"/>
              </w:rPr>
              <w:tab/>
            </w:r>
            <w:r>
              <w:rPr>
                <w:rStyle w:val="IndexLink"/>
              </w:rPr>
              <w:t>156</w:t>
            </w:r>
          </w:hyperlink>
        </w:p>
        <w:p>
          <w:pPr>
            <w:pStyle w:val="Contents4"/>
            <w:tabs>
              <w:tab w:val="clear" w:pos="8176"/>
              <w:tab w:val="right" w:pos="9026" w:leader="dot"/>
            </w:tabs>
            <w:rPr/>
          </w:pPr>
          <w:hyperlink w:anchor="__RefHeading___Toc17430934_1280447820">
            <w:r>
              <w:rPr>
                <w:webHidden/>
                <w:rStyle w:val="IndexLink"/>
                <w:rtl w:val="true"/>
              </w:rPr>
              <w:t>جمع نكردن مال بیش از حد نیاز</w:t>
            </w:r>
            <w:r>
              <w:rPr>
                <w:rStyle w:val="IndexLink"/>
                <w:rtl w:val="true"/>
              </w:rPr>
              <w:tab/>
            </w:r>
            <w:r>
              <w:rPr>
                <w:rStyle w:val="IndexLink"/>
              </w:rPr>
              <w:t>159</w:t>
            </w:r>
          </w:hyperlink>
        </w:p>
        <w:p>
          <w:pPr>
            <w:pStyle w:val="Contents4"/>
            <w:tabs>
              <w:tab w:val="clear" w:pos="8176"/>
              <w:tab w:val="right" w:pos="9026" w:leader="dot"/>
            </w:tabs>
            <w:rPr/>
          </w:pPr>
          <w:hyperlink w:anchor="__RefHeading___Toc17430936_1280447820">
            <w:r>
              <w:rPr>
                <w:webHidden/>
                <w:rStyle w:val="IndexLink"/>
                <w:rtl w:val="true"/>
              </w:rPr>
              <w:t>مژده وصال</w:t>
            </w:r>
            <w:r>
              <w:rPr>
                <w:rStyle w:val="IndexLink"/>
                <w:rtl w:val="true"/>
              </w:rPr>
              <w:tab/>
            </w:r>
            <w:r>
              <w:rPr>
                <w:rStyle w:val="IndexLink"/>
              </w:rPr>
              <w:t>160</w:t>
            </w:r>
          </w:hyperlink>
        </w:p>
        <w:p>
          <w:pPr>
            <w:pStyle w:val="Contents4"/>
            <w:tabs>
              <w:tab w:val="clear" w:pos="8176"/>
              <w:tab w:val="right" w:pos="9026" w:leader="dot"/>
            </w:tabs>
            <w:rPr/>
          </w:pPr>
          <w:hyperlink w:anchor="__RefHeading___Toc17430938_1280447820">
            <w:r>
              <w:rPr>
                <w:webHidden/>
                <w:rStyle w:val="IndexLink"/>
                <w:rtl w:val="true"/>
              </w:rPr>
              <w:t>گوارایش باد این بشارت بزرگ</w:t>
            </w:r>
            <w:r>
              <w:rPr>
                <w:rStyle w:val="IndexLink"/>
                <w:rtl w:val="true"/>
              </w:rPr>
              <w:t>!</w:t>
              <w:tab/>
            </w:r>
            <w:r>
              <w:rPr>
                <w:rStyle w:val="IndexLink"/>
              </w:rPr>
              <w:t>160</w:t>
            </w:r>
          </w:hyperlink>
        </w:p>
        <w:p>
          <w:pPr>
            <w:pStyle w:val="Contents3"/>
            <w:tabs>
              <w:tab w:val="clear" w:pos="8459"/>
              <w:tab w:val="right" w:pos="9026" w:leader="dot"/>
            </w:tabs>
            <w:rPr/>
          </w:pPr>
          <w:hyperlink w:anchor="__RefHeading___Toc17430940_1280447820">
            <w:r>
              <w:rPr>
                <w:webHidden/>
                <w:rStyle w:val="IndexLink"/>
                <w:rtl w:val="true"/>
              </w:rPr>
              <w:t>درس هجدهم</w:t>
            </w:r>
            <w:r>
              <w:rPr>
                <w:rStyle w:val="IndexLink"/>
                <w:rtl w:val="true"/>
              </w:rPr>
              <w:t xml:space="preserve">: </w:t>
            </w:r>
            <w:r>
              <w:rPr>
                <w:rStyle w:val="IndexLink"/>
                <w:rtl w:val="true"/>
              </w:rPr>
              <w:t>دو بركت دیگر انتظار فرج</w:t>
            </w:r>
            <w:r>
              <w:rPr>
                <w:rStyle w:val="IndexLink"/>
                <w:rtl w:val="true"/>
              </w:rPr>
              <w:tab/>
            </w:r>
            <w:r>
              <w:rPr>
                <w:rStyle w:val="IndexLink"/>
              </w:rPr>
              <w:t>162</w:t>
            </w:r>
          </w:hyperlink>
        </w:p>
        <w:p>
          <w:pPr>
            <w:pStyle w:val="Contents4"/>
            <w:tabs>
              <w:tab w:val="clear" w:pos="8176"/>
              <w:tab w:val="right" w:pos="9026" w:leader="dot"/>
            </w:tabs>
            <w:rPr/>
          </w:pPr>
          <w:hyperlink w:anchor="__RefHeading___Toc17430942_12804478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7430944_1280447820">
            <w:r>
              <w:rPr>
                <w:webHidden/>
                <w:rStyle w:val="IndexLink"/>
                <w:rtl w:val="true"/>
              </w:rPr>
              <w:t>حصول ثواب یاری امام علیه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17430946_1280447820">
            <w:r>
              <w:rPr>
                <w:webHidden/>
                <w:rStyle w:val="IndexLink"/>
                <w:rtl w:val="true"/>
              </w:rPr>
              <w:t>این یك بركت انتظار فرج</w:t>
            </w:r>
            <w:r>
              <w:rPr>
                <w:rStyle w:val="IndexLink"/>
                <w:rtl w:val="true"/>
              </w:rPr>
              <w:t>.</w:t>
              <w:tab/>
            </w:r>
            <w:r>
              <w:rPr>
                <w:rStyle w:val="IndexLink"/>
              </w:rPr>
              <w:t>165</w:t>
            </w:r>
          </w:hyperlink>
        </w:p>
        <w:p>
          <w:pPr>
            <w:pStyle w:val="Contents3"/>
            <w:tabs>
              <w:tab w:val="clear" w:pos="8459"/>
              <w:tab w:val="right" w:pos="9026" w:leader="dot"/>
            </w:tabs>
            <w:rPr/>
          </w:pPr>
          <w:hyperlink w:anchor="__RefHeading___Toc17430948_1280447820">
            <w:r>
              <w:rPr>
                <w:webHidden/>
                <w:rStyle w:val="IndexLink"/>
                <w:rtl w:val="true"/>
              </w:rPr>
              <w:t>درس نوزدهم</w:t>
            </w:r>
            <w:r>
              <w:rPr>
                <w:rStyle w:val="IndexLink"/>
                <w:rtl w:val="true"/>
              </w:rPr>
              <w:t xml:space="preserve">: </w:t>
            </w:r>
            <w:r>
              <w:rPr>
                <w:rStyle w:val="IndexLink"/>
                <w:rtl w:val="true"/>
              </w:rPr>
              <w:t>آثار خواندن زیارت عاشورا</w:t>
            </w:r>
            <w:r>
              <w:rPr>
                <w:rStyle w:val="IndexLink"/>
                <w:rtl w:val="true"/>
              </w:rPr>
              <w:tab/>
            </w:r>
            <w:r>
              <w:rPr>
                <w:rStyle w:val="IndexLink"/>
              </w:rPr>
              <w:t>169</w:t>
            </w:r>
          </w:hyperlink>
        </w:p>
        <w:p>
          <w:pPr>
            <w:pStyle w:val="Contents4"/>
            <w:tabs>
              <w:tab w:val="clear" w:pos="8176"/>
              <w:tab w:val="right" w:pos="9026" w:leader="dot"/>
            </w:tabs>
            <w:rPr/>
          </w:pPr>
          <w:hyperlink w:anchor="__RefHeading___Toc17430950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7430952_1280447820">
            <w:r>
              <w:rPr>
                <w:webHidden/>
                <w:rStyle w:val="IndexLink"/>
                <w:rtl w:val="true"/>
              </w:rPr>
              <w:t>مداومت بر زیارت عاشورا</w:t>
            </w:r>
            <w:r>
              <w:rPr>
                <w:rStyle w:val="IndexLink"/>
                <w:rtl w:val="true"/>
              </w:rPr>
              <w:tab/>
            </w:r>
            <w:r>
              <w:rPr>
                <w:rStyle w:val="IndexLink"/>
              </w:rPr>
              <w:t>169</w:t>
            </w:r>
          </w:hyperlink>
        </w:p>
        <w:p>
          <w:pPr>
            <w:pStyle w:val="Contents4"/>
            <w:tabs>
              <w:tab w:val="clear" w:pos="8176"/>
              <w:tab w:val="right" w:pos="9026" w:leader="dot"/>
            </w:tabs>
            <w:rPr/>
          </w:pPr>
          <w:hyperlink w:anchor="__RefHeading___Toc17430954_1280447820">
            <w:r>
              <w:rPr>
                <w:webHidden/>
                <w:rStyle w:val="IndexLink"/>
                <w:rtl w:val="true"/>
              </w:rPr>
              <w:t>اثر شگفت</w:t>
            </w:r>
            <w:r>
              <w:rPr>
                <w:rStyle w:val="IndexLink"/>
                <w:rtl w:val="true"/>
              </w:rPr>
              <w:tab/>
            </w:r>
            <w:r>
              <w:rPr>
                <w:rStyle w:val="IndexLink"/>
              </w:rPr>
              <w:t>171</w:t>
            </w:r>
          </w:hyperlink>
        </w:p>
        <w:p>
          <w:pPr>
            <w:pStyle w:val="Contents3"/>
            <w:tabs>
              <w:tab w:val="clear" w:pos="8459"/>
              <w:tab w:val="right" w:pos="9026" w:leader="dot"/>
            </w:tabs>
            <w:rPr/>
          </w:pPr>
          <w:hyperlink w:anchor="__RefHeading___Toc17430956_1280447820">
            <w:r>
              <w:rPr>
                <w:webHidden/>
                <w:rStyle w:val="IndexLink"/>
                <w:rtl w:val="true"/>
              </w:rPr>
              <w:t>درس بیستم</w:t>
            </w:r>
            <w:r>
              <w:rPr>
                <w:rStyle w:val="IndexLink"/>
                <w:rtl w:val="true"/>
              </w:rPr>
              <w:t xml:space="preserve">: </w:t>
            </w:r>
            <w:r>
              <w:rPr>
                <w:rStyle w:val="IndexLink"/>
                <w:rtl w:val="true"/>
              </w:rPr>
              <w:t>یادی از مصیبت حضرت علی اكبر علیه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17430958_12804478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7430960_1280447820">
            <w:r>
              <w:rPr>
                <w:webHidden/>
                <w:rStyle w:val="IndexLink"/>
                <w:rtl w:val="true"/>
              </w:rPr>
              <w:t>نحوه شهادت حضرت علی اكبر 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17430962_1280447820">
            <w:r>
              <w:rPr>
                <w:webHidden/>
                <w:rStyle w:val="IndexLink"/>
                <w:rtl w:val="true"/>
              </w:rPr>
              <w:t xml:space="preserve">پرسشهای مفهومی از درسهای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55_246721"/>
      <w:bookmarkStart w:id="1" w:name="pg19255_246721"/>
      <w:bookmarkEnd w:id="1"/>
    </w:p>
    <w:p>
      <w:pPr>
        <w:pStyle w:val="Heading2"/>
        <w:numPr>
          <w:ilvl w:val="1"/>
          <w:numId w:val="1"/>
        </w:numPr>
        <w:rPr/>
      </w:pPr>
      <w:bookmarkStart w:id="2" w:name="pg19255_246721"/>
      <w:bookmarkStart w:id="3" w:name="__RefHeading___Toc17430772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۱۷۲۹۴۱۵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3077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55_246726"/>
      <w:bookmarkStart w:id="8" w:name="pg19255_246726"/>
      <w:bookmarkEnd w:id="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9255_246726"/>
      <w:bookmarkStart w:id="10" w:name="__RefHeading___Toc17430776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بركات انتظار در زمان غیبت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نزدیك دانستن ظهور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كسب رضای امام علیه السلام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همراه كردن دیگران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آفات دور دانستن ظهور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مرحله اول از لوازم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با یاد امام علیه السلام و مطابق پسند ایشان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تقوا و ورع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عمل به واجبات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پرهیز از محرمات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عمل بدون تقوا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قبولی اعمال – </w:t>
      </w:r>
      <w:r>
        <w:rPr>
          <w:rFonts w:eastAsia="IRNazanin" w:cs="IRNazanin"/>
          <w:color w:val="111111"/>
          <w:sz w:val="28"/>
          <w:szCs w:val="28"/>
          <w:lang w:bidi="fa-IR"/>
        </w:rPr>
        <w:t>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نداشتن بر گناه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منتظر فرج بای با ورع ترین باشد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عدل خدا –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و رجاء واقعی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لازمه جدایی ناپذیر ایمان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منشأ خوف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ترس از عدل الهی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نشانه خوف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به فضل خدا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رجاء واقعی یا امید واهی؟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همراهی رجاء با خوف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دنیا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بغض دنیا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اهمیت بغض دنیا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تأسی به پیامبر اكرم صلی الله علیه و آله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معیار جدایی از خدا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دنیا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وسوسه شیطانی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شناخت حقیقت دنیا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زهد نسبت به دنیا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عملی كردن زهد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كم كردن تعلقات دنیوی – </w:t>
      </w:r>
      <w:r>
        <w:rPr>
          <w:rFonts w:eastAsia="IRNazanin" w:cs="IRNazanin"/>
          <w:color w:val="111111"/>
          <w:sz w:val="28"/>
          <w:szCs w:val="28"/>
          <w:lang w:bidi="fa-IR"/>
        </w:rPr>
        <w:t>72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اكتفا به اندازه ضروری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مظاهر فریبنده دنیا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یادی از استاد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مورد پسند امام عصر علیه السلام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چشیدن محبت خدا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توجه به آخرت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دنیا طلبی، ناپسند امام علیه السلام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متقابل آرزوها و شخصیت انسان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مرحله دوم از لوازم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یاری امام علیه السلام و پیوستن به ایشان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رابطه میان نیت و همت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متقابل آرزوهای منتظر و شخصیت او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تأثیر شدت انتظار در آرزوهای منتظر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بهترین آرزوها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تأثیر آرزوها در شخصیت منتظر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با امام علیه السلام و وقف كردن خود برای ایشان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مرحله سوم از لوازم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كردن خود برای پیوستن به امام علیه السلام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مرابطه با امام عصر علیه السلام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وقف نمودن خود برای امام علیه السلام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 مؤمن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مرحله چهارم از لوازم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منتظران راستین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وظیفه دستگیری از ضعیفان – </w:t>
      </w:r>
      <w:r>
        <w:rPr>
          <w:rFonts w:eastAsia="IRNazanin" w:cs="IRNazanin"/>
          <w:color w:val="111111"/>
          <w:sz w:val="28"/>
          <w:szCs w:val="28"/>
          <w:lang w:bidi="fa-IR"/>
        </w:rPr>
        <w:t>114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وظیفه و مسئولیت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شناخت حقوق برادران دینی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 مؤمن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تلاش شبانه روزی در ادای حق مؤمن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فضیلت قضای حوائج مؤمنان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بالاترین فرج برای منتظر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رسیدگی به فرزندان معنوی امام عصر علیه السلام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مؤدت خالص برای امام علیه السلام نشانه كمال انتظار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فرج مادی برای منتظر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و بركات انتظار در زمان ظهور –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یاری امام علیه السلام در هنگام ظهور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بالاترین آرزوی منتظر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نمونه منتظر واقعی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آموزنده در تشرف مرحوم شیخ حسن كاظمینی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بیشترین احتیاج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وصی خود باش</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جمع نكردن مال بیش از حد نیاز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مژده وصال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بركت دیگر انتظار فرج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حصول ثواب یاری امام علیه السلام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همراهی با امام عصر علیه السلام در طلب خون سید الشهداء علیه السلام – </w:t>
      </w:r>
      <w:r>
        <w:rPr>
          <w:rFonts w:eastAsia="IRNazanin" w:cs="IRNazanin"/>
          <w:color w:val="111111"/>
          <w:sz w:val="28"/>
          <w:szCs w:val="28"/>
          <w:lang w:bidi="fa-IR"/>
        </w:rPr>
        <w:t>161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خواندن زیارت عاشورا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2" w:name="pg19255_246731"/>
    </w:p>
    <w:p>
      <w:pPr>
        <w:pStyle w:val="BookText"/>
        <w:rPr/>
      </w:pPr>
      <w:bookmarkEnd w:id="12"/>
      <w:r>
        <w:rPr>
          <w:rFonts w:ascii="IRNazanin" w:hAnsi="IRNazanin" w:eastAsia="IRNazanin"/>
          <w:color w:val="111111"/>
          <w:sz w:val="28"/>
          <w:sz w:val="28"/>
          <w:szCs w:val="28"/>
          <w:rtl w:val="true"/>
          <w:lang w:bidi="fa-IR"/>
        </w:rPr>
        <w:t xml:space="preserve">مداومت بر زیارت عاشورا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اثر شگفت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خواندن چهل زیارت عاشورا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مصیبت حضرت علی اكبر علیه السلام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نحوه شهادت حضرت علی اكبر علیه السلام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مدفن حضرت علی اكبر علیه السلام و بركات آن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187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7430778_1280447820"/>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در حلقه گذشته مفهوم انتظار و درجات مختلف انتظار فرج را بیان كردیم و درباره ویژگی لحظه به لحظه بودن آن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باید از آثار و بركات انتظار برای شخص منتظر سخن بگوییم كه در حقیقت فواید این عبادت بزرگ و بی نظیر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آثار را می توان در یك كلمه جامع خلاصه كرد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یك حدیث شریف كه از معارف جمعی جملی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اهل بیت علیهم السلام به شمار می آید، از حضرت زین العابدین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انتظار فرج از بزرگترین فرجهاست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 از امام صادق علیه السلام نیز روایت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عرف هذا الامر، فقد فرج عنه لانظاره</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كسی كه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ظهور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به سبب انتظار كشیدن آن، برایش گشایش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احادیث اهل بیت علیهم السلام امر امامت و ظهور آن است كه با فرج امام عصر علیه السلام تجلی كامل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تعبیر انتظار فرج و حدیث دوم انتظار امر را به كار برده اند و هر دو یك مصداق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مطابق فرمایش پیشوایان ما غیر از فرج امام زمان علیه السلام كه فرج نهایی همه اولیاء و انبیای الهی و مؤمنان است، هر شخص منتظری همین انتظارش برای او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می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فرج امام عصر علیه السلام كه بزرگترین فرجها برای همه مؤمنان است، بالاترین فرج جزئی برای شخص منتظر، همین انتظار اوست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بسیار عمیق و حاوی نكات بسیار مهمی است كه به فضل الهی باید برای انسان روشن شود تا راه فرج خود را در زمان غیبت – قبل از ظهور –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جمله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امام علهی السلام آن چیزی كه مؤمن را از همه خطرات، نگرانیها، گمراهی ها و لغزشها می رهاند، همین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حلقه در صدد آنیم كه به اندازه بضاعت مزجانی كه خداوند عنایت فرموده است، جلوه های مختلف این فرج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را در دو فصل به ترتیب دنبال می كنیم</w:t>
      </w:r>
      <w:r>
        <w:rPr>
          <w:rFonts w:eastAsia="IRNazanin" w:cs="IRNazanin"/>
          <w:color w:val="111111"/>
          <w:sz w:val="28"/>
          <w:szCs w:val="28"/>
          <w:rtl w:val="true"/>
          <w:lang w:bidi="fa-IR"/>
        </w:rPr>
        <w:t xml:space="preserve">. </w:t>
      </w:r>
      <w:bookmarkStart w:id="15" w:name="pg19255_246735"/>
    </w:p>
    <w:p>
      <w:pPr>
        <w:pStyle w:val="Heading2"/>
        <w:numPr>
          <w:ilvl w:val="1"/>
          <w:numId w:val="1"/>
        </w:numPr>
        <w:rPr/>
      </w:pPr>
      <w:bookmarkStart w:id="16" w:name="__RefHeading___Toc17430780_1280447820"/>
      <w:bookmarkStart w:id="17" w:name="_Toc5"/>
      <w:bookmarkEnd w:id="15"/>
      <w:bookmarkEnd w:id="16"/>
      <w:r>
        <w:rPr>
          <w:rtl w:val="true"/>
        </w:rPr>
        <w:t>فصل اول</w:t>
      </w:r>
      <w:r>
        <w:rPr>
          <w:rtl w:val="true"/>
        </w:rPr>
        <w:t xml:space="preserve">: </w:t>
      </w:r>
      <w:r>
        <w:rPr>
          <w:rtl w:val="true"/>
        </w:rPr>
        <w:t>آثار و بركات انتظار در زمان غیبت</w:t>
      </w:r>
      <w:bookmarkEnd w:id="17"/>
    </w:p>
    <w:p>
      <w:pPr>
        <w:pStyle w:val="Heading3"/>
        <w:numPr>
          <w:ilvl w:val="2"/>
          <w:numId w:val="1"/>
        </w:numPr>
        <w:rPr/>
      </w:pPr>
      <w:bookmarkStart w:id="18" w:name="__RefHeading___Toc17430782_1280447820"/>
      <w:bookmarkStart w:id="19" w:name="_Toc6"/>
      <w:bookmarkEnd w:id="18"/>
      <w:r>
        <w:rPr>
          <w:rtl w:val="true"/>
        </w:rPr>
        <w:t>درس اول</w:t>
      </w:r>
      <w:r>
        <w:rPr>
          <w:rtl w:val="true"/>
        </w:rPr>
        <w:t xml:space="preserve">: </w:t>
      </w:r>
      <w:r>
        <w:rPr>
          <w:rtl w:val="true"/>
        </w:rPr>
        <w:t>آثار نزدیك دانستن ظهور</w:t>
      </w:r>
      <w:bookmarkEnd w:id="19"/>
    </w:p>
    <w:p>
      <w:pPr>
        <w:pStyle w:val="Heading4"/>
        <w:numPr>
          <w:ilvl w:val="3"/>
          <w:numId w:val="1"/>
        </w:numPr>
        <w:rPr/>
      </w:pPr>
      <w:bookmarkStart w:id="20" w:name="__RefHeading___Toc17430784_128044782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برای این كه آثار و لوازم انتظار را در شخص منتظر بهتر بشناسیم، مناسب ترین راه این است كه از ان چه در حلقه پیشین درباره تعریف انتظار از طریق ملزومات آن بیان كردیم، كمك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مهمترین عوامل به وجود آورنده انتظار را چهار عامل دانستیم كه دومین آنها در بحث فعلی بسیار تأثیر گذار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این است كه هر چه زمان وقوع آن چه را در انتظارش هستیم نزدیكتر بدانیم، انتظار ما شدیدتر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بهترین راه برای شناخت آثار و بركات انتظار این است كه فرض كنیم یقین پیدا كرده ایم كه فرج امام عصر علیه السلام بسیار نزدیك شده است و بررسی كنیم كه در این فاصله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فرج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انتظار چه لوازم و آثاری دارد، آن گاه چون به ما توصیه های فراوانی شده است كه فرج امام علیه السلام را نزدیك </w:t>
      </w:r>
      <w:bookmarkStart w:id="22" w:name="pg19255_246736"/>
    </w:p>
    <w:p>
      <w:pPr>
        <w:pStyle w:val="BookText"/>
        <w:rPr/>
      </w:pPr>
      <w:bookmarkEnd w:id="22"/>
      <w:r>
        <w:rPr>
          <w:rFonts w:ascii="IRNazanin" w:hAnsi="IRNazanin" w:eastAsia="IRNazanin"/>
          <w:color w:val="111111"/>
          <w:sz w:val="28"/>
          <w:sz w:val="28"/>
          <w:szCs w:val="28"/>
          <w:rtl w:val="true"/>
          <w:lang w:bidi="fa-IR"/>
        </w:rPr>
        <w:t>بدانیم، آثار و لوازم آن حال فرضی را به همه زمانها سرایت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زمان ظهور امام علیه السلام را بسیار بسیار نزدیك فرض می كنیم تا ببینیم این اعتقاد وجداناً چه آثاری در منتظر ظهور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گفته شود كه امام زمانتان قطعاً تا فردا ظهور می فرماید و ما به صدق این خبر یقین كنیم، در این یك روز، زندگی ما چگونه خواهد بود؟ هر كس می تواند با مراجعه به وجدان خود، این سؤال را پاسخ بدهد</w:t>
      </w:r>
      <w:r>
        <w:rPr>
          <w:rFonts w:eastAsia="IRNazanin" w:cs="IRNazanin"/>
          <w:color w:val="111111"/>
          <w:sz w:val="28"/>
          <w:szCs w:val="28"/>
          <w:rtl w:val="true"/>
          <w:lang w:bidi="fa-IR"/>
        </w:rPr>
        <w:t>.</w:t>
      </w:r>
    </w:p>
    <w:p>
      <w:pPr>
        <w:pStyle w:val="Heading4"/>
        <w:numPr>
          <w:ilvl w:val="3"/>
          <w:numId w:val="1"/>
        </w:numPr>
        <w:rPr/>
      </w:pPr>
      <w:bookmarkStart w:id="23" w:name="__RefHeading___Toc17430786_1280447820"/>
      <w:bookmarkStart w:id="24" w:name="_Toc8"/>
      <w:bookmarkEnd w:id="23"/>
      <w:r>
        <w:rPr>
          <w:rtl w:val="true"/>
        </w:rPr>
        <w:t>كسب رضای امام علیه السلام</w:t>
      </w:r>
      <w:bookmarkEnd w:id="24"/>
    </w:p>
    <w:p>
      <w:pPr>
        <w:pStyle w:val="BookText"/>
        <w:rPr/>
      </w:pPr>
      <w:r>
        <w:rPr>
          <w:rFonts w:ascii="IRNazanin" w:hAnsi="IRNazanin" w:eastAsia="IRNazanin"/>
          <w:color w:val="111111"/>
          <w:sz w:val="28"/>
          <w:sz w:val="28"/>
          <w:szCs w:val="28"/>
          <w:rtl w:val="true"/>
          <w:lang w:bidi="fa-IR"/>
        </w:rPr>
        <w:t>در درجه اول می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یك روز، بیش از هر چیز و هر كس، یاد امام زمان علیه السلام و ظهور ایشان، دلهای ما را پر می كند و آن قدر كه به فكر ایشان خواهیم بود، فكر دیگری ما را مشغول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قطعاً در این یك روزه كاری كه خدا و امام زمان علیه السلام را ناخشنود می سازد، انجام نمی دهیم و اگر خطایی و گناهی از ما سر زده است، در این فاصله، همه همت خود را برای توبه و جبران آن به كار می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 از دیگران بر عهده ما باقی مانده یا ظلمی در حق كسی مرتكب شده ایم، به سرعت در جهت طلب حلیت اقدام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و پیمانی با امام خود بسته بودیم اما در عمل به آن پایبند نبوده ایم، در این یك روز، كمال سعی خود را انجام می دهیم تا به آن عمل كنیم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عبادتهای ما نیز در این فاصله، معنویت و اخلاص بیشتری پیدا می كند، نمازهای ما در این یك روز با گذشته تفاوت خواهد كرد و با حضور قلب بیشتری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كم، محال است كه بیش از حد ضرورت و اضطرار، عمر خود را صرف امور دنیوی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w:t>
      </w:r>
    </w:p>
    <w:p>
      <w:pPr>
        <w:pStyle w:val="BookText"/>
        <w:rPr/>
      </w:pPr>
      <w:r>
        <w:rPr>
          <w:rFonts w:ascii="IRNazanin" w:hAnsi="IRNazanin" w:eastAsia="IRNazanin"/>
          <w:color w:val="111111"/>
          <w:sz w:val="28"/>
          <w:sz w:val="28"/>
          <w:szCs w:val="28"/>
          <w:rtl w:val="true"/>
          <w:lang w:bidi="fa-IR"/>
        </w:rPr>
        <w:t>فكر انجام دادن گناه به دهنمان خطور نمی كند، بلكه حتی دریغمان می آید كه در این یك روز به امور مباح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تلاشمان این است كه از این مدت كم، بیشترین استفاده را در جهت كسب رضای خداوند و جلب خاطر مبارك امام علیه السلام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نگرانی ما این است كه نكند وقتی حضرتش تشریف می آورند، توجهی به ما نكنند یا خدای ناكرده از ما روی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چنین حالتی پیش نیاید، سعی می كنیم خود را طوری مهیا بسازیم كه شایسته استقبال از آن بزرگوار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آرزوی ما این است كه در مواجهه با حضرت، شاهد لبخند رضای ایشان به روی خود باشیم و این كه خطاب به ما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من به وظایف خود خوب عمل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در آرزوی یاری ایشان برای انجام اهداف مقدسشان لحظه شماری می كنیم، با خود می گوییم آن چه را عمری در آرزویش بودیم و با امید وصالش زندگی را گذراندیم، یك روز دیگر، با چشمان خویش شاهد خواهیم بود و چه شیرین است آن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برای یاری كردن ایشان از قبل آماده كرده ایم، نزد خود حاضر می كنیم و تمام شرایط و زمینه ها را برای آن كه به حضرتش بپیوندیم و جزء بهترین یاوران ایشان باشیم، در خود فراهم می آوریم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شكر می كنیم كه زنده ایم و سالم هستیم و انشاء الله تا یك روز دیگر همه امكانات مالی، آبرویی، زندگی هستی خود را فدای قدوم محبوب عزیزتر از جان خود خواهیم كرد</w:t>
      </w:r>
      <w:r>
        <w:rPr>
          <w:rFonts w:eastAsia="IRNazanin" w:cs="IRNazanin"/>
          <w:color w:val="111111"/>
          <w:sz w:val="28"/>
          <w:szCs w:val="28"/>
          <w:rtl w:val="true"/>
          <w:lang w:bidi="fa-IR"/>
        </w:rPr>
        <w:t xml:space="preserve">. </w:t>
      </w:r>
      <w:bookmarkStart w:id="25" w:name="pg19255_246738"/>
    </w:p>
    <w:p>
      <w:pPr>
        <w:pStyle w:val="Heading4"/>
        <w:numPr>
          <w:ilvl w:val="3"/>
          <w:numId w:val="1"/>
        </w:numPr>
        <w:rPr/>
      </w:pPr>
      <w:bookmarkStart w:id="26" w:name="__RefHeading___Toc17430788_1280447820"/>
      <w:bookmarkStart w:id="27" w:name="_Toc9"/>
      <w:bookmarkEnd w:id="25"/>
      <w:bookmarkEnd w:id="26"/>
      <w:r>
        <w:rPr>
          <w:rtl w:val="true"/>
        </w:rPr>
        <w:t>همراه كردن دیگران</w:t>
      </w:r>
      <w:bookmarkEnd w:id="27"/>
    </w:p>
    <w:p>
      <w:pPr>
        <w:pStyle w:val="BookText"/>
        <w:rPr/>
      </w:pPr>
      <w:r>
        <w:rPr>
          <w:rFonts w:ascii="IRNazanin" w:hAnsi="IRNazanin" w:eastAsia="IRNazanin"/>
          <w:color w:val="111111"/>
          <w:sz w:val="28"/>
          <w:sz w:val="28"/>
          <w:szCs w:val="28"/>
          <w:rtl w:val="true"/>
          <w:lang w:bidi="fa-IR"/>
        </w:rPr>
        <w:t>آن گاه از خود می گذریم و سراغ سایر مؤمنان می رویم و آنها را هم مانند خود آماده استقبال و همراهی با امامشان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ببینیم كه بعضی از آنها اشتیاقی و علاقه ای به این موضوع از خود نشان نمی دهند، با دلسوزی و از سر شفقت و مهربانی سعی می كنیم تا آنها را با خود هم عقیده سازیم و دریغمان می آید كه چنین فرصت طلایی و استثنایی را از دست بدهند، دلمان نمی آید كه فردا وقتی خورشید امام علیه السلام طلوع می كند، كسانی از مؤمنان، خود را در بیغوله های تنگ و تاریك پنهان كنن و دانسته یا ندانسته از گرما و روشنایی این خورشید بی بهره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سعی می كنیم سوز انتظاری كه خداوند سر سوزنی از آن را به ما ارزانی داشته است، در حد توان به سایر مؤمنان هم سرایت دهیم، به این امید كه آتش اشتیاقی كه به لطف خدا و عنایت امام علیه السلام خرمن وجود ما را فرا گرفته است، غافلان را هم فرا گیرد و در نتیجه شیفتگان آن دردانه هستی را دور هم جمع می كنیم و به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خدا را صدها هزار مرتبه شكر كنیم كه زمان خواندن این دعاها تا یك روز دیگر به سر می آید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یتصل یومنا منك بغده فنحظی؟ متی نرد منا هلك الرویة فنروی؟ متی ننتفع من عذب مائك فقد طال الصدی؟ متی نغادیك و نراوحك فتقر عیوننا؟ متی ترانا و نراك و قد نشرت لواء النصر تری؟ اترانا نحف بك و انت توم الملا و </w:t>
      </w:r>
    </w:p>
    <w:p>
      <w:pPr>
        <w:pStyle w:val="BookText"/>
        <w:rPr/>
      </w:pPr>
      <w:r>
        <w:rPr>
          <w:rFonts w:ascii="IRNazanin" w:hAnsi="IRNazanin" w:eastAsia="IRNazanin"/>
          <w:color w:val="111111"/>
          <w:sz w:val="28"/>
          <w:sz w:val="28"/>
          <w:szCs w:val="28"/>
          <w:rtl w:val="true"/>
          <w:lang w:bidi="fa-IR"/>
        </w:rPr>
        <w:t>قد ملات الارض عدلاً؟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آیا امروز ما در ارتباط با تو به فردایش می رسد تا به آرزوی خود برسیم؟ چه وقت بر سر چشمه های پر آب سیراب كننده تو خواهیم رسید تا سیراب گردیم؟ چه موقع از آب شیرین و گوارای تو بهره مند می شویم؟ تشنگی ما طولانی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 می شود كه با تو صبح و شام كنیم تا چشمان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كی تو ما را و ما تو را می بینیم در حالی كه پرچم پیروزی را برافراشته ای؟ راستی می شود ما را ببینی كه به گرد تو حلقه زده ایم و تو بر همگان امامت می كنی در حالی كه زمین را از عدالت پر ساخته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 الحمدلله رب العالمین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الحمدلله ای هرگز در عمر خود نگفته ایم و یك روز دیگر به انجام این عبادت بزرگ رستگار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چه بیان شد، در این فرض بود كه ما یقین به ظهور حضرت تا بیست و چهار ساعت آینده داشته باشیم، اما اگر این فاصله زمانی بیشتر شود، هر قدر كه طولانی تر گردد، شور و حرارت قبلی كمتر خواهد شد و به سردی بیشتری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دور دانستن ظهور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به جای یك روز، مطمئن شویم كه ایشان یك هفته دیگر ظهور خواهند فرمود، در این فرض تقریباً همه حالاتی كه گفتیم برای </w:t>
      </w:r>
    </w:p>
    <w:p>
      <w:pPr>
        <w:pStyle w:val="BookText"/>
        <w:rPr/>
      </w:pPr>
      <w:r>
        <w:rPr>
          <w:rFonts w:ascii="IRNazanin" w:hAnsi="IRNazanin" w:eastAsia="IRNazanin"/>
          <w:color w:val="111111"/>
          <w:sz w:val="28"/>
          <w:sz w:val="28"/>
          <w:szCs w:val="28"/>
          <w:rtl w:val="true"/>
          <w:lang w:bidi="fa-IR"/>
        </w:rPr>
        <w:t>انسان خواهد بو اما با قدری شور و حرارت كمتر، چشم به راهی ما شدت كمتری پیدا می كند و همین تفاوت در شدت و ضعف انتظار، منشأ تفاوتهایی در رفتار ما در این دو فرض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آن یك روز قطعاً می توانستیم بگوییم كه خوا به چشمان ما نخواهد آمد، در این یك هفته چنین نیست و آن دلشوره و هیجان قبلی را در این فرض جدید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در آن یك روز یقیناً عمر خود را صرف كارهای بیهوده و حتی تفریحی نمی كنیم، اما در این یك هفته شاید دقایقی یا ساعاتی را به بطالت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 دقت و تلاشی كه در فرض اول برای استفاده بهتر و كاملتر از فرصت باقیمانده به خرج می دهیم، در فرض بعدی به آن شدت نخواهد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یك هفته به یك ماه تبدیل شود و در حقیقت، اطمینان پیدا كنیم كه قبل از یك ماه دیگر حضرتش ظهور نمی فرمایند، در این صورت شور و اشتیاق ما در انتظار، كمتر و ضعیف تر می گردد و در نتیجه تهمه آن چه بیان شد، سست تر و كمرنگ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احتمال این كه اوقات بیشتری از عمر گرانقدر خود را تلف كنیم و بیهوده فرصت را از دست بدهیم، بسیار بیشتر از فرض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یك روز و یك هفته فقط در حد نیاز ضروری به امور دنیوی و مادی می پرداختیم، در آن یك ماه آن قدر برایمان اهمیت ندارد كه قدری از فرصت باقیمانده تا ظهور مولایمان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یك هفته برای جبران حقوق دیگران كه بر گردن ما بوده، شتاب می كردیم، در این یك ماه خیلی عجله نمی كنیم و كار امروز را به فردا و پس فردا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نمازها و سایر عبادتهای ما در آن یك هفته، حال و صفای فوق العاده ای داشت، در این یك ماه به آن اندازه </w:t>
      </w:r>
    </w:p>
    <w:p>
      <w:pPr>
        <w:pStyle w:val="BookText"/>
        <w:rPr/>
      </w:pPr>
      <w:r>
        <w:rPr>
          <w:rFonts w:ascii="IRNazanin" w:hAnsi="IRNazanin" w:eastAsia="IRNazanin"/>
          <w:color w:val="111111"/>
          <w:sz w:val="28"/>
          <w:sz w:val="28"/>
          <w:szCs w:val="28"/>
          <w:rtl w:val="true"/>
          <w:lang w:bidi="fa-IR"/>
        </w:rPr>
        <w:t>حضور قلب ندارد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طور كلی هر چه فاصله خود را با ظهور بیشتر بدانیم، این آثار و نشانه ها به تدریج كم 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این فاصله از یك ماه به یك سال برسد، معمولاً آثار كمتری ظهور و بروز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غفلت نوع مؤمنان در این حالت بیشتر خواهد بود و چه بسا ساعتها یا روزها یا حتی هفته ها با فراموشی یاد ایشان بر بعضی بگذرد و از همین بابت هیچ گونه احساس ضر و زیان هم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شور و حرارت و هیجان در فرضهای قبلی، در این فرض، بسیار ضعیف تر خواهد شد و عمل به وظایف یك منتظر واقعی سست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می خواهیم آثار و لوازم انتظار فرج را وجدان كنیم، باید خود را در آن شرایط فرضی ببینیم تا لوازمش بیشتر برای ما ملموس گردد و آثار عملی آن را در خود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عامل در ایجاد این حالت، همان اعتقاد به این حقیقت است كه امر فرج امام زمان علیه السلام در هر صبح و شام، بلكه در هر لحظه و هر ساعتی، امكان وقوع دارد و ما این مطلب را با استناد به بعضی از ادله آن، در حلقه گذشته اثبات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ایمان شخص به آن حقیقت عمیق تر باشد، آثار ذكر شده به طور طبیعی ظهور و بروز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عملی بحث فعلی این است كه برای رسیدن به آن لوازم مطلوب، باید از طریق ایجاد علت آن كه همان اعتقاد پیش گفته است، سیر كنیم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درسهای آینده آثار و بركات انتظار در زمان غیبت را در طی چهار مرحله توضیح خواهیم داد</w:t>
      </w:r>
      <w:r>
        <w:rPr>
          <w:rFonts w:eastAsia="IRNazanin" w:cs="IRNazanin"/>
          <w:color w:val="111111"/>
          <w:sz w:val="28"/>
          <w:szCs w:val="28"/>
          <w:rtl w:val="true"/>
          <w:lang w:bidi="fa-IR"/>
        </w:rPr>
        <w:t xml:space="preserve">. </w:t>
      </w:r>
      <w:bookmarkStart w:id="28" w:name="pg19255_246742"/>
    </w:p>
    <w:p>
      <w:pPr>
        <w:pStyle w:val="Heading3"/>
        <w:numPr>
          <w:ilvl w:val="2"/>
          <w:numId w:val="1"/>
        </w:numPr>
        <w:rPr/>
      </w:pPr>
      <w:bookmarkStart w:id="29" w:name="__RefHeading___Toc17430790_1280447820"/>
      <w:bookmarkStart w:id="30" w:name="_Toc10"/>
      <w:bookmarkEnd w:id="28"/>
      <w:bookmarkEnd w:id="29"/>
      <w:r>
        <w:rPr>
          <w:rtl w:val="true"/>
        </w:rPr>
        <w:t>درس دوم</w:t>
      </w:r>
      <w:r>
        <w:rPr>
          <w:rtl w:val="true"/>
        </w:rPr>
        <w:t xml:space="preserve">: </w:t>
      </w:r>
      <w:r>
        <w:rPr>
          <w:rtl w:val="true"/>
        </w:rPr>
        <w:t xml:space="preserve">تقوای الهی </w:t>
      </w:r>
      <w:r>
        <w:rPr>
          <w:rtl w:val="true"/>
        </w:rPr>
        <w:t>(</w:t>
      </w:r>
      <w:r>
        <w:rPr/>
        <w:t>1</w:t>
      </w:r>
      <w:r>
        <w:rPr>
          <w:rtl w:val="true"/>
        </w:rPr>
        <w:t>)</w:t>
      </w:r>
      <w:bookmarkEnd w:id="30"/>
    </w:p>
    <w:p>
      <w:pPr>
        <w:pStyle w:val="Heading4"/>
        <w:numPr>
          <w:ilvl w:val="3"/>
          <w:numId w:val="1"/>
        </w:numPr>
        <w:rPr/>
      </w:pPr>
      <w:bookmarkStart w:id="31" w:name="__RefHeading___Toc17430792_1280447820"/>
      <w:bookmarkStart w:id="32" w:name="_Toc11"/>
      <w:bookmarkEnd w:id="31"/>
      <w:r>
        <w:rPr>
          <w:rtl w:val="true"/>
        </w:rPr>
        <w:t>مرحله اول از لوازم انتظار</w:t>
      </w:r>
      <w:bookmarkEnd w:id="32"/>
    </w:p>
    <w:p>
      <w:pPr>
        <w:pStyle w:val="BookText"/>
        <w:rPr/>
      </w:pPr>
      <w:r>
        <w:rPr>
          <w:rFonts w:ascii="IRNazanin" w:hAnsi="IRNazanin" w:eastAsia="IRNazanin"/>
          <w:color w:val="111111"/>
          <w:sz w:val="28"/>
          <w:sz w:val="28"/>
          <w:szCs w:val="28"/>
          <w:rtl w:val="true"/>
          <w:lang w:bidi="fa-IR"/>
        </w:rPr>
        <w:t>زندگی با یاد امام علیه السلام و مطابق پسند ایشان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یك بار دیگر فرض نزدیك بودن ظهور امام علیه السلام را در حد یك روز برای خود تداعی كنیم، تصدیق خواهیم كرد كه اولین و مؤثرترین لازمه آن، پررنگ شدن یاد امام علیه السلام و غفلت نكردن از ایشان در همه ساعات و دقایق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امام زمان علیه السلام نمی تواند از یاد ایشان و انتظار قدومشان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كه به صورت تصنعی در مؤمن به وجود آید، بلكه معرفت و محبت و انتظارش او را به طور طبیعی به این حالت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ویژگی را از زبان یك منتظر راستین فرج – مرحوم سید محمد تقی موسوی اصفهانی رحمه الله بیان كنیم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انتظار قلبی كامل، پس به این حاصل می شود كه شخص مؤمن در هیچ حالی از حالات و هیچ وقتی از اوقات و هیچ مكانی از مكانها، از یاد امامش و انتظار قدوم مباركش خالی و فارغ نباشد، بلكه اگر در مجالس و محافل مردم هم حاضر می شود و با اهل عالم گفتگو می كند، قلبش پیش امام علیه السلام باشد و به انتظار او و خیال او و شوق وصال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شخصی كه اولادش منحصر باشد به یك نفر و آن یك نفر هم به جمیع كمالات آراسته باشد و وجودش انواع و اقسام فوائد و منافع از برای این شخص داشته باشد و به سفری رفته باشد و این پدر از جا و منزل او خبر نداشته باشد، تصور كن آیا یك ساعت از خیال او بیرون می رود یا آن كه از جستجوی او تغافل می كند؟ 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شب و روز بلكه در تمام ساعات و حالات و حركات و سكنات، محبوب او پیش نظر او ممثل است چنان چه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غایب از دو دیده چنان در دل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لب گشودنت به من آواز می رسد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كه انتظار قلبی به این درجه از كمال رسید، آثار ظاهریه او هم به درجه كمال می رسد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زنگی با یاد امام زمان علیه السلام از جنبه تربیتی بسیار بسیار سازنده است و خیرات و بركات زیادی از این طریق به شخص منتظر می رسد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امام علیه السلام و توجه دائمی به ایشان باعث می شود كه انسان در همه صحنه های زندگی اش مطابق با خواست ایشان عمل كند و حركات و سكناتش را با پسند ایشان تنظیم كند</w:t>
      </w:r>
      <w:r>
        <w:rPr>
          <w:rFonts w:eastAsia="IRNazanin" w:cs="IRNazanin"/>
          <w:color w:val="111111"/>
          <w:sz w:val="28"/>
          <w:szCs w:val="28"/>
          <w:rtl w:val="true"/>
          <w:lang w:bidi="fa-IR"/>
        </w:rPr>
        <w:t xml:space="preserve">. </w:t>
      </w:r>
      <w:bookmarkStart w:id="33" w:name="pg19255_246744"/>
    </w:p>
    <w:p>
      <w:pPr>
        <w:pStyle w:val="BookText"/>
        <w:rPr/>
      </w:pPr>
      <w:bookmarkEnd w:id="33"/>
      <w:r>
        <w:rPr>
          <w:rFonts w:ascii="IRNazanin" w:hAnsi="IRNazanin" w:eastAsia="IRNazanin"/>
          <w:color w:val="111111"/>
          <w:sz w:val="28"/>
          <w:sz w:val="28"/>
          <w:szCs w:val="28"/>
          <w:rtl w:val="true"/>
          <w:lang w:bidi="fa-IR"/>
        </w:rPr>
        <w:t>شاهد دانستن ایشان در همه امور – چه كارهای پنهان و چه آشكار – سبب می شود تا منتظر فرج، دست از پا خطا نكند و همواره مسیری را پیش بگیرد كه به جلب رضای خاطر امامش اطمینان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برای این شخص مهمتر از هر مسئله دیگری است و حاضر نیست به هیچ قیمتی و برای رسیدن به هیچ لذتی از كسب خشنودی امامش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داند كه اهل تقوا محبوب مولایش هستند، در تهذیب نفس خویش از رذائل اخلاقی و مفاسد روحی می 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تواند خود را در وضعیتی ببیند كه اگر مولایش ظهور فرمود، از دیدن روی ایشان احساس شرمندگی و خجالت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همواره به گونه ای می سازد كه در اولین نگاه، لبخند خشنودی مولا را به روی خود امید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كه پرداختن به تهذیب نفس و شناخت راههای آن برای منتظر فرج اهمیت ویژه ای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خصوص بر سه محور اساسی تربیت روحی كه نقش مهمی در سازندگی انسان دارند، اشاره می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تقوا و ورع</w:t>
      </w:r>
    </w:p>
    <w:p>
      <w:pPr>
        <w:pStyle w:val="Heading4"/>
        <w:numPr>
          <w:ilvl w:val="3"/>
          <w:numId w:val="1"/>
        </w:numPr>
        <w:rPr/>
      </w:pPr>
      <w:bookmarkStart w:id="34" w:name="__RefHeading___Toc17430794_1280447820"/>
      <w:bookmarkStart w:id="35" w:name="_Toc12"/>
      <w:bookmarkEnd w:id="34"/>
      <w:r>
        <w:rPr>
          <w:rtl w:val="true"/>
        </w:rPr>
        <w:t>عمل به واجبات</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پایه ای ترین شرط سازندگی خود، عمل به واجبات دینی و اهتمام داشتن نسبت به انجام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منتظر نمی تواند ببیند كه واجبی از او فوت می شود و می داند كه محبوب ترین كارها نزد خداوند عمل به 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تحبب الی عبدی باحب مما افترضت علیه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خداوند تبارك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به وسیله چیزی محبوب تر از انجام واجبات به من اظهار دوستی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مقید شدن به انجام واجبات سختی دارد و مطابق طبع حیوانی و راحت طلب نفس انسان نیست، ولی منتظر واقعی بر این امر صبر پیشه می كند و خود را بر خلاف امیال نفسانی به انجام آنها مقید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السیلام در ذیل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اصْبِرُ‌وا وَصَابِرُ‌وا وَرَ‌ابِطُوا وَاتَّقُوا اللَّـهَ لَعَلَّكُمْ تُفْلِحُونَ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علی الفرائض</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صبر كنید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عمل به واجبات زحمت و سختی نداشت،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ورد ان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درك این مقام، قدری خودشرا به زحمت بیندازد و مقید كند تا به انجام طاعات عادت كند و كم كم سختی و تلخی ابتدائی انجام آن – كه احتمالاً برای بعضی افراد وجود دارد – به سهولت، شیرینی و لذت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واقعی به درجه ای از ایمان </w:t>
      </w:r>
      <w:bookmarkStart w:id="36" w:name="pg19255_246746"/>
    </w:p>
    <w:p>
      <w:pPr>
        <w:pStyle w:val="BookText"/>
        <w:rPr/>
      </w:pPr>
      <w:bookmarkEnd w:id="36"/>
      <w:r>
        <w:rPr>
          <w:rFonts w:ascii="IRNazanin" w:hAnsi="IRNazanin" w:eastAsia="IRNazanin"/>
          <w:color w:val="111111"/>
          <w:sz w:val="28"/>
          <w:sz w:val="28"/>
          <w:szCs w:val="28"/>
          <w:rtl w:val="true"/>
          <w:lang w:bidi="fa-IR"/>
        </w:rPr>
        <w:t>می رسد كه توفیق در عمل به واجبات بیش از هر لذت دیگری برایش شیرین است و ارتقا یافتن به رتبه متقیان از هر چیز دیگری او را بیشتر خوشحال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كه بالاترین درجه تقوا از طریق عمل به واجبات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بفرائض الله، تكن اتقی الناس</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واجبات الهی عمل كن تا متقی 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بالاترین عبادت خداوند همین است كه كسی واجبات را درست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اعبد الناس من اقام الفرائض</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عابدترین مردم كسی است كه واجبات را به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عبادت خدا را اعمال مستحبی ندانسته اند و عابدترین فرد كسی نیست كه مستحبات بیشتری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ارزش انجام مستحبات و تأثیر آن در بالا بردن مرتبه عبادت غیر قابل انكار است</w:t>
      </w:r>
      <w:r>
        <w:rPr>
          <w:rFonts w:eastAsia="IRNazanin" w:cs="IRNazanin"/>
          <w:color w:val="111111"/>
          <w:sz w:val="28"/>
          <w:szCs w:val="28"/>
          <w:rtl w:val="true"/>
          <w:lang w:bidi="fa-IR"/>
        </w:rPr>
        <w:t>.</w:t>
      </w:r>
    </w:p>
    <w:p>
      <w:pPr>
        <w:pStyle w:val="Heading4"/>
        <w:numPr>
          <w:ilvl w:val="3"/>
          <w:numId w:val="1"/>
        </w:numPr>
        <w:rPr/>
      </w:pPr>
      <w:bookmarkStart w:id="37" w:name="__RefHeading___Toc17430796_1280447820"/>
      <w:bookmarkStart w:id="38" w:name="_Toc13"/>
      <w:bookmarkEnd w:id="37"/>
      <w:r>
        <w:rPr>
          <w:rtl w:val="true"/>
        </w:rPr>
        <w:t>پرهیز از محرمات</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عمل به واجبات و هم ارز آن، پرهیز و دوری از محرمات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امام زمان علیه السلام به دنبال راهی است كه او را به ایشان هر چه بیشتر نزدیك سازد تا هنگام استقبال از مولایش جزء دوستان و عزیزان ایشان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احادیث، تقرب به امام عصر علیه السلام جز از طریق تقرب به خداوند نیست و بهترین راه تقرب به پروردگار، </w:t>
      </w:r>
    </w:p>
    <w:p>
      <w:pPr>
        <w:pStyle w:val="BookText"/>
        <w:rPr/>
      </w:pPr>
      <w:r>
        <w:rPr>
          <w:rFonts w:ascii="IRNazanin" w:hAnsi="IRNazanin" w:eastAsia="IRNazanin"/>
          <w:color w:val="111111"/>
          <w:sz w:val="28"/>
          <w:sz w:val="28"/>
          <w:szCs w:val="28"/>
          <w:rtl w:val="true"/>
          <w:lang w:bidi="fa-IR"/>
        </w:rPr>
        <w:t xml:space="preserve">حریم گرفتن نسبت به محرمات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ناجی الله عزوجل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تقرب الی المتقربون بمثل الورع عن محارمی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جمله مناجاتهای خدای عزوجل با حضرت موسی علیه السلام این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كسانی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 جویند، با هیچ وسیله ای هم چون پرهیز و حریم گرفتن از محرمات من، به من تقرب پیدا نمی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كمالی است در انسان كه زمینه پرهیز و حتی فرار از گناهان را در او فراهم می كند، به طوری كه از نزدیك شدن به آن وحشت دارد و از ترس این كه مبادا به حرام بیفتد، به حد و مرز آن نزدیك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ترجمه آن، تعبیر حریم گرفتن را به كار بردیم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عمل بدون تقوا</w:t>
      </w:r>
    </w:p>
    <w:p>
      <w:pPr>
        <w:pStyle w:val="BookText"/>
        <w:rPr/>
      </w:pPr>
      <w:r>
        <w:rPr>
          <w:rFonts w:ascii="IRNazanin" w:hAnsi="IRNazanin" w:eastAsia="IRNazanin"/>
          <w:color w:val="111111"/>
          <w:sz w:val="28"/>
          <w:sz w:val="28"/>
          <w:szCs w:val="28"/>
          <w:rtl w:val="true"/>
          <w:lang w:bidi="fa-IR"/>
        </w:rPr>
        <w:t>اگر تقوا و ورع باشد، هیچ امیدی به اعمال خوب آدمی نیست، چون همه آنها در معرض تباهی و از دست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 شریفه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وَقَدِمْنَا إِلَىٰ مَا عَمِلُوا مِنْ عَمَلٍ فَجَعَلْنَاهُ هَبَاءً مَّنثُورً‌ا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ان كانت اعمالهم اشد بیاضاً من القباطی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ولكن كانوا اذا عرض لهم الحرام لم یدعوه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بدانید قسم به خدا هر آینه اعمال آنها از پارچه های نازك كتانی سفید رنگ، سفیدتر بود، اما چون در معرض كار حرام قرار می گرفتند، از آن نمی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كسانی كه در آیه شریفه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فرموده امام صادق علیه السلام اعمالشان بسیار خوب و در مقایسه با پارچه های سفید رنگ كتانی مصری، روشن تر و سفید تر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تباه شدن آن اعمال خوب، چیزی نبوده جز این كه ایشان تقوا نداشتند و اگر در معرض عمل حرامی واقع می شدند، نمی توانستند از آن بگذرند، آن قدر خویشتن دار و خود نگهدار نبودند كه بتوانند از آلوده شدن به معصیت، خود را سالم نگه دارند</w:t>
      </w:r>
      <w:r>
        <w:rPr>
          <w:rFonts w:eastAsia="IRNazanin" w:cs="IRNazanin"/>
          <w:color w:val="111111"/>
          <w:sz w:val="28"/>
          <w:szCs w:val="28"/>
          <w:rtl w:val="true"/>
          <w:lang w:bidi="fa-IR"/>
        </w:rPr>
        <w:t xml:space="preserve">. </w:t>
      </w:r>
      <w:bookmarkStart w:id="39" w:name="pg19255_246749"/>
    </w:p>
    <w:p>
      <w:pPr>
        <w:pStyle w:val="Heading3"/>
        <w:numPr>
          <w:ilvl w:val="2"/>
          <w:numId w:val="1"/>
        </w:numPr>
        <w:rPr/>
      </w:pPr>
      <w:bookmarkStart w:id="40" w:name="__RefHeading___Toc17430798_1280447820"/>
      <w:bookmarkStart w:id="41" w:name="_Toc14"/>
      <w:bookmarkEnd w:id="39"/>
      <w:bookmarkEnd w:id="40"/>
      <w:r>
        <w:rPr>
          <w:rtl w:val="true"/>
        </w:rPr>
        <w:t>درس سوم</w:t>
      </w:r>
      <w:r>
        <w:rPr>
          <w:rtl w:val="true"/>
        </w:rPr>
        <w:t xml:space="preserve">: </w:t>
      </w:r>
      <w:r>
        <w:rPr>
          <w:rtl w:val="true"/>
        </w:rPr>
        <w:t xml:space="preserve">تقوای الهی </w:t>
      </w:r>
      <w:r>
        <w:rPr>
          <w:rtl w:val="true"/>
        </w:rPr>
        <w:t>(</w:t>
      </w:r>
      <w:r>
        <w:rPr/>
        <w:t>2</w:t>
      </w:r>
      <w:r>
        <w:rPr>
          <w:rtl w:val="true"/>
        </w:rPr>
        <w:t>)</w:t>
      </w:r>
      <w:bookmarkEnd w:id="41"/>
    </w:p>
    <w:p>
      <w:pPr>
        <w:pStyle w:val="Heading4"/>
        <w:numPr>
          <w:ilvl w:val="3"/>
          <w:numId w:val="1"/>
        </w:numPr>
        <w:rPr/>
      </w:pPr>
      <w:bookmarkStart w:id="42" w:name="__RefHeading___Toc17430800_128044782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گفته شد برای آن كه زندگی ما مورد پسند امام عصر علیه السلام باشد، باید به تهذیب نفس خویش بپردازیم و اولین قدم در این مسیر، تقوای الهی است</w:t>
      </w:r>
      <w:r>
        <w:rPr>
          <w:rFonts w:eastAsia="IRNazanin" w:cs="IRNazanin"/>
          <w:color w:val="111111"/>
          <w:sz w:val="28"/>
          <w:szCs w:val="28"/>
          <w:rtl w:val="true"/>
          <w:lang w:bidi="fa-IR"/>
        </w:rPr>
        <w:t>.</w:t>
      </w:r>
    </w:p>
    <w:p>
      <w:pPr>
        <w:pStyle w:val="Heading4"/>
        <w:numPr>
          <w:ilvl w:val="3"/>
          <w:numId w:val="1"/>
        </w:numPr>
        <w:rPr/>
      </w:pPr>
      <w:bookmarkStart w:id="44" w:name="__RefHeading___Toc17430802_1280447820"/>
      <w:bookmarkStart w:id="45" w:name="_Toc16"/>
      <w:bookmarkEnd w:id="44"/>
      <w:r>
        <w:rPr>
          <w:rtl w:val="true"/>
        </w:rPr>
        <w:t>قبولی اعمال</w:t>
      </w:r>
      <w:bookmarkEnd w:id="45"/>
    </w:p>
    <w:p>
      <w:pPr>
        <w:pStyle w:val="BookText"/>
        <w:rPr/>
      </w:pPr>
      <w:r>
        <w:rPr>
          <w:rFonts w:ascii="IRNazanin" w:hAnsi="IRNazanin" w:eastAsia="IRNazanin"/>
          <w:color w:val="111111"/>
          <w:sz w:val="28"/>
          <w:sz w:val="28"/>
          <w:szCs w:val="28"/>
          <w:rtl w:val="true"/>
          <w:lang w:bidi="fa-IR"/>
        </w:rPr>
        <w:t>به صریح قرآن، خداوند فقط از اهل تقوا اعمال خوب را 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وَاتْلُ عَلَیْهِمْ نَبَأَ ابْنَیْ آدَمَ بِالْحَقِّ إِذْ قَرَّ‌بَا قُرْ‌بَانًا فَتُقُبِّلَ مِنْ أَحَدِهِمَا وَلَمْ یُتَقَبَّلْ مِنَ الْآخَرِ قَالَ لَأَقْتُلَنَّكَ ۖ قَالَ إِنَّمَا یَتَقَبَّلُ اللَّـهُ مِنَ الْمُتَّقِینَ </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تقوا نباشد، هیچ امیدی به پذیرفته شدن اعمال خوب هم نیست و بی تقوایی همه خوبی ها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سبب می شود كه هنگام پیش آمدن معصیت، یاد خدا در مؤمن متقی زنده گردد و همین یاد است كه او را از انجام گناه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چنین </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اشد ما فرض الله علی خلقه ذكر الله كثیراً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اعنی سبحان الله و الحمدلله و لا اله الا الله و الله اكبر، و ان كان منه، ولكن ذكر الله عند ما احل و حرم فان كان طاعة عمل بها و ان كان معصیة تركها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سخت ترین اموری كه خداوند بر خلق خود واجب ساخته زیاد یاد خدا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الحمدلله و لا اله الا الله و الله اكبر نیست، گر چه این هم از مصادیق ذكر خداوند است، ولی منظور یاد كردن خداوند است در مورد آن چه حلال و حرام فرموده كه اگر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عمل كند و اگر معصیت است آن را ترك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تقوا كمتر باشد، غفلت از یاد خداوند بیشتر است و همین غفلت زمینه انجام معاصی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و محوری در ترك گناه و فرار از نافرمانی ها دارد و با توجه به این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ذكرنا من ذكر الله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یا این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اذا ذكرنا ذكر الله</w:t>
      </w:r>
      <w:r>
        <w:rPr>
          <w:rFonts w:eastAsia="IRNazanin" w:cs="IRNazanin"/>
          <w:color w:val="111111"/>
          <w:sz w:val="28"/>
          <w:szCs w:val="28"/>
          <w:rtl w:val="true"/>
          <w:lang w:bidi="fa-IR"/>
        </w:rPr>
        <w:t>»</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فهمید كه یاد اهل بیت علیهم السلام از یاد خداوند جدا نیست و همان اثری كه بر یاد كردن خداوند مترتب است، بر یاد امام عصر علیه السلام نیز بار 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زندگی منتظر واقعی همواره با یاد محبوبش می گذرد و لذا نمی تواند همراه با بی تقوایی و آلوده شدن به گناهان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قدر انتظار مؤمن شدیدتر باشد، بیشتر به یاد مولای منتظر خویش است و هر چه یاد بیشتری از ایشان كند، كمتر دست و دلش به سوی گناه متمایل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تقوا اگر چه حجم اعمال انسان كم باشد، ولی ارزش آن نزد خداوند زیاد است، چون معیار قبولی عمل تقواست و اگر عملی مورد قبول قرار گیرد، دیگر كم نخواهد بود، هر چند كه ظاهر آن در مقایسه با بعضی اعمال دیگر ناچیز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امیر مؤمنان علیه السلام نقل كرده اند كه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یقل عمل مع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یقل ما یتقبل؟</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هیچ عملی با وجود تقوا كم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چه كه پذیرفته می شود، 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زیادی عمل نزد پروردگار متعال با معیار قبولی آن سنجیده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شرایط یك عمل به مقبول شدن نزدیكتر باشد، آن عمل بیشتر و در میزان الهی سنگین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كه یكی از ارادتمندان با اخلاص امام صادق علیه السلام بود،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حضور امام علیه السلام سخن از اعمال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چقدر كم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قلیل العمل مع التقوی خیر من كثیر العمل بلا تقوی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عمل ناچیز همراه با تقوا، بهتر از عمل زیاد بدون تقواست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امكان دارد عمل زیاد بدون تقوا باشد؟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مثل الرجل یطعم طعامه و یرفق جیرانه و یوطی رحله، فاذا ارتفع له الباب من الحرام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العمل بلا تقوی و یكون الاخر لیس عنده فاذا ارتفع له الباب من الحرام له یدخل فیه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آری، مانند مردی كه از غذای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خوراند و با همسایگان خود مدارا می كند و در خانه اش باز است، ولی چون دری از حرام به سویش گشوده شود، داخل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بدون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 اعمال را ندارد، ولی وقتی دری از حرام به رویش باز گردد، داخل آن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مصداق عمل كم اما با تقواست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چه اهمیت دارد این است كه انسان در مواجهه با حرام چگونه خویشتن داری و خود نگهداری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ارزش اعمال انسان به همین عامل بستگی دارد كه تقوا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حتی نسبت به یك گناه این حالت را نداشته باشد، نباید امیدی به پذیرفته شدن كارهای خوب خود ببندد</w:t>
      </w:r>
      <w:r>
        <w:rPr>
          <w:rFonts w:eastAsia="IRNazanin" w:cs="IRNazanin"/>
          <w:color w:val="111111"/>
          <w:sz w:val="28"/>
          <w:szCs w:val="28"/>
          <w:rtl w:val="true"/>
          <w:lang w:bidi="fa-IR"/>
        </w:rPr>
        <w:t xml:space="preserve">. </w:t>
      </w:r>
      <w:bookmarkStart w:id="46" w:name="pg19255_246753"/>
    </w:p>
    <w:p>
      <w:pPr>
        <w:pStyle w:val="Heading4"/>
        <w:numPr>
          <w:ilvl w:val="3"/>
          <w:numId w:val="1"/>
        </w:numPr>
        <w:rPr/>
      </w:pPr>
      <w:bookmarkStart w:id="47" w:name="__RefHeading___Toc17430804_1280447820"/>
      <w:bookmarkStart w:id="48" w:name="_Toc17"/>
      <w:bookmarkEnd w:id="46"/>
      <w:bookmarkEnd w:id="47"/>
      <w:r>
        <w:rPr>
          <w:rtl w:val="true"/>
        </w:rPr>
        <w:t>اصرار نداشتن بر گناه</w:t>
      </w:r>
      <w:bookmarkEnd w:id="48"/>
    </w:p>
    <w:p>
      <w:pPr>
        <w:pStyle w:val="BookText"/>
        <w:rPr/>
      </w:pPr>
      <w:r>
        <w:rPr>
          <w:rFonts w:ascii="IRNazanin" w:hAnsi="IRNazanin" w:eastAsia="IRNazanin"/>
          <w:color w:val="111111"/>
          <w:sz w:val="28"/>
          <w:sz w:val="28"/>
          <w:szCs w:val="28"/>
          <w:rtl w:val="true"/>
          <w:lang w:bidi="fa-IR"/>
        </w:rPr>
        <w:t>ابوبصیر از امام صادق علیه السلام نقل كرده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لا یقبل الله شیئاً من طاعته علی الاصرار علی شیء من معاصیه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نه، قسم به خدا، خداوند هیچ طاعتی را با وجود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یكی از گناهان خود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 گناه نشانه بی تقوایی انسان است و همین امر سبب می شود كه خداوند هیچ عمل خیری را از كسی كه اصرار بر یك گناه دارد،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اصرار این نیست كه شخص گناهی را به طور مكرر انجام دهد، بلكه اگر نسبت به انجام یك گناه بی باك و لا ابالی باشد، اهل اصرار بر آن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در توضیح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یصروا علی ما فعلوا و هم یعلمون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الاصرار هو ان یذنب الذنب فلا یستغفروا الله و لا یحدث نفسه بتوبة فذلك الاصرار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كافی، كتاب الایمان و الكفر، باب الاصرار علی الذنب،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این است كه گناهی را مرتكب شود ولی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مغفرت نكند و به فكر توبه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به معنای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فكر توبه نیست، در حقیقت تصمیم به بازگشت از گناه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باز هم امكان تكرار آن برایش پیش آید، از ارتكاب آن هیچ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اصرار بر گناه همین است و این لازمه بی تقوایی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متقی نسبت به هیچ گناهی – ولو یك گناه – چنین حالتی ندارد و اگر گناهی مرتكب شود یا گناه گذشته خود را تكرار كند، پس از هر بار انجام آن، فوراً پشیمان شده، به فكر توبه و استغفار می افتد و هیچ گاه نسبت به آن بی تفاوت و لا ابالی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ای كه جابر تفسیر قسمتی از آن را از امام باقر علیه السلام نقل كرده، در وصف اهل تقوا آمده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مضمون خود آیه همراه با توضیح امام علیه السلام به روشنی ارتباط تقوا را با اصرار نداشتن بر گناه بیان می 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آن حالت خویشتن داری و خود نگهداری است كه انسان مؤمن را در هنگام مواجهه با گناه، از ارتكاب آن حفظ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وجود این حالت این است كه شخص با تقوا نسبت به انجام هیچ گناهی – حتی یك گناه – اصرار نداشته باشد و اگر هم گناهی مرتكب شد، بلافاصله نسبت به آن طلب مغفرت می كند و به فكر توبه می افتد</w:t>
      </w:r>
      <w:r>
        <w:rPr>
          <w:rFonts w:eastAsia="IRNazanin" w:cs="IRNazanin"/>
          <w:color w:val="111111"/>
          <w:sz w:val="28"/>
          <w:szCs w:val="28"/>
          <w:rtl w:val="true"/>
          <w:lang w:bidi="fa-IR"/>
        </w:rPr>
        <w:t xml:space="preserve">. </w:t>
      </w:r>
      <w:bookmarkStart w:id="49" w:name="pg19255_246755"/>
    </w:p>
    <w:p>
      <w:pPr>
        <w:pStyle w:val="BookText"/>
        <w:rPr/>
      </w:pPr>
      <w:bookmarkEnd w:id="49"/>
      <w:r>
        <w:rPr>
          <w:rFonts w:ascii="IRNazanin" w:hAnsi="IRNazanin" w:eastAsia="IRNazanin"/>
          <w:color w:val="111111"/>
          <w:sz w:val="28"/>
          <w:sz w:val="28"/>
          <w:szCs w:val="28"/>
          <w:rtl w:val="true"/>
          <w:lang w:bidi="fa-IR"/>
        </w:rPr>
        <w:t>با این ترتیب نمی توان گفت كه مؤمن با تقوا هرگز گناهی مرتكب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مسلماً در او نیست، همان حالت اصرار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گناهانی كه گاهی مرتكب می شود، در واقع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وقتی است كه اختیار و تصمیم قبلی در مورد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راه رفتن پایش می لغزد و به زمین می خورد، هیچ گاه از قل تصمیم به زمین خوردن نگرفته و عمداً به گونه ای راه نمی رود كه پایش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باتقوا هم نسبت به ارتكاب گناه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پیش از ارتكاب گناه، بنای بر انجام آن ندارد و حالت بی پروایی و جسارت نسبت به آن در او نیست، اما ممكن است گاهی در شرایطی قرار گیرد كه پایش بلغزد و به دره گناه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فوراً پشیمان می شود و تصمیم به ترك آن برای همیشه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بار دیگر هم چنین اتفاقی تكرار شود، باز هم همان پیامد را خواهد داشت و هیچ گاه مؤمن متقی مجوز انجام گناه را در هیچ حالی – حتی برای یك بار هم – به خود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صفتی در شخص باشد، امید است كه خداوند اعمال خویش را بپذیرد و گناهانش را هم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صفت در كسی نباشد، نمی تواند اطمینانی نسبت به شمول رحمت و مغفرت الهی در حق خود داشته باشد</w:t>
      </w:r>
      <w:r>
        <w:rPr>
          <w:rFonts w:eastAsia="IRNazanin" w:cs="IRNazanin"/>
          <w:color w:val="111111"/>
          <w:sz w:val="28"/>
          <w:szCs w:val="28"/>
          <w:rtl w:val="true"/>
          <w:lang w:bidi="fa-IR"/>
        </w:rPr>
        <w:t>.</w:t>
      </w:r>
    </w:p>
    <w:p>
      <w:pPr>
        <w:pStyle w:val="Heading4"/>
        <w:numPr>
          <w:ilvl w:val="3"/>
          <w:numId w:val="1"/>
        </w:numPr>
        <w:rPr/>
      </w:pPr>
      <w:bookmarkStart w:id="50" w:name="__RefHeading___Toc17430806_1280447820"/>
      <w:bookmarkStart w:id="51" w:name="_Toc18"/>
      <w:bookmarkEnd w:id="50"/>
      <w:r>
        <w:rPr>
          <w:rtl w:val="true"/>
        </w:rPr>
        <w:t>منتظر فرج باید با ورع ترین باشد</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كه از مجموع این بحث گرفته می شود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فرج بقیة الله الاعظم ارواحنا فداه، باید در بالاترین سطح تقوا و </w:t>
      </w:r>
    </w:p>
    <w:p>
      <w:pPr>
        <w:pStyle w:val="BookText"/>
        <w:rPr/>
      </w:pPr>
      <w:r>
        <w:rPr>
          <w:rFonts w:ascii="IRNazanin" w:hAnsi="IRNazanin" w:eastAsia="IRNazanin"/>
          <w:color w:val="111111"/>
          <w:sz w:val="28"/>
          <w:sz w:val="28"/>
          <w:szCs w:val="28"/>
          <w:rtl w:val="true"/>
          <w:lang w:bidi="fa-IR"/>
        </w:rPr>
        <w:t>ورع باشند، به طوری كه میان اطرافیان خود و حتی اهل شهر خویش در پاكی و خوبی، زبانزد و مشهور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یكی از شیعیان خود به نام عیسی بن عبدالله كه اهل قم بود، آن گاه كه بر ایشان وارد 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بن عبدالله، لیس منا – و لا كرامة – من كان من مصر فیه ماة الف او یزیدون و كان فی ذلك المصر احد اورع منه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عیسی بن عبدالله، از ما نیست – و كرامتی هم ندارد – هر كس كه در شهری با صد هزار نفر جمعیت یا بیشتر باشد و در آن شهر كسی با ورع تر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ای كه حقیقتاً در انتظار فرج مولایش می سوزد، باید با ورع ترین انسان مؤمن در شهر خودش باشد و اگر چنین نباشد، كرامت و شرافتی نزد خدا و اهل بیت علیهم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دیگری حضرت موسی بن جعفر علیه السلام همین حقیقت را با تعبیر دیگری از پدر گرامی خود نقل فرموده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كثیراً ما كنت اسمع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شیعتنا من لا تتحدث المخدرات بورعه فی خدورهن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من اولیائنا من هو فی قریة فیها عشرة الاف رجل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اورع منه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 از پدرم بسیار می شنیدم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ما نیست كسی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ورع به اندازه ای شهرت نیافته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پرده نشین در پس پرده خویش از ورع او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دوستان ما نیست كسی كه در شهری با ده هزار نفر مرد باشد كه در میان آنها خدا مخلوقی با ورع تر از او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پاكی دوست امام عصر علیه السلام باید آن قدر شدید باشد كه حتی مخدرات كه پرده نشین هستند و تماس مستقیمی با مردان نامحرم ندارند، از ورع و پاكدامنی این مؤمن، در پس پرده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صفت منتظر فرج امام علیه السلام</w:t>
      </w:r>
      <w:r>
        <w:rPr>
          <w:rFonts w:eastAsia="IRNazanin" w:cs="IRNazanin"/>
          <w:color w:val="111111"/>
          <w:sz w:val="28"/>
          <w:szCs w:val="28"/>
          <w:rtl w:val="true"/>
          <w:lang w:bidi="fa-IR"/>
        </w:rPr>
        <w:t xml:space="preserve">. </w:t>
      </w:r>
      <w:bookmarkStart w:id="52" w:name="pg19255_246758"/>
    </w:p>
    <w:p>
      <w:pPr>
        <w:pStyle w:val="Heading3"/>
        <w:numPr>
          <w:ilvl w:val="2"/>
          <w:numId w:val="1"/>
        </w:numPr>
        <w:rPr/>
      </w:pPr>
      <w:bookmarkStart w:id="53" w:name="__RefHeading___Toc17430808_1280447820"/>
      <w:bookmarkStart w:id="54" w:name="_Toc19"/>
      <w:bookmarkEnd w:id="52"/>
      <w:bookmarkEnd w:id="53"/>
      <w:r>
        <w:rPr>
          <w:rtl w:val="true"/>
        </w:rPr>
        <w:t>درس چهارم</w:t>
      </w:r>
      <w:r>
        <w:rPr>
          <w:rtl w:val="true"/>
        </w:rPr>
        <w:t xml:space="preserve">: </w:t>
      </w:r>
      <w:r>
        <w:rPr>
          <w:rtl w:val="true"/>
        </w:rPr>
        <w:t>خوف از عدل خدا</w:t>
      </w:r>
      <w:bookmarkEnd w:id="54"/>
    </w:p>
    <w:p>
      <w:pPr>
        <w:pStyle w:val="Heading4"/>
        <w:numPr>
          <w:ilvl w:val="3"/>
          <w:numId w:val="1"/>
        </w:numPr>
        <w:rPr/>
      </w:pPr>
      <w:bookmarkStart w:id="55" w:name="__RefHeading___Toc17430810_1280447820"/>
      <w:bookmarkStart w:id="56" w:name="_Toc20"/>
      <w:bookmarkEnd w:id="55"/>
      <w:r>
        <w:rPr>
          <w:rtl w:val="true"/>
        </w:rPr>
        <w:t>اشاره</w:t>
      </w:r>
      <w:bookmarkEnd w:id="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 رجاء واقعی</w:t>
      </w:r>
    </w:p>
    <w:p>
      <w:pPr>
        <w:pStyle w:val="BookText"/>
        <w:rPr/>
      </w:pPr>
      <w:r>
        <w:rPr>
          <w:rFonts w:ascii="IRNazanin" w:hAnsi="IRNazanin" w:eastAsia="IRNazanin"/>
          <w:color w:val="111111"/>
          <w:sz w:val="28"/>
          <w:sz w:val="28"/>
          <w:szCs w:val="28"/>
          <w:rtl w:val="true"/>
          <w:lang w:bidi="fa-IR"/>
        </w:rPr>
        <w:t>لازمه جدایی جدایی ناپذیر ایمان</w:t>
      </w:r>
    </w:p>
    <w:p>
      <w:pPr>
        <w:pStyle w:val="BookText"/>
        <w:rPr/>
      </w:pPr>
      <w:r>
        <w:rPr>
          <w:rFonts w:ascii="IRNazanin" w:hAnsi="IRNazanin" w:eastAsia="IRNazanin"/>
          <w:color w:val="111111"/>
          <w:sz w:val="28"/>
          <w:sz w:val="28"/>
          <w:szCs w:val="28"/>
          <w:rtl w:val="true"/>
          <w:lang w:bidi="fa-IR"/>
        </w:rPr>
        <w:t>یكی دیگراز اساسی ترین پایه های سازندگی روحی مسئله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روایات، ایمان بدون خوف و رجاء در انسان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یكون المؤمن مؤمناً حتی یكون خائفاً راجیاً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یكون خائفاً راجیاً حتی یكون عاملاً لما یخاف و یرجو</w:t>
      </w:r>
      <w:r>
        <w:rPr>
          <w:rFonts w:eastAsia="IRNazanin" w:cs="IRNazanin"/>
          <w:color w:val="111111"/>
          <w:sz w:val="28"/>
          <w:szCs w:val="28"/>
          <w:rtl w:val="true"/>
          <w:lang w:bidi="fa-IR"/>
        </w:rPr>
        <w:t>.</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تا وقتی ترسان و امیدوار نباشد،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 و امیدوار نیست مگر آن كه مطابق آن چه می ترسد و امید دارد، عمل كند</w:t>
      </w:r>
      <w:r>
        <w:rPr>
          <w:rFonts w:eastAsia="IRNazanin" w:cs="IRNazanin"/>
          <w:color w:val="111111"/>
          <w:sz w:val="28"/>
          <w:szCs w:val="28"/>
          <w:rtl w:val="true"/>
          <w:lang w:bidi="fa-IR"/>
        </w:rPr>
        <w:t xml:space="preserve">. </w:t>
      </w:r>
      <w:bookmarkStart w:id="57" w:name="pg19255_246759"/>
    </w:p>
    <w:p>
      <w:pPr>
        <w:pStyle w:val="BookText"/>
        <w:rPr/>
      </w:pPr>
      <w:bookmarkEnd w:id="57"/>
      <w:r>
        <w:rPr>
          <w:rFonts w:ascii="IRNazanin" w:hAnsi="IRNazanin" w:eastAsia="IRNazanin"/>
          <w:color w:val="111111"/>
          <w:sz w:val="28"/>
          <w:sz w:val="28"/>
          <w:szCs w:val="28"/>
          <w:rtl w:val="true"/>
          <w:lang w:bidi="fa-IR"/>
        </w:rPr>
        <w:t>ترس و امید لازمه لاینفك ایمان هستند و این دو، حالتهای روحی انسان هستند كه هر كدام عمل مناسب خود را اقتضا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تا وقتی به مقتضیات این دو حالت عمل نكند، در واقع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كه معصوم علیه السلام در فرمایش خود، سخن به گزاف نمی گوید، باید معنای دقیق این دو خصلت و لوازم آنها را با استفاده از احادیث به دست آوریم</w:t>
      </w:r>
      <w:r>
        <w:rPr>
          <w:rFonts w:eastAsia="IRNazanin" w:cs="IRNazanin"/>
          <w:color w:val="111111"/>
          <w:sz w:val="28"/>
          <w:szCs w:val="28"/>
          <w:rtl w:val="true"/>
          <w:lang w:bidi="fa-IR"/>
        </w:rPr>
        <w:t>.</w:t>
      </w:r>
    </w:p>
    <w:p>
      <w:pPr>
        <w:pStyle w:val="Heading4"/>
        <w:numPr>
          <w:ilvl w:val="3"/>
          <w:numId w:val="1"/>
        </w:numPr>
        <w:rPr/>
      </w:pPr>
      <w:bookmarkStart w:id="58" w:name="__RefHeading___Toc17430812_1280447820"/>
      <w:bookmarkStart w:id="59" w:name="_Toc21"/>
      <w:bookmarkEnd w:id="58"/>
      <w:r>
        <w:rPr>
          <w:rtl w:val="true"/>
        </w:rPr>
        <w:t>منشأ خوف</w:t>
      </w:r>
      <w:bookmarkEnd w:id="59"/>
    </w:p>
    <w:p>
      <w:pPr>
        <w:pStyle w:val="BookText"/>
        <w:rPr/>
      </w:pPr>
      <w:r>
        <w:rPr>
          <w:rFonts w:ascii="IRNazanin" w:hAnsi="IRNazanin" w:eastAsia="IRNazanin"/>
          <w:color w:val="111111"/>
          <w:sz w:val="28"/>
          <w:sz w:val="28"/>
          <w:szCs w:val="28"/>
          <w:rtl w:val="true"/>
          <w:lang w:bidi="fa-IR"/>
        </w:rPr>
        <w:t>خود امام صادق علیه السلام دو چیز را منشأ خوف در انسان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قد مضی لا یدری ما صنع الله فیه، و عمر قد بقی لا یدری ما یكتسب فیه من المهالك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لایصبح الا خائفاً و لا یصلحه الا الخوف</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مؤمن بین دو ترس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گذشته كه نمی داند خداوند در مورد آن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باقی مانده كه نمی داند چه زمینه های هلاكت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ترسان است و چیزی جز ترس او را به صلاح نمی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ترس مؤمن به گذشته اش مربوط است و یكی هم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ترس، مؤمن را كاملاً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گذشته مربوط به گناهانی است كه مرتكب شده و نمی 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بخشایش خداوند شامل آنها شده است یا خیر؟ آیا از همه گناهان گذشته توبه كرده است </w:t>
      </w:r>
    </w:p>
    <w:p>
      <w:pPr>
        <w:pStyle w:val="BookText"/>
        <w:rPr/>
      </w:pPr>
      <w:r>
        <w:rPr>
          <w:rFonts w:ascii="IRNazanin" w:hAnsi="IRNazanin" w:eastAsia="IRNazanin"/>
          <w:color w:val="111111"/>
          <w:sz w:val="28"/>
          <w:sz w:val="28"/>
          <w:szCs w:val="28"/>
          <w:rtl w:val="true"/>
          <w:lang w:bidi="fa-IR"/>
        </w:rPr>
        <w:t>با گناهانی كه در وقت خودش توبه نكرده بعد هم فراموشش شده است؟ اگر از گناهانی توبه كرده، آیا توبه اش مقبول درگاه الهی افتاده است یا خیر؟ مؤمن جواب این پرسشها را نمی داند و اطمینان ندارد كه پرونده سیاه اعمالش نزد خداوند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همواره نگران است كه مبادا مورد عفو و رحمت الهی قرار نگرفته باشد و این باعث ترس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دیگر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نمی داند چه پرتگاههایی را پیش رو دارد و چه گناهانی را در باقیمانده عمرش ممكن است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نگران است كه در آینده خداوند او را به حال خود رها كند و در نتیجه به انجام معصیتهایی مبتلا شود كه چه بسا در گذشته انجام نداده، یا این كه كارهای بد خود را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ترسی است كه او را فرا گرفته و همواره نگرانش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ترس از دو سو مؤمن را در چنبره خود گرفته اند و لذا همیشه ترس در او هست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جمله حدیث نكته بسیار عمیقی را درباره تربیت انسان مطرح كرده است كه بسیار جای دقت و تأمل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چیزی جز ترس اصلاح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چند كه مؤمن است ولی همیشه باید چنان ترسی كه در حدیث فرموده بودند، در او باشد تا از مسیر صحیح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به صلاح رسیدن آدمی این است كه با خوف زندگی كند و هرگاه این حالت روحی در او نباشد، دیگر امیدی به صالح شدنش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كه در راهكارهای تربیتی برای انسان، باید وجود این عامل مورد توجه قرار گیرد و به بهانه های واهی از زندگی انسان مؤمن حذف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این عامل مساوی با سقوط او در وادی هلاكت است</w:t>
      </w:r>
      <w:r>
        <w:rPr>
          <w:rFonts w:eastAsia="IRNazanin" w:cs="IRNazanin"/>
          <w:color w:val="111111"/>
          <w:sz w:val="28"/>
          <w:szCs w:val="28"/>
          <w:rtl w:val="true"/>
          <w:lang w:bidi="fa-IR"/>
        </w:rPr>
        <w:t xml:space="preserve">. </w:t>
      </w:r>
      <w:bookmarkStart w:id="60" w:name="pg19255_246761"/>
    </w:p>
    <w:p>
      <w:pPr>
        <w:pStyle w:val="BookText"/>
        <w:rPr/>
      </w:pPr>
      <w:bookmarkEnd w:id="60"/>
      <w:r>
        <w:rPr>
          <w:rFonts w:ascii="IRNazanin" w:hAnsi="IRNazanin" w:eastAsia="IRNazanin"/>
          <w:color w:val="111111"/>
          <w:sz w:val="28"/>
          <w:sz w:val="28"/>
          <w:szCs w:val="28"/>
          <w:rtl w:val="true"/>
          <w:lang w:bidi="fa-IR"/>
        </w:rPr>
        <w:t>پس شرط ایمان، وجود خوف 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هر گونه خوفی در این جا مطلوب نیست، بلكه این خوف باید اثر عملی در فرد داشته باشد یعنی باید عمل فرد مؤمن، عمل انسان ترسان باشد و اگر چنین نباشد، ایمان در فرد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وجود خوف در انسان چیست؟ امام صادق علیه السلام این سؤال را چنین پاسخ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خاف من شیء هرب منه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كسی كه از چیزی بترسد، از آن فرار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امام علیه السلام كاملاً جنبه وجدانی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چیزی بترسد، از آن فرار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اگر واقعاً اهل خوف باشد، از گناهان گذشته و لغزشهای احتمالی اش در آینده وحشت می كند و از آنها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می تواند درجه ایمان خود را با همین معیار</w:t>
      </w:r>
    </w:p>
    <w:p>
      <w:pPr>
        <w:pStyle w:val="BookText"/>
        <w:rPr/>
      </w:pPr>
      <w:r>
        <w:rPr>
          <w:rFonts w:ascii="IRNazanin" w:hAnsi="IRNazanin" w:eastAsia="IRNazanin"/>
          <w:color w:val="111111"/>
          <w:sz w:val="28"/>
          <w:sz w:val="28"/>
          <w:szCs w:val="28"/>
          <w:rtl w:val="true"/>
          <w:lang w:bidi="fa-IR"/>
        </w:rPr>
        <w:t>معلوم سازد كه چقدر از گناهانش وحشت دارد و چه اندازه از آنها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نسبت به گناهان گذشته اش خیلی احساس نگرانی نمی كند و در برابر لغزشهای احتمالی آینده نیز چندان دلشوره و ترس ندارد – طبق فرمایش امام صادق علیه السلام نمی تواند خود را به معنای واقعی كلمه، مؤمن بداند</w:t>
      </w:r>
      <w:r>
        <w:rPr>
          <w:rFonts w:eastAsia="IRNazanin" w:cs="IRNazanin"/>
          <w:color w:val="111111"/>
          <w:sz w:val="28"/>
          <w:szCs w:val="28"/>
          <w:rtl w:val="true"/>
          <w:lang w:bidi="fa-IR"/>
        </w:rPr>
        <w:t>.</w:t>
      </w:r>
    </w:p>
    <w:p>
      <w:pPr>
        <w:pStyle w:val="Heading4"/>
        <w:numPr>
          <w:ilvl w:val="3"/>
          <w:numId w:val="1"/>
        </w:numPr>
        <w:rPr/>
      </w:pPr>
      <w:bookmarkStart w:id="61" w:name="__RefHeading___Toc17430814_1280447820"/>
      <w:bookmarkStart w:id="62" w:name="_Toc22"/>
      <w:bookmarkEnd w:id="61"/>
      <w:r>
        <w:rPr>
          <w:rtl w:val="true"/>
        </w:rPr>
        <w:t>ترس از عدل الهی</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كمال تأسف باید گفت كه در بسیاری از اهل ایمان، ترسی كه مناسب با عظمت و كبریای خدای قهار است، وجود ندارد و اغلب با توجیهات نادرست و ساختگی چنین وانمود می كنند كه از خداوند </w:t>
      </w:r>
    </w:p>
    <w:p>
      <w:pPr>
        <w:pStyle w:val="BookText"/>
        <w:rPr/>
      </w:pPr>
      <w:r>
        <w:rPr>
          <w:rFonts w:ascii="IRNazanin" w:hAnsi="IRNazanin" w:eastAsia="IRNazanin"/>
          <w:color w:val="111111"/>
          <w:sz w:val="28"/>
          <w:sz w:val="28"/>
          <w:szCs w:val="28"/>
          <w:rtl w:val="true"/>
          <w:lang w:bidi="fa-IR"/>
        </w:rPr>
        <w:t xml:space="preserve">كریم و بخشاینده ترس زیادی نباید داشت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كریمان كارها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 گونه ترس و نگرانی نسبت به گناهان گذشته و خذلانهای آینده می 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كریم از آن جهت كه كریم است نباید ترسید، ولی خداوند كریم،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این عدل اوست كه منشأ ترس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گناهانی آلوده شده، از این كه خداوند بخواهد در مورد آنها با عدل خویش رفتار كند، 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دعاهای رسیده از معصومین علیهم السلام بر این درخواست تأكید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ان عفوت فبفضلك و ان عذبت فبعدلك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من لا یرجی الا فضله و لا یخاف الا عدله ف صلی علی محمد و آل محمد و امنن علینا بفضلك و لا تستقص علینا فی عدلك</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خدایا، اگر عفو فرمایی پس به فضل تو است و اگر عذاب كنی پس به عدل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 كه جز به فضلش امیدی نیست و جز از عدلش ترسی نیست، بر پیامبر صلی الله علیه و آله و آل او درود بفرست و بر ما با فضل خود منت گذار و به سبب عدل خود بر ما سختگیری و موشكافی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عادل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Style w:val="FootnoteAnchor"/>
          <w:rtl w:val="true"/>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او منشأ ترس است، چون وقتی انسان معصیت خدا را مرتكب می شود، استحقاق عقوبت او را پیدا می كند و عدل این است كه معصیت كار به كیفری كه استحقاقش را یافته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ظلمی صورت نگرفته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هر عقوبتی كه خداوند به عنوان كیفر گناه شخص تعیین كند، استحقاقش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هم دنیوی می تواند باشد و هم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در دنیا بلاهایی است كه به خاطر گناهان بر سر انسان می آید و سخت ترین آنها این است كه خداوند در مواجهه بنده با گناه، او را به حال خودش واگذارد و مانع انجام گناهش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عقوبت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اخروی هم انواعی دارد كه سخت ترین آنها آتش غضب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یكی از دعاهای خویش خطاب به پروردگار متعال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جزائی منك فی اول ما عصیتك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تعذبنی فانت غیر ظالم لی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كیفر من در همان آغاز معصیت تو،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عقوبت كنی، نسبت به من ستمكار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شروع در انجام گناه استحقاق عقوبت به آتش غضب الهی را پیدا می كند و مهمترین انگیزه خوف از خداوند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خوف مؤمن از این است كه خداوند بخواهد مطابق عدل خود، او را به سزای اعمال بدش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واقع از عواقب كارهای بد خود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پیشگاه الهی چنین عرضه می داریم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جللت ان یخاف منك الا العدل و ان یرجی منك الا الاحسان 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فامنن علی بما اوجبه فضلك و لا </w:t>
      </w:r>
    </w:p>
    <w:p>
      <w:pPr>
        <w:pStyle w:val="BookText"/>
        <w:rPr/>
      </w:pPr>
      <w:r>
        <w:rPr>
          <w:rFonts w:ascii="IRNazanin" w:hAnsi="IRNazanin" w:eastAsia="IRNazanin"/>
          <w:color w:val="111111"/>
          <w:sz w:val="28"/>
          <w:sz w:val="28"/>
          <w:szCs w:val="28"/>
          <w:rtl w:val="true"/>
          <w:lang w:bidi="fa-IR"/>
        </w:rPr>
        <w:t>تخذلنی بما یحكم به عدلك</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 و منزه تر هستی از این كه جز به سبب عدل از تو بترسند و این كه جز به فضل و احسان تو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فضل خود بر من منت بگذار و به حكم عدل خود مرا گرفتار 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الهی خذلان گناهكار را اقتضا می كند و بنده مؤمن از این می ترسد، و 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دریغا كه انسان كفور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خدای قهار به اندازه ترسی كه از بنده مخلوق او دارد،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دردی است كه امیر كلام علیه السلام در فرمایش صریح خود، عیان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هو خاف عبداً من عبیده، اعطاه من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یعطی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خوفه من العباد نقداً و خوفه من خالقهم ضماراً و وعداً</w:t>
      </w:r>
      <w:r>
        <w:rPr>
          <w:rFonts w:eastAsia="IRNazanin" w:cs="IRNazanin"/>
          <w:color w:val="111111"/>
          <w:sz w:val="28"/>
          <w:szCs w:val="28"/>
          <w:rtl w:val="true"/>
          <w:lang w:bidi="fa-IR"/>
        </w:rPr>
        <w:t>.</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یكی از بندگان خدا بترسد، چنان ترسی از او دارد كه از پروردگارش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خویش را از بندگان نقد قرار داده، اما ترسش را از آفریننده آن بندگان، وعده دور و درازی دانسته كه به انجام آن امیدی نیست</w:t>
      </w:r>
      <w:r>
        <w:rPr>
          <w:rFonts w:eastAsia="IRNazanin" w:cs="IRNazanin"/>
          <w:color w:val="111111"/>
          <w:sz w:val="28"/>
          <w:szCs w:val="28"/>
          <w:rtl w:val="true"/>
          <w:lang w:bidi="fa-IR"/>
        </w:rPr>
        <w:t xml:space="preserve">. </w:t>
      </w:r>
      <w:bookmarkStart w:id="63" w:name="pg19255_246765"/>
    </w:p>
    <w:p>
      <w:pPr>
        <w:pStyle w:val="Heading4"/>
        <w:numPr>
          <w:ilvl w:val="3"/>
          <w:numId w:val="1"/>
        </w:numPr>
        <w:rPr/>
      </w:pPr>
      <w:bookmarkStart w:id="64" w:name="__RefHeading___Toc17430816_1280447820"/>
      <w:bookmarkStart w:id="65" w:name="_Toc23"/>
      <w:bookmarkEnd w:id="63"/>
      <w:bookmarkEnd w:id="64"/>
      <w:r>
        <w:rPr>
          <w:rtl w:val="true"/>
        </w:rPr>
        <w:t>نشانه خوف</w:t>
      </w:r>
      <w:bookmarkEnd w:id="65"/>
    </w:p>
    <w:p>
      <w:pPr>
        <w:pStyle w:val="BookText"/>
        <w:rPr/>
      </w:pPr>
      <w:r>
        <w:rPr>
          <w:rFonts w:ascii="IRNazanin" w:hAnsi="IRNazanin" w:eastAsia="IRNazanin"/>
          <w:color w:val="111111"/>
          <w:sz w:val="28"/>
          <w:sz w:val="28"/>
          <w:szCs w:val="28"/>
          <w:rtl w:val="true"/>
          <w:lang w:bidi="fa-IR"/>
        </w:rPr>
        <w:t>هر ترسی دارای 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عدل الهی هم نشانه هایی دارد كه اگر آن نشانه ها نباشد، آن ترس، ترس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فرمایش مولا امیر المؤمنین علیه السلام ترس معیوب و علیل است كه متأسفانه نسبت به خداوند عموماً چنین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خوف محقق الا خوف الله فانه 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ترسی ثابت و محقق است، جز ترس از خدا كه معیوب و جدا از قلب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بسیار دور از انصاف است كه ترس از مخلوقات خدا واقعی باشد و ترس از خداوند غیر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از كسی حساب می برد، به اندازه ای كه روی او حساب می كند، با او در نمی افتد و كاری كه موجبات غضب او را فراهم كند،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ذره ای ترس واقعی از خدای خود داشته باشد، به هیچ وجه انجام معصیت او برایش ساده و روان نمی شود و با همه وجود در برابر گناه ایستادگی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عاقل و خداشناس است، از عدل خداوند می ترسد و این ترس نشانه فهم و درایت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چنین ترسی ندارد، نه عقل درستی دارد و نه معرفت صحیحی نسبت به خدای متعال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عرف الله، 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خاف الله، سخت نفسه عن الدنیا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كسی كه خداوند را بشناسد، از خدا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از خدا بترسد، دل از دنیا بر می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معرفت خداوند، خوف از او و نشانه خوف از او دل كندن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می تواند با این معیار، میزان خوف واقعی را در خود ارزیابی كند</w:t>
      </w:r>
      <w:r>
        <w:rPr>
          <w:rFonts w:eastAsia="IRNazanin" w:cs="IRNazanin"/>
          <w:color w:val="111111"/>
          <w:sz w:val="28"/>
          <w:szCs w:val="28"/>
          <w:rtl w:val="true"/>
          <w:lang w:bidi="fa-IR"/>
        </w:rPr>
        <w:t xml:space="preserve">. </w:t>
      </w:r>
      <w:bookmarkStart w:id="66" w:name="pg19255_246767"/>
    </w:p>
    <w:p>
      <w:pPr>
        <w:pStyle w:val="Heading3"/>
        <w:numPr>
          <w:ilvl w:val="2"/>
          <w:numId w:val="1"/>
        </w:numPr>
        <w:rPr/>
      </w:pPr>
      <w:bookmarkStart w:id="67" w:name="__RefHeading___Toc17430818_1280447820"/>
      <w:bookmarkStart w:id="68" w:name="_Toc24"/>
      <w:bookmarkEnd w:id="66"/>
      <w:bookmarkEnd w:id="67"/>
      <w:r>
        <w:rPr>
          <w:rtl w:val="true"/>
        </w:rPr>
        <w:t>درس پنجم</w:t>
      </w:r>
      <w:r>
        <w:rPr>
          <w:rtl w:val="true"/>
        </w:rPr>
        <w:t xml:space="preserve">: </w:t>
      </w:r>
      <w:r>
        <w:rPr>
          <w:rtl w:val="true"/>
        </w:rPr>
        <w:t>رجاء به فضل خدا</w:t>
      </w:r>
      <w:bookmarkEnd w:id="68"/>
    </w:p>
    <w:p>
      <w:pPr>
        <w:pStyle w:val="Heading4"/>
        <w:numPr>
          <w:ilvl w:val="3"/>
          <w:numId w:val="1"/>
        </w:numPr>
        <w:rPr/>
      </w:pPr>
      <w:bookmarkStart w:id="69" w:name="__RefHeading___Toc17430820_1280447820"/>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گفتیم كه یكی از مهمترین عوامل سازندگی روحی،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گذشته در مورد خوف از عدل خا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عدل،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البته به خاطر استحقاق شامل بنده نمی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بلكه صرفاً لطف و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ترس از خداوند، عدل او و علت امید به خداوند، فضل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همین امید به فضل و رحمت الهی است</w:t>
      </w:r>
      <w:r>
        <w:rPr>
          <w:rFonts w:eastAsia="IRNazanin" w:cs="IRNazanin"/>
          <w:color w:val="111111"/>
          <w:sz w:val="28"/>
          <w:szCs w:val="28"/>
          <w:rtl w:val="true"/>
          <w:lang w:bidi="fa-IR"/>
        </w:rPr>
        <w:t>.</w:t>
      </w:r>
    </w:p>
    <w:p>
      <w:pPr>
        <w:pStyle w:val="Heading4"/>
        <w:numPr>
          <w:ilvl w:val="3"/>
          <w:numId w:val="1"/>
        </w:numPr>
        <w:rPr/>
      </w:pPr>
      <w:bookmarkStart w:id="71" w:name="__RefHeading___Toc17430822_1280447820"/>
      <w:bookmarkStart w:id="72" w:name="_Toc26"/>
      <w:bookmarkEnd w:id="71"/>
      <w:r>
        <w:rPr>
          <w:rtl w:val="true"/>
        </w:rPr>
        <w:t>رجاء واقعی یا امید واهی؟</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كه رجاء واقعی با امید واهی و بی اساس تفاوت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واقعی هم مانند خوف واقعی نشانه هایی دارد كه </w:t>
      </w:r>
    </w:p>
    <w:p>
      <w:pPr>
        <w:pStyle w:val="BookText"/>
        <w:rPr/>
      </w:pPr>
      <w:r>
        <w:rPr>
          <w:rFonts w:ascii="IRNazanin" w:hAnsi="IRNazanin" w:eastAsia="IRNazanin"/>
          <w:color w:val="111111"/>
          <w:sz w:val="28"/>
          <w:sz w:val="28"/>
          <w:szCs w:val="28"/>
          <w:rtl w:val="true"/>
          <w:lang w:bidi="fa-IR"/>
        </w:rPr>
        <w:t>اگر در كسی یافت شود، قابل قبول است و گرنه، فایده ای ندارد و مردود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درباره رجاء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من رجاء عرف رجاؤه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امید داشته باشد، این امید از عمل وی شناخته می گردد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اعمال انسان نشانگر امیدهای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به خیال لطف و رحمت الهی، به راحتی و بدون نگرانی و ترس دست به انجام معاصی بزند، این امیدواری، رجاء واقعی نیست و چنین كسی اهل ولایت ائمه علیهم السلام هم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شما مرتكب گناهان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 و شفاعت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كذبوا، لیسوا لنا بموال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قوم ترجحت بهم الامانی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 شیئاً عمل له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اینها دروغ گفته اند، دوستان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كسانی هستند كه آرزوها ایشان را به این سو و آن سو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به چیزی امید دارد،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می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درباره همان افراد از همان امام علیه السلام نقل شده كه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لیسوا براجین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رجا شیئاً طلبه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 كه به چیزی امید دارد، آن را طلب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امید به دست آوردن چیزی را دارد، راه رسیدن به آن را طی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امید به روزی دارد، برای كسب آن از راههای صحیح تلاش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امید به شفا یافتن بیمارش دارد، برای رسیدن به مطلوب خود سراغ طبیب می رود و به دستورات لازم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نكند، امیدش امید واقعی نیست،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بی اساس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علیه السلام، 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افراد را نفی كرده و فرموده اند كه چون نشانه امید راستین در آنها نیست، واقعاً اهل رجاء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هزار افسوس باید گفت كه امید انسانها نسبت به خودشان و همه امور دنیوی، امید واقعی و صحیح است، ولی نسبت به فضل و رحمت خداوند نوعاً مغشوش و ناخالص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این حقیقت تلخ را با همین تعبیر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رجاء الی رجاء الله تعالی فانه مدخول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امیدی خالص و ثابت است جز امید به خدای تعالی كه مغشوش و ناخالص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همین جهت است كه ایشان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كه گمان می كنند به خدا امید و از او بیم دارند لیكن در عمل نشانی از این امید و بیم در آنها دیده نمی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یدعی بزعمه انه یرجو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لایتبین رجاؤه فی عمله؟</w:t>
      </w:r>
    </w:p>
    <w:p>
      <w:pPr>
        <w:pStyle w:val="BookText"/>
        <w:rPr/>
      </w:pPr>
      <w:r>
        <w:rPr>
          <w:rFonts w:ascii="IRNazanin" w:hAnsi="IRNazanin" w:eastAsia="IRNazanin"/>
          <w:color w:val="111111"/>
          <w:sz w:val="28"/>
          <w:sz w:val="28"/>
          <w:szCs w:val="28"/>
          <w:rtl w:val="true"/>
          <w:lang w:bidi="fa-IR"/>
        </w:rPr>
        <w:t>او به گمان خود ادعا می كند كه به خدا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بزرگ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فكر او چیست كه امید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عملش آشكار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برای این كه دروغ بودن چنین امیدی را روشن كند، مقایسه ای بین امید به خدا و بنده خدا به عمل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یرجو الله فی الكبیر و یرجو العباد فی الصغیر فیعطی العبد ما لا یعطی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الله جل ثناؤه یقصر به عما یصنع لعباده؟ اتخاف ان تكون فی رجائك له كاذباً؟ او تكون لا تراه للرجاء موضعاً؟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كارهای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رحمت خدا در آخرت و 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امید دارد و در كارهای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خدا امید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و رفتاری از خویشتن نشان می دهد كه نظیر آن را برای خدا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سببی است در مورد خدا – كه ستایش او عظیم و بزرگ است – كه آن چه درباره بندگان او انجام </w:t>
      </w:r>
    </w:p>
    <w:p>
      <w:pPr>
        <w:pStyle w:val="BookText"/>
        <w:rPr/>
      </w:pPr>
      <w:r>
        <w:rPr>
          <w:rFonts w:ascii="IRNazanin" w:hAnsi="IRNazanin" w:eastAsia="IRNazanin"/>
          <w:color w:val="111111"/>
          <w:sz w:val="28"/>
          <w:sz w:val="28"/>
          <w:szCs w:val="28"/>
          <w:rtl w:val="true"/>
          <w:lang w:bidi="fa-IR"/>
        </w:rPr>
        <w:t xml:space="preserve">می شود، از انجام آن برای وی كوتاهی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 این بیم داری كه در امید بستن به خدا دروغگو باشی؟ یا او را محل امید خود نمی بینی؟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 قدر چیزی كه انسان به آن امید بسته است، بزرگتر و مهمتر باشد، طلب كردن آن از راه خودش باید شدیدتر 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كسب در آمد كلانی امید بسته، نسبت به كسی كه امید به دست آوردن درآمد ناچیزی دارد، تلاش متفاوتی انجام می دهد و اگر به همان اندازه در راه طلب آن كوشش كند، می توان فهمید كه امید واقعی به كسب در آمد كلان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قیاس می توان گفت كه تلاش برای كسب رحمت الهی، باید بسیار بیش از تلاش برای به دست آوردن منافع مادی باشد، زیرا چیزهایی از خداوند امید می رود كه هیچ مخلوقی توان برآوردن آنها را ندارد و به سعادت ابدی و جاودانی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كه هیچ كس از عفو و رحمت خدای متعال بی نیاز نیست و نجات از عذاب و غضب الهی برای هیچ كس جز به سبب مغفرت پروردگار ممكن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صراحت در دعای خود این مطلب را تعلیم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نجاة لاحد منا دون عفوك</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ما بدون عفو تو اهل نجات نیستیم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دنیا و آخرت جز به فضل خدای متعال به دست نمی آید</w:t>
      </w:r>
      <w:r>
        <w:rPr>
          <w:rFonts w:eastAsia="IRNazanin" w:cs="IRNazanin"/>
          <w:color w:val="111111"/>
          <w:sz w:val="28"/>
          <w:szCs w:val="28"/>
          <w:rtl w:val="true"/>
          <w:lang w:bidi="fa-IR"/>
        </w:rPr>
        <w:t xml:space="preserve">. </w:t>
      </w:r>
      <w:bookmarkStart w:id="73" w:name="pg19255_246772"/>
    </w:p>
    <w:p>
      <w:pPr>
        <w:pStyle w:val="BookText"/>
        <w:rPr/>
      </w:pPr>
      <w:bookmarkEnd w:id="73"/>
      <w:r>
        <w:rPr>
          <w:rFonts w:ascii="IRNazanin" w:hAnsi="IRNazanin" w:eastAsia="IRNazanin"/>
          <w:color w:val="111111"/>
          <w:sz w:val="28"/>
          <w:sz w:val="28"/>
          <w:szCs w:val="28"/>
          <w:rtl w:val="true"/>
          <w:lang w:bidi="fa-IR"/>
        </w:rPr>
        <w:t>بنابراین برای كسب این سعادت باید از راههایی كه خود خداوند معین فرموده است،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باید بسیار بسیار بیش از تلاش و كوششی باشد كه در امور ماد و دنیوی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دغدغه عمل وجود نداشته باشد، معلوم می شود كه امید به فضل الهی یك امید واقعی و راستین نیست، بلكه واهی و دروغ می باشد و چنین امید واهی از انسان دستگیری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چنین باشد، نمی تواند خود را دوستدار امام عصر علیه السلام و منتظر ایشان بداند، چرا كه امام صادق علیه السلام به صراحت دوستی این گونه افراد را با خود نفی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اتصال روحی با حضرات معصومین علیهم السلام همین است كه خوف و رجاء واقعی را نسبت به خدای متعال در خود تقویت كنیم</w:t>
      </w:r>
      <w:r>
        <w:rPr>
          <w:rFonts w:eastAsia="IRNazanin" w:cs="IRNazanin"/>
          <w:color w:val="111111"/>
          <w:sz w:val="28"/>
          <w:szCs w:val="28"/>
          <w:rtl w:val="true"/>
          <w:lang w:bidi="fa-IR"/>
        </w:rPr>
        <w:t>.</w:t>
      </w:r>
    </w:p>
    <w:p>
      <w:pPr>
        <w:pStyle w:val="Heading4"/>
        <w:numPr>
          <w:ilvl w:val="3"/>
          <w:numId w:val="1"/>
        </w:numPr>
        <w:rPr/>
      </w:pPr>
      <w:bookmarkStart w:id="74" w:name="__RefHeading___Toc17430824_1280447820"/>
      <w:bookmarkStart w:id="75" w:name="_Toc27"/>
      <w:bookmarkEnd w:id="74"/>
      <w:r>
        <w:rPr>
          <w:rtl w:val="true"/>
        </w:rPr>
        <w:t>همراهی رجاء با خوف</w:t>
      </w:r>
      <w:bookmarkEnd w:id="75"/>
    </w:p>
    <w:p>
      <w:pPr>
        <w:pStyle w:val="BookText"/>
        <w:rPr/>
      </w:pPr>
      <w:r>
        <w:rPr>
          <w:rFonts w:ascii="IRNazanin" w:hAnsi="IRNazanin" w:eastAsia="IRNazanin"/>
          <w:color w:val="111111"/>
          <w:sz w:val="28"/>
          <w:sz w:val="28"/>
          <w:szCs w:val="28"/>
          <w:rtl w:val="true"/>
          <w:lang w:bidi="fa-IR"/>
        </w:rPr>
        <w:t xml:space="preserve">این بحث را با نقل حدیثی لطیف از امیرمؤمنان علیه السلام كه در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 ربك خوفاً یشغلك عن رجائه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ارجه رجاء من لا یأمن خوفه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پروردگارت ترسی داشته باش كه تو را از امید نسبت به او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امیدت به او امید كسی باشد كه از ترس او در امان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عمق فرمایش حضرت امیر علیه السلام در این حدیث </w:t>
      </w:r>
    </w:p>
    <w:p>
      <w:pPr>
        <w:pStyle w:val="BookText"/>
        <w:rPr/>
      </w:pPr>
      <w:r>
        <w:rPr>
          <w:rFonts w:ascii="IRNazanin" w:hAnsi="IRNazanin" w:eastAsia="IRNazanin"/>
          <w:color w:val="111111"/>
          <w:sz w:val="28"/>
          <w:sz w:val="28"/>
          <w:szCs w:val="28"/>
          <w:rtl w:val="true"/>
          <w:lang w:bidi="fa-IR"/>
        </w:rPr>
        <w:t>درربار، لازم است ریشه و سرچشمه خوف از خدا در انسان – علاوه بر آن چه گذشت –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از دو عامل ترس سخن گفته شد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لغزشهای احتمالی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علت به اعمال انسان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ریشه عمیق تری هم برای ترس از پروردگار می توان یافت كه از خود انسان نشأت می گیرد نه از اعمالش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ریشه چیزی نیست جز فقر حقیقی و بیچارگی ذاتی انسان نسبت به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خودش را خوب بشناسد، در حقیقت به ناداری و ضعف خود در برابر پروردگارش به خوبی واقف می شود، یعنی با تمام وجود، خود را در پیشگاه او فقیر و بیچاره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فهمد كه اگر كار خیری بتواند انجام دهد، جز با توفیق و عنایت خداوند عالم، میسر نمی شود و اگر به حال خود رها شود، هرگز به سمت خیر نخواهد رفت، چون او چیزی از خود ندارد و همه دارایی اش لطف و فضل خداوند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اتكای به خودش توانایی انجام یك طاعت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سر این كه انسان هرگز نباید بر خود اتكال و اعتماد داشته باشد، چون هیچ چیز قابل اعتماد و اتكایی از خودش ندارد و تا خدا از او دستگیری نكند، هیچ كار خوبی از او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توفیق انجام خیرات فقط و فقط به لطف خداوند برای انسان میسر می گردد و از ذات او جز عجزو بیچارگی نتیجه ای حاصل نمی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حقیقت برای كسی وجدانی شود، واقعاً به خوف می افتد، چون زیر پایش را خالی و سست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كه خدا دستش را نگیرد و به او لطف نكند، با همه وجودش می ترسد، به خصوص كه به خوبی می داند دستگیری خداوند از او براساس فضل </w:t>
      </w:r>
    </w:p>
    <w:p>
      <w:pPr>
        <w:pStyle w:val="BookText"/>
        <w:rPr/>
      </w:pPr>
      <w:r>
        <w:rPr>
          <w:rFonts w:ascii="IRNazanin" w:hAnsi="IRNazanin" w:eastAsia="IRNazanin"/>
          <w:color w:val="111111"/>
          <w:sz w:val="28"/>
          <w:sz w:val="28"/>
          <w:szCs w:val="28"/>
          <w:rtl w:val="true"/>
          <w:lang w:bidi="fa-IR"/>
        </w:rPr>
        <w:t>است، نه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لطفی از ناحیه خداوند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نتیجه مستقیم شناخت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ذاتی انسان برای او وجدانی نشود، چنین ترسی هم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پایه وجدانی می توانیم معنای فرمایش مولا امیر مؤمنان علیه السلام را درك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تفاوت بین خوف و رجاء صحیح در انسان اشاره فرموده اند كه منشأ آن توجه به فقر ذاتی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كه به بیچارگی ذاتی خود متنبه شده، به كلی از خودش و این كه بتواند – متكی به خود – كار خوبی انجام دهد، قطع امید می كند و همین منشأ ترس واقعی در او می گردد، به طوری كه هیچ روزنه ای به سوی نجات از هلاكت از ناحیه خودش باز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كه خوف او مطلق و فراگیر می شود و جای هیچ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ترس به این حد نرسد، نتیجه صد در صد آن حاصل نشده است، چون اگر انسان قدری به خودش امیدوار باشد، هنوز قطع امید كامل از خود نكرده و باز هم تا حدی به خود متكی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وقتی كه هیچ متكایی – از ناحیه خودش – برای خود نبیند، ترس كامل برایش به وجود می آید و در این صورت، دیگر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 از خداوند وقتی كاملاً مفید و صد در صد مؤثر است كه خالص بوده و مشوب به غیر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رجاء نسبت به خدا چگونه است؟ آیا در مقام امیدواری هم نباید جایی برای خوف از خدا باقی بماند؟ پاسخ امیر المؤمنین علیه السلام به این سؤال در حدیث مورد بحث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امید به خداوند باید به صورتی باشد كه انسان را از خوف نسیبت به او به كلی غافل نسازد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فرمایش، توجه به همان حقیقت وجدانی در شناخت </w:t>
      </w:r>
    </w:p>
    <w:p>
      <w:pPr>
        <w:pStyle w:val="BookText"/>
        <w:rPr/>
      </w:pPr>
      <w:r>
        <w:rPr>
          <w:rFonts w:ascii="IRNazanin" w:hAnsi="IRNazanin" w:eastAsia="IRNazanin"/>
          <w:color w:val="111111"/>
          <w:sz w:val="28"/>
          <w:sz w:val="28"/>
          <w:szCs w:val="28"/>
          <w:rtl w:val="true"/>
          <w:lang w:bidi="fa-IR"/>
        </w:rPr>
        <w:t>انسان از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بیچارگی ذاتی خود را به صورت عمیق تری وجدان كند، از خودش بیشتر قطع امید می كند و هر اندازه ناامیدی از خود شدیدتر شود، امید به فضل و رحمت الهی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امید به خداوند صد در صد و كامل می گردد كه انسان به كلی از خودش ناامید گردد و هیچ پناه و متكایی از ناحیه خود برای خودش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ترس از خدا هم قطعاً باقی می ماند، چون منشأ ترس، چیزی جز همین وجدان بی اتكایی و بی پناهی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قدر رجاء به خداوند بیشتر و شدیدتر باشد، به همان اندازه خوف از او هم عمق و شدت بیشتری خواهد داشت و هیچ گاه امید به پروردگار، ترس از او را كم نمی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مطلب ارزشمند همان امید انسان به فضل و رحمت خداوند و ترس او از بیچارگی و ضعف ذاتی خودش است و این كه مبادا مورد تفضل الهی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حقیقت – فضل خداوند و بیچارگی انسان – با هم وجدان می شوند و یافتن هر كدام با یافتن دیگری ملازمت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یكی به وجدان دیگری كمك بسیار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بحث همان نكته ای است كه امیر مؤمنان علیه السلام تذكر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نسبت به خداوند باید همراه با خوف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امیدوار نباید نسبت به ترس از خدا غافل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بسیار دقیقی است كه تنها به لطف پروردگار برای انسان وجدانی می شود</w:t>
      </w:r>
      <w:r>
        <w:rPr>
          <w:rFonts w:eastAsia="IRNazanin" w:cs="IRNazanin"/>
          <w:color w:val="111111"/>
          <w:sz w:val="28"/>
          <w:szCs w:val="28"/>
          <w:rtl w:val="true"/>
          <w:lang w:bidi="fa-IR"/>
        </w:rPr>
        <w:t xml:space="preserve">. </w:t>
      </w:r>
      <w:bookmarkStart w:id="76" w:name="pg19255_246776"/>
    </w:p>
    <w:p>
      <w:pPr>
        <w:pStyle w:val="Heading4"/>
        <w:numPr>
          <w:ilvl w:val="3"/>
          <w:numId w:val="1"/>
        </w:numPr>
        <w:rPr/>
      </w:pPr>
      <w:bookmarkStart w:id="77" w:name="__RefHeading___Toc17430826_1280447820"/>
      <w:bookmarkStart w:id="78" w:name="_Toc28"/>
      <w:bookmarkEnd w:id="76"/>
      <w:bookmarkEnd w:id="77"/>
      <w:r>
        <w:rPr>
          <w:rtl w:val="true"/>
        </w:rPr>
        <w:t xml:space="preserve">پرسشهای مفهوی از درسهای </w:t>
      </w:r>
      <w:r>
        <w:rPr/>
        <w:t>1</w:t>
      </w:r>
      <w:r>
        <w:rPr>
          <w:rtl w:val="true"/>
        </w:rPr>
        <w:t xml:space="preserve"> </w:t>
      </w:r>
      <w:r>
        <w:rPr>
          <w:rtl w:val="true"/>
        </w:rPr>
        <w:t xml:space="preserve">تا </w:t>
      </w:r>
      <w:r>
        <w:rPr/>
        <w:t>5</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نزدیك دانستن یا دور دانستن ظهور چه اثری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الی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كثیر خدا كه امام صادق علیه السلام آن را از سخت ترین اموری دانسته اند كه خدا بر خلق خود واجب ساخته،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اصرار بر گناه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منشأ خوف در شخص مؤمن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 نشانه خوف از خدا دانسته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رجاء واقعی به خدای متعال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ربك خوفاً یشغلك عن رجائه و ارجه رجاء من لا یأمن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 xml:space="preserve">. </w:t>
      </w:r>
      <w:bookmarkStart w:id="79" w:name="pg19255_246777"/>
    </w:p>
    <w:p>
      <w:pPr>
        <w:pStyle w:val="Heading3"/>
        <w:numPr>
          <w:ilvl w:val="2"/>
          <w:numId w:val="1"/>
        </w:numPr>
        <w:rPr/>
      </w:pPr>
      <w:bookmarkStart w:id="80" w:name="__RefHeading___Toc17430828_1280447820"/>
      <w:bookmarkStart w:id="81" w:name="_Toc29"/>
      <w:bookmarkEnd w:id="79"/>
      <w:bookmarkEnd w:id="80"/>
      <w:r>
        <w:rPr>
          <w:rtl w:val="true"/>
        </w:rPr>
        <w:t>درس ششم</w:t>
      </w:r>
      <w:r>
        <w:rPr>
          <w:rtl w:val="true"/>
        </w:rPr>
        <w:t xml:space="preserve">: </w:t>
      </w:r>
      <w:r>
        <w:rPr>
          <w:rtl w:val="true"/>
        </w:rPr>
        <w:t xml:space="preserve">دشمنی دنیا </w:t>
      </w:r>
      <w:r>
        <w:rPr>
          <w:rtl w:val="true"/>
        </w:rPr>
        <w:t>(</w:t>
      </w:r>
      <w:r>
        <w:rPr/>
        <w:t>1</w:t>
      </w:r>
      <w:r>
        <w:rPr>
          <w:rtl w:val="true"/>
        </w:rPr>
        <w:t>)</w:t>
      </w:r>
      <w:bookmarkEnd w:id="81"/>
    </w:p>
    <w:p>
      <w:pPr>
        <w:pStyle w:val="Heading4"/>
        <w:numPr>
          <w:ilvl w:val="3"/>
          <w:numId w:val="1"/>
        </w:numPr>
        <w:rPr/>
      </w:pPr>
      <w:bookmarkStart w:id="82" w:name="__RefHeading___Toc17430830_1280447820"/>
      <w:bookmarkStart w:id="83" w:name="_Toc30"/>
      <w:bookmarkEnd w:id="82"/>
      <w:r>
        <w:rPr>
          <w:rtl w:val="true"/>
        </w:rPr>
        <w:t>اهمیت بغض دنیا</w:t>
      </w:r>
      <w:bookmarkEnd w:id="83"/>
    </w:p>
    <w:p>
      <w:pPr>
        <w:pStyle w:val="BookText"/>
        <w:rPr/>
      </w:pPr>
      <w:r>
        <w:rPr>
          <w:rFonts w:ascii="IRNazanin" w:hAnsi="IRNazanin" w:eastAsia="IRNazanin"/>
          <w:color w:val="111111"/>
          <w:sz w:val="28"/>
          <w:sz w:val="28"/>
          <w:szCs w:val="28"/>
          <w:rtl w:val="true"/>
          <w:lang w:bidi="fa-IR"/>
        </w:rPr>
        <w:t xml:space="preserve">سومین محور سازندگی روحی كه منتظران بقیة الله ارواحنا فداه باید در زندگی خویش به عنوان اساس و پایه قرار دهند،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مؤمن براساس سعادت اخروی تنظیم می شود و تا محبت به دنیا و مظاهر آن از قلب او بیرون نشود، آخرت محوری برایش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اهل بیت عصمت و طهارت به این امر توجه زیادی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حب دنیا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رأس كل خطیئة</w:t>
      </w:r>
      <w:r>
        <w:rPr>
          <w:rFonts w:eastAsia="IRNazanin" w:cs="IRNazanin"/>
          <w:color w:val="111111"/>
          <w:sz w:val="28"/>
          <w:szCs w:val="28"/>
          <w:rtl w:val="true"/>
          <w:lang w:bidi="fa-IR"/>
        </w:rPr>
        <w:t>.</w:t>
      </w:r>
      <w:r>
        <w:rPr>
          <w:rStyle w:val="FootnoteAnchor"/>
          <w:rtl w:val="true"/>
        </w:rPr>
        <w:footnoteReference w:id="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دنیا رأس هر خطا و لغزشی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خطاها و لغزشها ریشه در دنیا دوستی دارد و تا این مشكل حل نشود، ریشه آفات دیگر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ما به این مقدار اكتفا نكرده و فرموده اند كه نه تنها نباید دنیا را دوست داشت بلكه باید آن را دشمن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زین العابدین علیه السلام پرسیدند كه كدام عمل نزد خدای عزوجل با فضیلت تر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عمل بعد معرفة الله جل و عز و معرفة رسوله افضل من بغض الدنیا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پس از معرفت خدای عزوجل و معرفت پیامبرش</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هیچ عملی با فضیلت تر از بغض و تنفر نسبت به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اهمیت و ریشه ای بودن بغض دنیا را به خوبی روشن می سازد و نشان می دهد كه در مقابل دوستی دنیا كه ریشه هر فساد و گناهی است، بغض نسبت به آن ریشه هر خیر و خوبی است</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لذا باید به راههای پیدایش آن بسیار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 به پیامبر اكرم صلی الله علیه و آله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شریف نهج البلاغه، امیر مؤمنان علیه السلام در عمل به این امر مهم پیمبر صلی الله علیه و آله را الگو دانسته و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كان فی رسول الله صلی الله علیه و آله كاف لك فی الاسوة و دلیل لك علی ذم الدنیا و عیبها و كثرة مخازیها و مساویها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و به تحقیق، مقتدا و پیشوا قرار دادن رسول خدا صلی الله علیه و آله برای تو كافی است و همین امر راهنما و دلیل تو است بر بدی دنیا و عیب آن و فراوانی رسوایی ها و زشتی های آن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ادامه همین كلام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احب العباد الی الله المتأسی بنبیه و المقتص لاثره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ترین مردم نزد خدا، كسی است كه به پیامبر او تأسی كند و به دنبال او گام بردارد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 گاه در بیان سیره پیامبر صلی الله علیه و آله نسبت به دنیا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دنیا را با گوشه دهان تناول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حداكثر بهره را با میل زیاد از دنیا نمی برد بلكه به مقدار ضرورت و حداقل و از سر بی میلی اكتفا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گوشه چشم هم به آن نمی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دنیا هیچ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از پهلوی همه اهل دنیا لاغرتر و شكم او از شكم همه مردم خالی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او عرضه شد اما از پذیرفتن آن امتناع ورزید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و به تحقیق پیغمبر صلی الله علیه و آله بر روی زمین غذا می خورد و مانند بردگان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كفشش را خود وصله می كرد و با دست خود بر جامه اش پینه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درازگوش برهنه سواز می شد و كس دیگری را هم بر پشت خود سوار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دید روی پرده ای كه بر در اتاقش آویخته شده، صورتهایی نقش </w:t>
      </w:r>
    </w:p>
    <w:p>
      <w:pPr>
        <w:pStyle w:val="BookText"/>
        <w:rPr/>
      </w:pPr>
      <w:r>
        <w:rPr>
          <w:rFonts w:ascii="IRNazanin" w:hAnsi="IRNazanin" w:eastAsia="IRNazanin"/>
          <w:color w:val="111111"/>
          <w:sz w:val="28"/>
          <w:sz w:val="28"/>
          <w:szCs w:val="28"/>
          <w:rtl w:val="true"/>
          <w:lang w:bidi="fa-IR"/>
        </w:rPr>
        <w:t>بسته، به همسرش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از من دور ساز و پنهان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من چون به آن نظر می كنم، دنیا و زیورهای آن را به یاد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صلی الله علیه و آله با قلب خود از دنیا روی گردانیده و یاد آن را در خود میرانده بود و دوست داشت كه زینتهای دنیا از چشم او نهان گردد تا از ان برای خود جامه فاخر تهیه نكند و آن را قرارگاه همیشگی خود نداند و امید ماندن در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دنیا را از جان خود بیرون راند و از دل دور كرد و از چشم نهان داشت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ایشان سپس یك قاعده كلی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من ابغض شیئاً ابغض ان ینظر الیه و ان یذكر عنده و لقد كان فی رسول الله صلی الله علیه و آله ما یدلك علی مساوی الدنیا و عیوبها اذ جاع فیها مع خاصته و زویت عنه زخارفها مع عظیم زلفته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است كه هر كس چیزی را دشمن بدارد، نگاه كردن به آن و یاد شدن آن را نزد خود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زندگی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چیزهایی بود كه تو را به بدیها و عیبهای دنیا راهنمایی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وجود قام اختصاصی و تقربی كه نزد خدا داشت، دنیا را با گرسنگی گذراند و با وجود مقام و منزلت بزرگی كه دارا بود، از زیور دنیا بر كنار داشته شده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 گاه اضافه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در این امر می نگرد، با عقل خود بیندیشد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حضرت محمد صلی الله علیه و آ له را با این گونه زندگی، گرامی داشت یا خوار ساخت؟ پس اگر بگوید كه او را خوار داشت، سوگند به خدای بزرگ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بگوید كه او را گرامی داشت، پس باید بداند كه غیر او را خوار ساخته چون دنیا را برایش وسعت داده و مهیا كرده اما آن را از نزدیكترین مردم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بركنار نموده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آری، اگر دنیا و زینتهایش نزد خدا ذره ای ارزش داشت، عزیزترین مخلوقاتش را از آنها محروم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 چه در آن است، فقط برای این خلق شده كه وسیله امتحان انسان در درگاه الهی باشد و زینتهای آن هم برای این است كه خداوند می خواهد بندگانش را به وسیله آن بیازماید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مَا عَلَى الْأَرْ‌ضِ زِینَةً لَّهَا لِنَبْلُوَهُمْ أَیُّهُمْ أَحْسَنُ عَمَلًا </w:t>
      </w:r>
      <w:r>
        <w:rPr>
          <w:rStyle w:val="FootnoteAnchor"/>
          <w:rtl w:val="true"/>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زینتهای دنیا همان چیزهایی است كه دل انسان را به سوی خود می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است كه همه آنها را چیزی جز وسیله امتحان نداند و آرامش واقعی و همیشگی خود را در پناه آن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bookmarkStart w:id="84" w:name="pg19255_246782"/>
    </w:p>
    <w:p>
      <w:pPr>
        <w:pStyle w:val="BookText"/>
        <w:rPr/>
      </w:pPr>
      <w:bookmarkEnd w:id="84"/>
      <w:r>
        <w:rPr>
          <w:rFonts w:ascii="IRNazanin" w:hAnsi="IRNazanin" w:eastAsia="IRNazanin"/>
          <w:color w:val="111111"/>
          <w:sz w:val="28"/>
          <w:sz w:val="28"/>
          <w:szCs w:val="28"/>
          <w:rtl w:val="true"/>
          <w:lang w:bidi="fa-IR"/>
        </w:rPr>
        <w:t>اكرم صلی الله علیه و آله بهترین الگو برای نگرش صحیح به دنیا و زینتهای آن است</w:t>
      </w:r>
      <w:r>
        <w:rPr>
          <w:rFonts w:eastAsia="IRNazanin" w:cs="IRNazanin"/>
          <w:color w:val="111111"/>
          <w:sz w:val="28"/>
          <w:szCs w:val="28"/>
          <w:rtl w:val="true"/>
          <w:lang w:bidi="fa-IR"/>
        </w:rPr>
        <w:t>.</w:t>
      </w:r>
    </w:p>
    <w:p>
      <w:pPr>
        <w:pStyle w:val="Heading4"/>
        <w:numPr>
          <w:ilvl w:val="3"/>
          <w:numId w:val="1"/>
        </w:numPr>
        <w:rPr/>
      </w:pPr>
      <w:bookmarkStart w:id="85" w:name="__RefHeading___Toc17430832_1280447820"/>
      <w:bookmarkStart w:id="86" w:name="_Toc31"/>
      <w:bookmarkEnd w:id="85"/>
      <w:r>
        <w:rPr>
          <w:rtl w:val="true"/>
        </w:rPr>
        <w:t>معیار جدایی از خدا</w:t>
      </w:r>
      <w:bookmarkEnd w:id="86"/>
    </w:p>
    <w:p>
      <w:pPr>
        <w:pStyle w:val="BookText"/>
        <w:rPr/>
      </w:pPr>
      <w:r>
        <w:rPr>
          <w:rFonts w:ascii="IRNazanin" w:hAnsi="IRNazanin" w:eastAsia="IRNazanin"/>
          <w:color w:val="111111"/>
          <w:sz w:val="28"/>
          <w:sz w:val="28"/>
          <w:szCs w:val="28"/>
          <w:rtl w:val="true"/>
          <w:lang w:bidi="fa-IR"/>
        </w:rPr>
        <w:t>امیر مؤمنان در قسمتی دیگر از همان خطبه شریف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ان الله سبحانه ابغض شیئاً فابغضه و حقر شیئاً فحقره و صغر شیئاً فصغره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یكن فینا الا حبنا ما ابغض الله و رسوله و تعظیمنا ما صغر الله و رسوله، لكفی به شقاقا لله و محادة عن 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خدای سبحان چیزی را دشمن داشته پس او همان چیز را دشمن داشت و چیزی را كوچك شمرده پس او همان چیز را كوچك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ما چیزی نباشد جز دوست داشتن ما آن چه را كه خدا و رسولش دشمن داشته اند و بزرگ پنداشتن ما آن چه را كه خدا و رسولش كوچك 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جدا شدن از خدا و دشمنی و مخالفت با دستورات او كفایت می كند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جدایی از خدا و مخالفت با اوامر او در اینجا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انسان آن چه را كه خدا و رسول او دشمن می دارند، دوست بدارد و آن چه را نزد ایشان كوچك و پست است، محترم و بزرگ بشمرد، برای فاصله گرفتن از صراط مستقیم الهی كفایت 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معیار محك دقیق و روشنی است برای مؤمنان كه درجه ایمان خود را بسنجند و بدون فریب دادن خود، میزان اتصال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الاعمال</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یعنی وجود مقدس امیر مؤمنان علیه السلام محك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همین خطبه مبارك برای سومین بار اسوه بودن پیامبر خدا صلی الله علیه و آله با لحن صریحتری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كس در صدد تأسی و پیروی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و بی اعتنایی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صلی الله علیه و آله تأسی كند و به دنبال او گام بردارد و به هر جا كه او وارد شده، وارد شود كه اگر جز این كند، از هلاك شدن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خداوند حضرت محمد صلی الله علیه و آله را نشانه قیامت و بشارت دهنده بهشت و بیم دهنده از عذاب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ایاشن با شكم خالی از دنیا رفت و سالم وارد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وقتی كه به راه خود رفت و دعوت كننده پروردگارش را اجابت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سنگی را روی سنگی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بزرگ است منت خداوند بر ما كه پیشوایی را به ما عطا فرمود كه تا از او پیروی كنیم و مقتدایی كه قدم جای قدم او بنهیم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پایان خطبه، امیر المؤمنین علیه السلام كه بزرگترین پیرو و رسول خدا صلی الله علیه و آله بوده اند، در مورد خودشان فرموده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هر آینه آن قدر این جامه پشیمینه خود را وصله كردم تا آن حد كه از وصله كننده آن شرم كردم و به راستی گوینده ای به </w:t>
      </w:r>
    </w:p>
    <w:p>
      <w:pPr>
        <w:pStyle w:val="BookText"/>
        <w:rPr/>
      </w:pP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جامه را دور نمی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گروه به مقصد رسیده، راهپیمایی شب خود را می ستایند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شد به مقصد برسند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جمله اخیر ترجمه یك ضرب المثل معروف عربی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به كار می رود كه كسی رنجی را به امید رسیدن به آسایش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مذكور ممكن است بدین گونه نیز معنی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گروه خفته و از راه باز مانده، شب روان به مقصد رسیده را می ستایند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هر كه به شب راه رفت، صبح به منزل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شب خواب كرد، خاك به سر می كند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خطبه مذكور، سه بار از الگو بودن رسول اكرم صلی الله علیه و آله و لزوم تأسی به ایشان سخن گفته اند و این سفارشها، تكلیف همه مؤمنان را – به خصوص كسانی كه خود را جزء منتظران حضرت مهدی علیه السلام می دانند – روشن می سازد</w:t>
      </w:r>
      <w:r>
        <w:rPr>
          <w:rFonts w:eastAsia="IRNazanin" w:cs="IRNazanin"/>
          <w:color w:val="111111"/>
          <w:sz w:val="28"/>
          <w:szCs w:val="28"/>
          <w:rtl w:val="true"/>
          <w:lang w:bidi="fa-IR"/>
        </w:rPr>
        <w:t xml:space="preserve">. </w:t>
      </w:r>
      <w:bookmarkStart w:id="87" w:name="pg19255_246785"/>
    </w:p>
    <w:p>
      <w:pPr>
        <w:pStyle w:val="Heading3"/>
        <w:numPr>
          <w:ilvl w:val="2"/>
          <w:numId w:val="1"/>
        </w:numPr>
        <w:rPr/>
      </w:pPr>
      <w:bookmarkStart w:id="88" w:name="__RefHeading___Toc17430834_1280447820"/>
      <w:bookmarkStart w:id="89" w:name="_Toc32"/>
      <w:bookmarkEnd w:id="87"/>
      <w:bookmarkEnd w:id="88"/>
      <w:r>
        <w:rPr>
          <w:rtl w:val="true"/>
        </w:rPr>
        <w:t>درس هفتم</w:t>
      </w:r>
      <w:r>
        <w:rPr>
          <w:rtl w:val="true"/>
        </w:rPr>
        <w:t xml:space="preserve">: </w:t>
      </w:r>
      <w:r>
        <w:rPr>
          <w:rtl w:val="true"/>
        </w:rPr>
        <w:t xml:space="preserve">دشمنی دنیا </w:t>
      </w:r>
      <w:r>
        <w:rPr>
          <w:rtl w:val="true"/>
        </w:rPr>
        <w:t>(</w:t>
      </w:r>
      <w:r>
        <w:rPr/>
        <w:t>2</w:t>
      </w:r>
      <w:r>
        <w:rPr>
          <w:rtl w:val="true"/>
        </w:rPr>
        <w:t>)</w:t>
      </w:r>
      <w:bookmarkEnd w:id="89"/>
    </w:p>
    <w:p>
      <w:pPr>
        <w:pStyle w:val="Heading4"/>
        <w:numPr>
          <w:ilvl w:val="3"/>
          <w:numId w:val="1"/>
        </w:numPr>
        <w:rPr/>
      </w:pPr>
      <w:bookmarkStart w:id="90" w:name="__RefHeading___Toc17430836_128044782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در درس گذشته برای توضیح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امیر المؤمنین علیه السلام كمك گرفتیم كه در آن پس از ذكر حالات پیامبر اكرم صلی الله علیه و آله به تأسی به آن بزرگوار توضیح فرموده بودند</w:t>
      </w:r>
      <w:r>
        <w:rPr>
          <w:rFonts w:eastAsia="IRNazanin" w:cs="IRNazanin"/>
          <w:color w:val="111111"/>
          <w:sz w:val="28"/>
          <w:szCs w:val="28"/>
          <w:rtl w:val="true"/>
          <w:lang w:bidi="fa-IR"/>
        </w:rPr>
        <w:t>.</w:t>
      </w:r>
    </w:p>
    <w:p>
      <w:pPr>
        <w:pStyle w:val="Heading4"/>
        <w:numPr>
          <w:ilvl w:val="3"/>
          <w:numId w:val="1"/>
        </w:numPr>
        <w:rPr/>
      </w:pPr>
      <w:bookmarkStart w:id="92" w:name="__RefHeading___Toc17430838_1280447820"/>
      <w:bookmarkStart w:id="93" w:name="_Toc34"/>
      <w:bookmarkEnd w:id="92"/>
      <w:r>
        <w:rPr>
          <w:rtl w:val="true"/>
        </w:rPr>
        <w:t>وسوسه شیطانی</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ای كه گاهی در این جا انسان را از انجام وظیفه خود غافل می كند این است كه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پیامبر صلی الله علیه و آله كجا؟ یا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نخواهیم توانست هم چون پیامبر صلی الله علیه و آله و امیر المؤمنین 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عملاً از هر نوع تأسی به این بزرگواران شانه خالی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فكر چیزی جز وسوسه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فكر كند كه چون نمی تواند مانند امیر المؤمنین علیه السلام باشد، پس هیچ وظیفه ای در تأسی به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حضرت در عین آن كه تصریح كرده اند به این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توانید مانند من باشید، اما به الگو دانستن رسول </w:t>
      </w:r>
    </w:p>
    <w:p>
      <w:pPr>
        <w:pStyle w:val="BookText"/>
        <w:rPr/>
      </w:pPr>
      <w:r>
        <w:rPr>
          <w:rFonts w:ascii="IRNazanin" w:hAnsi="IRNazanin" w:eastAsia="IRNazanin"/>
          <w:color w:val="111111"/>
          <w:sz w:val="28"/>
          <w:sz w:val="28"/>
          <w:szCs w:val="28"/>
          <w:rtl w:val="true"/>
          <w:lang w:bidi="fa-IR"/>
        </w:rPr>
        <w:t>خدا صلی الله علیه و آله و عمل كردن بر طبق آن، سفارش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امیر مؤمنان علیه السلام را امام و مقتدای خود می دانیم، باید در عمل سعی كنیم مطابق ایشان رفتار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حضرتش در نامه ای كه به عثمان بن حنیف انصاری مرقوم فرموده اند،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ان لكل مأموم اماماً یقتدی و یستضیء بنور علمه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آگاه باش كه هر مأمومی امامی دارد كه به او اقتدا می كند و از نور علمش روشنایی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باید مقتدای مأمومین باشد و عمل هر كس باید بر طبق رفتار امامش شكل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كه انسان نمی تواند در عمل نسبت به اعمال پیشوایش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ان امامكم قد اكتفی من دنیاه بمطریه و من طعمه بقرصیه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انكم لا تقدرون علی ذلك و لكن اعینونی بورع و اجتهاد و عفة و 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كه امام شما از دنیای خود به دو جامه كهنه و از خوردنی های خود به دو گرده نان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كه شما به این گونه زندگی توانا نیستید، لیكن شما با پرهیزكاری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پاكدامنی و استواری در دین، مرا یاری كنید</w:t>
      </w:r>
      <w:r>
        <w:rPr>
          <w:rFonts w:eastAsia="IRNazanin" w:cs="IRNazanin"/>
          <w:color w:val="111111"/>
          <w:sz w:val="28"/>
          <w:szCs w:val="28"/>
          <w:rtl w:val="true"/>
          <w:lang w:bidi="fa-IR"/>
        </w:rPr>
        <w:t>.</w:t>
      </w:r>
      <w:r>
        <w:rPr>
          <w:rStyle w:val="FootnoteAnchor"/>
          <w:rtl w:val="true"/>
        </w:rPr>
        <w:footnoteReference w:id="6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تصریح فرموده اند به این كه شما نمی توانید مانند من زندگی </w:t>
      </w:r>
      <w:bookmarkStart w:id="94" w:name="pg19255_246787"/>
    </w:p>
    <w:p>
      <w:pPr>
        <w:pStyle w:val="BookText"/>
        <w:rPr/>
      </w:pPr>
      <w:bookmarkEnd w:id="94"/>
      <w:r>
        <w:rPr>
          <w:rFonts w:ascii="IRNazanin" w:hAnsi="IRNazanin" w:eastAsia="IRNazanin"/>
          <w:color w:val="111111"/>
          <w:sz w:val="28"/>
          <w:sz w:val="28"/>
          <w:szCs w:val="28"/>
          <w:rtl w:val="true"/>
          <w:lang w:bidi="fa-IR"/>
        </w:rPr>
        <w:t>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درجه بالای تقوا و دوری كردن از دنیا اختصاص به خود ایشان و عترت گرامیشان دارد، اما در عین حال فرموده اند كه با كوشش و رعایت ورع در این مسیر گام بردارید و سعی كنید تا آن جا كه می توانید خود را شبیه امامتان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وظیفه كسانی كه خود را مأموم این امام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بهانه این كه ما هر كاری بكنیم نخواهیم توانست مانند مولا امیر المؤمنین علیه السلام زندگی كنیم، خود را غرق در دنیا و مادیات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باید تا آن جا كه می توانیم، بكوشیم زندگی خود را شبیه ایشان قرار دهیم و از هیچ تلاشی برای رسیدن به این مقصود كوتاهی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خیالی و عدم تعهد در این خصوص، به هیچ وجه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كوشش در مسیر رسیدن به هدفی كه امام علیه السلام با بیان سیره پیامبر اكرم صلی الله علیه و آله ترسی فرمودند،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تحقق بخشیدن به این ویژگی تلاش كرد تا به آن روز به روز نزدیكتر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دید راه رسیدن به این هدف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هر مطلوبی راهی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Heading4"/>
        <w:numPr>
          <w:ilvl w:val="3"/>
          <w:numId w:val="1"/>
        </w:numPr>
        <w:rPr/>
      </w:pPr>
      <w:bookmarkStart w:id="95" w:name="__RefHeading___Toc17430840_1280447820"/>
      <w:bookmarkStart w:id="96" w:name="_Toc35"/>
      <w:bookmarkEnd w:id="95"/>
      <w:r>
        <w:rPr>
          <w:rtl w:val="true"/>
        </w:rPr>
        <w:t>شناخت حقیقت دنیا</w:t>
      </w:r>
      <w:bookmarkEnd w:id="9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اگر حقیقت دنیا و عیبهای آن برای انسان روشن شود، خود به خود تنفر و بغض نسبت به آن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شیفته و فریفته دنیا هستند، حقیقت آن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ذاتش نفرت انگیز است، اگر درست شناخته شود، خود به خود بغض نسبت به آن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ایجاد بغض دنیا راهی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p>
    <w:p>
      <w:pPr>
        <w:pStyle w:val="BookText"/>
        <w:rPr/>
      </w:pPr>
      <w:r>
        <w:rPr>
          <w:rFonts w:ascii="IRNazanin" w:hAnsi="IRNazanin" w:eastAsia="IRNazanin"/>
          <w:color w:val="111111"/>
          <w:sz w:val="28"/>
          <w:sz w:val="28"/>
          <w:szCs w:val="28"/>
          <w:rtl w:val="true"/>
          <w:lang w:bidi="fa-IR"/>
        </w:rPr>
        <w:t>در جستجوی راه شناخت دنیا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 را چگونه می توان شناخت؟</w:t>
      </w:r>
    </w:p>
    <w:p>
      <w:pPr>
        <w:pStyle w:val="BookText"/>
        <w:rPr/>
      </w:pPr>
      <w:r>
        <w:rPr>
          <w:rFonts w:ascii="IRNazanin" w:hAnsi="IRNazanin" w:eastAsia="IRNazanin"/>
          <w:color w:val="111111"/>
          <w:sz w:val="28"/>
          <w:sz w:val="28"/>
          <w:szCs w:val="28"/>
          <w:rtl w:val="true"/>
          <w:lang w:bidi="fa-IR"/>
        </w:rPr>
        <w:t>واقعیت این است كه تا وقتی انسان دوستدار دنیا باشد، نمی تواند حقیقت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شناخت صحیح دنیاست، باید عشق و محبت آن را از قلب خود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كه اگر شیفته چیزی باشد، از شناخت عیبهای آن محروم می ماند و جز خوبی و حسن، چیزی در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حبك للشیء یعمی و یصم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كه چیزی را دوست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و كر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كور و كر شدن این است كه عیبها آن را نه می بیند و نه می شنود و بینایی و شنوایی اش نسبت به بدیهای آن چیز از كار می افتد و جز خوبی در آن، چیزی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بدیهای آن را هم خوب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دیگری از امیر المؤمنین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المحب عمیة عن معایب المحبوب و ادنه صماء عن قبح مساویة</w:t>
      </w:r>
      <w:r>
        <w:rPr>
          <w:rFonts w:eastAsia="IRNazanin" w:cs="IRNazanin"/>
          <w:color w:val="111111"/>
          <w:sz w:val="28"/>
          <w:szCs w:val="28"/>
          <w:rtl w:val="true"/>
          <w:lang w:bidi="fa-IR"/>
        </w:rPr>
        <w:t>.</w:t>
      </w:r>
      <w:r>
        <w:rPr>
          <w:rStyle w:val="FootnoteAnchor"/>
          <w:rtl w:val="true"/>
        </w:rPr>
        <w:footnoteReference w:id="6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دوستدار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های محبوب نابینا و گوش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بدیهایش ناشنواست</w:t>
      </w:r>
      <w:r>
        <w:rPr>
          <w:rFonts w:eastAsia="IRNazanin" w:cs="IRNazanin"/>
          <w:color w:val="111111"/>
          <w:sz w:val="28"/>
          <w:szCs w:val="28"/>
          <w:rtl w:val="true"/>
          <w:lang w:bidi="fa-IR"/>
        </w:rPr>
        <w:t xml:space="preserve">. </w:t>
      </w:r>
      <w:bookmarkStart w:id="97" w:name="pg19255_246789"/>
    </w:p>
    <w:p>
      <w:pPr>
        <w:pStyle w:val="Heading4"/>
        <w:numPr>
          <w:ilvl w:val="3"/>
          <w:numId w:val="1"/>
        </w:numPr>
        <w:rPr/>
      </w:pPr>
      <w:bookmarkStart w:id="98" w:name="__RefHeading___Toc17430842_1280447820"/>
      <w:bookmarkStart w:id="99" w:name="_Toc36"/>
      <w:bookmarkEnd w:id="97"/>
      <w:bookmarkEnd w:id="98"/>
      <w:r>
        <w:rPr>
          <w:rtl w:val="true"/>
        </w:rPr>
        <w:t>زهد نسبت به دنیا</w:t>
      </w:r>
      <w:bookmarkEnd w:id="99"/>
    </w:p>
    <w:p>
      <w:pPr>
        <w:pStyle w:val="BookText"/>
        <w:rPr/>
      </w:pPr>
      <w:r>
        <w:rPr>
          <w:rFonts w:ascii="IRNazanin" w:hAnsi="IRNazanin" w:eastAsia="IRNazanin"/>
          <w:color w:val="111111"/>
          <w:sz w:val="28"/>
          <w:sz w:val="28"/>
          <w:szCs w:val="28"/>
          <w:rtl w:val="true"/>
          <w:lang w:bidi="fa-IR"/>
        </w:rPr>
        <w:t>بنابراین راه شناخت دنیا و بدیهای آن، بی رغیبتی و بی میلی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كه در فرهنگ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فرمایش حكیمانه ای است سخن امام صادق علیه السلام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زهد فی الدنیا، اثبت الله الحكمة فی قلبه و انطق بها لسانه و بصره عیوب الدنیا داءها و دواءها و اخرجه من الدنیا سالماً الی دار السلام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 كس به دنیا بی رغبت باشد، خداوند حكمت را در قلب او محقق می سازد و زبانش را به آن گویا می كند و او را به عیبهای دنیا – هم درد آن و هم داوری آن – بینا می گرداند و او را از دنیا به سوی خانه سلامت به سلامت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یك حالت قلبی در انسان است كه همان بی رغبتی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دنیا عبارت است از بی رغبتی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آثار و بركات این صفت نیكو، این است كه چشم انسان نسبت به عیبهای دنیا باز می شود و نه تنها بدیها و دردها بلكه دوای آنها و راه علاج آنها را هم می بیند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شیفته دنیا نبود، واقعیت آن را مشاهده می كند و با كشف حقیقت آن، عیبهایش بر ملا و آشكار می گردد و تنفر و بغض نسبت به آن حاصل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می خواهد به پلیدیهای دنیا در طول عمرش آلوده نشود و به سلامت از این گذرگاه به منزل همیشگی اش عبور كند، راهی جز این </w:t>
      </w:r>
    </w:p>
    <w:p>
      <w:pPr>
        <w:pStyle w:val="BookText"/>
        <w:rPr/>
      </w:pPr>
      <w:r>
        <w:rPr>
          <w:rFonts w:ascii="IRNazanin" w:hAnsi="IRNazanin" w:eastAsia="IRNazanin"/>
          <w:color w:val="111111"/>
          <w:sz w:val="28"/>
          <w:sz w:val="28"/>
          <w:szCs w:val="28"/>
          <w:rtl w:val="true"/>
          <w:lang w:bidi="fa-IR"/>
        </w:rPr>
        <w:t>ندارد كه قدری از دنیا فاصله بگیرد و سعی كند نسبت به آن بی رغبت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نقاط ضعف و عیب دنیا را می بیند و هم راه نجات و خلاصی از لغزشگاههای آن را 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 عیوب الدنیا داءها و دواءها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انسان از چشیدن شیرینی ایمان محروم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علی قلوبكم ان تعرف حلاوة الایمان حتی تزهد فی الدنیا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تا وقتی دلهای شما نسبت به دنیا بی رغبت نشود، از شناختن شیرینی ایمان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به دنیا در دل انسان باشد، از چشیدن شیرینی ایمان محروم است و تنها راه رسیدن به این نعمت بی نظیر، زهد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همه نعمتهای دیگر هم جز از طریق زهد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عزیز و بزرگوار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الخیر كله فی بیت و جعل مفتاحه الزهد فی الدنیا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همه خوبیها در خانه ای قرار داده شده و كلید آن را زهد نسبت به دنیا قرار داده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خیری از غیر طریق زهد نسبت به دنیا برای انسان حاصل نمی شود و یكی از بزرگترین این خیرات، بغض دنیاست كه پس از معرفت خدا و رسول صلی الله علیه و آله و امام علیه السلام بزرگترین نعمت الهی می باشد</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منتظران حضرت بقیة الله الاعظم ارواحنا فداه، باید رسیدن به مقام زهد را سر لوحه برنامه سازندگی خود قرار دهند و برای تحقق بخشیدن به آن از راههای ممكن بكوشند</w:t>
      </w:r>
      <w:r>
        <w:rPr>
          <w:rFonts w:eastAsia="IRNazanin" w:cs="IRNazanin"/>
          <w:color w:val="111111"/>
          <w:sz w:val="28"/>
          <w:szCs w:val="28"/>
          <w:rtl w:val="true"/>
          <w:lang w:bidi="fa-IR"/>
        </w:rPr>
        <w:t xml:space="preserve">. </w:t>
      </w:r>
      <w:bookmarkStart w:id="100" w:name="pg19255_246792"/>
    </w:p>
    <w:p>
      <w:pPr>
        <w:pStyle w:val="Heading3"/>
        <w:numPr>
          <w:ilvl w:val="2"/>
          <w:numId w:val="1"/>
        </w:numPr>
        <w:rPr/>
      </w:pPr>
      <w:bookmarkStart w:id="101" w:name="__RefHeading___Toc17430844_1280447820"/>
      <w:bookmarkStart w:id="102" w:name="_Toc37"/>
      <w:bookmarkEnd w:id="100"/>
      <w:bookmarkEnd w:id="101"/>
      <w:r>
        <w:rPr>
          <w:rtl w:val="true"/>
        </w:rPr>
        <w:t>درس هشتم</w:t>
      </w:r>
      <w:r>
        <w:rPr>
          <w:rtl w:val="true"/>
        </w:rPr>
        <w:t xml:space="preserve">: </w:t>
      </w:r>
      <w:r>
        <w:rPr>
          <w:rtl w:val="true"/>
        </w:rPr>
        <w:t>راه عملی كردن زهد</w:t>
      </w:r>
      <w:bookmarkEnd w:id="102"/>
    </w:p>
    <w:p>
      <w:pPr>
        <w:pStyle w:val="Heading4"/>
        <w:numPr>
          <w:ilvl w:val="3"/>
          <w:numId w:val="1"/>
        </w:numPr>
        <w:rPr/>
      </w:pPr>
      <w:bookmarkStart w:id="103" w:name="__RefHeading___Toc17430846_1280447820"/>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گفتیم كه برای مبغوض داشتن دنیا باید حقیقت آن برای ما شناخته شود و این امر تا وقتی كه نسبت به دنیا میل و رغبت داریم،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شناخت دنیا، زهد نسبت به آن است</w:t>
      </w:r>
      <w:r>
        <w:rPr>
          <w:rFonts w:eastAsia="IRNazanin" w:cs="IRNazanin"/>
          <w:color w:val="111111"/>
          <w:sz w:val="28"/>
          <w:szCs w:val="28"/>
          <w:rtl w:val="true"/>
          <w:lang w:bidi="fa-IR"/>
        </w:rPr>
        <w:t>.</w:t>
      </w:r>
    </w:p>
    <w:p>
      <w:pPr>
        <w:pStyle w:val="Heading4"/>
        <w:numPr>
          <w:ilvl w:val="3"/>
          <w:numId w:val="1"/>
        </w:numPr>
        <w:rPr/>
      </w:pPr>
      <w:bookmarkStart w:id="105" w:name="__RefHeading___Toc17430848_1280447820"/>
      <w:bookmarkStart w:id="106" w:name="_Toc39"/>
      <w:bookmarkEnd w:id="105"/>
      <w:r>
        <w:rPr>
          <w:rtl w:val="true"/>
        </w:rPr>
        <w:t>كم كردن تعلقات دنیوی</w:t>
      </w:r>
      <w:bookmarkEnd w:id="106"/>
    </w:p>
    <w:p>
      <w:pPr>
        <w:pStyle w:val="BookText"/>
        <w:rPr/>
      </w:pPr>
      <w:r>
        <w:rPr>
          <w:rFonts w:ascii="IRNazanin" w:hAnsi="IRNazanin" w:eastAsia="IRNazanin"/>
          <w:color w:val="111111"/>
          <w:sz w:val="28"/>
          <w:sz w:val="28"/>
          <w:szCs w:val="28"/>
          <w:rtl w:val="true"/>
          <w:lang w:bidi="fa-IR"/>
        </w:rPr>
        <w:t>مهمترین نكته ای كه برای عملی كردن زهد باید مورد توجه قرار بگیرد، این حقیقت است كه هر چه امكانات دنیوی برای انسان بیشتر فراهم شود، تعلق خاطر او هم به دنیا بیشتر می شود و نسبت به آن چه ندارد، حریص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این مطلب چنین توجه داده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فتح الله علی عبد باباً من امر الدنیا الا فتح الله علیه من الحرص مثله</w:t>
      </w:r>
      <w:r>
        <w:rPr>
          <w:rFonts w:eastAsia="IRNazanin" w:cs="IRNazanin"/>
          <w:color w:val="111111"/>
          <w:sz w:val="28"/>
          <w:szCs w:val="28"/>
          <w:rtl w:val="true"/>
          <w:lang w:bidi="fa-IR"/>
        </w:rPr>
        <w:t>.</w:t>
      </w:r>
      <w:r>
        <w:rPr>
          <w:rStyle w:val="FootnoteAnchor"/>
          <w:rtl w:val="true"/>
        </w:rPr>
        <w:footnoteReference w:id="71"/>
      </w:r>
      <w:bookmarkStart w:id="107" w:name="pg19255_246793"/>
    </w:p>
    <w:p>
      <w:pPr>
        <w:pStyle w:val="BookText"/>
        <w:rPr/>
      </w:pPr>
      <w:bookmarkEnd w:id="107"/>
      <w:r>
        <w:rPr>
          <w:rFonts w:ascii="IRNazanin" w:hAnsi="IRNazanin" w:eastAsia="IRNazanin"/>
          <w:color w:val="111111"/>
          <w:sz w:val="28"/>
          <w:sz w:val="28"/>
          <w:szCs w:val="28"/>
          <w:rtl w:val="true"/>
          <w:lang w:bidi="fa-IR"/>
        </w:rPr>
        <w:t>خداوند دری از امور دنیوی برای بنده ای باز نكرد مگر آن كه دری از حرص را مانند آن برایش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دنیا بیشتر برای انسان فراهم شود، حرص نسبت به آن هم در او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اندازه لازم و ضروری اكتفا نكند، هر چه داشته باشد، بیشتر از آن را طلب می كند، تا آن جا كه بر اثر زیاده روی در استفاده از دنیا هلاك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الدنیا كمثل ماء البحر كلما شرب منه العطشان ازداد عطشا حتی یقتله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دنیا هم چون آب دریاست، هر چه آدم تشنه از آن بیاشامد، تشنگی اش بیشتر می شود تا این كه او را از پا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سیرشدن از دنیا با بهره بردن بیشتر از آن حاصل نمی شود بلكه بر عكس، هر چه بهره مندی بیشتر باشد، حرص انسان و احساس تشنگی اش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ادامه پیدا می كند تا آن جا كه دنیا و حرص نسبت به آن او را به هلاكت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در این جا تباهی معنوی است، یعنی از ایمان و معرفت صحیح، محروم و بی نصیب می ماند و روحش می میرد</w:t>
      </w:r>
      <w:r>
        <w:rPr>
          <w:rFonts w:eastAsia="IRNazanin" w:cs="IRNazanin"/>
          <w:color w:val="111111"/>
          <w:sz w:val="28"/>
          <w:szCs w:val="28"/>
          <w:rtl w:val="true"/>
          <w:lang w:bidi="fa-IR"/>
        </w:rPr>
        <w:t>.</w:t>
      </w:r>
    </w:p>
    <w:p>
      <w:pPr>
        <w:pStyle w:val="Heading4"/>
        <w:numPr>
          <w:ilvl w:val="3"/>
          <w:numId w:val="1"/>
        </w:numPr>
        <w:rPr/>
      </w:pPr>
      <w:bookmarkStart w:id="108" w:name="__RefHeading___Toc17430850_1280447820"/>
      <w:bookmarkStart w:id="109" w:name="_Toc40"/>
      <w:bookmarkEnd w:id="108"/>
      <w:r>
        <w:rPr>
          <w:rtl w:val="true"/>
        </w:rPr>
        <w:t>اكتفا به اندازه ضروری</w:t>
      </w:r>
      <w:bookmarkEnd w:id="1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به اندازه ضروری از دنیا، قناعت می كند و خود را به افتادن در مسیری كه نهایتش هلاكت است مبتلا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یكی از نجواهای پروردگار را با حضرت موسی علیه السلام چنین </w:t>
      </w:r>
    </w:p>
    <w:p>
      <w:pPr>
        <w:pStyle w:val="BookText"/>
        <w:rPr/>
      </w:pPr>
      <w:r>
        <w:rPr>
          <w:rFonts w:ascii="IRNazanin" w:hAnsi="IRNazanin" w:eastAsia="IRNazanin"/>
          <w:color w:val="111111"/>
          <w:sz w:val="28"/>
          <w:sz w:val="28"/>
          <w:szCs w:val="28"/>
          <w:rtl w:val="true"/>
          <w:lang w:bidi="fa-IR"/>
        </w:rPr>
        <w:t>نقل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ناجی الله عزوجل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تركن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ركون من اتخذها ابا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وكلتك الی نفسك لتنظر لها اذا لغلب علیك حب الدنیا و زهرتها</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نجواهای خدای عزوجل با حضرت موسی علیه السلام این است، ای موسی، بر دنیا هم چون كسی كه آن را پدر و مادر خود گرفته است، اعتماد و تكیه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تو را به حال خود رها می كردم تا اصلاح نفس خود كنی، در آن صورت دوستی دنیا و متاع آن بر تو چیره می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دنیا هیچ چیز قابل اعتمادی برای انسان ندارد و خداوند به حضرت موسی علیه السلام كه پیامبر برگزیده و محبوب او بوده است، می فرماید كه هر كس – حتی حضرت موسی علیه السلام – اگر به حال خودش واگذاشته شود تا نفس خویش را اصلاح كند، جلوه های زیبا دنیا دل او را تسخیر می كند و به سوی خود می كشاند و فریبش می دهد، در نتیجه از اصلاح نفس خود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بسیار مراقب بود و به سفارشهای خداوند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راهكارها در ادامه حدیث فوق ذكر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اترك من الدنیا ما بك الغنی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تنظر عینك الی كل مفتون بها و موكل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كل فتنة بدؤها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تغبط احد بكثرة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 كثرة المال تكثر </w:t>
      </w:r>
      <w:bookmarkStart w:id="110" w:name="pg19255_246795"/>
    </w:p>
    <w:p>
      <w:pPr>
        <w:pStyle w:val="BookText"/>
        <w:rPr/>
      </w:pPr>
      <w:bookmarkEnd w:id="110"/>
      <w:r>
        <w:rPr>
          <w:rFonts w:ascii="IRNazanin" w:hAnsi="IRNazanin" w:eastAsia="IRNazanin"/>
          <w:color w:val="111111"/>
          <w:sz w:val="28"/>
          <w:sz w:val="28"/>
          <w:szCs w:val="28"/>
          <w:rtl w:val="true"/>
          <w:lang w:bidi="fa-IR"/>
        </w:rPr>
        <w:t>الذنوب لواجب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دنیا كه نیازی به آن نداری،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كس فریب دنیا را خورده و به خود واگذاشته شده است، چشم 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هر فتنه و فریبی از محبت به دنیا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هیچ كس به خاطر زیادی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زیادی مال به سبب 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شدن گناهان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انسان را مورد لطف خویش قرار دهد، آن گاه از دنیا فقط به اندازه احتیاجش استفاده می كند و خود را به امور تشریفاتی كه بیشتر جنبه چشم و هم چشمی دارد، مشغول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حسرت كسانی را كه غرق در مظاهر دنیو شده و از دیدن معایب آن كر و كور شده اند،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دنیا را مقام و كمال نمی شمارد تا این كه بر صاحبان آن غبطه بخورد و به خاطر نداشتن موقعیت ایشان غبطه بخورد، بلكه خوشحال است كه به دنیا كمتر آلوده شده و به همین سبب امیدوار است كه با سلامت به دار السلام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فهمیده است كه هر كس مال بیشتری در دنیا داشته باشد، تكالیف و حقوق بیشتری هم بر گردن دارد كه اگر نتواند از عهده انجام همه آنها بر آید، وزر و وبال گناهانش گریبانگیر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دوست دارد فقط به اندازه نیاز و احتیاجش داشته باشد و بیش از آن را نگه نمی دارد و جمع نمی كند</w:t>
      </w:r>
      <w:r>
        <w:rPr>
          <w:rFonts w:eastAsia="IRNazanin" w:cs="IRNazanin"/>
          <w:color w:val="111111"/>
          <w:sz w:val="28"/>
          <w:szCs w:val="28"/>
          <w:rtl w:val="true"/>
          <w:lang w:bidi="fa-IR"/>
        </w:rPr>
        <w:t>.</w:t>
      </w:r>
    </w:p>
    <w:p>
      <w:pPr>
        <w:pStyle w:val="Heading4"/>
        <w:numPr>
          <w:ilvl w:val="3"/>
          <w:numId w:val="1"/>
        </w:numPr>
        <w:rPr/>
      </w:pPr>
      <w:bookmarkStart w:id="111" w:name="__RefHeading___Toc17430852_1280447820"/>
      <w:bookmarkStart w:id="112" w:name="_Toc41"/>
      <w:bookmarkEnd w:id="111"/>
      <w:r>
        <w:rPr>
          <w:rtl w:val="true"/>
        </w:rPr>
        <w:t>مظاهر فریبنده دنیا</w:t>
      </w:r>
      <w:bookmarkEnd w:id="1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مظاهر دنیا فقط مال و منال نیست، جلوه های دیگری هم دارد كه انسان عاقل، فریب هیچ كدام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حدیث قدسی </w:t>
      </w:r>
    </w:p>
    <w:p>
      <w:pPr>
        <w:pStyle w:val="BookText"/>
        <w:rPr/>
      </w:pPr>
      <w:r>
        <w:rPr>
          <w:rFonts w:ascii="IRNazanin" w:hAnsi="IRNazanin" w:eastAsia="IRNazanin"/>
          <w:color w:val="111111"/>
          <w:sz w:val="28"/>
          <w:sz w:val="28"/>
          <w:szCs w:val="28"/>
          <w:rtl w:val="true"/>
          <w:lang w:bidi="fa-IR"/>
        </w:rPr>
        <w:t>گذشته،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تغبطن احداً برضی الناس عنه حتی تعلم ان الله راض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تغبطن مخلوقاٌ بطاعة الناس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طاعة الناس له و اتباعهم ایاه علی غیر الحق هلاك له و لمن اتبعه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هیچ كس به خاطر خشنودی مردم از او غبطه مخور تا وقتی بفهمی كه خداوند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 هیچ مخلوقی به خاطر اطاعت مردم از او غبطه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و پیروی ناحق آنها از او، موجب هلاكت خودش و پیروانش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هر كس به صورتی جلوه می كند كه چه بسا با دیگران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فراموشی خدا و غفلت از او می شود، ممكن است برای كسی پول و امكانات رفاهی باشد و برای دیگری موقعیت و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شخص اول پول است و دنیای دومی مقام و منزلت در میان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در دنیا بودن اینها با هم وجود ندارد و انسان عاقل به این چیزها دل نمی بندد و رضای خداوند را به هیچ یك نمی فروشد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خدا به انسان لطف كند تا بتواند همه مظاهر فریبنده دنیا را خوب بشناسد و فریب هیچ یك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از دنیا فرار می كند و مراقب است كه چیزی آلوده اش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افراد خود ساخته ای كه این دستورات گرانقدر را در خود پیاده كرده اند، می تواند انسان را به انجام بهتر آنها تشویق كند و زمینه را برای عمل به این فرمایشها بیشتر فراهم سازد</w:t>
      </w:r>
      <w:r>
        <w:rPr>
          <w:rFonts w:eastAsia="IRNazanin" w:cs="IRNazanin"/>
          <w:color w:val="111111"/>
          <w:sz w:val="28"/>
          <w:szCs w:val="28"/>
          <w:rtl w:val="true"/>
          <w:lang w:bidi="fa-IR"/>
        </w:rPr>
        <w:t xml:space="preserve">. </w:t>
      </w:r>
      <w:bookmarkStart w:id="113" w:name="pg19255_246797"/>
    </w:p>
    <w:p>
      <w:pPr>
        <w:pStyle w:val="Heading4"/>
        <w:numPr>
          <w:ilvl w:val="3"/>
          <w:numId w:val="1"/>
        </w:numPr>
        <w:rPr/>
      </w:pPr>
      <w:bookmarkStart w:id="114" w:name="__RefHeading___Toc17430854_1280447820"/>
      <w:bookmarkStart w:id="115" w:name="_Toc42"/>
      <w:bookmarkEnd w:id="113"/>
      <w:bookmarkEnd w:id="114"/>
      <w:r>
        <w:rPr>
          <w:rtl w:val="true"/>
        </w:rPr>
        <w:t>یادی از استاد</w:t>
      </w:r>
      <w:bookmarkEnd w:id="115"/>
    </w:p>
    <w:p>
      <w:pPr>
        <w:pStyle w:val="BookText"/>
        <w:rPr/>
      </w:pPr>
      <w:r>
        <w:rPr>
          <w:rFonts w:ascii="IRNazanin" w:hAnsi="IRNazanin" w:eastAsia="IRNazanin"/>
          <w:color w:val="111111"/>
          <w:sz w:val="28"/>
          <w:sz w:val="28"/>
          <w:szCs w:val="28"/>
          <w:rtl w:val="true"/>
          <w:lang w:bidi="fa-IR"/>
        </w:rPr>
        <w:t xml:space="preserve">نگارنده این سطور بر خود لازم می داند كه در این جا از لطف بی دریغ خداوند و امام عصر علیه السلام بر خود كه از سنین نوجوانی نعمت گرانقدری را نصیبش فرموده اند، یاد كند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بنعة ربك فحدث</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استاد عالی مقام و فرزانه دوران زندگی خویش كه حقی بس بزرگ بر او دارد، ذكر خیری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علی اصغر كرباسچیان با زندگانی پر خیر و بركت خود در دنیا، به همه شاگردان مكتب علوی آموخت كه می توان به واقع، دل به دنیا بست و به مال و مقام و سخنان واهی و اهل دنیا پشت كرد و هیچ چیز جز رضای معبود را در نظر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مجسمه تقوا در عمل به همه دانش آموختگان خویش درس زهد و بی رغبتی به دنیا را تعلیم داد و ثابت نمود كه می توان در این دنیای دون، بدون آلوده شدن به مظاهر فریبنده آن زیست، به درد همه مستمندان رسیدگی كرد، ولی خود به حداقل ضرورت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رفتار خود نشان داد كه پیروی از امیر مؤمنان علیه السلام و الگو قرار دادن پیامبر اكرم صلی الله علیه و آله صرفاً در فكر و خیال نیست، بلكه در واقع، نزدیك شدن به آن نمونه های عالی انسانیت امكان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نهج البلاغه مولا امیر مؤمنان سرمشق زندگانی این رادمرد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ایشان حجتی بود بر همه شیعیان امیر المؤمنین علیه السلام كه بدانند در همه زمانها می توان زندگی علوی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یكی از درسهای این شاگرد امیر المؤمنین علیه السلام توجه كنیم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دنیاكم عندی لاهون من ورقة فی فم جرادة تقضمها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همانا دنیای شما در نظر من از برگی كه ملخی آن را خرد كند، پست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ممكن است انسان برای داشتن برگی كه ملخی آن را خرد كرده، خوشحال و برای نداشتن آن غمناك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لدنیاكم هذه اهون فی عینی من عراق خنزیر من ید مجذوم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قسم به خدا، دنیای شما در نظر من از شكمبه خوكی كه در دست یك جذامی افتاده باشد، پست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انسان عاقل چنین چیزی را از دست بدهد، غصه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لالفیتم دنیاكم هذه ازهد عندی من عطفة عنز</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می دیدید كه دنیای شما در نظر من از آب بینی بز بی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دیده اید كه شخصی برای این كه آب بینی بزی را ندارد،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دیگر می 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ولتكن الدنیا فی اعینكم اصغر من حثالة القرظ و قراضة الجلم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دنیا در نظر شما از خرده های برگ درخت سلم و ریزه های دم قیچی كوچكتر و بی ارزش تر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جملات قبل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من چنین و چنان است، ولی در جمله اخیر می فرماید شما باید این طور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شیعه و پیرو این بزرگمرد عالم انسانیت هستیم و قبول داریم كه به ما فرموده است باید این روش و رفتار را داشته باشید ولی ما كوچكترین توجهی به دستور او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اگر خروارها ریزه دم قیچی در محلی ریخته باشد، آیا امكان دارد نظری به آن داشته باشیم و غصه بخوریم كه چرا مالك آنها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لحظه یا باید ادعای شیعه بودن علی علیه السلام را كنار بگذاریم یا سعی كنیم بزرگوار شویم و عمر و هستی و جوانی و دنیا و آخرتمان را فدای هیچ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مادی قابل جبران است، اما خسارت عمر كه اگر یك لحظه اش بگذرد، چنان چه دنیا را هم بدهیم بر نمی گردد جبران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خود نیاییم و این سرمایه عظیم را از دست بدهیم؟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را به خدا قسم، اگر بشر بفهمد كه سود و زیان و داشتن و نداشتن، همه موهوم است، آیا امكان دارد كه خودش را اسیر آنها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و زیان و مایه چو خواهد شدن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این معامله غمگین مباش و شاد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سودائیان عالم پندار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كم كنید كه سود و زیان یكی است </w:t>
      </w:r>
    </w:p>
    <w:p>
      <w:pPr>
        <w:pStyle w:val="BookText"/>
        <w:rPr/>
      </w:pPr>
      <w:r>
        <w:rPr>
          <w:rFonts w:ascii="IRNazanin" w:hAnsi="IRNazanin" w:eastAsia="IRNazanin"/>
          <w:color w:val="111111"/>
          <w:sz w:val="28"/>
          <w:sz w:val="28"/>
          <w:szCs w:val="28"/>
          <w:rtl w:val="true"/>
          <w:lang w:bidi="fa-IR"/>
        </w:rPr>
        <w:t>چقدر خوب است كه از این خواب گران بیدار شویم و این حقایق را كه از آفتاب روشن تر است – درك كنیم تا آسوده زندگی كنیم و آسوده بمیریم و تا ابد هم در لذت و خوشی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كه گرفتار پستانك بودی و اگر آن را از تو می گرفتند، ناراحت می شد و گریه می كردی و اگر همه دانشمندان دنیا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چیزی نیست، روزی می آید كه اگر هزارها پستانك را ببینی، كمترین توجهی به آن نخواهی كرد، ممكن نبود این سخنان كمترین تأثیری در تو داشته باشد و لحظه ای از گریه آرام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گذشت، بعداً اگر توپی را از دستت می گرفتند، بی تاب می شدی و گریه می كردی و بر فرض هم كه صدها نفر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آید كه به این گریه خودت می خندی، باز هم ترتیب اثر نمی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قدری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چه فعلاً گرفتارش هستی – و تصور می كنی، اگر از بین برود، آسمان به زمین می آید – همان پستانك و توپ دیروز باشد كه برایش خودكشی می كردی، آری، از دید بزرگان، همه این مراحل خیره كننده عالم، بازیچه و سرگرمی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آنان ما را مست و كور و دیوانه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گفتمش، اینها كه می بینی چرا دل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مستند یا كورند یا دیوانه ای</w:t>
      </w:r>
      <w:r>
        <w:rPr>
          <w:rStyle w:val="FootnoteAnchor"/>
          <w:rtl w:val="true"/>
        </w:rPr>
        <w:footnoteReference w:id="7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عین عبارات این تربیت شده مكتب امیر المؤمنین علیه السلام است و می تواند سرمشقی باشد برای همه كسانی كه دوست دارند در زندگی فقط به آن مولا اقتدا كنند</w:t>
      </w:r>
      <w:r>
        <w:rPr>
          <w:rFonts w:eastAsia="IRNazanin" w:cs="IRNazanin"/>
          <w:color w:val="111111"/>
          <w:sz w:val="28"/>
          <w:szCs w:val="28"/>
          <w:rtl w:val="true"/>
          <w:lang w:bidi="fa-IR"/>
        </w:rPr>
        <w:t xml:space="preserve">. </w:t>
      </w:r>
      <w:bookmarkStart w:id="116" w:name="pg19255_246801"/>
    </w:p>
    <w:p>
      <w:pPr>
        <w:pStyle w:val="Heading3"/>
        <w:numPr>
          <w:ilvl w:val="2"/>
          <w:numId w:val="1"/>
        </w:numPr>
        <w:rPr/>
      </w:pPr>
      <w:bookmarkStart w:id="117" w:name="__RefHeading___Toc17430856_1280447820"/>
      <w:bookmarkStart w:id="118" w:name="_Toc43"/>
      <w:bookmarkEnd w:id="116"/>
      <w:bookmarkEnd w:id="117"/>
      <w:r>
        <w:rPr>
          <w:rtl w:val="true"/>
        </w:rPr>
        <w:t>درس نهم</w:t>
      </w:r>
      <w:r>
        <w:rPr>
          <w:rtl w:val="true"/>
        </w:rPr>
        <w:t xml:space="preserve">: </w:t>
      </w:r>
      <w:r>
        <w:rPr>
          <w:rtl w:val="true"/>
        </w:rPr>
        <w:t>زندگی مورد پسند امام عصر علیه السلام</w:t>
      </w:r>
      <w:bookmarkEnd w:id="118"/>
    </w:p>
    <w:p>
      <w:pPr>
        <w:pStyle w:val="Heading4"/>
        <w:numPr>
          <w:ilvl w:val="3"/>
          <w:numId w:val="1"/>
        </w:numPr>
        <w:rPr/>
      </w:pPr>
      <w:bookmarkStart w:id="119" w:name="__RefHeading___Toc17430858_1280447820"/>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منتظر فرج امام عصر علیه السلام كه می داند یكی از محبوب ترین كارها نزد مولایش دشمن داشتن دنیا و بی رغبتی به آن است، در این مسیر از هیچ كوششی دریغ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نیز به ادامه تبیین این مهم می پردازیم</w:t>
      </w:r>
      <w:r>
        <w:rPr>
          <w:rFonts w:eastAsia="IRNazanin" w:cs="IRNazanin"/>
          <w:color w:val="111111"/>
          <w:sz w:val="28"/>
          <w:szCs w:val="28"/>
          <w:rtl w:val="true"/>
          <w:lang w:bidi="fa-IR"/>
        </w:rPr>
        <w:t>:</w:t>
      </w:r>
    </w:p>
    <w:p>
      <w:pPr>
        <w:pStyle w:val="Heading4"/>
        <w:numPr>
          <w:ilvl w:val="3"/>
          <w:numId w:val="1"/>
        </w:numPr>
        <w:rPr/>
      </w:pPr>
      <w:bookmarkStart w:id="121" w:name="__RefHeading___Toc17430860_1280447820"/>
      <w:bookmarkStart w:id="122" w:name="_Toc45"/>
      <w:bookmarkEnd w:id="121"/>
      <w:r>
        <w:rPr>
          <w:rtl w:val="true"/>
        </w:rPr>
        <w:t>چشیدن محبت خدا</w:t>
      </w:r>
      <w:bookmarkEnd w:id="122"/>
    </w:p>
    <w:p>
      <w:pPr>
        <w:pStyle w:val="BookText"/>
        <w:rPr/>
      </w:pPr>
      <w:r>
        <w:rPr>
          <w:rFonts w:ascii="IRNazanin" w:hAnsi="IRNazanin" w:eastAsia="IRNazanin"/>
          <w:color w:val="111111"/>
          <w:sz w:val="28"/>
          <w:sz w:val="28"/>
          <w:szCs w:val="28"/>
          <w:rtl w:val="true"/>
          <w:lang w:bidi="fa-IR"/>
        </w:rPr>
        <w:t>كسی كه قدم در این مسیر می گذارد و واقعاً به دنیا و مظاهر آن پشت می كند، نعمتی را به دست می آورد كه با هیچ نعمت دیگری برابری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انسانهای دیگر كه منطق او را نمی فهمند، مورد احترام و تكریمش قرار ندهند، برای او ذره ای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بی نظیری كه به دست می آورد، شیرینی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تخلی المؤمن من الدنیا، سما و وجد حلاوة حب الله و </w:t>
      </w:r>
    </w:p>
    <w:p>
      <w:pPr>
        <w:pStyle w:val="BookText"/>
        <w:rPr/>
      </w:pPr>
      <w:r>
        <w:rPr>
          <w:rFonts w:ascii="IRNazanin" w:hAnsi="IRNazanin" w:eastAsia="IRNazanin"/>
          <w:color w:val="111111"/>
          <w:sz w:val="28"/>
          <w:sz w:val="28"/>
          <w:szCs w:val="28"/>
          <w:rtl w:val="true"/>
          <w:lang w:bidi="fa-IR"/>
        </w:rPr>
        <w:t>كان عند اهل الدنیا كانه قد خولط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خالط القوم حلاوة حب الله فلم یشتغلوا بغیره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هنگامی كه مؤمن از دنیا بكند،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كند و شیرینی محبت خداوند را می چشد و نزد اهل دنیا دیوانه و حواس پرت تلقی می شود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محبت خداوند شده لذا به غیر او دل نمی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كس كه به همه دنیا پشت كند، خدا را می یابد و شیرینی محبت او را می چشد، به طوری كه دیگر هیچ چیز غیر خدا برایش مهم و دوست داشتنی جلوه نمی كند و جز آن چه او را به خدای عزیز و محبوبش نزدیكتر می سازد، فكر و دل او را مشغول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نزد آنان كه همه هم و غمشان به دنیا و مظاهر آن خلاصه می شود، دیوانه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كه او را دیوانه می پندارند این است كه مانند آنها فكر نمی كند و آن چه آنها خوب یا بد می شمارند، نزد این مؤمن عاقل، مسخره و بازیچه و ملعبه ای بیش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واقعی كسی است كه معیار سنجش خوبی و بدی اش رضای خداوند باشد، نه خوش آمدن یا بد آمدن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كه اگر به قضاوتهای بی پایه مردم پشت كند و اهمیتی برای آنان قائل نشود، نزد آنها دیوانه و كم عقل – یا بی عقل –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تحسین یا تقبیح مردم واقعیت چیزی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و معیار واقعیت می باشد، فقط و فقط خشنودی خدای متعال است و بس</w:t>
      </w:r>
      <w:r>
        <w:rPr>
          <w:rFonts w:eastAsia="IRNazanin" w:cs="IRNazanin"/>
          <w:color w:val="111111"/>
          <w:sz w:val="28"/>
          <w:szCs w:val="28"/>
          <w:rtl w:val="true"/>
          <w:lang w:bidi="fa-IR"/>
        </w:rPr>
        <w:t xml:space="preserve">. </w:t>
      </w:r>
      <w:bookmarkStart w:id="123" w:name="pg19255_246803"/>
    </w:p>
    <w:p>
      <w:pPr>
        <w:pStyle w:val="Heading4"/>
        <w:numPr>
          <w:ilvl w:val="3"/>
          <w:numId w:val="1"/>
        </w:numPr>
        <w:rPr/>
      </w:pPr>
      <w:bookmarkStart w:id="124" w:name="__RefHeading___Toc17430862_1280447820"/>
      <w:bookmarkStart w:id="125" w:name="_Toc46"/>
      <w:bookmarkEnd w:id="123"/>
      <w:bookmarkEnd w:id="124"/>
      <w:r>
        <w:rPr>
          <w:rtl w:val="true"/>
        </w:rPr>
        <w:t>توجه به آخرت</w:t>
      </w:r>
      <w:bookmarkEnd w:id="125"/>
    </w:p>
    <w:p>
      <w:pPr>
        <w:pStyle w:val="BookText"/>
        <w:rPr/>
      </w:pPr>
      <w:r>
        <w:rPr>
          <w:rFonts w:ascii="IRNazanin" w:hAnsi="IRNazanin" w:eastAsia="IRNazanin"/>
          <w:color w:val="111111"/>
          <w:sz w:val="28"/>
          <w:sz w:val="28"/>
          <w:szCs w:val="28"/>
          <w:rtl w:val="true"/>
          <w:lang w:bidi="fa-IR"/>
        </w:rPr>
        <w:t>بیایم همگی به نصیحت امیر عالم، حضرت امیر المؤمنین علیه السلام گوش فرا دهیم و در باقیمانده عمر خود یك زندگی واقع بینانه را پیش بگیریم تا اگر در گذشته كوتاهی كرده ایم، فرصت جبران از دست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حب الدنیا یعمی و یصم و یبكم و یذل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فتدارك ما بقی من عمرك ولا تقل غداً او بعد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هلك من كان قبلك باقامتهم علی الامانی و التشویف حتی اتاهم امر الله بغتة و هم غافلون، فنقلوا علی اعوادهم الی قبورهم المظلمة الضیقة قد اسلمهم الاولاد و الاهلون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دست رد به دنیا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دوستی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و كر و لال و پست و خوار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باقیمانده عمرت جبران گذشته را كن و فردا و پس فردا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گذشتگان تو كه هلاك شدند به خاطر تكیه نمودن بر آرزوها و امروز و فردا كردن بود، تا آن گاه كه مرگشان در حال غفلت فرا رسید، پس بر روی تابوتهایشان به سوی قبرهای تاریك و تنگ خود برده شدند در حالی كه فرزندان و خویشان، آنها را تنها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امر مهمی است، این كه انسان زندگی خود را براساس دنیا خواهی و منافع زودگذر دنیا بنا كند یا این كه بر واقعیتها تكیه زند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منطق اهل دنیا ارزش محسوب می شود،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آرزوهای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حالی كه مؤمن باید همیشه به آخرت </w:t>
      </w:r>
      <w:bookmarkStart w:id="126" w:name="pg19255_246804"/>
    </w:p>
    <w:p>
      <w:pPr>
        <w:pStyle w:val="BookText"/>
        <w:rPr/>
      </w:pPr>
      <w:bookmarkEnd w:id="126"/>
      <w:r>
        <w:rPr>
          <w:rFonts w:ascii="IRNazanin" w:hAnsi="IRNazanin" w:eastAsia="IRNazanin"/>
          <w:color w:val="111111"/>
          <w:sz w:val="28"/>
          <w:sz w:val="28"/>
          <w:szCs w:val="28"/>
          <w:rtl w:val="true"/>
          <w:lang w:bidi="fa-IR"/>
        </w:rPr>
        <w:t>بنگرد و ارزشهای آن را پایه و اساس زندگی 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المؤمنین علیه السلام در قسمتی دیگر از حدیث مذكور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اتقی الله عز و قوی و شبع و روی و رفع عقله عن اهل الدنیا، فبدنه مع اهل الدنیا و قلبه و عقله معاین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تقوای الهی پیشه كند، عزیز و نیرومند و سیر و سیراب می گردد و عقلش از اهل دنیا بالاتر می رود، پس بدنش با اهل دنیاست و قلب و عقلش به آخرت نظر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متقی عزت و قوت خود را در امور پست دنیوی نمی جوید و چون دنیا را جز سراب نمی بیند، رفع تشنگی با آن را انتظار نمی برد، بلكه فقط با چشیدن محبت خداوند از نظر روحی كاملاً اشباع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سطح مردم اهل دنیا بالاتر می ایستد و تنها بدنش با آنهاست، اما روح و قلبش همواره متوجه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معیارهای اخروی سود و زیانش را حساب می كند و به آن چه او را در آخرت سعادتمند می سازد، دل می بندد و اهل دنیا و معیارهای خوب و بدشان را هیچ چیز به حساب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خاطر عقل كاملی است كه خداوند به او ارزانی فرموده است</w:t>
      </w:r>
      <w:r>
        <w:rPr>
          <w:rFonts w:eastAsia="IRNazanin" w:cs="IRNazanin"/>
          <w:color w:val="111111"/>
          <w:sz w:val="28"/>
          <w:szCs w:val="28"/>
          <w:rtl w:val="true"/>
          <w:lang w:bidi="fa-IR"/>
        </w:rPr>
        <w:t>.</w:t>
      </w:r>
    </w:p>
    <w:p>
      <w:pPr>
        <w:pStyle w:val="Heading4"/>
        <w:numPr>
          <w:ilvl w:val="3"/>
          <w:numId w:val="1"/>
        </w:numPr>
        <w:rPr/>
      </w:pPr>
      <w:bookmarkStart w:id="127" w:name="__RefHeading___Toc17430864_1280447820"/>
      <w:bookmarkStart w:id="128" w:name="_Toc47"/>
      <w:bookmarkEnd w:id="127"/>
      <w:r>
        <w:rPr>
          <w:rtl w:val="true"/>
        </w:rPr>
        <w:t>دنیا طلبی، ناپسند امام علیه السلام</w:t>
      </w:r>
      <w:bookmarkEnd w:id="12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بغض دنیا از آن چه انتظار می رفت، طولانی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تطویل اهمیتی است كه این موضوع در بحث انتظار ظهور امام عصر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با همه وجود خویش منتظر قدوم مولایشان هستند، توجه دارند كه اعمال زشت شیعیان چگونه آنها را از فیض </w:t>
      </w:r>
    </w:p>
    <w:p>
      <w:pPr>
        <w:pStyle w:val="BookText"/>
        <w:rPr/>
      </w:pPr>
      <w:r>
        <w:rPr>
          <w:rFonts w:ascii="IRNazanin" w:hAnsi="IRNazanin" w:eastAsia="IRNazanin"/>
          <w:color w:val="111111"/>
          <w:sz w:val="28"/>
          <w:sz w:val="28"/>
          <w:szCs w:val="28"/>
          <w:rtl w:val="true"/>
          <w:lang w:bidi="fa-IR"/>
        </w:rPr>
        <w:t>دیدار امامشان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 می دانند كه دنیا طلبی چگونه باعث طولانی شدن این محرومیت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علیه السلام در توقیع مباركشان به مرحوم شیخ مفید قدس سره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یحبسنا عنهم الا ما یتصل بنا ما نكرهة و لا نوثره منهم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پس چیزی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اموری كه انجامش را برای آنها نمی پسندیم و بهتر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دنیا خواهی و غرق شدن در مظاهر فریبنده آن كه باعث غفلت از یاد خداست، محبوب امام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كسانی كه منتظر ظهور حضرت هستند، نباید نسبت به این امر بی تفاوت باشند و باید در عمل، خود را ملزم به رعایت تقوا و اعراض از دنیا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تشرف جناب علی بن ابراهیم بن مهزیار كه خدمت امام زمان علیه السلام رسیده، از قول او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 حضرت وارد شد، پس از عرض سلام به ایشان،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و روز منتظر تو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كه این قدر دیر نزد ما بیایی؟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تاكنون كسی را نیافته بودم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مكان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كسی را نیافتی كه تو را راهنمایی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انگشت خود روی زمین كشیده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لكنك كثرتم الاموال و تجبرتم علی ضعفاء المؤمنین و قطعتم الرحم الذی بینكم فای عذر لكم؟ </w:t>
      </w:r>
    </w:p>
    <w:p>
      <w:pPr>
        <w:pStyle w:val="BookText"/>
        <w:rPr/>
      </w:pPr>
      <w:r>
        <w:rPr>
          <w:rFonts w:ascii="IRNazanin" w:hAnsi="IRNazanin" w:eastAsia="IRNazanin"/>
          <w:color w:val="111111"/>
          <w:sz w:val="28"/>
          <w:sz w:val="28"/>
          <w:szCs w:val="28"/>
          <w:rtl w:val="true"/>
          <w:lang w:bidi="fa-IR"/>
        </w:rPr>
        <w:t>ولی شما به زیاد كردن اموال پرداختید و بر مؤمنان ناتوان تكبر ورزیدید و رابطه خویشاوندی بین خود را بریدید، دیگر شما چه عذری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توبه، ببخشید،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المهزیار لولا استغفار بعضكم لبعض لهلك من علیها الا خواص الشیعة الذین تشبه اقوالهم افعالهم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پسر مهزیار، اگر نبود كه بعضی از شما برای بعضی دیگر استغفار می كنید، تمام كسانی كه بر روی زمین هستند نابود می شدند مگر شیعیان خاص، همانهایی كه گفتارشان با كردارشان همانند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چند در صد از دوستان امام زمان علیه السلام می توانند ادعا كنند كه از مؤمنان و منتظران واقعی ایشان هستند؟ امام علیه السلام در این ملاقات، دنیا طلبی و غرق شدن در اموال و عدم رسیدگی به بینوایان شیعه و قطع رحم را مانع تشرف كسانی هم چون علی بن ابراهیم بن مهزیار – كه از خوبان بوده – دانسته اند و در ادامه فرموده اند كه شیعیان باید كردارشان با گفتارشان یكی باشد و گرنه مستحق نابودی و هلاكت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خودش باید قضاوت كند كه چه اندازه لیاقت انتظار فرج ایشان را دارد و آیا آرزوی یاری آن حضرت برای او یك رجاء واقعی است یا از مصادیق امنیه – آرزوی واهی و بی اساس – می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توضیح مرحله اول از لوازم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یاد امام علیه السلام و مطابق پسند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توضیحات این </w:t>
      </w:r>
    </w:p>
    <w:p>
      <w:pPr>
        <w:pStyle w:val="BookText"/>
        <w:rPr/>
      </w:pPr>
      <w:r>
        <w:rPr>
          <w:rFonts w:ascii="IRNazanin" w:hAnsi="IRNazanin" w:eastAsia="IRNazanin"/>
          <w:color w:val="111111"/>
          <w:sz w:val="28"/>
          <w:sz w:val="28"/>
          <w:szCs w:val="28"/>
          <w:rtl w:val="true"/>
          <w:lang w:bidi="fa-IR"/>
        </w:rPr>
        <w:t>بحث قدری طولانی به نظر آمده باشد، اما از آن جا كه این مرحله از لوازم انتظار فرج بسیار مهم و به منزله اساس و پایه مراحل بعدی است، این تطویل لازم به نظر می رسید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یافتن محورهای سه گانه ای كه در توضیح این مرحله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تقوا و ورع، خوف و رجاء واقعی – 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منتظر امام علیه السلام را مطابق خواست ایشان می سازد و او را آماده استقبال از مراد و محبوبش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بركات انتظار فرج حضرت مهدی علیه السلام است كه خود از بزرگترین مصادیق فرج به شمار می آید</w:t>
      </w:r>
      <w:r>
        <w:rPr>
          <w:rFonts w:eastAsia="IRNazanin" w:cs="IRNazanin"/>
          <w:color w:val="111111"/>
          <w:sz w:val="28"/>
          <w:szCs w:val="28"/>
          <w:rtl w:val="true"/>
          <w:lang w:bidi="fa-IR"/>
        </w:rPr>
        <w:t xml:space="preserve">. </w:t>
      </w:r>
      <w:bookmarkStart w:id="129" w:name="pg19255_246808"/>
    </w:p>
    <w:p>
      <w:pPr>
        <w:pStyle w:val="Heading4"/>
        <w:numPr>
          <w:ilvl w:val="3"/>
          <w:numId w:val="1"/>
        </w:numPr>
        <w:rPr/>
      </w:pPr>
      <w:bookmarkStart w:id="130" w:name="__RefHeading___Toc17430866_1280447820"/>
      <w:bookmarkStart w:id="131" w:name="_Toc48"/>
      <w:bookmarkEnd w:id="129"/>
      <w:bookmarkEnd w:id="130"/>
      <w:r>
        <w:rPr>
          <w:rtl w:val="true"/>
        </w:rPr>
        <w:t xml:space="preserve">پرسشهای مفهومی از درسهای </w:t>
      </w:r>
      <w:r>
        <w:rPr/>
        <w:t>6</w:t>
      </w:r>
      <w:r>
        <w:rPr>
          <w:rtl w:val="true"/>
        </w:rPr>
        <w:t xml:space="preserve"> </w:t>
      </w:r>
      <w:r>
        <w:rPr>
          <w:rtl w:val="true"/>
        </w:rPr>
        <w:t xml:space="preserve">تا </w:t>
      </w:r>
      <w:r>
        <w:rPr/>
        <w:t>9</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چه چیزی را معیار جدایی از خدا و مخالفت با اوامر او دانسته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تحقق بغض دنیا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عملی كردن زهد در دنیا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اهل دنیا مؤمن را دیوانه و حواس پرت می پندارند؟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تشرف ابن مهزیار خدمت امام عصر علیه السلام ایشان چه اموری را مانع تشرف او معرفی فرمودند؟ </w:t>
      </w:r>
      <w:bookmarkStart w:id="132" w:name="pg19255_246809"/>
    </w:p>
    <w:p>
      <w:pPr>
        <w:pStyle w:val="Heading3"/>
        <w:numPr>
          <w:ilvl w:val="2"/>
          <w:numId w:val="1"/>
        </w:numPr>
        <w:rPr/>
      </w:pPr>
      <w:bookmarkStart w:id="133" w:name="__RefHeading___Toc17430868_1280447820"/>
      <w:bookmarkStart w:id="134" w:name="_Toc49"/>
      <w:bookmarkEnd w:id="132"/>
      <w:bookmarkEnd w:id="133"/>
      <w:r>
        <w:rPr>
          <w:rtl w:val="true"/>
        </w:rPr>
        <w:t>درس دهم</w:t>
      </w:r>
      <w:r>
        <w:rPr>
          <w:rtl w:val="true"/>
        </w:rPr>
        <w:t xml:space="preserve">: </w:t>
      </w:r>
      <w:r>
        <w:rPr>
          <w:rtl w:val="true"/>
        </w:rPr>
        <w:t>رابطه متقابل آرزوها و شخصیت انسان</w:t>
      </w:r>
      <w:bookmarkEnd w:id="134"/>
    </w:p>
    <w:p>
      <w:pPr>
        <w:pStyle w:val="Heading4"/>
        <w:numPr>
          <w:ilvl w:val="3"/>
          <w:numId w:val="1"/>
        </w:numPr>
        <w:rPr/>
      </w:pPr>
      <w:bookmarkStart w:id="135" w:name="__RefHeading___Toc17430870_1280447820"/>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مرحله دوم از لوازم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یاری امام علیه السلام و پیوستن به ایشان</w:t>
      </w:r>
    </w:p>
    <w:p>
      <w:pPr>
        <w:pStyle w:val="BookText"/>
        <w:rPr/>
      </w:pPr>
      <w:r>
        <w:rPr>
          <w:rFonts w:ascii="IRNazanin" w:hAnsi="IRNazanin" w:eastAsia="IRNazanin"/>
          <w:color w:val="111111"/>
          <w:sz w:val="28"/>
          <w:sz w:val="28"/>
          <w:szCs w:val="28"/>
          <w:rtl w:val="true"/>
          <w:lang w:bidi="fa-IR"/>
        </w:rPr>
        <w:t>دومین مرحله فرج كه لازمه انتظار فرج امام علیه السلام است و برای شخص منتظر در زمان غیبت آن حضرت حاصل می شود، این است كه زندگانی او با آرزوی یاری كردن امام علیه السلام و امید پیوستن به ایشان شكل می گیرد و این نوع زنگی خود از بالاترین فرجها برای مؤمن منتظر می باشد</w:t>
      </w:r>
      <w:r>
        <w:rPr>
          <w:rFonts w:eastAsia="IRNazanin" w:cs="IRNazanin"/>
          <w:color w:val="111111"/>
          <w:sz w:val="28"/>
          <w:szCs w:val="28"/>
          <w:rtl w:val="true"/>
          <w:lang w:bidi="fa-IR"/>
        </w:rPr>
        <w:t>.</w:t>
      </w:r>
    </w:p>
    <w:p>
      <w:pPr>
        <w:pStyle w:val="Heading4"/>
        <w:numPr>
          <w:ilvl w:val="3"/>
          <w:numId w:val="1"/>
        </w:numPr>
        <w:rPr/>
      </w:pPr>
      <w:bookmarkStart w:id="137" w:name="__RefHeading___Toc17430872_1280447820"/>
      <w:bookmarkStart w:id="138" w:name="_Toc51"/>
      <w:bookmarkEnd w:id="137"/>
      <w:r>
        <w:rPr>
          <w:rtl w:val="true"/>
        </w:rPr>
        <w:t>رابطه آرزوها با عالم درون</w:t>
      </w:r>
      <w:bookmarkEnd w:id="13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این مطلب باید ابتدا به رابطه كلی میان آرزوهای هر فرد با عالم درونش و تأثیر و تأثر متقابل این دو بر یكدیگر، توجه كنیم و سپس به بیان رابطه میان شخص منتظر با آرزوهایی كه نسبت به </w:t>
      </w:r>
    </w:p>
    <w:p>
      <w:pPr>
        <w:pStyle w:val="BookText"/>
        <w:rPr/>
      </w:pPr>
      <w:r>
        <w:rPr>
          <w:rFonts w:ascii="IRNazanin" w:hAnsi="IRNazanin" w:eastAsia="IRNazanin"/>
          <w:color w:val="111111"/>
          <w:sz w:val="28"/>
          <w:sz w:val="28"/>
          <w:szCs w:val="28"/>
          <w:rtl w:val="true"/>
          <w:lang w:bidi="fa-IR"/>
        </w:rPr>
        <w:t>امامش دارد،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می توان گفت كه آرزوهای هر انسان، ارتباط مستقیمی با روح و روان او دارد و به خوبی نشانگر عالم درون او می باشد، تا آن جا كه یكی از بهترین راههای شناخت هر فرد، شناخت آرزوهای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هوای هر كس را می توان از روی آرزوهایش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آرزوهایی كه در این بحث مدنظر می باشد، آرزوهایی است كه بر پایه و اساس واقعی در هر كس وجود دارد، نه آرزوهای واهی و بی اساس كه صرفاً در ذهن و خیال شخص به وجود می آید و هیچ پایه واقعی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آرزوهایی است كه نسبت به تحقق آنها می توان امید داشت، نه آن چیزهایی كه به هیچ وجه به دست آمدنی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دوم به كار می رود كه در این جا مورد نظر ما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آرزوهای واقعی در هر شخص به خوبی معرف درون و شخصیت او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را فرض كنید كه آرزویش دستگیری از نیازمندان و رسیدگی به درماندگان است و به این امید مشغول كسب و كار می شود تا ثروتی به دست آورد و بتواند آن خدمات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و آرزو نشانگر خصلت خوب جود و سخاوت و روحیه كمك به هم نوع در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كسی كه آرزویش این است كه مال بیشتری به دست آورد تا خودش راحتتر زندگی كند و بر ثروتش بیفزاید، این آرزو از خوی زشت بخل و حرص در او حكایت می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مورد، آرزوهای شخص، برخاسته از عالم درون اوست و شخصیت هر انسانی را از روی آرزوهایش تا حدود زیادی می توان </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خوب یا بد، منزلت والا یا پست فرد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كه آرزوهای واقعی در انسان متأثر از درون او و نشأت گرفته از شخصیتش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یك طرف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این است كه آرزوهای انسان هم در شكل گرفتن شخصیت او بسیار مؤثر است، تا آن جا كه می توان با تغییر دادن آرزوهای شخص، شخصیت جدیدی از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می توان دانش آموزی را در نظر گرفت كه از لحاظ استعداد در درجه بالایی نیست و پشتكار چندانی هم در درس خواندن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كه این دانش آموز – با توجه به استعداد و كم كاری خود – امیدی به كسب رتبه اول در كلاس ندارد و آرزوی آن را هم در سر نمی پروراند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طرف اول مطلب است كه آرزوی شخص می تواند نشانگر شخصیت و ویژگی های روحی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دوم این است كه اگر اولیاء و مربیان همان دانش آموز بخواهند رتبه درسی او را در كلاس بالا ببرند و حتی به رتبه های اول و دوم برسانند، یكی از بهترین راههایش این است كه در او ایجاد امید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كسب رتبه ممتاز در كلاس را در او پدید آورند و از این طریق آرزوی قهرمان شدن را در سر او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چنین امید و آرزویی می تواند از یك دانش آموز كم كار و بی حوصله، فردی تلاشگر، مصمم و جدی بسازد كه همین تلاش و جدیت، آرام آرام رتبه علمی او را در كلاس بالا می آورد و او را در رده بهترین 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و جدیت، مرهون امید و آرزوهایی است كه در او ایجاد شد، و گرنه، پیشتر كه چنین </w:t>
      </w:r>
      <w:bookmarkStart w:id="139" w:name="pg19255_246812"/>
    </w:p>
    <w:p>
      <w:pPr>
        <w:pStyle w:val="BookText"/>
        <w:rPr/>
      </w:pPr>
      <w:bookmarkEnd w:id="139"/>
      <w:r>
        <w:rPr>
          <w:rFonts w:ascii="IRNazanin" w:hAnsi="IRNazanin" w:eastAsia="IRNazanin"/>
          <w:color w:val="111111"/>
          <w:sz w:val="28"/>
          <w:sz w:val="28"/>
          <w:szCs w:val="28"/>
          <w:rtl w:val="true"/>
          <w:lang w:bidi="fa-IR"/>
        </w:rPr>
        <w:t>امید نداشت، كوشش و حوصله ای هم برای درس خواندن جدی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طریق، شخصیت این دانش آموز كم كم متحول می شود تا به جایی می رسد كه جز به كسب رتبه اول در كلاس نمی اندیشد، در حالی كه پیش از این تنها همتش این بود كه مردود نشود یا در رتبه آخر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این فرد با آن چه بیشتر داشت، تفاوت كرد و این تفاوت، مدیون تفاوت در نیت اوست</w:t>
      </w:r>
      <w:r>
        <w:rPr>
          <w:rFonts w:eastAsia="IRNazanin" w:cs="IRNazanin"/>
          <w:color w:val="111111"/>
          <w:sz w:val="28"/>
          <w:szCs w:val="28"/>
          <w:rtl w:val="true"/>
          <w:lang w:bidi="fa-IR"/>
        </w:rPr>
        <w:t>.</w:t>
      </w:r>
    </w:p>
    <w:p>
      <w:pPr>
        <w:pStyle w:val="Heading4"/>
        <w:numPr>
          <w:ilvl w:val="3"/>
          <w:numId w:val="1"/>
        </w:numPr>
        <w:rPr/>
      </w:pPr>
      <w:bookmarkStart w:id="140" w:name="__RefHeading___Toc17430874_1280447820"/>
      <w:bookmarkStart w:id="141" w:name="_Toc52"/>
      <w:bookmarkEnd w:id="140"/>
      <w:r>
        <w:rPr>
          <w:rtl w:val="true"/>
        </w:rPr>
        <w:t>رابطه میان نیت و همت</w:t>
      </w:r>
      <w:bookmarkEnd w:id="141"/>
    </w:p>
    <w:p>
      <w:pPr>
        <w:pStyle w:val="BookText"/>
        <w:rPr/>
      </w:pPr>
      <w:r>
        <w:rPr>
          <w:rFonts w:ascii="IRNazanin" w:hAnsi="IRNazanin" w:eastAsia="IRNazanin"/>
          <w:color w:val="111111"/>
          <w:sz w:val="28"/>
          <w:sz w:val="28"/>
          <w:szCs w:val="28"/>
          <w:rtl w:val="true"/>
          <w:lang w:bidi="fa-IR"/>
        </w:rPr>
        <w:t>به طور كلی می توان گفت كه نیت انسان نقش اساسی در ایجاد همت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نیتش همت می كند و چون آرزوهای شخص نیت او را می سازند، بنابراین آرزوهای هر كس در نوع همت او و تقویت یا تضعیف آن بسیار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كه آرزوهای انسان از طریق تأثیر در نیت او، در همتش اثر می گذارند و همت انسان هم شخصیت او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 نیت ← همت ← شخصیت</w:t>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الرجل علی قدر همته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قدر و منزلت انسان به اندازه همت اوست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همت انسان بالاتر و والاتر باشد، منزلت و مقامش هم برتر و بالاتر است و اگر همتش پست تر باشد، قدر و ارزشش هم پست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دعاهایی كه از معصومین علیهم السلام به ما رسیده، درخواست </w:t>
      </w:r>
    </w:p>
    <w:p>
      <w:pPr>
        <w:pStyle w:val="BookText"/>
        <w:rPr/>
      </w:pPr>
      <w:r>
        <w:rPr>
          <w:rFonts w:ascii="IRNazanin" w:hAnsi="IRNazanin" w:eastAsia="IRNazanin"/>
          <w:color w:val="111111"/>
          <w:sz w:val="28"/>
          <w:sz w:val="28"/>
          <w:szCs w:val="28"/>
          <w:rtl w:val="true"/>
          <w:lang w:bidi="fa-IR"/>
        </w:rPr>
        <w:t>بالاترین همتها از خداوند متعال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از حضرت زین العابدین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انشطها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الهمم اعلاها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با نشاط ترین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همتها بالاترین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عالی شخصیت انسان را علو می بخشد و جدیت و اهتمام او را بیشتر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كبرت همته، كبر اهتمامه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كسی كه همتش بزرگ باشد، پشتكار و جدیتش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اهتمام انسان به اندازه همتش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همت ضعیف باشد، اهتمام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عالی، اهتمام عالی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شجاعت شخص در رسیدن به هدفش هم به میزان همتش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شجاعة الرجل علی قدر همته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شجاعت انسان به اندازه همت اوست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گذشت، آن چه همت انسان را بالا می برد، نیت اوست، </w:t>
      </w:r>
    </w:p>
    <w:p>
      <w:pPr>
        <w:pStyle w:val="BookText"/>
        <w:rPr/>
      </w:pPr>
      <w:r>
        <w:rPr>
          <w:rFonts w:ascii="IRNazanin" w:hAnsi="IRNazanin" w:eastAsia="IRNazanin"/>
          <w:color w:val="111111"/>
          <w:sz w:val="28"/>
          <w:sz w:val="28"/>
          <w:szCs w:val="28"/>
          <w:rtl w:val="true"/>
          <w:lang w:bidi="fa-IR"/>
        </w:rPr>
        <w:t>به طوری كه اگر نیت انسان در رسیدن به هدفی قوی باشد، قوای بدنی او هم بالا می رود و هیچ گونه احساس ضعفی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ضعف البدن عما قویت علیه النیة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بدن نسبت به آن چه نیت بر انجامش قوی باشد، احساس ناتوانی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 و امدادهای الهی نیز به اندازه نیت شخص، شامل حالش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قدر النیة تكون من الله العطیة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عطایای الهی به اندازه نیت، شامل حال فرد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نیتش عالی باشد، عطای خداوند در حق او بیشتر است و هر قدر نیت پست باشد، توفیق الهی هم كمتر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قدر الله عون العباد علی قدر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صحت نیته، ثم عون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قصرت نیته قصر عنه العون بقدر الذی قصر</w:t>
      </w:r>
      <w:r>
        <w:rPr>
          <w:rFonts w:eastAsia="IRNazanin" w:cs="IRNazanin"/>
          <w:color w:val="111111"/>
          <w:sz w:val="28"/>
          <w:szCs w:val="28"/>
          <w:rtl w:val="true"/>
          <w:lang w:bidi="fa-IR"/>
        </w:rPr>
        <w:t>.</w:t>
      </w:r>
      <w:r>
        <w:rPr>
          <w:rStyle w:val="FootnoteAnchor"/>
          <w:rtl w:val="true"/>
        </w:rPr>
        <w:footnoteReference w:id="9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كمك و تأیید بندگان را به اندازه نیتهایشان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نیتتش صحیح و كامل باشد، كمك خدا در حق او كامل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نیتش كم و كاستی داشته باشد </w:t>
      </w:r>
    </w:p>
    <w:p>
      <w:pPr>
        <w:pStyle w:val="BookText"/>
        <w:rPr/>
      </w:pPr>
      <w:r>
        <w:rPr>
          <w:rFonts w:ascii="IRNazanin" w:hAnsi="IRNazanin" w:eastAsia="IRNazanin"/>
          <w:color w:val="111111"/>
          <w:sz w:val="28"/>
          <w:sz w:val="28"/>
          <w:szCs w:val="28"/>
          <w:rtl w:val="true"/>
          <w:lang w:bidi="fa-IR"/>
        </w:rPr>
        <w:t xml:space="preserve">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اندازه ای كه نیتش ناقص است، ناقص و كم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انسان هم همت او را می سازد و هم توفیقات الهی را به اندازه همتش شامل حال او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شخصیت هر فرد نیز متناسب با نیتها و همتهایش شكل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رابطه آرزوهای فرد با همتش چگونه است؟ به طور كلی می توان گفت كه شاكله هر انسانی با آرزوهای او تأثیر و تأثر متقابل در یكدیگر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شاكله همان شخصیت آدمی است كه اعمال او برخاسته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كُلٌّ یَعْمَلُ عَلَىٰ شَاكِلَتِهِ فَرَ‌بُّكُمْ أَعْلَمُ بِمَنْ هُوَ أَهْدَىٰ سَبِیلًا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احادیث اهل بیت علیهم السلام شاكله را در این آیه شریفه به نیت فرد تفسیر كرده اند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توضیح می توان فهمید كه شخصیت هر انسانی متناسب با نیتهایش شكل می گیرد و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كه از طرفی آرزوهای هر انسانی برخاسته از شاكله و شخصیت روحی اوست و از طرف دیگر آرزوهای شخص در نیت او و نیت هم در همتش تأثیر می گذارد و شاكله هر كس متناسب با نیتها و همتهایش شكل می گیرد</w:t>
      </w:r>
      <w:r>
        <w:rPr>
          <w:rFonts w:eastAsia="IRNazanin" w:cs="IRNazanin"/>
          <w:color w:val="111111"/>
          <w:sz w:val="28"/>
          <w:szCs w:val="28"/>
          <w:rtl w:val="true"/>
          <w:lang w:bidi="fa-IR"/>
        </w:rPr>
        <w:t xml:space="preserve">. </w:t>
      </w:r>
      <w:bookmarkStart w:id="142" w:name="pg19255_246816"/>
    </w:p>
    <w:p>
      <w:pPr>
        <w:pStyle w:val="Heading3"/>
        <w:numPr>
          <w:ilvl w:val="2"/>
          <w:numId w:val="1"/>
        </w:numPr>
        <w:rPr/>
      </w:pPr>
      <w:bookmarkStart w:id="143" w:name="__RefHeading___Toc17430876_1280447820"/>
      <w:bookmarkStart w:id="144" w:name="_Toc53"/>
      <w:bookmarkEnd w:id="142"/>
      <w:bookmarkEnd w:id="143"/>
      <w:r>
        <w:rPr>
          <w:rtl w:val="true"/>
        </w:rPr>
        <w:t>درس یازدهم</w:t>
      </w:r>
      <w:r>
        <w:rPr>
          <w:rtl w:val="true"/>
        </w:rPr>
        <w:t xml:space="preserve">: </w:t>
      </w:r>
      <w:r>
        <w:rPr>
          <w:rtl w:val="true"/>
        </w:rPr>
        <w:t>رابطه متقابل آرزوهای منتظر و شخصیت او</w:t>
      </w:r>
      <w:bookmarkEnd w:id="144"/>
    </w:p>
    <w:p>
      <w:pPr>
        <w:pStyle w:val="Heading4"/>
        <w:numPr>
          <w:ilvl w:val="3"/>
          <w:numId w:val="1"/>
        </w:numPr>
        <w:rPr/>
      </w:pPr>
      <w:bookmarkStart w:id="145" w:name="__RefHeading___Toc17430878_1280447820"/>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سخن در مرحله دوم از لوازم انتظار یعنی آرزوی یاری امام عصر علیه السلام بود و به عنوان مقدمه گفتیم كه میان آرزوهای انسان و شخصیت او تأثیر و تأثر متقابل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این موضوع، اكنون می توانیم به بحث درباره رابطه متقابل میان شخص منتظر با آرزوهایی كه به جهت انتظار امام عصر علیه السلام دارد، بپردازیم و تأثیر هر كدام را در دیگری بشناسیم</w:t>
      </w:r>
      <w:r>
        <w:rPr>
          <w:rFonts w:eastAsia="IRNazanin" w:cs="IRNazanin"/>
          <w:color w:val="111111"/>
          <w:sz w:val="28"/>
          <w:szCs w:val="28"/>
          <w:rtl w:val="true"/>
          <w:lang w:bidi="fa-IR"/>
        </w:rPr>
        <w:t>.</w:t>
      </w:r>
    </w:p>
    <w:p>
      <w:pPr>
        <w:pStyle w:val="Heading4"/>
        <w:numPr>
          <w:ilvl w:val="3"/>
          <w:numId w:val="1"/>
        </w:numPr>
        <w:rPr/>
      </w:pPr>
      <w:bookmarkStart w:id="147" w:name="__RefHeading___Toc17430880_1280447820"/>
      <w:bookmarkStart w:id="148" w:name="_Toc55"/>
      <w:bookmarkEnd w:id="147"/>
      <w:r>
        <w:rPr>
          <w:rtl w:val="true"/>
        </w:rPr>
        <w:t>تأثیر شدت انتظار در آرزوهای منتظر</w:t>
      </w:r>
      <w:bookmarkEnd w:id="1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كسی كه در انتظار ظهور مولایش لحظه شماری می كند، پرسیده شود كه بالاترین آرزویش چیست، قطعاً اولین چیزی كه ذكر می كند این است كه خداوند توفیق درك ظهور امام علیه السلام را به او عطا فرماید و او را از زمره یاران حضرتش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سوز انتظار حضرت بقیة الله عجل الله تعالی فرجه قلبش را تحت تأثیر قرار داده، تمناهایش مربوط به شخص خود یا نزدیكان و اطرافیانش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49" w:name="pg19255_246817"/>
    </w:p>
    <w:p>
      <w:pPr>
        <w:pStyle w:val="BookText"/>
        <w:rPr/>
      </w:pPr>
      <w:bookmarkEnd w:id="149"/>
      <w:r>
        <w:rPr>
          <w:rFonts w:ascii="IRNazanin" w:hAnsi="IRNazanin" w:eastAsia="IRNazanin"/>
          <w:color w:val="111111"/>
          <w:sz w:val="28"/>
          <w:sz w:val="28"/>
          <w:szCs w:val="28"/>
          <w:rtl w:val="true"/>
          <w:lang w:bidi="fa-IR"/>
        </w:rPr>
        <w:t>محبوبی از امام علیه السلام نزدیكتر ندارد و لذا بزرگترین آرزویش مربوط به بزرگترین محبوبش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آرزوهای دیگر پس از وصال محبوب و به دنبال آن بلكه به خاطر آن برایش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انتظار فرج در انسان شدیدتر و خالص تر باشد، این حالت در او شدت بیشتری دارد، تا آن جا كه آرزوی یاری امام علیه السلام و پیوستن به ایشان همه وجودش را فرا می گیرد و چون روحی در كالبد همه اعمالش جریان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همه آرزوها شخصی اش تحت الشعاع این آرزوی بزرگ واقع م شود و همه هم و غمش رنگ و بوی یاری حضرت را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روحی، خود از بالاترین كمالات یك انسان مؤمن در زمان غیبت مولایش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آرزوی بزرگ، او را همواره با یاد و محبت امامش زنده می دارد و هیچ گاه امام علیه السلام از قلب او بیرون نمی رود، بلكه همه تلاشهایش در زندگی به این سمت و سو هدایت می شود</w:t>
      </w:r>
      <w:r>
        <w:rPr>
          <w:rFonts w:eastAsia="IRNazanin" w:cs="IRNazanin"/>
          <w:color w:val="111111"/>
          <w:sz w:val="28"/>
          <w:szCs w:val="28"/>
          <w:rtl w:val="true"/>
          <w:lang w:bidi="fa-IR"/>
        </w:rPr>
        <w:t>.</w:t>
      </w:r>
    </w:p>
    <w:p>
      <w:pPr>
        <w:pStyle w:val="Heading4"/>
        <w:numPr>
          <w:ilvl w:val="3"/>
          <w:numId w:val="1"/>
        </w:numPr>
        <w:rPr/>
      </w:pPr>
      <w:bookmarkStart w:id="150" w:name="__RefHeading___Toc17430882_1280447820"/>
      <w:bookmarkStart w:id="151" w:name="_Toc56"/>
      <w:bookmarkEnd w:id="150"/>
      <w:r>
        <w:rPr>
          <w:rtl w:val="true"/>
        </w:rPr>
        <w:t>بهترین آرزوها</w:t>
      </w:r>
      <w:bookmarkEnd w:id="1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آرزوهای هر انسان در دعاهایی كه خالصانه و از عمق دل به پیشگاه الهی عرضه می كند،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آرزویی را در سر می پروراند و به تحقق آن امید می بندد و عملی شدنش را موكول به خواست پروردگار می داند، با سوز دل او را می خواند تا آرزویش را محقق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فرج در صدر دعاهایی كه در زمان غیبت امام علیه السلام می خوانند، دعایی است كه از امام صادق علیه السلام ضمن دعای عهد،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اجعلنی من انصاره و اعوانه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خدایا، مرا از یاران و یاوران ایشان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احادیث این دعا اختصاص به زمان ظهور امام علیه السلام ندارد و شامل یاری كردن ایشان در زمان غیبت هم می گردد، ولی اكنون بحث ما ناظر به آرزوی یاری كردن حضرت در وقت ظهور ایشان است و از این نظر این دعا بیان كننده یكی از عالی ترین آرزوهای منتظر فرج در زمان غیبت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كه بیان كننده یكی از بهترین و زیباترین آرزوهای منتظران می باشد، از ناحیه مقدس خود امام زمان علیه السلام به وسیله نایب ایشان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قسمتی است از دعای پر فیض افتتاح كه در شبهای ماه رمضان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نرغب الیك فی دولة كریمة تعز بها الاسلام و اهله و تذل بها النفاق و اهله و تجعلنا فیها من الدعاة الی طاعتك و القادة الی سبیلك و ترزقنا بها كرامة الدنیا و الاخرة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خدایا، ما با زاری به پیشگاهت دولت كریمه ای را از تو درخواست می كنیم كه به آن اسلام و اهلش را گرامی بداری و نفاق و منافقان را حقیر و پست گردانی و ما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دعوت كنندگان به اطاعت خود و راهنمایان به سوی راه خود قرار دهی و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دنیا و آخرت را روزی ما گردانی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كسی كه بزرگترین آرزوهایش تحقق همین دعای </w:t>
      </w:r>
    </w:p>
    <w:p>
      <w:pPr>
        <w:pStyle w:val="BookText"/>
        <w:rPr/>
      </w:pPr>
      <w:r>
        <w:rPr>
          <w:rFonts w:ascii="IRNazanin" w:hAnsi="IRNazanin" w:eastAsia="IRNazanin"/>
          <w:color w:val="111111"/>
          <w:sz w:val="28"/>
          <w:sz w:val="28"/>
          <w:szCs w:val="28"/>
          <w:rtl w:val="true"/>
          <w:lang w:bidi="fa-IR"/>
        </w:rPr>
        <w:t>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حقیقی صرفاً عباراتی نیست كه به زبان دعا كننده جاری شود، بلكه این عبارات باید برخاسته از قلب او نمایانگر امیدها و آرزوهایش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دعا كننده به بالاترین درجات معنوی در ارتباط با امام زمان علیه السلام در زمان غیبت ایشان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رسیدن به این كمال روحی، خود از مصادیق فرج و گشایش برای شخص منتظر نیست؟ كدام فرجی بالاتر از این كه فكر و ذكر انسان در زمان غیب امام علیه السلام قرار گرفتن در زمره كارگزاران دولت كریمه آن حضرت باشد؟ كسی كه حقیقتاً چنین آرزوهایی در سر داشته باشد، معلوم است كه به درجات بالایی از معرفت و محبت و نصرت امامش نائل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دیگری كه آن هم از ناحیه مقدسه خود حضرت توسط نایب اول ایشان به ما رسیده است،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اسالك ان ترینی ولی امرك ظاهراً نافذ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ذلك بی و بجمیع المؤمنین حتی ننظر الی ولیك صلواتك علیه و آله ظاهر المقالة واضح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ابرز یا رب مشاهدته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ممن تقر عینه برویته و اقمنا بخدمته</w:t>
      </w:r>
      <w:r>
        <w:rPr>
          <w:rFonts w:eastAsia="IRNazanin" w:cs="IRNazanin"/>
          <w:color w:val="111111"/>
          <w:sz w:val="28"/>
          <w:szCs w:val="28"/>
          <w:rtl w:val="true"/>
          <w:lang w:bidi="fa-IR"/>
        </w:rPr>
        <w:t>.</w:t>
      </w:r>
      <w:r>
        <w:rPr>
          <w:rStyle w:val="FootnoteAnchor"/>
          <w:rtl w:val="true"/>
        </w:rPr>
        <w:footnoteReference w:id="9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از تو درخواست می كنم كه ولی امر خود را به صورت آشكار و در حالی كه فرمانش نافذ است، به من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خودم و همه مؤمنان چنین كن تا این كه ولی تو را در حالی كه </w:t>
      </w:r>
      <w:bookmarkStart w:id="152" w:name="pg19255_246820"/>
    </w:p>
    <w:p>
      <w:pPr>
        <w:pStyle w:val="BookText"/>
        <w:rPr/>
      </w:pPr>
      <w:bookmarkEnd w:id="152"/>
      <w:r>
        <w:rPr>
          <w:rFonts w:ascii="IRNazanin" w:hAnsi="IRNazanin" w:eastAsia="IRNazanin"/>
          <w:color w:val="111111"/>
          <w:sz w:val="28"/>
          <w:sz w:val="28"/>
          <w:szCs w:val="28"/>
          <w:rtl w:val="true"/>
          <w:lang w:bidi="fa-IR"/>
        </w:rPr>
        <w:t xml:space="preserve">گفتارش روشن و دلالتش آشكار است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مشاهده او را علنی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را از كسانی كه چشمشان به دیدن ایشان روشن می شود قرار بده و ما را به خدمتگزاری آستانش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بهترین آرزوهای یك منتظر امام زمان علیه السلام است و اگر كسی واقعاً مهمترین خواسته هایش همینها باشد، بهترین و بالاترین گشایشها در امر دین برایش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اگر زمان ظهور ملایش را هم درك نكند – مطابق آن چه در احادیث اهل بیت علیهم السلام آمده است – ضرری نخواهد كرد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نتیجتاً می توان گفت كه نفس داشتن چنین آرزوهایی در زمان غیبت امام عصر علیه السلام برای شخص منتظر، بزرگترین فرج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كه به عنوان مرحله دوم از لوازم انتظار فرج از آن یاد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طرف دیگری هم دارد كه آن هم بسیار سازنده و مؤثر می باشد</w:t>
      </w:r>
      <w:r>
        <w:rPr>
          <w:rFonts w:eastAsia="IRNazanin" w:cs="IRNazanin"/>
          <w:color w:val="111111"/>
          <w:sz w:val="28"/>
          <w:szCs w:val="28"/>
          <w:rtl w:val="true"/>
          <w:lang w:bidi="fa-IR"/>
        </w:rPr>
        <w:t>.</w:t>
      </w:r>
    </w:p>
    <w:p>
      <w:pPr>
        <w:pStyle w:val="Heading4"/>
        <w:numPr>
          <w:ilvl w:val="3"/>
          <w:numId w:val="1"/>
        </w:numPr>
        <w:rPr/>
      </w:pPr>
      <w:bookmarkStart w:id="153" w:name="__RefHeading___Toc17430884_1280447820"/>
      <w:bookmarkStart w:id="154" w:name="_Toc57"/>
      <w:bookmarkEnd w:id="153"/>
      <w:r>
        <w:rPr>
          <w:rtl w:val="true"/>
        </w:rPr>
        <w:t>تأثیر آرزوها در شخصیت منتظر</w:t>
      </w:r>
      <w:bookmarkEnd w:id="1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آنچه بیان شد، تأثیر شاكله شخص منتظر در ایجاد آرزوهای برتر در مورد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آرزوها می تواند در شاكله و شخصیت فرد منتظر اثر عمیقی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تمنای یاری كردن امام علیه السلام و امید به پیوستن به ایشان، نیت تحقق بخشیدن به آن را در انسان ایجاد می كند و این نیت خیر، همت شخص را در این مسیر قرار می دهد و اهتمام او را به سوی عملی شدن آن سوق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خود به خود زندگی اش را به سمت تحقق این هدف سامان می بخشد و در همه كارهایش رسیدن به این مطلوب را مدنظر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نیت و همت قویتر شود، هم و غم او را بیشتر به خود مشغول می سازد و به جایی می رسد كه اندیشه ای جز این در سر نمی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عالم درونش تحت تأثیر همان آرزوهای بلند، شكل می گیرد و از این طریق، تمنای یاری كردن امام علیه السلام شاكله را به نحو مطلوبی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تأثیر روحی اگر با التزام به خواندن دعاهای وارد شده در این خصوص همراه شود، عمق بسیار بیشتری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نظیر آن چه بیان شد، علاوه بر این كه در تعجیل فرج امام عصر علیه السلام و در نتیجه فرج كلی و نهایی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 دعا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می باشد، قبل از ظهور نیز در ساختن شخصیت خود فرد،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دعاها – با رعایت كامل آداب و شرایط دعا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دعا كننده بهترین و والاترین آرزوها و امیدها را در ارتباط با امام زمانش ایجاد می كند و در نتیجه بهترین نیتها و بالاترین همتها را در فرد منتظر موجب می شود، و این خود، شخصیت او را به گونه ای شكل می دهد كه متناسب با این همتهاست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طور كه شخصیت انسان در ایجاد آرزوهای او مؤثر است، آرزوها هم در شكل دادن شخصیت او تأثیر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كسانی كه طالب فرج شخصی خود هستند، باید كوشش كنند كه آرزوهای والاتری در ارتباط با امام زمان خود پیدا كنند و از بهترین </w:t>
      </w:r>
    </w:p>
    <w:p>
      <w:pPr>
        <w:pStyle w:val="BookText"/>
        <w:rPr/>
      </w:pPr>
      <w:r>
        <w:rPr>
          <w:rFonts w:ascii="IRNazanin" w:hAnsi="IRNazanin" w:eastAsia="IRNazanin"/>
          <w:color w:val="111111"/>
          <w:sz w:val="28"/>
          <w:sz w:val="28"/>
          <w:szCs w:val="28"/>
          <w:rtl w:val="true"/>
          <w:lang w:bidi="fa-IR"/>
        </w:rPr>
        <w:t>راههای تحقق این مطلوب، جدیت در خواندن دعاهای وارد شده با این مضامین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عباراتی كه از دعای شریف افتتاح نقل كردیم، كسی كه از جان و دل درخواست كند كه نقش محوری و پیشوا در دولت كریمه امام عصر علیه السلام بر عهده اش باشد و از زمره سركردگان یاران ایشان قرار گیرد و این خواسته را همواره به زبان بیاورد و در آرزوی تحقق آن روزشماری – و بلكه لحظه شماری – كند، همین آرزو كردنها و امید بستنهای مداوم، برای او سازنده و راهگشاست، زیرا روح و روانش را هر روز و هر زمان با یاد خوش روزگار دولت مهدی علیه السلام زنده نگه می دارد و نیت مناسب آن خواسته ها را در خود ایجاد می كند و همتش بر محور تحقق آن هدفهای عالی رقم می خورد و از همین طریق یك عامل درونی نیرومند، او را همواره با امامش پیوند می زند و در نتیجه شخصیتش با همین آرزوها شكل می گیرد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یك جمع بندی نهایی از تأثیر و تأثر متقابل شاكله و آرزوها در یكدیگر بیان كنیم،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رتبه مؤمن از لحاظ معرفت امام علیه السلام به درجه ای رسیده باشد كه بزرگترین آرزوهایش، یاری آن حضرت و لوازم آن باشد، همین درجه معرفت كه چنین آرزوهایی والایی را در او به وجود آورده، خود از مصادیق فرج است كه به بركت انتظار فرج نهایی در شخص منتظر ایجاد می گردد، این از یك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همین آرزو كردنها – به خصوص اگر با خواندن دعاهای مربوط به آنها همراه شود – رتبه شخص را در معرفت و ارادتش به امام عصر علیه السلام بالاتر می برد و ترقی رتبه معرفت به نوبه </w:t>
      </w:r>
    </w:p>
    <w:p>
      <w:pPr>
        <w:pStyle w:val="BookText"/>
        <w:rPr/>
      </w:pPr>
      <w:r>
        <w:rPr>
          <w:rFonts w:ascii="IRNazanin" w:hAnsi="IRNazanin" w:eastAsia="IRNazanin"/>
          <w:color w:val="111111"/>
          <w:sz w:val="28"/>
          <w:sz w:val="28"/>
          <w:szCs w:val="28"/>
          <w:rtl w:val="true"/>
          <w:lang w:bidi="fa-IR"/>
        </w:rPr>
        <w:t>خود، آرزوهای والاتری را در او به وجود می آورد، یا عمق همان آروزها را در او بیشتر می سازد، به طوری كه همان دعاهای گذشته را با حال بیشتری می خواند و این خواندنها تأثیر عمیقتری در روح او ایجاد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شخصیت او توسط همین آرزوها اوج می گیرد و این رتبه بالاتری از فرج معنوی اوست كه به بركت انتظار فرج نصیبش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 مرتبه بالاتر به نوبه خود آرزوهایی والاتر از مرتبه قبل در او ایجاد می كند كه باز این هم موجب معرفتی بالاتر از مرتبه پیشین در او می گردد و این سیر تأثیر و تأثر متقابل همواره ادامه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درباره مرحله دوم از لوازم انتظار فرج را با بیان یكی از زیباترین آرزوهای منتظران كه در دعاهای مأثور هم آمده است،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جهاتی بالاترین آرزوی منتظران فرج امام علیه السلام را بیان می كند كه در دعای عهد به این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المستشهدین بین یدیه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خدایا، مرا در زمره كسانی كه پیش روی امام علیه السلام به شهادت می رسند، قرار بده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در مقابل امام زمان علیه السلام به معنای فدا كردن بالاترین و عزیزترین دارای به پای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قابلیت ندارد كه جان ناقابل خود را فدای عزیز زهرا علیها السلام كند و ایشان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عاشورای سال یازدهم هجری كسانی بودند كه انتظار می رفت كه در ركاب جگر گوشه حضرت زهرا علیها السلام جانفشانی كنند، اما این افتخار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نصیب افراد معدودی شد كه از جانب خاوند و خود امام علیه السلام انتخاب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كسی كه از عمق جان خود آرزوی شهادت در پیشگاه امامش را داشته باشد، نفس داشتن همین آرزو، بالاترین فرج او در زمان غیبت امام عزیزش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بلطفه و كرمه</w:t>
      </w:r>
      <w:r>
        <w:rPr>
          <w:rFonts w:eastAsia="IRNazanin" w:cs="IRNazanin"/>
          <w:color w:val="111111"/>
          <w:sz w:val="28"/>
          <w:szCs w:val="28"/>
          <w:rtl w:val="true"/>
          <w:lang w:bidi="fa-IR"/>
        </w:rPr>
        <w:t xml:space="preserve">. </w:t>
      </w:r>
      <w:bookmarkStart w:id="155" w:name="pg19255_246825"/>
    </w:p>
    <w:p>
      <w:pPr>
        <w:pStyle w:val="Heading3"/>
        <w:numPr>
          <w:ilvl w:val="2"/>
          <w:numId w:val="1"/>
        </w:numPr>
        <w:rPr/>
      </w:pPr>
      <w:bookmarkStart w:id="156" w:name="__RefHeading___Toc17430886_1280447820"/>
      <w:bookmarkStart w:id="157" w:name="_Toc58"/>
      <w:bookmarkEnd w:id="155"/>
      <w:bookmarkEnd w:id="156"/>
      <w:r>
        <w:rPr>
          <w:rtl w:val="true"/>
        </w:rPr>
        <w:t>درس دوازدهم</w:t>
      </w:r>
      <w:r>
        <w:rPr>
          <w:rtl w:val="true"/>
        </w:rPr>
        <w:t xml:space="preserve">: </w:t>
      </w:r>
      <w:r>
        <w:rPr>
          <w:rtl w:val="true"/>
        </w:rPr>
        <w:t>مرابطه با امام علیه السلام و وقف كردن خود برای ایشان</w:t>
      </w:r>
      <w:bookmarkEnd w:id="157"/>
    </w:p>
    <w:p>
      <w:pPr>
        <w:pStyle w:val="Heading4"/>
        <w:numPr>
          <w:ilvl w:val="3"/>
          <w:numId w:val="1"/>
        </w:numPr>
        <w:rPr/>
      </w:pPr>
      <w:bookmarkStart w:id="158" w:name="__RefHeading___Toc17430888_1280447820"/>
      <w:bookmarkStart w:id="159" w:name="_Toc59"/>
      <w:bookmarkEnd w:id="158"/>
      <w:r>
        <w:rPr>
          <w:rtl w:val="true"/>
        </w:rPr>
        <w:t>مرحله سوم از لوازم انتظار</w:t>
      </w:r>
      <w:bookmarkEnd w:id="159"/>
    </w:p>
    <w:p>
      <w:pPr>
        <w:pStyle w:val="BookText"/>
        <w:rPr/>
      </w:pPr>
      <w:r>
        <w:rPr>
          <w:rFonts w:ascii="IRNazanin" w:hAnsi="IRNazanin" w:eastAsia="IRNazanin"/>
          <w:color w:val="111111"/>
          <w:sz w:val="28"/>
          <w:sz w:val="28"/>
          <w:szCs w:val="28"/>
          <w:rtl w:val="true"/>
          <w:lang w:bidi="fa-IR"/>
        </w:rPr>
        <w:t>آماده كردن خود برای پیوستن به امام علیه السلام</w:t>
      </w:r>
    </w:p>
    <w:p>
      <w:pPr>
        <w:pStyle w:val="BookText"/>
        <w:rPr/>
      </w:pPr>
      <w:r>
        <w:rPr>
          <w:rFonts w:ascii="IRNazanin" w:hAnsi="IRNazanin" w:eastAsia="IRNazanin"/>
          <w:color w:val="111111"/>
          <w:sz w:val="28"/>
          <w:sz w:val="28"/>
          <w:szCs w:val="28"/>
          <w:rtl w:val="true"/>
          <w:lang w:bidi="fa-IR"/>
        </w:rPr>
        <w:t xml:space="preserve">پس از تحقق دو مرحله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و تمنای پیوستن به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امام علیه السلام خود را برای نیل به آرزوی بزرگش آماده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سعی می كند آماده باش كامل برای یاری امامش، در خود ایجاد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مقصود، اولاً مرابطه خود را با امام علیه السلام قویتر می سازد و ثانیاً در عمل، همه امكاناتش را وقف ایشان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منتظر در این مسیر و برداشتن این دو قدم، خود از بزرگترین فرجها برای او در زمان غیبت مولایش می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برای روشن شدن این كه هر دو امر از مهمترین مصادیق فرج می باشد، به توضیح اندكی درباره هر یك می پردازیم</w:t>
      </w:r>
      <w:r>
        <w:rPr>
          <w:rFonts w:eastAsia="IRNazanin" w:cs="IRNazanin"/>
          <w:color w:val="111111"/>
          <w:sz w:val="28"/>
          <w:szCs w:val="28"/>
          <w:rtl w:val="true"/>
          <w:lang w:bidi="fa-IR"/>
        </w:rPr>
        <w:t xml:space="preserve">: </w:t>
      </w:r>
      <w:bookmarkStart w:id="160" w:name="pg19255_246826"/>
    </w:p>
    <w:p>
      <w:pPr>
        <w:pStyle w:val="Heading4"/>
        <w:numPr>
          <w:ilvl w:val="3"/>
          <w:numId w:val="1"/>
        </w:numPr>
        <w:rPr/>
      </w:pPr>
      <w:bookmarkStart w:id="161" w:name="__RefHeading___Toc17430890_1280447820"/>
      <w:bookmarkStart w:id="162" w:name="_Toc60"/>
      <w:bookmarkEnd w:id="160"/>
      <w:bookmarkEnd w:id="161"/>
      <w:r>
        <w:rPr>
          <w:rtl w:val="true"/>
        </w:rPr>
        <w:t>رابطه با امام عصر علیه السلام</w:t>
      </w:r>
      <w:bookmarkEnd w:id="162"/>
    </w:p>
    <w:p>
      <w:pPr>
        <w:pStyle w:val="BookText"/>
        <w:rPr/>
      </w:pPr>
      <w:r>
        <w:rPr>
          <w:rFonts w:ascii="IRNazanin" w:hAnsi="IRNazanin" w:eastAsia="IRNazanin"/>
          <w:color w:val="111111"/>
          <w:sz w:val="28"/>
          <w:sz w:val="28"/>
          <w:szCs w:val="28"/>
          <w:rtl w:val="true"/>
          <w:lang w:bidi="fa-IR"/>
        </w:rPr>
        <w:t>هر مؤمنی باید با امام زمان خود اتصال و ارتباط داشته باشد، یعنی از طرق مختلف خود را به ایشان پیوند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است كه به صورت واجب عینی هر مكلفی نسبت به انجامش مؤظف می باشد و ریشه آن در قرآن كریم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اصْبِرُ‌وا وَصَابِرُ‌وا وَرَ‌ابِطُوا وَاتَّقُوا اللَّـهَ لَعَلَّكُمْ تُفْلِحُونَ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آیه شریفه، مؤمنان به چند چیز مؤظف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كه ذیل آیه آمده است، درباره هر یك از این سه واجب، توضیح لازم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یكی از این احادیث، از قول حضرت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علی اداء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صابروا علی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رابطوا علی الائمة علیهم السلام</w:t>
      </w:r>
      <w:r>
        <w:rPr>
          <w:rFonts w:eastAsia="IRNazanin" w:cs="IRNazanin"/>
          <w:color w:val="111111"/>
          <w:sz w:val="28"/>
          <w:szCs w:val="28"/>
          <w:rtl w:val="true"/>
          <w:lang w:bidi="fa-IR"/>
        </w:rPr>
        <w:t>.</w:t>
      </w:r>
      <w:r>
        <w:rPr>
          <w:rStyle w:val="FootnoteAnchor"/>
          <w:rtl w:val="true"/>
        </w:rPr>
        <w:footnoteReference w:id="10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انجام واجبات پایداری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مصیبتها با صبر غلبه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با امامان علیهم السلام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توضیح، مرابطه در آیه شریفه در ارتباط با امامان علیهم السلام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مرابطه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معنای بستن چیزی و محكم كردن آن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واظب علی الامر 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 علی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 با امامان علیهم السلامه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به این است كه انسان از ایشان جدا نشود و خود را در همه امور با آنها مربوط و ملتزم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 از قلب نشأت می گیرد و به همه اعمال انسان سرایت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مؤمن باید خودش را با امامش ملازم كند و در حقیقت خود را به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راوی از امام صادق علیه السلام درباره هر یك از این سه سفارش در آیه شریفه سؤال می كند، حضرت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علی الاذی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عدوكم مع ولیكم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مع امامكم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 آزاری كه به خاطر ما می شوید، صبر پیشه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صبر غلبه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ولیتان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صبر غلبه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مرابطه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كردن همراه با امامتان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كردن همراه با امام علیه السلام همان معنای ملازمت و همراهی با ایشان و پایداری كردن و ایستادگی در جوار ایشان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صاحب كتاب شریف مكیال المكارم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مرابطه مؤمن با امام زمانش به این است كه خود را به ریسمان ولایت ایشان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بربط نفسه بحبل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از ایشان و یاری حضرتش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از مرابطه</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بر تك تك افراد واجب عینی است و نیابت در آن پذیرفته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ركنی از اركان ایمان است كه خداوند هیچ عملی را بدون آن نمی پذیرد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مرابطه با امام عصر علیه السلام به این است كه انسان خود را ملتزم سازد كه در هیچ امری از ایشان فاصله نگیرد و در همه امور زندگی هم قلباً با حضرتش اتصال و ارتباط داشته باشد و هم در عمل مقید باشد كه از آن حضرت تبعیت نماید و به یاری ایشان در هر زمینه ای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كه در این صورت جزء اعوان و انصار ایشان در زمان غیبت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بزرگترین فرجهایی است كه به بركت انتظار فرج امام علیه السلام نصیب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راههایی كه برای نصرت امام زمان علیه السلام در همین زمان وجود دارد، متعدد و فراوان می باشد كه در جای خود به بحث تفصیلی در این باره پرداخته ایم</w:t>
      </w:r>
      <w:r>
        <w:rPr>
          <w:rFonts w:eastAsia="IRNazanin" w:cs="IRNazanin"/>
          <w:color w:val="111111"/>
          <w:sz w:val="28"/>
          <w:szCs w:val="28"/>
          <w:rtl w:val="true"/>
          <w:lang w:bidi="fa-IR"/>
        </w:rPr>
        <w:t>.</w:t>
      </w:r>
      <w:r>
        <w:rPr>
          <w:rStyle w:val="FootnoteAnchor"/>
          <w:rtl w:val="true"/>
        </w:rPr>
        <w:footnoteReference w:id="10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علاقه مندان می توانند به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یاری قائم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مرحوم آیة الله میرزا محمد باقر فقیه ایمانی رجوع كنند كه در آن دوازده كیفیت برای یاری آن امام عزیز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هشتم آن چنین است</w:t>
      </w:r>
      <w:r>
        <w:rPr>
          <w:rFonts w:eastAsia="IRNazanin" w:cs="IRNazanin"/>
          <w:color w:val="111111"/>
          <w:sz w:val="28"/>
          <w:szCs w:val="28"/>
          <w:rtl w:val="true"/>
          <w:lang w:bidi="fa-IR"/>
        </w:rPr>
        <w:t xml:space="preserve">: </w:t>
      </w:r>
      <w:bookmarkStart w:id="163" w:name="pg19255_246829"/>
    </w:p>
    <w:p>
      <w:pPr>
        <w:pStyle w:val="BookText"/>
        <w:rPr/>
      </w:pPr>
      <w:bookmarkEnd w:id="163"/>
      <w:r>
        <w:rPr>
          <w:rFonts w:ascii="IRNazanin" w:hAnsi="IRNazanin" w:eastAsia="IRNazanin"/>
          <w:color w:val="111111"/>
          <w:sz w:val="28"/>
          <w:sz w:val="28"/>
          <w:szCs w:val="28"/>
          <w:rtl w:val="true"/>
          <w:lang w:bidi="fa-IR"/>
        </w:rPr>
        <w:t>كیفیت هشتم، آرزو و تمنای یاری ایشان است در حالی كه با عزم و اراده حقیقی و اشتیاق قلبی و صدق و یقین باشد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درباره اهمیت این تمنای قلبی و آثار خیر آن، در مرحله گذشته از لوازم انتظار توضیح كافی بیان گردید</w:t>
      </w:r>
      <w:r>
        <w:rPr>
          <w:rFonts w:eastAsia="IRNazanin" w:cs="IRNazanin"/>
          <w:color w:val="111111"/>
          <w:sz w:val="28"/>
          <w:szCs w:val="28"/>
          <w:rtl w:val="true"/>
          <w:lang w:bidi="fa-IR"/>
        </w:rPr>
        <w:t>.</w:t>
      </w:r>
    </w:p>
    <w:p>
      <w:pPr>
        <w:pStyle w:val="Heading4"/>
        <w:numPr>
          <w:ilvl w:val="3"/>
          <w:numId w:val="1"/>
        </w:numPr>
        <w:rPr/>
      </w:pPr>
      <w:bookmarkStart w:id="164" w:name="__RefHeading___Toc17430892_1280447820"/>
      <w:bookmarkStart w:id="165" w:name="_Toc61"/>
      <w:bookmarkEnd w:id="164"/>
      <w:r>
        <w:rPr>
          <w:rtl w:val="true"/>
        </w:rPr>
        <w:t>وقف نمودن خود برای امام علیه السلام</w:t>
      </w:r>
      <w:bookmarkEnd w:id="165"/>
    </w:p>
    <w:p>
      <w:pPr>
        <w:pStyle w:val="BookText"/>
        <w:rPr/>
      </w:pPr>
      <w:r>
        <w:rPr>
          <w:rFonts w:ascii="IRNazanin" w:hAnsi="IRNazanin" w:eastAsia="IRNazanin"/>
          <w:color w:val="111111"/>
          <w:sz w:val="28"/>
          <w:sz w:val="28"/>
          <w:szCs w:val="28"/>
          <w:rtl w:val="true"/>
          <w:lang w:bidi="fa-IR"/>
        </w:rPr>
        <w:t>دومین قدم در ایجاد آمادگی برای پیوستن به امام علیه السلام این است كه منتظر فرج، خود و همه امكاناتش را وقف امام زمانش بكند، و در حقیقت هیچ چیز را برای خودش یا دیگران نخواهد، بلكه همه نیروهای مادی و معنوی خود را در جهت یاری امام علیه السلام و در خدمت برآورده شدن منویات ایشان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معرفت صحیح و كامل نسبت به امامش داشته باشد، با همه وجودش تصدیق می كند كه چون ایشان مقام مولویت بر مؤمنان دارند، پس وقف همه امكانات شخصی برای آن حضرت، حقی است كه خدای متعال به ایشان داده و اگر مؤمن چنین كند، كاری بیش از حد وظیفه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نعمتهای الهی كه در اختیار هر كس قرار می گیرد، در حقیقت متعلق به وجود امام علیه السلام است و سایر افراد با اجازه ایشان حق بهره برداری از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مؤمنی باید خود واقف امامش گرداند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انجام وظیفه وجوب فقهی برای عموم ندارد، ولی بسته به معرفتی كه شخص نسبت به امامش دارد، ادای این تكلیف عقلی بر او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كسی از جهت معرفتش به امام علیه السلام به این رتبه </w:t>
      </w:r>
    </w:p>
    <w:p>
      <w:pPr>
        <w:pStyle w:val="BookText"/>
        <w:rPr/>
      </w:pPr>
      <w:r>
        <w:rPr>
          <w:rFonts w:ascii="IRNazanin" w:hAnsi="IRNazanin" w:eastAsia="IRNazanin"/>
          <w:color w:val="111111"/>
          <w:sz w:val="28"/>
          <w:sz w:val="28"/>
          <w:szCs w:val="28"/>
          <w:rtl w:val="true"/>
          <w:lang w:bidi="fa-IR"/>
        </w:rPr>
        <w:t>برسد كه خود را وقف ایشان نماید، همین حالت روحی، خود بزرگترین مصداق فرج برای او قبل از ظهور امام علیه السلام به شمار می آید، چرا كه همه خیرات از همین نعمت بی نظیر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 توان گفت كه چون ولایت امام علیه السلام ولایة الله است، كسی كه خودش را وقف امامش گردانده، در حقیقت خود را وقف خدای خویش كرده و بالاترین مرتبه عبودیت پروردگار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قطعاً مورد عنایت خاص پروردگار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سراسر زندگی اش به بهترین وجهی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مقام بندگی خداوند وظیفه اش را تمام و كمال به انجام برساند، خدا خود، متكفل اداره امورش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زیبایی هر چه تمامتر در فرمایش امام باقر علیه السلام به عبدالحمید واسطی مورد تأكید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سختی دوران انتظار سخن گفت،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عبدالحمید، اتری من حبس نفسه علی الله عزوجل، لا یجعل الله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لیجعلن الله له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عبداً حبس نفسه علینا، رحم الله عبداً احیا امرنا</w:t>
      </w:r>
      <w:r>
        <w:rPr>
          <w:rFonts w:eastAsia="IRNazanin" w:cs="IRNazanin"/>
          <w:color w:val="111111"/>
          <w:sz w:val="28"/>
          <w:szCs w:val="28"/>
          <w:rtl w:val="true"/>
          <w:lang w:bidi="fa-IR"/>
        </w:rPr>
        <w:t>.</w:t>
      </w:r>
      <w:r>
        <w:rPr>
          <w:rStyle w:val="FootnoteAnchor"/>
          <w:rtl w:val="true"/>
        </w:rPr>
        <w:footnoteReference w:id="10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عبدالحمید، آیا گمان می كنی كسی كه خودش را وقف خدای عزوجل كند، خداوند فرجی را برای او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قطعاً و یقیناً خداوند برای او فرج و گشایشی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 ای را كه خود را وقف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 ای را كه امر ما را زنده بدارد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علیه السلام به این معناست كه انسان همه امكانات خود را از آن ایشان ببیند و در مسیری كه مورد رضای ایشان است، به كار گیرد، دستش برای امام علیه السلام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در جهت اهداف ایشان به كار گرفته شود، قدمش در راه برآوردن منویات ایشان برداشته شود،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امام باقر علیه السلام با دو تأكید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قسم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كه خداوند قطعاً برای چنین كسی فرجی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پایه ای ترین مصداق فرج، نفس رسیدن مؤمن به این اعتقاد است كه خود را وقف امامش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منشأ فرجهای دیگر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فرجهایی كه به دنبال این اعتقاد و عمل به آن، برای مؤمن مصداق پیدا می كند، وعده ای است كه در همین حدیث شریف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حدیث، عبدالحمید واسطی از امام باقر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قبل از آن كه ظهور حضرت قائم علیه السلام را درك كنم، از دنیا بروم چه خواهد شد؟ حضرت در پاسخ به او بشارتی را برا منتظران واقعی امام عصر علیه السلام به طور كلی نوید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منكم ان لو ادركت قائم آل محمد صلی الله علیه و آله نصرته، كان كالمقارع بین یدیه بسیفه، لا بل كالشهید معه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شما بگوید كه اگر قائم آل محمد صلی الله علیه و آله را درك می كردم، ایشان را یاری می نمودم، چنین كسی هم چون كسی است كه با شمشیر خود در پیش روی ایشان بجنگد،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كسی است كه همراه ایشان شهید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كسی بالاترین آرزویش این است كه ظهور امام خود را درك كند و ایشان را یاری نماید؟ آیا هر مؤمنی به این درجه از معرفت و ارادت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كسی به این رتبه برسد، آیا جز به لطف و عنایت خاص خداوند نسبت به اوبوده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همین حالت روحی، خود بالاترین فرج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وجود این حال در انسان این است كه هم و غمش در یاری رساندن به امامش خلاصه می شود و در خود، همه آمادگیهای لازم را برای تحقق بخشیدن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كند و با عمل خود نشان می 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نصرتی معدة لكم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حقیقت، خود را برای ظهور حضرت و یاری كردن ایشان از هر جهت آماده نموده، به طور كامل مهیای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فضل، به كسی كه در آرزوی یاری امام علیه السلام خود را وقف ایشان نموده است، پاداش یاری كردن حضرت را در هنگام ظهور عطا فرموده، او را هم چون كسی كه در ركاب ایشان شمشیر زده است،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جانش را هم وقف امامش كرده و در آرزوی فدا كردن خود در پیشگاه ایشان است، ثواب شهید در ركاب حضرت نصیبش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فرج از این بالاتر كه انسان به درجه شهدای همراه امام عصر علیه السلام نائل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بیان، كسی كه خود را از هر جهت برای پیوستن به امام زمان علیه السلام آماده كند و در جهت تحقق این امر به دو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علیه السلام اقدام كند، به بالاترین آرزوی خود كه همانا شهادت در پیشگاه ایشان است، در همین زمان غیبت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مرحله از لوازم انتظار فرج می باشد</w:t>
      </w:r>
      <w:r>
        <w:rPr>
          <w:rFonts w:eastAsia="IRNazanin" w:cs="IRNazanin"/>
          <w:color w:val="111111"/>
          <w:sz w:val="28"/>
          <w:szCs w:val="28"/>
          <w:rtl w:val="true"/>
          <w:lang w:bidi="fa-IR"/>
        </w:rPr>
        <w:t xml:space="preserve">. </w:t>
      </w:r>
      <w:bookmarkStart w:id="166" w:name="pg19255_246834"/>
    </w:p>
    <w:p>
      <w:pPr>
        <w:pStyle w:val="Heading3"/>
        <w:numPr>
          <w:ilvl w:val="2"/>
          <w:numId w:val="1"/>
        </w:numPr>
        <w:rPr/>
      </w:pPr>
      <w:bookmarkStart w:id="167" w:name="__RefHeading___Toc17430894_1280447820"/>
      <w:bookmarkStart w:id="168" w:name="_Toc62"/>
      <w:bookmarkEnd w:id="166"/>
      <w:bookmarkEnd w:id="167"/>
      <w:r>
        <w:rPr>
          <w:rtl w:val="true"/>
        </w:rPr>
        <w:t>درس سیزدهم</w:t>
      </w:r>
      <w:r>
        <w:rPr>
          <w:rtl w:val="true"/>
        </w:rPr>
        <w:t xml:space="preserve">: </w:t>
      </w:r>
      <w:r>
        <w:rPr>
          <w:rtl w:val="true"/>
        </w:rPr>
        <w:t xml:space="preserve">ادای حق مؤمن </w:t>
      </w:r>
      <w:r>
        <w:rPr>
          <w:rtl w:val="true"/>
        </w:rPr>
        <w:t>(</w:t>
      </w:r>
      <w:r>
        <w:rPr/>
        <w:t>1</w:t>
      </w:r>
      <w:r>
        <w:rPr>
          <w:rtl w:val="true"/>
        </w:rPr>
        <w:t>)</w:t>
      </w:r>
      <w:bookmarkEnd w:id="168"/>
    </w:p>
    <w:p>
      <w:pPr>
        <w:pStyle w:val="Heading4"/>
        <w:numPr>
          <w:ilvl w:val="3"/>
          <w:numId w:val="1"/>
        </w:numPr>
        <w:rPr/>
      </w:pPr>
      <w:bookmarkStart w:id="169" w:name="__RefHeading___Toc17430896_1280447820"/>
      <w:bookmarkStart w:id="170" w:name="_Toc63"/>
      <w:bookmarkEnd w:id="169"/>
      <w:r>
        <w:rPr>
          <w:rtl w:val="true"/>
        </w:rPr>
        <w:t>مرحله چهارم از لوازم انتظار</w:t>
      </w:r>
      <w:r>
        <w:rPr>
          <w:rtl w:val="true"/>
        </w:rPr>
        <w:t xml:space="preserve">: </w:t>
      </w:r>
      <w:r>
        <w:rPr>
          <w:rtl w:val="true"/>
        </w:rPr>
        <w:t>تربیت منتظران راستین</w:t>
      </w:r>
      <w:bookmarkEnd w:id="170"/>
    </w:p>
    <w:p>
      <w:pPr>
        <w:pStyle w:val="BookText"/>
        <w:rPr/>
      </w:pPr>
      <w:r>
        <w:rPr>
          <w:rFonts w:ascii="IRNazanin" w:hAnsi="IRNazanin" w:eastAsia="IRNazanin"/>
          <w:color w:val="111111"/>
          <w:sz w:val="28"/>
          <w:sz w:val="28"/>
          <w:szCs w:val="28"/>
          <w:rtl w:val="true"/>
          <w:lang w:bidi="fa-IR"/>
        </w:rPr>
        <w:t>منتظران واقعی امام عصر علیه السلام تنها به آماده كردن خود برای استقبال از ایشان و پیوستن به حضرتش راضی نمی شوند، بلكه خود را مؤظف می دانند كه این آمادگی را در سایه مؤمنان نیز ایجاد كنند و در حقیقت به تربیت منتظران واقعی می پردازند</w:t>
      </w:r>
      <w:r>
        <w:rPr>
          <w:rFonts w:eastAsia="IRNazanin" w:cs="IRNazanin"/>
          <w:color w:val="111111"/>
          <w:sz w:val="28"/>
          <w:szCs w:val="28"/>
          <w:rtl w:val="true"/>
          <w:lang w:bidi="fa-IR"/>
        </w:rPr>
        <w:t>.</w:t>
      </w:r>
    </w:p>
    <w:p>
      <w:pPr>
        <w:pStyle w:val="Heading4"/>
        <w:numPr>
          <w:ilvl w:val="3"/>
          <w:numId w:val="1"/>
        </w:numPr>
        <w:rPr/>
      </w:pPr>
      <w:bookmarkStart w:id="171" w:name="__RefHeading___Toc17430898_1280447820"/>
      <w:bookmarkStart w:id="172" w:name="_Toc64"/>
      <w:bookmarkEnd w:id="171"/>
      <w:r>
        <w:rPr>
          <w:rtl w:val="true"/>
        </w:rPr>
        <w:t>وظیفه دستگیری از ضعیفان</w:t>
      </w:r>
      <w:bookmarkEnd w:id="172"/>
    </w:p>
    <w:p>
      <w:pPr>
        <w:pStyle w:val="BookText"/>
        <w:rPr/>
      </w:pPr>
      <w:r>
        <w:rPr>
          <w:rFonts w:ascii="IRNazanin" w:hAnsi="IRNazanin" w:eastAsia="IRNazanin"/>
          <w:color w:val="111111"/>
          <w:sz w:val="28"/>
          <w:sz w:val="28"/>
          <w:szCs w:val="28"/>
          <w:rtl w:val="true"/>
          <w:lang w:bidi="fa-IR"/>
        </w:rPr>
        <w:t>اولین قدم در این مسیر آن است كه انسان نسبت به این وظیفه، احساس تكلیف الهی نماید و از زیر مسئولیت آن شانه خالی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مورد علت وجوب زكات بر ثروتمندان، مطلبی را به طور كلی تذكر داده اند كه می تواند در زمینه مورد بحث نیز مطرح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چند دلیل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 الله تبارك و تعالی كلف اهل الصحة القیام بشأن اهل الزمانة و البلوی</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زیرا خدای متعال اهل عافیت را مكلف فرموده است به امور كسانی كه از بیماری مزمنی رنج می برند و گرفتاری دارند، رسیدگی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عافیت در انسان، هم به بدن او مربوط می شود و هم به روحش، ممكن است كسی از لحاظ جسانی سالم باشد و از جهت روحی مریض، یا بالعكس بدنش بیمار باشد و روحش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 به این است كه از لحاظ اعتقادی و اخلاقی مبتلا به ضعف و ناراحتی و بیماری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از جهت ایمان دارای اعتقادات نادرست هستند، یا بنیه اعتقادی محكمی ندارند تا در برابر شبهات و ایرادهای مخالفان تاب بیاورند، یا به طور كلی در مقام عمل به وظایف دینی استحكام و صلابت لازم را ندارند، هیچ یك اهل صحت از جهت روحی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عافیت، یعنی آنها كه دارای ایمان محكم و صحیح هستند، وظیفه دارند كه به مشكلات و گرفتاریهای این گونه افراد رسیدگی 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 طور كه اغنیا وظیفه رسیدگی به فقرای از مؤمنان را دارند، راست اندیشان و كسانی كه درجات بالاتری از ایمان را دارند، باید به سست اندیشان و مبتلایان به درد جهل و غفلت و فراموشی یاد خدا و امام زمان علیه السلام رسیدگی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انجام وظیفه خود كوتاهی </w:t>
      </w:r>
      <w:bookmarkStart w:id="173" w:name="pg19255_246836"/>
    </w:p>
    <w:p>
      <w:pPr>
        <w:pStyle w:val="BookText"/>
        <w:rPr/>
      </w:pPr>
      <w:bookmarkEnd w:id="173"/>
      <w:r>
        <w:rPr>
          <w:rFonts w:ascii="IRNazanin" w:hAnsi="IRNazanin" w:eastAsia="IRNazanin"/>
          <w:color w:val="111111"/>
          <w:sz w:val="28"/>
          <w:sz w:val="28"/>
          <w:szCs w:val="28"/>
          <w:rtl w:val="true"/>
          <w:lang w:bidi="fa-IR"/>
        </w:rPr>
        <w:t>كنند، در پیشگاه خداوند مقصر و خطا كار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بیماری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و دردناكتر از این است كه یك مؤمن در مسائل اصلی و محوری اعتقادات به شبهات مبتلا شود، یا در مسائل اخلاقی و رعایت احكام شرعی به بی قیدی و لا ابالی گری دچار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آیا افراد شایسته و با صلاحیت نسبت به این گونه اشخاص هیچ مسئولیتی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اینها در انجام وظیفه خویش كوتاهی كنند، شریك و عامل در گناهان و انحرافات آنها شمرده نمی شوند؟</w:t>
      </w:r>
      <w:r>
        <w:rPr>
          <w:rFonts w:eastAsia="IRNazanin" w:cs="IRNazanin"/>
          <w:color w:val="111111"/>
          <w:sz w:val="28"/>
          <w:szCs w:val="28"/>
          <w:rtl w:val="true"/>
          <w:lang w:bidi="fa-IR"/>
        </w:rPr>
        <w:t>!</w:t>
      </w:r>
    </w:p>
    <w:p>
      <w:pPr>
        <w:pStyle w:val="Heading4"/>
        <w:numPr>
          <w:ilvl w:val="3"/>
          <w:numId w:val="1"/>
        </w:numPr>
        <w:rPr/>
      </w:pPr>
      <w:bookmarkStart w:id="174" w:name="__RefHeading___Toc17430900_1280447820"/>
      <w:bookmarkStart w:id="175" w:name="_Toc65"/>
      <w:bookmarkEnd w:id="174"/>
      <w:r>
        <w:rPr>
          <w:rtl w:val="true"/>
        </w:rPr>
        <w:t>احساس وظیفه و مسئولیت</w:t>
      </w:r>
      <w:bookmarkEnd w:id="175"/>
    </w:p>
    <w:p>
      <w:pPr>
        <w:pStyle w:val="BookText"/>
        <w:rPr/>
      </w:pPr>
      <w:r>
        <w:rPr>
          <w:rFonts w:ascii="IRNazanin" w:hAnsi="IRNazanin" w:eastAsia="IRNazanin"/>
          <w:color w:val="111111"/>
          <w:sz w:val="28"/>
          <w:sz w:val="28"/>
          <w:szCs w:val="28"/>
          <w:rtl w:val="true"/>
          <w:lang w:bidi="fa-IR"/>
        </w:rPr>
        <w:t>در این جا خوب است یك بار دیگر پای درس استاد گرانقدرمان كه خود، تربیت شده مكتب علوی است، بنشینیم كه خطاب به یكی از شاگردانش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كه پیغمبر اكرم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رأس كل خطیئة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دوستی دنیا سرآمد همه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تنها این نیست كه به واسطه این كه دنیا را دوست داریم، مرتكب گناهانی می شویم، بلكه سطح مطلب خیلی بالاتر از اینهاست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واسطه دوستی دنیا و راحت طلبی، برای نجات دیگران اقدامی نكنیم و آنان گناهانی را مرتكب شوند، عین آن گناهان در نامه اعمال ما </w:t>
      </w:r>
    </w:p>
    <w:p>
      <w:pPr>
        <w:pStyle w:val="BookText"/>
        <w:rPr/>
      </w:pPr>
      <w:r>
        <w:rPr>
          <w:rFonts w:ascii="IRNazanin" w:hAnsi="IRNazanin" w:eastAsia="IRNazanin"/>
          <w:color w:val="111111"/>
          <w:sz w:val="28"/>
          <w:sz w:val="28"/>
          <w:szCs w:val="28"/>
          <w:rtl w:val="true"/>
          <w:lang w:bidi="fa-IR"/>
        </w:rPr>
        <w:t>ثبت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كردی، از خداوند عالم بخواه تا به واسطه غفلت و عدم توجه به انسان سازی، منشأ خطای آیندگان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اخذ الله علی اهل الجهل ان یتعلموا حتی اخذ علی اهل العلم ان یعلموا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پیش از آن كه به نادانان بگویند چرا نرفتید یاد بگیرید، به دانایان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 ندادید؟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وقتی به این فرمایش مولا سلام الله علیه می رسیم، به خاطر راحت طلبی و خودخواهی، از كنارش به آسانی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فرمایش مولا علیه السلام را آویزه گوش قرار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علیه السلام فقط برای آن است كه هر وقت می خواهیم از زمین بلند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یا شب تولدش پلو و شیرینی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است و می خواهیم دنباله رو آن حضرت باشیم، پس چرا از دیگران دستگیری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فردای قیامت برای قتل نفسها و جنایتهایی كه دیگران مرتكب شده اند و علتش آن است كه آنان را نساخته ایم، جوابی 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كز محنت دیگران بی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كه نامت نهند آدمی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انسان نیست چه برسد كه اورا مسلمان بدانیم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اصبح لا یهتم بامور المسلمین، فلیس بمسلم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كسی كه صبح از خواب بیدار شود و به فكر مسلمانان نباشد، مسلمان نیست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منتظران واقعی امام عصر علیه السلام در زمان غیبت ایشان، باید نسبت به سایر مؤمنان این گونه خود را مكلف و مسئول بدانند و چنین تب و تابی در امر هدایت و دستگیری ایتام آل محمد صلی الله علیه و آله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متعال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أَجْلِ ذَٰلِكَ كَتَبْنَا عَلَىٰ بَنِی إِسْرَ‌ائِیلَ أَنَّهُ مَن قَتَلَ نَفْسًا بِغَیْرِ نَفْسٍ أَوْ فَسَادٍ فِی الْأَرْ‌ضِ فَكَأَنَّمَا قَتَلَ النَّاسَ جَمِیعًا وَمَنْ أَحْیَاهَا فَكَأَنَّمَا أَحْیَا النَّاسَ جَمِیعًا ۚ وَلَقَدْ جَاءَتْهُمْ رُ‌سُلُنَا بِالْبَیِّنَاتِ ثُمَّ إِنَّ كَثِیرً‌ا مِّنْهُم بَعْدَ ذَٰلِكَ فِی الْأَرْ‌ضِ لَمُسْرِ‌فُونَ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وقتی از امام صادق علیه السلام در توضیح قسمت اخیر آیه شریفه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اخرجها من ضلال الی هدی، فكانما احیاها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اخرجها من هدی الی ضلال، فقد قتلها</w:t>
      </w:r>
      <w:r>
        <w:rPr>
          <w:rFonts w:eastAsia="IRNazanin" w:cs="IRNazanin"/>
          <w:color w:val="111111"/>
          <w:sz w:val="28"/>
          <w:szCs w:val="28"/>
          <w:rtl w:val="true"/>
          <w:lang w:bidi="fa-IR"/>
        </w:rPr>
        <w:t>.</w:t>
      </w:r>
      <w:r>
        <w:rPr>
          <w:rStyle w:val="FootnoteAnchor"/>
          <w:rtl w:val="true"/>
        </w:rPr>
        <w:footnoteReference w:id="11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انسانی را از گمراهی به سوی هدایت نجات دهد، گویی </w:t>
      </w:r>
    </w:p>
    <w:p>
      <w:pPr>
        <w:pStyle w:val="BookText"/>
        <w:rPr/>
      </w:pPr>
      <w:r>
        <w:rPr>
          <w:rFonts w:ascii="IRNazanin" w:hAnsi="IRNazanin" w:eastAsia="IRNazanin"/>
          <w:color w:val="111111"/>
          <w:sz w:val="28"/>
          <w:sz w:val="28"/>
          <w:szCs w:val="28"/>
          <w:rtl w:val="true"/>
          <w:lang w:bidi="fa-IR"/>
        </w:rPr>
        <w:t>كه او را زنده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او را از راه صحیح به گمراهی بكشاند، هر آینه او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مرگ از دیدگاه قرآن و احادیث، در اصل، مربوط به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راه راست و صراط مستقیم قرار دارد، زنده و هر كسی در مسیر گمراهی و انحراف باشد،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وسیله هدایت یك انسان را فراهم آورد، همه انسانها را زنده كرده و در حقیقت به گردن همه جامعه حق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در مسیر صحیح دینداری نیستند، مردگانی می باشند كه زنده به نظر می رسند و در منطق وحی به اینها زنده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آنان كه مورد لطف و عنایت پروردگار قرار گرفته و توفیق درك وظیفه هدایت را پیدا كرده اند، این است كه در این مسیر همه تلاش خود را به كار ببرند و با همه همت خویش در این راه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رسیدگی به مؤمنان و برآوردن نیازهای ایشان از بزرگترین حقوقی كه بر عهده هر مؤمنی می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مگری نیازی مهمتر از نیاز به هدایت برای ایشان وجود دارد كه مرگ و حیاتشان به آن وابسته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حقوق برادران دینی</w:t>
      </w:r>
    </w:p>
    <w:p>
      <w:pPr>
        <w:pStyle w:val="BookText"/>
        <w:rPr/>
      </w:pPr>
      <w:r>
        <w:rPr>
          <w:rFonts w:ascii="IRNazanin" w:hAnsi="IRNazanin" w:eastAsia="IRNazanin"/>
          <w:color w:val="111111"/>
          <w:sz w:val="28"/>
          <w:sz w:val="28"/>
          <w:szCs w:val="28"/>
          <w:rtl w:val="true"/>
          <w:lang w:bidi="fa-IR"/>
        </w:rPr>
        <w:t xml:space="preserve">حقیقت این است كه درك این مرتبه، یعنی شناخت حقوق برادران و خواهران دینی و ادای آنها، خود از بزرگترین نعمتهای الهی است كه باید آن را جزء مهمترین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منتظر فرج به شمار آورد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المعرفة بحقوق الاخوان من افضل الصدقات و الصلوات و الزكاة و الحج و المجاهدات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شناخت حقوق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صدقات و نمازها و زكات و حج و جهادها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حسن عسكری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 الناس بحقوق اخوانه و اشدهم قضاء لها، اعظمهم عندالله شأنا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آشناترین مردم نسبت به حقوق برادران دینی اش و جدی ترین ایشان در ادای آن حقوق، بالاترین مقام را در میان آنها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در ادای حق برادر دینی اش كوشا باشد، چنان كه نسبت به برآوردن نیازهای شخص خود كوشش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خودش مبتلا به فقر شود و نیاز به پول داشته باشد، چگونه تلاش می كند؟ باید همین جدیت و تلاش را نسبت به رفع نیاز مادی یك فرد مؤمن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تواند به یك یا چند اقدام ساده و بی اثر دل خوش كند و پیش خود احساس كند كه وظیفه اش را نسبت به برادر دینی اش انجام داده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فرزند خودش بیمار شود، چه می كند؟ با چه كسانی تماس می گیرد و از آبروی خود برای رفع مشكل شخصی اش چقدر مایه می گذارد؟ اگر بخواهد وظیفه اش را در مقابل سایر مؤمنان ادا كند، نسبت به مشكلات ایشان هم باید همین طور جدی و كوشا باشد</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و مهمترین نیاز برادران دینی، همانا نجات گمراهان و گناهكاران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تلاش كند تا این گونه افراد و به خصوص جوانان و نوجوانان ایشان، به راه درست هدایت شوند و از خطرات و مهلكه هایی كه دین آنها را تهدید می كند، نجات پیدا كنند، تا كم كم وظایف خود نسبت به امام زمانشان آشنا شوند و جزء منتظران راستین ایشان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نیاز مؤمنان در هر عصر و زمانی است</w:t>
      </w:r>
      <w:r>
        <w:rPr>
          <w:rFonts w:eastAsia="IRNazanin" w:cs="IRNazanin"/>
          <w:color w:val="111111"/>
          <w:sz w:val="28"/>
          <w:szCs w:val="28"/>
          <w:rtl w:val="true"/>
          <w:lang w:bidi="fa-IR"/>
        </w:rPr>
        <w:t xml:space="preserve">. </w:t>
      </w:r>
      <w:bookmarkStart w:id="176" w:name="pg19255_246842"/>
    </w:p>
    <w:p>
      <w:pPr>
        <w:pStyle w:val="Heading3"/>
        <w:numPr>
          <w:ilvl w:val="2"/>
          <w:numId w:val="1"/>
        </w:numPr>
        <w:rPr/>
      </w:pPr>
      <w:bookmarkStart w:id="177" w:name="__RefHeading___Toc17430902_1280447820"/>
      <w:bookmarkStart w:id="178" w:name="_Toc66"/>
      <w:bookmarkEnd w:id="176"/>
      <w:bookmarkEnd w:id="177"/>
      <w:r>
        <w:rPr>
          <w:rtl w:val="true"/>
        </w:rPr>
        <w:t>درس چهاردهم</w:t>
      </w:r>
      <w:r>
        <w:rPr>
          <w:rtl w:val="true"/>
        </w:rPr>
        <w:t xml:space="preserve">: </w:t>
      </w:r>
      <w:r>
        <w:rPr>
          <w:rtl w:val="true"/>
        </w:rPr>
        <w:t xml:space="preserve">ادای حق مؤمن </w:t>
      </w:r>
      <w:r>
        <w:rPr>
          <w:rtl w:val="true"/>
        </w:rPr>
        <w:t>(</w:t>
      </w:r>
      <w:r>
        <w:rPr/>
        <w:t>2</w:t>
      </w:r>
      <w:r>
        <w:rPr>
          <w:rtl w:val="true"/>
        </w:rPr>
        <w:t>)</w:t>
      </w:r>
      <w:bookmarkEnd w:id="178"/>
    </w:p>
    <w:p>
      <w:pPr>
        <w:pStyle w:val="Heading4"/>
        <w:numPr>
          <w:ilvl w:val="3"/>
          <w:numId w:val="1"/>
        </w:numPr>
        <w:rPr/>
      </w:pPr>
      <w:bookmarkStart w:id="179" w:name="__RefHeading___Toc17430904_1280447820"/>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سخن در مورد تربیت منتظران راستین به عنوان یكی از لوازم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كه در این راه، یكی از بزرگترین حقوق برادران مؤمن یعنی دستگیری معنوی از آنان نیز به این ترتیب ادا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نیز از اهمیت ادای حق مؤمن سخن می گوییم</w:t>
      </w:r>
      <w:r>
        <w:rPr>
          <w:rFonts w:eastAsia="IRNazanin" w:cs="IRNazanin"/>
          <w:color w:val="111111"/>
          <w:sz w:val="28"/>
          <w:szCs w:val="28"/>
          <w:rtl w:val="true"/>
          <w:lang w:bidi="fa-IR"/>
        </w:rPr>
        <w:t>.</w:t>
      </w:r>
    </w:p>
    <w:p>
      <w:pPr>
        <w:pStyle w:val="Heading4"/>
        <w:numPr>
          <w:ilvl w:val="3"/>
          <w:numId w:val="1"/>
        </w:numPr>
        <w:rPr/>
      </w:pPr>
      <w:bookmarkStart w:id="181" w:name="__RefHeading___Toc17430906_1280447820"/>
      <w:bookmarkStart w:id="182" w:name="_Toc68"/>
      <w:bookmarkEnd w:id="181"/>
      <w:r>
        <w:rPr>
          <w:rtl w:val="true"/>
        </w:rPr>
        <w:t>تلاش شبانه روزی درادای حق مؤمن</w:t>
      </w:r>
      <w:bookmarkEnd w:id="182"/>
    </w:p>
    <w:p>
      <w:pPr>
        <w:pStyle w:val="BookText"/>
        <w:rPr/>
      </w:pPr>
      <w:r>
        <w:rPr>
          <w:rFonts w:ascii="IRNazanin" w:hAnsi="IRNazanin" w:eastAsia="IRNazanin"/>
          <w:color w:val="111111"/>
          <w:sz w:val="28"/>
          <w:sz w:val="28"/>
          <w:szCs w:val="28"/>
          <w:rtl w:val="true"/>
          <w:lang w:bidi="fa-IR"/>
        </w:rPr>
        <w:t>وقتی معلی بن خنیس درباره حقوق مؤمنان از امام صادق علیه السلام سؤال كرد،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حق است كه جز هفت تا را به تو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به تو نگران هستم، می ترسم نتوانی همه آنها را ادا كنی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هفت از هفتاد حق مؤمن را بیان فرمودند كه یكی از آنها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تسعی فی حوائجه باللیل و النهار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شب و روز در برآوردن نیازهای او بكوشی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شبانه روزی در ادای حقوق مؤمن به این است كه انسان از هیچ اقدامی در هر زمان ممكن – حتی شب كه موقع استراحت است – برای این منظور كوتاهی نكند و همیشه خود را نسبت به دیگران مسئول و مكلف ببیند و هیچ گاه از تلاشهای خود احساس رضا و كفایت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مؤمنی در راه رفع نیازهای دیگران تلاش بكند، ولی آن گونه كه می توانسته و در حد توانش بوده، سعی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مشمول فرمایش امام حسن عسكری علیه السلام می شود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 صلی الله علیه آله در شب معراج قصرهایی با شكوه و بسیار نورانی كه زیبایی آنها انسان را شگفت زده می كرد،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كاخها راهروی ورودی نداشتند و جلو و پشت آنها هیچ باغ و بستانی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این قصرهای عجیبب سؤال فرمودند، جبرئیل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قصور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الذین یبذلون بعض وسعهم فی قضاء حقوق اخوانهم المؤمنین دون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قصورهم مسترة بغر دهلیز امامها و غیر بستان خلفها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صلی الله علیه و آله این قصرها متعلق است به نمازگزارانی كه نمازهای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خوانند اما بخشی از توان خود را صرف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برادران ایمانی خود – نه همه آنها – </w:t>
      </w:r>
    </w:p>
    <w:p>
      <w:pPr>
        <w:pStyle w:val="BookText"/>
        <w:rPr/>
      </w:pPr>
      <w:r>
        <w:rPr>
          <w:rFonts w:ascii="IRNazanin" w:hAnsi="IRNazanin" w:eastAsia="IRNazanin"/>
          <w:color w:val="111111"/>
          <w:sz w:val="28"/>
          <w:sz w:val="28"/>
          <w:szCs w:val="28"/>
          <w:rtl w:val="true"/>
          <w:lang w:bidi="fa-IR"/>
        </w:rPr>
        <w:t>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قصرهایشان پوشیده شده است، جلوی آن راهرو ندارد و پشت آن هم باغی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نتیجه كوتاهی كردن در تلاش جدی و فراگیر برای رفع نیازهای مؤمنان، آن گاه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فلا تتكلوا علی الولایة وحدها و ادوا ما بعدها من فرائض الله و قضاء حقوق الاخوان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پس آگاه باشید بر ولایت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تكیه نكنید و واجبات الهی و حقوق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پس از قبول ولایت است، ادا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خیرات و بركات، فرع بر ولایت اهل بیت علیهم السلام است و توفیق انجام وظایف دینی، جز به عنایت ایشان به دست نمی آید، ولی این حقیقت نباید انسان را در عمل به احكام شرعی خویش سست كند، بلكه برای تحكیم امر ولایت و ادای حق آن لازم است كه مؤمن در انجام یك یك وظایفش جدی و كوشا باشد و آن گاه تنها مایه امیدواری اش خود ائمه علیهم السلام باشند نه اعمالی كه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مؤمنان در هر عصر و زمانی و به خصوص در عصر غیبت امام علیه السلام باید نگران وضعیت ایمانی برادران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دیگر از سفارشهای استاد بزرگوارمان، گوش دل می سپاریم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كن به بلوغ عقلی برسی و آینده نگر باشی، یعنی فقط اطراف خودت و زن و بچه خودت طواف نكنی، كه اگر از این محدوده بیرون بیایی و با دیدی وسیع به عالم و دیگران نگاه كنی، متوجه خواهی شد كه </w:t>
      </w:r>
    </w:p>
    <w:p>
      <w:pPr>
        <w:pStyle w:val="BookText"/>
        <w:rPr/>
      </w:pPr>
      <w:r>
        <w:rPr>
          <w:rFonts w:ascii="IRNazanin" w:hAnsi="IRNazanin" w:eastAsia="IRNazanin"/>
          <w:color w:val="111111"/>
          <w:sz w:val="28"/>
          <w:sz w:val="28"/>
          <w:szCs w:val="28"/>
          <w:rtl w:val="true"/>
          <w:lang w:bidi="fa-IR"/>
        </w:rPr>
        <w:t>تكلیف خیلی سنگین است و باید به فكر دیگران هم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در وصف مولا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یرید اخاءة لحیاته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یرید حیاته لاخائه</w:t>
      </w:r>
    </w:p>
    <w:p>
      <w:pPr>
        <w:pStyle w:val="BookText"/>
        <w:rPr/>
      </w:pPr>
      <w:r>
        <w:rPr>
          <w:rFonts w:ascii="IRNazanin" w:hAnsi="IRNazanin" w:eastAsia="IRNazanin"/>
          <w:color w:val="111111"/>
          <w:sz w:val="28"/>
          <w:sz w:val="28"/>
          <w:szCs w:val="28"/>
          <w:rtl w:val="true"/>
          <w:lang w:bidi="fa-IR"/>
        </w:rPr>
        <w:t>همه دیگران را برای خودشان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آقایی كه خود را برای دیگران می 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بنشینیم و نگاه كنیم كه جوانهای مسلمان از بین می روند و بی دین می شوند و تنها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صاحب دارد، اگر خدا بخواهد دینش را حفظ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در مادیات، هیچ وقت مطالب را به عهده خدا نمی گذاریم و اگر بچه ما مریض شود به بهترین دكتر مراجعه می كنیم و نمی گوییم اگر خدا بخواهد، شفایش می هد، ولی در معنویات می گوییم خدا باید دینش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فریب نفس است كه پیامبر اكرم صلی الله علیه و آله آن را بزرگترین دشمن بشر معرفی كرده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فضیلتهای قضای حوائج مؤمنان</w:t>
      </w:r>
    </w:p>
    <w:p>
      <w:pPr>
        <w:pStyle w:val="BookText"/>
        <w:rPr/>
      </w:pPr>
      <w:r>
        <w:rPr>
          <w:rFonts w:ascii="IRNazanin" w:hAnsi="IRNazanin" w:eastAsia="IRNazanin"/>
          <w:color w:val="111111"/>
          <w:sz w:val="28"/>
          <w:sz w:val="28"/>
          <w:szCs w:val="28"/>
          <w:rtl w:val="true"/>
          <w:lang w:bidi="fa-IR"/>
        </w:rPr>
        <w:t>برآوردن نیازهای مؤمنان – كه در رأس همه آنها نیازهای معنوی ایشان است – جزء بهترین اعمال دینی محسوب می شود كه بحث تفصیلی در مورد آن ما را از محور اصلی كتاب دورمی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ذكر یك نمونه اكتفا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تنافسوا فی المعروف لاخوانكم و كونوا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للجنة باباً یقال له المعروف لا یدخله الا من اصطنع المعروف فی </w:t>
      </w:r>
    </w:p>
    <w:p>
      <w:pPr>
        <w:pStyle w:val="BookText"/>
        <w:rPr/>
      </w:pP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العبد لیمشی فی حاجة اخیه المؤمن فیوكل الله عزوجل به ملكین، واحداً عن یمینه و آخر عن شماله، یستغفران له ربه و یدعوان بقضاء حاجته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لرسول الله صلی الله علیه و آله اسر بقضاء حاجة المؤمن اذا وصلت الیه من صاحب الحاجة</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نیكی كردن به برادران خود با یكدیگر مسابقه دهید و اهل انجام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بهشت دری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نیكی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كسانی كه در دنیا كار خیر انجام داده اند،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به دنبال رفع نیاز برادر ایمانی اش می رود پس خدای عزوجل دو فرشته بر او می گمارد، یكی در طرف راستش و دیگری در طرف چپش، این دو برای آن شخص از پروردگارش طلب مغفرت می كنند و برای روا شدن حاجتش دعا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هر آینه بر اثر برآورده شدن نیاز مؤمن – آن گاه كه به حاجتش می رسد – پیامبر صلی الله علیه و آله بیش از خود او خوشحال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عملی می تواند از جنبه های مختلف دارای این خیرات گسترده باشد؟ بالاترین خیر این عمل همانا خوشحال كردن پیامبر اكرم صلی الله علیه و آله می باشد كه خود از بزرگترین عبادتها به شمار می آید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این حدیث می توان گفت كه از بهترین راههای خوشحال كردن ائمه علیهم السلام و به خصوص حضرت ولی عصر علیه لاسلام همانا اهتمام به امر رسیدگی به مؤمنان – به خصوص از جهات معنوی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عبادت نزد ائمه علیهم السلام بیش از حدی است كه ما تصور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فرمایش امام هفتم علیه السلام توجه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قضی حاجة من اولیائنا فكانها قضاها لجمیعنا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 كس نیاز یكی از دوستان ما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را برای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رسیدگی به نیازهای مؤمنان در حقیقت مصداقی از برآوردن نیازهای خود امام عصر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كسانی كه به انجام این وظیفه مهم در زمان غیبت موفق شدند، می توانند امیدوار باشند كه این جملات دعای عهد در حق ایشان مستجاب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المسارعین الیه من قضاء حوائجه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خدایا، مرا از شتاب كنندگان به سوی ایشان در برآوردن نیازهایشان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منتظرانی كه در پی یافتن راهی هستند تا به سوی امام خویش بشتابند، می توانند از طریق ادای حقوق برادران ایمانی، به مقصود خویش در همین زمان غیبت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خود، فرجی بزرگ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امیدوارند كه در زمان ظهور هم بتوانند متصدی این مقام در ارتباط با امامشان باشند، ولی این نعمتی است كه پیش از ظهور حضرت هم برایشان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جملات این قسمت از دعای عهد از این طریق در زمان غیبت قابل تحقق می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اجعلنی من انصاره و اعوانه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الممتثلین لاوامره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السابقین الی ارادته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یاران و یاوران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اطاعت كنندگان دستوراتشان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كسانی كه به سوی خواست ایشان سبقت می گیرند،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مضامین با اهتمام و جدیت در امر رسیدگی به نیازهای روحی و معنوی مؤمنان در زمان غیبت امام علیه السلام قابل وصول می باشند، به خصوص اگر هدف انسان تربیت منتظری راستین نسبت به امام عصر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علاوه بر این كه خود از یاران و یاوران ایشان قرار می گیرد، سایر مؤمنان را هم در حد توان خود و توفیق الهی، به صف آنها می افزاید و در واقع با ادای این تكلیف، روز به روز بر یاران واقعی امام زمانش افرادی را اضافه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بزرگترین توفیقات الهی و مصداق بهترین فرجها در زمان غیبت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بسیار پر مغزی در این موضوع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زیباترین آنها دعایی است كه از امام رضا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اجعلنا ممن تنصر به لدینك و تعز به نصر ولیك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تستبدل بنا غیرنا، فان استبدالك بنا غیرنا علیك یسیر و هو علنیا عسیر</w:t>
      </w:r>
      <w:r>
        <w:rPr>
          <w:rFonts w:eastAsia="IRNazanin" w:cs="IRNazanin"/>
          <w:color w:val="111111"/>
          <w:sz w:val="28"/>
          <w:szCs w:val="28"/>
          <w:rtl w:val="true"/>
          <w:lang w:bidi="fa-IR"/>
        </w:rPr>
        <w:t>.</w:t>
      </w:r>
      <w:r>
        <w:rPr>
          <w:rStyle w:val="FootnoteAnchor"/>
          <w:rtl w:val="true"/>
        </w:rPr>
        <w:footnoteReference w:id="12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از كسانی قرار بده كه دین خود را به وسیله آنها غلبه می دهی و به سبب ایشان یاری ولی خود را عزت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ما قرار مده كه همانا جایگزین </w:t>
      </w:r>
    </w:p>
    <w:p>
      <w:pPr>
        <w:pStyle w:val="BookText"/>
        <w:rPr/>
      </w:pPr>
      <w:r>
        <w:rPr>
          <w:rFonts w:ascii="IRNazanin" w:hAnsi="IRNazanin" w:eastAsia="IRNazanin"/>
          <w:color w:val="111111"/>
          <w:sz w:val="28"/>
          <w:sz w:val="28"/>
          <w:szCs w:val="28"/>
          <w:rtl w:val="true"/>
          <w:lang w:bidi="fa-IR"/>
        </w:rPr>
        <w:t xml:space="preserve">كردن غیر ما به جای ما بر تو آسان است ولی بر ما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توفیق تربیت منتظران فرج امام عصر علیه السلام در زمان غیبت ایشان را یافته، مشمول بزرگترین الطاف خاصه ایشان قرار گرفته است و اگر مقام خود را در نزد خدا و امام علیه السلام به خوبی درك كند، به هیچ قیمتی حاضر نیست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 داند كه خدای متعال به سادگی ممكن است این لطفی را كه به او ارزانی داشته، از او سلب كند و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حقی هم از وی ضایع نمی گردد، چون رسیدن به آن مقام، چیزی جز لطف الهی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مراقبت كند و كاری انجام ندهد كه خود را از شمول این لطف بی نظیر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دعای بسیار عمیق و زیبا، به این عبارت بر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اجعلنا فی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تحشرنا یوم القیامة فی انصاره و اعوانه و مقوبة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جزء حزب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ما را در قیامت در زمره یاران و یاوران و تقویت كنندگان سلطه ایشان محشور فرمایی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به نحوی در مسیر تربیت منتظران راستین امام عصر علیه السلام قدم بر می دارند، اگر با نیت خالص و برای جلب رضای الهی عمل كنند، قطعاً جزء تقویت كنندگان سلطه ایشان قرار می گیرند و می توانند امیدوار باشند كه در قیامت در زمره ایشان محشور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مقام را باید با اصرار و الحاح از پروردگار متعال درخواست نمود</w:t>
      </w:r>
      <w:r>
        <w:rPr>
          <w:rFonts w:eastAsia="IRNazanin" w:cs="IRNazanin"/>
          <w:color w:val="111111"/>
          <w:sz w:val="28"/>
          <w:szCs w:val="28"/>
          <w:rtl w:val="true"/>
          <w:lang w:bidi="fa-IR"/>
        </w:rPr>
        <w:t xml:space="preserve">. </w:t>
      </w:r>
      <w:bookmarkStart w:id="183" w:name="pg19255_246850"/>
    </w:p>
    <w:p>
      <w:pPr>
        <w:pStyle w:val="Heading3"/>
        <w:numPr>
          <w:ilvl w:val="2"/>
          <w:numId w:val="1"/>
        </w:numPr>
        <w:rPr/>
      </w:pPr>
      <w:bookmarkStart w:id="184" w:name="__RefHeading___Toc17430908_1280447820"/>
      <w:bookmarkStart w:id="185" w:name="_Toc69"/>
      <w:bookmarkEnd w:id="183"/>
      <w:bookmarkEnd w:id="184"/>
      <w:r>
        <w:rPr>
          <w:rtl w:val="true"/>
        </w:rPr>
        <w:t>درس پانزدهم</w:t>
      </w:r>
      <w:r>
        <w:rPr>
          <w:rtl w:val="true"/>
        </w:rPr>
        <w:t xml:space="preserve">: </w:t>
      </w:r>
      <w:r>
        <w:rPr>
          <w:rtl w:val="true"/>
        </w:rPr>
        <w:t>تحقق بالاترین فرج برای منتظر</w:t>
      </w:r>
      <w:bookmarkEnd w:id="185"/>
    </w:p>
    <w:p>
      <w:pPr>
        <w:pStyle w:val="Heading4"/>
        <w:numPr>
          <w:ilvl w:val="3"/>
          <w:numId w:val="1"/>
        </w:numPr>
        <w:rPr/>
      </w:pPr>
      <w:bookmarkStart w:id="186" w:name="__RefHeading___Toc17430910_1280447820"/>
      <w:bookmarkStart w:id="187" w:name="_Toc70"/>
      <w:bookmarkEnd w:id="186"/>
      <w:r>
        <w:rPr>
          <w:rtl w:val="true"/>
        </w:rPr>
        <w:t>رسیدگی به فرزندان معنوی امام عصر علیه السلام</w:t>
      </w:r>
      <w:bookmarkEnd w:id="187"/>
    </w:p>
    <w:p>
      <w:pPr>
        <w:pStyle w:val="BookText"/>
        <w:rPr/>
      </w:pPr>
      <w:r>
        <w:rPr>
          <w:rFonts w:ascii="IRNazanin" w:hAnsi="IRNazanin" w:eastAsia="IRNazanin"/>
          <w:color w:val="111111"/>
          <w:sz w:val="28"/>
          <w:sz w:val="28"/>
          <w:szCs w:val="28"/>
          <w:rtl w:val="true"/>
          <w:lang w:bidi="fa-IR"/>
        </w:rPr>
        <w:t>سخن بر سر این بود كه رسیدگی به نیازهای مؤمنان در حقیقت مصداقی از برآوردن حوائج امام عصر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بسیار لطیفی كه توجه به آن در این بحث می تواند تأثیر فوق العاده در نیت انسان بگذارد و در نتیجه ارزش عمل او را بسیار بالا ببرد، این حقیقت است كه مؤمنان همگی فرزندان امام عصر علیه السلام می باشند و لذا رسیدگی به آنها و محبت كردن به ایشان، نوعی احسان و محبت به خود امام علیه السلام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معرفی مقام امام علیه السلام ایشان را الوالد الشفیق</w:t>
      </w:r>
      <w:r>
        <w:rPr>
          <w:rStyle w:val="FootnoteAnchor"/>
          <w:rtl w:val="true"/>
        </w:rPr>
        <w:footnoteReference w:id="12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ایمان حقیقتاً فرزندان حضرتش محسوب می شوند و روشن است كه اگر كسی در حق فرزند انسان كاری انجام دهد، در واقع خدمتی و احسانی به خود </w:t>
      </w:r>
    </w:p>
    <w:p>
      <w:pPr>
        <w:pStyle w:val="BookText"/>
        <w:rPr/>
      </w:pPr>
      <w:r>
        <w:rPr>
          <w:rFonts w:ascii="Amiri" w:hAnsi="Amiri" w:eastAsia="Amiri" w:cs="Amiri"/>
          <w:color w:val="111111"/>
          <w:sz w:val="28"/>
          <w:sz w:val="28"/>
          <w:szCs w:val="28"/>
          <w:rtl w:val="true"/>
          <w:lang w:bidi="ar-SA"/>
        </w:rPr>
        <w:t>او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این مطلب باعث می شود كه انسان بتواند در امر تربیت اهل ایمان و ساختن منتظران واقعی، بهترین نیت را داشته باشد كه همانا خدمت و محبت به خود امام علیه السلام از طریق رسیدگی به نیازهای فرزندان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به فرزندان نسبی خود هم به عنوان فرزندان امام زمان علیه السلام می نگرد در رفع حوائج آنها هم نیتش احسان به امام علیه السلام و شاد كردن ایشان به واسطه یاری كردن فرزندان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رسیدن به این حد از معرفت و نیل به این مقام بی نظیر، خود فرجی بسیار بزرگ برای چنین منتظری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 گفت كه این حالت نشان دهنده درجه كامل انتظار در مؤمن می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به چنین درجه ای از معرفت و ارادت نسبت به امامش رسیده است، در حقیقت خود را فراموش كرده و همه – حتی فرزندانش – را به خاطر امامش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محبتی می كند، در واقع به جهت ارتباط او با امام علیه السلام چنین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مرمنی كاری انجام می دهد، نیتش جز خدمت به امامش و خوشحال كردن ایشان چیز دیگری نیست و در همه خدماتش آرزویی جز این ندارد كه لبخند رضا بر روی لبان آقا و مولایش نقش ببندد و او با انجام وظایفش توانسته باشد، غمی از غمهای محبوبش را كم كند و غصه ای را از دل پاك ایشان بزداید</w:t>
      </w:r>
      <w:r>
        <w:rPr>
          <w:rFonts w:eastAsia="IRNazanin" w:cs="IRNazanin"/>
          <w:color w:val="111111"/>
          <w:sz w:val="28"/>
          <w:szCs w:val="28"/>
          <w:rtl w:val="true"/>
          <w:lang w:bidi="fa-IR"/>
        </w:rPr>
        <w:t xml:space="preserve">. </w:t>
      </w:r>
      <w:bookmarkStart w:id="188" w:name="pg19255_246852"/>
    </w:p>
    <w:p>
      <w:pPr>
        <w:pStyle w:val="Heading4"/>
        <w:numPr>
          <w:ilvl w:val="3"/>
          <w:numId w:val="1"/>
        </w:numPr>
        <w:rPr/>
      </w:pPr>
      <w:bookmarkStart w:id="189" w:name="__RefHeading___Toc17430912_1280447820"/>
      <w:bookmarkStart w:id="190" w:name="_Toc71"/>
      <w:bookmarkEnd w:id="188"/>
      <w:bookmarkEnd w:id="189"/>
      <w:r>
        <w:rPr>
          <w:rtl w:val="true"/>
        </w:rPr>
        <w:t>مودت خالص برای امام علیه السلام نشانه كمال انتظار</w:t>
      </w:r>
      <w:bookmarkEnd w:id="190"/>
    </w:p>
    <w:p>
      <w:pPr>
        <w:pStyle w:val="BookText"/>
        <w:rPr/>
      </w:pPr>
      <w:r>
        <w:rPr>
          <w:rFonts w:ascii="IRNazanin" w:hAnsi="IRNazanin" w:eastAsia="IRNazanin"/>
          <w:color w:val="111111"/>
          <w:sz w:val="28"/>
          <w:sz w:val="28"/>
          <w:szCs w:val="28"/>
          <w:rtl w:val="true"/>
          <w:lang w:bidi="fa-IR"/>
        </w:rPr>
        <w:t>اگر كسی به این مرتبه رسیده باشد، می توان گفت كه دعای آخر زیارت آل یس در حق او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مودتی خالصة لكم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انصافاً باید گفت كه استجابت این دعا، فرج بسیار مهمی در حق منتظر واقعی امام عصر علیه السلام به حساب می آید، چرا كه محصول درجه كامل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از انتظار كه نشانه اش اخلاص در محبت به امام علیه السلام می باشد، نشانه هایی دارد كه هر كس به میزان صدق آنها مهی تواند خود را در این زمینه محك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نشانه ها را از كسی كه خود جزء همین افراد بوده است، سراغ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 تقی موسوی اصفهانی صاحب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نشانه برای درجه كامل انتظار بیان فرموده است كه ما به نقل برخی از آنها اكتفا می كنیم و در مورد بقیه به متن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فی فضیلة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خاتمه،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منتظر دائماً محزون و غمگین است در زمان فراق محبوب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بودن در انتظار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یاد آن حضرت بودن و آنی خود را از ذكر و فكر او فارغ نگذاشتن</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محبوب خود صبر بر شدتها و سختی ها نماید و آنها را در جنب این امر بزرگ سهل و سبك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خرائج از حضرت رسول صلی الله علیه و آله روایت است كه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آیند گروهی بعد از شما كه هر یك نفر از آنها ثوابش معادل ثواب پنجاه نفر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ما با شما بودیم در جنگ بدر و احد و قرآن در تعریف ما نازل شد، فرمودند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مشقتهایی كه آنها مبتلا می شوند مبتلا نشدید و به اندازه ای كه آنها صبر می كنند، صبر ننمودید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مؤمن هیچ ابتلا و شدتی عظیم تر از مفارقت و غایب بودن امام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است افضلیت مؤمنین این زمان از مؤمنین زمانهای قبل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دهم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و مقام محبت شدید شد، خواب و خوراك شخص كم می شود، بلكه كار به جایی می رسد كه التفات به هیچ چیز از امور راجعه به خود نمی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یازدهم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كال شد، شخص از هیچ چیز دنیا لذت نمی برد، بلكه لذت او منحصر است فقط در ذكر محبوب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 مرا هیچ نباشد نه به دنیا نه به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دارم همه دارم دلگرم هیچ نباید</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چه فرجی بالاتر از تحقق این حالات روحی در فرد منتظر؟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 كه از بحث درباره مرحله چهارم از لوازم انتظار گرفته می شود، این است كه اقدام به تربیت منتظران راستین، خود بالاترین </w:t>
      </w:r>
      <w:bookmarkStart w:id="191" w:name="pg19255_246854"/>
    </w:p>
    <w:p>
      <w:pPr>
        <w:pStyle w:val="BookText"/>
        <w:rPr/>
      </w:pPr>
      <w:bookmarkEnd w:id="191"/>
      <w:r>
        <w:rPr>
          <w:rFonts w:ascii="IRNazanin" w:hAnsi="IRNazanin" w:eastAsia="IRNazanin"/>
          <w:color w:val="111111"/>
          <w:sz w:val="28"/>
          <w:sz w:val="28"/>
          <w:szCs w:val="28"/>
          <w:rtl w:val="true"/>
          <w:lang w:bidi="fa-IR"/>
        </w:rPr>
        <w:t>فرجها را برای شخص منتظر موجب می گردد كه قبل از ظهور امام علیه السلام شامل حال او می گردد</w:t>
      </w:r>
      <w:r>
        <w:rPr>
          <w:rFonts w:eastAsia="IRNazanin" w:cs="IRNazanin"/>
          <w:color w:val="111111"/>
          <w:sz w:val="28"/>
          <w:szCs w:val="28"/>
          <w:rtl w:val="true"/>
          <w:lang w:bidi="fa-IR"/>
        </w:rPr>
        <w:t>.</w:t>
      </w:r>
    </w:p>
    <w:p>
      <w:pPr>
        <w:pStyle w:val="Heading4"/>
        <w:numPr>
          <w:ilvl w:val="3"/>
          <w:numId w:val="1"/>
        </w:numPr>
        <w:rPr/>
      </w:pPr>
      <w:bookmarkStart w:id="192" w:name="__RefHeading___Toc17430914_1280447820"/>
      <w:bookmarkStart w:id="193" w:name="_Toc72"/>
      <w:bookmarkEnd w:id="192"/>
      <w:r>
        <w:rPr>
          <w:rtl w:val="true"/>
        </w:rPr>
        <w:t>فرج مادی برای منتظر</w:t>
      </w:r>
      <w:bookmarkEnd w:id="193"/>
    </w:p>
    <w:p>
      <w:pPr>
        <w:pStyle w:val="BookText"/>
        <w:rPr/>
      </w:pPr>
      <w:r>
        <w:rPr>
          <w:rFonts w:ascii="IRNazanin" w:hAnsi="IRNazanin" w:eastAsia="IRNazanin"/>
          <w:color w:val="111111"/>
          <w:sz w:val="28"/>
          <w:sz w:val="28"/>
          <w:szCs w:val="28"/>
          <w:rtl w:val="true"/>
          <w:lang w:bidi="fa-IR"/>
        </w:rPr>
        <w:t xml:space="preserve">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بركات انتظار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تذكر نكته ای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طول فصل حاضر بیان شد، مصادیقی از فرج برای منتظران فرج بود كه بیشتر، جنبه معنوی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جهات مادی به امر فرج بنگریم، می توانیم بگوییم كه انتظار فرج از این جهات هم منشأ فرجهایی برای مؤمنان می باشد ولی هیچ گاه نباید انتظار داشت كه مشكلات مادی و سختی های زندگی به خاطر انتظار فرج به كلی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كه در دنیا هیچ گاه اتفاق نیفتاده و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ها و خوشیها در درنیا همیشه اتفاق نیفتاده و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ها و خوشیها در دنیا با ناراحتی ها و رنجها همراه است و آسایش خالص را – كه سختی و رنج در آن نباشد – خداوند در دنیا برای احدی خلق نكرده و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هر كس با گرفتاری و بلا قرین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است كه گرفتاری آن را احاطه كرده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دنیا دار جزا نیست، نباید انتظار داشت كه انسانهای ظالم و كافر در دنیا به كیفر اعمالشان برسند و مؤمنان، پاداش ایمانشان را در دنیا ببینند،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عكس، مطابق آن چه در احادیث ائمه علیهم السلام آمده است، هر كس ایمان بالاتری داشته باشد، سختی بیشتری در دنیا </w:t>
      </w:r>
    </w:p>
    <w:p>
      <w:pPr>
        <w:pStyle w:val="BookText"/>
        <w:rPr/>
      </w:pPr>
      <w:r>
        <w:rPr>
          <w:rFonts w:ascii="IRNazanin" w:hAnsi="IRNazanin" w:eastAsia="IRNazanin"/>
          <w:color w:val="111111"/>
          <w:sz w:val="28"/>
          <w:sz w:val="28"/>
          <w:szCs w:val="28"/>
          <w:rtl w:val="true"/>
          <w:lang w:bidi="fa-IR"/>
        </w:rPr>
        <w:t>می بیند و آن كه ایمانش سست تر است، گرفتاری اش هم كمتر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است كه انبیای الهی و امامان معصوم علیهم السلام بیشترین سختی ها را در دنیا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 از قول پیامبر اكرم صلی الله علیه و آله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یبتلی المؤمن بعد علی قدر ایمانه و حسن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صح ایمانه و حسن عمله، اشتد بلاؤه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سخف ایمانه و ضعف عمله، قل بلاؤه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 مؤمنی به اندازه ایمانش و نیكی كردارش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ایمانش درست و كردارش نیكو باشد، گرفتاری اش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ایمانش سست و عملش ناچیز باشد، گرفتاری اش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نباید مؤمنان زمان غیبت انتظار داشته باشند كه تافته جدا بافته از دیگران باشند و به خاطر انتظار فرجشان هیچ گونه سختی و رنجی در زندگی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توقعی بیجا و بر خلاف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خواهیم بگوییم كه انتظار فرج امام زمان علیه السلام هیچ گونه تأثیری در رفع گرفتاریهای مادی و دنیوی شیعیان ندارد،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در این است كه انتظار فرج، همه گرفتاریهای مؤمنان را از میان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امتحان است و در زمان غیبت هم امتحانات سخت تری برای مؤمنان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سختی و ناراحتی و گرفتاری وجود نداشته باشد، دیگر امتحان چه معنا پیدا می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برای مؤمن اهمیت دارد، حفظ دینش می باشد و او باید برای </w:t>
      </w:r>
    </w:p>
    <w:p>
      <w:pPr>
        <w:pStyle w:val="BookText"/>
        <w:rPr/>
      </w:pPr>
      <w:r>
        <w:rPr>
          <w:rFonts w:ascii="IRNazanin" w:hAnsi="IRNazanin" w:eastAsia="IRNazanin"/>
          <w:color w:val="111111"/>
          <w:sz w:val="28"/>
          <w:sz w:val="28"/>
          <w:szCs w:val="28"/>
          <w:rtl w:val="true"/>
          <w:lang w:bidi="fa-IR"/>
        </w:rPr>
        <w:t>هر نوع سختی و گرفتاری خود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السلامه به فضیل بن یسار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 لو اصبح له ما بین المشرق و المغرب، كان ذلك خیراً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اصبح مقطعاً اعصاؤه، كان ذلك خیراً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بن یسار، ان الله لا یفعل بالمؤمن الا ما 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بن یسار، لو عدلت الدنیا عندالله عزوجل جناح بعوضة، ما سقی عدوه منها شربة ماء</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همانا اگر آن چه میان مشرق مشرق و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مؤمن باشد، برایش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اعضای بدنش تكه تكه شود هم برای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بن یسار، همانا خداوند چیزی جز آن چه خیر مؤمن در آن است، برایش پیش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بن یسار، اگر دنیا نزد خداوند به اندازه بال پشه ای ارزش داشت، جرعه ای آب از آن به دشمن خود نمی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نباید انتظار داشت كه مؤمنان در زمان غیبت هیچ رنجی را تحمل نكنند و به هیچ گرفتاری مبتلا نشوند</w:t>
      </w:r>
      <w:r>
        <w:rPr>
          <w:rFonts w:eastAsia="IRNazanin" w:cs="IRNazanin"/>
          <w:color w:val="111111"/>
          <w:sz w:val="28"/>
          <w:szCs w:val="28"/>
          <w:rtl w:val="true"/>
          <w:lang w:bidi="fa-IR"/>
        </w:rPr>
        <w:t xml:space="preserve">. </w:t>
      </w:r>
      <w:bookmarkStart w:id="194" w:name="pg19255_246857"/>
    </w:p>
    <w:p>
      <w:pPr>
        <w:pStyle w:val="Heading4"/>
        <w:numPr>
          <w:ilvl w:val="3"/>
          <w:numId w:val="1"/>
        </w:numPr>
        <w:rPr/>
      </w:pPr>
      <w:bookmarkStart w:id="195" w:name="__RefHeading___Toc17430916_1280447820"/>
      <w:bookmarkStart w:id="196" w:name="_Toc73"/>
      <w:bookmarkEnd w:id="194"/>
      <w:bookmarkEnd w:id="195"/>
      <w:r>
        <w:rPr>
          <w:rtl w:val="true"/>
        </w:rPr>
        <w:t xml:space="preserve">پرسشهای مفهومی از درسهای </w:t>
      </w:r>
      <w:r>
        <w:rPr/>
        <w:t>10</w:t>
      </w:r>
      <w:r>
        <w:rPr>
          <w:rtl w:val="true"/>
        </w:rPr>
        <w:t xml:space="preserve"> </w:t>
      </w:r>
      <w:r>
        <w:rPr>
          <w:rtl w:val="true"/>
        </w:rPr>
        <w:t xml:space="preserve">تا </w:t>
      </w:r>
      <w:r>
        <w:rPr/>
        <w:t>15</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متقابل میان آرزوهای انسان و شخصیت او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انتظار شخص منتظر چگونه در آرزوها و دعاهای او تجلی می یابد؟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مرابطه با امام علیه السلام به چه معناست؟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نمودن خود برای امام عصر علیه السلام از چه جهت وجوب می یابد؟ اثر آن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حب دنیا منشأ ترك وظیفه انسان سازی می شود؟ ترك این وظیفه چه پیامدی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و مهمترین نیاز برادران دینی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بیان صحیح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صاحب دارد، اگر خدا بخواهد دینش را حفظ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رسیدگی به نیازهای مؤمنان، مصداقی از برآوردن حوائج امام عصر علیه السلام است؟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كامل انتظار چه نشانه هایی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انتظار فرج علاوه بر فرجهای معنوی، منشأ فرجهای مادی هم برای منتظر خواهد بود؟ در چه حدی می توان توقع فرجهای مادی داشت؟ </w:t>
      </w:r>
      <w:bookmarkStart w:id="197" w:name="pg19255_246859"/>
    </w:p>
    <w:p>
      <w:pPr>
        <w:pStyle w:val="Heading2"/>
        <w:numPr>
          <w:ilvl w:val="1"/>
          <w:numId w:val="1"/>
        </w:numPr>
        <w:rPr/>
      </w:pPr>
      <w:bookmarkStart w:id="198" w:name="__RefHeading___Toc17430918_1280447820"/>
      <w:bookmarkStart w:id="199" w:name="_Toc74"/>
      <w:bookmarkEnd w:id="197"/>
      <w:bookmarkEnd w:id="198"/>
      <w:r>
        <w:rPr>
          <w:rtl w:val="true"/>
        </w:rPr>
        <w:t>فصل دوم</w:t>
      </w:r>
      <w:r>
        <w:rPr>
          <w:rtl w:val="true"/>
        </w:rPr>
        <w:t xml:space="preserve">: </w:t>
      </w:r>
      <w:r>
        <w:rPr>
          <w:rtl w:val="true"/>
        </w:rPr>
        <w:t>آثار وبركات انتظار در زمان ظهور</w:t>
      </w:r>
      <w:bookmarkEnd w:id="199"/>
    </w:p>
    <w:p>
      <w:pPr>
        <w:pStyle w:val="Heading3"/>
        <w:numPr>
          <w:ilvl w:val="2"/>
          <w:numId w:val="1"/>
        </w:numPr>
        <w:rPr/>
      </w:pPr>
      <w:bookmarkStart w:id="200" w:name="__RefHeading___Toc17430920_1280447820"/>
      <w:bookmarkStart w:id="201" w:name="_Toc75"/>
      <w:bookmarkEnd w:id="200"/>
      <w:r>
        <w:rPr>
          <w:rtl w:val="true"/>
        </w:rPr>
        <w:t>درس شانزدهم</w:t>
      </w:r>
      <w:r>
        <w:rPr>
          <w:rtl w:val="true"/>
        </w:rPr>
        <w:t xml:space="preserve">: </w:t>
      </w:r>
      <w:r>
        <w:rPr>
          <w:rtl w:val="true"/>
        </w:rPr>
        <w:t>توفیق یاری امام علیه السلام در هنگام ظهور</w:t>
      </w:r>
      <w:bookmarkEnd w:id="201"/>
    </w:p>
    <w:p>
      <w:pPr>
        <w:pStyle w:val="Heading4"/>
        <w:numPr>
          <w:ilvl w:val="3"/>
          <w:numId w:val="1"/>
        </w:numPr>
        <w:rPr/>
      </w:pPr>
      <w:bookmarkStart w:id="202" w:name="__RefHeading___Toc17430922_1280447820"/>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در ابتدای این حلقه توضیح دادیم كه همه آثار و بركات انتظار فرج در یك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این فرج در دو مرحله زمان غیبت و ظهور امام علیه السلام می توان مطرح كرد كه در فصل گذشته اهم آنها را پیش از ظهور 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فصل برای تكمیل مطلب به آن می پردازیم، فرجی است كه در زمان ظهور حضرت برای منتظران ایشان حاصل می شود</w:t>
      </w:r>
      <w:r>
        <w:rPr>
          <w:rFonts w:eastAsia="IRNazanin" w:cs="IRNazanin"/>
          <w:color w:val="111111"/>
          <w:sz w:val="28"/>
          <w:szCs w:val="28"/>
          <w:rtl w:val="true"/>
          <w:lang w:bidi="fa-IR"/>
        </w:rPr>
        <w:t>.</w:t>
      </w:r>
    </w:p>
    <w:p>
      <w:pPr>
        <w:pStyle w:val="Heading4"/>
        <w:numPr>
          <w:ilvl w:val="3"/>
          <w:numId w:val="1"/>
        </w:numPr>
        <w:rPr/>
      </w:pPr>
      <w:bookmarkStart w:id="204" w:name="__RefHeading___Toc17430924_1280447820"/>
      <w:bookmarkStart w:id="205" w:name="_Toc77"/>
      <w:bookmarkEnd w:id="204"/>
      <w:r>
        <w:rPr>
          <w:rtl w:val="true"/>
        </w:rPr>
        <w:t>بالاترین آرزوی منتظر</w:t>
      </w:r>
      <w:bookmarkEnd w:id="20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بالاترین آرزوی یك منتتظر واقعی، درك زمان ظهور آن امام عزیز و توفیق یاری كرن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آرزویی است كه او یك عمر در انتظارش به سر برده و برای رسیدن به آن لحظات، ثانیه شماری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دغدغه و نگرانی اش این است كه نكند چنین روزی </w:t>
      </w:r>
    </w:p>
    <w:p>
      <w:pPr>
        <w:pStyle w:val="BookText"/>
        <w:rPr/>
      </w:pPr>
      <w:r>
        <w:rPr>
          <w:rFonts w:ascii="IRNazanin" w:hAnsi="IRNazanin" w:eastAsia="IRNazanin"/>
          <w:color w:val="111111"/>
          <w:sz w:val="28"/>
          <w:sz w:val="28"/>
          <w:szCs w:val="28"/>
          <w:rtl w:val="true"/>
          <w:lang w:bidi="fa-IR"/>
        </w:rPr>
        <w:t>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امید صبح ظهور سر به بستر می گذارد و هر صبح نیز با امد سر بر می دارد كه طلوع خورشید مهدی علیه السلام را با چشمان نالایق خود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عمرش وصال می دهد كه آن لحظات شیرین را درك كن؟ آیا این آرزو را با خود به گور نمی برد؟</w:t>
      </w:r>
    </w:p>
    <w:p>
      <w:pPr>
        <w:pStyle w:val="BookText"/>
        <w:rPr/>
      </w:pPr>
      <w:r>
        <w:rPr>
          <w:rFonts w:ascii="IRNazanin" w:hAnsi="IRNazanin" w:eastAsia="IRNazanin"/>
          <w:color w:val="111111"/>
          <w:sz w:val="28"/>
          <w:sz w:val="28"/>
          <w:szCs w:val="28"/>
          <w:rtl w:val="true"/>
          <w:lang w:bidi="fa-IR"/>
        </w:rPr>
        <w:t>اگر ظهور امام علیه السلام در زمانی واقع شود كه این منتظر فرج زنده باشد، به آرزوی دیرینه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زنده نباشد چه؟ خدای منان به لطف و كرم خویش چنین مؤمنی را از درك این فیض عظیم محروم نخواهد كرد و مطابق وعده های قطعی الهی اگر كسی به وظایف خود در زمان غیبت امام علیه السلام به درستی عمل كند و همواره در آرزوی یاری امامش باشد، پس از ظهور، اگر هم از دنیا رفته باشد امكان رجعت به دنیا و نصرت امامش برایش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كسی است در طول عمرش هر روز صبح پس از تجدید عهد با امام خود، همواره از خدای متعال، تحقق چنین وعده ای را درخواست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حال بینی و بینه الموت الذی جعلته علی عبادك حتماً مقضیاً، فاجرنی من قبری مؤتزراً كفنی شاهراً سیفی مجرداً قناتی ملبیاً دعوة الداعی فی الحاضر و البادی</w:t>
      </w:r>
      <w:r>
        <w:rPr>
          <w:rFonts w:eastAsia="IRNazanin" w:cs="IRNazanin"/>
          <w:color w:val="111111"/>
          <w:sz w:val="28"/>
          <w:szCs w:val="28"/>
          <w:rtl w:val="true"/>
          <w:lang w:bidi="fa-IR"/>
        </w:rPr>
        <w:t>.</w:t>
      </w:r>
      <w:r>
        <w:rPr>
          <w:rStyle w:val="FootnoteAnchor"/>
          <w:rtl w:val="true"/>
        </w:rPr>
        <w:footnoteReference w:id="13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مرگی كه بر بندگانت به صورت قطعی حكم فرموده ای، میان من و او فاصله انداخت، پس مرا از قبرم بیرون آور در حالی كه كفن خود را به تن كرده، شمشیرم را از نیام بیرون كشیده، نیزه ام را برهنه ساخته، به دعوت آن كه در شهر و بیابان ندا در می دهد، لبیك گویان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منتظری كه مرگ خویش را در زمان غیبت نزدیك ببیند، این دعا را با رقت قلب بیشتری می خواند و با همه وجودش آرزوی تحقق آن را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بوده اند منتظران شایسته ای كه این آرزو را با خود به گور برده اند و اكنون در انتظار اجابت دعاهای خود – و دیگران در حق آنها – روز شماری و بلكه لحظه شماری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منتظران حضرتش پس از مرگ هم در انتظار ظهور مولایشان هستند و وعده ای كه امام صادق علیه السلام به ایشان داده اند، حیات بخش آنها در عالم برزخ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علیه السلام سخن از حضرت قائم علیه السلام و اصحاب ما كه در انتظار ایشان از دنیا رفته اند، به میان آوردیم، ایشان به 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اتی المؤمن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انه قد ظهر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تشا ان تلحق به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تشأ ان تقیم فی كرامة ربك فاقم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فرمایند، به سراغ مؤمن در قبرش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مولایت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 به او ملحق شوی،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خواهی كه در عزت و احترامی كه پروردگارت برای تو مهیا فرموده بمانی، بمان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پس از ظهور امام علیه السلام برای مؤمن منتظر، دعوت نامه ویژه فرستاده می شود كه اگر مایل است، برای پیوستن به مولایش به دنیا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وعده ای از این پرشور تر و كدام نوید از این امید بخش تر؟</w:t>
      </w:r>
      <w:r>
        <w:rPr>
          <w:rFonts w:eastAsia="IRNazanin" w:cs="IRNazanin"/>
          <w:color w:val="111111"/>
          <w:sz w:val="28"/>
          <w:szCs w:val="28"/>
          <w:rtl w:val="true"/>
          <w:lang w:bidi="fa-IR"/>
        </w:rPr>
        <w:t xml:space="preserve">! </w:t>
      </w:r>
      <w:bookmarkStart w:id="206" w:name="pg19255_246862"/>
    </w:p>
    <w:p>
      <w:pPr>
        <w:pStyle w:val="BookText"/>
        <w:rPr/>
      </w:pPr>
      <w:bookmarkEnd w:id="206"/>
      <w:r>
        <w:rPr>
          <w:rFonts w:ascii="IRNazanin" w:hAnsi="IRNazanin" w:eastAsia="IRNazanin"/>
          <w:color w:val="111111"/>
          <w:sz w:val="28"/>
          <w:sz w:val="28"/>
          <w:szCs w:val="28"/>
          <w:rtl w:val="true"/>
          <w:lang w:bidi="fa-IR"/>
        </w:rPr>
        <w:t>صاحب كتاب ارزشمند مكیال المكارم وقتی درباره فرج منتظران سخن می گوید،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 الفرج، النصرة للامام علیه السلام و الجهاد بین یدیه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مقصود از فرج، یاری كردن امام علیه السلام و جهاد در پیش روی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توضیح داده اند كه این مقصود با انتظار فرج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فرجی بزرگتر از این برای یك منتظر واقعی در زمان ظهور امام علیه السلام می توان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راستین در طول عمر خود، همه آمادگی های لازم را برای درك این فیض بزرگ كسب كرده اند و حتی شمشیری را هم كه می خواهند با آن، مولای خود را یاری كنند، در زمان حیات خود تهیه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كسانی توفیق یاری امامشان را پیدا نمی كنند؟</w:t>
      </w:r>
      <w:r>
        <w:rPr>
          <w:rFonts w:eastAsia="IRNazanin" w:cs="IRNazanin"/>
          <w:color w:val="111111"/>
          <w:sz w:val="28"/>
          <w:szCs w:val="28"/>
          <w:rtl w:val="true"/>
          <w:lang w:bidi="fa-IR"/>
        </w:rPr>
        <w:t>!</w:t>
      </w:r>
    </w:p>
    <w:p>
      <w:pPr>
        <w:pStyle w:val="Heading4"/>
        <w:numPr>
          <w:ilvl w:val="3"/>
          <w:numId w:val="1"/>
        </w:numPr>
        <w:rPr/>
      </w:pPr>
      <w:bookmarkStart w:id="207" w:name="__RefHeading___Toc17430926_1280447820"/>
      <w:bookmarkStart w:id="208" w:name="_Toc78"/>
      <w:bookmarkEnd w:id="207"/>
      <w:r>
        <w:rPr>
          <w:rtl w:val="true"/>
        </w:rPr>
        <w:t>نمونه منتظر واقعی</w:t>
      </w:r>
      <w:bookmarkEnd w:id="20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نمونه ای از این افراد را معرفی كنیم كه در طول عمر خود یك زندگی سالم و دور از غفلت از امامش را پشت سر گذارد و پیش از مرگ هم، به فضل و رحمت پروردگار، مژده یاری امامش را در زمان ظهور ایشان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شیخ حسن كاظمینی معروف بود و داستان ایشان به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 از دویست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داستان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شیخ علی اكبر نهاوندی نقل می كنیم كه ایشان به چند </w:t>
      </w:r>
    </w:p>
    <w:p>
      <w:pPr>
        <w:pStyle w:val="BookText"/>
        <w:rPr/>
      </w:pPr>
      <w:r>
        <w:rPr>
          <w:rFonts w:ascii="IRNazanin" w:hAnsi="IRNazanin" w:eastAsia="IRNazanin"/>
          <w:color w:val="111111"/>
          <w:sz w:val="28"/>
          <w:sz w:val="28"/>
          <w:szCs w:val="28"/>
          <w:rtl w:val="true"/>
          <w:lang w:bidi="fa-IR"/>
        </w:rPr>
        <w:t>واسطه از جناب سید محمد تقی فرزند علامه بزرگوار مرحوم سید محمد مهدی بحر العلوم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كاظمینی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كاظمین عشق و علاقه من به تشرف خدمت حضرت ولی عصر عجل الله تعالی فرجه بسیار زیاد شد، تا این حد كه در روزهای جمعه بعد از غسل جمعه لباس احرام می پوشیدم و شمشیر حمائل می كردم و مشغول ذكر می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بالای مغازه عطاری ایشان همیشه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هیچ خرید و فروشی نمی كردم و منتظر ظهور امام زمان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در روز جمعه ای مشغول ذكر بودم، دیدم سه نفر از سادات ظاهر شدند و به سوی مغازه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ایشان در سن كامل بوند و یكی از آنها كه وسط آن دو نفر بود، جوانی بیست و چهار ساله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مبارك ایشان بسیار نورانی بود، در حدی كه جلب توجه مرا نمودند و من از ذكر تسبیح خود باز ماندم و محو جمال ایشان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كردم به مغازه من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خرامان خرامان با نهایت وقار آمدند تا رسیدند به در دكان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كردم،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حسن، فلان چیز را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یك دوایی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 عقب دكان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كه روزهای جمعه خرید و فروش نمی كردم و به كسی جواب نمی دادم، فوراً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رفتم عقب دكان برای آوردن آن دوایی كه ایشان فرمودند و آن را آوردم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برگشتم دیدم كسی نیست، ولی یك عصا روی میز جلوی </w:t>
      </w:r>
    </w:p>
    <w:p>
      <w:pPr>
        <w:pStyle w:val="BookText"/>
        <w:rPr/>
      </w:pPr>
      <w:r>
        <w:rPr>
          <w:rFonts w:ascii="IRNazanin" w:hAnsi="IRNazanin" w:eastAsia="IRNazanin"/>
          <w:color w:val="111111"/>
          <w:sz w:val="28"/>
          <w:sz w:val="28"/>
          <w:szCs w:val="28"/>
          <w:rtl w:val="true"/>
          <w:lang w:bidi="fa-IR"/>
        </w:rPr>
        <w:t>دكان بود و آن همان عصایی بود كه در دست آن آقایی كه وسط آن دو نفر بود،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بوسیدم و عقب دكان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بیرون آمدم و از اشخاصی كه آن اطراف بودند پرسیدم كه این سه نفر سید كه در دكان من بودند، كجا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كسی را در دكان تو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برگشتم در حالی كه بسیار متفكر و مهموم بودم كه بعد از این همه اشتیاق، به ملاقات ایشان فائز شدم ولی حضرتش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مریضی را دیدم كه مجروح بود و او را در میان پنبه گذاشته بودند و به حرم مطهر حضرت موسی بن جعفر علیه السلام برای شفا یافتن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برگرداندم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مریض شما را خوب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را به دكان من آوردند و من او را روی تختی كه عقب دكان داشتم و روزها روی آن می خوابیدم، به طرف قبله خوابانیدم و دو ركعت نماز حاجت خواندم و با این كه یقین داشتم مولایم حضرت ولی عصر عجل الله تعالی فرجه به دكان من تشریف آورده اند، خواستم اطمینان خاطر پیدا كنم ولی باز هم به قلب خود خطور دادم كه اگر آن آقا حضرت ولی عصر علیه السلام بوده اند، من وقتی آن عصا را روی بدن این مریض می كشم، جراحات بدنش به كلی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نیت عصا را از سر تا پایش كشیدم، فوراً شفا یافت و جراحات بدنش به كلی برطرف شد و زیر عصا گوشت جدید رویید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مریض از جا بلند شد و از خوشحالی یك لیره جلوی دكان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نپذیرفتم و او گمان می كرد كه من چون مقدار پول كم است، قبول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دكان بیرون آمد و با خوشحالی </w:t>
      </w:r>
    </w:p>
    <w:p>
      <w:pPr>
        <w:pStyle w:val="BookText"/>
        <w:rPr/>
      </w:pP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دنبال كردم و می گفتم كه پول نمی خواهم و او گمان می كرد كه می گویم كم است تا این كه به او رسیدم و پولش را برگرداندم و به دكان برگشتم در حالی كه اشك می ریختم چون آن حضرت را زیارت كردم، اما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برگشتم، دیدم عصا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ناراحتی زیاد از نشناختن حضرت و نبودن عصا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مولای من ح ضرت ولی عصر علیه السلا مرا دوست دارد، بیاید و صدقه سر ایشان هر چه می خواهد از دكان من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و چهار اشرفی جمع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خود را جمع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مشهد مقدس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مایل است، با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جز پسر بزرگم محمد امین همراه من آمدند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عتبه بوسی حضرت رضا علیه السلام مشرف شدیم و من مقداری از آن اشرفی ها را سرمایه كردم و بر روی سكوی در صحن مقدس مشغول به فروش مهر و تسبیح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یك روز به حرم حضرت رضا علیه السلام مشرف شدم، سیدی را دیدم كه به ضریح مطهر چسبیده و بسیار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شانه او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برای چه گریه می كنی؟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گریه نكنم در حالی كه یك درهم خرجی در جیبم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پنج قران را بگیرت تا كارت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برگرد اینجا من قصد معامله با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معامله ای با من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كه هر سیدی یك خانه در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خانه ای را كه در بهشت داری، به </w:t>
      </w:r>
    </w:p>
    <w:p>
      <w:pPr>
        <w:pStyle w:val="BookText"/>
        <w:rPr/>
      </w:pPr>
      <w:r>
        <w:rPr>
          <w:rFonts w:ascii="IRNazanin" w:hAnsi="IRNazanin" w:eastAsia="IRNazanin"/>
          <w:color w:val="111111"/>
          <w:sz w:val="28"/>
          <w:sz w:val="28"/>
          <w:szCs w:val="28"/>
          <w:rtl w:val="true"/>
          <w:lang w:bidi="fa-IR"/>
        </w:rPr>
        <w:t>من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خانه ای برای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می خواهید بخرید، 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چهل و یك اشرفی جمع كرده بودم كه برای خانواده خود یك خانه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پول را آوردم تا از سید خانه اش را برای آخرت خود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رفت و كاغذ و دوات و قلم آورد 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شاهد عادل حضرت رضا علیه السلام خانه ای را كه این شخص عقیده دارد من در بهشت دارم، به او به مبلغ چهل و یك اشرفی از پولهای دنیا فروختم و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پول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ورقه را گرفتم و به خانه دخترم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كردی؟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خانه ای خریدم كه آبهای جاری و درختهای سبز و خرم دارد و انواع میوه در باغهای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كردند كه چنین خانه ای در دنیا برایشان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ببرید تا این خانه را ببینیم و همسایه های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آمد و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حد این خانه، خانه حضرت خاتم النبیین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 حدش خانه امیر المؤمنین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 حدش خانه حضرت امام حسن علیه السلام و حد دیگرش خانه حضرت سید 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فهمیدند كه من چه كار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خریده ام كه خرابی و زوال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از این ماجرا گذشت تا این كه یك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سكوی در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دیدم یك آقای مؤقری نزد من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جواب دادند و مرا به اسم خطاب </w:t>
      </w:r>
    </w:p>
    <w:p>
      <w:pPr>
        <w:pStyle w:val="BookText"/>
        <w:rPr/>
      </w:pPr>
      <w:r>
        <w:rPr>
          <w:rFonts w:ascii="IRNazanin" w:hAnsi="IRNazanin" w:eastAsia="IRNazanin"/>
          <w:color w:val="111111"/>
          <w:sz w:val="28"/>
          <w:sz w:val="28"/>
          <w:szCs w:val="28"/>
          <w:rtl w:val="true"/>
          <w:lang w:bidi="fa-IR"/>
        </w:rPr>
        <w:t>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مولای تو امام زمان علیه السلام می فرمایند كه چرا این قدر فرزند پیغمبر صلی الله علیه و آله را اذیت می كنی و ایشان را خجالت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به ایشان داری؟ از آن حضرت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دامان ایشان چسبیدم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 آیا شما خودتان امام زمان علیه السلام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نیستم، فرستاده ایشان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بدانم كه حاجت تو چیست؟</w:t>
      </w:r>
    </w:p>
    <w:p>
      <w:pPr>
        <w:pStyle w:val="BookText"/>
        <w:rPr/>
      </w:pPr>
      <w:r>
        <w:rPr>
          <w:rFonts w:ascii="IRNazanin" w:hAnsi="IRNazanin" w:eastAsia="IRNazanin"/>
          <w:color w:val="111111"/>
          <w:sz w:val="28"/>
          <w:sz w:val="28"/>
          <w:szCs w:val="28"/>
          <w:rtl w:val="true"/>
          <w:lang w:bidi="fa-IR"/>
        </w:rPr>
        <w:t>پس دست مرا گرفتند و به گوشه صحن مطهر بردند و برای اطمینان خاطر من چند نشانی را كه كسی اطلاع نداشت، برای من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نیستی كه در كاظمین دكان عطاری داشتی؟ و داستان عصا را كه گذشت، نقل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عصا را شناختی؟ آن مولای تو امام عصر صلوات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حوائج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حاجتهای من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كه می خواهم بدانم با ایمان از دنیا خواهم رفت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كه می خواهم بدانم كه از یاوران امام عصر علیه السلام هستم و معامله ای كه با سید كرده ام درست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كه می خواهم بدانم چه وقت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بلافاصله خداحافظی كردند و تشریف بردند و به اندازه یك قدم كه برداشتند، از نظرم پنهان شدند و دیگر ایشان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این ماجرا گذشت و من پیوسته منتظر خبر بودم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هنگام عصر چشم من به جمال ایشان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گرفتند و یك بار دیگر به گوشه صحن مطهر كه خلوت بود،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سلامتو را به مولایت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تو </w:t>
      </w:r>
    </w:p>
    <w:p>
      <w:pPr>
        <w:pStyle w:val="BookText"/>
        <w:rPr/>
      </w:pPr>
      <w:r>
        <w:rPr>
          <w:rFonts w:ascii="IRNazanin" w:hAnsi="IRNazanin" w:eastAsia="IRNazanin"/>
          <w:color w:val="111111"/>
          <w:sz w:val="28"/>
          <w:sz w:val="28"/>
          <w:szCs w:val="28"/>
          <w:rtl w:val="true"/>
          <w:lang w:bidi="fa-IR"/>
        </w:rPr>
        <w:t>سلام رساندند و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جمع باشد كه با ایمان از دنیا خواهی رفت و از یاوران ما هم هستی و اسم تو در شمار یاوران ما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ای هم كه با سید كردی، در نهایت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مرگ تو، هرگاه برسد، نشانه اش این است كه در بین هفته در عالم خواب خواهی دید كه دو ورقه از عالم بالا به سوی تو نازل شود، در یكی از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در ورقه دیگر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همان هفته هنگام طلوع فجر به رحمت خدا واصل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گفتن این جمله از نظر من غایب شد و من منتظر وعده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شیخ حسن را دیدم كه بسیار خوشحال از حرم حضرت رضا علیه السلام به طرف منزل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حسن، امروز شما را خیلی خوشحال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یك هفته بیشتر مهمان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می خواهید مهمان نوازی كنید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شبهای این هفته اصلاً خواب نداشت، فقط در روز خواب قیلوله می كرد و با اضطراب بیدار می شد و پیوسته در حرم مطهر حضرت رضا علیه السلام و در منزل مشغول خواندن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هفته پیوسته روزه بود تا این كه در روز پنج شنبه آن، حنا بست و پاكیزه ترین لباسهای خود را برداشت و به حمام رفت و كاملاً خود را تمیز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و دست و پای خود را خضاب نموده و حماش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مراجعت از حمام به حرم حضرت رضا علیه السلام مشرف شد و نزدیك به دو ساعت و نیم از </w:t>
      </w:r>
    </w:p>
    <w:p>
      <w:pPr>
        <w:pStyle w:val="BookText"/>
        <w:rPr/>
      </w:pPr>
      <w:r>
        <w:rPr>
          <w:rFonts w:ascii="IRNazanin" w:hAnsi="IRNazanin" w:eastAsia="IRNazanin"/>
          <w:color w:val="111111"/>
          <w:sz w:val="28"/>
          <w:sz w:val="28"/>
          <w:szCs w:val="28"/>
          <w:rtl w:val="true"/>
          <w:lang w:bidi="fa-IR"/>
        </w:rPr>
        <w:t>شب جمعه گذشته بود كه از حرم بیرون آمد و به سوی منزل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خانواده و بچه ها را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حاضر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با آنها صحبت كرد و شوخی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من با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نخواهید دید و اكنون با شما خداحافظی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و فرزندانش را مرخص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بچه ها از اتاق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تقی، شما امشب مرا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استراحت كنید، اما به شرط این كه زودتر برخیزید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خوابم نبرد و ایشان كاملاً مشغول دعا خواندن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خوابم نبرد،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راحت نیستید؟ این قدر خیالات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خسته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استراحت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من تبسمی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است كه راحت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وصیت كرده ا، باز هم وصیت می كنم 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علیاً و اولاده المعصومین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بدان كه مرگ حق است و سؤال نكیر و منكر حق است و ان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دارم به این كه معاد حق است و صراط و میزان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قرض ندارم حتی یك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 ركعت از نمازهای واجب من در هیچ حالی قضا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 روز روزه ام را قضا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درهم مظالم بندگان به گردن من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چیزی باقی نگذاشته ام مگر دو لیره كه در جیب جلیقه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اجرت كسی است كه جنازه مرا غسل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كند و نیز خرج مجلس ترحیم مختصری كه برای من تشكیل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الان به بعد دیگر با من صحبت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كفن من است، با من دفن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ورقه ای را كه از سید گرفته ام، در كفن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مشغول شد به اذكار خود و به عادت هر شب نماز نافله شب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شب، روی سجاده خود نشست و گویا در انتظار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مرتبه دید از جا بلند شد و در نهایت خضوع و خشوع كسی را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سیزده مرتبه بلن شد و با نهایت ادب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 مرتبه دیدم مثل مرغی كه بال بزند خود را به طرف در اتاق پرتاب كرد و از دل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خود را چند دقیقه بر آستانه 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بلند شدم و زیر بغل او را گرفتم در حالی كه گریه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كه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عربی گفت كه چهارده نور مبارك همگی در این حجره تشریف 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خودم خیال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عاشق چهارده معصوم علیهم السلام است به نظرش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نكردم كه این حال، حال سكرات است و آن بزرگواران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حالش خوب بود و هیچ گونه درد و مرضی نداشت و هر چه می گفت صحیح و حالش هم پریشان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چیزی نگذشت كه دیدم تبسم كرد و از جا حركت نمود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قابض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صورت خود را در حالی كه دستهایش را بر سینه گذاشته بود، در اطراف حجره گردانید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و بعد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و همین طور به تمامه چهارده نور مطهر سلام عرض نمود و اجازه طلبید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 به قبله خوابید و سه مرتبه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چهارده نور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قطیفه را روی صورت خود كشید و دستها را پهلویش گذاشت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قطیفه را كنار زدم، دیدم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برای نماز صبح بیدار كردم در حالی كه گریه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من مطلب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جنازه ایشان را همراه با تشییع كنندگان زیادی برداشتیم و در غسال خانه غسل دادیم و در دار السعادة حضرت رضا علیه السلام دفن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134"/>
      </w:r>
      <w:bookmarkStart w:id="209" w:name="pg19255_246872"/>
    </w:p>
    <w:p>
      <w:pPr>
        <w:pStyle w:val="Heading3"/>
        <w:numPr>
          <w:ilvl w:val="2"/>
          <w:numId w:val="1"/>
        </w:numPr>
        <w:rPr/>
      </w:pPr>
      <w:bookmarkStart w:id="210" w:name="__RefHeading___Toc17430928_1280447820"/>
      <w:bookmarkStart w:id="211" w:name="_Toc79"/>
      <w:bookmarkEnd w:id="209"/>
      <w:bookmarkEnd w:id="210"/>
      <w:r>
        <w:rPr>
          <w:rtl w:val="true"/>
        </w:rPr>
        <w:t>درس هفدهم</w:t>
      </w:r>
      <w:r>
        <w:rPr>
          <w:rtl w:val="true"/>
        </w:rPr>
        <w:t xml:space="preserve">: </w:t>
      </w:r>
      <w:r>
        <w:rPr>
          <w:rtl w:val="true"/>
        </w:rPr>
        <w:t>نكات آموزنده در تشرف مرحوم شیخ حسن كاظمینی</w:t>
      </w:r>
      <w:bookmarkEnd w:id="211"/>
    </w:p>
    <w:p>
      <w:pPr>
        <w:pStyle w:val="Heading4"/>
        <w:numPr>
          <w:ilvl w:val="3"/>
          <w:numId w:val="1"/>
        </w:numPr>
        <w:rPr/>
      </w:pPr>
      <w:bookmarkStart w:id="212" w:name="__RefHeading___Toc17430930_1280447820"/>
      <w:bookmarkStart w:id="213" w:name="_Toc8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در درس گذشته داستان تشرف شیخ حسین كاظمینی را نقل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به بیان پیامهایی كه این تشرف برای ما دارد،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تشرف دلنشین، برای منتظران واقعی حضرت مهدی علیه السلام بسیار شیرین و جذاب است، چون آنها را امیدوار می كند كه اگر تا قبل از حال احتضار توفیق دیدار محبوب خود را نیابند، لحظات آخر حیات دنیوی، زیباترین اوقات زندگی آنها خواهد بود و انشاء الله آرزوی لقای دوست را با خو به گور نخواهند برد</w:t>
      </w:r>
      <w:r>
        <w:rPr>
          <w:rFonts w:eastAsia="IRNazanin" w:cs="IRNazanin"/>
          <w:color w:val="111111"/>
          <w:sz w:val="28"/>
          <w:szCs w:val="28"/>
          <w:rtl w:val="true"/>
          <w:lang w:bidi="fa-IR"/>
        </w:rPr>
        <w:t>.</w:t>
      </w:r>
    </w:p>
    <w:p>
      <w:pPr>
        <w:pStyle w:val="Heading4"/>
        <w:numPr>
          <w:ilvl w:val="3"/>
          <w:numId w:val="1"/>
        </w:numPr>
        <w:rPr/>
      </w:pPr>
      <w:bookmarkStart w:id="214" w:name="__RefHeading___Toc17430932_1280447820"/>
      <w:bookmarkStart w:id="215" w:name="_Toc81"/>
      <w:bookmarkEnd w:id="214"/>
      <w:r>
        <w:rPr>
          <w:rtl w:val="true"/>
        </w:rPr>
        <w:t>بیشترین احتیاج</w:t>
      </w:r>
      <w:bookmarkEnd w:id="2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سكرات مرگ، زمانی است كه انسان بیشترین نیاز را به امامان خود – به خصوص امام زمان علیه السلام – دارد و اگر در آن وقت، </w:t>
      </w:r>
    </w:p>
    <w:p>
      <w:pPr>
        <w:pStyle w:val="BookText"/>
        <w:rPr/>
      </w:pPr>
      <w:r>
        <w:rPr>
          <w:rFonts w:ascii="IRNazanin" w:hAnsi="IRNazanin" w:eastAsia="IRNazanin"/>
          <w:color w:val="111111"/>
          <w:sz w:val="28"/>
          <w:sz w:val="28"/>
          <w:szCs w:val="28"/>
          <w:rtl w:val="true"/>
          <w:lang w:bidi="fa-IR"/>
        </w:rPr>
        <w:t>مولایش او را تنها نگذارد، بزرگترین لطفها را در حق او فرموده است از امام صادق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لا یعرف امامه،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احوج ما تكون الی ما انت علیه اذا بلغت نفسك هذه – و اهوی بیده الی حلقه – و انقطعت عنك الدنیا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علی امر حسن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كسی كه از دنیا برود در حالی كه امام خود را نمی شناسد، بر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زمانی كه به عقیده ات نیازمند هستی وقتی است كه جان تو به اینجا برسد – و با دست خود به حلقشان اشاره فرمودند – و از دنیا بریده شوی و در آن هنگام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خوبی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مؤمن می فهمد كه اعتقاد به امام زمان علیه السلام چه منافع و بركاتی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خود باش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بسیار مهمی كه از داستان زندگی شیخ حسن كاظمینی می گیریم، این است كه انسان مؤمن باید به وظایف شرعی و اله خود در هر حال و شرایطی به طور كامل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هنگام مرگ با خیال راحت اظهار فرمود كه هیچ مظلمه ای از بندگان خدا بر گردنش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جهت ادای حق الناس در طول عمرش كوتاهی نكرده، یا اگر چیزی بر عهده اش بوده، وظیفهخود را قبل از این كه وقت بگذرد، </w:t>
      </w:r>
    </w:p>
    <w:p>
      <w:pPr>
        <w:pStyle w:val="BookText"/>
        <w:rPr/>
      </w:pPr>
      <w:r>
        <w:rPr>
          <w:rFonts w:ascii="IRNazanin" w:hAnsi="IRNazanin" w:eastAsia="IRNazanin"/>
          <w:color w:val="111111"/>
          <w:sz w:val="28"/>
          <w:sz w:val="28"/>
          <w:szCs w:val="28"/>
          <w:rtl w:val="true"/>
          <w:lang w:bidi="fa-IR"/>
        </w:rPr>
        <w:t>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عباراتی مثل نماز و روزه هم هیچ تكلیفی بر عهده ایشان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كه در وصیت خود، تقاضای نماز و روزه استیجاری كند، خودش آن چه وظیفه اش بوده، در زمان حیات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سفارش مولا امیر المؤمنین علیه السلام عمل كرده بود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كن وصی نفسك فی مالك و اعمل فیه ما تؤثر ان یعمل فیه من بعدك</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ای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وصی اموال خویش باش و هر چه را ترجیح می دهی كه پس از تو در مورد آن انجام شود، خودت انجام بده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انسان تا وقتی زنده است و می تواند برای پس از مرگ خود، توشه ای پیش فرستد، در انجام این كار كوتاهی كند و آن گاه در وصیت به بازماندگان، از ایشان درخواست نیابت از او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مثل خود انسان برای خودش دلسوزی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كاظمینی در انجام وظایف خود، به امید دلسوزی دیگران، تنبلی و كوتاهی نكرد و دل به هیچ كس از آشنایان و بستگان خود نبست، چون با همه وجودش باور كرده بود كه مرگ حق است و حسابرسی پروردگار در مورد اعمال انسان حق است و هر كس باید جوابگوی اعمال خود باشد و پیش از آن كه فرصت را از دست بدهد، فكری برای سعادت آینده اش بكند</w:t>
      </w:r>
      <w:r>
        <w:rPr>
          <w:rFonts w:eastAsia="IRNazanin" w:cs="IRNazanin"/>
          <w:color w:val="111111"/>
          <w:sz w:val="28"/>
          <w:szCs w:val="28"/>
          <w:rtl w:val="true"/>
          <w:lang w:bidi="fa-IR"/>
        </w:rPr>
        <w:t xml:space="preserve">. </w:t>
      </w:r>
      <w:bookmarkStart w:id="216" w:name="pg19255_246875"/>
    </w:p>
    <w:p>
      <w:pPr>
        <w:pStyle w:val="Heading4"/>
        <w:numPr>
          <w:ilvl w:val="3"/>
          <w:numId w:val="1"/>
        </w:numPr>
        <w:rPr/>
      </w:pPr>
      <w:bookmarkStart w:id="217" w:name="__RefHeading___Toc17430934_1280447820"/>
      <w:bookmarkStart w:id="218" w:name="_Toc82"/>
      <w:bookmarkEnd w:id="216"/>
      <w:bookmarkEnd w:id="217"/>
      <w:r>
        <w:rPr>
          <w:rtl w:val="true"/>
        </w:rPr>
        <w:t>جمع نكردن مال بیش از حد نیاز</w:t>
      </w:r>
      <w:bookmarkEnd w:id="218"/>
    </w:p>
    <w:p>
      <w:pPr>
        <w:pStyle w:val="BookText"/>
        <w:rPr/>
      </w:pPr>
      <w:r>
        <w:rPr>
          <w:rFonts w:ascii="IRNazanin" w:hAnsi="IRNazanin" w:eastAsia="IRNazanin"/>
          <w:color w:val="111111"/>
          <w:sz w:val="28"/>
          <w:sz w:val="28"/>
          <w:szCs w:val="28"/>
          <w:rtl w:val="true"/>
          <w:lang w:bidi="fa-IR"/>
        </w:rPr>
        <w:t>درس مهم دیگری كه از این بزرگوار می توان گرفت این است كه جمع كردن مال دنیا بیش از حد نیاز و ضرورت، كار عاقلانه ای نیست و جز این كه بار انسان را در پرواز به سوی ملكوت سنگین كند و او را از سرعت پیدا كردن در این مسیر مانع شود،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به فرمایش رسول خدا صلی الله علیه و آله عمل كرد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دار من لا دار له و لها یجمع من لا عقل له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دنیا خانه كسی است كه خانه ندارد و تنها آن كه عقل ندارد برای آن جمع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چرا انسان بیش از حد نیازش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 كسانی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بتواند در زمان حیاتش با استفاده صحیح از اموال دنیا، زاد و توشه ای برای سفر آخرتش فراهم كند، چه دلیلی دارد كه بیش از حد ضررت جمع كند و برای بعد از خودش باقی بگذارد؟ آیا ورثه بیش از خود او به فكرش خواهند بود و خیراتی بیش از آن چه خودش می توانست، برای او خواهند فرستاد؟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حسن كاظمینی مخارج مجلس ترحیم مختصر خویش را هم تدارك كرده بود تا در این امر، محتاج به فرزندانش هم نشود، ولی بیش از آن چیزی روی هم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زندگی حكایت از عقل سرشار او می كند و به همه منتظران حضرت بقیة الله عجل الله تعالی فرجه پیام می دهد كه در همه طول زندگی دل در گرو چیزی جز محبوب خود نداشته باشند و تعلق خاطری كه آنها را از انقطاع به سوی </w:t>
      </w:r>
      <w:bookmarkStart w:id="219" w:name="pg19255_246876"/>
    </w:p>
    <w:p>
      <w:pPr>
        <w:pStyle w:val="BookText"/>
        <w:rPr/>
      </w:pPr>
      <w:bookmarkEnd w:id="219"/>
      <w:r>
        <w:rPr>
          <w:rFonts w:ascii="IRNazanin" w:hAnsi="IRNazanin" w:eastAsia="IRNazanin"/>
          <w:color w:val="111111"/>
          <w:sz w:val="28"/>
          <w:sz w:val="28"/>
          <w:szCs w:val="28"/>
          <w:rtl w:val="true"/>
          <w:lang w:bidi="fa-IR"/>
        </w:rPr>
        <w:t>او باز می دارد، پیدا نكنند تا در در هر آن برای پر كشیدن به لقای دوست و جان نثاری به پیشگاهش آماده باشند و هیچ خواسته ای مهمتر از این مطلوب هیچ وقت برایشان مطرح نباشد تا مبادا در هنگام وصال به اندازه لحظاتی آنها را معطل نگه دارد</w:t>
      </w:r>
      <w:r>
        <w:rPr>
          <w:rFonts w:eastAsia="IRNazanin" w:cs="IRNazanin"/>
          <w:color w:val="111111"/>
          <w:sz w:val="28"/>
          <w:szCs w:val="28"/>
          <w:rtl w:val="true"/>
          <w:lang w:bidi="fa-IR"/>
        </w:rPr>
        <w:t>.</w:t>
      </w:r>
    </w:p>
    <w:p>
      <w:pPr>
        <w:pStyle w:val="Heading4"/>
        <w:numPr>
          <w:ilvl w:val="3"/>
          <w:numId w:val="1"/>
        </w:numPr>
        <w:rPr/>
      </w:pPr>
      <w:bookmarkStart w:id="220" w:name="__RefHeading___Toc17430936_1280447820"/>
      <w:bookmarkStart w:id="221" w:name="_Toc83"/>
      <w:bookmarkEnd w:id="220"/>
      <w:r>
        <w:rPr>
          <w:rtl w:val="true"/>
        </w:rPr>
        <w:t>مژده وصال</w:t>
      </w:r>
      <w:bookmarkEnd w:id="221"/>
    </w:p>
    <w:p>
      <w:pPr>
        <w:pStyle w:val="BookText"/>
        <w:rPr/>
      </w:pPr>
      <w:r>
        <w:rPr>
          <w:rFonts w:ascii="IRNazanin" w:hAnsi="IRNazanin" w:eastAsia="IRNazanin"/>
          <w:color w:val="111111"/>
          <w:sz w:val="28"/>
          <w:sz w:val="28"/>
          <w:szCs w:val="28"/>
          <w:rtl w:val="true"/>
          <w:lang w:bidi="fa-IR"/>
        </w:rPr>
        <w:t>به هر حال مرحوم شیخ حسن كاظمینی از نادر منتظرانی بود كه خود را حقیقتاً برای یاری امام زمانش ساخته بود و از هر جهت آمادگی پیوستن به ایشان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از ناحیه او برای این كه جزء سربازان حضرت قرار بگیرد، وجود نداشت و به اصطلاح، در آماده باش كامل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از انتظار است كه مؤمن را زیر و رو می كند و او را در هر آن، آماده استقبال از امامش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كسانی وعده وصال در حیات دنیا و پس از ظهور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 دلباخته قبل از فوتش مژده یاری امامش را – در وقت ظهور – دریافت كرد و با قلبی شادمان از وعده الهی چشم از دنیا فرو بست</w:t>
      </w:r>
      <w:r>
        <w:rPr>
          <w:rFonts w:eastAsia="IRNazanin" w:cs="IRNazanin"/>
          <w:color w:val="111111"/>
          <w:sz w:val="28"/>
          <w:szCs w:val="28"/>
          <w:rtl w:val="true"/>
          <w:lang w:bidi="fa-IR"/>
        </w:rPr>
        <w:t>.</w:t>
      </w:r>
    </w:p>
    <w:p>
      <w:pPr>
        <w:pStyle w:val="Heading4"/>
        <w:numPr>
          <w:ilvl w:val="3"/>
          <w:numId w:val="1"/>
        </w:numPr>
        <w:rPr/>
      </w:pPr>
      <w:bookmarkStart w:id="222" w:name="__RefHeading___Toc17430938_1280447820"/>
      <w:bookmarkStart w:id="223" w:name="_Toc84"/>
      <w:bookmarkEnd w:id="222"/>
      <w:r>
        <w:rPr>
          <w:rtl w:val="true"/>
        </w:rPr>
        <w:t>گوارایش باد این بشارت بزرگ</w:t>
      </w:r>
      <w:r>
        <w:rPr>
          <w:rtl w:val="true"/>
        </w:rPr>
        <w:t>!</w:t>
      </w:r>
      <w:bookmarkEnd w:id="223"/>
    </w:p>
    <w:p>
      <w:pPr>
        <w:pStyle w:val="BookText"/>
        <w:rPr/>
      </w:pPr>
      <w:r>
        <w:rPr>
          <w:rFonts w:ascii="IRNazanin" w:hAnsi="IRNazanin" w:eastAsia="IRNazanin"/>
          <w:color w:val="111111"/>
          <w:sz w:val="28"/>
          <w:sz w:val="28"/>
          <w:szCs w:val="28"/>
          <w:rtl w:val="true"/>
          <w:lang w:bidi="fa-IR"/>
        </w:rPr>
        <w:t>آری، هستند شیفتگانی كه در همین دنیا نوید وصال را دریافت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یك بار كه سخن از حضرت حجة بن الحسن المهدی ارواحنا فداه به میان آوردند، خطاب به سلمان محمد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انك مدركه و من كان مثلك و من تولاه بحقیقة المعرفة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سلمان، تو او را درك خواهی كرد و هر كس مانند تو باشد و هر كس آن چنان كه حق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ولایتش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اكرم صلی الله علیه و آله برای سلمان توضیح دادند كه او پس از مرگ،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درك امام عصر علیه السلام را پیدا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كه 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یبالی سلمان متی لقی الموت او الموت لقیه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سلمان باكی ندارد از این كه چه زمانی او به ملاقات مرگ برود یا مرگ به ملاقات او آید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منتظر راستین تا به وصال محبوبش نرسد، آرام ندارد و آن گاه كه مرگ خود را نزدیك می بیند، از این كه به آرزوی خویش – درك ظهور امام علیه السلام و یاری ایشان – هنوز نرسیده است، بسیار نگران و غمناك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تنها چیزی كه می تواند تسلی بخش خاطر او باشد، همانا مژده وصال و نوید درك محبوبش است كه در این صورت آرامی می یابد و دیگر از مرگ هیچ ترسی ندارد، بلكه به استقبال آن هم می رود</w:t>
      </w:r>
      <w:r>
        <w:rPr>
          <w:rFonts w:eastAsia="IRNazanin" w:cs="IRNazanin"/>
          <w:color w:val="111111"/>
          <w:sz w:val="28"/>
          <w:szCs w:val="28"/>
          <w:rtl w:val="true"/>
          <w:lang w:bidi="fa-IR"/>
        </w:rPr>
        <w:t xml:space="preserve">. </w:t>
      </w:r>
      <w:bookmarkStart w:id="224" w:name="pg19255_246878"/>
    </w:p>
    <w:p>
      <w:pPr>
        <w:pStyle w:val="Heading3"/>
        <w:numPr>
          <w:ilvl w:val="2"/>
          <w:numId w:val="1"/>
        </w:numPr>
        <w:rPr/>
      </w:pPr>
      <w:bookmarkStart w:id="225" w:name="__RefHeading___Toc17430940_1280447820"/>
      <w:bookmarkStart w:id="226" w:name="_Toc85"/>
      <w:bookmarkEnd w:id="224"/>
      <w:bookmarkEnd w:id="225"/>
      <w:r>
        <w:rPr>
          <w:rtl w:val="true"/>
        </w:rPr>
        <w:t>درس هجدهم</w:t>
      </w:r>
      <w:r>
        <w:rPr>
          <w:rtl w:val="true"/>
        </w:rPr>
        <w:t xml:space="preserve">: </w:t>
      </w:r>
      <w:r>
        <w:rPr>
          <w:rtl w:val="true"/>
        </w:rPr>
        <w:t>دو بركت دیگر انتظار فرج</w:t>
      </w:r>
      <w:bookmarkEnd w:id="226"/>
    </w:p>
    <w:p>
      <w:pPr>
        <w:pStyle w:val="Heading4"/>
        <w:numPr>
          <w:ilvl w:val="3"/>
          <w:numId w:val="1"/>
        </w:numPr>
        <w:rPr/>
      </w:pPr>
      <w:bookmarkStart w:id="227" w:name="__RefHeading___Toc17430942_1280447820"/>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در درس گذشته دیدیم كه پیامبر اكرم صلی الله علیه و آله به سلمان و هر كس كه مانند او باشد، وعده داده بودند كه زمان ظهور امام عصر علیه السلام را درك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مؤمن از لحاظ معیارهای خداپسندانه باید به نحوی باشد كه شبیه سلمان یا حداقل مرحوم شیخ حسن كاظمینی باشد تا امیدوار به این وعده بزرگ الهی باشد</w:t>
      </w:r>
      <w:r>
        <w:rPr>
          <w:rFonts w:eastAsia="IRNazanin" w:cs="IRNazanin"/>
          <w:color w:val="111111"/>
          <w:sz w:val="28"/>
          <w:szCs w:val="28"/>
          <w:rtl w:val="true"/>
          <w:lang w:bidi="fa-IR"/>
        </w:rPr>
        <w:t>.</w:t>
      </w:r>
    </w:p>
    <w:p>
      <w:pPr>
        <w:pStyle w:val="Heading4"/>
        <w:numPr>
          <w:ilvl w:val="3"/>
          <w:numId w:val="1"/>
        </w:numPr>
        <w:rPr/>
      </w:pPr>
      <w:bookmarkStart w:id="229" w:name="__RefHeading___Toc17430944_1280447820"/>
      <w:bookmarkStart w:id="230" w:name="_Toc87"/>
      <w:bookmarkEnd w:id="229"/>
      <w:r>
        <w:rPr>
          <w:rtl w:val="true"/>
        </w:rPr>
        <w:t>حصول ثواب یاری امام علیه السلام</w:t>
      </w:r>
      <w:bookmarkEnd w:id="23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مؤمن این وعده را در زمان حیاتش دریافت نكند، باز هم نباید ناامید شود، بلكه باید مطمئن باشد كه اجر و پاداشش نزد پروردگار محفوظ است و به فضل الهی امید داشته باشد تا ثواب كسانی را ببرد كه ظهور مولایشان را درك كرده، در ركاب ایشان به شهادت می رسند، اعم از این كه در آن هنگام رجعت به دنیا داشته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w:t>
      </w:r>
    </w:p>
    <w:p>
      <w:pPr>
        <w:pStyle w:val="BookText"/>
        <w:rPr/>
      </w:pPr>
      <w:r>
        <w:rPr>
          <w:rFonts w:ascii="IRNazanin" w:hAnsi="IRNazanin" w:eastAsia="IRNazanin"/>
          <w:color w:val="111111"/>
          <w:sz w:val="28"/>
          <w:sz w:val="28"/>
          <w:szCs w:val="28"/>
          <w:rtl w:val="true"/>
          <w:lang w:bidi="fa-IR"/>
        </w:rPr>
        <w:t>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یكون من اصحاب القائم علیه السلام فلینتظر و لیعمل بالورع و محاسن الاخلاق و هو منتظر فان مات و قام القائم علیه السلام بعده كان له من الاجر مثل اجر من ادركه، فجدوا و 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لكم ایتها العصابة المرحومة</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هر كس از این كه جزء یاران حضرت قائم علیه السلام باشد، شاد و خوشحال می شود، باید منتظر باشد و در حال انتظار اهل ورع و عمل به نیكی های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و حضرت قائم علیه السلام پس از او ظهور فرمایند، پاداشی هم چون پاداش كسانی كه ایشان را درك كرده اند،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بكوشید و در انتظار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 گروه مورد رحمت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سه بار از انتظار سخن گفته شده است و كسانی كه آرزوی یاری امام خود را دارند، باید به اهمیت این وظیفه الهی و آثار و لوازم آن به طور عمیق توجه داشته باشند هم چنین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نیكی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خاص صورت گرفته كه باید الگوی منتظران واقعی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باید با روح انتظار همراه باشند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 بالورع و محاسن الاخلاق و هو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ثواب درك امام زمان علیه السلام و یاری ایشان برای مؤمن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از حضرت باقر العلوم علیه السلام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ماضر من مات منتظراً لامرنا الا یموت فی وسط فسطاط المهدی علیه السلام و عسكره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به كسی كه در حال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بمیرد، این كه در وسط خیمه حضرت مهدی علیه السلام و لشكر ایشان نمیرد، ضرری وارد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آرزوی یك منتظر فرج این است كه بتواند در لشكر امام مهدی علیه السلام برای پیشبرد هدف ایشان بجنگد و در این راه از بذل جانش هم دریغ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این آرزو را دارد، اگر در طول حیاتش توفیق درك آن را پیدا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خیمه و لشكرگاه حضرت از دنیا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حفظ حال انتظار واقعی، از لحاظ ثوابی كه به دست می آورد، ضرری نكرده و چیزی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كیمیایی است كه مس وجود مؤمن را به طلای ناب تبدیل می كند و از او انسانی می سازد كه در صدر یاران ائمه علیهم السلام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تعبیر امیر مؤمنان علیه السلام در حق منتظر راستین امام عصر علیه السلام آن جا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المنتظر لامرنا لامتشحط بدمه فی سبیل الله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كسی است كه در راه خدا در خون خود دست و پا می زند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پاداشی از این بالاتر و چه مقامی نزد خداوند ارجمندتر از این كه مؤمنی در راه خدا جان دهد و در خونش دست و پا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bookmarkStart w:id="231" w:name="pg19255_246881"/>
    </w:p>
    <w:p>
      <w:pPr>
        <w:pStyle w:val="BookText"/>
        <w:rPr/>
      </w:pPr>
      <w:bookmarkEnd w:id="231"/>
      <w:r>
        <w:rPr>
          <w:rFonts w:ascii="IRNazanin" w:hAnsi="IRNazanin" w:eastAsia="IRNazanin"/>
          <w:color w:val="111111"/>
          <w:sz w:val="28"/>
          <w:sz w:val="28"/>
          <w:szCs w:val="28"/>
          <w:rtl w:val="true"/>
          <w:lang w:bidi="fa-IR"/>
        </w:rPr>
        <w:t>می تواند به بركت انتظار فرج، به چنین رتبه 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 منتظر، زمان ظهور را هم درك نكند، از ثواب آن و پاداش یاری كردن و جانفشانی در راه امامش محروم نخواهد شد و این وعده آرامش ب خش مؤمنان در زمان پنهانی امامشان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همراهی با امام عصر علیه السلام در طلب خون سید الشهداء علیه السلام</w:t>
      </w:r>
    </w:p>
    <w:p>
      <w:pPr>
        <w:pStyle w:val="BookText"/>
        <w:rPr/>
      </w:pPr>
      <w:r>
        <w:rPr>
          <w:rFonts w:ascii="IRNazanin" w:hAnsi="IRNazanin" w:eastAsia="IRNazanin"/>
          <w:color w:val="111111"/>
          <w:sz w:val="28"/>
          <w:sz w:val="28"/>
          <w:szCs w:val="28"/>
          <w:rtl w:val="true"/>
          <w:lang w:bidi="fa-IR"/>
        </w:rPr>
        <w:t>یكی از آرزوهای منتظران امام عصر علیه السلام همراهی با ایشان در طلب خون سید 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مصیبتهایی كه حضرت مهدی فاطمه سلام الله علیهما دیده و چشیده اند، شاید هیچ یك به اندازه مصیبت شهادت سید مظلومان عالم، حضرت سید الشهداء علیه السلام قلب مبارك ایشان را به درد نیاورده و اشك از چشمان پاك ایشان جاری نكرده باشد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فراموش نمی كنیم كه امام صادق علیه السلام پس از یادآوری غم و غصه كربلای سید الشهداء علیه السلام اضافه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روز سقیفه و به آتش كشیدن خانه امیر المؤمنین علیه السلام و امام حسن و امام حسین علیه السلام و حضرت زهرا علیها السلام و حضرت زینب و ام كلثوم علیهما السلام و فضه و به شهادت رساندن حضرت محسن علیه السلام در شكم مادرش حضرت صدیقه علیها السلام با لگد، بزرگتر و سنگین تر و تلخ تر بود، چون ریشه همه مصیبتها و عذابها همان روز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الزهرا علیها السلام بهجة قلب المصطفی صلی الله علیه و آله صفحه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به نقل از نوائب الدهور، علامه میر جهانی،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4"/>
        <w:numPr>
          <w:ilvl w:val="3"/>
          <w:numId w:val="1"/>
        </w:numPr>
        <w:rPr/>
      </w:pPr>
      <w:bookmarkStart w:id="232" w:name="__RefHeading___Toc17430946_1280447820"/>
      <w:bookmarkStart w:id="233" w:name="_Toc88"/>
      <w:bookmarkEnd w:id="232"/>
      <w:r>
        <w:rPr>
          <w:rtl w:val="true"/>
        </w:rPr>
        <w:t>این یك بركت انتظار فرج</w:t>
      </w:r>
      <w:r>
        <w:rPr>
          <w:rtl w:val="true"/>
        </w:rPr>
        <w:t>.</w:t>
      </w:r>
      <w:bookmarkEnd w:id="23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این مصیبت برای حضرتش دردناك بوده </w:t>
      </w:r>
    </w:p>
    <w:p>
      <w:pPr>
        <w:pStyle w:val="BookText"/>
        <w:rPr/>
      </w:pPr>
      <w:r>
        <w:rPr>
          <w:rFonts w:ascii="IRNazanin" w:hAnsi="IRNazanin" w:eastAsia="IRNazanin"/>
          <w:color w:val="111111"/>
          <w:sz w:val="28"/>
          <w:sz w:val="28"/>
          <w:szCs w:val="28"/>
          <w:rtl w:val="true"/>
          <w:lang w:bidi="fa-IR"/>
        </w:rPr>
        <w:t>است كه در زیارت ناحیه مقدس خطاب به جد غریبش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اخرتنی الدهور و عاقنی عن نصرك المقدور و لم اكن لمن حاربك محارباً و لمن نصب لك العداوة مناصباً، فلا نذبنك صباحاً و مساء و لابكین لك بدل الدموع دماً، حسرة علیك و تأسفاً علی ما دهاك و تلهفاً حتی اموت بلوعه المصاب و غصة الاكتیاب</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اگر روزگار مرا به تأخیر انداخت و سرنوشت مرا از یاری تو باز داشت و نتوانستم با آنان كه با تو جنگیدند بجنگم و با ستیزندگانت بستیزم، اینك صبح و شام برتو شیون می كنم و به جای اشك بر تو خون می گیریم، به خاطر افسوس بر تو و دریغ و سوز بر مصائبی كه بر تو فرود آمد، تا از غم مصیبت و غصه رنج آن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كسی نمی تواند عمق این مصیبت را در دل پر درد مولایمان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سید الشهداء علیه السلام آن قدر در پیشگاه خداوند شرافت دارد كه آن را به خود ذات مقدسش منسوب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علیك یا ثار الله و ابن ثاره</w:t>
      </w:r>
      <w:r>
        <w:rPr>
          <w:rFonts w:eastAsia="IRNazanin" w:cs="IRNazanin"/>
          <w:color w:val="111111"/>
          <w:sz w:val="28"/>
          <w:szCs w:val="28"/>
          <w:rtl w:val="true"/>
          <w:lang w:bidi="fa-IR"/>
        </w:rPr>
        <w:t>.</w:t>
      </w:r>
      <w:r>
        <w:rPr>
          <w:rStyle w:val="FootnoteAnchor"/>
          <w:rtl w:val="true"/>
        </w:rPr>
        <w:footnoteReference w:id="14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سلامبر تو ای خون خدا و پسر خون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عصر علیه السلام وارث جد غریب خود و صاحب خون ایشان هستند و در انتظار اذن الهی برای طلب این خون خدا می باشند و شعار یاران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پس منتظران ایشان هم طلب كنندگان خون سیدالشهداء علیه السلام به شمار می آیند و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خون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جزء اشرف اعمال مؤمنان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امام علیه السلام را پدر واقعی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حقیقتاً صاحب خون ایشان می داند و طلب آن خون را هم حق مسلم خود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كه در زیارت سید الشهداء علیه السلام خون حضرت را به خود منسوب می كند و از خداوند می خواهد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یرزقنی طلب ثاری مع امام هدی ظاهر ناطق منكم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طلب خون خودم را همراه با امام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و گویاست، روزی من گرداند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حضرت مهدی علیه السلام مربوط به زمان ظهور ایشان است و هر مؤمنی كه زیارت پر فیض عاشورا را می خواند، از خدای خود درخواست می كند تا خونخواهی امام حسین علیه السلام را به همراه امام زمانش روزی او بفرماید و خود را ولی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شهید و مظلومش می شمارد و از خون مولایش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خون پاك و مقدس در زیارت عاشورا سه بار با سه تعبیر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به سیدالشهداء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یعنی خون خود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خون زیارت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كدام از این سه تعبیر، عنایت خاصی وجود دارد كه سومی در اینجا مورد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بالاترین آرزوهای یك منتظر واقعی، طلب این خون مقدس به همراه ولی دم واقعی و اصلی آن یعنی وجود مبارك صاحب الزمان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زیارت دو بار این درخواست به پیشگاه الهی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 دعا را در حق كسی مستجاب فرماید، سعادت بسیار بزرگی در زمان ظهور مولا صاحب الزمان علیه السلام نصیبش می شود و فرج مهمی در زندگی شامل حالش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ارزش این سعادت عظمی را خوب بفهمد، سعی می كند با مداومت بر زیارت عاشورای امام حسین علیه السلام، تقاضای خود را به پیشگاه الهی در هر روز تكرار كند و در برآورده شدن آن، الحاح و اصرار ورزد تا از این فیض عظیم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همین مداومت داشتن، خود فرج بسیار بزرگی برای مؤمن منتظر در زمان غیبت امام علیه السلام خواهد بود، چرا كه این زیارت، افضل زیارتهای سیدالشهداء علیه السلام محسوب می شود و مقید به زمان و مكان خاصی هم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 همراه با ادله آن در درس نوزدهم از حلقه ششم آمده است</w:t>
      </w:r>
      <w:r>
        <w:rPr>
          <w:rFonts w:eastAsia="IRNazanin" w:cs="IRNazanin"/>
          <w:color w:val="111111"/>
          <w:sz w:val="28"/>
          <w:szCs w:val="28"/>
          <w:rtl w:val="true"/>
          <w:lang w:bidi="fa-IR"/>
        </w:rPr>
        <w:t>.</w:t>
      </w:r>
      <w:bookmarkStart w:id="234" w:name="pg19255_246885"/>
    </w:p>
    <w:p>
      <w:pPr>
        <w:pStyle w:val="Heading3"/>
        <w:numPr>
          <w:ilvl w:val="2"/>
          <w:numId w:val="1"/>
        </w:numPr>
        <w:rPr/>
      </w:pPr>
      <w:bookmarkStart w:id="235" w:name="__RefHeading___Toc17430948_1280447820"/>
      <w:bookmarkStart w:id="236" w:name="_Toc89"/>
      <w:bookmarkEnd w:id="234"/>
      <w:bookmarkEnd w:id="235"/>
      <w:r>
        <w:rPr>
          <w:rtl w:val="true"/>
        </w:rPr>
        <w:t>درس نوزدهم</w:t>
      </w:r>
      <w:r>
        <w:rPr>
          <w:rtl w:val="true"/>
        </w:rPr>
        <w:t xml:space="preserve">: </w:t>
      </w:r>
      <w:r>
        <w:rPr>
          <w:rtl w:val="true"/>
        </w:rPr>
        <w:t>آثار خواندن زیارت عاشورا</w:t>
      </w:r>
      <w:bookmarkEnd w:id="236"/>
    </w:p>
    <w:p>
      <w:pPr>
        <w:pStyle w:val="Heading4"/>
        <w:numPr>
          <w:ilvl w:val="3"/>
          <w:numId w:val="1"/>
        </w:numPr>
        <w:rPr/>
      </w:pPr>
      <w:bookmarkStart w:id="237" w:name="__RefHeading___Toc17430950_1280447820"/>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در درس پیشین به این جا رسید كه در زیارت عاشورا از خدای متعال می خواهیم كه توفیق خونخواهی امام حسین علیه السلام را به همراه امام عصر علیه السلام پیدا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این درس به بیان برخی آثار خواندن زیارت عاشورا می پردازیم</w:t>
      </w:r>
      <w:r>
        <w:rPr>
          <w:rFonts w:eastAsia="IRNazanin" w:cs="IRNazanin"/>
          <w:color w:val="111111"/>
          <w:sz w:val="28"/>
          <w:szCs w:val="28"/>
          <w:rtl w:val="true"/>
          <w:lang w:bidi="fa-IR"/>
        </w:rPr>
        <w:t>.</w:t>
      </w:r>
    </w:p>
    <w:p>
      <w:pPr>
        <w:pStyle w:val="Heading4"/>
        <w:numPr>
          <w:ilvl w:val="3"/>
          <w:numId w:val="1"/>
        </w:numPr>
        <w:rPr/>
      </w:pPr>
      <w:bookmarkStart w:id="239" w:name="__RefHeading___Toc17430952_1280447820"/>
      <w:bookmarkStart w:id="240" w:name="_Toc91"/>
      <w:bookmarkEnd w:id="239"/>
      <w:r>
        <w:rPr>
          <w:rtl w:val="true"/>
        </w:rPr>
        <w:t>مداومت بر زیارت عاشورا</w:t>
      </w:r>
      <w:bookmarkEnd w:id="240"/>
    </w:p>
    <w:p>
      <w:pPr>
        <w:pStyle w:val="BookText"/>
        <w:rPr/>
      </w:pPr>
      <w:r>
        <w:rPr>
          <w:rFonts w:ascii="IRNazanin" w:hAnsi="IRNazanin" w:eastAsia="IRNazanin"/>
          <w:color w:val="111111"/>
          <w:sz w:val="28"/>
          <w:sz w:val="28"/>
          <w:szCs w:val="28"/>
          <w:rtl w:val="true"/>
          <w:lang w:bidi="fa-IR"/>
        </w:rPr>
        <w:t>بسیاری از علماء و فقهای بزرگ شیعه، در كنار مشغله های فراوان علمی و اوقات زیادی كه صرف رسیدگی به امور مردم می كردند، به مداومت در خواندن این زیارت مقید بودند و انجام این عمل شریف را به دیگران نیز توصیه می كردند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شیخ مرتضی انصاری رحمه الله مداوم به زیارت عاشورا بود با صد لعن و صد سلام در حرم آقا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كسی مداومت ایشان را ملاحظه می كرد، گمان می كرد كه در مسائل علمی كار نمی كرد و فقط اهل زیارت است و از طرفی وقتی </w:t>
      </w:r>
    </w:p>
    <w:p>
      <w:pPr>
        <w:pStyle w:val="BookText"/>
        <w:rPr/>
      </w:pPr>
      <w:r>
        <w:rPr>
          <w:rFonts w:ascii="IRNazanin" w:hAnsi="IRNazanin" w:eastAsia="IRNazanin"/>
          <w:color w:val="111111"/>
          <w:sz w:val="28"/>
          <w:sz w:val="28"/>
          <w:szCs w:val="28"/>
          <w:rtl w:val="true"/>
          <w:lang w:bidi="fa-IR"/>
        </w:rPr>
        <w:t>كارهای علمی ایشان را مشاهده می كرد، باورش نمی آمد كه اهل مداومت به زیارت عاشورا 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فرزند مرحوم آیة الله امینی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با كثرت مشاغل و تألیف و مطالعه و تنظیم و رسیدگی به ساختمان كتابخانه امیر المؤمنین علیه السلام در نجف اشرف، مواظبت كامل به خواندن زیارت عاشورا داشتند و سفارش به زیارت عاشورا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چهار سال از فوت مرحوم آیة الله العظمی علامه امینی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شب جمعه ای قبل از اذان فجر وی را در خواب دیدم، او را شاداب و خرسند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همان خواب ضمن سخنانی به پسر خویش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جان در گذشته بارها تو را یادآور ساختم و اكنون به تو توصیه می كنم كه زیارت عاشورا را هیچ وقت و به هیچ عنوان ترك و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زیارت عاشورا را بخوان و بر خودت وظیفه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دارای آثار و بركات و فواید بسیاری است كه موجب نجات و سعادتمندی در دنیا و آخرت تو می باشد</w:t>
      </w:r>
      <w:r>
        <w:rPr>
          <w:rFonts w:eastAsia="IRNazanin" w:cs="IRNazanin"/>
          <w:color w:val="111111"/>
          <w:sz w:val="28"/>
          <w:szCs w:val="28"/>
          <w:rtl w:val="true"/>
          <w:lang w:bidi="fa-IR"/>
        </w:rPr>
        <w:t>.</w:t>
      </w:r>
      <w:r>
        <w:rPr>
          <w:rStyle w:val="FootnoteAnchor"/>
          <w:rtl w:val="true"/>
        </w:rPr>
        <w:footnoteReference w:id="148"/>
      </w:r>
      <w:bookmarkStart w:id="241" w:name="pg19255_246887"/>
    </w:p>
    <w:p>
      <w:pPr>
        <w:pStyle w:val="Heading4"/>
        <w:numPr>
          <w:ilvl w:val="3"/>
          <w:numId w:val="1"/>
        </w:numPr>
        <w:rPr/>
      </w:pPr>
      <w:bookmarkStart w:id="242" w:name="__RefHeading___Toc17430954_1280447820"/>
      <w:bookmarkStart w:id="243" w:name="_Toc92"/>
      <w:bookmarkEnd w:id="241"/>
      <w:bookmarkEnd w:id="242"/>
      <w:r>
        <w:rPr>
          <w:rtl w:val="true"/>
        </w:rPr>
        <w:t>اثر شگفت</w:t>
      </w:r>
      <w:bookmarkEnd w:id="243"/>
    </w:p>
    <w:p>
      <w:pPr>
        <w:pStyle w:val="BookText"/>
        <w:rPr/>
      </w:pPr>
      <w:r>
        <w:rPr>
          <w:rFonts w:ascii="IRNazanin" w:hAnsi="IRNazanin" w:eastAsia="IRNazanin"/>
          <w:color w:val="111111"/>
          <w:sz w:val="28"/>
          <w:sz w:val="28"/>
          <w:szCs w:val="28"/>
          <w:rtl w:val="true"/>
          <w:lang w:bidi="fa-IR"/>
        </w:rPr>
        <w:t>نمونه ای از آثار شگفت زیارت عاشورا، قضیه ای است كه مرحوم آیة الله حاج شیخ مرتضی حائری از پدر بزرگوارشان مرحوم آیة الله العظمی حاج شیخ عبدالكریم حائری – مؤسس حوزه علمیه قم – نقل كرده اند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مرحوم آقای میرزا علی آقای شیرازی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درس خصوص نزد مرحوم آقای میرزا محمد تقی شیرازی می خواندیم و من به امر مرحوم میرزا</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آن درس می رفتمو با آقا میرزا علی آقا مباحثه می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درس در بالاخانه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آقای سید محمد فشاركی</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كه از پایین صدای دوست یعنی آقای میرزا محمد تقی را شنید، آمد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موقعی بود كه صحبت بود كه بیماری وبا در سامراء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ضمن مذاكره و صحبت به مرحوم میرزا كه رفیق و با هم بحث دو نفری داشتند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من را مجتهد می دانی؟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را مجتهد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عادل می دانی؟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شما را عادل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مجتهد عادل را نافذ می دانی؟ مرحوم میرزا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محل منع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حكم كردم بر تمام رجال و نساء از شیعه سامراء كه زیارت عاشورا بخونند و ثواب آن را هدیه نمایند به روح </w:t>
      </w:r>
    </w:p>
    <w:p>
      <w:pPr>
        <w:pStyle w:val="BookText"/>
        <w:rPr/>
      </w:pPr>
      <w:r>
        <w:rPr>
          <w:rFonts w:ascii="IRNazanin" w:hAnsi="IRNazanin" w:eastAsia="IRNazanin"/>
          <w:color w:val="111111"/>
          <w:sz w:val="28"/>
          <w:sz w:val="28"/>
          <w:szCs w:val="28"/>
          <w:rtl w:val="true"/>
          <w:lang w:bidi="fa-IR"/>
        </w:rPr>
        <w:t>جناب نرجس خاتون والده ماجده حضرت حجت سلام الله علیه و ایشان را شفیع نمایند نزد فرزندش حضرت حجت كه ایشان شفاعت نمایند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ضامن می شوم كه هر كس این عمل را انجام دهد، مبتلا به بیماری وبا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حكم منتشر شد و همه عمل كردند و هیچ كس مبتلا به بیماری وبا از شیعه نشد و علی الظاهر كسی در آن اوان نمرد جز یك پاره دوز شیعی كه معلوم نشد آن زیارت را خوانده یا نهو آیا به مرض وبا مرده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قدری مطلب روشن بود كه سنیان از خجلت، مردگان خود را شب دفن می كردند و می آمدند و خدمت حضرت هادی علیه السلام و حضرت عسكری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نسلم علیك مثل ما یسلم علیك الشیعة انتهی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خواندن چهل زیارت عاشورا</w:t>
      </w:r>
    </w:p>
    <w:p>
      <w:pPr>
        <w:pStyle w:val="BookText"/>
        <w:rPr/>
      </w:pPr>
      <w:r>
        <w:rPr>
          <w:rFonts w:ascii="IRNazanin" w:hAnsi="IRNazanin" w:eastAsia="IRNazanin"/>
          <w:color w:val="111111"/>
          <w:sz w:val="28"/>
          <w:sz w:val="28"/>
          <w:szCs w:val="28"/>
          <w:rtl w:val="true"/>
          <w:lang w:bidi="fa-IR"/>
        </w:rPr>
        <w:t>بسیاری از بزرگان برای رفع گرفتاریهای مادی و معنوی بهترین راه را مداومت بر چهل روز خواندن زیارت عاشورا می دانند و آثار عجیبی برای این عبادت بزرگ بر می شمارند به عنوان نمونه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العظمی نجفی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رو برو با مشكل بزرگی می شوم و یا گرفتاری سختی به من رو می آورد، مدت چهل روز پیوسته متوسل به زیارت عاشورا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 به آخر نرسیده به طور آشكار اثرات جالب و دلنشین آن بر من معلوم می شود و آن مشكل با لطف خدا و عنایات حضرت ابی عبدالله الحسین علیه السلام برطرف می گردد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بعضی از منتظران شیفته امام عصر علیه السلام خواند چهل زیارت عاشورا را وسیله ای برای درك لقای محبوب خویش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سید باقر مجتهد سیستانی پدر حضرت آیة الله العظمی سید علی سیستانی، برای تشرف به محضر مبارك امام زمان علیه السلام ختم زیارت عاشورا را در چهل جمعه و چهل مسجد آغاز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روزهای آخر كه مشغول زیارت بوده ناگهان نوری از خانه ای نزدیك آن مسجد نظر او را جلب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از درون آن تلألو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حركت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كوچك و فقیرانه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می كوبد و با اجازه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یكی از اتاقها حضرت را مشاهده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 رسد و با اشك ریزان عرض سلام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اتاق جنازه ای را كه پارچه سفیدی روی آن كشیده بودند مشاهده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جواب 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دنبال من می گردی و چنین رنجهایی را بر خود وارد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جنازه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دنبال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در دوران بی 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رضاخان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از خانه بیرون نیامد مبادا مرد نامحرم او را ببیند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عالم بزرگواری هم چون مرحوم سیستانی با اخلاص كامل زحمت خواندن چهل زیارت عاشورا را در چهل جمعه و چهل مسجد مشتاقانه بر خود هموار می كند، با وجود این كه به حاجت خویش نائل </w:t>
      </w:r>
    </w:p>
    <w:p>
      <w:pPr>
        <w:pStyle w:val="BookText"/>
        <w:rPr/>
      </w:pPr>
      <w:r>
        <w:rPr>
          <w:rFonts w:ascii="IRNazanin" w:hAnsi="IRNazanin" w:eastAsia="IRNazanin"/>
          <w:color w:val="111111"/>
          <w:sz w:val="28"/>
          <w:sz w:val="28"/>
          <w:szCs w:val="28"/>
          <w:rtl w:val="true"/>
          <w:lang w:bidi="fa-IR"/>
        </w:rPr>
        <w:t>می شود، اما درس بسیار بزرگی هم به ایشان و همه منتظران حضرتش می دهند كه اگر كسی به وظایف خود در هر شرایطی به طور كامل و صحیح عمل كند، دیگر لازم نیست رنجی برای وصال محبوب بر خود هموار سازد، بلكه ایشان خود به سراغ او خواهند آمد و به درد فراقش خاتمه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خوب است كه این بزرگترین وسیله تقرب به سوی پروردگار را در جهت تحقق بزرگترین حاجت همه پیامبران و برگزیدگان الهی – یعنی ظهور مرفور السرور حضرت بقیة الله الاعظم ارواحنا فداه – به كار ببریم كه همه خیرات دیگر شعبه هایی از این خیر كثیر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راستین امام عصر علیه السلم از توسل به این وسیله بزرگ و مؤٍثر در پیشگاه خداوند، هرگز كوتاهی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آگاه و متقی مرحوم آیة الله آقا نجفی قوچانی كه از شاگردان مبرز مرحوم آخوند خراسانی بوده است، در خاطرات زمان طلبگی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وارد نجف شدیم، چون دو چله زیارت عاشورا را در اصفهان جهت مطالب مشروعه خوانده بودم و منتج به نتیجه و مقضی المرام</w:t>
      </w:r>
      <w:r>
        <w:rPr>
          <w:rStyle w:val="FootnoteAnchor"/>
          <w:rtl w:val="true"/>
        </w:rPr>
        <w:footnoteReference w:id="15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به آن زیارت معتقد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جمعه اول ورود به نجف، مشغول شدم به زیارت عاشورا فقط برای تعجیل ظهور دولت محمدیه و خروج حجت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جمعه این زیارت را می خواندم، چه در نجف، چه در كربلا و چه در بین راه كه در سال چهل روز جمعه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الله علی </w:t>
      </w:r>
    </w:p>
    <w:p>
      <w:pPr>
        <w:pStyle w:val="BookText"/>
        <w:rPr/>
      </w:pPr>
      <w:r>
        <w:rPr>
          <w:rFonts w:ascii="IRNazanin" w:hAnsi="IRNazanin" w:eastAsia="IRNazanin"/>
          <w:color w:val="111111"/>
          <w:sz w:val="28"/>
          <w:sz w:val="28"/>
          <w:szCs w:val="28"/>
          <w:rtl w:val="true"/>
          <w:lang w:bidi="fa-IR"/>
        </w:rPr>
        <w:t xml:space="preserve">سر قلبی انی احب حجة العصر حباٌ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اسال الله ان یوفقنی لخدمته و یرینی الغرة الحمیدة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بنابراین زیارت عاشورای امام حسین علیه السلام گوهر ارزشمندی است كه انسان هر قدر به ارزش آن بیشتر واقف باشد، در جهت تقرب به سوی خدا و اولیای او، استفاده بهتری از آن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ویژگی های این زیارت شریف تعداد لعنها و سلامهای آن است كه هر كدام باید صد بار ادا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حدیثی كه از حضرت امام هادی علیه السلام نقل شده است، در چگونگی بیان این لعنها و سلامها تسهیلی قائل شده اند كه افراد می توانند با صرف وقت كمتری از فیض این زیارت بی نظیر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شیخ عبدالحسین امینی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متصل از حضرت امام هادی علیه السلام چنین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لعن زیارة عاشورا المشهورة مرة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جمیعاً، تسعاً و تسعین مرة، كان كمن قرأة 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 سلامها مرة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الحسین و علی علی بن الحسین و علی اولاد الحسین و علی اصحاب الحسین، تسعاً و تسعین مرة كان كمن قرأة ما تامة</w:t>
      </w:r>
      <w:r>
        <w:rPr>
          <w:rFonts w:eastAsia="IRNazanin" w:cs="IRNazanin"/>
          <w:color w:val="111111"/>
          <w:sz w:val="28"/>
          <w:szCs w:val="28"/>
          <w:rtl w:val="true"/>
          <w:lang w:bidi="fa-IR"/>
        </w:rPr>
        <w:t>.</w:t>
      </w:r>
      <w:r>
        <w:rPr>
          <w:rStyle w:val="FootnoteAnchor"/>
          <w:rtl w:val="true"/>
        </w:rPr>
        <w:footnoteReference w:id="15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لعن زیارت عاشورا معروفه را یك بار كامل بخواند سپس نود و نه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مانند كسی است كه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لعن كامل را صد بار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سلام آن را یك بار بخواند، سپس نورد و نه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مانند كسی است كه صد بار آن را كامل خوانده است</w:t>
      </w:r>
      <w:r>
        <w:rPr>
          <w:rFonts w:eastAsia="IRNazanin" w:cs="IRNazanin"/>
          <w:color w:val="111111"/>
          <w:sz w:val="28"/>
          <w:szCs w:val="28"/>
          <w:rtl w:val="true"/>
          <w:lang w:bidi="fa-IR"/>
        </w:rPr>
        <w:t xml:space="preserve">. </w:t>
      </w:r>
      <w:bookmarkStart w:id="244" w:name="pg19255_246893"/>
    </w:p>
    <w:p>
      <w:pPr>
        <w:pStyle w:val="Heading3"/>
        <w:numPr>
          <w:ilvl w:val="2"/>
          <w:numId w:val="1"/>
        </w:numPr>
        <w:rPr/>
      </w:pPr>
      <w:bookmarkStart w:id="245" w:name="__RefHeading___Toc17430956_1280447820"/>
      <w:bookmarkStart w:id="246" w:name="_Toc93"/>
      <w:bookmarkEnd w:id="244"/>
      <w:bookmarkEnd w:id="245"/>
      <w:r>
        <w:rPr>
          <w:rtl w:val="true"/>
        </w:rPr>
        <w:t>درس بیستم</w:t>
      </w:r>
      <w:r>
        <w:rPr>
          <w:rtl w:val="true"/>
        </w:rPr>
        <w:t xml:space="preserve">: </w:t>
      </w:r>
      <w:r>
        <w:rPr>
          <w:rtl w:val="true"/>
        </w:rPr>
        <w:t>یادی از مصیبت حضرت علی اكبر علیه السلام</w:t>
      </w:r>
      <w:bookmarkEnd w:id="246"/>
    </w:p>
    <w:p>
      <w:pPr>
        <w:pStyle w:val="Heading4"/>
        <w:numPr>
          <w:ilvl w:val="3"/>
          <w:numId w:val="1"/>
        </w:numPr>
        <w:rPr/>
      </w:pPr>
      <w:bookmarkStart w:id="247" w:name="__RefHeading___Toc17430958_1280447820"/>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زیارت عاشورا را با ادای سلامهایی به خود سید الشهداء علیه السلام و شهدای گرانقدری كه همراه ایشان به شهادت رسیدند، آغاز می شود و در اواخر آن بار دیگر به آن حضرت و همراهان شهید ایشان سلام داده می شود و سپس این سلامها صد بار تكرار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شهداء بر دو شهید عالی مقام به طور خاص، سلام داده می شود كه یكی وجود مقدس سید الشهداء علیه السلام است و دیگری حضرت علی بن الحسین علیهما السلام كه علی الظاهر مراد جناب علی اكبر علیه السلام فرزند بزرگتر امام حسین علیه السلام است كه همراه پدر خود در كربلا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اولاد امام علیه السلام بعد از سلام به حضرت علی بن الحسین علیه السلام از قبیل ذكر عام بعد از خاص است كه دلالت بر شرافت جناب علی اكبر علیه السلام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شیعیان و ارادتمندان به اهل بیت عصمت و طهارت، توجهی كه شایسته مقام فرزند بزرگتر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قول مشهور ایشان فرزند بزرگ امام حسین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غیر مشهور، امام سجاد علیه السلام را فرزند بزرگتر می داند، مراجعه كنید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باشد، غالباً </w:t>
      </w:r>
      <w:bookmarkStart w:id="249" w:name="pg19255_246894"/>
    </w:p>
    <w:p>
      <w:pPr>
        <w:pStyle w:val="BookText"/>
        <w:rPr/>
      </w:pPr>
      <w:bookmarkEnd w:id="249"/>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پایان بخش مطالب كتاب ار بیان بخشی از مصائب ایشان قرار می دهیم، باشد كه در دنیا و آخرت از الطاف خاصه آن بزرگوار بی بهره نمانیم</w:t>
      </w:r>
      <w:r>
        <w:rPr>
          <w:rFonts w:eastAsia="IRNazanin" w:cs="IRNazanin"/>
          <w:color w:val="111111"/>
          <w:sz w:val="28"/>
          <w:szCs w:val="28"/>
          <w:rtl w:val="true"/>
          <w:lang w:bidi="fa-IR"/>
        </w:rPr>
        <w:t>.</w:t>
      </w:r>
    </w:p>
    <w:p>
      <w:pPr>
        <w:pStyle w:val="Heading4"/>
        <w:numPr>
          <w:ilvl w:val="3"/>
          <w:numId w:val="1"/>
        </w:numPr>
        <w:rPr/>
      </w:pPr>
      <w:bookmarkStart w:id="250" w:name="__RefHeading___Toc17430960_1280447820"/>
      <w:bookmarkStart w:id="251" w:name="_Toc95"/>
      <w:bookmarkEnd w:id="250"/>
      <w:r>
        <w:rPr>
          <w:rtl w:val="true"/>
        </w:rPr>
        <w:t>نحوه شهادت حضرت علی اكبر علیه السلام</w:t>
      </w:r>
      <w:bookmarkEnd w:id="251"/>
    </w:p>
    <w:p>
      <w:pPr>
        <w:pStyle w:val="BookText"/>
        <w:rPr/>
      </w:pPr>
      <w:r>
        <w:rPr>
          <w:rFonts w:ascii="IRNazanin" w:hAnsi="IRNazanin" w:eastAsia="IRNazanin"/>
          <w:color w:val="111111"/>
          <w:sz w:val="28"/>
          <w:sz w:val="28"/>
          <w:szCs w:val="28"/>
          <w:rtl w:val="true"/>
          <w:lang w:bidi="fa-IR"/>
        </w:rPr>
        <w:t>در یكی از زیارات مأثوره كه ابوحمزه ثمالی از امام صادق علیه السلام نقل كرده است، خطاب به حضرت علی اكبر علیه السلام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انت و امی من مذبوح و مقتول من غیر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بابی انت و امی دمك المرتقی به الی حبیب الله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بابی انت و امی من مقدم بین یدی ابیك یحتسبك و یبكی علیك، محرقاً علیك قلبه، یرفع دمك بكفه الی اعنان السماء لا ترجع منه قطرة و لا تسكن علیك من ابیك زفرة</w:t>
      </w:r>
      <w:r>
        <w:rPr>
          <w:rFonts w:eastAsia="IRNazanin" w:cs="IRNazanin"/>
          <w:color w:val="111111"/>
          <w:sz w:val="28"/>
          <w:szCs w:val="28"/>
          <w:rtl w:val="true"/>
          <w:lang w:bidi="fa-IR"/>
        </w:rPr>
        <w:t>.</w:t>
      </w:r>
      <w:r>
        <w:rPr>
          <w:rStyle w:val="FootnoteAnchor"/>
          <w:rtl w:val="true"/>
        </w:rPr>
        <w:footnoteReference w:id="1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به فدای تو سر بریده و كشته شده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مادرم به فدای خون تو كه به سوی حبیب خدا بالا رفت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مادرم به فدای تو كه پیش روی پدرت مقدم شدی در حالی كه او تو را در راه خدا می داد و با دل آتش گرفته بر تو می گریست، خون تو را با دست خود به اطراف آسمان می پاشید در حالی كه قطره ای از آن بر نمی گشت و ناله های پدرت بر تو فرو نمی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عبارات می توان فهمید كه دل مقدس سید الشهداء علیه السلام بر حضرت علی اكبر علیه السلام چنان آتشی گرفته كه ناله های ایشان در داغ عزیزش فرو نشستنی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امر شاید در این واقعیت نهفته باشد كه فرزند ارشد امام حسین علیه السلام به منزله روح و جان پدر بود و جمله ای كه ایشان بر سر بدن بی جان فرزند خویش به زبان آوردند، به خوبی این ارتباط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خطاب به علی اكبر علیه السلام پس از شهادتش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الدنیا بعدك العفاء</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از تو خاك بر سر دنیا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بیان لطیفی دارد مرحوم شیخ جعفر شوشتری قدس سره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مصیبت فرزندش سه بار مشرف به موت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هنگامی كه علی اكبر علیه السلام پیش آمد و اذن میدان خواست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اجابت فرمود و لباس رزم بدو پوشاند و سلاحش داد و بر مركب سوارش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روی زیبایش بر كرانه میدان درخشید و دست و پایش بر عنان و ركاب قرار گرفت، زنان خارج شده، گرداگرد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خواهرانش عنان و ركاب را گرفته، او را از عزیمت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حال امام علیه السلام دگرگون شد به گونه ای كه مشرف بر مرگ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كه او غرق رضای خداست و كشته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گرفت و از میانشان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بدو نگریست، </w:t>
      </w:r>
    </w:p>
    <w:p>
      <w:pPr>
        <w:pStyle w:val="BookText"/>
        <w:rPr/>
      </w:pPr>
      <w:r>
        <w:rPr>
          <w:rFonts w:ascii="IRNazanin" w:hAnsi="IRNazanin" w:eastAsia="IRNazanin"/>
          <w:color w:val="111111"/>
          <w:sz w:val="28"/>
          <w:sz w:val="28"/>
          <w:szCs w:val="28"/>
          <w:rtl w:val="true"/>
          <w:lang w:bidi="fa-IR"/>
        </w:rPr>
        <w:t>نگریستنی نومیدانه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باری كه امام حسین علیه السلام تا مرز احتضار رفت، هنگامی بود كه علی علیه السلام از میدان بازگشت به همراه جراحات كثیری كه او را آزرده بود و خون از گریبان زره جاری بود و گرما و عطش بر او سخت گرفته بود، پس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تشنگی از پایم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 را بر سینه فشرد و گریست و از شدت حزن این كه قادر بر سیراب كردنش نبود، مشرف بر مرگ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احتضار سوم هنگامی بود كه علی علیه السلام از مرك فرو افتاد و ندا در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تو باد از من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صدای فرزندش را شنید، بدو نگریستم، دیدم او را كه مشرف بر مرگ بوده و چشمانش هم چون مختصر می چرخید و به اطراف خیمه می نگریست، گویا روحش از بدن مفارقت می كرد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حضرت علی اكبر علیه السلام در میان همه خاندان رسالت از جهت شباهت با رسول خدا صلی الله علیه و آله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پدر بزرگوار ایشان وقتی به حضرتش اجازه جنگیدن دادند، چنین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اشهدً فقد برز الیهم غلام اشبه الناس خلقاً و خلقاً و منطقاً برسولك صلی الله علیه و آله و كنا اذا اشتقنا الی نبیك نظرنا الیه</w:t>
      </w:r>
      <w:r>
        <w:rPr>
          <w:rFonts w:eastAsia="IRNazanin" w:cs="IRNazanin"/>
          <w:color w:val="111111"/>
          <w:sz w:val="28"/>
          <w:szCs w:val="28"/>
          <w:rtl w:val="true"/>
          <w:lang w:bidi="fa-IR"/>
        </w:rPr>
        <w:t>.</w:t>
      </w:r>
      <w:r>
        <w:rPr>
          <w:rStyle w:val="FootnoteAnchor"/>
          <w:rtl w:val="true"/>
        </w:rPr>
        <w:footnoteReference w:id="16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جوانی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كه شبیه ترین مردم در صورت و سیرت و سخن گفتن به پیامبر تواست و ما هرگاه مشتاق دیدن پیامبرت می شدیم به او می نگریستیم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فضیلتی بس بزرگ برای آن حضرت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پیامبرش را به خلق عظیم در قرآن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لعلی خلق عظیم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شباهت كامل به این مجسمه خلق عظیم، نشان از عظمت فوق العاده فرزند ارشد سید الشهداء علیه السلام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شهادت حضرت علی اكبر علیه السلام نیز درروز عاشورا از جهاتی ممتاز بود و آن چه در مورد ایشان اتفاق افتاد، سوز دل پدر بزرگوارش را بسیار عمیق تر و دردناكتر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در مورد شهادت ایشان چنین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چون علی اكبر علیه السلام را دید كه حمله می كند و رجز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عرب بر من باشد اگر عبور این جوان از نزد من افتاد پدرش را به عزایش ننشانم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طور كه جناب علی اكبر علیه السلام حمله می كرد به مرة بن منقذ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لعین نیزه بر آن جناب زد و او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سواران دیگر نیز علی علیه السلام را به شمشیرهای خویش مجروح كردند تا یك باره توانایی از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گردن اسب در آورد و عنان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او را در لشكر اعداء از این سوی بدان سوی می برد و به هر بیرحمی كه عبور می كرد زخمی بر علی علیه السلام می زدند ا این كه بدنش را با تیغ پاره پاره كردند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آن كه روح پاكش از بدن مفارقت كند، پدر را صدا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ابتاه هذا جدی رسول الله صلی الله علیه و آله قد سفانی بكأسه الاوفی شربة لا اظلما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لك كاسا مذخورة حتی تسریها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جد من رسول خدا صلی الله علیه و آله حاضر است و هزار از جام خویش شربتی سقایت فرمود كه هرگز پس از آن تشنه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تعجیل كن در آمدن، كه جام دیگر از برای تو ذخیره كرده ام تا در این ساعت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سیدالشهداء علیه السلام بالای سر آن كشته تیغ ستم و جفا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سید بن طاووس صورت بر صورت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 عالمتاب بنهادش به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تار از قران ماه و مهر</w:t>
      </w:r>
    </w:p>
    <w:p>
      <w:pPr>
        <w:pStyle w:val="BookText"/>
        <w:rPr/>
      </w:pPr>
      <w:r>
        <w:rPr>
          <w:rFonts w:ascii="IRNazanin" w:hAnsi="IRNazanin" w:eastAsia="IRNazanin"/>
          <w:color w:val="111111"/>
          <w:sz w:val="28"/>
          <w:sz w:val="28"/>
          <w:szCs w:val="28"/>
          <w:rtl w:val="true"/>
          <w:lang w:bidi="fa-IR"/>
        </w:rPr>
        <w:t xml:space="preserve">سر نهادش بر سر زانوی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كای بالیده سرو سرافراز</w:t>
      </w:r>
    </w:p>
    <w:p>
      <w:pPr>
        <w:pStyle w:val="BookText"/>
        <w:rPr/>
      </w:pPr>
      <w:r>
        <w:rPr>
          <w:rFonts w:ascii="IRNazanin" w:hAnsi="IRNazanin" w:eastAsia="IRNazanin"/>
          <w:color w:val="111111"/>
          <w:sz w:val="28"/>
          <w:sz w:val="28"/>
          <w:szCs w:val="28"/>
          <w:rtl w:val="true"/>
          <w:lang w:bidi="fa-IR"/>
        </w:rPr>
        <w:t xml:space="preserve">این بیابان جای خواب ناز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كایمن از صیاد تیرانداز نیست</w:t>
      </w:r>
    </w:p>
    <w:p>
      <w:pPr>
        <w:pStyle w:val="BookText"/>
        <w:rPr/>
      </w:pPr>
      <w:r>
        <w:rPr>
          <w:rFonts w:ascii="IRNazanin" w:hAnsi="IRNazanin" w:eastAsia="IRNazanin"/>
          <w:color w:val="111111"/>
          <w:sz w:val="28"/>
          <w:sz w:val="28"/>
          <w:szCs w:val="28"/>
          <w:rtl w:val="true"/>
          <w:lang w:bidi="fa-IR"/>
        </w:rPr>
        <w:t xml:space="preserve">تو سفر كردی و آسودی زغم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وادی گرفتار الم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در نقل مرحوم سید بن طاووس آمده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دختر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حالی كه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دلبندم، 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تا خود را </w:t>
      </w:r>
    </w:p>
    <w:p>
      <w:pPr>
        <w:pStyle w:val="BookText"/>
        <w:rPr/>
      </w:pPr>
      <w:r>
        <w:rPr>
          <w:rFonts w:ascii="IRNazanin" w:hAnsi="IRNazanin" w:eastAsia="IRNazanin"/>
          <w:color w:val="111111"/>
          <w:sz w:val="28"/>
          <w:sz w:val="28"/>
          <w:szCs w:val="28"/>
          <w:rtl w:val="true"/>
          <w:lang w:bidi="fa-IR"/>
        </w:rPr>
        <w:t>روی بدن علی اكبر علیه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آمدند و خواهر را بلند كردند و به سوی زنان برگرداندند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این جا بود كه سید الشهداء علیه السلامه با دست خود خون پاك فرزندش را به سوی آسمان پاشید كه قطره ای از آن به زمین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جوانان خویش فرمود تا بدن مطهر علی اكبر علیه السلام را به خیمه آوردند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مدفن حضرت علی اكبر علیه السلام و بركات آن</w:t>
      </w:r>
    </w:p>
    <w:p>
      <w:pPr>
        <w:pStyle w:val="BookText"/>
        <w:rPr/>
      </w:pPr>
      <w:r>
        <w:rPr>
          <w:rFonts w:ascii="IRNazanin" w:hAnsi="IRNazanin" w:eastAsia="IRNazanin"/>
          <w:color w:val="111111"/>
          <w:sz w:val="28"/>
          <w:sz w:val="28"/>
          <w:szCs w:val="28"/>
          <w:rtl w:val="true"/>
          <w:lang w:bidi="fa-IR"/>
        </w:rPr>
        <w:t>بدین ترتیب بدن قطعه قطعه شده جگر گوشه امام علیه السلام به خیمه آورده شد و سپس در روز سیزدهم محرم وقتی بنی اسد برای دفن بدنهای شهدا به كربلا آمدند، به امر حضرت زین العابدین علیه السلام بدن پاك حضرت علی اكبر علیه السلام پایین پای سید الشهداء علیه السلام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جد خویش حضرت سید الشهداء علیه السلام به حماد بصری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غریب بارض غربة یبكیه من زارة و یحزن له من لم یرزه، و یحترق له من لم یشهده و یرحمه من نظر الی قبر ابنه عند رجله</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غریبی در سرزمین غربت هستند كه هر كس به زیارت ایشان بیاید، بر حضرتش می گرید و هر كس ایشان را زیارت نكند، بر آن حضرت غمناك است و هر </w:t>
      </w:r>
    </w:p>
    <w:p>
      <w:pPr>
        <w:pStyle w:val="BookText"/>
        <w:rPr/>
      </w:pPr>
      <w:r>
        <w:rPr>
          <w:rFonts w:ascii="IRNazanin" w:hAnsi="IRNazanin" w:eastAsia="IRNazanin"/>
          <w:color w:val="111111"/>
          <w:sz w:val="28"/>
          <w:sz w:val="28"/>
          <w:szCs w:val="28"/>
          <w:rtl w:val="true"/>
          <w:lang w:bidi="fa-IR"/>
        </w:rPr>
        <w:t xml:space="preserve">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حاضر نشود، برای حضرتش آتش می گیرد و دل هر كس كه قبر پسر ایشان را نزد پای حضرت بنگرد، بر ایشان به رحم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 پای سید الشهداء علیه السلام یعنی كنار قبر حضرت علی اكبر علیه السلام مكان مقدسی است كه بزرگان اهتمام خاصی نسبت به آن داشته اند و بركات زیادی به جهت علاقه سید الشهداء علیه السلام به فرزند ارشد خویش از آنجا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نمونه از این توجهات به مرحوم مغفور حضرت آیة الله العظمی مرعشی نجفی مربوط می شود كه آن را از خاطرات معظم له به طور كامل نقل می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سال پس از درگذشت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قوام نجف اشرف، طلبه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كتاب حاشیه ملا عبدالله یزدی را در منطق تدریس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 به سختی و مشقت اداره می شد و هیچ راه فراری از دست فقر و تنگدستی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ناراحتی ها و رنجها بر قلبم سنگینی می كرد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مشكلات و ناراحتی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ناپسند برخی از معممین كه به بیوت مراجع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 آمد آنها به منزل مراجع، برای من سوء ظنی به همه مردم پیش آمده بود، چنان كه با كسی ارتباط برقرار نمی كردم و حتی نماز جماعت را در پشت سر افراد عادل نیز ترك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كه یكی از منسوبین من به شدت از تدریس من جلوگیری می كرد و به استادم نیز گفته بود مرا به درس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كه مبتلا به بیماری حصبه شده بودم و بعد از شفا از آن بیماری حالت كند </w:t>
      </w:r>
    </w:p>
    <w:p>
      <w:pPr>
        <w:pStyle w:val="BookText"/>
        <w:rPr/>
      </w:pPr>
      <w:r>
        <w:rPr>
          <w:rFonts w:ascii="IRNazanin" w:hAnsi="IRNazanin" w:eastAsia="IRNazanin"/>
          <w:color w:val="111111"/>
          <w:sz w:val="28"/>
          <w:sz w:val="28"/>
          <w:szCs w:val="28"/>
          <w:rtl w:val="true"/>
          <w:lang w:bidi="fa-IR"/>
        </w:rPr>
        <w:t>ذهنی و نسیان برایم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كه بینایی چشمهایم بسیار 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كه از تند نوشتن عاجز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كه گرفتار فقر شدیدی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كه در قلبم احساس نوعی بیماری روحی دائمی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كه تزلزلی در عقیده ام نسبت به بعضی از امور معنوی تدریجاً روی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كه از خداوند می خواستم كه دوستی دنیا را از قلب و جان من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كه امید داشتم خداوند سفر حج بیت الله الحرام را نصیبم كند، به شرط آن كه در مكه یا مدینه بمیرم و در یكی از آن دو شهر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كه خداند توفیق علم و عمل صالح را با همه گستره آن به من عنایت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مشكلات و آرزوها لحظه ای مرا آرام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فكر توسل به سالار شهیدان حضرت ابا عبدالله علیه السلام افتادم و به كربلا رفتم، در حالی كه فقط یك روبیه بیشتر نداشتم و با آن دو قرص نان و كوزه ای آب خریده بودم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وارد كربلا شدم، به جانب نهر حسینی رفتم و غسل كردم و به حرم شریف رفتم و پس از زیارت و دعا، نزدیك غروب بود كه به غرفه خادم حرم، سید عبدالحسین،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النبلاء فی تاریخ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پدرم بود و از او اجازه خواستم كه یك شب در حجره وی بمانم، در حالی كه ممنوع بود كسی شبها در حرم مطهر باقی بماند، اما ایشان موافقت كرد و من آن شب در حرم ماندم و پس از تجدید وضو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كه در كدام مكان از حرم شریف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این بود كه مردم در طرف بالای سر می نشستند، ولی من فكر </w:t>
      </w:r>
    </w:p>
    <w:p>
      <w:pPr>
        <w:pStyle w:val="BookText"/>
        <w:rPr/>
      </w:pPr>
      <w:r>
        <w:rPr>
          <w:rFonts w:ascii="IRNazanin" w:hAnsi="IRNazanin" w:eastAsia="IRNazanin"/>
          <w:color w:val="111111"/>
          <w:sz w:val="28"/>
          <w:sz w:val="28"/>
          <w:szCs w:val="28"/>
          <w:rtl w:val="true"/>
          <w:lang w:bidi="fa-IR"/>
        </w:rPr>
        <w:t>كردم كه امام در حیات ظاهری خود متوجه فرزند خود علی اكبر علیه السلام بوده است، قطعاً پس از شهادت نیز به سوی فرزند خود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قسمت پایین پای آن حضرت در كنار قبر علی اكبر علیه السلام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اندكی از جلوسم نگذشته بود كه صدای جزین قرائت قرآن را از پشت روضه مقدسه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متوجه شدم، در آن هنگام پدرم را دیدم كه نشسته بود و تعداد سیزده رحل قرآن در كنار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او نیز رحلی بود و قرآنی بر آن قرار داشت و قرائت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وی رفتم و دست ایشان را بوسیدم و از حال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پاسخ داد كه در بهترین حالت و برخوردار از نعمتها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 كنید؟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چهارده نفریم كه در این جا مشغول تلاوت قرآن مجید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حرم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رحلها، آن سیزده نفر دیگر را معرفی كرد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میرزا محمد تقی شیرازی، علامه زین العابدین مرندی، علامه زین العابدین مازندرانی و اسامی بقیه را نیز گفت كه به خاطرم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از من پرسید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كاری به اینجا آمده ای در حالی كه ایام درسی است؟ علت آمدنم را برایش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امر كرد كه بروم و حاجتم را با امام خویش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ضریح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تعجیل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قصد عیادت زائری را دارد كه در بین راه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شدم و به طرف ضریح رفتم و آن حضرت را </w:t>
      </w:r>
    </w:p>
    <w:p>
      <w:pPr>
        <w:pStyle w:val="BookText"/>
        <w:rPr/>
      </w:pPr>
      <w:r>
        <w:rPr>
          <w:rFonts w:ascii="IRNazanin" w:hAnsi="IRNazanin" w:eastAsia="IRNazanin"/>
          <w:color w:val="111111"/>
          <w:sz w:val="28"/>
          <w:sz w:val="28"/>
          <w:szCs w:val="28"/>
          <w:rtl w:val="true"/>
          <w:lang w:bidi="fa-IR"/>
        </w:rPr>
        <w:t>دیدم، اما برایم ممكن نبود كه درست به صورت ایشان نگاه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چهره مبارك آن حضرت در هاله ای از نور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سلام كردم و جوابم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ضریح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شایستگی ندارم كه به نزد آن حضرت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امر به بالای ضریح كرد، اما بار دیگر شرم و حیا مانع شد كه به نزد آن حضرت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اجازه داد كه در مكانی كه ایستاده بودم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بار دیگر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تبسمی ملیح بر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من این شعر فارسی را قرائت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به بیان است</w:t>
      </w:r>
    </w:p>
    <w:p>
      <w:pPr>
        <w:pStyle w:val="BookText"/>
        <w:rPr/>
      </w:pPr>
      <w:r>
        <w:rPr>
          <w:rFonts w:ascii="IRNazanin" w:hAnsi="IRNazanin" w:eastAsia="IRNazanin"/>
          <w:color w:val="111111"/>
          <w:sz w:val="28"/>
          <w:sz w:val="28"/>
          <w:szCs w:val="28"/>
          <w:rtl w:val="true"/>
          <w:lang w:bidi="fa-IR"/>
        </w:rPr>
        <w:t>آن حضرت قطعه ای نبات به من عنایت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بندگان خدا دیده ای كه به آنها سوء ظن پیدا كرده ای؟ با این سؤال در من یك دگرگونی پیدا شد و احساس كردم كه دیگر به كسی سوء ظنی ندارم و با همه مردم ارتباط و نزدیكی بسیاری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موقع نماز به مرد ظاهر الصلاحی كه نماز می خواند اقتدا كردم و هیچ ناراحتی و بد گمانی در من نبود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كس كه مانع تو می شد، دیگر نمی تواند كاری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نجف اشرف بازگشتم همان شخصی كه از نزدیكانم بود و مانع درس من می شد، خودش به دیدنم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كرده ام كه تو جز تدریس راهی دیگر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شفا داد و بیناییم قویتر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قلمی را به من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قلم را بگیر </w:t>
      </w:r>
    </w:p>
    <w:p>
      <w:pPr>
        <w:pStyle w:val="BookText"/>
        <w:rPr/>
      </w:pPr>
      <w:r>
        <w:rPr>
          <w:rFonts w:ascii="IRNazanin" w:hAnsi="IRNazanin" w:eastAsia="IRNazanin"/>
          <w:color w:val="111111"/>
          <w:sz w:val="28"/>
          <w:sz w:val="28"/>
          <w:szCs w:val="28"/>
          <w:rtl w:val="true"/>
          <w:lang w:bidi="fa-IR"/>
        </w:rPr>
        <w:t>و با سرعت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ناراحتی قلبی ام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دعا كرد كه در عقیده ام ثابت قدم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حاجاتم نیز برآورده شد، غیر از مسئله حج كه اصلاً متعرض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شرطی كه در سفر حج گذارده بودم، آن حضرت متعرض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وداع كردم و به نزد پدرم بازگشتم و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و امری دارید یا خیر؟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علوم اجداد خود بیشتر كوشش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برادر و خواهرانت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اندكی به عبدالرضا بقال بهبهانی دارم كه آن را پرداخت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نجف بازگشتم و دیگر همه آن ناراحتی ها و سوءظن ها از بین رفته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سید الشهداء علیه السلام را به حق حضرت علی اكبر علیه السلام قسم می دهیم كه عنایتی به دوستان فرزندشان حضرت مهدی عجل الله تعالی فرجه الشریف فرماید تا توفیق سلوك طریق منتظران را پیدا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به حق سید الشهداء علیه السلام و فرزندش می خوانیم تا هر چه زودتر چشمان ناقابل ما را به جمال مولایمان روشن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شفاعة الحسین یوم الورود و ثبت لی قدم صدق عندك مع الحسین و اصحاب الحسین الذین بذلوا مهجهم دون الحسین علیه السلام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w:t>
      </w:r>
      <w:bookmarkStart w:id="252" w:name="pg19255_246905"/>
    </w:p>
    <w:p>
      <w:pPr>
        <w:pStyle w:val="Heading4"/>
        <w:numPr>
          <w:ilvl w:val="3"/>
          <w:numId w:val="1"/>
        </w:numPr>
        <w:rPr/>
      </w:pPr>
      <w:bookmarkStart w:id="253" w:name="__RefHeading___Toc17430962_1280447820"/>
      <w:bookmarkStart w:id="254" w:name="_Toc96"/>
      <w:bookmarkEnd w:id="252"/>
      <w:bookmarkEnd w:id="253"/>
      <w:r>
        <w:rPr>
          <w:rtl w:val="true"/>
        </w:rPr>
        <w:t xml:space="preserve">پرسشهای مفهومی از درسهای </w:t>
      </w:r>
      <w:r>
        <w:rPr/>
        <w:t>16</w:t>
      </w:r>
      <w:r>
        <w:rPr>
          <w:rtl w:val="true"/>
        </w:rPr>
        <w:t xml:space="preserve"> </w:t>
      </w:r>
      <w:r>
        <w:rPr>
          <w:rtl w:val="true"/>
        </w:rPr>
        <w:t xml:space="preserve">تا </w:t>
      </w:r>
      <w:r>
        <w:rPr/>
        <w:t>20</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یاری امام علیه السلام در هنگام ظهور چگونه برای شخص منتظر محقق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درس مهمی را كه از داستان تشرف مرحوم كاظمینی می توان استفاده كرد،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منتظری كه توفیق درك زمان ظهور در رجعت در آن زمان را پیدا نكند، چه بركت دیگری حاصل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شخص مؤمن، خود را صاحب خون سید الشهداء علیه السلام می داند؟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چه توصیه هایی در مورد خواندن زیارت عاشورا دارند؟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به معنای فشرده و جملی به معنای خلاصه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جملی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بسیار فشرده و خلاصه كه در عین اختصار همه مطلب را در بر 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انه من عرفه 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اقبال الاعمال،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ای از دعای ندبه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نیایش منتظران،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اداء الفرائض،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اداء الفرائض،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اداء الفرائض،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اجتناب المحارم،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كاملتر را در بحث ورع می توانید در درس هفدهم از حلقه ششم مطالعه فرمایید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قباطی یا قباطی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معنای پارچه های كتانی نازك سفید رنگ است كه در مصر بافته می شود المعجم الوسیط، صفحه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اجتناب المحارم،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اجتناب المحارم،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تذاكر الاخوان،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جلد</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الطاعة و التقوی،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الطاعة و التقوی،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باب اصرار علی الذنب،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آیه این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الورع،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الخوف و الرجاء،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الخوف و الرجاء،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الخوف و الرجاء، انتهای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از مناجاتهای امیر المؤمنین علیه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دعا الصحیفة،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دعای بعد از نماز زیارت امام رضا علیه السلام 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الكفرف باب الخوف و الرجاء،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در دعای شانزدهم صحیفه سجادیه در مورد عفو الهی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ذلك غیر واجب لی باستحقاق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الخوف و الرجاء،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الخوف و الرجاء،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پاورقی صفحه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به نقل از شرح قطب راوندی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قسمتی از دعای دهم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حدیث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الذم الدنیا و الزهد فیها،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الذم الدنیا و الزهد فیها،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معرفت ائمه علیهم السلام نیز از معرفت خدا و رسول صلی الله علیه و آله جدا نیست و این مطلب جزء مسلمات معارف اهل بیت علیهم السلام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 به حلقه دوم فصل اول و دوم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اصول كافی، كتاب الایمان و الكفر، باب الذم الدنیا و الزهد فیها، ابتدای حدیث دوم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تغییری در عبارات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 جزئی در ترجمه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مختصری تغییر در عبارات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تغییری در عبارات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عبارتی كه در زیارت مولی امیر المؤمنین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میزان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اصلاحاتی در بعضی عبارات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تغییرات در عبارات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حدیث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الذم الدنیا و الزهد فیها،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الذم الدنیا و الزهد فیها،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الحب الدنیا و الحرص علیها،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باب الذم الدنیا و الزهد فیها،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باب الذم الدنیا و الزهد فیها،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قصار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استاد، قسمتی از نامه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ذم الدنیا و الزهد فیها،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ذم الدنیا و الزهد فیها،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الاخلاص،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الاحكام،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انه من عرف امامه،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حلقه بعدی سخن خواهیم گفت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اداء الفرائض،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معنای دیگربرای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استفاده شده است كه آنها از جمله مستحبات هستند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حلقه ششم از این سلسله درسها مراجعه كنید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عبارتی از زیارت آل یس خطاب به امام عصر علیه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جلد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عبارت استاد آمده، در حقیقت لازمه ترجمه تحت اللفظی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دقیق آن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نادانها برای یاد گرفتن تعهدی نگرفته مگر آن كه پیش از آن از دانایان برای یاد دادن پیمان گرفته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الاهتمام بأمور المسلمین،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استاد، قسمتی از نامه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فی احیاء المؤمن،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عسكری علیه السلام، صفحه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حق المؤمن علی اخیه،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عسكری علیه السلام، صفحه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استاد، قسمتی از نامه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قضاء حاجة المؤمن،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حیث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نیایش منتظران رساله نور الابصار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شدة ابتلاء المؤمن،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الرضا بموهبة الایمان و الصبر علی كل شیء بعده،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عهد 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به نقل از كتاب الغیبة شیخ طوسی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الحسنان،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قسمت المسك الادفر،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اندكی تغییر و تلخیص در عبارات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دعائم الاسلام،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فقیهی صفحه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كلمه قصار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ذم الدنیا و الزهد فیها،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انه من عرف امامه لم یضره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حیث اربعماة، صفحه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ناگفته نماند كه این بشارت هر چند می تواند تسلی بخش منتظران ظهور مهدی علیه السلام باشد، اما هستند شیفتگان و دلباختگانی كه به ثواب و پاداش وصال و نصرت محبوبشان اقناع نمی شوند، بلكه خود او را می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اساساً در پی كسب ثواب و اجر نبوده اند، لذا هر چند كه به آن چه خدایشان برایشان می پسندد، كاملاً راضی و خشنود هستند، ولی در عین حال آرزوی همیشگی آنها همان چیزی است كه امثال سلمان و شیخ حسن كاظمینی نصیبشان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رزقنا الله بمنه و كرمه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دیگر انتظار فرج این است كه شخص منتظر در زمره خوانخواهان امام حسین علیه السلام قرار می گیرد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مرحوم میرزای بزرگ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العظمی سید محمد حسن شیرازی معروف به میرزای بزرگ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مرحوم شیخ عبدالكریم حائری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دلیران،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حاجت روا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الصدف المشحون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مولا شریف شیروانی،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اكبر علیه السلام،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آلامال،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عبارت اللهوف،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صفحه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39734</Words>
  <Characters>145301</Characters>
  <CharactersWithSpaces>183946</CharactersWithSpaces>
  <Paragraphs>1597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2026-08-25T20:35:26Z</dcterms:created>
  <dc:creator>ghaemiyeh.com</dc:creator>
  <dc:description/>
  <dc:language>en-US</dc:language>
  <cp:lastModifiedBy/>
  <dcterms:modified xsi:type="dcterms:W3CDTF">2026-08-26T00:05:31Z</dcterms:modified>
  <cp:revision>1</cp:revision>
  <dc:subject/>
  <dc:title>حلقه یازدهم سلسله درس های مهدویت برکات انتظار</dc:title>
</cp:coreProperties>
</file>

<file path=docProps/custom.xml><?xml version="1.0" encoding="utf-8"?>
<Properties xmlns="http://schemas.openxmlformats.org/officeDocument/2006/custom-properties" xmlns:vt="http://schemas.openxmlformats.org/officeDocument/2006/docPropsVTypes"/>
</file>