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نهم سلسله درس های مهدویت رمز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95379_12804478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395381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395383_12804478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7395385_12804478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7395387_1280447820">
            <w:r>
              <w:rPr>
                <w:webHidden/>
                <w:rStyle w:val="IndexLink"/>
                <w:rtl w:val="true"/>
              </w:rPr>
              <w:t>فصل اول</w:t>
            </w:r>
            <w:r>
              <w:rPr>
                <w:rStyle w:val="IndexLink"/>
                <w:rtl w:val="true"/>
              </w:rPr>
              <w:t xml:space="preserve">: </w:t>
            </w:r>
            <w:r>
              <w:rPr>
                <w:rStyle w:val="IndexLink"/>
                <w:rtl w:val="true"/>
              </w:rPr>
              <w:t>بررسی ادله نقلی ادعایی بر وجود شرایط لازم یا كافی برای رفع غیبت</w:t>
            </w:r>
            <w:r>
              <w:rPr>
                <w:rStyle w:val="IndexLink"/>
                <w:rtl w:val="true"/>
              </w:rPr>
              <w:tab/>
            </w:r>
            <w:r>
              <w:rPr>
                <w:rStyle w:val="IndexLink"/>
              </w:rPr>
              <w:t>16</w:t>
            </w:r>
          </w:hyperlink>
        </w:p>
        <w:p>
          <w:pPr>
            <w:pStyle w:val="Contents3"/>
            <w:tabs>
              <w:tab w:val="clear" w:pos="8459"/>
              <w:tab w:val="right" w:pos="9026" w:leader="dot"/>
            </w:tabs>
            <w:rPr/>
          </w:pPr>
          <w:hyperlink w:anchor="__RefHeading___Toc17395389_1280447820">
            <w:r>
              <w:rPr>
                <w:webHidden/>
                <w:rStyle w:val="IndexLink"/>
                <w:rtl w:val="true"/>
              </w:rPr>
              <w:t>درس اول</w:t>
            </w:r>
            <w:r>
              <w:rPr>
                <w:rStyle w:val="IndexLink"/>
                <w:rtl w:val="true"/>
              </w:rPr>
              <w:t xml:space="preserve">: </w:t>
            </w:r>
            <w:r>
              <w:rPr>
                <w:rStyle w:val="IndexLink"/>
                <w:rtl w:val="true"/>
              </w:rPr>
              <w:t xml:space="preserve">نظریه وجود </w:t>
            </w:r>
            <w:r>
              <w:rPr>
                <w:rStyle w:val="IndexLink"/>
              </w:rPr>
              <w:t>313</w:t>
            </w:r>
            <w:r>
              <w:rPr>
                <w:rStyle w:val="IndexLink"/>
                <w:rtl w:val="true"/>
              </w:rPr>
              <w:t xml:space="preserve"> </w:t>
            </w:r>
            <w:r>
              <w:rPr>
                <w:rStyle w:val="IndexLink"/>
                <w:rtl w:val="true"/>
              </w:rPr>
              <w:t>یار با اخلاص به عنوان شرط لازم ظهور</w:t>
            </w:r>
            <w:r>
              <w:rPr>
                <w:rStyle w:val="IndexLink"/>
                <w:rtl w:val="true"/>
              </w:rPr>
              <w:tab/>
            </w:r>
            <w:r>
              <w:rPr>
                <w:rStyle w:val="IndexLink"/>
              </w:rPr>
              <w:t>16</w:t>
            </w:r>
          </w:hyperlink>
        </w:p>
        <w:p>
          <w:pPr>
            <w:pStyle w:val="Contents3"/>
            <w:tabs>
              <w:tab w:val="clear" w:pos="8459"/>
              <w:tab w:val="right" w:pos="9026" w:leader="dot"/>
            </w:tabs>
            <w:rPr/>
          </w:pPr>
          <w:hyperlink w:anchor="__RefHeading___Toc17395391_1280447820">
            <w:r>
              <w:rPr>
                <w:webHidden/>
                <w:rStyle w:val="IndexLink"/>
                <w:rtl w:val="true"/>
              </w:rPr>
              <w:t>درس دوم</w:t>
            </w:r>
            <w:r>
              <w:rPr>
                <w:rStyle w:val="IndexLink"/>
                <w:rtl w:val="true"/>
              </w:rPr>
              <w:t xml:space="preserve">: </w:t>
            </w:r>
            <w:r>
              <w:rPr>
                <w:rStyle w:val="IndexLink"/>
                <w:rtl w:val="true"/>
              </w:rPr>
              <w:t xml:space="preserve">تئور </w:t>
            </w:r>
            <w:r>
              <w:rPr>
                <w:rStyle w:val="IndexLink"/>
                <w:rtl w:val="true"/>
              </w:rPr>
              <w:t>«</w:t>
            </w:r>
            <w:r>
              <w:rPr>
                <w:rStyle w:val="IndexLink"/>
                <w:rtl w:val="true"/>
              </w:rPr>
              <w:t>خواست مردم، شرط لازم و كافی برای ظهور</w:t>
            </w:r>
            <w:r>
              <w:rPr>
                <w:rStyle w:val="IndexLink"/>
                <w:rtl w:val="true"/>
              </w:rPr>
              <w:t>» (</w:t>
            </w:r>
            <w:r>
              <w:rPr>
                <w:rStyle w:val="IndexLink"/>
              </w:rPr>
              <w:t>1</w:t>
            </w:r>
            <w:r>
              <w:rPr>
                <w:rStyle w:val="IndexLink"/>
                <w:rtl w:val="true"/>
              </w:rPr>
              <w:t>)</w:t>
              <w:tab/>
            </w:r>
            <w:r>
              <w:rPr>
                <w:rStyle w:val="IndexLink"/>
              </w:rPr>
              <w:t>24</w:t>
            </w:r>
          </w:hyperlink>
        </w:p>
        <w:p>
          <w:pPr>
            <w:pStyle w:val="Contents3"/>
            <w:tabs>
              <w:tab w:val="clear" w:pos="8459"/>
              <w:tab w:val="right" w:pos="9026" w:leader="dot"/>
            </w:tabs>
            <w:rPr/>
          </w:pPr>
          <w:hyperlink w:anchor="__RefHeading___Toc17395393_1280447820">
            <w:r>
              <w:rPr>
                <w:webHidden/>
                <w:rStyle w:val="IndexLink"/>
                <w:rtl w:val="true"/>
              </w:rPr>
              <w:t>درس سوم</w:t>
            </w:r>
            <w:r>
              <w:rPr>
                <w:rStyle w:val="IndexLink"/>
                <w:rtl w:val="true"/>
              </w:rPr>
              <w:t xml:space="preserve">: </w:t>
            </w:r>
            <w:r>
              <w:rPr>
                <w:rStyle w:val="IndexLink"/>
                <w:rtl w:val="true"/>
              </w:rPr>
              <w:t xml:space="preserve">تئوری </w:t>
            </w:r>
            <w:r>
              <w:rPr>
                <w:rStyle w:val="IndexLink"/>
                <w:rtl w:val="true"/>
              </w:rPr>
              <w:t>«</w:t>
            </w:r>
            <w:r>
              <w:rPr>
                <w:rStyle w:val="IndexLink"/>
                <w:rtl w:val="true"/>
              </w:rPr>
              <w:t>خواست مردم، شرط لازم و كافی برای ظهور</w:t>
            </w:r>
            <w:r>
              <w:rPr>
                <w:rStyle w:val="IndexLink"/>
                <w:rtl w:val="true"/>
              </w:rPr>
              <w:t>» (</w:t>
            </w:r>
            <w:r>
              <w:rPr>
                <w:rStyle w:val="IndexLink"/>
              </w:rPr>
              <w:t>2</w:t>
            </w:r>
            <w:r>
              <w:rPr>
                <w:rStyle w:val="IndexLink"/>
                <w:rtl w:val="true"/>
              </w:rPr>
              <w:t>)</w:t>
              <w:tab/>
            </w:r>
            <w:r>
              <w:rPr>
                <w:rStyle w:val="IndexLink"/>
              </w:rPr>
              <w:t>33</w:t>
            </w:r>
          </w:hyperlink>
        </w:p>
        <w:p>
          <w:pPr>
            <w:pStyle w:val="Contents3"/>
            <w:tabs>
              <w:tab w:val="clear" w:pos="8459"/>
              <w:tab w:val="right" w:pos="9026" w:leader="dot"/>
            </w:tabs>
            <w:rPr/>
          </w:pPr>
          <w:hyperlink w:anchor="__RefHeading___Toc17395395_1280447820">
            <w:r>
              <w:rPr>
                <w:webHidden/>
                <w:rStyle w:val="IndexLink"/>
                <w:rtl w:val="true"/>
              </w:rPr>
              <w:t xml:space="preserve">پرسشهای مفهومی از درسهای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42</w:t>
            </w:r>
          </w:hyperlink>
        </w:p>
        <w:p>
          <w:pPr>
            <w:pStyle w:val="Contents3"/>
            <w:tabs>
              <w:tab w:val="clear" w:pos="8459"/>
              <w:tab w:val="right" w:pos="9026" w:leader="dot"/>
            </w:tabs>
            <w:rPr/>
          </w:pPr>
          <w:hyperlink w:anchor="__RefHeading___Toc17395397_1280447820">
            <w:r>
              <w:rPr>
                <w:webHidden/>
                <w:rStyle w:val="IndexLink"/>
                <w:rtl w:val="true"/>
              </w:rPr>
              <w:t>درس چهارم</w:t>
            </w:r>
            <w:r>
              <w:rPr>
                <w:rStyle w:val="IndexLink"/>
                <w:rtl w:val="true"/>
              </w:rPr>
              <w:t xml:space="preserve">: </w:t>
            </w:r>
            <w:r>
              <w:rPr>
                <w:rStyle w:val="IndexLink"/>
                <w:rtl w:val="true"/>
              </w:rPr>
              <w:t xml:space="preserve">دقت در تحلیل سیره ائمه علیهم السلام </w:t>
            </w:r>
            <w:r>
              <w:rPr>
                <w:rStyle w:val="IndexLink"/>
                <w:rtl w:val="true"/>
              </w:rPr>
              <w:t>(</w:t>
            </w:r>
            <w:r>
              <w:rPr>
                <w:rStyle w:val="IndexLink"/>
              </w:rPr>
              <w:t>1</w:t>
            </w:r>
            <w:r>
              <w:rPr>
                <w:rStyle w:val="IndexLink"/>
                <w:rtl w:val="true"/>
              </w:rPr>
              <w:t>)</w:t>
              <w:tab/>
            </w:r>
            <w:r>
              <w:rPr>
                <w:rStyle w:val="IndexLink"/>
              </w:rPr>
              <w:t>43</w:t>
            </w:r>
          </w:hyperlink>
        </w:p>
        <w:p>
          <w:pPr>
            <w:pStyle w:val="Contents3"/>
            <w:tabs>
              <w:tab w:val="clear" w:pos="8459"/>
              <w:tab w:val="right" w:pos="9026" w:leader="dot"/>
            </w:tabs>
            <w:rPr/>
          </w:pPr>
          <w:hyperlink w:anchor="__RefHeading___Toc17395399_1280447820">
            <w:r>
              <w:rPr>
                <w:webHidden/>
                <w:rStyle w:val="IndexLink"/>
                <w:rtl w:val="true"/>
              </w:rPr>
              <w:t>درس پنجم</w:t>
            </w:r>
            <w:r>
              <w:rPr>
                <w:rStyle w:val="IndexLink"/>
                <w:rtl w:val="true"/>
              </w:rPr>
              <w:t xml:space="preserve">: </w:t>
            </w:r>
            <w:r>
              <w:rPr>
                <w:rStyle w:val="IndexLink"/>
                <w:rtl w:val="true"/>
              </w:rPr>
              <w:t xml:space="preserve">دقت در تحلیل سیره ائمه علیهم السلام </w:t>
            </w:r>
            <w:r>
              <w:rPr>
                <w:rStyle w:val="IndexLink"/>
                <w:rtl w:val="true"/>
              </w:rPr>
              <w:t>(</w:t>
            </w:r>
            <w:r>
              <w:rPr>
                <w:rStyle w:val="IndexLink"/>
              </w:rPr>
              <w:t>2</w:t>
            </w:r>
            <w:r>
              <w:rPr>
                <w:rStyle w:val="IndexLink"/>
                <w:rtl w:val="true"/>
              </w:rPr>
              <w:t>)</w:t>
              <w:tab/>
            </w:r>
            <w:r>
              <w:rPr>
                <w:rStyle w:val="IndexLink"/>
              </w:rPr>
              <w:t>54</w:t>
            </w:r>
          </w:hyperlink>
        </w:p>
        <w:p>
          <w:pPr>
            <w:pStyle w:val="Contents3"/>
            <w:tabs>
              <w:tab w:val="clear" w:pos="8459"/>
              <w:tab w:val="right" w:pos="9026" w:leader="dot"/>
            </w:tabs>
            <w:rPr/>
          </w:pPr>
          <w:hyperlink w:anchor="__RefHeading___Toc17395401_1280447820">
            <w:r>
              <w:rPr>
                <w:webHidden/>
                <w:rStyle w:val="IndexLink"/>
                <w:rtl w:val="true"/>
              </w:rPr>
              <w:t>درس ششم</w:t>
            </w:r>
            <w:r>
              <w:rPr>
                <w:rStyle w:val="IndexLink"/>
                <w:rtl w:val="true"/>
              </w:rPr>
              <w:t xml:space="preserve">: </w:t>
            </w:r>
            <w:r>
              <w:rPr>
                <w:rStyle w:val="IndexLink"/>
                <w:rtl w:val="true"/>
              </w:rPr>
              <w:t xml:space="preserve">نظریه </w:t>
            </w:r>
            <w:r>
              <w:rPr>
                <w:rStyle w:val="IndexLink"/>
                <w:rtl w:val="true"/>
              </w:rPr>
              <w:t>«</w:t>
            </w:r>
            <w:r>
              <w:rPr>
                <w:rStyle w:val="IndexLink"/>
                <w:rtl w:val="true"/>
              </w:rPr>
              <w:t>عدم جواز قعود بر امام علیه السلام درصورت وجود یاران</w:t>
            </w:r>
            <w:r>
              <w:rPr>
                <w:rStyle w:val="IndexLink"/>
                <w:rtl w:val="true"/>
              </w:rPr>
              <w:t>»</w:t>
              <w:tab/>
            </w:r>
            <w:r>
              <w:rPr>
                <w:rStyle w:val="IndexLink"/>
              </w:rPr>
              <w:t>60</w:t>
            </w:r>
          </w:hyperlink>
        </w:p>
        <w:p>
          <w:pPr>
            <w:pStyle w:val="Contents3"/>
            <w:tabs>
              <w:tab w:val="clear" w:pos="8459"/>
              <w:tab w:val="right" w:pos="9026" w:leader="dot"/>
            </w:tabs>
            <w:rPr/>
          </w:pPr>
          <w:hyperlink w:anchor="__RefHeading___Toc17395403_1280447820">
            <w:r>
              <w:rPr>
                <w:webHidden/>
                <w:rStyle w:val="IndexLink"/>
                <w:rtl w:val="true"/>
              </w:rPr>
              <w:t>درس هفتم</w:t>
            </w:r>
            <w:r>
              <w:rPr>
                <w:rStyle w:val="IndexLink"/>
                <w:rtl w:val="true"/>
              </w:rPr>
              <w:t xml:space="preserve">: </w:t>
            </w:r>
            <w:r>
              <w:rPr>
                <w:rStyle w:val="IndexLink"/>
                <w:rtl w:val="true"/>
              </w:rPr>
              <w:t xml:space="preserve">تئوری </w:t>
            </w:r>
            <w:r>
              <w:rPr>
                <w:rStyle w:val="IndexLink"/>
                <w:rtl w:val="true"/>
              </w:rPr>
              <w:t>«</w:t>
            </w:r>
            <w:r>
              <w:rPr>
                <w:rStyle w:val="IndexLink"/>
                <w:rtl w:val="true"/>
              </w:rPr>
              <w:t>رفع علت غیبت، سبب ظهور امام زمان 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7395405_1280447820">
            <w:r>
              <w:rPr>
                <w:webHidden/>
                <w:rStyle w:val="IndexLink"/>
                <w:rtl w:val="true"/>
              </w:rPr>
              <w:t xml:space="preserve">پرسشهای مفهومی از درسهای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73</w:t>
            </w:r>
          </w:hyperlink>
        </w:p>
        <w:p>
          <w:pPr>
            <w:pStyle w:val="Contents2"/>
            <w:tabs>
              <w:tab w:val="clear" w:pos="8743"/>
              <w:tab w:val="right" w:pos="9026" w:leader="dot"/>
            </w:tabs>
            <w:rPr/>
          </w:pPr>
          <w:hyperlink w:anchor="__RefHeading___Toc17395407_1280447820">
            <w:r>
              <w:rPr>
                <w:webHidden/>
                <w:rStyle w:val="IndexLink"/>
                <w:rtl w:val="true"/>
              </w:rPr>
              <w:t>فصل دوم</w:t>
            </w:r>
            <w:r>
              <w:rPr>
                <w:rStyle w:val="IndexLink"/>
                <w:rtl w:val="true"/>
              </w:rPr>
              <w:t xml:space="preserve">: </w:t>
            </w:r>
            <w:r>
              <w:rPr>
                <w:rStyle w:val="IndexLink"/>
                <w:rtl w:val="true"/>
              </w:rPr>
              <w:t>بررسی ادله به ظاهبر عقلی بر ضرورت آمادگی مردم برای رفع غیبت</w:t>
            </w:r>
            <w:r>
              <w:rPr>
                <w:rStyle w:val="IndexLink"/>
                <w:rtl w:val="true"/>
              </w:rPr>
              <w:tab/>
            </w:r>
            <w:r>
              <w:rPr>
                <w:rStyle w:val="IndexLink"/>
              </w:rPr>
              <w:t>74</w:t>
            </w:r>
          </w:hyperlink>
        </w:p>
        <w:p>
          <w:pPr>
            <w:pStyle w:val="Contents3"/>
            <w:tabs>
              <w:tab w:val="clear" w:pos="8459"/>
              <w:tab w:val="right" w:pos="9026" w:leader="dot"/>
            </w:tabs>
            <w:rPr/>
          </w:pPr>
          <w:hyperlink w:anchor="__RefHeading___Toc17395409_1280447820">
            <w:r>
              <w:rPr>
                <w:webHidden/>
                <w:rStyle w:val="IndexLink"/>
                <w:rtl w:val="true"/>
              </w:rPr>
              <w:t>درس هشتم</w:t>
            </w:r>
            <w:r>
              <w:rPr>
                <w:rStyle w:val="IndexLink"/>
                <w:rtl w:val="true"/>
              </w:rPr>
              <w:t xml:space="preserve">: </w:t>
            </w:r>
            <w:r>
              <w:rPr>
                <w:rStyle w:val="IndexLink"/>
                <w:rtl w:val="true"/>
              </w:rPr>
              <w:t xml:space="preserve">دلیل اول بر ضرورت آمادگی عمومی مردم </w:t>
            </w:r>
            <w:r>
              <w:rPr>
                <w:rStyle w:val="IndexLink"/>
                <w:rtl w:val="true"/>
              </w:rPr>
              <w:t>(</w:t>
            </w:r>
            <w:r>
              <w:rPr>
                <w:rStyle w:val="IndexLink"/>
              </w:rPr>
              <w:t>1</w:t>
            </w:r>
            <w:r>
              <w:rPr>
                <w:rStyle w:val="IndexLink"/>
                <w:rtl w:val="true"/>
              </w:rPr>
              <w:t>)</w:t>
              <w:tab/>
            </w:r>
            <w:r>
              <w:rPr>
                <w:rStyle w:val="IndexLink"/>
              </w:rPr>
              <w:t>74</w:t>
            </w:r>
          </w:hyperlink>
        </w:p>
        <w:p>
          <w:pPr>
            <w:pStyle w:val="Contents3"/>
            <w:tabs>
              <w:tab w:val="clear" w:pos="8459"/>
              <w:tab w:val="right" w:pos="9026" w:leader="dot"/>
            </w:tabs>
            <w:rPr/>
          </w:pPr>
          <w:hyperlink w:anchor="__RefHeading___Toc17395411_1280447820">
            <w:r>
              <w:rPr>
                <w:webHidden/>
                <w:rStyle w:val="IndexLink"/>
                <w:rtl w:val="true"/>
              </w:rPr>
              <w:t>درس نهم</w:t>
            </w:r>
            <w:r>
              <w:rPr>
                <w:rStyle w:val="IndexLink"/>
                <w:rtl w:val="true"/>
              </w:rPr>
              <w:t xml:space="preserve">: </w:t>
            </w:r>
            <w:r>
              <w:rPr>
                <w:rStyle w:val="IndexLink"/>
                <w:rtl w:val="true"/>
              </w:rPr>
              <w:t xml:space="preserve">دلیل اول بر ضرورت آمادگی عمومی مردم </w:t>
            </w:r>
            <w:r>
              <w:rPr>
                <w:rStyle w:val="IndexLink"/>
                <w:rtl w:val="true"/>
              </w:rPr>
              <w:t>(</w:t>
            </w:r>
            <w:r>
              <w:rPr>
                <w:rStyle w:val="IndexLink"/>
              </w:rPr>
              <w:t>2</w:t>
            </w:r>
            <w:r>
              <w:rPr>
                <w:rStyle w:val="IndexLink"/>
                <w:rtl w:val="true"/>
              </w:rPr>
              <w:t>)</w:t>
              <w:tab/>
            </w:r>
            <w:r>
              <w:rPr>
                <w:rStyle w:val="IndexLink"/>
              </w:rPr>
              <w:t>82</w:t>
            </w:r>
          </w:hyperlink>
        </w:p>
        <w:p>
          <w:pPr>
            <w:pStyle w:val="Contents3"/>
            <w:tabs>
              <w:tab w:val="clear" w:pos="8459"/>
              <w:tab w:val="right" w:pos="9026" w:leader="dot"/>
            </w:tabs>
            <w:rPr/>
          </w:pPr>
          <w:hyperlink w:anchor="__RefHeading___Toc17395413_1280447820">
            <w:r>
              <w:rPr>
                <w:webHidden/>
                <w:rStyle w:val="IndexLink"/>
                <w:rtl w:val="true"/>
              </w:rPr>
              <w:t>درس دهم</w:t>
            </w:r>
            <w:r>
              <w:rPr>
                <w:rStyle w:val="IndexLink"/>
                <w:rtl w:val="true"/>
              </w:rPr>
              <w:t xml:space="preserve">: </w:t>
            </w:r>
            <w:r>
              <w:rPr>
                <w:rStyle w:val="IndexLink"/>
                <w:rtl w:val="true"/>
              </w:rPr>
              <w:t xml:space="preserve">دلیل دوم بر ضرورت آمادگی عمومی مردم </w:t>
            </w:r>
            <w:r>
              <w:rPr>
                <w:rStyle w:val="IndexLink"/>
                <w:rtl w:val="true"/>
              </w:rPr>
              <w:t>(</w:t>
            </w:r>
            <w:r>
              <w:rPr>
                <w:rStyle w:val="IndexLink"/>
              </w:rPr>
              <w:t>1</w:t>
            </w:r>
            <w:r>
              <w:rPr>
                <w:rStyle w:val="IndexLink"/>
                <w:rtl w:val="true"/>
              </w:rPr>
              <w:t>)</w:t>
              <w:tab/>
            </w:r>
            <w:r>
              <w:rPr>
                <w:rStyle w:val="IndexLink"/>
              </w:rPr>
              <w:t>88</w:t>
            </w:r>
          </w:hyperlink>
        </w:p>
        <w:p>
          <w:pPr>
            <w:pStyle w:val="Contents3"/>
            <w:tabs>
              <w:tab w:val="clear" w:pos="8459"/>
              <w:tab w:val="right" w:pos="9026" w:leader="dot"/>
            </w:tabs>
            <w:rPr/>
          </w:pPr>
          <w:hyperlink w:anchor="__RefHeading___Toc17395415_1280447820">
            <w:r>
              <w:rPr>
                <w:webHidden/>
                <w:rStyle w:val="IndexLink"/>
                <w:rtl w:val="true"/>
              </w:rPr>
              <w:t>درس یازدهم</w:t>
            </w:r>
            <w:r>
              <w:rPr>
                <w:rStyle w:val="IndexLink"/>
                <w:rtl w:val="true"/>
              </w:rPr>
              <w:t xml:space="preserve">: </w:t>
            </w:r>
            <w:r>
              <w:rPr>
                <w:rStyle w:val="IndexLink"/>
                <w:rtl w:val="true"/>
              </w:rPr>
              <w:t xml:space="preserve">دلیل دوم بر ضرورت آمادگی عمومی مردم </w:t>
            </w:r>
            <w:r>
              <w:rPr>
                <w:rStyle w:val="IndexLink"/>
                <w:rtl w:val="true"/>
              </w:rPr>
              <w:t>(</w:t>
            </w:r>
            <w:r>
              <w:rPr>
                <w:rStyle w:val="IndexLink"/>
              </w:rPr>
              <w:t>2</w:t>
            </w:r>
            <w:r>
              <w:rPr>
                <w:rStyle w:val="IndexLink"/>
                <w:rtl w:val="true"/>
              </w:rPr>
              <w:t>)</w:t>
              <w:tab/>
            </w:r>
            <w:r>
              <w:rPr>
                <w:rStyle w:val="IndexLink"/>
              </w:rPr>
              <w:t>98</w:t>
            </w:r>
          </w:hyperlink>
        </w:p>
        <w:p>
          <w:pPr>
            <w:pStyle w:val="Contents3"/>
            <w:tabs>
              <w:tab w:val="clear" w:pos="8459"/>
              <w:tab w:val="right" w:pos="9026" w:leader="dot"/>
            </w:tabs>
            <w:rPr/>
          </w:pPr>
          <w:hyperlink w:anchor="__RefHeading___Toc17395417_1280447820">
            <w:r>
              <w:rPr>
                <w:webHidden/>
                <w:rStyle w:val="IndexLink"/>
                <w:rtl w:val="true"/>
              </w:rPr>
              <w:t>درس دوازدهم</w:t>
            </w:r>
            <w:r>
              <w:rPr>
                <w:rStyle w:val="IndexLink"/>
                <w:rtl w:val="true"/>
              </w:rPr>
              <w:t xml:space="preserve">: </w:t>
            </w:r>
            <w:r>
              <w:rPr>
                <w:rStyle w:val="IndexLink"/>
                <w:rtl w:val="true"/>
              </w:rPr>
              <w:t xml:space="preserve">دلیل دوم بر ضرورت آمادگی عمومی مردم </w:t>
            </w:r>
            <w:r>
              <w:rPr>
                <w:rStyle w:val="IndexLink"/>
                <w:rtl w:val="true"/>
              </w:rPr>
              <w:t>(</w:t>
            </w:r>
            <w:r>
              <w:rPr>
                <w:rStyle w:val="IndexLink"/>
              </w:rPr>
              <w:t>2</w:t>
            </w:r>
            <w:r>
              <w:rPr>
                <w:rStyle w:val="IndexLink"/>
                <w:rtl w:val="true"/>
              </w:rPr>
              <w:t>)</w:t>
              <w:tab/>
            </w:r>
            <w:r>
              <w:rPr>
                <w:rStyle w:val="IndexLink"/>
              </w:rPr>
              <w:t>107</w:t>
            </w:r>
          </w:hyperlink>
        </w:p>
        <w:p>
          <w:pPr>
            <w:pStyle w:val="Contents3"/>
            <w:tabs>
              <w:tab w:val="clear" w:pos="8459"/>
              <w:tab w:val="right" w:pos="9026" w:leader="dot"/>
            </w:tabs>
            <w:rPr/>
          </w:pPr>
          <w:hyperlink w:anchor="__RefHeading___Toc17395419_1280447820">
            <w:r>
              <w:rPr>
                <w:webHidden/>
                <w:rStyle w:val="IndexLink"/>
                <w:rtl w:val="true"/>
              </w:rPr>
              <w:t>درس سیزدهم</w:t>
            </w:r>
            <w:r>
              <w:rPr>
                <w:rStyle w:val="IndexLink"/>
                <w:rtl w:val="true"/>
              </w:rPr>
              <w:t xml:space="preserve">: </w:t>
            </w:r>
            <w:r>
              <w:rPr>
                <w:rStyle w:val="IndexLink"/>
                <w:rtl w:val="true"/>
              </w:rPr>
              <w:t xml:space="preserve">دلیل سوم بر ضرورت آمادگی عمومی مردم </w:t>
            </w:r>
            <w:r>
              <w:rPr>
                <w:rStyle w:val="IndexLink"/>
                <w:rtl w:val="true"/>
              </w:rPr>
              <w:t>(</w:t>
            </w:r>
            <w:r>
              <w:rPr>
                <w:rStyle w:val="IndexLink"/>
              </w:rPr>
              <w:t>1</w:t>
            </w:r>
            <w:r>
              <w:rPr>
                <w:rStyle w:val="IndexLink"/>
                <w:rtl w:val="true"/>
              </w:rPr>
              <w:t>)</w:t>
              <w:tab/>
            </w:r>
            <w:r>
              <w:rPr>
                <w:rStyle w:val="IndexLink"/>
              </w:rPr>
              <w:t>112</w:t>
            </w:r>
          </w:hyperlink>
        </w:p>
        <w:p>
          <w:pPr>
            <w:pStyle w:val="Contents3"/>
            <w:tabs>
              <w:tab w:val="clear" w:pos="8459"/>
              <w:tab w:val="right" w:pos="9026" w:leader="dot"/>
            </w:tabs>
            <w:rPr/>
          </w:pPr>
          <w:hyperlink w:anchor="__RefHeading___Toc17395421_1280447820">
            <w:r>
              <w:rPr>
                <w:webHidden/>
                <w:rStyle w:val="IndexLink"/>
                <w:rtl w:val="true"/>
              </w:rPr>
              <w:t>درس چهاردهم</w:t>
            </w:r>
            <w:r>
              <w:rPr>
                <w:rStyle w:val="IndexLink"/>
                <w:rtl w:val="true"/>
              </w:rPr>
              <w:t xml:space="preserve">: </w:t>
            </w:r>
            <w:r>
              <w:rPr>
                <w:rStyle w:val="IndexLink"/>
                <w:rtl w:val="true"/>
              </w:rPr>
              <w:t xml:space="preserve">دلیل سوم بر آمادگی عمومی مردم </w:t>
            </w:r>
            <w:r>
              <w:rPr>
                <w:rStyle w:val="IndexLink"/>
                <w:rtl w:val="true"/>
              </w:rPr>
              <w:t>(</w:t>
            </w:r>
            <w:r>
              <w:rPr>
                <w:rStyle w:val="IndexLink"/>
              </w:rPr>
              <w:t>2</w:t>
            </w:r>
            <w:r>
              <w:rPr>
                <w:rStyle w:val="IndexLink"/>
                <w:rtl w:val="true"/>
              </w:rPr>
              <w:t>)</w:t>
              <w:tab/>
            </w:r>
            <w:r>
              <w:rPr>
                <w:rStyle w:val="IndexLink"/>
              </w:rPr>
              <w:t>120</w:t>
            </w:r>
          </w:hyperlink>
        </w:p>
        <w:p>
          <w:pPr>
            <w:pStyle w:val="Contents3"/>
            <w:tabs>
              <w:tab w:val="clear" w:pos="8459"/>
              <w:tab w:val="right" w:pos="9026" w:leader="dot"/>
            </w:tabs>
            <w:rPr/>
          </w:pPr>
          <w:hyperlink w:anchor="__RefHeading___Toc17395423_1280447820">
            <w:r>
              <w:rPr>
                <w:webHidden/>
                <w:rStyle w:val="IndexLink"/>
                <w:rtl w:val="true"/>
              </w:rPr>
              <w:t xml:space="preserve">پرسشهای مفهوم از درسهای </w:t>
            </w:r>
            <w:r>
              <w:rPr>
                <w:rStyle w:val="IndexLink"/>
              </w:rPr>
              <w:t>8</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128</w:t>
            </w:r>
          </w:hyperlink>
        </w:p>
        <w:p>
          <w:pPr>
            <w:pStyle w:val="Contents2"/>
            <w:tabs>
              <w:tab w:val="clear" w:pos="8743"/>
              <w:tab w:val="right" w:pos="9026" w:leader="dot"/>
            </w:tabs>
            <w:rPr/>
          </w:pPr>
          <w:hyperlink w:anchor="__RefHeading___Toc17395425_1280447820">
            <w:r>
              <w:rPr>
                <w:webHidden/>
                <w:rStyle w:val="IndexLink"/>
                <w:rtl w:val="true"/>
              </w:rPr>
              <w:t>فصل سوم</w:t>
            </w:r>
            <w:r>
              <w:rPr>
                <w:rStyle w:val="IndexLink"/>
                <w:rtl w:val="true"/>
              </w:rPr>
              <w:t xml:space="preserve">: </w:t>
            </w:r>
            <w:r>
              <w:rPr>
                <w:rStyle w:val="IndexLink"/>
                <w:rtl w:val="true"/>
              </w:rPr>
              <w:t>بررسی نظریاتی درباره پیش شرط ظهور</w:t>
            </w:r>
            <w:r>
              <w:rPr>
                <w:rStyle w:val="IndexLink"/>
                <w:rtl w:val="true"/>
              </w:rPr>
              <w:tab/>
            </w:r>
            <w:r>
              <w:rPr>
                <w:rStyle w:val="IndexLink"/>
              </w:rPr>
              <w:t>130</w:t>
            </w:r>
          </w:hyperlink>
        </w:p>
        <w:p>
          <w:pPr>
            <w:pStyle w:val="Contents3"/>
            <w:tabs>
              <w:tab w:val="clear" w:pos="8459"/>
              <w:tab w:val="right" w:pos="9026" w:leader="dot"/>
            </w:tabs>
            <w:rPr/>
          </w:pPr>
          <w:hyperlink w:anchor="__RefHeading___Toc17395427_1280447820">
            <w:r>
              <w:rPr>
                <w:webHidden/>
                <w:rStyle w:val="IndexLink"/>
                <w:rtl w:val="true"/>
              </w:rPr>
              <w:t>درس پانزدهم</w:t>
            </w:r>
            <w:r>
              <w:rPr>
                <w:rStyle w:val="IndexLink"/>
                <w:rtl w:val="true"/>
              </w:rPr>
              <w:t xml:space="preserve">: </w:t>
            </w:r>
            <w:r>
              <w:rPr>
                <w:rStyle w:val="IndexLink"/>
                <w:rtl w:val="true"/>
              </w:rPr>
              <w:t xml:space="preserve">نظریه تعادل تاریخ </w:t>
            </w:r>
            <w:r>
              <w:rPr>
                <w:rStyle w:val="IndexLink"/>
                <w:rtl w:val="true"/>
              </w:rPr>
              <w:t>(</w:t>
            </w:r>
            <w:r>
              <w:rPr>
                <w:rStyle w:val="IndexLink"/>
              </w:rPr>
              <w:t>1</w:t>
            </w:r>
            <w:r>
              <w:rPr>
                <w:rStyle w:val="IndexLink"/>
                <w:rtl w:val="true"/>
              </w:rPr>
              <w:t>)</w:t>
              <w:tab/>
            </w:r>
            <w:r>
              <w:rPr>
                <w:rStyle w:val="IndexLink"/>
              </w:rPr>
              <w:t>130</w:t>
            </w:r>
          </w:hyperlink>
        </w:p>
        <w:p>
          <w:pPr>
            <w:pStyle w:val="Contents3"/>
            <w:tabs>
              <w:tab w:val="clear" w:pos="8459"/>
              <w:tab w:val="right" w:pos="9026" w:leader="dot"/>
            </w:tabs>
            <w:rPr/>
          </w:pPr>
          <w:hyperlink w:anchor="__RefHeading___Toc17395429_1280447820">
            <w:r>
              <w:rPr>
                <w:webHidden/>
                <w:rStyle w:val="IndexLink"/>
                <w:rtl w:val="true"/>
              </w:rPr>
              <w:t>درس شانزدهم</w:t>
            </w:r>
            <w:r>
              <w:rPr>
                <w:rStyle w:val="IndexLink"/>
                <w:rtl w:val="true"/>
              </w:rPr>
              <w:t xml:space="preserve">: </w:t>
            </w:r>
            <w:r>
              <w:rPr>
                <w:rStyle w:val="IndexLink"/>
                <w:rtl w:val="true"/>
              </w:rPr>
              <w:t xml:space="preserve">نظریه تعادل تاریخ </w:t>
            </w:r>
            <w:r>
              <w:rPr>
                <w:rStyle w:val="IndexLink"/>
                <w:rtl w:val="true"/>
              </w:rPr>
              <w:t>(</w:t>
            </w:r>
            <w:r>
              <w:rPr>
                <w:rStyle w:val="IndexLink"/>
              </w:rPr>
              <w:t>2</w:t>
            </w:r>
            <w:r>
              <w:rPr>
                <w:rStyle w:val="IndexLink"/>
                <w:rtl w:val="true"/>
              </w:rPr>
              <w:t>)</w:t>
              <w:tab/>
            </w:r>
            <w:r>
              <w:rPr>
                <w:rStyle w:val="IndexLink"/>
              </w:rPr>
              <w:t>138</w:t>
            </w:r>
          </w:hyperlink>
        </w:p>
        <w:p>
          <w:pPr>
            <w:pStyle w:val="Contents3"/>
            <w:tabs>
              <w:tab w:val="clear" w:pos="8459"/>
              <w:tab w:val="right" w:pos="9026" w:leader="dot"/>
            </w:tabs>
            <w:rPr/>
          </w:pPr>
          <w:hyperlink w:anchor="__RefHeading___Toc17395431_1280447820">
            <w:r>
              <w:rPr>
                <w:webHidden/>
                <w:rStyle w:val="IndexLink"/>
                <w:rtl w:val="true"/>
              </w:rPr>
              <w:t>درس هفدهم</w:t>
            </w:r>
            <w:r>
              <w:rPr>
                <w:rStyle w:val="IndexLink"/>
                <w:rtl w:val="true"/>
              </w:rPr>
              <w:t xml:space="preserve">: </w:t>
            </w:r>
            <w:r>
              <w:rPr>
                <w:rStyle w:val="IndexLink"/>
                <w:rtl w:val="true"/>
              </w:rPr>
              <w:t xml:space="preserve">یك نظریه نقلی – كلامی در ارائه پیش شرط ظهور </w:t>
            </w:r>
            <w:r>
              <w:rPr>
                <w:rStyle w:val="IndexLink"/>
                <w:rtl w:val="true"/>
              </w:rPr>
              <w:t>(</w:t>
            </w:r>
            <w:r>
              <w:rPr>
                <w:rStyle w:val="IndexLink"/>
              </w:rPr>
              <w:t>1</w:t>
            </w:r>
            <w:r>
              <w:rPr>
                <w:rStyle w:val="IndexLink"/>
                <w:rtl w:val="true"/>
              </w:rPr>
              <w:t>)</w:t>
              <w:tab/>
            </w:r>
            <w:r>
              <w:rPr>
                <w:rStyle w:val="IndexLink"/>
              </w:rPr>
              <w:t>147</w:t>
            </w:r>
          </w:hyperlink>
        </w:p>
        <w:p>
          <w:pPr>
            <w:pStyle w:val="Contents3"/>
            <w:tabs>
              <w:tab w:val="clear" w:pos="8459"/>
              <w:tab w:val="right" w:pos="9026" w:leader="dot"/>
            </w:tabs>
            <w:rPr/>
          </w:pPr>
          <w:hyperlink w:anchor="__RefHeading___Toc17395433_1280447820">
            <w:r>
              <w:rPr>
                <w:webHidden/>
                <w:rStyle w:val="IndexLink"/>
                <w:rtl w:val="true"/>
              </w:rPr>
              <w:t>درس هجدهم</w:t>
            </w:r>
            <w:r>
              <w:rPr>
                <w:rStyle w:val="IndexLink"/>
                <w:rtl w:val="true"/>
              </w:rPr>
              <w:t xml:space="preserve">: </w:t>
            </w:r>
            <w:r>
              <w:rPr>
                <w:rStyle w:val="IndexLink"/>
                <w:rtl w:val="true"/>
              </w:rPr>
              <w:t xml:space="preserve">یك نظریه نقلی – كلامی در ارائه پیش شرط ظهور </w:t>
            </w:r>
            <w:r>
              <w:rPr>
                <w:rStyle w:val="IndexLink"/>
                <w:rtl w:val="true"/>
              </w:rPr>
              <w:t>(</w:t>
            </w:r>
            <w:r>
              <w:rPr>
                <w:rStyle w:val="IndexLink"/>
              </w:rPr>
              <w:t>2</w:t>
            </w:r>
            <w:r>
              <w:rPr>
                <w:rStyle w:val="IndexLink"/>
                <w:rtl w:val="true"/>
              </w:rPr>
              <w:t>)</w:t>
              <w:tab/>
            </w:r>
            <w:r>
              <w:rPr>
                <w:rStyle w:val="IndexLink"/>
              </w:rPr>
              <w:t>156</w:t>
            </w:r>
          </w:hyperlink>
        </w:p>
        <w:p>
          <w:pPr>
            <w:pStyle w:val="Contents3"/>
            <w:tabs>
              <w:tab w:val="clear" w:pos="8459"/>
              <w:tab w:val="right" w:pos="9026" w:leader="dot"/>
            </w:tabs>
            <w:rPr/>
          </w:pPr>
          <w:hyperlink w:anchor="__RefHeading___Toc17395435_1280447820">
            <w:r>
              <w:rPr>
                <w:webHidden/>
                <w:rStyle w:val="IndexLink"/>
                <w:rtl w:val="true"/>
              </w:rPr>
              <w:t>درس نوزدهم</w:t>
            </w:r>
            <w:r>
              <w:rPr>
                <w:rStyle w:val="IndexLink"/>
                <w:rtl w:val="true"/>
              </w:rPr>
              <w:t xml:space="preserve">: </w:t>
            </w:r>
            <w:r>
              <w:rPr>
                <w:rStyle w:val="IndexLink"/>
                <w:rtl w:val="true"/>
              </w:rPr>
              <w:t>نظریه اختیاری بودن ظهور</w:t>
            </w:r>
            <w:r>
              <w:rPr>
                <w:rStyle w:val="IndexLink"/>
                <w:rtl w:val="true"/>
              </w:rPr>
              <w:tab/>
            </w:r>
            <w:r>
              <w:rPr>
                <w:rStyle w:val="IndexLink"/>
              </w:rPr>
              <w:t>162</w:t>
            </w:r>
          </w:hyperlink>
        </w:p>
        <w:p>
          <w:pPr>
            <w:pStyle w:val="Contents3"/>
            <w:tabs>
              <w:tab w:val="clear" w:pos="8459"/>
              <w:tab w:val="right" w:pos="9026" w:leader="dot"/>
            </w:tabs>
            <w:rPr/>
          </w:pPr>
          <w:hyperlink w:anchor="__RefHeading___Toc17395437_1280447820">
            <w:r>
              <w:rPr>
                <w:webHidden/>
                <w:rStyle w:val="IndexLink"/>
                <w:rtl w:val="true"/>
              </w:rPr>
              <w:t>درس بیستم</w:t>
            </w:r>
            <w:r>
              <w:rPr>
                <w:rStyle w:val="IndexLink"/>
                <w:rtl w:val="true"/>
              </w:rPr>
              <w:t xml:space="preserve">: </w:t>
            </w:r>
            <w:r>
              <w:rPr>
                <w:rStyle w:val="IndexLink"/>
                <w:rtl w:val="true"/>
              </w:rPr>
              <w:t>آثار پیش شرط قائل نبودن برای ظهور</w:t>
            </w:r>
            <w:r>
              <w:rPr>
                <w:rStyle w:val="IndexLink"/>
                <w:rtl w:val="true"/>
              </w:rPr>
              <w:tab/>
            </w:r>
            <w:r>
              <w:rPr>
                <w:rStyle w:val="IndexLink"/>
              </w:rPr>
              <w:t>173</w:t>
            </w:r>
          </w:hyperlink>
        </w:p>
        <w:p>
          <w:pPr>
            <w:pStyle w:val="Contents3"/>
            <w:tabs>
              <w:tab w:val="clear" w:pos="8459"/>
              <w:tab w:val="right" w:pos="9026" w:leader="dot"/>
            </w:tabs>
            <w:rPr/>
          </w:pPr>
          <w:hyperlink w:anchor="__RefHeading___Toc17395439_1280447820">
            <w:r>
              <w:rPr>
                <w:webHidden/>
                <w:rStyle w:val="IndexLink"/>
                <w:rtl w:val="true"/>
              </w:rPr>
              <w:t xml:space="preserve">پرسشهای مفهومی از درسهای </w:t>
            </w:r>
            <w:r>
              <w:rPr>
                <w:rStyle w:val="IndexLink"/>
              </w:rPr>
              <w:t>15</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92_213722"/>
      <w:bookmarkStart w:id="1" w:name="pg19292_213722"/>
      <w:bookmarkEnd w:id="1"/>
    </w:p>
    <w:p>
      <w:pPr>
        <w:pStyle w:val="Heading2"/>
        <w:numPr>
          <w:ilvl w:val="1"/>
          <w:numId w:val="1"/>
        </w:numPr>
        <w:rPr/>
      </w:pPr>
      <w:bookmarkStart w:id="2" w:name="pg19292_213722"/>
      <w:bookmarkStart w:id="3" w:name="__RefHeading___Toc17395379_12804478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1729415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9538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92_213726"/>
      <w:bookmarkStart w:id="8" w:name="pg19292_213726"/>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9292_213726"/>
      <w:bookmarkStart w:id="10" w:name="__RefHeading___Toc17395383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ادله نقلی ادعایی بر وجود شرایط لازم یا كافی برای رفع غیبت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 اخلاص به عنوان شرط لازم ظهور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شرط كافی یا شرط لازم؟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عدم توقف ظهور بر تولد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 اخلاص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معرفی برخی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امام زمان علیه السلام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مردم، شرط لازم و كافی برای ظهور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استناد به فرمایش امیر المؤمنین علیه السلام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تصویری از وضعیت یاران امیر المؤمنین علیه السلام در زمان خلافت ایشان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مردم، شرط لازم و كافی برای ظهور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عدم اعتماد امیر المؤمنین علیه السلام به مردم در قبول خلافت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علت عدم قیام امیر المؤمنین علیه السلام پس از پیامبر صلی الله علیه و آله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الحاضر و قیام الحجة بوجود الناصر</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تحلیل سیره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وجوب پذیرش بیعت با مردم بر امام علیه السلام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تحلیل نبودن سیره ائمه علیهم السلام براساس ضوابط بشری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متكی بودن همه كارهای ائمه علیهم السلام براساس ضوابط الهی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كمترین فایده نقل این احادیث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تحلیل سیره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مأمور به ظاهر نبوده اند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اعمال ائمه علیهم السلام تنها صورت وجوب برایشان نداشته است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قعود بر امام علیه السلام در صورت وجود یاران</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فرمایش امام صادق علیه السلام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مطابق نبودن با ضوابط بشری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عدم تلازم میان علت قیام و علت قیام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 اختیار نبودن ضابطه كلی برای سبب قیام ائمه علیهم السلام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تفاوت سیره امام عصر علیه السلام با سایر ائمه علیهم السلام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علت غیبت، سبب ظهور امام زمان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نقد و بررسی این تئوری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ادله به ظاهر عقلی، بر ضرورت آمادگی مردم برای رفع غیبت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بر ضرورت آمادگی عمومی مردم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لزوم حكومت بر دلها –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تحول دلهای مردم پس از ظهور به دست امام عصر علیه السلام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بر ضرورت آمادگی عمومی مردم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اسلام 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رغبت یا كراهت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اكراه فی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ضرورت آمادگی عمومی مردم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از طریق عادی و نه معجزه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منافات نداشتن جنگ و خونریزی پس از ظهور با معجزه بودن آن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پیروزی مسلمانان در جنگ بدر به اعجاز الهی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ضرورت آمادگی عمومی مردم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شباهت قیام امام زمان علیه السلام به غلبه پیامبر صلی الله علیه و آله در جنگ بدر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الهی بودن امر ظهور حضرت مهدی علیه السلام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لشكریان غیبی امام عصر علیه السلام در هنگام ظهور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تشبیه قیام امام زمان علیه السلام به خروج پیامبر صلی الله علیه و آله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ضرورت آمادگی عمومی مردم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تأكید بر اعجاز آمیز بودن قیام حضرت مهدی علیه السلام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معجزه بودن تكمیل عقول به دست با بركت امام عصر علیه السلام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بر ضرورت آمادگی عمومی مردم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ظهور ناكارآمدی حكومتهای بشری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اتمام حجت بر مدعیان حكومت جهانی قبل از ظهور امام زمان علیه السلام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بر آمادگی عمومی مردم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عدم ضرورت آمادگی عمومی به عنوان شرط ظهور حضرت مهدی علیه السلام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بعید بودن ظهور مشروط به یأس بشر از قوانین بشری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مشروط نبودن ظهور به رواج فساد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نظریاتی درباره پیش شرط ظهور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تعادل تاریخ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یك نظریه تاریخی – كلامی در بیان شرایط ظهور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ظهور مصلحان الهی در غیر نقاط تعادل تاریخ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تعادل تاریخ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به سوی رشد نداشتن تاریخ بشریت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درخشان بودن آینده تاریخ فقط براساس اخبار غیبی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مشروط نبودن ظهور امام زمان علیه السلام به پر شدن جهان از ظلم و جور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استقرار حكومت حضرت مهدی علیه السلام مستلزم كشتار عمومی نیست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دموكراسی، معیار مشروعیت نظام حكومت امام زمان علیه السلام نیست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نظریه نقلی – كلامی در ارائه پیش شرط ظهور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عدالت خواهی مردم، پیش شرط ظهور</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تعیین نشدن پیش شرط ظهور در احادیث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صحیح نبودن تقسیم بندی تاریخ امامت به سه دوره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نظریه نقلی – كلامی در ارائه پیش شرط ظهور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نه عدالت خواهی مردم، شرط لازم ظهور است و نه عمل آنها به عدالت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راز غیبت، آماده شدن مردم جهان برای ظهور نیست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اختیاری بودن ظهور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غیبت و ظهور، كار ماست</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كار خدا بودن ظهور امام زمان علیه السلام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خدای بودن ظهور امام عصر علیه السلام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درسی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پیش شرط قائل نبودن برای ظهور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برنامه ریزی برای پیروزی نهضت امام زمان علیه السلام كار ما نیست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عدم یأس از ظهور در فرض فراهم نبودن شرایط و زمینه های بشری آن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ایجاد انگیزه برای تلاش و جهاد در صورت اعتقاد به الهی بودن امر ظهور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ضرورت انجام وظیفه همراه با دعا بر تعجیل فرج امام عصر علیه السلام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292_213732"/>
      <w:bookmarkStart w:id="13" w:name="pg19292_213732"/>
      <w:bookmarkEnd w:id="13"/>
    </w:p>
    <w:p>
      <w:pPr>
        <w:pStyle w:val="Heading2"/>
        <w:numPr>
          <w:ilvl w:val="1"/>
          <w:numId w:val="1"/>
        </w:numPr>
        <w:rPr/>
      </w:pPr>
      <w:bookmarkStart w:id="14" w:name="pg19292_213732"/>
      <w:bookmarkStart w:id="15" w:name="__RefHeading___Toc17395385_128044782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در حلقه هشتم درباره علل غیبت امام عصر علیه السلام به تفصیل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باید این مطلب را بررسی نماییم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دوران غیبت، منوط به تحقق چه شرایطی است؟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غیبت امام زمان علیه السلام چیست؟ هم چنین آیا می توانیم یك یا چند عامل را به عنوان شرط یا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حضرت، تلقی كنیم و آنگاه حكم كنیم كه در صورت تحقق آنها، ایشان باید ظهور فرمایند؟</w:t>
      </w:r>
    </w:p>
    <w:p>
      <w:pPr>
        <w:pStyle w:val="BookText"/>
        <w:rPr/>
      </w:pPr>
      <w:r>
        <w:rPr>
          <w:rFonts w:ascii="IRNazanin" w:hAnsi="IRNazanin" w:eastAsia="IRNazanin"/>
          <w:color w:val="111111"/>
          <w:sz w:val="28"/>
          <w:sz w:val="28"/>
          <w:szCs w:val="28"/>
          <w:rtl w:val="true"/>
          <w:lang w:bidi="fa-IR"/>
        </w:rPr>
        <w:t>این دو موضوع در برخی از كتابهای مربوط به موضوع مهدویت به صورتهای مختلف، مورد بحث قرار گرفته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خواسته اند با ادله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سؤالها پاسخ دهند و برخ از پاسخها هم مستقیماً جنبه نقلی ندارند، بلكه بیاناتی ظاهراً عقلی است كه در بعضی از آنها ادله نقلی به عنوان مؤید مورد استفاده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حلقه ابتدا پاسخهای نقلی را بررسی می كنیم و سپس به پاسخهای غیر نقلی كه داعیه عقلی بودن هم دارند، خواهیم پرداخت</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292_213734"/>
      <w:bookmarkStart w:id="18" w:name="pg19292_213734"/>
      <w:bookmarkEnd w:id="18"/>
    </w:p>
    <w:p>
      <w:pPr>
        <w:pStyle w:val="Heading2"/>
        <w:numPr>
          <w:ilvl w:val="1"/>
          <w:numId w:val="1"/>
        </w:numPr>
        <w:rPr/>
      </w:pPr>
      <w:bookmarkStart w:id="19" w:name="pg19292_213734"/>
      <w:bookmarkStart w:id="20" w:name="__RefHeading___Toc17395387_1280447820"/>
      <w:bookmarkStart w:id="21" w:name="_Toc5"/>
      <w:bookmarkEnd w:id="19"/>
      <w:bookmarkEnd w:id="20"/>
      <w:r>
        <w:rPr>
          <w:rtl w:val="true"/>
        </w:rPr>
        <w:t>فصل اول</w:t>
      </w:r>
      <w:r>
        <w:rPr>
          <w:rtl w:val="true"/>
        </w:rPr>
        <w:t xml:space="preserve">: </w:t>
      </w:r>
      <w:r>
        <w:rPr>
          <w:rtl w:val="true"/>
        </w:rPr>
        <w:t>بررسی ادله نقلی ادعایی بر وجود شرایط لازم یا كافی برای رفع غیبت</w:t>
      </w:r>
      <w:bookmarkEnd w:id="21"/>
    </w:p>
    <w:p>
      <w:pPr>
        <w:pStyle w:val="Heading3"/>
        <w:numPr>
          <w:ilvl w:val="2"/>
          <w:numId w:val="1"/>
        </w:numPr>
        <w:rPr/>
      </w:pPr>
      <w:bookmarkStart w:id="22" w:name="__RefHeading___Toc17395389_1280447820"/>
      <w:bookmarkStart w:id="23" w:name="_Toc6"/>
      <w:bookmarkEnd w:id="22"/>
      <w:r>
        <w:rPr>
          <w:rtl w:val="true"/>
        </w:rPr>
        <w:t>درس اول</w:t>
      </w:r>
      <w:r>
        <w:rPr>
          <w:rtl w:val="true"/>
        </w:rPr>
        <w:t xml:space="preserve">: </w:t>
      </w:r>
      <w:r>
        <w:rPr>
          <w:rtl w:val="true"/>
        </w:rPr>
        <w:t xml:space="preserve">نظریه وجود </w:t>
      </w:r>
      <w:r>
        <w:rPr/>
        <w:t>313</w:t>
      </w:r>
      <w:r>
        <w:rPr>
          <w:rtl w:val="true"/>
        </w:rPr>
        <w:t xml:space="preserve"> </w:t>
      </w:r>
      <w:r>
        <w:rPr>
          <w:rtl w:val="true"/>
        </w:rPr>
        <w:t>یار با اخلاص به عنوان شرط لازم ظهور</w:t>
      </w:r>
      <w:bookmarkEnd w:id="23"/>
    </w:p>
    <w:p>
      <w:pPr>
        <w:pStyle w:val="BookText"/>
        <w:rPr/>
      </w:pPr>
      <w:r>
        <w:rPr>
          <w:rFonts w:ascii="IRNazanin" w:hAnsi="IRNazanin" w:eastAsia="IRNazanin"/>
          <w:color w:val="111111"/>
          <w:sz w:val="28"/>
          <w:sz w:val="28"/>
          <w:szCs w:val="28"/>
          <w:rtl w:val="true"/>
          <w:lang w:bidi="fa-IR"/>
        </w:rPr>
        <w:t>اولین و مشهورترین شرطی كه برای پایان یافتن دوران غیبت امام مهدی علیه السلام مطرح می شود این اس تكه یاران با اخلاصی به تعداد اصحاب جنگ بدر برای آن حضرت فراهم شوند، به طوری كه اگر یاران ایشان به این تعداد نرسد، ظهور نخواهند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زمان غیبت او وظایفی داریم و باید عمل كنیم تا شرایط ظهورش فراهم گردد،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حداقل سیصد و سیزده نفر از بندگان صالح مخلص جمع نشوند، او ظهور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گفته می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از حضور فعال آن حضرت در محرومیت باقی بماند، تا آن </w:t>
      </w:r>
    </w:p>
    <w:p>
      <w:pPr>
        <w:pStyle w:val="BookText"/>
        <w:rPr/>
      </w:pPr>
      <w:r>
        <w:rPr>
          <w:rFonts w:ascii="IRNazanin" w:hAnsi="IRNazanin" w:eastAsia="IRNazanin"/>
          <w:color w:val="111111"/>
          <w:sz w:val="28"/>
          <w:sz w:val="28"/>
          <w:szCs w:val="28"/>
          <w:rtl w:val="true"/>
          <w:lang w:bidi="fa-IR"/>
        </w:rPr>
        <w:t>زمان كه از نسل پاكان، یاران حضرت بقیة الله الاعظم به وجود آیند و آن حضرت را اقامه كنند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كسانی كه این نظریه را مطرح می كنند، به احادیثی نظر دارند كه تعداد یاران اولیه امام عصر علیه السلام 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معرفی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از آن احادیث چنین فهمیده اند كه به وجود آمدن این تعداد، شرط لازم برای ظهور امام علیه السلام است و بسیاری هم – چنان كه در حلقه پیشین آوردیم – علت عدم ظهور ایشان را تا زمان حاضر، فراهم نشدن این تعداد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نظریه، چند نكته را متذكر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شرط كافی یا شرط لازم؟</w:t>
      </w:r>
    </w:p>
    <w:p>
      <w:pPr>
        <w:pStyle w:val="BookText"/>
        <w:rPr/>
      </w:pPr>
      <w:r>
        <w:rPr>
          <w:rFonts w:ascii="IRNazanin" w:hAnsi="IRNazanin" w:eastAsia="IRNazanin"/>
          <w:color w:val="111111"/>
          <w:sz w:val="28"/>
          <w:sz w:val="28"/>
          <w:szCs w:val="28"/>
          <w:rtl w:val="true"/>
          <w:lang w:bidi="fa-IR"/>
        </w:rPr>
        <w:t xml:space="preserve">اول این كه احادیث متعددی بر این دلالت می كنند كه تعداد یاران اولیه امام عصر علیه السلام در هنگام ظهور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هشتم نمونه هایی از این احادیث را نقل كردیم و توضیح دادیم كه اكثر اینها، بودن این تعداد را به عنوان شرط ظهور حضرت مطرح نكرده اند و آن مواردی هم كه به صورت قضیه شرطیه بیان شده است، ناظر به جمع شدن این تعداد پس از اعلام ظهور حضرت می باشد و خود ظهور به هیچ وجه، مشروط به فراهم آمدن این یاران نمی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برای روشن تر شدن بحث به این نكته توجه می دهیم كه به فرض وجود قضایای شرطیه در این موضوع، مفاد آنها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برای امام علیه السلام باشد، ایشان ظهور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حداكثر می توان گفت كه این قضیه،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 </w:t>
      </w:r>
    </w:p>
    <w:p>
      <w:pPr>
        <w:pStyle w:val="BookText"/>
        <w:rPr/>
      </w:pPr>
      <w:r>
        <w:rPr>
          <w:rFonts w:ascii="IRNazanin" w:hAnsi="IRNazanin" w:eastAsia="IRNazanin"/>
          <w:color w:val="111111"/>
          <w:sz w:val="28"/>
          <w:sz w:val="28"/>
          <w:szCs w:val="28"/>
          <w:rtl w:val="true"/>
          <w:lang w:bidi="fa-IR"/>
        </w:rPr>
        <w:t>اخلاص را شرط كافی برای ظهور حضرت دانسته است كه ما در حلقه گذشته، بطلان این معنا و عدم دلالت این قضیه را بر آن، روشن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ادعایی كه در بحث فعلی مطرح است، وجود این تعداد را شرط لازم برای ظهور می داند، در حالی كه این قضایای شرطیه – به فرض وجود – هیچ گونه دلالتی بر این امر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امام علیه السلام شرط لازم برای ظهور ایشان باشد، باید قضیه شرطیه به این صورت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نداشته باشند، ظهور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قضیه ای در احادیث آمده باشد، می توانیم از آن، شرط لازم ودن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را برای ظهور حضرت استنباط كنیم، ولی چنین تعبیری مطلقاً در احادیث وارد نشده است و از قضیه شرطیه قبلی نیز این معنا استفاده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بخواهیم مطلب را با استفاده از نماد منطق گزاره ها توضیح دهیم، می 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 اخلاص برای امام علیه السلام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p>
    <w:p>
      <w:pPr>
        <w:pStyle w:val="BookText"/>
        <w:rPr/>
      </w:pPr>
      <w:r>
        <w:rPr>
          <w:rFonts w:eastAsia="Times New Roman" w:cs="Times New Roman" w:ascii="Times New Roman" w:hAnsi="Times New Roman"/>
          <w:color w:val="111111"/>
          <w:sz w:val="28"/>
          <w:szCs w:val="28"/>
          <w:lang w:val="en-US" w:bidi="en-US"/>
        </w:rPr>
        <w:t>Q</w:t>
      </w:r>
      <w:r>
        <w:rPr>
          <w:rFonts w:ascii="IRNazanin" w:hAnsi="IRNazanin" w:eastAsia="IRNazanin"/>
          <w:color w:val="111111"/>
          <w:sz w:val="28"/>
          <w:sz w:val="28"/>
          <w:szCs w:val="28"/>
          <w:rtl w:val="true"/>
          <w:lang w:bidi="fa-IR"/>
        </w:rPr>
        <w:t xml:space="preserve">ظهور 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داشته باشد، ظهور می كنند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 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قضیه شرطیه نمی توان نتیجه گرفت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نداشته باشند، ظهور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شكل منطقی آن چنین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 ̴ → P</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 xml:space="preserve">و این قضیه با قضیه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 →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ارز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فرض وجود قضایای شرطیه ای به آن مضمونی كه معمولاً معنا می كنند، از آنها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به عنوان شرط لازم برای ظهور حضرت استفاده نمی شود</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نشود كه ادعای مورد بحث، صرفاً جنبه نقی دارد و ما به </w:t>
      </w:r>
    </w:p>
    <w:p>
      <w:pPr>
        <w:pStyle w:val="BookText"/>
        <w:rPr/>
      </w:pPr>
      <w:r>
        <w:rPr>
          <w:rFonts w:ascii="IRNazanin" w:hAnsi="IRNazanin" w:eastAsia="IRNazanin"/>
          <w:color w:val="111111"/>
          <w:sz w:val="28"/>
          <w:sz w:val="28"/>
          <w:szCs w:val="28"/>
          <w:rtl w:val="true"/>
          <w:lang w:bidi="fa-IR"/>
        </w:rPr>
        <w:t>همین دلیل، نقد خود را براساس مدلول احادیث، مطرح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قلمرو دلالت احادیث نمی توان ادعا كرد كه شرط ظهور حضرت، فراهم آمدن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ادعا به هیچ وجه جنبه عقلی ندارد كه بخواهیم از دیدگاه عقل، مسئله را بررسی و نقد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فرض، كسی بخواهد به این ادعا صیغه عقلی بدهد، آن گاه می توان گفت كه این امر، خارج از قلمرو مستقلات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گونه ادعای عقلی در این موضوع از اساس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توقف ظهور بر تولد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كه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برای حضرت، شرط لازم برای ظهور ایشان باشد، نمی توان گفت كه اینها هنوز متولد نشده اند و غیبت امام علیه السلام تا به دنیا آمدن آنها باید ادامه یابد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بر این مطلب،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چنان كه در انتهای حلقه پیشین گفتیم – تنها دلیل كسانی كه می گویند این تعداد تا كنون تولد نیافته اند، عدم ظهور امام علیه السلام است، در حالی كه عدم دلالت این دلیل را دارد كه نشان می دهد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حضرت مهدی علیه السلام متعلق به همه زمانها در طول تاریخ هستند و برخی از آنها حتی قبل از ظهور پیامبر گرامی اسلام صلی الله علیه و آله متولد شده و پس از طی عمر خود از دنیا رفته اند و بقیه از امت اسلام می باشند كه در طول قرون متمادی از میان مسلمانان واقعی، برگزیده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انتخاب شده ها و بهترینهای هر دوران هستند كه لیاقت خود را برای قرار گرفتن در صدر یاران مهدی موعود عجل الله تعالی فرجه الشریف به اثبات رسانده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برخی از این شواهد را در این جا نقل می كنیم تا روشن شود كه نمی توان ادعا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امام علیه السلام متوقف بر دنیا آمدن اینها از نسل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چه بسا همه ایشان با اكثر آنان یا حداقل تعدادی از آنها در زمانهای گذشته به دنیا آمده و از دنیا رفته باشند و اكنون در برزخ، انتظار ظهور امامشان را بكشند تا به اذن و قدرت خدای متعال به دنیا رجعت كنند و به بالاترین آرزوی خود در دنیا – كه همانا یاری امام زمان علیه السلام بوده – نائل 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پایان یافتن دوران غیبت، مشروط به تولد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نیست، بلكه بسیاری از ایشان منتظر ظهور امام علیه السلام هستند تا به دنیا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نقلی این موضوع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ضروریات اعتقادات شیعه می باشد،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كریم حداقل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توان سراغ گرفت كه به رجعت تفسیر می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اگر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 اخلاص برای امام علیه السلام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p>
    <w:p>
      <w:pPr>
        <w:pStyle w:val="BookText"/>
        <w:rPr/>
      </w:pPr>
      <w:r>
        <w:rPr>
          <w:rFonts w:eastAsia="Times New Roman" w:cs="Times New Roman" w:ascii="Times New Roman" w:hAnsi="Times New Roman"/>
          <w:color w:val="111111"/>
          <w:sz w:val="28"/>
          <w:szCs w:val="28"/>
          <w:lang w:val="en-US" w:bidi="en-US"/>
        </w:rPr>
        <w:t>Q</w:t>
      </w:r>
      <w:r>
        <w:rPr>
          <w:rFonts w:ascii="IRNazanin" w:hAnsi="IRNazanin" w:eastAsia="IRNazanin"/>
          <w:color w:val="111111"/>
          <w:sz w:val="28"/>
          <w:sz w:val="28"/>
          <w:szCs w:val="28"/>
          <w:rtl w:val="true"/>
          <w:lang w:bidi="fa-IR"/>
        </w:rPr>
        <w:t xml:space="preserve">ظهور 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داشته باشد، ظهور می كنند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 = 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قضیه شرطیه نمی توان نتیجه گرفت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نداشته باشند، ظهور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شكل منطقی آن چنین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 ̴ → 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این قضیه با قضیه </w:t>
      </w:r>
      <w:r>
        <w:rPr>
          <w:rFonts w:eastAsia="Times New Roman" w:cs="Times New Roman" w:ascii="Times New Roman" w:hAnsi="Times New Roman"/>
          <w:color w:val="111111"/>
          <w:sz w:val="28"/>
          <w:szCs w:val="28"/>
          <w:lang w:val="en-US" w:bidi="en-US"/>
        </w:rPr>
        <w:t>Q →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ارز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فرض وجود قضایای شرطیه ای به آن مضمونی كه معمولاً معنا می كنند، از آنها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به عنوان شرط لازم برای ظهور حضرت استفاده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 اخلاص برای امام علیه السلام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p>
    <w:p>
      <w:pPr>
        <w:pStyle w:val="BookText"/>
        <w:rPr/>
      </w:pPr>
      <w:r>
        <w:rPr>
          <w:rFonts w:eastAsia="Times New Roman" w:cs="Times New Roman" w:ascii="Times New Roman" w:hAnsi="Times New Roman"/>
          <w:color w:val="111111"/>
          <w:sz w:val="28"/>
          <w:szCs w:val="28"/>
          <w:lang w:val="en-US" w:bidi="en-US"/>
        </w:rPr>
        <w:t>Q</w:t>
      </w:r>
      <w:r>
        <w:rPr>
          <w:rFonts w:ascii="IRNazanin" w:hAnsi="IRNazanin" w:eastAsia="IRNazanin"/>
          <w:color w:val="111111"/>
          <w:sz w:val="28"/>
          <w:sz w:val="28"/>
          <w:szCs w:val="28"/>
          <w:rtl w:val="true"/>
          <w:lang w:bidi="fa-IR"/>
        </w:rPr>
        <w:t xml:space="preserve">ظهور 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داشته باشد، ظهور می كنند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 = 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قضیه شرطیه نمی توان نتیجه گرفت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نداشته باشند، ظهور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شكل منطقی آن چنین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 ̴ → 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این قضیه با قضیه </w:t>
      </w:r>
      <w:r>
        <w:rPr>
          <w:rFonts w:eastAsia="Times New Roman" w:cs="Times New Roman" w:ascii="Times New Roman" w:hAnsi="Times New Roman"/>
          <w:color w:val="111111"/>
          <w:sz w:val="28"/>
          <w:szCs w:val="28"/>
          <w:lang w:val="en-US" w:bidi="en-US"/>
        </w:rPr>
        <w:t>Q →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ارز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فرض وجود قضایای شرطیه ای به آن مضمونی كه معمولاً معنا می كنند، از آنها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به عنوان شرط لازم برای ظهور حضرت استفاده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روایات هم استاد اعظم علم الحدیث، مرحوم علامه مجلسی رضوان الله تعالی علیه در بحث خود درباره رجعت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كسی كه حقانیت ائمه اطهار علیهم السلام را باور نموده، نسبت به چیزی كه نزدیك به دویست حدیث صریح از طریق بیش از چهل راوی بزرگ و مورد اعتماد درباره آن نقل كرده اند، شك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احادیث بحث رجعت، متواتر نباشند، در هیچ موضوع دیگری نمی توان ادعای تواتر نمود</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برخی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امام زمان علیه السلام</w:t>
      </w:r>
    </w:p>
    <w:p>
      <w:pPr>
        <w:pStyle w:val="BookText"/>
        <w:rPr/>
      </w:pPr>
      <w:r>
        <w:rPr>
          <w:rFonts w:ascii="IRNazanin" w:hAnsi="IRNazanin" w:eastAsia="IRNazanin"/>
          <w:color w:val="111111"/>
          <w:sz w:val="28"/>
          <w:sz w:val="28"/>
          <w:szCs w:val="28"/>
          <w:rtl w:val="true"/>
          <w:lang w:bidi="fa-IR"/>
        </w:rPr>
        <w:t>با اتكاء به این اساس محكم اكنون چند نمونه از شواهد مورد بحث را مطرح و بررسی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 آل محمد صلی الله علیه و آله استخرج من ظهر الكعبة سبعة و عشرین رجلاً خمسة عشر من قوم موسی الذین یقضون بالحق و به یعدلون و سبعة من اصحاب الكهف و یوشع وصی موسی و مؤمن آل فرعون و سلمان الفارسی و با دجانة الانصاری و مالك الاشتر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وقتی آل محمد صلی الله علیه و آله قیام كند، از پشت كعبه بیست و هفت نفر را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قوم حضرت موسی علیه السلام كه به حق قضاوت و اجرای عدالت می كنند و هفت نفر از اصحاب كهف و حضرت یوشع وصی موسی علیه السلام و مؤمن آل فرعون و سلمان فارس و ابودجانه انصاری و مالك اشتر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كه در این حدیث شریف، نام برده شده اند، بهترینها و برگزیدگان زمان خود بوده اند و برخی مانند یوشع بن نون مقام برگزیده پیغمبری را از سوی خداوند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من ظهر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ساختن از پشت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 می دهد كه اینها جزء یاران اولیه حضرت مهدی علیه السلام هستند و در ابتدای ظهور – كه از خانه كعبه آغاز می شود – خدمت مولایشان حاضر می شوند و در زمره سران یاران </w:t>
      </w:r>
    </w:p>
    <w:p>
      <w:pPr>
        <w:pStyle w:val="BookText"/>
        <w:rPr/>
      </w:pPr>
      <w:r>
        <w:rPr>
          <w:rFonts w:ascii="IRNazanin" w:hAnsi="IRNazanin" w:eastAsia="IRNazanin"/>
          <w:color w:val="111111"/>
          <w:sz w:val="28"/>
          <w:sz w:val="28"/>
          <w:szCs w:val="28"/>
          <w:rtl w:val="true"/>
          <w:lang w:bidi="fa-IR"/>
        </w:rPr>
        <w:t>آن حضرت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حدیث از امام جعفر صادق علیه السلام نقل شده كه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اند وئ در پایان حدیث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فیكونون بین یدیه انصاراً حكاماً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در حضور امام علیه السلام، یاران و حاكمان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كه این افراد جزء گروه اولیه یعنی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با اخلاص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امام صادق علیه السلام در میان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جای سلمان، نام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غرض از ذكر این نمونه ها روشن شدن این حقیقت است كه ظهور امام زمان علیه السلام متوقف بر پدید آمدن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ایشان نیست، بلكه هرگاه خداوند اجازه فرماید، امام علیه السلام ظاهر شده و به دنبال آن، یاران اولیه ایشان به حضرتش خواهند پیوست و حداقل گروهی از این افراد، سالها بلكه قرنها قبل، از دنیا رفته اند و برای یاری امامشان رجعت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كسی ادعا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افراد نامبرده شده در احادیث، بقیه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هنوز به دنیا نیامده اند و ظهور حضرت، مشروط به وجود آنهاست،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كاملاً بی دلیل است و ما اطلاعی نداریم كه چند نفر از این افراد هنوزبه دنیا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نیامده اند، چه بسا همه آنها جزء رجعت كنندگان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امر مجهول را نمی توانیم بدون هیچ دلیلی – نه عقلی و نه نقلی – شرط لازم ظهور امام علیه السلام بدانیم</w:t>
      </w:r>
      <w:r>
        <w:rPr>
          <w:rFonts w:eastAsia="IRNazanin" w:cs="IRNazanin"/>
          <w:color w:val="111111"/>
          <w:sz w:val="28"/>
          <w:szCs w:val="28"/>
          <w:rtl w:val="true"/>
          <w:lang w:bidi="fa-IR"/>
        </w:rPr>
        <w:t xml:space="preserve">. </w:t>
      </w:r>
      <w:bookmarkStart w:id="24" w:name="pg19292_213742"/>
    </w:p>
    <w:p>
      <w:pPr>
        <w:pStyle w:val="Heading3"/>
        <w:numPr>
          <w:ilvl w:val="2"/>
          <w:numId w:val="1"/>
        </w:numPr>
        <w:rPr/>
      </w:pPr>
      <w:bookmarkStart w:id="25" w:name="__RefHeading___Toc17395391_1280447820"/>
      <w:bookmarkStart w:id="26" w:name="_Toc7"/>
      <w:bookmarkEnd w:id="24"/>
      <w:bookmarkEnd w:id="25"/>
      <w:r>
        <w:rPr>
          <w:rtl w:val="true"/>
        </w:rPr>
        <w:t>درس دوم</w:t>
      </w:r>
      <w:r>
        <w:rPr>
          <w:rtl w:val="true"/>
        </w:rPr>
        <w:t xml:space="preserve">: </w:t>
      </w:r>
      <w:r>
        <w:rPr>
          <w:rtl w:val="true"/>
        </w:rPr>
        <w:t xml:space="preserve">تئور </w:t>
      </w:r>
      <w:r>
        <w:rPr>
          <w:rtl w:val="true"/>
        </w:rPr>
        <w:t>«</w:t>
      </w:r>
      <w:r>
        <w:rPr>
          <w:rtl w:val="true"/>
        </w:rPr>
        <w:t>خواست مردم، شرط لازم و كافی برای ظهور</w:t>
      </w:r>
      <w:r>
        <w:rPr>
          <w:rtl w:val="true"/>
        </w:rPr>
        <w:t>» (</w:t>
      </w:r>
      <w:r>
        <w:rPr/>
        <w:t>1</w:t>
      </w:r>
      <w:r>
        <w:rPr>
          <w:rtl w:val="true"/>
        </w:rPr>
        <w:t>)</w:t>
      </w:r>
      <w:bookmarkEnd w:id="26"/>
    </w:p>
    <w:p>
      <w:pPr>
        <w:pStyle w:val="BookText"/>
        <w:rPr/>
      </w:pPr>
      <w:r>
        <w:rPr>
          <w:rFonts w:ascii="IRNazanin" w:hAnsi="IRNazanin" w:eastAsia="IRNazanin"/>
          <w:color w:val="111111"/>
          <w:sz w:val="28"/>
          <w:sz w:val="28"/>
          <w:szCs w:val="28"/>
          <w:rtl w:val="true"/>
          <w:lang w:bidi="fa-IR"/>
        </w:rPr>
        <w:t>دومین تئوری مطرح شده در خصوص شرط لازم ظهور این است كه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 الهی بدون خواست مردمان اقدام به قیام نمی كنند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ادله مختلفی برای این ادعا مطرح كرده اند كه برخی از آنها صورت عقلی دارد و ما در فصل آینده به نقل و بررسی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فرمایش امیر المؤمنین علیه السلام</w:t>
      </w:r>
    </w:p>
    <w:p>
      <w:pPr>
        <w:pStyle w:val="BookText"/>
        <w:rPr/>
      </w:pPr>
      <w:r>
        <w:rPr>
          <w:rFonts w:ascii="IRNazanin" w:hAnsi="IRNazanin" w:eastAsia="IRNazanin"/>
          <w:color w:val="111111"/>
          <w:sz w:val="28"/>
          <w:sz w:val="28"/>
          <w:szCs w:val="28"/>
          <w:rtl w:val="true"/>
          <w:lang w:bidi="fa-IR"/>
        </w:rPr>
        <w:t>اما از ادله نقلی، مهمترین دلیل، قسمتی از فرمایش امیر المؤمنین علیه السلام در خطبه شقیشقیه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 حكومت آل محمد علیهم السلام بر دوش مردمان است و باید گروهی آماده اقامه آن حضرت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المرمنین علیه السلام در </w:t>
      </w:r>
    </w:p>
    <w:p>
      <w:pPr>
        <w:pStyle w:val="BookText"/>
        <w:rPr/>
      </w:pPr>
      <w:r>
        <w:rPr>
          <w:rFonts w:ascii="IRNazanin" w:hAnsi="IRNazanin" w:eastAsia="IRNazanin"/>
          <w:color w:val="111111"/>
          <w:sz w:val="28"/>
          <w:sz w:val="28"/>
          <w:szCs w:val="28"/>
          <w:rtl w:val="true"/>
          <w:lang w:bidi="fa-IR"/>
        </w:rPr>
        <w:t>ضمن خطبه شقشقیه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الذی فلق الحبة و برء النسمة لولا حضور الحاضر و قیام الحجة بوجود الناصر و ما اخذ الله علی العلماء ان لا یقاروا علی كظة الظالم و لا سغب المظلوم لالقیت حبلها علی غاربها و لسقیت آخرها بكاس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كه میان دانه را شكافت و انسان را آفرید، اگر نبود اجتماع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قیام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عهد الهی كه خدای تعالی از دانایان گرفته تا بر سیری ظالم و گرسنه مانن مظلوم راضی نشوند، هر آینه ریسان و مهار شتر خلافت را بر كوهان آن می انداختم و آخر خلافت را به كاسه نخست آن آب می دادم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نسخ نهج البلاغه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صبح صالح، 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محترم از این خطبه شریف چنین استنباط كرده اند كه حضور حاضرین و وجود ناصرین، شرط لازم قیام امام علیه السلام می باشد و این یك قاعده كلی برای همه امامان است، هر چند كه امیر المؤمنین علیه السلام صرفاً درباره خودشان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استنباط است كه پس از نقل آن جملات از خطبه، چنین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حجج الهی بدون خواست مردمان اقدام به قیام نمی كنند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قسمت اول فرمایش خود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گروهی آماده اقامه آن حضرت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باید دید مقصود ایشان از گروه اقامه كننده حضرت صاحب الامر علیه السلام چه كسانی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ایشان از این گروه، یاران خاص و برگزیده امام عصر علیه السلام باشند، در رأس آنها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اخلاص اند و در گذشته به اندازه كافی استدلال كردیم كه وجود ایشان را نمی توان شرط لازم ظهور آن حضرت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آماده اقامه آن حضرت گردند تا ایشان ظهور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هیچ دلیل نقلی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از گروه اقامه كننده، عموم مردم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فرضی است كه اكنون محل بحث ماست و باید لزوم ضرورت آن را برای ظهور حضرت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این بررسی، مطلب دیگری را هم كه گاهی از این فرمایش امیر مؤمنان علیه السلام استنباط می شود، یادآوری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خواست مردم و اعلام آمادگی ایشان، قیام بر امام علیه السلام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ادعا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یاران، حجت بر امام علیه السلام تمام می شود و در واقع، عذری برای ایشان در مورد عدم ظهور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ادعا این است كه حضور مردم علاوه بر شرط لازم، شرط كافی برای ظهور حضرت هم هست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فرمایش امیر المؤمنین علیه السلام خود امام علیه السلام دانسته اند، اما این ترجمه صحیح نیست و معنای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علیه السلام نمی باشد، بلكه مقصود اتمام حجت بر امام علیه السلام است كه در ادامه مباحث، توضیح آن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كل مدعا این می شود كه حضور مردم شرط لازم و كافی برای ظهور امام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بررسی این نظریه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از وضعیت یاران امیر المؤمنین علیه السلام در زمان خلافت</w:t>
      </w:r>
    </w:p>
    <w:p>
      <w:pPr>
        <w:pStyle w:val="BookText"/>
        <w:rPr/>
      </w:pPr>
      <w:r>
        <w:rPr>
          <w:rFonts w:ascii="IRNazanin" w:hAnsi="IRNazanin" w:eastAsia="IRNazanin"/>
          <w:color w:val="111111"/>
          <w:sz w:val="28"/>
          <w:sz w:val="28"/>
          <w:szCs w:val="28"/>
          <w:rtl w:val="true"/>
          <w:lang w:bidi="fa-IR"/>
        </w:rPr>
        <w:t>اولین مطلبی كه باید روشن شود این است كه امیر المؤمنین علیه السلام از حضور حاضر و وجود ناصر، چه كم و كیفی از حضور و وجود مردم و یاران را اراده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كمیت باید دید چه تعداد و چند درصد مردم برای بیعت با ایشان اعلام آمادگی كردند و از جهت كیفیت باید دانست آنها چگونه افرادی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آنها كه ادعای نصرت امام علیه السلام را داشتند، یاران واقعی ایشان بودند؟ چند درصد آن مردم، امیر المؤمنین علیه السلام را به معنای شیعی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آیا آن حضرت با اعتماد در اكثریتی كه سنی مذهب بودند، خلافت را پذیرفتند یا آنها را واقعاً شیعه می پنداشتند؟ آیا علم امام علیه السلام به ب باطن افراد در تصمیم ایشان برای قبول خلافت، مؤثر بوده یا خیر؟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بخشی از سؤالاتی است كه تا پاسخ آنها روشن نشود، استنباط صحیحی از فرمایش امیر المؤمنین علیه السلام نمی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w:t>
      </w:r>
    </w:p>
    <w:p>
      <w:pPr>
        <w:pStyle w:val="BookText"/>
        <w:rPr/>
      </w:pPr>
      <w:r>
        <w:rPr>
          <w:rFonts w:ascii="IRNazanin" w:hAnsi="IRNazanin" w:eastAsia="IRNazanin"/>
          <w:color w:val="111111"/>
          <w:sz w:val="28"/>
          <w:sz w:val="28"/>
          <w:szCs w:val="28"/>
          <w:rtl w:val="true"/>
          <w:lang w:bidi="fa-IR"/>
        </w:rPr>
        <w:t xml:space="preserve">تاریخ می توان فهمید كه اكثریت مردم، در شرایطی كه پس از خلافت عثمان درخواست بیعت با امیر المؤمنین علیه السلام پیدا كردند، آن حضرت را به معنای درست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ایشان را خلیفه چهارم مسلمانان دانسته، به سبك و سیاق خلفای گذشته برای خلافت حضرت امیر علیه السلام، مشروعیت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حقیقت، یكی از خطبه های آن حضرت است كه درباره ابتدای دوران خلافت خود ایراد كرده و درآن به ذكر حدود بیست مورد از بدعتهای خلفای پیشین پرداخته اند كه البته – به خاطر مخالفت عمومی جامعه – نتوانسته اند در آنها تغییری ایجاد كنند،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عملت الولاة قبلی اعمالاً خالفوا فیها رسول الله صلی الله علیه و آله متعمدین لخلافه، نافضین لعهده، مغیرین لسنته و لو حملت الناس علی تركها و حولتها الی مواضعها و الی ما كانت فی عهد رسول الله صلی الله علیه و آله لتفرق عنی جندی حتی ابقی وحدی او قلیل من شیعتی الذین عرفوا فضلی و فرض امامتی من كتاب الله عزوجل و سنة رسول الله صلی الله علیه و آله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حاكمان پیش از من، اعمالی انجام داده ان كه در آن با رسول خدا صلی الله علیه و آله مخالفت ورزیده اند، در حالی كه تعمد به مخالفت با ایشان و نقض بیعت آن حضرت و تغییر دادن سنتش را داشتند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اگر – به فرض – مردم را به ترك آن بدعتها وا می داشتم و آنها را به جایگاههای صحیح خود و به آن چه در زمان رسول خدا صلی الله علیه و آله بود باز می گرداندم، لشكریانم از گرد من پراكنده </w:t>
      </w:r>
    </w:p>
    <w:p>
      <w:pPr>
        <w:pStyle w:val="BookText"/>
        <w:rPr/>
      </w:pPr>
      <w:r>
        <w:rPr>
          <w:rFonts w:ascii="IRNazanin" w:hAnsi="IRNazanin" w:eastAsia="IRNazanin"/>
          <w:color w:val="111111"/>
          <w:sz w:val="28"/>
          <w:sz w:val="28"/>
          <w:szCs w:val="28"/>
          <w:rtl w:val="true"/>
          <w:lang w:bidi="fa-IR"/>
        </w:rPr>
        <w:t>می شدند تا آن جا كه خودم تنها می مانم یا تنها عده كمی از شیعیانم كه فضیلت و لزوم امامت مرا براساس كتاب خدای عزوجل و سنت رسول خدا صلی الله علیه و آله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این فرمایش، ناظر به ابتدای پذیرش خلافت از جانب امیر المؤمنین علیه السلام است و به خوبی جو عمومی جامعه آن روز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آشكارا فرموده اند كه نتوانسته اند بدعتهای خلفای گذشته را – كه اظهار مخالفت عمدی با پیامبر اكرم صلی الله علیه و آله در امر دین بود – اصلاح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ناتوانی، عدم پذیرش عموم مردم بوده است تا آن جا كه اگر می خواسته اند این امر را بر آنها تحمیل كنن، همان كسانی كه در لشكر ایشان بوده اند، با حضرتش مخالفت می كرده اند و تنهایشان می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معلوم می شود كه اكثریت یاران حضرت امیر علیه السلام كه درركاب ایشان می جنگیدند – قائل به امامت ایشان – به مفهوم شیعی اش – نبوده اند، بلكه به عنوان همان امامتی كه اهل سنتت برای خلفای گذشته قائل هستند، امیر المؤمنین علیه السلام را خلیفه چهارم می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ایشان چنان در اقلیت بوده اند كه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تنها می ماندم و یا من باقی می ماندم با گروه اندكی از شیعیانم كه مرا به معنای واقعی كلمه، امام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انتهای فرمایش خود مثالی زده اند كه به خوبی گویای وضعیت عمومی مسلمانانی است كه با ایشان به عنوان خلیفه بیعت كردند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لقد امرت الناس ان لا یجتمعوا فی شهر رمضان الا فی </w:t>
      </w:r>
    </w:p>
    <w:p>
      <w:pPr>
        <w:pStyle w:val="BookText"/>
        <w:rPr/>
      </w:pPr>
      <w:r>
        <w:rPr>
          <w:rFonts w:ascii="IRNazanin" w:hAnsi="IRNazanin" w:eastAsia="IRNazanin"/>
          <w:color w:val="111111"/>
          <w:sz w:val="28"/>
          <w:sz w:val="28"/>
          <w:szCs w:val="28"/>
          <w:rtl w:val="true"/>
          <w:lang w:bidi="fa-IR"/>
        </w:rPr>
        <w:t>فریضة و اعلمتهم ان اجتماعهم فی النوافل بدعة، فتنادی بعض اهل عسكری 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الاسلام اغیرت سنة عمراً ینهاناً عن الصلاة فی شهر رمضان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خفت ان یثوروا فی ناحیة جانب عسكری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من هذه الامة من الفرقة و طاعة ائمة الضلالة و الدعاة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 اهل بیت نبی من امته ما لقینا بعد نبینا و الله المستعان علی من ظلمنا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خدا قسم به مردم دستور دادم كه در ماه رمضان جز نماز واجب را به جماعت نخوانند و به آنها اعلام كردم كه به جماعت خواندن نماز مستحبی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یكی از لشكریانم كه در ركاب من می جنگید،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 سنت عمر را تغییر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خواندن نماز مستحبی در ماه رمضان نهی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كه در گوشه ای از لشكرم شورشی به 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ها دیدم از این امت، از جدایی شان و از اطاعتشان در برابر پیشوایان گمراهی و كسانی كه 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هیچ پیغمبری، آن چه را ما بعد از پیامبران دیدیم، از امت خویش ندید و از خداوند علیه كسانی كه بر ما ستم ورزیدند، استعانت می جویم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كه نگرانی آن حضرت از لشكریان خودش است، نه از معاویه 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مخالفت یاران حضرت امیر علیه السلام با ایشان نشان می دهد كه آنها بدعتهای خلفای گذشته را بر سنتهای الهی – كه آن </w:t>
      </w:r>
    </w:p>
    <w:p>
      <w:pPr>
        <w:pStyle w:val="BookText"/>
        <w:rPr/>
      </w:pPr>
      <w:r>
        <w:rPr>
          <w:rFonts w:ascii="IRNazanin" w:hAnsi="IRNazanin" w:eastAsia="IRNazanin"/>
          <w:color w:val="111111"/>
          <w:sz w:val="28"/>
          <w:sz w:val="28"/>
          <w:szCs w:val="28"/>
          <w:rtl w:val="true"/>
          <w:lang w:bidi="fa-IR"/>
        </w:rPr>
        <w:t>حضرت می خواستند – ترجیح می دادند و لذا تغییر را در آن چه از ناحیه خلیفه دوم، مشروع دانسته شده بود، تاب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اكثریت مردمی بود كه با امیر المؤمنین علیه السلام بیعت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از همین قبیل، در زمانی بود كه آن حضرت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منصب قضاوت عزل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در مخالفت با این كار،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عزل مكن زیرا عمر او را نصب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بیعت كرده ایم كه چیزی از آن چه را كه ابوبكر و عمر مقرر كرده اند، تغییر ندهی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ماجرا وضعیت حاكم بر جو جامعه را در آن زمان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كوفه – كه پایتخت حكومت حضرت امیر علیه السلام بود – چنین مخالفتی اظهار نمایند، حال بقیه مردم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بینیم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وقتی پیشنهاد ابقای معاویه را در حكومت شام به حضرتش می دهد، با این استدلال پیش می آید كه عمر بن خطاب در دوران خلافتش او را به ولایت آن دیار گمارده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توصیه یا نشانگر اعتقاد خود ابن عباس به صحت كارهای عمر بوده و یا حداقل این است كه جو عمومی جامعه را نشان می دهد، جوی كه چنان با خلیفه دوم هماهنگی داشته و علیه امیر المؤمنین علیه السلام بوده كه ابن عباس صلاح آن حضرت را در مخالفت با كارهای عمر نمی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ابن ابی الحدید هم در این زمینه شنیدنی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كس موقعیت علی علیه السلام را در زمان خلافتش ملاحظه كند، در خواهد یافت كه او هم چون افرادی كه از تصرف در اموال خویش منع شده اند، نمی توانست به آن چه خود می خواست،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افرادی كه او را به حقیقت می شناختند، كم بودند و اكثریت مردم آن اعتقادی را كه باید، به او نداشتند و خلفای پیشین را برتر از علی علیه السلام می پنداشتند و معتقد بودند كه افضل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است و از گذشتگان خود تقلید می كردند و می گفتند كه اگر گذشتگان به برتری خلفای پیشین بر علی علیه السلام یقین نداشتند، آنها را مقدم نمی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آنها به خاطر غیرت و شجاعت عربی همراه او می جنگیدند نه از روی دین و عقیده و امام علیه السلام مجبور با آنها مدارا كند و جرأت اظهار نظر كردن آن چه معتقد بود نداشت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همه اینها بهترین گواه بر موقعیت نه چندان خوب امیر المؤمنین علیه السلام در بین یارانش، سه جنگ بزرگی بو كه مسلمانان در طول چهار سال و چند ماه خلافتشان علیه ایشان به راه انداختند، در حالی كه حتی یكی از این جنگا در بیست و پنج سالی كه از زمان خلافت خلفای پیشین می گذشت،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اولین جنگ را با ایشان راه انداختند، بیعت شكنانی بودند كه به عهد خود با امامشان وفا نكردند</w:t>
      </w:r>
      <w:r>
        <w:rPr>
          <w:rFonts w:eastAsia="IRNazanin" w:cs="IRNazanin"/>
          <w:color w:val="111111"/>
          <w:sz w:val="28"/>
          <w:szCs w:val="28"/>
          <w:rtl w:val="true"/>
          <w:lang w:bidi="fa-IR"/>
        </w:rPr>
        <w:t xml:space="preserve">. </w:t>
      </w:r>
      <w:bookmarkStart w:id="27" w:name="pg19292_213751"/>
    </w:p>
    <w:p>
      <w:pPr>
        <w:pStyle w:val="Heading3"/>
        <w:numPr>
          <w:ilvl w:val="2"/>
          <w:numId w:val="1"/>
        </w:numPr>
        <w:rPr/>
      </w:pPr>
      <w:bookmarkStart w:id="28" w:name="__RefHeading___Toc17395393_1280447820"/>
      <w:bookmarkStart w:id="29" w:name="_Toc8"/>
      <w:bookmarkEnd w:id="27"/>
      <w:bookmarkEnd w:id="28"/>
      <w:r>
        <w:rPr>
          <w:rtl w:val="true"/>
        </w:rPr>
        <w:t>درس سوم</w:t>
      </w:r>
      <w:r>
        <w:rPr>
          <w:rtl w:val="true"/>
        </w:rPr>
        <w:t xml:space="preserve">: </w:t>
      </w:r>
      <w:r>
        <w:rPr>
          <w:rtl w:val="true"/>
        </w:rPr>
        <w:t xml:space="preserve">تئوری </w:t>
      </w:r>
      <w:r>
        <w:rPr>
          <w:rtl w:val="true"/>
        </w:rPr>
        <w:t>«</w:t>
      </w:r>
      <w:r>
        <w:rPr>
          <w:rtl w:val="true"/>
        </w:rPr>
        <w:t>خواست مردم، شرط لازم و كافی برای ظهور</w:t>
      </w:r>
      <w:r>
        <w:rPr>
          <w:rtl w:val="true"/>
        </w:rPr>
        <w:t>» (</w:t>
      </w:r>
      <w:r>
        <w:rPr/>
        <w:t>2</w:t>
      </w:r>
      <w:r>
        <w:rPr>
          <w:rtl w:val="true"/>
        </w:rPr>
        <w:t>)</w:t>
      </w:r>
      <w:bookmarkEnd w:id="29"/>
    </w:p>
    <w:p>
      <w:pPr>
        <w:pStyle w:val="BookText"/>
        <w:rPr/>
      </w:pPr>
      <w:r>
        <w:rPr>
          <w:rFonts w:ascii="IRNazanin" w:hAnsi="IRNazanin" w:eastAsia="IRNazanin"/>
          <w:color w:val="111111"/>
          <w:sz w:val="28"/>
          <w:sz w:val="28"/>
          <w:szCs w:val="28"/>
          <w:rtl w:val="true"/>
          <w:lang w:bidi="fa-IR"/>
        </w:rPr>
        <w:t>از مطالب درس گذشته دانستیم كه اكثر یاران امیر المؤمنین علیه السلام كسانی بودند كه اعتقادی به امامت الهی ایشان نداشتند، بلكه ایشان را به عنوان خلیفه چهارم می شناختند و اجازه تغییر بدعتهای خلفای پیشین را به ایشان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اعتماد امیر المؤمنین علیه السلام به مردم در قبول خلافت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 توجه به شرایط و موقعیت خاص امیر المؤمنین علیه السلام در میان یارانشان، سؤال این است كه مراد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شریفشان چه كسانی بودند؟ آیا اكثریت كسانی كه با ایشان بیعت كردند، عهد و پیمان خود را نشكستند؟ آیا حضرت با تكیه بر آنها، تن به قبول خلافت دادند؟ آیا آنها كه ادعای نصرت ایشان را داشتند، یاران واقعی حضرت بودند؟ و آیا امیر المؤمنین علیه السلام </w:t>
      </w:r>
    </w:p>
    <w:p>
      <w:pPr>
        <w:pStyle w:val="BookText"/>
        <w:rPr/>
      </w:pPr>
      <w:r>
        <w:rPr>
          <w:rFonts w:ascii="IRNazanin" w:hAnsi="IRNazanin" w:eastAsia="IRNazanin"/>
          <w:color w:val="111111"/>
          <w:sz w:val="28"/>
          <w:sz w:val="28"/>
          <w:szCs w:val="28"/>
          <w:rtl w:val="true"/>
          <w:lang w:bidi="fa-IR"/>
        </w:rPr>
        <w:t>نمی دانستند كه آنها عهد شكنی خواهند كرد؟ پاسخ این سؤالها روشن است و از مجموع پاسخها می توان نتیجه گرفت كه امام علیه السلام، براساس حسابهای عادی و عقلایی، نمی بایست حسابی روی یاری آن اكثریت باز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قبول خلافت از طرف ایشان بر مبنای اعتماد بر آن سواد اعظم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كه اعتقادی هم به آن حضرت نداشتند –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نباید كلام حضرت را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 قیام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حمل كنیم كه ایشان چون آمادگی مردم و اجتماع آنها را بر یاری خود مشاهده كردند، اقدام به قبول خلافت فرمودند یا مانند برخی ساده انگاران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اگر چه بنا به علتی كه برایشان تحمیل شد، در امور سیاسی غایب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كه نصرت و یاری مردم رسید، غیبت امیر المؤمنین علیه السلام در امور سیاسی تبدیل به ظهور 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كدام مردم بودند كه امیر المؤمنین علیه السلام می توانستند براساس نصرت آنها، خلافت را به دست بگیرند؟ آیا این مردم، شایستگی اقامه حضرت امیر علیه السلام را برای خلافت داشتند؟ مگر اینها همانهایی نبودند كه با امام خود در محو یكی از بدعتهای خلفای گذشته، آن گونه مخالفت كردند كه حضرت امیر علیه السلام از شورش آنها بر خود ترسیدند؟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ناچاریم عبارت امیر المؤمنین علیه السلام را در خطبه شریف </w:t>
      </w:r>
    </w:p>
    <w:p>
      <w:pPr>
        <w:pStyle w:val="BookText"/>
        <w:rPr/>
      </w:pPr>
      <w:r>
        <w:rPr>
          <w:rFonts w:ascii="IRNazanin" w:hAnsi="IRNazanin" w:eastAsia="IRNazanin"/>
          <w:color w:val="111111"/>
          <w:sz w:val="28"/>
          <w:sz w:val="28"/>
          <w:szCs w:val="28"/>
          <w:rtl w:val="true"/>
          <w:lang w:bidi="fa-IR"/>
        </w:rPr>
        <w:t>شقشقیه، ناظر به مأموریتی خاص از طرف خداوند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حضرت، مأمور بوده اند در چنان شرایطی – كه اكثریت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براساس اعتقاد نادرست به 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نصرت ایشان را كردند – خلافت را بپذیرند و بیعت آنها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 خداوند با امیر المؤمنین علهی السلام بوده و اگر سخن از قیام حجت به زبان رانده اند، علی القاعده، تحقق همین شرایط ظاهری مقصودشان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كه در توضیح عبارت امیر المؤمنین علیه السلام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 كه مراد ایشان از حضور حاضر و وجود ناصر، اكثریت مردمی باشد كه برای یاری آن حضرت اعلام آمادگی كردند و این چنین ایشان نیز بر مبنای روال عقلایی و عادی بشری وقتی می بینند تعداد فراوانی از مردم اصرار بر قبول خلافت از سوی ایشان دارند، دست بیعت با آنها می دهند و احتمال دوم این كه امام علیه السلام هیچ اعتمادی به آن اكثریت نداشته اند و به خوبی می دانسته اند كه آنها به بیعت خود وفادار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خداوند وظیفه داشته اند كه اگر این اكثریت – هر چند بدون اعتقاد اصیل دینی – به ایشان روی آوردند، خلافت را بپذیرند و اگر از اتمام حجت سخن گفته اند، همین حجت الهی، مورد نظر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چون خداوند در صورت وجود چنان شرایطی، قبول خلافت را بر حضرتش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بود، با پیدایش آن شرایط، حجت خداوند – از جهت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كه برای آن حضرت روی می داد – برایشان تمام شده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احتمال دوم را بپذیریم و نمی توانیم احتمال اول را درست </w:t>
      </w:r>
    </w:p>
    <w:p>
      <w:pPr>
        <w:pStyle w:val="BookText"/>
        <w:rPr/>
      </w:pPr>
      <w:r>
        <w:rPr>
          <w:rFonts w:ascii="IRNazanin" w:hAnsi="IRNazanin" w:eastAsia="IRNazanin"/>
          <w:color w:val="111111"/>
          <w:sz w:val="28"/>
          <w:sz w:val="28"/>
          <w:szCs w:val="28"/>
          <w:rtl w:val="true"/>
          <w:lang w:bidi="fa-IR"/>
        </w:rPr>
        <w:t>بدانیم، زیرا اگر امیرالمؤمنین علیه السلام فردی عادی بودند و از باطن و ضمیر انسانها نیز آگاهی نداشتند، نمی توانستند به اظهار آمادگی اكثریت آنها اعتماد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كسانی چون ابن عباس جو عمومی را چنان می بینند كه عزل معاویه را از ولایت شام – به دلیل این كه عمر او را منصوب كرده – به صلاح امیر المؤمنین علیه السلام نشناسند، آیا خود آن حضرت – صرف نظر از علم الهی – شرایط عمومی مردم را درك نمی كنند؟ حال اگر علم و آگاهی غیبی امام علیه السلام را نسبت به افراد در نظر بگیریم، مطلب واضح تر می شود و یقین می كنیم كه ایشان هیچ حسابی روی یاری آن اكثریت باز نكرده بود و به آنها اعتماد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قیام امیر المؤمنین علیه السلام پس از پیامبر صلی الله علیه و آله</w:t>
      </w:r>
    </w:p>
    <w:p>
      <w:pPr>
        <w:pStyle w:val="BookText"/>
        <w:rPr/>
      </w:pPr>
      <w:r>
        <w:rPr>
          <w:rFonts w:ascii="IRNazanin" w:hAnsi="IRNazanin" w:eastAsia="IRNazanin"/>
          <w:color w:val="111111"/>
          <w:sz w:val="28"/>
          <w:sz w:val="28"/>
          <w:szCs w:val="28"/>
          <w:rtl w:val="true"/>
          <w:lang w:bidi="fa-IR"/>
        </w:rPr>
        <w:t>نكته دیگری كه پذیرفتن این معنا را برای انسان ساده تر می كند، آن است كه پس از پیامبر صلی الله علیه و آله و پیش از غصب خلافت توسط خلفای سه گانه، می بینیم امیر المؤمنین علیه السلام برای گرفتن حق خویش قیام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خانه نشینی چه بوده است؟ همان دو احتمال فوق در این مورد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چون حضرت، اعوان و انصاری برای گرفتن حق خود نداشتند، دست به قیام نزدند و این امر بر طبق قاعده عقلایی و عادی بشری است كه اگر كسی بخواهد در جامعه ای قیام به حق بكند، در صورت فراهم نبودن شرایط و زمینه های اجتماعی، آن قیام به شكست می انجامد و لذا حضرت از این كه بتوانند با وجود عده بسیار كم اصحاب خود، پیروز شوند، ناامید بودند و به همین دلیل قیام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احتمال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 در این جا این است كه قیام نكردن حضرت امیر علیه السلام بر </w:t>
      </w:r>
    </w:p>
    <w:p>
      <w:pPr>
        <w:pStyle w:val="BookText"/>
        <w:rPr/>
      </w:pPr>
      <w:r>
        <w:rPr>
          <w:rFonts w:ascii="IRNazanin" w:hAnsi="IRNazanin" w:eastAsia="IRNazanin"/>
          <w:color w:val="111111"/>
          <w:sz w:val="28"/>
          <w:sz w:val="28"/>
          <w:szCs w:val="28"/>
          <w:rtl w:val="true"/>
          <w:lang w:bidi="fa-IR"/>
        </w:rPr>
        <w:t>اساس قاعده و ضابطه عادی بشری نبود، بلكه دستور و وظیفه خاصی را پیامبر اكرم صلی الله علیه و آله از جانب خداوند به امیر المؤمنین علیه السلام ابلاغ فرموده بودند و حضرت مطابق آن دستور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امام امیر المؤمنین علیه السلام تعابیر متعددی به چشم می خورد كه آن حضرت سخن از عهدی ی گویند كه پیامبر صلی الله علیه و آله با ایشان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قسمتی از نامه ای كه آن حضرت پس از بازگشت از نهروان و شهادت محمد بن ابی بكر خطاب به شیعیان خود مرقوم فرموده اند،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رسول الله صلی الله علیه و آله عهد الی عهداً فقال صلی الله علیه و آله یابن ابی طالب لك ولاء امتی فان ولوك فی عافیة و اجمعوا علیك بالرضا فقم بامرهم و ان اختلفوا علیك فدعهم و ما هم فیه</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من پیمانی بستند،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ابوطالب، ولایت امت من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ولایت تو را بدون نزاع پذیرفتند و با رضای خاطر در مورد تو اتفاق نظر داشتند، تو كار آنها را به دست بگیرب و چنان چه در مورد تو اختلاف كردند، آنها رابه حال خودشان رها كن</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این عبارت بر همان قاعده و ضابطه بشری كه در احتمال نخست طرح كردیم،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ادامه نامه این احتمال را منتفی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كان لی بعد رسول الله صلی الله علیه و آله عمی حمزة و اخی جعفر لم ابایع 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ولكنی بلیت برجلین حدیثی عهد بالاسلام العباس و عقیل فصننت باهل بیتی عن الهلاك فاغضیت عینی علی القذی و تجرعت ریقی علی الشجی</w:t>
      </w:r>
      <w:r>
        <w:rPr>
          <w:rFonts w:eastAsia="IRNazanin" w:cs="IRNazanin"/>
          <w:color w:val="111111"/>
          <w:sz w:val="28"/>
          <w:szCs w:val="28"/>
          <w:rtl w:val="true"/>
          <w:lang w:bidi="fa-IR"/>
        </w:rPr>
        <w:t xml:space="preserve">... .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اگر من بعد از رسول خدا صلی الله علیه و آله عمویم حمزه و برادرم جعفر را داشتم، مجبور به بیعت با كراهت نمی شدم، اما من با دو مردی مواجه بودم كه تازه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خود را ا هلاكت حفظ كردم، با وجود خار در چشم، دیده فرو بستم و با وجود استخوان در گلو آب دهان فرو بردم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اینجا روشن می شود كه تنها مسئله اقبال عمومی مردم و آمادگی اجتماعی در یاری امیر المؤمنین علیه السلام، برای ایشان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مردم با عافیت و بدون نزاع و درگیری، حق آن حضرت را می دادند كه بسیار مطلوب بود، اما اگر چنین اتفاق نمی افتاد، ممكن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دیگری احقاق حق خود را بكنند، مثلاً اگر حمزه و جعفر زنده بودند، با همان دو نفر قیام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كه كار حضرت، محكوم به روال عادی بشر نبوده و یك حساب الهی در 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دیگری از ایشان نقل شده است كه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وجدت اربعین ذوی عزم منهم لناهضت القوم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اگر چهل نفر با اراده قوی از مردم می یافتم، قطعاً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چهل فرد دارای عزم و اراده، با اقبال عمومی مردم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مولا نشان می دهد كه ایشان تنها و تنها در انتظار آمادگی عمومی مردم نبوده اند و محاسبات ایشان در این كار بر اساس حساب و كتاب عادی بشری نبوده است، هر چند كه اگر شرایط جامعه برروال عادی خویش به نفع ایشان پیش می رفت – طبق عهدی كه پیامبر صلی الله علیه و آله با آن حضرت داشتند – قطعاً از اقبال مردم استقبال كرده و خلافت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عدم تحقق این شرایط، حساب و كتابهای دیگری هم – از جانب خداوند متعال – در كار بوده كه فقط خود آن حضرت می دانستند و ما از آنها اطلاعی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الحاضر و قیام الحجة بوجود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پرتو این توضیحات، می توانیم در معنای جمله امیر المؤمنین علیه السلام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 قیام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مرحوم علامه مجلسی احتمال داده اند 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زمانی باشد كه رسول خدا صلی الله علیه و آله برای قیام امیر المؤمنین علیه السلام بر امر خلافت، معین فرموده بودند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احتمال نمی توانیم به طور قاطع حكم كنیم كه مراد امام علیه السلام حضور افرادی بوده كه برای بیعت با ایشان اعلام آمادگی می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یاران امام علیه السلام در ظاهر بودند یعنی همان كسانی كه با ایشان بیعت كردند و همراهشان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لشكر امام علیه السلام در مقابل دشمنان حضرت قرار می گرفتند، همه آنان را می توان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نامید، هر چند كه وضعیت اعتقادی اكثریت آنها مطلوب و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یاران واقعی و شیعیان خالص ایشان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 نظیر مقداد و ابوذر – آن قدر انگشت شمار بودند كه نمی توانسته اند مقصود حضرت از جمعیت بیعت كننده با ایشان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اگر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كنیم كه حجت الهی به سبب وجود آن افراد بر امام علیه السلام تمام شد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را از امیر المؤمنین علیه السلام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 وجوب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ابن الحدید چنین عبارتی نقل نشده و او هم هیچ سندی برای این نقل خود ارائه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اسناد این عبارت به امیر المؤمنین علیه السلام روشن نیست و به فرض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بودن حجت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این نیست كه مردم آن زمان با اعلام آمادگی خود بر امام علیه السلام اتمام حجت كردند و می توانستند در پیشگاه الهی خود را از آن حضرت طلبكار بدانند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به در خانه امیر المؤمنین علیه السلام رفتیم و اعلام آمادگی برای بیعت با ایشان كردیم، اما آن حضرت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ترتیب بر امام علیه السلام حجت داشته باشند،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مردم هیچ گاه ترتیب بر امام زمان خود حجتی ندارند، به ویژه مردمی كه بیشترشان اعتقاد درستی به امام علیه السلام نداشته اند و پس از آن بر بیعت خود وفادار </w:t>
      </w:r>
    </w:p>
    <w:p>
      <w:pPr>
        <w:pStyle w:val="BookText"/>
        <w:rPr/>
      </w:pPr>
      <w:r>
        <w:rPr>
          <w:rFonts w:ascii="IRNazanin" w:hAnsi="IRNazanin" w:eastAsia="IRNazanin"/>
          <w:color w:val="111111"/>
          <w:sz w:val="28"/>
          <w:sz w:val="28"/>
          <w:szCs w:val="28"/>
          <w:rtl w:val="true"/>
          <w:lang w:bidi="fa-IR"/>
        </w:rPr>
        <w:t>نمانده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بی فاویی كه با نامردیهای خود، مصیبتهای فراوان بر قلب مبارك امیر المؤمنین علیه السلام وارد ساختند، در برابر خدا چه حجتی می توانند بر ایشان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علیه السلام هم تا وقتی بیعت با مردم را نپذیرفته بودند، هیچ تعهدی به آنها نداشتند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و پیمان آن حضرت فقط با خدا و رسول صلی الله علیه و آله بود و طبق فرموده خودشان از سوی خدا مأمور بودند كه اگر همان اكثریت بی اعتقاد، اظهار آمادگی برای یاریشان كردند، به آنها دست بیعت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الهی بود با امام علیه السلام نه عهد مردم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خداوند هم برخاسته از همان عهد الهی است، نه این كه براساس معیارهای عادی بشر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اكثریت مردم آن زمان، اعلام وفاداری به امام خود كردند، اگر ایشان بیعت آنها را نمی پذیرفتند، در پیشگاه الهی نمی توانستند به آن مردم جوابی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نادرست است و تفاوت ظریفی بین این سخن و اعتقاد صحیح وجود دارد كه فهم آن محتاج به دقت نظر است</w:t>
      </w:r>
      <w:r>
        <w:rPr>
          <w:rFonts w:eastAsia="IRNazanin" w:cs="IRNazanin"/>
          <w:color w:val="111111"/>
          <w:sz w:val="28"/>
          <w:szCs w:val="28"/>
          <w:rtl w:val="true"/>
          <w:lang w:bidi="fa-IR"/>
        </w:rPr>
        <w:t xml:space="preserve">! </w:t>
      </w:r>
      <w:bookmarkStart w:id="30" w:name="pg19292_213760"/>
    </w:p>
    <w:p>
      <w:pPr>
        <w:pStyle w:val="Heading3"/>
        <w:numPr>
          <w:ilvl w:val="2"/>
          <w:numId w:val="1"/>
        </w:numPr>
        <w:rPr/>
      </w:pPr>
      <w:bookmarkStart w:id="31" w:name="__RefHeading___Toc17395395_1280447820"/>
      <w:bookmarkStart w:id="32" w:name="_Toc9"/>
      <w:bookmarkEnd w:id="30"/>
      <w:bookmarkEnd w:id="31"/>
      <w:r>
        <w:rPr>
          <w:rtl w:val="true"/>
        </w:rPr>
        <w:t xml:space="preserve">پرسشهای مفهومی از درسهای </w:t>
      </w:r>
      <w:r>
        <w:rPr/>
        <w:t>1</w:t>
      </w:r>
      <w:r>
        <w:rPr>
          <w:rtl w:val="true"/>
        </w:rPr>
        <w:t xml:space="preserve"> </w:t>
      </w:r>
      <w:r>
        <w:rPr>
          <w:rtl w:val="true"/>
        </w:rPr>
        <w:t xml:space="preserve">تا </w:t>
      </w:r>
      <w:r>
        <w:rPr/>
        <w:t>3</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صحت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برای امام علیه السلام باشد، ایشان ظهور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كه شرط لازم برای ظهور ایشان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است؟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دلیل عدم ظهور امام علیه السلام می توان گفت كه هنوز همه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ایشان متولد نشده اند؟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 قیام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 المؤمنین علیه السلام از حضور حاضر و وجود ناصر چه مردمی با چه ویژگی هایی بودند؟ آیا با تكیه بر فرمایش فوق می توان گفت كه در صورت خواست مردم، حجت بر امام تمام می شود؟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گفت كه امیر المؤمنین علیه السلام با اعتماد به مردم، خلافت را قبول كردند؟ چه احتمال دیگری می تواند در كار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عدم قیام امیر المؤمنین علیه السلام پس از پیامبر اكرم صلی الله علیه و آله چه بود؟ آیا می توان علت این امر را نبود یاران دانست؟ </w:t>
      </w:r>
      <w:bookmarkStart w:id="33" w:name="pg19292_213761"/>
    </w:p>
    <w:p>
      <w:pPr>
        <w:pStyle w:val="Heading3"/>
        <w:numPr>
          <w:ilvl w:val="2"/>
          <w:numId w:val="1"/>
        </w:numPr>
        <w:rPr/>
      </w:pPr>
      <w:bookmarkStart w:id="34" w:name="__RefHeading___Toc17395397_1280447820"/>
      <w:bookmarkStart w:id="35" w:name="_Toc10"/>
      <w:bookmarkEnd w:id="33"/>
      <w:bookmarkEnd w:id="34"/>
      <w:r>
        <w:rPr>
          <w:rtl w:val="true"/>
        </w:rPr>
        <w:t>درس چهارم</w:t>
      </w:r>
      <w:r>
        <w:rPr>
          <w:rtl w:val="true"/>
        </w:rPr>
        <w:t xml:space="preserve">: </w:t>
      </w:r>
      <w:r>
        <w:rPr>
          <w:rtl w:val="true"/>
        </w:rPr>
        <w:t xml:space="preserve">دقت در تحلیل سیره ائمه علیهم السلام </w:t>
      </w:r>
      <w:r>
        <w:rPr>
          <w:rtl w:val="true"/>
        </w:rPr>
        <w:t>(</w:t>
      </w:r>
      <w:r>
        <w:rPr/>
        <w:t>1</w:t>
      </w:r>
      <w:r>
        <w:rPr>
          <w:rtl w:val="true"/>
        </w:rPr>
        <w:t>)</w:t>
      </w:r>
      <w:bookmarkEnd w:id="35"/>
    </w:p>
    <w:p>
      <w:pPr>
        <w:pStyle w:val="BookText"/>
        <w:rPr/>
      </w:pPr>
      <w:r>
        <w:rPr>
          <w:rFonts w:ascii="IRNazanin" w:hAnsi="IRNazanin" w:eastAsia="IRNazanin"/>
          <w:color w:val="111111"/>
          <w:sz w:val="28"/>
          <w:sz w:val="28"/>
          <w:szCs w:val="28"/>
          <w:rtl w:val="true"/>
          <w:lang w:bidi="fa-IR"/>
        </w:rPr>
        <w:t>گفتیم كه آن چه سبب قائم شدن حجت بر امیر المؤمنین علیه السلام شد، عهد و پیمان آن حضرت با خدا و رسول صلی الله علیه و آله بود و نه فقط اعلام آمادگی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مردمی معتقد به امامت امیر المؤمنین علیه السلام بودند و نه آمادگی آنها حجت را برایشان تمام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پذیرش بیعت با مردم بر امام علیه السلام</w:t>
      </w:r>
    </w:p>
    <w:p>
      <w:pPr>
        <w:pStyle w:val="BookText"/>
        <w:rPr/>
      </w:pPr>
      <w:r>
        <w:rPr>
          <w:rFonts w:ascii="IRNazanin" w:hAnsi="IRNazanin" w:eastAsia="IRNazanin"/>
          <w:color w:val="111111"/>
          <w:sz w:val="28"/>
          <w:sz w:val="28"/>
          <w:szCs w:val="28"/>
          <w:rtl w:val="true"/>
          <w:lang w:bidi="fa-IR"/>
        </w:rPr>
        <w:t>حال با توجه به این مطالب آیا می توان ادعا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خواست مردم و اعلام آمادگی ایشان، قیام بر امام علیه السلام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حضور مردم علاوه بر شرط لازم، شرط كافی قیام امام علیه السلام هم هست؟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كه ما هیچ دلیلی بر اثبات چنین وجوبی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كه در توضیح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كه امام علیه السلام از آن سخن گفته اند، به عهد و پیمان خدا و رسول صلی الله علیه و آله با ایشان بر می گردد و </w:t>
      </w:r>
    </w:p>
    <w:p>
      <w:pPr>
        <w:pStyle w:val="BookText"/>
        <w:rPr/>
      </w:pPr>
      <w:r>
        <w:rPr>
          <w:rFonts w:ascii="IRNazanin" w:hAnsi="IRNazanin" w:eastAsia="IRNazanin"/>
          <w:color w:val="111111"/>
          <w:sz w:val="28"/>
          <w:sz w:val="28"/>
          <w:szCs w:val="28"/>
          <w:rtl w:val="true"/>
          <w:lang w:bidi="fa-IR"/>
        </w:rPr>
        <w:t>این از اسرار بین خدا و امام علیه السلام بوده كه به صورت علنی اعلام نكرده اند تا دیگران هم از آن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خداوند چه عهدی با امیر المؤمنین علیه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عهد خدا با امام علیه السلام این بوده كه در صورت اعلام آمادگی از جانب مدعیان نصرت،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به امر خلافت قیام نمایند، یعنی وجوبی در كار نبوده باشد و پذیرفتن یا نپذیرفتن بیعت مردم، به اختیار خود امام علیه السلام گذارده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بعید به نظر نمی رسد كه خدای متعال توسط رسولش صلی الله علیه و آله با امیر المؤمنین علیه السلام عهد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اكثریت مردم، اعلام آمادگی برای یاری نكرده اند اقدامی نكن، اما هرگاه چنین حالتی رخ داد، می توانی اقدام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كه اقدام،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كه از این بحث گرفته می شود این است كه ما حق نداریم سیره و روش امیر المؤمنین علیه السلام را – چه قبل از خلافت خلفا و چه پس از آن – لزوماً و براساس ضوابط و قواعد عادی بشری، تحلیل و تفسیر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این پیش فرض را در سیره ائمه علیهم السلام پذیرفته اند، وقتی می خواهند قیام یا عدم قیام یك امام را توضیح دهند، تنها حالت معقولی كه می توانند برای قیام ایشان فرض كنند، آن است كه شرایط اجتماعی و اقبال عمومی برای انجام آن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مهم در این بحث همین است كه چنین پیش فرضی چگونه اثبات می شود؟</w:t>
      </w:r>
    </w:p>
    <w:p>
      <w:pPr>
        <w:pStyle w:val="BookText"/>
        <w:rPr/>
      </w:pPr>
      <w:r>
        <w:rPr>
          <w:rFonts w:ascii="IRNazanin" w:hAnsi="IRNazanin" w:eastAsia="IRNazanin"/>
          <w:color w:val="111111"/>
          <w:sz w:val="28"/>
          <w:sz w:val="28"/>
          <w:szCs w:val="28"/>
          <w:rtl w:val="true"/>
          <w:lang w:bidi="fa-IR"/>
        </w:rPr>
        <w:t>قابل تحلیل نبودن سیره ائمه علیهم السلام براساس ضوابط بشری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می توانیم امام علیه السلام را با خود قیاس كنیم و كارهای ائمه علیهم السلام را نیز تنها بر طبق ضوابط بشری ارزیابی نماییم؟ اگر امام علیه السلام یك بشر </w:t>
      </w:r>
    </w:p>
    <w:p>
      <w:pPr>
        <w:pStyle w:val="BookText"/>
        <w:rPr/>
      </w:pPr>
      <w:r>
        <w:rPr>
          <w:rFonts w:ascii="IRNazanin" w:hAnsi="IRNazanin" w:eastAsia="IRNazanin"/>
          <w:color w:val="111111"/>
          <w:sz w:val="28"/>
          <w:sz w:val="28"/>
          <w:szCs w:val="28"/>
          <w:rtl w:val="true"/>
          <w:lang w:bidi="fa-IR"/>
        </w:rPr>
        <w:t>عادی نیست، پس دلیلی ندارد كه همه كارهایش براساس قواعد بشری توجیه و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حتی احتمال بدهیم یك نوع حساب و كتاب الهی در سلوك ائمه علیهم السلام وجود دارد، حق نداریم صرفاً براساس ضوابط بشر عادی درباره ایشان اظهار نظر كنیم، چرا كه عقل آن احتمال را بعید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حجتی كه امیر المؤمنین علیه السلام از آن سخن گفته اند، دلیلی است كه براساس آن، مجاز به پذیرفتن حكومت بر آن نامردمان بوده اند نه این این امر بر امام علیه السلام واجب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عبارت امیر المؤمنین علیه السلام نیز به همین صورت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اخذ الله علی العلماء ان لا یقاروا علی كظة ظالم و لا سغب مظلوم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اشاره به عهد و پیمانی دارد كه خداوند از دانایان گرفته تا بر سیری ظالمان و گرسنگی مظلومان آرام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نیز وجوب پذیرفتن حكومت بر امام علیه السلام استفاده نمی شود، چون فرمایش ایشان این است كه اگر عهد خداوند بر عالمان نبود، جكومت را نمی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معناست كه یكی از دلایل پذیرفتن بیعت با مردم، وجود عهد الهی بر دانایان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از این دلیل بر نمی آید، چون اولاً از این عبارت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عهد خداوند بر عالمان نبود، حكومت را نمی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منطقاً استنتاج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عهد خداوند بر عالمان باشد، حكومت را باید بپذیرم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پیمانی كه خداوند از دانایان گرفته این است كه بر سیری ظالمان و گرسنگی مظلومان آرام و قرار نگیرند، اما چگونگی آرام </w:t>
      </w:r>
    </w:p>
    <w:p>
      <w:pPr>
        <w:pStyle w:val="BookText"/>
        <w:rPr/>
      </w:pPr>
      <w:r>
        <w:rPr>
          <w:rFonts w:ascii="IRNazanin" w:hAnsi="IRNazanin" w:eastAsia="IRNazanin"/>
          <w:color w:val="111111"/>
          <w:sz w:val="28"/>
          <w:sz w:val="28"/>
          <w:szCs w:val="28"/>
          <w:rtl w:val="true"/>
          <w:lang w:bidi="fa-IR"/>
        </w:rPr>
        <w:t>نگرفتن و شكل انجام آن در عهد الهی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احتمال داد كه اگر امیر المؤمنین علیه السلام در آن شرایط حكومت را نمی پذیرفتند، به شكل و صثورت دیگری به عهد پیمان خداوند بر عالمان عمل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تنها صورت عمل به عهد الهی قبول حكومت نبوده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كه این مطلب، یكی از فروع و نتایج اعتقاد به الهی بودن سیره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ایشان علاوه بر جنبه بشری، یك بعد الهی قائل شویم و براساس اعتقادات شیعی خود، ائمه علیهم السلام را هم چون افراد عادی نشماریم، آن وقت پذیرفتن این حقیقت، آسان می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در تفسیر و تحلیل كارهای ائمه علیهم السلام باید احتمال وجود یك امر الهی را بدهیم كه ما از آن بی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می كنیم كه با دخالت آن عامل غیر بشری، حساب و كتابهای عادی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دیگر نمی توانیم سیره و روش امامان علیهم السلام را صرفاً براساس محاسبات عقلایی بشر تحلیل و تفسیر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یكی از ایشان عملی انجام دهد كه در ظاهر مانند سایرین باشد، اما علت و حكمت آن، چیزی ماورای علل و عواملی باشد كه بشر عادی احتمال آنها را در آن كار دخالت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كاملاً احتمال دارد كه قبول خلافت از ناحیه امیر المؤمنین علیه السلام را مستند به عامل یا عواملی راز آلود بدانیم كه تنها آن حضرت و خدای متعال، از آن آگاهی داشته اند، هر چند كه ظاهر كار ایشان از دیدگاه بشر عادی به علل و عوامل دیگری استناد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احتمال همیشه وجود دارد، پس ما هیچ گاه نمی توانیم در تحلیل و تفسیر كارهای ائمه علیهم السلام تنها یك یا چند عالم </w:t>
      </w:r>
    </w:p>
    <w:p>
      <w:pPr>
        <w:pStyle w:val="BookText"/>
        <w:rPr/>
      </w:pPr>
      <w:r>
        <w:rPr>
          <w:rFonts w:ascii="IRNazanin" w:hAnsi="IRNazanin" w:eastAsia="IRNazanin"/>
          <w:color w:val="111111"/>
          <w:sz w:val="28"/>
          <w:sz w:val="28"/>
          <w:szCs w:val="28"/>
          <w:rtl w:val="true"/>
          <w:lang w:bidi="fa-IR"/>
        </w:rPr>
        <w:t>شناخته شده عادی را دخیل بدانیم و تأثیر امور دیگر را منتفی تلقی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است كه هیچ كس نمی تواند ادعا كند، اظهار آمادگی مردم، شرط كافیس برای قیام امام علیه السلام و پذیرفتن بیعت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همه شرایط و عوامل مؤثر در یك امر خبر نداریم، چگونه می توانیم با بودن یك یا دو عامل، حكم به كفایت آنها بكنیم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همه رفتارهای ائمه علیهم السلام جاری و ساری می شود و قبول خلافت از جانب امیر المؤمنین علیه السلام نیز از آن مستثنا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متكی بودن همه كارهای ائمه علیهم السلام براساس ضوابط الهی</w:t>
      </w:r>
    </w:p>
    <w:p>
      <w:pPr>
        <w:pStyle w:val="BookText"/>
        <w:rPr/>
      </w:pPr>
      <w:r>
        <w:rPr>
          <w:rFonts w:ascii="IRNazanin" w:hAnsi="IRNazanin" w:eastAsia="IRNazanin"/>
          <w:color w:val="111111"/>
          <w:sz w:val="28"/>
          <w:sz w:val="28"/>
          <w:szCs w:val="28"/>
          <w:rtl w:val="true"/>
          <w:lang w:bidi="fa-IR"/>
        </w:rPr>
        <w:t>اكنون كه اهمیت این اعتقاد در تفسیر و تحلیل سیره ائمه علیهم السلام تا حدی روشن شد، خوب است نمونه ای از ادله نقلی را ذكر كنیم كه وجود چنین چیزی را اثبات می كند تا عمق مطلب، بهتر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شریف اصول 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است به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ان الائمة علیهم السلام لم یفعلوا شیئاً و لا یفعلون الا بعهد من الله عزوجل و امر منه لا یتجاوزونه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این كه ائمه علیهم السلام هیچ كاری انجام نداده و نمی دهند مگر با عهد و پیمانی از جانب خدای عزوجل و فرمانی از طرف او كه از آن تجاوز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این باب، برگرفته از احادیث متعددی است كه ذیل آن عنوان آمده و همگی بر این حقیقت دلالت می كنند كه همه كارهای ائمه علیهم السلام براساس وصیت و عهد و پیمانی از سوی خداوند انجام شده و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و سلیقه یا حساب و كتاب بشری مبنای عمل هیچ امامی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كلینی پنج حدیث در این باب، نقل فرموده اند كه حدیث </w:t>
      </w:r>
    </w:p>
    <w:p>
      <w:pPr>
        <w:pStyle w:val="BookText"/>
        <w:rPr/>
      </w:pPr>
      <w:r>
        <w:rPr>
          <w:rFonts w:ascii="IRNazanin" w:hAnsi="IRNazanin" w:eastAsia="IRNazanin"/>
          <w:color w:val="111111"/>
          <w:sz w:val="28"/>
          <w:sz w:val="28"/>
          <w:szCs w:val="28"/>
          <w:rtl w:val="true"/>
          <w:lang w:bidi="fa-IR"/>
        </w:rPr>
        <w:t>دوم آن به نقل از امام صادق علیه السلام چنین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عزوجل انزل علی نبیه صلی الله علیه و آله كتاباً قبل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 هذه وصیتك الی النجبة من 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النجبة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ولده علیهم السلام و كان علی الكتاب خواتیم من ذهب فدفعه النبی صلی الله علیه و آله الی امیر المؤمنین علیه السلام و امره ان یفك خاتماً منه و یعمل بما فیه ففك امیر المؤمنین علیه السلام خاتماً و عمل بما فیه ثم دفعه الی ابنه الحسن علیهالسلام ففك خاتماً و عمل بما فیه ثم دفعه الی الحسین علیه السلام ففك خاتماً فوجد فیه ان اخرج بقوم الی الشهادة فلا شهادة لهم الا معك و اشر نفسك لله عزوجل ففعل ثم دفعه الی علی بن الحسین علیهما السلام ففك خاتماً فوجد فیه ان اطرق و اصمت و الزم منزلك و اعبد ربك حتی یاتیك الیقین ففعل ثم دفعه الی ابنه محمد بن علی علیهما السلا ففك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الناس و افتهم ولا تخافن الا الله عزوجل فانه لا سبیل لاحد علیك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الیب ابنه جعفر علیه السلا ففك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الناس و افتهم و انشر علوم اهل بیتك و صدق آباءك الصالحین و لا تخافن الا الله عزوجل و انت فی حرز و امان ففعل ثم دفعه الی ابنه موسی علیه السلام و كذلك یدفعه موسی الی الذی بعده ثم كذلك الی قیام المهدی صلی الله علیه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خدای عزوجل پیش از وفات پیامبرش صلی الله علیه و آله نوشته ای بر او نازل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است وصیت من به برگزیدگان از اهل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این برگزیدگان چه كسانی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نوشته چند مهر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را به امیر المؤمنین علیه السلام داده، دستور دادند كه یك مهر آن را بگشاید و به آن چه در آن است،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یك مهر را گشودند و به آن چه داخلش بود،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یك مهر را گشودند و به آن چه داخلش بود،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پسر خود حسن علیه السلام دادند، آن گاه آن را به حسین علیه السلام دادند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مهری را گشودند و دیدند در آن نوشته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به سوی شهادت خارج شو، آنها جز همراه تو به شهادت نمی رسند و خود را به خدای عزوجل بفروش، پس ایشان همان كار را انجام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علی بن الحسین علیهما السلام دادند، ایشان هم مهری را باز كردند و دیدند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انداز و سكوت كن و در خانه ات بنشین و پروردگار خود را عبادت كن تا مرگت فرا رسد، پس ایشان همین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پسر خود محمد بن علی علیهم السلام دادند، ایشان یك مهر را گشودند، پس دیدند در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حدیثق بگو و فتوا بده و جز از خدای عزوجل نترس چون هیچ كس نمی تواند به تو ضرری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ایشان همین كار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پسر خود جعفر علیه السلام دادند، ایشان هم مهری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چنین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مردم حدیث بگو و فتوا بده و علوم اهل بیت خود را نشر بده و پدران صالح خود را تصدیق نما و جز از خدای عزوجل نترس و تو در پناه و در امان هستی، پس ایشان همان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پسر خود موسی علیه السلام دادند و به همین ترتیب موسی علیه السلام هم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می دهد، سپس 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امامی آن را به امام بعدی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حضرت مهدی كه درود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خود بپرسیم كه به چه دلیل، ائمه علیهم السلام این گونه احادیث را برای شیعیان می گفتند و اگر اینها مسائلی محرمانه و اموری سری بین خداوند و ائمه علیهم السلام بوده، گفتنش برای مرم چه فایده ای می توانسته داشته باشد؟</w:t>
      </w:r>
    </w:p>
    <w:p>
      <w:pPr>
        <w:pStyle w:val="BookText"/>
        <w:rPr/>
      </w:pPr>
      <w:r>
        <w:rPr>
          <w:rFonts w:ascii="IRNazanin" w:hAnsi="IRNazanin" w:eastAsia="IRNazanin"/>
          <w:color w:val="111111"/>
          <w:sz w:val="28"/>
          <w:sz w:val="28"/>
          <w:szCs w:val="28"/>
          <w:rtl w:val="true"/>
          <w:lang w:bidi="fa-IR"/>
        </w:rPr>
        <w:t>كمترین فایده نقل این احادیث</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كه طرح این مطلب برای شیعیان، حداقل باید این فایده را داشته باشد كه آنها به خود اجازه اظهارنظرهایی بی جا در مورد كارهای ائمه علیهم السلام را ندهند و ایشان را با سایرین یكسان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كسی مستقیماً از خدای متعال دستور می گیرد، عملكرد خود را فقط بر اساس یك سری محاسبات عادی بشری تنظیم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حساب و كتابهایی كه ما انسانها در زندگی عقلایی و عادی خود می كنیم، براساس احتمال یا حداكثر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برای انجام كاری تصمیم گیری كنیم، نوعاً به جوانب آن كار تا حد زیادی آگاهی كامل نداریم، لذا بر مبنای یك سری احتمالات یا حداكثر گمانهایی عقلایی، تصمیم به فعل یا ترك كاری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بشر </w:t>
      </w:r>
    </w:p>
    <w:p>
      <w:pPr>
        <w:pStyle w:val="BookText"/>
        <w:rPr/>
      </w:pPr>
      <w:r>
        <w:rPr>
          <w:rFonts w:ascii="IRNazanin" w:hAnsi="IRNazanin" w:eastAsia="IRNazanin"/>
          <w:color w:val="111111"/>
          <w:sz w:val="28"/>
          <w:sz w:val="28"/>
          <w:szCs w:val="28"/>
          <w:rtl w:val="true"/>
          <w:lang w:bidi="fa-IR"/>
        </w:rPr>
        <w:t>عادی است كه حداكثر توانش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ائمه علیهم السلام هم چنین هستند؟ آیا ایشان هم در تصمیم گیرهای خود براساس احتمالات یا حدسها و گمانها حساب می كنند؟ احادیثی كه نمونه ای از آن را نقل كردیم، به همین سؤال پاسخ می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پاكان را قیاس از خود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چه باشد در نوشتن، شیر شیر</w:t>
      </w:r>
    </w:p>
    <w:p>
      <w:pPr>
        <w:pStyle w:val="BookText"/>
        <w:rPr/>
      </w:pPr>
      <w:r>
        <w:rPr>
          <w:rFonts w:ascii="IRNazanin" w:hAnsi="IRNazanin" w:eastAsia="IRNazanin"/>
          <w:color w:val="111111"/>
          <w:sz w:val="28"/>
          <w:sz w:val="28"/>
          <w:szCs w:val="28"/>
          <w:rtl w:val="true"/>
          <w:lang w:bidi="fa-IR"/>
        </w:rPr>
        <w:t>ما در سیره ائمه اطهار علیهم السلام رفتارهایی را می بینیم كه گاهی شبیه به كارهای سایرین است و گاهی هم تفاوتهای اساسی با دیگران دارد آن گاه در مقام تحلیل و تفسیر اعمال امامان علیهم السلام یك سری قواعد و ضوابط را ملاك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كارهای ایشان با معیارها و ضوابط عادی بشری سازگار در می آید و گاهی هم در این تحلیلها به مشكلات و پیچیدگی هایی برخورد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حدیث مفصلی كه از امام صادق علیه السلام نقل كردیم، معتقد باشیم قبل از ارائه هر گونه تحلیل و تفسیری، یك پیش فرض را كنار می گذاریم و آن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رفتار ائمه علیهم السلام باید با حساب و كتابهای عادی بشری، قابل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پیش فرض نادرست است كه از قیاس گرفتن ائمه علیهم السلام با افراد عادی ناشی می شود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آن چه خود ائمه علیهم السلام فرموده اند، معیارهای ایشان در رفتارهای خود، متأثر از یك سری وصایای غیبی است كه خداوند </w:t>
      </w:r>
    </w:p>
    <w:p>
      <w:pPr>
        <w:pStyle w:val="BookText"/>
        <w:rPr/>
      </w:pPr>
      <w:r>
        <w:rPr>
          <w:rFonts w:ascii="IRNazanin" w:hAnsi="IRNazanin" w:eastAsia="IRNazanin"/>
          <w:color w:val="111111"/>
          <w:sz w:val="28"/>
          <w:sz w:val="28"/>
          <w:szCs w:val="28"/>
          <w:rtl w:val="true"/>
          <w:lang w:bidi="fa-IR"/>
        </w:rPr>
        <w:t>توسط جبرئیل برای پیامبر صلی الله علیه و آله آورده و ایشان هم آنها را به امیر المؤمنین علیه السلام و سایر ائمه علیهم السلام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تصور كرد كه علوم غیبی ائمه علیهم السلام در نحوه عملكرد ایشان بی تأثیر است و آنها صرفاً مأمور به ظاهر – مانند دیگران –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مواردی صرفاً مأمور به ظاهر بودند، اما همان موارد هم در وصیت خدای متعال به ایشان مشخص گردیده بو و تشخیص آن موارد، از ظن و گمان بر نمی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كنیم كه در حدیث منقول از امام صادق علیه السلام ایشان بر موارد برجسته ای از سیره ائمه علیهم السلام – قل از امام صادق علیه السلام كه نوعاً مورد سؤال و ابهام مردم بوده و هست، دست گذاشته و تصریح كرده اند كه همه آنها طبق وصیت الهی به ایشان انجام شده است، مثلاً در سیره سید الشهداء علیه السلام به خروج ایشان به سوی شهادت در راه خدا همراه یاران باوفایشان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حركت امام حسین مورد تحلیل و تفسیرهای فراوان و گاه متعارض با یكدیگر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نوعاً براساس یك سری محاسبات عادی بشری صورت پذیرفته اند و هر تحلیل گری كوشش نموده تا بر مبنای آن چه خود صحیح دانسته، حركت امام حسین علیه السلام را به سوی شهادت در راه خدا توضیح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مهمی كه از فرمایش امام صادق علیه السلام می گیریم، این است كه ما باید در كنار همه حسابها و كتابهای عادی بشری، وجود یك عامل غیبی و الهی را هم در كارهای ائمه علیهم السیلام فرض كنیم كه ما از آن و حكمتش بی خبریم و به همین دلیل نمی توانیم رفتار ایشان را چنان كه باید، تجزیه و تحلیل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عملكرد ائمه اطهار علیهم السلام می تواند </w:t>
      </w:r>
    </w:p>
    <w:p>
      <w:pPr>
        <w:pStyle w:val="BookText"/>
        <w:rPr/>
      </w:pPr>
      <w:r>
        <w:rPr>
          <w:rFonts w:ascii="IRNazanin" w:hAnsi="IRNazanin" w:eastAsia="IRNazanin"/>
          <w:color w:val="111111"/>
          <w:sz w:val="28"/>
          <w:sz w:val="28"/>
          <w:szCs w:val="28"/>
          <w:rtl w:val="true"/>
          <w:lang w:bidi="fa-IR"/>
        </w:rPr>
        <w:t>اسرار و رموزی داشته باشد كه فقط برای خود ایشان روشن بوده است و دیگران اطلاعی از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نباید عقلاً خود را مجاز بشماریم كه تك تك كارهای ائمه علیهم السلام را علت یابی كرده، ماز رموز آنها سر در آوریم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مشاهده می شود كه برخی در تحلیل و تفسیر زندگانی ائمه علیهم السلام به گونه ای سخن می گویند كه گویی همه آن چه برای امامان علیهم السلام به عنوان پیش فرضها و ملاحظات مطرح بوده، برای ایشان آشكار است و لذا به سادگی و با صراحت از این كه فلان امام علیه السلام باید در فلان زمان این كار را می كرد و یا آن امام دیگر، باید آن كار را نمی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كمترین فایده ای كه قبول فرمایش امام صادق علیه السلام در حدیث مورد بحث باید داشته باشد، این است كه ما خود را مجاز به این گونه اظهار نظرها ندانیم و همواره حساب ائمه علیهم السلام را از سایرین جدا كنیم و این احتمال را بدهیم كه شاید ایشان وظیفه و مأموریت خاصی از جانب خداوند داشته یا در بعضی موارد، اجازه و اختیاری ویژه خود از ناحیه پروردگار، دارا بوده اند و سایر مردم، چون وصیتی از جانب خداوند برایشان نیامده، از این گونه امتیازات برخوردار نیستند</w:t>
      </w:r>
      <w:r>
        <w:rPr>
          <w:rFonts w:eastAsia="IRNazanin" w:cs="IRNazanin"/>
          <w:color w:val="111111"/>
          <w:sz w:val="28"/>
          <w:szCs w:val="28"/>
          <w:rtl w:val="true"/>
          <w:lang w:bidi="fa-IR"/>
        </w:rPr>
        <w:t xml:space="preserve">. </w:t>
      </w:r>
      <w:bookmarkStart w:id="36" w:name="pg19292_213772"/>
    </w:p>
    <w:p>
      <w:pPr>
        <w:pStyle w:val="Heading3"/>
        <w:numPr>
          <w:ilvl w:val="2"/>
          <w:numId w:val="1"/>
        </w:numPr>
        <w:rPr/>
      </w:pPr>
      <w:bookmarkStart w:id="37" w:name="__RefHeading___Toc17395399_1280447820"/>
      <w:bookmarkStart w:id="38" w:name="_Toc11"/>
      <w:bookmarkEnd w:id="36"/>
      <w:bookmarkEnd w:id="37"/>
      <w:r>
        <w:rPr>
          <w:rtl w:val="true"/>
        </w:rPr>
        <w:t>درس پنجم</w:t>
      </w:r>
      <w:r>
        <w:rPr>
          <w:rtl w:val="true"/>
        </w:rPr>
        <w:t xml:space="preserve">: </w:t>
      </w:r>
      <w:r>
        <w:rPr>
          <w:rtl w:val="true"/>
        </w:rPr>
        <w:t xml:space="preserve">دقت در تحلیل سیره ائمه علیهم السلام </w:t>
      </w:r>
      <w:r>
        <w:rPr>
          <w:rtl w:val="true"/>
        </w:rPr>
        <w:t>(</w:t>
      </w:r>
      <w:r>
        <w:rPr/>
        <w:t>2</w:t>
      </w:r>
      <w:r>
        <w:rPr>
          <w:rtl w:val="true"/>
        </w:rPr>
        <w:t>)</w:t>
      </w:r>
      <w:bookmarkEnd w:id="38"/>
    </w:p>
    <w:p>
      <w:pPr>
        <w:pStyle w:val="BookText"/>
        <w:rPr/>
      </w:pPr>
      <w:r>
        <w:rPr>
          <w:rFonts w:ascii="IRNazanin" w:hAnsi="IRNazanin" w:eastAsia="IRNazanin"/>
          <w:color w:val="111111"/>
          <w:sz w:val="28"/>
          <w:sz w:val="28"/>
          <w:szCs w:val="28"/>
          <w:rtl w:val="true"/>
          <w:lang w:bidi="fa-IR"/>
        </w:rPr>
        <w:t>روشن شد كه سیره ائمه علیهم السلام براساس ضوابط بشری قابل تحلیل نیست و همه كارهای آن بزرگواران بر مبنای عهدی از جانب خدای متعال است كه البته براساس آن عهد، ممكن است مؤظف به انجام كاری بوده باشند و نیز امكان دارد مجاز به عملی باشند بدون آن كه وجوبی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صرفاً مأمور به ظاهر نبوده اند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و دقیقی كه در برخی از احادیث مربوط به این بحث وجود دارد، این است كه در آنها تصریح شده، ائمه علیهم السلام به آن چه عمل می كرده اند و نتایج عمكرد خویش، از قبل، علم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یك تفاوت بسیار اساسی بین رفتار ایشان و سایر مردم ایجاد می نماید و اثبات می كند ائمه علیهم السلام مانند دیگران فقط روی ظاهر، حساب نمی كرده اند و به تعبیر دیگر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امر، تأثیر ژرفی خواهد داشت در نوع تحلیلهایی كه درباره </w:t>
      </w:r>
    </w:p>
    <w:p>
      <w:pPr>
        <w:pStyle w:val="BookText"/>
        <w:rPr/>
      </w:pPr>
      <w:r>
        <w:rPr>
          <w:rFonts w:ascii="IRNazanin" w:hAnsi="IRNazanin" w:eastAsia="IRNazanin"/>
          <w:color w:val="111111"/>
          <w:sz w:val="28"/>
          <w:sz w:val="28"/>
          <w:szCs w:val="28"/>
          <w:rtl w:val="true"/>
          <w:lang w:bidi="fa-IR"/>
        </w:rPr>
        <w:t>سیره ائمه علیهم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حدیث چهارم این باب كه از امام هفتم حضرت موسی بن جعفر علیهما السلام نقل شده، سخن از وصیت به امیر المؤمنین علیه السلام مطرح شده كه جبرئیل آن را از جانب خداوند برای پیامبر صلی الله علیه و آله آورد و ایشان هم آن را به وصی خود حضرت امیر علیه السلام تسلیم نمودند و به همه حوادث ناگواری كه منجر به شهادت حضرت صدیقه علیها السلام شد و سایر ظلمهایی كه كه در حق اهل بیت علیهم السلام روا گردید، آگاهی یافتند و حتی پیامبر صلی الله علیه و آله در حضور جبرئیل از آن حضرت پیمان گرفتند كه بر آن حوادث، صبر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حضرت زهرا علیها السلام و امام حسن و امام حسین علیه السلام را نیز احضار فرمودند و از آنها نیز هم چون امیر المؤمنین علیه السلام پیمان گرفتند كه بر مصائب و سختی های بعد از رحلت پیامبر صلی الله علیه و آله صبر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وصیت الهی مهر گردید و به امیر المؤمنین علیه السلام تحویل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راوی حدیثق از امام هفتم علیه السلام سؤال می كند كه آیا تعرضها و مخالفتهایی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امیر المؤمنین علیه السلام صورت گرفت، در آن وصیت نوشته شده بود؟ و حضرت پاسخ می دهند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 الله شیئاً و حرفاً حرفاً اما سمعت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نحیی الموتی و نكتب ما قدموا و آثارهم و كل شیء احصیناه فی امام مبین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بله، قسم به خدا یك به یك و كلمه به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فرمایش خدای عزوجل را نشنیده ای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 مرده ها را زنده می كنیم و اعمالی را كه پیش فرستاده اند و آن چه در پی آنهاست، می نویسیم و همه چیز را در امام مبین جمع كرده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امام هفتم علیه السلام نشان می دهد كه ائمه علیهم السلامبه همه آن چه اتفاق می افتاد، آگاهی داشته اند به نتایج عملكرد خود عالم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چون افراد عادی نبوده اند كه براساس یك سری محاسبات احتمالی تصمیم بگیرند و حدسهایی بزنند، ولی در عمل به نتایجی خلاف آن چه می خواستن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 این باب به تعبیر دیگری، علم سابقه ائمه علیهم السلام را نسبت به آن چه برایشان اتفاق می افتد،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حمران از امام محمد باقر علیه السلام درباره به شهادت رسیدن امیر المؤمنین علیه السلام و امام حسن علیه السلام و امام حسین علیه السلام می پرسد و حضرت در پاسخ می فرمایند كه این بزرگواران نسبت به آن چه در حق ایشان روا شد، از قبل، علم و آگاهی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فبتقدم علم ذلك الیهم من رسول الله صلی الله علیه و آله قام علی و الحسن و الحسین علیهم السلام و بعلم صمت من صمت منا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پس قیام علی علیه السلام و حسن علیه السلام و حسین علیه السلام با آگاهی قبلی ایشان از جانب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لوازم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یك از ما امامان كه سكوت كرد نیز با علم و آگاهی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این حقیقت، نقش عمیقی در امام شناسی شیعی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p>
    <w:p>
      <w:pPr>
        <w:pStyle w:val="BookText"/>
        <w:rPr/>
      </w:pPr>
      <w:r>
        <w:rPr>
          <w:rFonts w:ascii="IRNazanin" w:hAnsi="IRNazanin" w:eastAsia="IRNazanin"/>
          <w:color w:val="111111"/>
          <w:sz w:val="28"/>
          <w:sz w:val="28"/>
          <w:szCs w:val="28"/>
          <w:rtl w:val="true"/>
          <w:lang w:bidi="fa-IR"/>
        </w:rPr>
        <w:t>این اعتقاد آن است كه ائمه علیهم السلام با آگاهی كامل نسبت به همه جوانب یك كار، اقدام به انجام آن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بعضی به امر خلافت قیام كردند و برخی از پذیرفتن آن، سرباز زدند، مبنی بر ضوابط و قواعدی نبوده است كه سایر مردم معمولاً بر مبنای آنها تصمیم گیری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عادی هیچ گاه به همه جوانب تصمیمهایی كه می گیرند،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یا چند عامل مشخص را ملاك كار خود قرار می دهند و بر آن اساس، برنامه ریزی می كنند و به لحاظ عقلایی، راهی هم جز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تصور كرد كه ائمه علیهم السلام هم مانند سایرین عمل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مراقب بود كه در تحلیل و تفسیر عملكرد ایشان، فرض آگاهی غیبی حذف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 با ملاحظه این جهت، هرگز نمی توان رفتارهای ائمه علیهم السلام را صرفاً با در نظر گرفتن یكی دو عاملی تحلیل و تفسیر كرد كه در زندگی عادی عقلا فهمیدنی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ائمه علیهم السلام تنها صورت وجوب برایشان نداشته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دیگری كه در احادیث مورد بحث باید مورد توجه قرار گیرد، این است كه اگر می گوییم كارهای ائمه علیهم السلام همگی به امر الهی صورت می پذیرد و این حضرات از آن امر تجاوز نی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منه لا یتجاوزونه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كه انجام همه رفتارهای این بزرگواران برایشان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تلقی كه رفتارهای ائمه علیهم السلام همیشه بر نوعی انجام وظیفه حمل شود، تلقی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غلط، تصور می كنند كه اگر ائمه علیهم السلام مطابق امر خداوند، عمل می كنند، پسی هر كاری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و وظیفه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بسیار گفته می شود كه اگر امیر المؤمنین علیه السلام خلاف را قبول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كار را می كردند و اگر امام دیگری چنین نكردند، نباید آن كار را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دلیلی نداریم بر این كه كارهای ائمه علیهم السلام همیشه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صحیح این است كه وقتی می گوییم كارهای ائمه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مقصود این نیست كه خداوند همیشه به امامان علیهم السلام امر ایجابی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تعبیر آن است كه همه سلوك ایشان، الهی و مطابق رضای خداوند است و هیچ عملی را بر خلاف رضای خدا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موردی خداوند انجام كاری را بر ایشان واجب كند، قطعاً آن را انجام می دهند، اما همیشه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خداوند انجام یا عدم انجام كاری را به اختیار خود ائمه علیهم السلام گذاشته 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رضای خدا به این است كه ایشان خود در آن مورد تصمیم بگیرند و به دنبال آن، هر چه بخواهند، رضای الهی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صریح این امر، متحیر شدن سید الشهداء علیه السلام درروز عاشورا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ایشان دومی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التقی الحسین علیه السلام و عمر بن سعد لعنه الله و قامت الحرب انزل الله تعالی النصر حتی رفرف علی رأس الحسین علیه السلام ثم خیر بین النصر علی اعدائه و بین لقاء الله فاختار لقاء الله</w:t>
      </w:r>
      <w:r>
        <w:rPr>
          <w:rFonts w:eastAsia="IRNazanin" w:cs="IRNazanin"/>
          <w:color w:val="111111"/>
          <w:sz w:val="28"/>
          <w:szCs w:val="28"/>
          <w:rtl w:val="true"/>
          <w:lang w:bidi="fa-IR"/>
        </w:rPr>
        <w:t>.</w:t>
      </w:r>
      <w:r>
        <w:rPr>
          <w:rStyle w:val="FootnoteAnchor"/>
          <w:rtl w:val="true"/>
        </w:rPr>
        <w:footnoteReference w:id="2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حسین علیه السلام با عمر سعد ملعون رو به رو شد و جنگ بر پا گردید، خدای متعال مدد غیبی فرو فرستاد تا آن جا كه روی سر حسین علیه السلام به پرواز در آمد، سپیس ایشان بین انتخاب یاری شدن تا پیروزی بر دشمنانش و لقای الهی مخیر شدند اما آن حضرت لقای خداوند را برگزیدند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معلوم می شود كه پایداری و مقاومت تا مرز شهادت، وظیفه و تكلیف سید الشهداء علیه السلام نبوده، بلكه ایشان به خاطر رغبت به لقاء الله، مسیری را كه به شهادت در راه خدا انجامید، انتخاب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در مورد سایر ائمه علیهم السلام نیز معیاری در دست ما نیست كه با توجه به آن بتوانیم حكم كنیم در فلان شرایط، عمل خاصی برایشان وجوب داشته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مورد بحث ما – كه قیام و ظهور امام عصر علیه السلام است – نیز چنین معیاری بر ایمان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رازی بین خود امام علیه السلام با خدای متعال می باشد كه اگر چیزی از آن را به دیگران بگویند، در همان حد كه می فرمایند، برای آنان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این است كه ما با مراجعه به ادله نقلی به قاعده و ضابطه ای كلی – كه ائمه علیهم السلام در مورد ظهور و قیام خود فرموده باشند – بر نمی خوریم</w:t>
      </w:r>
      <w:r>
        <w:rPr>
          <w:rFonts w:eastAsia="IRNazanin" w:cs="IRNazanin"/>
          <w:color w:val="111111"/>
          <w:sz w:val="28"/>
          <w:szCs w:val="28"/>
          <w:rtl w:val="true"/>
          <w:lang w:bidi="fa-IR"/>
        </w:rPr>
        <w:t xml:space="preserve">. </w:t>
      </w:r>
      <w:bookmarkStart w:id="39" w:name="pg19292_213778"/>
    </w:p>
    <w:p>
      <w:pPr>
        <w:pStyle w:val="Heading3"/>
        <w:numPr>
          <w:ilvl w:val="2"/>
          <w:numId w:val="1"/>
        </w:numPr>
        <w:rPr/>
      </w:pPr>
      <w:bookmarkStart w:id="40" w:name="__RefHeading___Toc17395401_1280447820"/>
      <w:bookmarkStart w:id="41" w:name="_Toc12"/>
      <w:bookmarkEnd w:id="39"/>
      <w:bookmarkEnd w:id="40"/>
      <w:r>
        <w:rPr>
          <w:rtl w:val="true"/>
        </w:rPr>
        <w:t>درس ششم</w:t>
      </w:r>
      <w:r>
        <w:rPr>
          <w:rtl w:val="true"/>
        </w:rPr>
        <w:t xml:space="preserve">: </w:t>
      </w:r>
      <w:r>
        <w:rPr>
          <w:rtl w:val="true"/>
        </w:rPr>
        <w:t xml:space="preserve">نظریه </w:t>
      </w:r>
      <w:r>
        <w:rPr>
          <w:rtl w:val="true"/>
        </w:rPr>
        <w:t>«</w:t>
      </w:r>
      <w:r>
        <w:rPr>
          <w:rtl w:val="true"/>
        </w:rPr>
        <w:t>عدم جواز قعود بر امام علیه السلام درصورت وجود یاران</w:t>
      </w:r>
      <w:r>
        <w:rPr>
          <w:rtl w:val="true"/>
        </w:rPr>
        <w:t>»</w:t>
      </w:r>
      <w:bookmarkEnd w:id="41"/>
    </w:p>
    <w:p>
      <w:pPr>
        <w:pStyle w:val="BookText"/>
        <w:rPr/>
      </w:pPr>
      <w:r>
        <w:rPr>
          <w:rFonts w:ascii="IRNazanin" w:hAnsi="IRNazanin" w:eastAsia="IRNazanin"/>
          <w:color w:val="111111"/>
          <w:sz w:val="28"/>
          <w:sz w:val="28"/>
          <w:szCs w:val="28"/>
          <w:rtl w:val="true"/>
          <w:lang w:bidi="fa-IR"/>
        </w:rPr>
        <w:t xml:space="preserve">در این جا نظریه ای مطرح می شود كه معتقد است از كلمات خود ائمه علیهم السلام می توان فهمید كه اگر ایشان در زمان امامتشان اعوان و انصار كافی در اختیار داشتند،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جایز نبود و قطعاً قیام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حضرت مهدی علیه السلام هم می توان گفت كه علت عدم قیام یا ظهور، فراهم نشدن تعداد لازم یاران ایشان است، چون اگر آن تعداد آماده شوند، دیگر غیبت برای ایشان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مام صادق علیه السلام</w:t>
      </w:r>
    </w:p>
    <w:p>
      <w:pPr>
        <w:pStyle w:val="BookText"/>
        <w:rPr/>
      </w:pPr>
      <w:r>
        <w:rPr>
          <w:rFonts w:ascii="IRNazanin" w:hAnsi="IRNazanin" w:eastAsia="IRNazanin"/>
          <w:color w:val="111111"/>
          <w:sz w:val="28"/>
          <w:sz w:val="28"/>
          <w:szCs w:val="28"/>
          <w:rtl w:val="true"/>
          <w:lang w:bidi="fa-IR"/>
        </w:rPr>
        <w:t xml:space="preserve">یكی از شواهد نقلی كه برای تأیید این نظریه، مورد استناد قرار می گیرد، حدیثی است از سدیر صیرفی كه مرحوم شیخ كلینی آن را 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صادق علیه السلام وارد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خانه نشستن بر شما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سدیر؟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زیادی تعداد دوستان و شیعیان و یارانتان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امیر المؤمنین علیه السلام شیعیان و یاران و دوستان شما را داشتند،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طمع نمی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از او غصب نمی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فكر می كنی تعداد اینها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سكوت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 اندكی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بیایی؟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رفتم تا وقت نماز شد،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شویم تا نماز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دیدند كه بزغاله هایی را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سدیر لو كان لی شیعة بعدد هذه الجداء ما وسعنی القعود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شیعیان من به تعداد این بزغاله ها بود، خانه نشستن بر من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نماز، متوجه بزغاله ها شدم و آنها را شمردم، هفده رأس بودند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ای كه از این حدیث در تأیید نظریه مزبور می شود، آن است كه علت عدم قیام امام صادق علیه السلام نبودن یار كافی برای ایشان بوده است و این امر در مورد همه ائمه علیهم السلام ساری و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عدم ظهور امام زمان علیه السلام هم نداشتن یار و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یاران كافی در اختیار داشته باشد، هم چون جد شریفشان نشستن </w:t>
      </w:r>
    </w:p>
    <w:p>
      <w:pPr>
        <w:pStyle w:val="BookText"/>
        <w:rPr/>
      </w:pPr>
      <w:r>
        <w:rPr>
          <w:rFonts w:ascii="IRNazanin" w:hAnsi="IRNazanin" w:eastAsia="IRNazanin"/>
          <w:color w:val="111111"/>
          <w:sz w:val="28"/>
          <w:sz w:val="28"/>
          <w:szCs w:val="28"/>
          <w:rtl w:val="true"/>
          <w:lang w:bidi="fa-IR"/>
        </w:rPr>
        <w:t>برایشان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به غیبت خود خاتمه می دهند و ظهور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نظریه تنها علت ظهور و به تعبیر دیگر شرط لازم و كافی آن، بودن یار و یاور برای امام عصر علیه السلام دانسته شده و آن را مستند به فرمایش امام صادق علیه السلام در حدیث فوق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و بررسی این نظریه باید به چند نكته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نبودن با ضوابط بشری</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صادق علیه السلام در حدیث فوق یكی از اسرار و وصایای الهی به ایشان است كه در عهدنامه مربوط به آن حضرت ذكر شده و ایشان سدیر را از آن مطلع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فهم فرمایش ایشان باید به جنبه الهی آن كاملاً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هرگز نخواسته اند یك ضابطه و قاعده بشری را در مورد قیام خو مطرح نمایند و دقت در مضمون فرمایش ایشان هم به خوبی بیانگر این نكته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ضوابط و معیارهای بشری هیچ گاه نمی توان با داشتن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حضرت فرموده اند، بیان یك مأموریت خاص الهی برای خودشان بوده، نه چیزی بیش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تلازم میان علت قیام و علت قیام</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كه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قیام می كردند، نمی توان علت عدم قیام ایشان را فهمید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قیام نكردن ایشان حكمت یا حكمتهایی داشته، ولی خداوند چنین مقدر فرموده بود كه در صورت وجود تعداد خاصی از یاران با اخلاص، حضرت اقدام به گرفتن حق خویش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p>
    <w:p>
      <w:pPr>
        <w:pStyle w:val="BookText"/>
        <w:rPr/>
      </w:pPr>
      <w:r>
        <w:rPr>
          <w:rFonts w:ascii="IRNazanin" w:hAnsi="IRNazanin" w:eastAsia="IRNazanin"/>
          <w:color w:val="111111"/>
          <w:sz w:val="28"/>
          <w:sz w:val="28"/>
          <w:szCs w:val="28"/>
          <w:rtl w:val="true"/>
          <w:lang w:bidi="fa-IR"/>
        </w:rPr>
        <w:t xml:space="preserve">كلی تلازم منطقی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یا حكمت عدم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وجود آن كه فرموده اند اگر آن تعداد یار داشتند، قیام می كردند، از عدم قیام آن حضرت نمی توان نتیجه گرفت كه علت آن صرفاً نبودن یاران كافی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فرض كنیم با این كه یاران لازم را در اختیار نداشتند، اما علت عدم قیام، عامل دیگری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احتمال، بعضی احادیثی است كه بر علت تأخیر فرج از زمان امام صادق علیه السلام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نمونه این احادیث، فرمایش امام باقر علیه السلام به ابوحمزه ثمالی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كان وقت هذا الامر فیب السبعین فلما قتل الحسین علیه السلام اشتد غضب الله علی اهل الارض فاخره الی اربعین و مأة سنة فحدثناكم فاذعتم الحدیث و كشفتم قناع السر فاخره الله</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خداوند متعال زمان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هفتاد قرار داده بود، اما وقتی امام حسین علیه السلام كشته شدند، غضب خداوند بر اهل زمین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را تا سال صد و چهل به تأخیر انداخت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گفتیم، ولی شما خبر را پخش كرید و از آن راز پرده برداشتید،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را به تأخیر انداخت</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از دو بار تأخیر در فرج شیعیان سخن گفته شده كه این </w:t>
      </w:r>
    </w:p>
    <w:p>
      <w:pPr>
        <w:pStyle w:val="BookText"/>
        <w:rPr/>
      </w:pPr>
      <w:r>
        <w:rPr>
          <w:rFonts w:ascii="IRNazanin" w:hAnsi="IRNazanin" w:eastAsia="IRNazanin"/>
          <w:color w:val="111111"/>
          <w:sz w:val="28"/>
          <w:sz w:val="28"/>
          <w:szCs w:val="28"/>
          <w:rtl w:val="true"/>
          <w:lang w:bidi="fa-IR"/>
        </w:rPr>
        <w:t>فرج، غیر از ظهور امام عصر علیه السلام است، محل بحث ما دومین موردی است كه در این حدیث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زمان امامت امام صادق علیه السلام بوده كه خداوند فرجی را برای آن حضرت و شیعیانشان مقدر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حدیث چنین برداشت می شود كه این فرج، قرار بوده با قیام امام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طبق این برداشت می توانیم بگوییم كه علت عدم قیام آن حضرت در زمان امامتشان، راز نگه نداشتن مردمی بوده كه از زمان فرج شیعه مطلع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خداوند اولاً حكمی را مقدر فرموده بود و سپس به علت عدم راز داری مردم، حكم خود را تغییر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صادق علیه السلام هم قیامی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حدیث بیان یكی از وصایای الهی به امام ششم علیه السلام بوده كه امام باقر علیه السلام از آن پرده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آن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داشتیم، قیام می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علت تأخیر فرج را، نداشتن این تعداد یاران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فرمایش با یكدیگر هیچ تعارضی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آن تعداد یار با اخلاص نداشتند، بنابراین جمله شرطیه ای كه امام صادق علیه السلام فرموده اند به انتفاء مقدم </w:t>
      </w:r>
      <w:r>
        <w:rPr>
          <w:rStyle w:val="FootnoteAnchor"/>
          <w:rtl w:val="true"/>
        </w:rPr>
        <w:footnoteReference w:id="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بوده و در عین حال، علت عدم قیام </w:t>
      </w:r>
    </w:p>
    <w:p>
      <w:pPr>
        <w:pStyle w:val="BookText"/>
        <w:rPr/>
      </w:pPr>
      <w:r>
        <w:rPr>
          <w:rFonts w:ascii="IRNazanin" w:hAnsi="IRNazanin" w:eastAsia="IRNazanin"/>
          <w:color w:val="111111"/>
          <w:sz w:val="28"/>
          <w:sz w:val="28"/>
          <w:szCs w:val="28"/>
          <w:rtl w:val="true"/>
          <w:lang w:bidi="fa-IR"/>
        </w:rPr>
        <w:t xml:space="preserve">ایشان عامل دیگری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این است كه امام صادق علیه السلام فرموده بودند كه اگر – به فرض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می داشتم، نشستن بر من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جمله خود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اند كه یك ادات شرط ماضی است و در جایی به كار می رود كه جمله شرط محقق نمی شود و در نتیجه جواب شرط هم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زمانی كه حضرت قیام نكردند، قطعاً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اخلاص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مقدم این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فراهم شدن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محقق نشده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زمنی كه این تعداد یار نداشتند، و در نتیجه قیام نكردند، این جمله صحیح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می داشتند، قیام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طبق حدیث امام باقر علیه السلام به ابوحمزه ثمالی علت دیگری باعث شد كه امام صادق علیه السلام قیام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حدیث می تواند با هم قابل قبول باشد و تعارضی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اختیار نبودن ضابطه كلی برای سبب قیام ائمه علیهم السلام</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ضابطه و معیاری برای خود آن حضرت بوده و ما هیچ دلیلی برای جواز سرایت دادن آن به غیر ایشان – از ائمه علیهم السلام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احادیثی كه نمونه هایی از آن بیان شد، معتقد باشیم كه همه اعمال ائمه علیهم السلام براساس امر خداوند انجام می شود و آنها به هیچ كاری – صرفاً براساس محاسبات عادی بشری – اقدام نمی كنند، آن وقت به راحتی می پذیریم كه وصیت خداوند به هر یك از امامان علیهم السلام ممكن است با دیگری متفاوت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امیر المؤمنین علیه السلام بیان كردیم كه ایشان در موردی قیام خود را </w:t>
      </w:r>
    </w:p>
    <w:p>
      <w:pPr>
        <w:pStyle w:val="BookText"/>
        <w:rPr/>
      </w:pPr>
      <w:r>
        <w:rPr>
          <w:rFonts w:ascii="IRNazanin" w:hAnsi="IRNazanin" w:eastAsia="IRNazanin"/>
          <w:color w:val="111111"/>
          <w:sz w:val="28"/>
          <w:sz w:val="28"/>
          <w:szCs w:val="28"/>
          <w:rtl w:val="true"/>
          <w:lang w:bidi="fa-IR"/>
        </w:rPr>
        <w:t xml:space="preserve">به داشتن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در مورد دیگری به 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كه از جانب خداوند به ائمه، یك دستور العمل ضابطه كلی و عمومی داده نشده و آنها هر یك مأموریت خاص برای خود داشته اند كه ما از آن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یكی از ایشان از مأموریت خاص خود سخن بگوید، نمی توانیم از آن، قاعده و ضابطه كلی استخراج كنیم، بلكه باید آن را صرفاً در مورد خاص خود ایشان صادق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دادن آن به هر كدام از امامان دیگر احتیاج به دلیل روشن و خاص دارد كه در این جا چنین چیزی در اختیار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سیره امام عصر علیه السلام با سایر ائمه علیهم السلام</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هر یك از ائمه علیهم السلام وصیت خاصی از جانب خداوند داشته اند كه لزوماً با دیگر امامان یكی نبوده استف ولی شباهتهای زیادی بین سیره و عملكرد یازده امام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جز سید الشهداء علیهم السلام در زمان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برخی از این وجوه شباهت، نسبت به سیره و روش امام عصر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تفاوتهایی بین روشن امام دوازدهم با دیگر امامان علیهم السلام هست كه اگر به فرض بتوانیم یازده امام گذشته را با یكدیگر شبیه بدانیم، اما هرگز نمی توانیم در همه جهات، امام زمان علیه السلام را با آنها مقایسه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آینده به مهمترین وجوه این تفاوتها اشاره خواهیم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 كه از بیان این چهار نكته به دست می آید، این است كه ما نمی توانیم از فرمایش امام صادق علیه السلام به سدیر صیرفی و امثال آن – اگر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ائمه علیهم السلام یافت شود – دستور العمل و ضابطه كلی و عمومی برای قیام همه ائمه علیهم السلام استنباط نماییم و بنابراین، استناد به این گونه احادیث ما را مجاز به اظهار نظر درباره علت غیبت امام زمان علیه السلام و نیز سبب ظهور ایشان نمی كند</w:t>
      </w:r>
      <w:r>
        <w:rPr>
          <w:rFonts w:eastAsia="IRNazanin" w:cs="IRNazanin"/>
          <w:color w:val="111111"/>
          <w:sz w:val="28"/>
          <w:szCs w:val="28"/>
          <w:rtl w:val="true"/>
          <w:lang w:bidi="fa-IR"/>
        </w:rPr>
        <w:t xml:space="preserve">. </w:t>
      </w:r>
      <w:bookmarkStart w:id="42" w:name="pg19292_213786"/>
    </w:p>
    <w:p>
      <w:pPr>
        <w:pStyle w:val="Heading3"/>
        <w:numPr>
          <w:ilvl w:val="2"/>
          <w:numId w:val="1"/>
        </w:numPr>
        <w:rPr/>
      </w:pPr>
      <w:bookmarkStart w:id="43" w:name="__RefHeading___Toc17395403_1280447820"/>
      <w:bookmarkStart w:id="44" w:name="_Toc13"/>
      <w:bookmarkEnd w:id="42"/>
      <w:bookmarkEnd w:id="43"/>
      <w:r>
        <w:rPr>
          <w:rtl w:val="true"/>
        </w:rPr>
        <w:t>درس هفتم</w:t>
      </w:r>
      <w:r>
        <w:rPr>
          <w:rtl w:val="true"/>
        </w:rPr>
        <w:t xml:space="preserve">: </w:t>
      </w:r>
      <w:r>
        <w:rPr>
          <w:rtl w:val="true"/>
        </w:rPr>
        <w:t xml:space="preserve">تئوری </w:t>
      </w:r>
      <w:r>
        <w:rPr>
          <w:rtl w:val="true"/>
        </w:rPr>
        <w:t>«</w:t>
      </w:r>
      <w:r>
        <w:rPr>
          <w:rtl w:val="true"/>
        </w:rPr>
        <w:t>رفع علت غیبت، سبب ظهور امام زمان علیه السلام</w:t>
      </w:r>
      <w:r>
        <w:rPr>
          <w:rtl w:val="true"/>
        </w:rPr>
        <w:t>»</w:t>
      </w:r>
      <w:bookmarkEnd w:id="44"/>
    </w:p>
    <w:p>
      <w:pPr>
        <w:pStyle w:val="BookText"/>
        <w:rPr/>
      </w:pPr>
      <w:r>
        <w:rPr>
          <w:rFonts w:ascii="IRNazanin" w:hAnsi="IRNazanin" w:eastAsia="IRNazanin"/>
          <w:color w:val="111111"/>
          <w:sz w:val="28"/>
          <w:sz w:val="28"/>
          <w:szCs w:val="28"/>
          <w:rtl w:val="true"/>
          <w:lang w:bidi="fa-IR"/>
        </w:rPr>
        <w:t>تئوری دیگری كه درباره سبب ظهور یا شرط كافی برای رفع غیبت امام زمان علیه السلام مطرح می شود، براساس یكی دانستن رفع علت غیبت با سبب ظهور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اسباب ظهور را پیدا كنیم باید آن را از موانع حضور امام علیه السلام و به تعبیری دیگر از علل غیبت سراغ بگیریم، چون با رفع و از بین رفتن این موانع، ظهور بلافاصله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رفع علت غیبت، سبب ظهور است و به عبارتی دقیق تر می توان گفت كه با رفع علت غیبت، دلیل حضور امام علیه السلام كه همان لطف وجوبی از طرف خداوند است، موجود است و مانع حضور نیز مفقود می باشد و از این رو ظهور فوراً و وجوباً تحقق خواهد یافت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طبق این بیان، عدم چیزی كه به عنوان علت غیبت امام زمان علیه السلام مطرح شده، می تواند سبب و علت ظهور ایشان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این تئوری از هر آن چه درباره علت غیبت امام علیه السلام گفته شده، شرایط و اسباب ظهور ایشان را نتیجه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اگر چیزی را عقلاً علت غیبت بدانند، دلیل عقلی وجوب ظهور حضرت تلقی می كنند و نیز از آن چه كه در ادله نقلی به عنوان علل غیبت امام علیه السلام مطرح شده، شرایط كافی برای ظهور را استنباط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فصل نخست حلقه پیشین درباره این كه امكان اظهار نظر عقلی درباره علت غیبت امام زمان علیه السلام وجود ندارد، به تفصیل سخن گفتیم و بر این اساس – با فرض پذیرفتن تئوری فوق – عقلاً نمی توانیم درباره اسباب ظهور، چیزی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از ادله نقلی عللی غیبت ی توانیم در مورد شرط ظهور حضرت صاحب الامر علیه السلام استفاده ای بكنیم؟ این كاری است كه معتقدان به تئوری فوق خواسته اند انجام دهند و به همین منظور، ادله نقلی علت غیبت را مطرح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اختیاری بودن ظهور</w:t>
      </w:r>
      <w:r>
        <w:rPr>
          <w:rFonts w:eastAsia="IRNazanin" w:cs="IRNazanin"/>
          <w:color w:val="111111"/>
          <w:sz w:val="28"/>
          <w:szCs w:val="28"/>
          <w:rtl w:val="true"/>
          <w:lang w:bidi="fa-IR"/>
        </w:rPr>
        <w:t>»</w:t>
      </w:r>
      <w:r>
        <w:rPr>
          <w:rStyle w:val="FootnoteAnchor"/>
          <w:rtl w:val="true"/>
        </w:rPr>
        <w:footnoteReference w:id="3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علت عمده از احادیث مربوط به علت غیبت استخراج كرده كه با تحلیل و بررسی خود، یكی از آنها را علت اصلی دانسته و بقیه را فرعی و تبعی تلقی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علت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ظهور امام زمان علیه السلام را استنتاج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تفسیر و تحلیل خود تنها علت اصلی غیبت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این خصوص به فرمایشی از </w:t>
      </w:r>
    </w:p>
    <w:p>
      <w:pPr>
        <w:pStyle w:val="BookText"/>
        <w:rPr/>
      </w:pPr>
      <w:r>
        <w:rPr>
          <w:rFonts w:ascii="IRNazanin" w:hAnsi="IRNazanin" w:eastAsia="IRNazanin"/>
          <w:color w:val="111111"/>
          <w:sz w:val="28"/>
          <w:sz w:val="28"/>
          <w:szCs w:val="28"/>
          <w:rtl w:val="true"/>
          <w:lang w:bidi="fa-IR"/>
        </w:rPr>
        <w:t>مرحوم شیخ طوسی استناد نموده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علة تمنع من ظهوره الا خوفه علی نفسه من القتل</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تنها علتی كه مانع از حضور حضرت شده است، ترس از قتل امام علیه السلام می باشد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استفاده ای كه نویسنده مذكور از نقل این عبارت شیخ طوسی نموده، این است كه خواست و آمادگی مردم برای ظهور حضرت، باعث از بین رفتن ترس ایشان از كشته شدن می گردد و با رفع این علت اصلی غیبت، فوراً ظهور بر امام علیه السلام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مردم هستند كه با از بین بردن علت غیبت می توانند سبب قطعی و ضروری ظهور را بر امام زمان علیه السلام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این تئوری</w:t>
      </w:r>
    </w:p>
    <w:p>
      <w:pPr>
        <w:pStyle w:val="BookText"/>
        <w:rPr/>
      </w:pPr>
      <w:r>
        <w:rPr>
          <w:rFonts w:ascii="IRNazanin" w:hAnsi="IRNazanin" w:eastAsia="IRNazanin"/>
          <w:color w:val="111111"/>
          <w:sz w:val="28"/>
          <w:sz w:val="28"/>
          <w:szCs w:val="28"/>
          <w:rtl w:val="true"/>
          <w:lang w:bidi="fa-IR"/>
        </w:rPr>
        <w:t>در نقد و بررسی این تئوری چند مطلب را متذكر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كه در فصل دوم از حلقه پیشین درباره معنای صحیح علت غیبت امام زمان علیه السلام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روشن نمودیم كه با توجه به معنای صحیح آن، نمی توانیم بگوییم كه با رفع یك یا چند علت غیبت، ظهور آن حضرت واجب می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به فرض این كه معنای علت، در احادیثی كه علل غیبت امام علیه السلام را بیان كرده اند، همان معنای مورد نظر قائلان به تئوری فوق باشد، نمی توانیم ادعا كنیم كه سبب علت و ظهور حضرت لزوماً همان چیزی </w:t>
      </w:r>
    </w:p>
    <w:p>
      <w:pPr>
        <w:pStyle w:val="BookText"/>
        <w:rPr/>
      </w:pPr>
      <w:r>
        <w:rPr>
          <w:rFonts w:ascii="IRNazanin" w:hAnsi="IRNazanin" w:eastAsia="IRNazanin"/>
          <w:color w:val="111111"/>
          <w:sz w:val="28"/>
          <w:sz w:val="28"/>
          <w:szCs w:val="28"/>
          <w:rtl w:val="true"/>
          <w:lang w:bidi="fa-IR"/>
        </w:rPr>
        <w:t>است كه موجب غیبت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گذشته توضیح دادیم كه ممكن است اموری باعث غیبت حضرت شده باشد، اما خدای متعال رفع غیبت را موكول به تحقق یك یا چند عامل دیگر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 چنین چیزی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بیشتر گذشت، رابطه میان تقصیر و كوتاهی مردم با غیبت امام علیه السلام یك رابطه ضروری علی و معلولی نیست، بلكه به فضل الهی ممكن است مردمی كه مستحق غیبت امام زمان علیه السلام هستند، مشمول لطف الهی و ظهور آن حضرت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كه فرمایش منقول از مرحوم شیخ طوسی، كه تنها علت مانع ظهور را ترس امام علیه السلام از كشته شدن دانسته، چیزی جز یك استحسان و برداشت شخصی از سوی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مبتنی بر دو پیش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عقلی نصب امام از جانب خداوند به عنوان یك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متكلمانی هم چون شیخ مفید و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عقلی قیام به مسئولیت امامت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لطف واجب از جانب ایشان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استدلالی كه مرحوم شیخ طوسی برای اثبات ادعای خود می آورد، كاملاً صورت عقلانی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ابتدای فصل پنجم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عقلی را مطرح كرده اند و پس از اتمام این بحث، به عنوان مؤید، چند خبر و حدیث را ذكر نموده اند كه علت غیبت را ترس از كشته شدن آن حضرت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خود ایشان بحث از نظر عقلی تمام است و جای شك و شبهه ای ندارد و استناد به روایات،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اساسی در تبیین مراد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 به این كه مبانی مورد اتكاء ایشان را در حلقه هشتم مورد نقد و بررسی قرار داده ایم و برهان لطف را از دیدگاه عقل و نقل مردود شمرده ایم و از طرفی حساب علت غیبت را با سبب ظهور از هم جدا می دانیمف نیازی به بحث جدید برای رد ادعای ایشان – در باب تنها علت مانع ظهور – نمی بینیم، چرا كه با دقت در مباحث پیشین اشكالات این مدعا روشن می شود</w:t>
      </w:r>
      <w:r>
        <w:rPr>
          <w:rFonts w:eastAsia="IRNazanin" w:cs="IRNazanin"/>
          <w:color w:val="111111"/>
          <w:sz w:val="28"/>
          <w:szCs w:val="28"/>
          <w:rtl w:val="true"/>
          <w:lang w:bidi="fa-IR"/>
        </w:rPr>
        <w:t xml:space="preserve">. </w:t>
      </w:r>
      <w:bookmarkStart w:id="45" w:name="pg19292_213791"/>
    </w:p>
    <w:p>
      <w:pPr>
        <w:pStyle w:val="Heading3"/>
        <w:numPr>
          <w:ilvl w:val="2"/>
          <w:numId w:val="1"/>
        </w:numPr>
        <w:rPr/>
      </w:pPr>
      <w:bookmarkStart w:id="46" w:name="__RefHeading___Toc17395405_1280447820"/>
      <w:bookmarkStart w:id="47" w:name="_Toc14"/>
      <w:bookmarkEnd w:id="45"/>
      <w:bookmarkEnd w:id="46"/>
      <w:r>
        <w:rPr>
          <w:rtl w:val="true"/>
        </w:rPr>
        <w:t xml:space="preserve">پرسشهای مفهومی از درسهای </w:t>
      </w:r>
      <w:r>
        <w:rPr/>
        <w:t>4</w:t>
      </w:r>
      <w:r>
        <w:rPr>
          <w:rtl w:val="true"/>
        </w:rPr>
        <w:t xml:space="preserve"> </w:t>
      </w:r>
      <w:r>
        <w:rPr>
          <w:rtl w:val="true"/>
        </w:rPr>
        <w:t xml:space="preserve">تا </w:t>
      </w:r>
      <w:r>
        <w:rPr/>
        <w:t>7</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كه امیر المؤمنین علیه السلام بیعت با مردم را پذیرفتند، می توان نتیجه گرفت كه پذیرش بیعت برایشان واجب بوده است؟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تحلیل سیره ائمه علیهم السلام باید عقلاً احتمال وجود یك امر الهی را بدهیم؟ چگونه نقلاً وجود امر الهی در همه كارهای ائمه علیهم السلام اثبات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ائمه علیهم السلام صرفاً مأمور به ظاهر بوده اند؟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فرمایش امام صادق علیه السلام كه مطابق مضمون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هفده یار می داشتند، نشستن بر ایشان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استنباط كرد كه ایشان یك ضابطه بشری برای قیام خود بیان كرده اند؟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میان فرمایش فوق حدیث امام باقر علیه السلام كه علت عدم قیام آن حضرت را راز نگه نداشتن مردم دانسته اند، جمع كرد؟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دانستن سبب عدم قیام امام صادق علیه السلام می توان یك ضابطه كلی در مورد همه ائمه علیهم السلام ارائه داد؟ چرا؟ آیا با درست داشتن یك سیره كلی در مورد ائمه علیهم السلام می توان آن را به امام عصر علیه السلام هم تعمیم داد؟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 گفت اگر علت غیبت رفع شود، ظهور امام زمان علیه السلام فوراً و وجوباً محقق خواهد شد؟ توضیح هید</w:t>
      </w:r>
      <w:r>
        <w:rPr>
          <w:rFonts w:eastAsia="IRNazanin" w:cs="IRNazanin"/>
          <w:color w:val="111111"/>
          <w:sz w:val="28"/>
          <w:szCs w:val="28"/>
          <w:rtl w:val="true"/>
          <w:lang w:bidi="fa-IR"/>
        </w:rPr>
        <w:t xml:space="preserve">. </w:t>
      </w:r>
      <w:bookmarkStart w:id="48" w:name="pg19292_213792"/>
    </w:p>
    <w:p>
      <w:pPr>
        <w:pStyle w:val="Heading2"/>
        <w:numPr>
          <w:ilvl w:val="1"/>
          <w:numId w:val="1"/>
        </w:numPr>
        <w:rPr/>
      </w:pPr>
      <w:bookmarkStart w:id="49" w:name="__RefHeading___Toc17395407_1280447820"/>
      <w:bookmarkStart w:id="50" w:name="_Toc15"/>
      <w:bookmarkEnd w:id="48"/>
      <w:bookmarkEnd w:id="49"/>
      <w:r>
        <w:rPr>
          <w:rtl w:val="true"/>
        </w:rPr>
        <w:t>فصل دوم</w:t>
      </w:r>
      <w:r>
        <w:rPr>
          <w:rtl w:val="true"/>
        </w:rPr>
        <w:t xml:space="preserve">: </w:t>
      </w:r>
      <w:r>
        <w:rPr>
          <w:rtl w:val="true"/>
        </w:rPr>
        <w:t>بررسی ادله به ظاهبر عقلی بر ضرورت آمادگی مردم برای رفع غیبت</w:t>
      </w:r>
      <w:bookmarkEnd w:id="50"/>
    </w:p>
    <w:p>
      <w:pPr>
        <w:pStyle w:val="Heading3"/>
        <w:numPr>
          <w:ilvl w:val="2"/>
          <w:numId w:val="1"/>
        </w:numPr>
        <w:rPr/>
      </w:pPr>
      <w:bookmarkStart w:id="51" w:name="__RefHeading___Toc17395409_1280447820"/>
      <w:bookmarkStart w:id="52" w:name="_Toc16"/>
      <w:bookmarkEnd w:id="51"/>
      <w:r>
        <w:rPr>
          <w:rtl w:val="true"/>
        </w:rPr>
        <w:t>درس هشتم</w:t>
      </w:r>
      <w:r>
        <w:rPr>
          <w:rtl w:val="true"/>
        </w:rPr>
        <w:t xml:space="preserve">: </w:t>
      </w:r>
      <w:r>
        <w:rPr>
          <w:rtl w:val="true"/>
        </w:rPr>
        <w:t xml:space="preserve">دلیل اول بر ضرورت آمادگی عمومی مردم </w:t>
      </w:r>
      <w:r>
        <w:rPr>
          <w:rtl w:val="true"/>
        </w:rPr>
        <w:t>(</w:t>
      </w:r>
      <w:r>
        <w:rPr/>
        <w:t>1</w:t>
      </w:r>
      <w:r>
        <w:rPr>
          <w:rtl w:val="true"/>
        </w:rPr>
        <w:t>)</w:t>
      </w:r>
      <w:bookmarkEnd w:id="52"/>
    </w:p>
    <w:p>
      <w:pPr>
        <w:pStyle w:val="BookText"/>
        <w:rPr/>
      </w:pPr>
      <w:r>
        <w:rPr>
          <w:rFonts w:ascii="IRNazanin" w:hAnsi="IRNazanin" w:eastAsia="IRNazanin"/>
          <w:color w:val="111111"/>
          <w:sz w:val="28"/>
          <w:sz w:val="28"/>
          <w:szCs w:val="28"/>
          <w:rtl w:val="true"/>
          <w:lang w:bidi="fa-IR"/>
        </w:rPr>
        <w:t>در فصل گذشته بحث درباره ادله نقلی بود كه به عقیده برخی، شرایط لازم یا كافی برای رفع غیبت امام زمان علیه السلام را بیان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آن ادله به چهار نظریه یا تئوری قابل ارائه انجامید كه وجه مشترك همه آنها شرط بودن آمادگی و یاری عمومی مردم – یا حداقل گروه خاصی از آنان – برای تحقق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تئوری ها را یك به یك، طرح نموده، نقاط ضعف هر كدام را روشن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اجماعلی بحث این شد كه بر خلاف تصور رایج، تحقق هیچ یك از آن شرایط را نمی توانیم به عنوان شرط لازم یا كافی برای ظهور حضرت تلقی كنیم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نوبت به طرح ادله دیگری می رسد كه برای اثبات همان مدعا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آمادگی عمومی مردم به عنوان شرط لازم تحقق ظهور </w:t>
      </w:r>
    </w:p>
    <w:p>
      <w:pPr>
        <w:pStyle w:val="BookText"/>
        <w:rPr/>
      </w:pPr>
      <w:r>
        <w:rPr>
          <w:rFonts w:ascii="IRNazanin" w:hAnsi="IRNazanin" w:eastAsia="IRNazanin"/>
          <w:color w:val="111111"/>
          <w:sz w:val="28"/>
          <w:sz w:val="28"/>
          <w:szCs w:val="28"/>
          <w:rtl w:val="true"/>
          <w:lang w:bidi="fa-IR"/>
        </w:rPr>
        <w:t>حضرت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عقلی مطرح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نوعاً با برخی ادله نقلی مورد تأیید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فصل، ابتدا بیانات مختلفی را نقل می كنیم كه برای اثبات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تأیید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مطرح شده و سپس آنها را نقد و بررسی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ارائه دقیق تر بحث، همه این ادله را در سه قسم دسته بندی می كنیم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حكومت بر دلها</w:t>
      </w:r>
    </w:p>
    <w:p>
      <w:pPr>
        <w:pStyle w:val="BookText"/>
        <w:rPr/>
      </w:pPr>
      <w:r>
        <w:rPr>
          <w:rFonts w:ascii="IRNazanin" w:hAnsi="IRNazanin" w:eastAsia="IRNazanin"/>
          <w:color w:val="111111"/>
          <w:sz w:val="28"/>
          <w:sz w:val="28"/>
          <w:szCs w:val="28"/>
          <w:rtl w:val="true"/>
          <w:lang w:bidi="fa-IR"/>
        </w:rPr>
        <w:t>اولین دلیلی كه برای اثبات ضرورت آمادگی عمومی مردم به عنوان شرط لازم ظهور مطرح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 الهی بدون خواست مردمان اقدام به قیام نمی كنند، چون آئین اسلام در واقع حكومت بر دلهاست و حكومت بر تنها به دنبال آن تحقق می پذیرد، و آن اسلام در روز واپسین مقبول است كه سایه بر جان افكنده باشد نه سایه بر تن و در خلوتكده دل مورد پذیرش قرار گرفته باشد نه بر لقلقه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كریم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إِكْرَ‌اهَ فِی الدِّینِ ۖ قَد تَّبَیَّنَ الرُّ‌شْدُ مِنَ الْغَیِّ ۚ فَمَن یَكْفُرْ بِالطَّاغُوتِ وَیُؤْمِن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فَقَدِ اسْتَمْسَكَ بِالْعُرْ‌وَةِ الْوُثْقَىٰ لَا انفِصَامَ لَهَا ۗ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 عَلِیمٌ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آل محمد علیهم السلام هم وسیله تحقق آرمانهای پیغمبر اسلام و خواست الهی است و این مهم جز با رضامندی عموم خلق اقامه نمی شود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همین مطلب به صورت دیگری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مصالح غیبت، انتظار كمال استعداد بشر و آمادگی فكری او برای ظهور آن حضرت است زیرا روش و سیره آن حضرت مبنی بر رعایت امور ظاهریه و حكم به ظوهر نیست، بلكه مبنی بر رعایت حقایق و حكم واقعیات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و اوضاع و احوال مساعد نباشد و تأخیری كه در ظهور آن حضرت حكمت الهیه اقتضاء آن را دارد، واقع نشود، نتایج و فوایدی كه از این ظهور منظور است، حاصل نمی گردد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بیان با وجود تفاوتهایی كه با هم دارند، در یك موضوع مشترك هستند و آن این كه مردم باید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حكومت جهانی امام عصر علیه السلام آمادگی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عمدتاً باید از جهت فكری و روحی به وجود آید تا زمینه برای پذیرش حكومت حضرت صاحب الامر علیه السلام در مردم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زمینه ای برای پذیرفتن حكومت آن حضرت فراهم نشود، نتایج و فوایدی كه آن، منظور است،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پی رهنمود خلق و قرار دادن حجج خود در میان ایشان، به مردم آزادی و اختیار داده است كه به حسن اختیار خود، از صمیم جان به سوی خدا آیند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آمادگی روحی و فكری در مردم جهان برای پذیرش دین اسلام و آئین امام زمان علیه السلام پیدا نشود، هدف الهی از بعثت انبیاء و ظهور حضرت مهدی علیه السلام برآورده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تحول دلهای مردم پس از ظهور به دست امام عصر علیه السلام</w:t>
      </w:r>
    </w:p>
    <w:p>
      <w:pPr>
        <w:pStyle w:val="BookText"/>
        <w:rPr/>
      </w:pPr>
      <w:r>
        <w:rPr>
          <w:rFonts w:ascii="IRNazanin" w:hAnsi="IRNazanin" w:eastAsia="IRNazanin"/>
          <w:color w:val="111111"/>
          <w:sz w:val="28"/>
          <w:sz w:val="28"/>
          <w:szCs w:val="28"/>
          <w:rtl w:val="true"/>
          <w:lang w:bidi="fa-IR"/>
        </w:rPr>
        <w:t>در تحلیل و بررسی این دلیل باید ابتدا جنبه عقلی و نقلی آن را از یكدیگر تفكیك نماییم و هر یك را جداگانه بررسی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عقلی آن عبارت است از این ادعا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عصر علیه السلام با قیام خود می خواهند بر دلهای مردم جهان حكومت كنند، پس باید پیش از ظهور، آمادگی پذیرش ایشان در مردم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ای كه در پاسخ به این ادعا می توان گفت این است كه لازمه حكومت امام زمان علیه السلام بر دلهای مردم این نیست كه قبل از ظهور ایشان، آمادگی پذیرش در عموم خلق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تسخیر دلها و جلب قلوب مردم جهان است، اما این امر چه زمانی محقق می شود؟ هیچ لزومی ندارد كه پیش از ظهور حضرت چنین حالتی اتفاق افتد، بلكه اگر این مهم پس از ظهور و با دست قدرت الهی – كه در وجود حضرت مهدی علیه السلام تجلی می یابد –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صرفاً به جنبه عقلی بحث، نظر داشته باشیم، چه دلیل عقلی وجود دارد بر این كه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ردم باید پیش از ظهور امام زمان علیه السلام چنان آماده باشند كه به محض ظهور، همگی به ایشان و حكومتشان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معقول دیگری در این جا هست و آن این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حضرت با ظهورشان چنان شرایطی در مردم ایجاد كنن كه بسیاری از آنها از دل و جان به ایشان ایمان آورند، اما پیش از ظهور، آن شرایط فراهم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ادله نقلی این احتمال تقویت و بلكه اثبات می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بارزترین نمونه تغییر و تحول انسانها كه به دست پر بركت مهدی </w:t>
      </w:r>
    </w:p>
    <w:p>
      <w:pPr>
        <w:pStyle w:val="BookText"/>
        <w:rPr/>
      </w:pPr>
      <w:r>
        <w:rPr>
          <w:rFonts w:ascii="IRNazanin" w:hAnsi="IRNazanin" w:eastAsia="IRNazanin"/>
          <w:color w:val="111111"/>
          <w:sz w:val="28"/>
          <w:sz w:val="28"/>
          <w:szCs w:val="28"/>
          <w:rtl w:val="true"/>
          <w:lang w:bidi="fa-IR"/>
        </w:rPr>
        <w:t>عالم علیه السلام اتفاق می افتد، كامل شدن عقول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سر منشأ بسیاری از كمالات روحی و فكری و اخلاقی در مردم زمان ظهور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وضع یده علی رؤوس العباد فجمع به عقولهم و اكمل به اخلاقهم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آن گاه كه قائم ما قیام كند، دست خود را بر سر بندگان می گذارد و به این وسیله عقلهای ایشان را جمع گرداند و اخلاق ایشان را كامل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كار به دست معجزه آسای حضرت بقیة الله ارواحنا فداه اتفاق می افتد و به قول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هستی در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حضرت بقیة الله الاعظم عجل الله تعالی فرجه، به دست ملكوتی آن حضرت، عقلها كامل می شود و مردمان از نعمت كامل عقل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عقل، وسیله كشف خوبی از بدی و زشت از زیبا است، لذا با كمال عقل، افراد بشر، از پلیدی دوری می جویند و به خوبیها نایل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تكامل عقل، انسانها به همه كمالات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مأثوره از لسان وحی علیهم السلام آثار كمال عقل به گستردگی طرح شده كه ما در نوشته دیگر، آنها را بررسی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به برخی از آنها اشاره می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ایمان و پیدایش صفات نیكو و ت لاش در زمینه عمل به وظایف بندگی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 و اطاعت مطلق از حضرتش</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پاكیزگی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یقین، قناعت، صبر و شكر</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روح و سلامت دین و نیل به غنا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محبوبیت نزد خدای متعال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از هلاكت و نابودی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رضای الهی</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مبرا بودن از آزار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گوشه ای از آثار تكامل عقل است كه جملگی آنها در دوران حضرت بقیة الله اعظم علیه السلام و در میان خلایق آشكار می شود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هستی در عصر ظهور،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همه این بركات به میمنت ظهور و وجود مقدس حضرت </w:t>
      </w:r>
    </w:p>
    <w:p>
      <w:pPr>
        <w:pStyle w:val="BookText"/>
        <w:rPr/>
      </w:pPr>
      <w:r>
        <w:rPr>
          <w:rFonts w:ascii="IRNazanin" w:hAnsi="IRNazanin" w:eastAsia="IRNazanin"/>
          <w:color w:val="111111"/>
          <w:sz w:val="28"/>
          <w:sz w:val="28"/>
          <w:szCs w:val="28"/>
          <w:rtl w:val="true"/>
          <w:lang w:bidi="fa-IR"/>
        </w:rPr>
        <w:t>مهدی علیه السلام محقق شود، دیگر دلهای مردم، آماده پذیرش حكومت آن حضرت می گردد و بسیاری از آنها از صمیم قلب به ایشان 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دیگر از بركات ظهور امام عصر علیه السلام در فرمایش امیر المؤمنین علیه السلام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قد 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لذهبت الشحناء من قلوب العباد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 گاه كه قائم ما قیام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كینه از دلهای بندگان رخت بر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هستی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دهم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كینه از دلها و تكامل اخلاق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آثار حضور فعال سفرای الهی، زنده شدن سجایای انسانی در میان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تأثیر مشاهده حسی به درجاتی بیشتر از شهود عقلی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نویسنده، این مطلب را از بركات ظهور امام عصر علیه السلام بر شمرده، بحث خود را چنین جمع بندی می 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با خانه نشینی حجج الهی، بشریت نعمتهای فراوانی ازدست داد كه از آن جمله، فقدان الگوی عملی در حقایق عقلی و فكری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حاكمیت آل الله علیهم السلام و حكومت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خلق و خوی محمدی صلی الله علیه و آله در میان خلایق آشكار می شود و نمونه تمام عیار احمدی صلی الله علیه و آله در جهان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او، كینه ها از دلها رخت بر می بندد، رأفت و شفقت جای آن را می گیرد، اخلاقیات در میان </w:t>
      </w:r>
    </w:p>
    <w:p>
      <w:pPr>
        <w:pStyle w:val="BookText"/>
        <w:rPr/>
      </w:pPr>
      <w:r>
        <w:rPr>
          <w:rFonts w:ascii="IRNazanin" w:hAnsi="IRNazanin" w:eastAsia="IRNazanin"/>
          <w:color w:val="111111"/>
          <w:sz w:val="28"/>
          <w:sz w:val="28"/>
          <w:szCs w:val="28"/>
          <w:rtl w:val="true"/>
          <w:lang w:bidi="fa-IR"/>
        </w:rPr>
        <w:t>مردمان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در جامعه بارور می گردد، و دیگر بار نمونه تمام عیار برادری و الفتی كه انبیا خلق را به آن دعوت كرده اند،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كه مسیحیان جز در زمان عیسای مسیح، چون آن را ندیده، و جهانیان – جز در زمان حیات رسول خدا صل الله علیه و آله – نمونه آن را مشاهده نكرده باشند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همگی بخشی از بركات وجودی امام زمان علیه السلام در زمان ظهور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دوران محرومیت بشر از اكثر این نعمتهاست، بنابراین آیین اسلام، زمانی حكومت بر دلها پیدا خواهد كرد كه جهانیان شاهد تجلی عقل گستر و عدل گستر الهی در میان خود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ظهور آن حضرت انتظار مقبولیت عمومی و قبلی ایشان را در میان مردم جهان نمی توان داشت</w:t>
      </w:r>
      <w:r>
        <w:rPr>
          <w:rFonts w:eastAsia="IRNazanin" w:cs="IRNazanin"/>
          <w:color w:val="111111"/>
          <w:sz w:val="28"/>
          <w:szCs w:val="28"/>
          <w:rtl w:val="true"/>
          <w:lang w:bidi="fa-IR"/>
        </w:rPr>
        <w:t xml:space="preserve">. </w:t>
      </w:r>
      <w:bookmarkStart w:id="53" w:name="pg19292_213800"/>
    </w:p>
    <w:p>
      <w:pPr>
        <w:pStyle w:val="Heading3"/>
        <w:numPr>
          <w:ilvl w:val="2"/>
          <w:numId w:val="1"/>
        </w:numPr>
        <w:rPr/>
      </w:pPr>
      <w:bookmarkStart w:id="54" w:name="__RefHeading___Toc17395411_1280447820"/>
      <w:bookmarkStart w:id="55" w:name="_Toc17"/>
      <w:bookmarkEnd w:id="53"/>
      <w:bookmarkEnd w:id="54"/>
      <w:r>
        <w:rPr>
          <w:rtl w:val="true"/>
        </w:rPr>
        <w:t>درس نهم</w:t>
      </w:r>
      <w:r>
        <w:rPr>
          <w:rtl w:val="true"/>
        </w:rPr>
        <w:t xml:space="preserve">: </w:t>
      </w:r>
      <w:r>
        <w:rPr>
          <w:rtl w:val="true"/>
        </w:rPr>
        <w:t xml:space="preserve">دلیل اول بر ضرورت آمادگی عمومی مردم </w:t>
      </w:r>
      <w:r>
        <w:rPr>
          <w:rtl w:val="true"/>
        </w:rPr>
        <w:t>(</w:t>
      </w:r>
      <w:r>
        <w:rPr/>
        <w:t>2</w:t>
      </w:r>
      <w:r>
        <w:rPr>
          <w:rtl w:val="true"/>
        </w:rPr>
        <w:t>)</w:t>
      </w:r>
      <w:bookmarkEnd w:id="55"/>
    </w:p>
    <w:p>
      <w:pPr>
        <w:pStyle w:val="BookText"/>
        <w:rPr/>
      </w:pPr>
      <w:r>
        <w:rPr>
          <w:rFonts w:ascii="IRNazanin" w:hAnsi="IRNazanin" w:eastAsia="IRNazanin"/>
          <w:color w:val="111111"/>
          <w:sz w:val="28"/>
          <w:sz w:val="28"/>
          <w:szCs w:val="28"/>
          <w:rtl w:val="true"/>
          <w:lang w:bidi="fa-IR"/>
        </w:rPr>
        <w:t>گفتیم كه بر فرض این كه حكومت بر دلها لازم باشد، این امر لازم نیست پیش از ظهور محقق باشد بلكه می تواند با ظهور امام عصر علیه السلام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عقلهای مردمان به دست آن حضرت كامل شود، دلهایشان آماده پذیرش حكومت الهی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پس از ظهور، با رغبت یا كراهت</w:t>
      </w:r>
    </w:p>
    <w:p>
      <w:pPr>
        <w:pStyle w:val="BookText"/>
        <w:rPr/>
      </w:pPr>
      <w:r>
        <w:rPr>
          <w:rFonts w:ascii="IRNazanin" w:hAnsi="IRNazanin" w:eastAsia="IRNazanin"/>
          <w:color w:val="111111"/>
          <w:sz w:val="28"/>
          <w:sz w:val="28"/>
          <w:szCs w:val="28"/>
          <w:rtl w:val="true"/>
          <w:lang w:bidi="fa-IR"/>
        </w:rPr>
        <w:t>یكی از حوادث مهم پس از ظهور حضرت مهدی علیه السلام، نزول حضرت عیسی علیه السلام به زمین و اقتدا كردن به امام زمان علیه السلام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یك فرد یهودی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یهودی و من ذریتی المهدی علیه السلام اذا خرج نزل عیسی بن مریم علیه السلام لنصرته فقدمه و یصلی خلقه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ای یهودی، مهدی علیه السلام از فرزندان من است كه هنگام ظهورش، عیسی بن مریم علیه السلام برای یاری كردن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جلو انداخته و پشت سر او به نماز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مهم باعث می شود كه بسیاری از كسانی كه خود را پیروان حضرت عیسی بن مریم علیه السلام می دانند، حقانیت حضرت مهدی علیه السلام را درك كنن و با رضا و رغبت به ایشان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هم هستند افراد معاند و منكر حق و حقیقت كه با وجود شناخت كافی از حضرت مهدی علیه السلام، باز هم از قبول امامت ایشان سر 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ائمه علیهم السلام، آیه شریفه</w:t>
      </w:r>
    </w:p>
    <w:p>
      <w:pPr>
        <w:pStyle w:val="BookText"/>
        <w:rPr/>
      </w:pPr>
      <w:r>
        <w:rPr>
          <w:rFonts w:ascii="Amiri" w:hAnsi="Amiri" w:eastAsia="Amiri" w:cs="Amiri"/>
          <w:color w:val="111111"/>
          <w:sz w:val="28"/>
          <w:sz w:val="28"/>
          <w:szCs w:val="28"/>
          <w:rtl w:val="true"/>
          <w:lang w:bidi="ar-SA"/>
        </w:rPr>
        <w:t>أَفَغَیْرَ دِینِ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یَبْغُونَ وَلَهُ أَسْلَمَ مَن فِی السَّمَاوَاتِ وَالْأَرْ‌ضِ طَوْعًا وَكَرْ‌هًا وَإِلَیْهِ یُرْ‌جَعُونَ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زمان ظهور امام عصر علیه السلام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علیه السلام لایبقی ارض الا نودی فیها بشهادة ان لا اله الا الله و ان محمداً رسول الله صلی الله علیه و آله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وقتی حضرت قائم علیه السلام قیام فرماید، زمینی باقی نمی ماند مگر آن كه در آن صدای شهادت به توحید پروردگار و رسالت حضرت محمد صلی الله علیه و آله بلند می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اسلام پیامبر صلی الله علیه و آله در هه جای عالم به دست با بركت حضرت مهدی علیه السلام گسترش می یابد، اما در عین حال چنین نیست كه همه مردمان با طوع و رغبت، پذیرای اسلام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w:t>
      </w:r>
    </w:p>
    <w:p>
      <w:pPr>
        <w:pStyle w:val="BookText"/>
        <w:rPr/>
      </w:pPr>
      <w:r>
        <w:rPr>
          <w:rFonts w:ascii="IRNazanin" w:hAnsi="IRNazanin" w:eastAsia="IRNazanin"/>
          <w:color w:val="111111"/>
          <w:sz w:val="28"/>
          <w:sz w:val="28"/>
          <w:szCs w:val="28"/>
          <w:rtl w:val="true"/>
          <w:lang w:bidi="fa-IR"/>
        </w:rPr>
        <w:t>جعفر علیهما السلام درباره آیه مورد بحث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انزلت فی القائم علیه السلام اذا خرج بالیهود و النصاری و الصابئین و الزدنادقة و اهل الردة و الكفار فی شرق الارض و غربها فعرض علیهم الاسلام فمن اسلم طوعاٌ امره بالصلاة و الزكاة و ما یؤمر به المسلم و یجب الله علیه و من لم یسلم ضرب عنقه حتی لا یبقی فی المشارق و المغارب احد الا وحد الله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آیه درباره حضرت قائم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یهود و نصارا و صابئین و منكران خداوند و مرتدها و كافران را از همه نقاط زمین جمع كند، اسلام را به همه آنها عرضه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با میل و رغبت اسلام آورد، او را به ادای نماز و روزه و سایر تكالیف یك مسلمان و فرائض الهی امر می كند و هر كس اسلام نیاورد، گردنش را می زند تا آن كه در سراسر گیتی كسی باقی نمی ماند مگر این كه خداوند را به یگانگی می پذیرد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تنها كسانی كه در آن زمان، گرفتار عقوبت الهی می شوند كه حق و حقیقت را به روشنی شناخته اند، اما نمی خواهند تسلیم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دیگر با این گونه افراد مدارا نمی شود، بلكه زمان این گونه مداراها و سازشها باظهور امام عصر علیه السلام به سر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روشن می شود كه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شاهدی بر حكومت امام زمان علیه السلام بر دلها، مورد استناد قرار گرفته است – هیچ ارتباطزی با آن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یك حقیقت كلی درباره دین و اعتقادات اشاره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آیه این باشد كه هر مسلمانی باید با طوع و رغبت و نه با اكراه، دین اسلام را بپذیرد، پس باید گفت كه هم سیره پیامبر اكرم صلی الله علیه و آله و هم خود امام عصر علیه السلام با آن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برای گسترش اسلام به سرمینهای مختلف، آنها را دعوت به قبول دین می كردند و پس از اتمام حجت بر ایشان اگر كسانی از روی لجاجت و عناد از قبول اسلام، سر باز می زدند، با آنها می جنگیدند تا یا اسلام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اكراه و بدون میل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جزء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مجبورشان می كردند كه تسلیم شوند و به پرداخت جزیه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قَاتِلُوا الَّذِینَ لَا یُؤْمِنُونَ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بِالْیَوْمِ الْآخِرِ وَلَا یُحَرِّ‌مُونَ مَا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وَرَ‌سُولُهُ وَلَا یَدِینُونَ دِینَ الْحَقِّ مِنَ الَّذِینَ أُوتُوا الْكِتَابَ حَتَّىٰ یُعْطُوا الْجِزْیَةَ عَن یَدٍ وَهُمْ صَاغِرُ‌ونَ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زمان علیه السلام نیز به همین سیره و سنت جدشان عمل خواهند كرد، با این تفاوت كه بنا بر بعضی روایات</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دیگر از اهل كتاب جزیه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الله تبارك و تعالی لن یذهب بالدنیا حتی یقوم منا القائم یقتل مبغضینا و لا یقبل الجزیة و یكسر الصلیب و الاصنام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خدای متعال دنیا را به پایان نخواهد رساند مگر آن كه قیام كننده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كند، دشمنان ما را می كشد و جزیه نمی پذیرد و صلیب و بتها را می شكند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نمی توان ادعا كرد كه در زمان ظهور حضرت مهدی علیه السلام همه مردم با میل و رغبت قلبی، پذیرای اسلام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تاكنون اتفاق نیفتاده و پس از این هم اتفاق نمی افتد و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نیست كه همه باید با طوع و رغبت، اسلام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ظاهراً به معنای الجاء و اجبار تكوینی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آیه دیگر قرآن كه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شَاءَ رَ‌بُّكَ لَآمَنَ مَن فِی الْأَرْ‌ضِ كُلُّهُمْ جَمِیعًا ۚ أَفَأَنتَ تُكْرِ‌هُ النَّاسَ حَتَّىٰ یَكُونُوا مُؤْمِنِینَ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اكراهی كه در این آیه از پیامبر صلی الله علیه و آله نفی شده، همان اجبار تكوینی است كه خدا هم آن را از خویش نفی نموده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خدا می خواست، می تواست كاری كند كه همه اهل زمین بدون اختیار ایمان بیاورند، ولی چنین مشیتی نكرده و پیامبرش نیز – با این كه قدرت بر الجاء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اجبار مردم دارد – چنین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اكراه به معنای تكوینی آن – هیچ 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پیامبر صلی الله علیه و آله انجام می دادند،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اكراه تشریعی، همان چیزی است كه توضیح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كه پیامبر صلی الله علیه و آله كفار و مشركین را بین اسلام آوردن و جنگیدن مخیر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 چنان كه دیدیم – در زمان امام عصر علیه السلام هم توسط ایشان اجرا خواهد شد و طبق آیه 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اسلم من فی السموات و الارض طوعاً 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رغبت و تعدادی هم با كراهت، اسلام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توضیحات روشن می شود كه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استفاده كرد كه همه مسلمانان باید با طوع و رغبت، اسلام را پذیرا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ضعف و بطلان دلیل اولی كه – برای اثبات ضرورت آمادگی عمومی مردم به عنوان شرط لازم ظهور – مطرح شده بود، آشكار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دیگری را در درسهای آینده بررسی خواهیم كرد</w:t>
      </w:r>
      <w:r>
        <w:rPr>
          <w:rFonts w:eastAsia="IRNazanin" w:cs="IRNazanin"/>
          <w:color w:val="111111"/>
          <w:sz w:val="28"/>
          <w:szCs w:val="28"/>
          <w:rtl w:val="true"/>
          <w:lang w:bidi="fa-IR"/>
        </w:rPr>
        <w:t xml:space="preserve">. </w:t>
      </w:r>
      <w:bookmarkStart w:id="56" w:name="pg19292_213806"/>
    </w:p>
    <w:p>
      <w:pPr>
        <w:pStyle w:val="Heading3"/>
        <w:numPr>
          <w:ilvl w:val="2"/>
          <w:numId w:val="1"/>
        </w:numPr>
        <w:rPr/>
      </w:pPr>
      <w:bookmarkStart w:id="57" w:name="__RefHeading___Toc17395413_1280447820"/>
      <w:bookmarkStart w:id="58" w:name="_Toc18"/>
      <w:bookmarkEnd w:id="56"/>
      <w:bookmarkEnd w:id="57"/>
      <w:r>
        <w:rPr>
          <w:rtl w:val="true"/>
        </w:rPr>
        <w:t>درس دهم</w:t>
      </w:r>
      <w:r>
        <w:rPr>
          <w:rtl w:val="true"/>
        </w:rPr>
        <w:t xml:space="preserve">: </w:t>
      </w:r>
      <w:r>
        <w:rPr>
          <w:rtl w:val="true"/>
        </w:rPr>
        <w:t xml:space="preserve">دلیل دوم بر ضرورت آمادگی عمومی مردم </w:t>
      </w:r>
      <w:r>
        <w:rPr>
          <w:rtl w:val="true"/>
        </w:rPr>
        <w:t>(</w:t>
      </w:r>
      <w:r>
        <w:rPr/>
        <w:t>1</w:t>
      </w:r>
      <w:r>
        <w:rPr>
          <w:rtl w:val="true"/>
        </w:rPr>
        <w:t>)</w:t>
      </w:r>
      <w:bookmarkEnd w:id="58"/>
    </w:p>
    <w:p>
      <w:pPr>
        <w:pStyle w:val="BookText"/>
        <w:rPr/>
      </w:pPr>
      <w:r>
        <w:rPr>
          <w:rFonts w:ascii="IRNazanin" w:hAnsi="IRNazanin" w:eastAsia="IRNazanin"/>
          <w:color w:val="111111"/>
          <w:sz w:val="28"/>
          <w:sz w:val="28"/>
          <w:szCs w:val="28"/>
          <w:rtl w:val="true"/>
          <w:lang w:bidi="fa-IR"/>
        </w:rPr>
        <w:t>پیروزی از طریق عادی و نه معجزه</w:t>
      </w:r>
    </w:p>
    <w:p>
      <w:pPr>
        <w:pStyle w:val="BookText"/>
        <w:rPr/>
      </w:pPr>
      <w:r>
        <w:rPr>
          <w:rFonts w:ascii="IRNazanin" w:hAnsi="IRNazanin" w:eastAsia="IRNazanin"/>
          <w:color w:val="111111"/>
          <w:sz w:val="28"/>
          <w:sz w:val="28"/>
          <w:szCs w:val="28"/>
          <w:rtl w:val="true"/>
          <w:lang w:bidi="fa-IR"/>
        </w:rPr>
        <w:t>دومین دلیلی كه برای اثبات ضرورت آمادگی عمومی مردم به عنوان شرط لازم ظهور حضرت صاحب الزمان علیه السلام مطرح شده، این است كه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گیری حكومت امام مهدی عجل الله تعالی فرجه الشریف از طریق معجزه و امثال آن نیست، بلكه به طریق عادی و طبیعی صورت می پذیرد و همین امر اقتضا می كند كه مردم جهان، آمادگی پذیرش اسلام و امام زمان علیه السلام را داشته باشند و گرنه، كار ایشان پیش نخواهد رفت و اهداف مقدس آن حضرت عملی نخواهد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كسانی كه این نظریه را مطرح كرده اند، به بعضی احادیث به عنوان شاهد و مؤید استناد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احادیث، روایتی است كه بشیر نبال از امام محم باقر علیه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عرض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انهم یقولون ان المهدی لو قام لاستقامت له الامور علواً و لا یهریق محجمة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مهدی علیه السلام وقتی ظهور كند، كارها برایش خود به خود انجام می شود و به اندازه خون حجامت نیز، خون نمی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و الذی نفسی بیده لو استقامت لاحد عفواً لاستقامت لرسول الله صلیب الله علیه و آله حین ادمیت رباعیته و شج فی وجهه كلا و الذی نفسی بیده حتی نمسح و انتم العرق و العلق – ثم مسح جبهته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نه چنین نیست، قسم به آن كه جانم در قدرت اوست، اگر 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كسی خود به خود انجام شود، قطعاً برای رسول خدا صلی الله علیه و آله انجام می شد، آن زمانی كه دندان حضرتش خون آلود گشت و صورت ایشان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قسم به آن كه جانم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برای امام زمان علیه السلام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كه ما و شما عرق را همراه با لخته های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دست به پیشانی خود كشیدند با استناد به این حدیث، می گویند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بود به وسیله كارسازی و معجزه، اوضاع برایش درست شود، برای پیغمبر صلی الله علیه و آله می شد و در زمان پیغمبر صلی الله علیه و آله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پیغمبر صلی الله علیه و آله خودش در جنگ دندانش شكست، پیشانی اش خون آلود شد، در جنگهای مختلف شركت </w:t>
      </w:r>
    </w:p>
    <w:p>
      <w:pPr>
        <w:pStyle w:val="BookText"/>
        <w:rPr/>
      </w:pPr>
      <w:r>
        <w:rPr>
          <w:rFonts w:ascii="IRNazanin" w:hAnsi="IRNazanin" w:eastAsia="IRNazanin"/>
          <w:color w:val="111111"/>
          <w:sz w:val="28"/>
          <w:sz w:val="28"/>
          <w:szCs w:val="28"/>
          <w:rtl w:val="true"/>
          <w:lang w:bidi="fa-IR"/>
        </w:rPr>
        <w:t>كرد و خونش وارد میدان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پیروزی باید به وسیله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 كه بگوییم برای پیغمبر اسلام صلی الله علیه و آله امكان داشت به وسیله معجزه این كار محقق شود، اما تحقق پیدا نكرد و آن را گذاشتند برای حضرت مهدی عجل الله تعالی فرجه از این قبیل روایتها استفاده می شود كه قیام حضرت یك قیام طبیعی و عادی است همراه جنگ و خونریزی و امثال اینها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گوینده در ادامه بحث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پذیرفتن اسلام در زمان ظهور اشاره كرده،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روایت از امام صادق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قیام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یده علی رؤوس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سر بندگان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خدا و یا دست خودش است،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دستش را بر سر بندگان قرار می دهد و عقلهای اینها را متمركز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به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آنها را كامل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اكمل به اخلاقهم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آمادگی پیدا می كنند حق را بپذیرند، چون ستم نتیجه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اسلام نتیجه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عقلشان به جا آمد و توانستند مسائل واقعی را درك بكنند، اسلام را قبول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می شود در زمان حضرت مردم آمادگی عقلی پیدا می كنند اما این هم به وسیله معجزه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اش را باید آن كسانی كه در انتظار حضرت هستند، به وسیله تبلیغات و مسائل دیگر فراهم كنند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گاهی برای تأیید این كه قیام حضرت به شكل معجزه صورت نمی پذیرد و یك كار عادی و بشری است، به سخنی از مرحوم شیخ طوسی تمسك می شود كه ما برای تبیین دقیق تر بحث، ترجمه عبارات ایشان را عیناً نقل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 توان گفت كه بر خدای متعال واجب است كه امام علیه السلام را تقویت كند تا این حد كه قدرت بر قیام و بسط ید كافی برای انجام آن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تقویت الهی هم از طریق فرشتگان امكان پذیر است و هم توسط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كه خداوند به وسیله فرشتگان این كار را نكرده، می فهمیم كه علت، مفسده داشتن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تقویت امام علیه السلام توسط بشر انجام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مجموع آن چه نقل شد، روشن می گردد كه از دیدگاه این متفكران، پیروزی حضرت مهدی علیه السلام پس از ظهور باید به صورت كاملاً عادی و طبیعی تحقق پذیرد و معجزه ای در این كار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ایشان هم در این مسیر، فرشتگان الهی نیستند، بلكه افراد بشر باید این مسئولیت را به دوش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ظهور حضرت این است كه بشریت، آمادگی فكری و عقلی برای پذیرش این مسئولیت جهانی پیدا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آمادگی هم به صورت اعجاز توسط امام زمان علیه السلام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منتظران ظهور ایشان باید به وسیله تبلیغات و اسباب عادی، زمینه این رشد عقلانی را فراهم نمایند و این تنها راهی است كه برای به نتیجه رسیدن قیام امام عصر علیه السلام وجود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دقیق این سخنان باید دو مطلب به طور عمیق، تجزیه و تحلیل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منافات نداشتن جنگ و خونریزی پس از ظهور با معجزه بون آن</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گفته اند قیام امام زمان علیه السلام یك قیام كاملاً عادی و طبیعی است، دلیل عقلی ندارد یا نقلی؟ روشن است كه عقل در این زمینه، اظهار نظری نمی كند و در واقع مسئله را فراتر از قلمرو تشخیص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عاقل به روشنی می پذیرد كه كشف این امر با عقل امكان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گونه اظهار نظری در این مورد باید براساس ادله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گوینده محترمی، كه عین گفتارش را نقل كردیم، به حدیثی در این باره استناد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بشیر نبال از امام محمد باقر علیه السلام كه مستند ایشان قرار گرفته، هیچ دلالتی بر نفی معجزه بودن قیام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امام علیه السلام در آن حدیث این است كه اسباب كار آن حضرت پس از ظهور، خود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نمی شود و اگر قرار بود چنین چیزی اتفاق بیفتد، برای رسول خدا صلی الله علیه و آله اتفاق می افتاد، در حالی كه چنین نشد و شخص ایشان در جنگها جراحت دیدند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از این كه پیشرفت كار حضرت پس از ظهور با جنگ و خونریزی همراه است، نتیجه گرفته كه قیام ایشان به صورت كاملاً عادی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استنتاج، صحیح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توانیم بگوییم كه چون كارها برای حضرت، خود به خود فراهم نمی شود – بلكه پیشرفت كار ایشان با جنگ و خونریزی همراه است – پس پیروزی ایشان به صورت كاملاً طبیعی اتفاق می افتد و اعجازی از ناحیه خداوند در 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مقدمه این نتیجه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كه كاری خود به خود انجام نشود، این نیست كه به </w:t>
      </w:r>
    </w:p>
    <w:p>
      <w:pPr>
        <w:pStyle w:val="BookText"/>
        <w:rPr/>
      </w:pPr>
      <w:r>
        <w:rPr>
          <w:rFonts w:ascii="IRNazanin" w:hAnsi="IRNazanin" w:eastAsia="IRNazanin"/>
          <w:color w:val="111111"/>
          <w:sz w:val="28"/>
          <w:sz w:val="28"/>
          <w:szCs w:val="28"/>
          <w:rtl w:val="true"/>
          <w:lang w:bidi="fa-IR"/>
        </w:rPr>
        <w:t>صورت كاملاً عادی تحقق یابد و اساساً كار خارق العاده ای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فرض كرد كه امور امام زمان علیه السلام پس از ظهور، خود به خود انجام نشود و با جنگ و خونریزی هم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از یك یا چند جهت هم معجزه باشد و به صورت عادی انجام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نمونه ای كه برای این فرض می توان ارائه داد، بعثت و قیام رسول گرامی اسلام صلی الله علیه و آله است كه در حدیث مورد استناد هم به آن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درباره قیام پیامبر صلی الله علیه و آله به طور دقیق مطالعه و بررسی كند، قطعاً به این نتیجه می رسد كه پیشرفت اسلام به وسیله ایشان هرگز كاری عادی و طبیعی نبود، بلكه امدادها و عنایتهای غیبی، حضرتش را مرحله به مرحله پیروزتر كرد تا در نهایت بزرگترین تحول دنیا را – كه تا آن روز سابقه نداشت –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حسابهای عادی و بشری، یپروزی پیامبر صلی الله علیه و آله قابل پیش بینی نبود، بلكه باید گفت كه بر مبنای محاسبات عادی، شكست ایشان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زیادی را در سیره پیامبر صلی الله علیه و آله می توان مطرح كرد كه غلبه ایشان براساس اعجاز الهی بوده، نه یك كار طبیعی و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مسلمانان در جنگ بدر به اعجاز الهی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نمونه بسیار روشن این امر، پیروزی ایشان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امداد الهی و اعجاز غیبی نبود، مسلمانان قطعاً شكست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نَصَرَ‌كُمُ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بِبَدْرٍ وَأَنتُمْ أَذِلَّةٌ ۖ فَاتَّقُوا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لَعَلَّكُمْ تَشْكُرُ‌ونَ </w:t>
      </w:r>
      <w:r>
        <w:rPr>
          <w:rFonts w:eastAsia="Times New Roman" w:cs="Times New Roman" w:ascii="Times New Roman" w:hAnsi="Times New Roman"/>
          <w:color w:val="111111"/>
          <w:sz w:val="28"/>
          <w:szCs w:val="28"/>
          <w:lang w:val="en-US" w:bidi="en-US"/>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لِلْمُؤْمِنِینَ أَلَن یَكْفِیَكُمْ أَن یُمِدَّكُمْ رَ‌بُّكُم بِثَلَاثَةِ آلَافٍ مِّنَ الْمَلَائِكَةِ مُنزَلِینَ </w:t>
      </w:r>
      <w:r>
        <w:rPr>
          <w:rFonts w:eastAsia="Times New Roman" w:cs="Times New Roman" w:ascii="Times New Roman" w:hAnsi="Times New Roman"/>
          <w:color w:val="111111"/>
          <w:sz w:val="28"/>
          <w:szCs w:val="28"/>
          <w:lang w:val="en-US" w:bidi="en-US"/>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إِن تَصْبِرُ‌وا وَتَتَّقُوا وَیَأْتُوكُم مِّن فَوْرِ‌هِمْ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یُمْدِدْكُمْ رَ‌بُّكُم بِخَمْسَةِ آلَافٍ مِّنَ الْمَلَائِكَةِ مُسَوِّمِینَ </w:t>
      </w:r>
      <w:r>
        <w:rPr>
          <w:rFonts w:eastAsia="Times New Roman" w:cs="Times New Roman" w:ascii="Times New Roman" w:hAnsi="Times New Roman"/>
          <w:color w:val="111111"/>
          <w:sz w:val="28"/>
          <w:szCs w:val="28"/>
          <w:lang w:val="en-US" w:bidi="en-US"/>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بُشْرَ‌ىٰ لَكُمْ وَلِتَطْمَئِنَّ قُلُوبُكُم بِهِ ۗ وَمَا النَّصْرُ إِلَّا مِنْ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الْعَزِیزِ الْحَكِیمِ </w:t>
      </w:r>
      <w:r>
        <w:rPr>
          <w:rStyle w:val="FootnoteAnchor"/>
          <w:rtl w:val="true"/>
        </w:rPr>
        <w:footnoteReference w:id="6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شریفه به روشنی می توان فهمید كه پیروزی پیامبر صلی الله علیه و آله و مسلمانان در جنگ بدر به شكل عادی و طبیعی صورت نپذیرفت، بلكه امداد غیبی خداوند – از طریق فرو فرستادن فرشتگان – ایشان را بر دشمن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آیات به یاری خداوند و ضعف و ناتوانی مسلمانان اشاره شده و در پایان نیز بر این حقیقت مجدداً تأكید گردیده كه پیروزی جز از جانب خدای عزیز تحقق نمی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یكی دیگر از امدادهای غیبی الهی برای مسلمانان در جنگ بدر، القاء رعب و وحشت در دلهای كفار بود كه آیات شریفه ذیل بر آن دلالت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تَسْتَغِیثُونَ رَ‌بَّكُمْ فَاسْتَجَابَ لَكُمْ أَنِّی مُمِدُّكُم بِأَلْفٍ مِّنَ الْمَلَائِكَةِ مُرْ‌دِفِینَ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رَ‌بُّكَ إِلَى الْمَلَائِكَةِ أَنِّی مَعَكُمْ فَثَبِّتُوا الَّذِینَ آمَنُوا ۚ سَأُلْقِی فِی قُلُوبِ الَّذِینَ كَفَرُ‌وا الرُّ‌عْبَ فَاضْرِ‌بُوا فَوْقَ الْأَعْنَاقِ وَاضْرِ‌بُوا مِنْهُمْ كُلَّ بَنَانٍ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 آیات، سخن از استغاثه و فریاد خواهی مسلمانان از خدای متعال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مربوط به شرایطی است كه روی حسابهای عادی و ظاهری، قدرت انسان كاری از پیش نمی برد و لذا به خداوند پناه می آورد و از او كمك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آیات از حضرت باقر علیه السلام روایت شده كه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صلی الله علیه و آله به تعداد زیاد مشركان و كمی شمار مسلمانان نظر فرمود، رو به قبله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آن چه وعده ام دادی وفا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w:t>
      </w:r>
    </w:p>
    <w:p>
      <w:pPr>
        <w:pStyle w:val="BookText"/>
        <w:rPr/>
      </w:pPr>
      <w:r>
        <w:rPr>
          <w:rFonts w:ascii="IRNazanin" w:hAnsi="IRNazanin" w:eastAsia="IRNazanin"/>
          <w:color w:val="111111"/>
          <w:sz w:val="28"/>
          <w:sz w:val="28"/>
          <w:szCs w:val="28"/>
          <w:rtl w:val="true"/>
          <w:lang w:bidi="fa-IR"/>
        </w:rPr>
        <w:t>شوند، دیگر تو در زمین عبادت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طور دستان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كرده بود و مشغول دعا بود، تا آن جا كه ردای ایشان از دوششان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كه خدا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تستغیثون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یاران پیامبر صلی الله علیه و آله در جنگ بدر دقیقاً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حالی كه تعداد لشكر دشمن حداقل سه برابر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امكانات هم مسلمانان در وضعیت بسیار نامناسب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تعداد شترانی كه در اختیار داشتند، به اندازه ای بود كه بر هر شتر، سه نفر می نشستند و خود رسول خدا صلی الله علیه و آله به همراه امیر المؤمنین علیه السلام و یك نفر دیگر بر یك شتر سوار بودند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روی روال طبیعی و محاسبات عادی، پیروزی و فتح برای پیامبر صلی الله علیه و آله و یارانشان خود به خود محقق نگردید، بلكه ایشان درگیر جنگ شدند، سختی های آن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 تعدادی كشته و زخمی را هم بر خود هموار نمودند، اما از طرف دیگر خداوند حداقل از دو طریق – یكی فرو فرستادن فرشتگان و دیگر، ایجاد رعب در دلهای كفار – مسلمانان را امداد غیبی فرمود و اینها هر دو مصداق اعجازالهی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اگر نبود، شكست لشكر در روز بدر،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این كه كارها خود به خود ترتیب داده نشود، این نیست كه اعجازی در كار نباشد، بلكه هر دو حالت با یكدیگر قابل جمع هستند، چنان كه در سیره پیامبر صلی الله علیه و آله و در موارد بسیاری چنین بوده است و ما جنگ بدر را فقط به عنوان نمونه ذكر كردیم</w:t>
      </w:r>
      <w:r>
        <w:rPr>
          <w:rFonts w:eastAsia="IRNazanin" w:cs="IRNazanin"/>
          <w:color w:val="111111"/>
          <w:sz w:val="28"/>
          <w:szCs w:val="28"/>
          <w:rtl w:val="true"/>
          <w:lang w:bidi="fa-IR"/>
        </w:rPr>
        <w:t xml:space="preserve">. </w:t>
      </w:r>
      <w:bookmarkStart w:id="59" w:name="pg19292_213816"/>
    </w:p>
    <w:p>
      <w:pPr>
        <w:pStyle w:val="Heading3"/>
        <w:numPr>
          <w:ilvl w:val="2"/>
          <w:numId w:val="1"/>
        </w:numPr>
        <w:rPr/>
      </w:pPr>
      <w:bookmarkStart w:id="60" w:name="__RefHeading___Toc17395415_1280447820"/>
      <w:bookmarkStart w:id="61" w:name="_Toc19"/>
      <w:bookmarkEnd w:id="59"/>
      <w:bookmarkEnd w:id="60"/>
      <w:r>
        <w:rPr>
          <w:rtl w:val="true"/>
        </w:rPr>
        <w:t>درس یازدهم</w:t>
      </w:r>
      <w:r>
        <w:rPr>
          <w:rtl w:val="true"/>
        </w:rPr>
        <w:t xml:space="preserve">: </w:t>
      </w:r>
      <w:r>
        <w:rPr>
          <w:rtl w:val="true"/>
        </w:rPr>
        <w:t xml:space="preserve">دلیل دوم بر ضرورت آمادگی عمومی مردم </w:t>
      </w:r>
      <w:r>
        <w:rPr>
          <w:rtl w:val="true"/>
        </w:rPr>
        <w:t>(</w:t>
      </w:r>
      <w:r>
        <w:rPr/>
        <w:t>2</w:t>
      </w:r>
      <w:r>
        <w:rPr>
          <w:rtl w:val="true"/>
        </w:rPr>
        <w:t>)</w:t>
      </w:r>
      <w:bookmarkEnd w:id="61"/>
    </w:p>
    <w:p>
      <w:pPr>
        <w:pStyle w:val="BookText"/>
        <w:rPr/>
      </w:pPr>
      <w:r>
        <w:rPr>
          <w:rFonts w:ascii="IRNazanin" w:hAnsi="IRNazanin" w:eastAsia="IRNazanin"/>
          <w:color w:val="111111"/>
          <w:sz w:val="28"/>
          <w:sz w:val="28"/>
          <w:szCs w:val="28"/>
          <w:rtl w:val="true"/>
          <w:lang w:bidi="fa-IR"/>
        </w:rPr>
        <w:t>در درس گذشته نشان دادیم كه لازمه این كه كاری خود به خود انجام شود، این نیست كه به صورت كاملاً عادی تحقق یابد و اعجازی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جنگ بدر اشاره كردیم كه از یك طرف خود به خود پیروزی محقق ننشد، بلكه مسلمانان درگیر جنگ شدند و از طزرف دیگر اعجاز الهی بود كه پیروزی را محقق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قیام امام زمان علیه السلام به غلبه پیامبر صلی الله علیه و آله در جنگ بدر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كه قیام و پیروزی امام زمان علیه السلام شباهت زیادی به داستان جنگ بدر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تعداد یاران آن حضرت در آغاز قیام دقیقاً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ثانیاً خدای متعال از همان دو طریق غیبی – كه در بدر پیامبر صلی الله علیه و آله را یاری كرد – امام زمان علیه السلام را نیز تأیید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فرشتگانی كه برای یاری رساندن به مسلمانان در بدر فرود آمدند، </w:t>
      </w:r>
    </w:p>
    <w:p>
      <w:pPr>
        <w:pStyle w:val="BookText"/>
        <w:rPr/>
      </w:pPr>
      <w:r>
        <w:rPr>
          <w:rFonts w:ascii="IRNazanin" w:hAnsi="IRNazanin" w:eastAsia="IRNazanin"/>
          <w:color w:val="111111"/>
          <w:sz w:val="28"/>
          <w:sz w:val="28"/>
          <w:szCs w:val="28"/>
          <w:rtl w:val="true"/>
          <w:lang w:bidi="fa-IR"/>
        </w:rPr>
        <w:t>حدیث زیبایی از امام باقر علیه السلام نقل شده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الملائكة الذین نصروا محمداً صلی الله علیه و آله یوم بدر فی الارض، ما صعدوا، بعد ولا یصعدون حتی ینصروا صاحب هذا الامر و هم خمسة الاف</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همانا فرشتگانی كه روز جنگ بدر در زمین، حضرت محمد صلی الله علیه و آله را یاری كردند،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نرفته اند و نخواهند رفت تا این كه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كنند و اینها پنج هزار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شریف، دقیقاً همان فرشتگانی كه پیامبر صلی الله علیه و آله را در جنگ بدر یاری كردند، امام عصر علیه السلام را در هنگام ظهور یاری خواهند كرد و به طور كلی در برخی از احادیث، خروج حضرت به خروج رسول خدا صلی الله علیه و آله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توضیح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فَلَا تَسْتَعْجِلُوهُ ۚ سُبْحَانَهُ وَتَعَالَىٰ عَمَّا یُشْرِ‌كُونَ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امرنا امر الله لا یستعجل به یؤیده ثلاثة اجناد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و المؤمنون و الرعب و خروجه كخروج رسول الله صلی الله علیه و آله و ذلك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اخرجك ربك من بیتك بالحق</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و امر خداوند است كه در آن نباید شتاب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لشكر صاحب این امر را یاری می رسانند، فرشتگان و مؤمنان و 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ایشان همانند خروج رسول خدا صلی الله علیه و آله است و آن عبارت است از فرمایش خدای متعال، همان گونه كه پروردگارت تو را به حق از خانه ات خارج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حدیث شریف سه نكته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بودن امر ظهور حضرت مهدی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تصریح كرده اند كه امر ظهور حضرت مهدی علیه السلام امر خداست كه نباید در آن شتاب ورزید و این، بیانگر همان حقیقتی است كه ما از آن به كار خدایی – در مقایسه با كار بشری – تعبیر می كنیم و مقصودمان به طور اجمالی این است كه ظهور حضرت مهدی علیه السلام كاری نیست كه بشر بخواهد اجرای آن را به عهده گیرد، تا این كه بخواهد برای آن، برنامه ریزی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می خواهد این كار را انجام ده و برنامه ریزیهای لازم برای اجرا آن را نیز خود او تنظیم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تفسیر و تحلیل امر ظهور، نباید ملاكها و محدودیتهای كارهای بشر را جاری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یك بار دیگر تأكید می كنیم كه از الهی و خدایی بودن ظهور حضرت، می توان به روشنی، اعجاز آمیز بودن آن را درك نمود، همان چیزی كه در بحث فعلی مورد نظر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لشكریان غیبی امام عصر علیه السلام در هنگام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نكته مهمی كه از این حدیث استفاده می شود این است كه در جنود و لشكریان امام زمان علیه السلام غیر از افراد بشر، لااقل دو گونه لشكر دیگر نیز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فرشتگان و دیگر رعب و وحشت در دلهای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بسیار مهم و كارساز هستند و نباید دست كم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 فرشتگانی كه جزء لشكریان امام عصر علیه السلام هستند، غیر از آن پنج هزار فرشته ای كه در بدر برای یاری رسول خدا صلی الله علیه و آله نازل شدند، گروههای دیگری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دسته ای دیگر از فرشتگان به یاری ایشان می آیند كه داستانشان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وقتی كار بر سید الشهداء علیه السلام سخت شد و ایشان اصحاب و اهل بیت خود را یكایك از دست دادند، چهار هزار فرشته برای یاری آن حضرت به زمین فرود آمدند، اما توفیق یاری امامشان را در آن روز پیدا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درباره این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شبیب ان كنت باكیاً لشیء فانك للحسین بن علی بن ابی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 الی الارض فی الملائكة اربعة الاف لنصره فوجدوه قد قتل فهم عند قبره شعث غیر الی ان یقوم القائم علیه السلام فیكونون من انصاره و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 پسر شبیب اگر برای چیزی گریان شدی، برای حسین بن علی بن ابی طالب علیهم السلام گریه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چهار هزار فرشته برای یاری آن حضرت به زمین فرود آمدند، اما او را كشته دیدند، پس آنها با حال پریشان و غبار آلود نزد قبر ایشان تا هنگام قیام حضرت قائم علیه السلام هستند و در آن زمان جزء یاران ایشان خواهند بود و شعار خونخواهی حسین علیه السلام را 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به آرزوی یاری سید الشهداء علیه السلام به زمین فرود آمدند، در حسرت یاری ایشان كنار قبر منورش، با حال آشفته و پریشان باقی مانده اند و در انتظار ظهور منتقم خون شهید كربلا به سر می برند تا عقده دل خویش را با یاری آن حضرت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تعداد، كه با فرشتگان روز بدر به نه هزار نفر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فرشته دیگر هم هستند كه در هنگام ظهور جزء یاران بقیة الله الاعظم ارواحنا فداه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مفضل از امام صادق علیه السلام نقل می كند كه ایشان یاران امام زمان علیه السلام از فرشتگان را </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دانسته اند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كنار اینها، رعب و وحشت هم جزء جنود و لشكریان حضرت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لشكر برای این كه پیروزی ایشان را براساس اعجاز الهی بدانیم، كفایت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لشكریان غیبی دیگری هم برای امام زمان علیه السلام برشمرده اند كه از میان آنها می توان به تعداد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اشاره نمود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وجود این گونه های مختلف و فراوان از جنود غیبی را نشانه </w:t>
      </w:r>
    </w:p>
    <w:p>
      <w:pPr>
        <w:pStyle w:val="BookText"/>
        <w:rPr/>
      </w:pPr>
      <w:r>
        <w:rPr>
          <w:rFonts w:ascii="IRNazanin" w:hAnsi="IRNazanin" w:eastAsia="IRNazanin"/>
          <w:color w:val="111111"/>
          <w:sz w:val="28"/>
          <w:sz w:val="28"/>
          <w:szCs w:val="28"/>
          <w:rtl w:val="true"/>
          <w:lang w:bidi="fa-IR"/>
        </w:rPr>
        <w:t>اعجاز الهی ندانیم، پس چه چیزی را می توانیم معجزه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همه اینها می توان ادعا كرد كه قیام حضرت یك قیام طبیعی و عادی است و معجزه ای در آن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قیام امام زمان علیه السلام به خروج پیامبر صلی الله علیه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سومی كه از حدیث مورد بحث استفاده می شود، تشبیه خروج حضرت مهدی علیه السلام به خروج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خروج امام زمان علیه السلام قیام و ظهور ایشان است و مراد از خروج رسول خدا صلی الله علیه و آله مطابق با سیاق آیات قرآن، خارج شدن ایشان از مدینه به سو بدر برای جنگ با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استناد امام صادق علیه السلام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أَخْرَ‌جَكَ رَ‌بُّكَ مِن بَیْتِكَ بِالْحَقِّ وَإِنَّ فَرِ‌یقًا مِّنَ الْمُؤْمِنِینَ لَكَارِ‌هُونَ </w:t>
      </w:r>
      <w:r>
        <w:rPr>
          <w:rStyle w:val="FootnoteAnchor"/>
          <w:rtl w:val="true"/>
        </w:rPr>
        <w:footnoteReference w:id="7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در صدر آیاتی است كه داستان جنگ بدر را مطرح كرده اند و لذا نوع مفسران، منظور از خروج پیامبر صلی الله علیه و آله از خانه خود را، خارج شدن ایشان از مدینه برای جهاد با قریش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نقل دیگری از حدیث مورد بحث كه مرحوم شیخ مفید آورده است، امام صادق علیه السلام تصریح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خروجه علیه السلام كخروج رسول </w:t>
      </w:r>
    </w:p>
    <w:p>
      <w:pPr>
        <w:pStyle w:val="BookText"/>
        <w:rPr/>
      </w:pPr>
      <w:r>
        <w:rPr>
          <w:rFonts w:ascii="IRNazanin" w:hAnsi="IRNazanin" w:eastAsia="IRNazanin"/>
          <w:color w:val="111111"/>
          <w:sz w:val="28"/>
          <w:sz w:val="28"/>
          <w:szCs w:val="28"/>
          <w:rtl w:val="true"/>
          <w:lang w:bidi="fa-IR"/>
        </w:rPr>
        <w:t>الله صلی الله علیه و آله من مكة و هو قوله كما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طبق این بیان، مراد از خروج پیامبر صلی الله علیه و آله خارج شدن ایشان از مكه و هجرت به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تشبیه، دو وجه شبه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همان طور كه هجرت پیامبر صلی الله علیه و آله از مكه به مدینه یك كار عادی و معمولی نبود، قیام امام عصر علیه السلام هم یك امر عادی و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كه پیامبر صلی الله علیه و آله تصمیم به هجرت گرفتند، براساس حسابهای عادی، گرفتار شدن و در نتیجه، ناكام ماندن ایشان قطعی بود و تاریخ آن روزگار نشان می دهد كه اگر معجزات الهی در كار نبود، حضرت رسول هرگز نمی توانستند از میان آن همه دشمن تشنه به خونشان جان سالم به 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كه در آیه شریفه، خارج شدن پیامبر صلی الله علیه و آله به خدای متعال نسبت داده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مكه خارج كرد و این كار، كار تو نبود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كه وقتی می گوییم كار پیغمبر نبود، مقصود این نیست كه ایشان اقدام به این كار نكردند و خارج شدن از مكه، فعل اختیاری ایشان نبود، بلكه مراد این است كه ایشان خودشان به انجام این كار اقدام كردند، اما اولاً اصل این فكر از جانب خدای متعال به ایشان الهام شده بود و ثانیاً تمام شرایط و زمینه ها برای عملی شدن این اقدام به وسیله خداوند و به صورت اعجاز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كاری الهی است، مقصود همین است كه طبق روال عادی و معمولی، انجام آن میسر نیست و هجرت پیامبر صلی الله علیه و آله هم چنین بود و لذا قرآن آن را كار </w:t>
      </w:r>
    </w:p>
    <w:p>
      <w:pPr>
        <w:pStyle w:val="BookText"/>
        <w:rPr/>
      </w:pPr>
      <w:r>
        <w:rPr>
          <w:rFonts w:ascii="IRNazanin" w:hAnsi="IRNazanin" w:eastAsia="IRNazanin"/>
          <w:color w:val="111111"/>
          <w:sz w:val="28"/>
          <w:sz w:val="28"/>
          <w:szCs w:val="28"/>
          <w:rtl w:val="true"/>
          <w:lang w:bidi="fa-IR"/>
        </w:rPr>
        <w:t>خداوند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كه بسیاری از كارهای پیامبر صلی الله علیه و آله چنین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 روال عادی انجام 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این معنا كار خدا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براساس این تشبیه می توانیم بگوییم كه قیام و ظهور امام عصر علیه السلام هم براساس روال و شرایط عادی انجام شدنی نمی نماید، ولی خداوند می خواهد كه این كار انجام شود و آخرین وصی پیامبر صلی الله علیه و آله بر جهانیان غلبه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شرایط و زمینه های لازم برای این پیروزی جهانی را خداوند، خود فراهم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كه هم خود امام زمان علیه السلام و هم مؤمنانی كه جزء یاران و لشكریان ایشان هستند، تلاش و جهاد خود را انجام خواهند داد و مصیبتهای جنگ – از قبیل كشته و مجروح شدن – را نیز تحمل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كه گذشت، تحقق این گونه امور هیچ منافاتی با معجزه بودن قیام و غلبه امام عصر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شبه دیگری كه در این تشبیه به چشم می خورد، مطلبی است كه در قسمت دوم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مورد تأكید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صراحت دارد در این كه گروهی از مؤمنان از این كار كراهت داشته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كراهت آنها به خاطر ناامیدی و یأس از موفقیت طرح و نقشه هجرت پیامبر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روال عادی، این كار را شدنی نمی دانستند و از طرفی ایمانشان به پیامبر صلی الله علیه و آله به درجه ای نبود كه وعده های آن حضرت برایشان آرامش بخش و مطمئن كننده باشد، لذا از آن كار كراهت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مؤمنان چنین نبوده اند و آیه شریفه هم تنها درباره گروهی از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قریقاً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حكمی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كه به پیامبر صلی الله علیه و آله ایمان كامل داشتند، مطمئن بودند كه اگر وعده الهی درباره تحقق رخدادی وجود داشته باشد، آن اتفاق – علی رغم فراهم نبودن شرایط و زمینه های ظاهریش – حتماً صورت می گیرد، خداوند آنچه را بخواهد به نتیجه می رساند و هیچ مانعی نمی تواند در مقابل خواست الهی – سدی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قیام امام زمان علیه السلام نیز دقیقاً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شرایطی ظهور خواهند فرمود كه بسیاری از مؤمنان از پیروزی و غلبه شان ناامید و مأیوس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كه در این موضوع وارد شده، چنین استفاده می شود كه یأس از ظهور آن حضرت و پیروزی ایشان فراگیر می شود و جز عده قلیلی از شیعیان، بقیه را در بر می گیرد</w:t>
      </w:r>
      <w:r>
        <w:rPr>
          <w:rFonts w:eastAsia="IRNazanin" w:cs="IRNazanin"/>
          <w:color w:val="111111"/>
          <w:sz w:val="28"/>
          <w:szCs w:val="28"/>
          <w:rtl w:val="true"/>
          <w:lang w:bidi="fa-IR"/>
        </w:rPr>
        <w:t>.</w:t>
      </w:r>
      <w:r>
        <w:rPr>
          <w:rStyle w:val="FootnoteAnchor"/>
          <w:rtl w:val="true"/>
        </w:rPr>
        <w:footnoteReference w:id="7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كه اكثر مؤمنان از پیروزی و غلبه حضرت، احساس یأس و ناامیدی كنند، چگونه می توان ادعا كرد كه در هنگام ظهور، شرایط طوری فراهم است كه قیام آن حضرت به صورت طبیعی و عادی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كه مردم دنیا پیش از ظهور امام عصر علیه السلام آمادگی آن را پیدا كنند یا اگر حداقل اهل ایمان به طور عای مهیای ظهور شوند، دیگر كراهت از ظهور حضرتش بی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همه این قرائن نشان می دهد قیام آن حضرت با تكیه بر امدادهای غیبی الهی به نتیجه می رسد و در همین حال، شرایط و زمینه های عادی، ثمر بخش بودن قیام ایشان را تأیید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شباهت دومی است كه در حدیث مزبور وجود دارد</w:t>
      </w:r>
      <w:r>
        <w:rPr>
          <w:rFonts w:eastAsia="IRNazanin" w:cs="IRNazanin"/>
          <w:color w:val="111111"/>
          <w:sz w:val="28"/>
          <w:szCs w:val="28"/>
          <w:rtl w:val="true"/>
          <w:lang w:bidi="fa-IR"/>
        </w:rPr>
        <w:t xml:space="preserve">. </w:t>
      </w:r>
      <w:bookmarkStart w:id="62" w:name="pg19292_213825"/>
    </w:p>
    <w:p>
      <w:pPr>
        <w:pStyle w:val="Heading3"/>
        <w:numPr>
          <w:ilvl w:val="2"/>
          <w:numId w:val="1"/>
        </w:numPr>
        <w:rPr/>
      </w:pPr>
      <w:bookmarkStart w:id="63" w:name="__RefHeading___Toc17395417_1280447820"/>
      <w:bookmarkStart w:id="64" w:name="_Toc20"/>
      <w:bookmarkEnd w:id="62"/>
      <w:bookmarkEnd w:id="63"/>
      <w:r>
        <w:rPr>
          <w:rtl w:val="true"/>
        </w:rPr>
        <w:t>درس دوازدهم</w:t>
      </w:r>
      <w:r>
        <w:rPr>
          <w:rtl w:val="true"/>
        </w:rPr>
        <w:t xml:space="preserve">: </w:t>
      </w:r>
      <w:r>
        <w:rPr>
          <w:rtl w:val="true"/>
        </w:rPr>
        <w:t xml:space="preserve">دلیل دوم بر ضرورت آمادگی عمومی مردم </w:t>
      </w:r>
      <w:r>
        <w:rPr>
          <w:rtl w:val="true"/>
        </w:rPr>
        <w:t>(</w:t>
      </w:r>
      <w:r>
        <w:rPr/>
        <w:t>2</w:t>
      </w:r>
      <w:r>
        <w:rPr>
          <w:rtl w:val="true"/>
        </w:rPr>
        <w:t>)</w:t>
      </w:r>
      <w:bookmarkEnd w:id="64"/>
    </w:p>
    <w:p>
      <w:pPr>
        <w:pStyle w:val="BookText"/>
        <w:rPr/>
      </w:pPr>
      <w:r>
        <w:rPr>
          <w:rFonts w:ascii="IRNazanin" w:hAnsi="IRNazanin" w:eastAsia="IRNazanin"/>
          <w:color w:val="111111"/>
          <w:sz w:val="28"/>
          <w:sz w:val="28"/>
          <w:szCs w:val="28"/>
          <w:rtl w:val="true"/>
          <w:lang w:bidi="fa-IR"/>
        </w:rPr>
        <w:t>در دو درس گذشته این مطلب را توضیح دادیم كه قیام امام عصر علیه السلام هم با جنگ و خونریزی همراه است و هم با اعجاز الهی به نتیجه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تأكید بر اعجاز آمیز بودن قیام حضرت مهدی علیه السلام</w:t>
      </w:r>
    </w:p>
    <w:p>
      <w:pPr>
        <w:pStyle w:val="BookText"/>
        <w:rPr/>
      </w:pPr>
      <w:r>
        <w:rPr>
          <w:rFonts w:ascii="IRNazanin" w:hAnsi="IRNazanin" w:eastAsia="IRNazanin"/>
          <w:color w:val="111111"/>
          <w:sz w:val="28"/>
          <w:sz w:val="28"/>
          <w:szCs w:val="28"/>
          <w:rtl w:val="true"/>
          <w:lang w:bidi="fa-IR"/>
        </w:rPr>
        <w:t xml:space="preserve">مطلب اول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آمیز بودن قیام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نقل سخنی از یكی از صاحب نظران در موضوع مهدویت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این سؤال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جمعیت روز افزون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علیه السلام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دنیا را مسخر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غلبه آن حضرت به طور اعجاز و خرق عادت است یا آن كه با ملاحظه اسباب و علل و عوامل ظاهری نیز غلبه و پیروزی آن جناب ممكن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چنین گفته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آن حضرت و حكومت جهانی اسلام ممكن است به طور اعجاز و خرق عادت انجام یابد و ممكن است با فراهم شدن اسباب و علل ظاهری باشد و ممكن است به هر دو نوع واقع شود، چنان كه پیشرفت و غلبه پیغمبر اكرم صلی الله علیه و آله و قوای اسلام به هر دو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اعجاز و خرق عادت، محتاج به توضیح نیست كه حصول چنین غلبه مطلق برای آن حضرت، به خواست خداوند، امری است ممكن و معقول و با وعده های صریح و بشارتهای حتمی كه در قرآن مجید و احادیث متواتر داده شده، بدون شبهه حاصل خواهد شد و خداوند به مصداق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فَصَلَ طَالُوتُ بِالْجُنُودِ قَالَ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مُبْتَلِیكُم بِنَهَرٍ فَمَن شَرِ‌بَ مِنْهُ فَلَیْسَ مِنِّی وَمَن لَّمْ یَطْعَمْهُ فَإِنَّهُ مِنِّی إِلَّا مَنِ اغْتَرَ‌فَ غُرْ‌فَةً بِیَدِهِ ۚ فَشَرِ‌بُوا مِنْهُ إِلَّا قَلِیلًا مِّنْهُمْ ۚ فَلَمَّا جَاوَزَهُ هُوَ وَالَّذِینَ آمَنُوا مَعَهُ قَالُوا لَا طَاقَةَ لَنَا الْیَوْمَ بِجَالُوتَ وَجُنُودِهِ ۚ قَالَ الَّذِینَ یَظُنُّونَ أَنَّهُم مُّلَاقُو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كَم مِّن فِئَةٍ قَلِیلَةٍ غَلَبَتْ فِئَةً كَثِیرَ‌ةً بِإِذْنِ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مَعَ الصَّابِرِ‌ینَ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آن حضرت، اصحابش و عموم بندگان شایسته خدا را بر تمام ملل، غالب و حاكم و وارث و مالك ارض قرار می دهد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بودن تكمیل عقول به دست با بركت امام عصر علیه السلام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یكی از معجزاتی كه به دست با بركت امام عصر علیه السلام پس از ظهور، اتفاق می افتد، این است كه ایشان – طبق احادیث متعدد – دست مبارك خود را بر سر بندگان گذارده، به این وسیله عقلهای آنها را كامل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منشأ بسیاری از بركاتی می شود كه در زمان ظهور امام عصر علیه السلام وعده تحقق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بسیار عجیبی كه برخی از گویندگان مطرح كرده ان، این </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ست كه این كار، معجزه نیست، بلكه منتظران ظهور حضرت باید با تبلیغات، زمینه آن را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این مدعی محترم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طریق عای طبیعی می توان با گذاشتن دست بر سر بندگان، عقول آنها را كامل كرد؟ آیا طریق عای و معمولی تكامل عقول این است كه دست بر سرها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معجزه حضرت صاحب الامر علیه السلام نباشد، پس چه كاری را می توان اعجاز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گوینده این سخن، فاعل این كار را خدای متعال بداند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 علی رؤوس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دست خودش با دست امام زمان علیه السلام را روی سرهای بندگان می گذارد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سخن ما این است كه اولاً در عبارت حدیث – كه بیشتر نقل شد – كلمه ای كه دلالت بر خدای متعال كند، وجود ندارد تا بخواهیم ضمیر فاعلی مستتر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وضع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مرجع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قائم علیه السلام بر می گردد و احتمال دیگری در متن این حدیث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حدیث دیگری با سند دیگر از امام باقر علیه السلام در همین موضوع، نقل شده كه عبارتش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وضع الله یده علی رؤوس العباد</w:t>
      </w:r>
      <w:r>
        <w:rPr>
          <w:rFonts w:eastAsia="IRNazanin" w:cs="IRNazanin"/>
          <w:color w:val="111111"/>
          <w:sz w:val="28"/>
          <w:szCs w:val="28"/>
          <w:rtl w:val="true"/>
          <w:lang w:bidi="fa-IR"/>
        </w:rPr>
        <w:t>...</w:t>
      </w:r>
      <w:r>
        <w:rPr>
          <w:rStyle w:val="FootnoteAnchor"/>
          <w:rtl w:val="true"/>
        </w:rPr>
        <w:footnoteReference w:id="7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خداوند یا به حضرت قائم علیه السلام برگردد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هر دو حال، نتیجه نهایی یكی است، چون اگر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برگردد، مراد از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جز خود امام عصر علیه السلام نمی باشد، هر چند در ترجمه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معجزه به واسطه وجود مقدس امام زمان علیه السلام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چه فاعل معجزه، خداوند باشد و چه امام زمان علیه السلام، به اصل سخن ما هیچ خدشه ای وارد نمی شود، چون ما می خواهیم معجزه بودن این كار را اثبات كنیم، فاعل آن هر كه باشد – چه خدا و چه امام علیه السلام – تفاوتی نمی 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 تكامل عقول را منتظران ظهور حضرت باید با تبلیغات فراهم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توجه كرد كه اولاً حدیث ناظر به بعد از ظهور حضرت می باشد و منتظران ظهور، هر وظیفه ای كه انجام می دهند، مربوط به قبل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ظاهر و بلكه نقص عبارت حدیث، دال بر این است كه این كار، كار خدا یا خود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كار خدا یا امام زمان علیه السلام را به منتظران ظهور نسبت داده اند؟ اگر قرینه قطعی و یقینی بر عدول از معنای ظاهر – و بلكه صریح – عبارت آورده بودند، جای تأمل و بررسی داشت، ولی چنین قرینه ای – نه عقلی و نه نقلی –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مراد امام باقر علیه السلام این بود كه كامل كردن عقول بندگان، كار خدا یا امام زمان علیه السلام است، باید چه تعبیری و به چه شكلی می فرمودند كه قابل توجیه بر 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چه گفته اند، می توانستند روشن تر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چه دلیل و برهانی بر این همه اصرار در نفی هر گونه اعجازی در خصوص قیام و غلبه امام عصر علیه السلام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كه همه حقایق تاریخی و ادله نقلی را قربانی تأویل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خود گوینده محترم به عنوان دلیل نقلی بر این امر آورده بودند، نقد و بررسی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هم چیزی به عنوان دلیل ارائه نشده است</w:t>
      </w:r>
      <w:r>
        <w:rPr>
          <w:rFonts w:eastAsia="IRNazanin" w:cs="IRNazanin"/>
          <w:color w:val="111111"/>
          <w:sz w:val="28"/>
          <w:szCs w:val="28"/>
          <w:rtl w:val="true"/>
          <w:lang w:bidi="fa-IR"/>
        </w:rPr>
        <w:t xml:space="preserve">. </w:t>
      </w:r>
      <w:bookmarkStart w:id="65" w:name="pg19292_213830"/>
    </w:p>
    <w:p>
      <w:pPr>
        <w:pStyle w:val="Heading3"/>
        <w:numPr>
          <w:ilvl w:val="2"/>
          <w:numId w:val="1"/>
        </w:numPr>
        <w:rPr/>
      </w:pPr>
      <w:bookmarkStart w:id="66" w:name="__RefHeading___Toc17395419_1280447820"/>
      <w:bookmarkStart w:id="67" w:name="_Toc21"/>
      <w:bookmarkEnd w:id="65"/>
      <w:bookmarkEnd w:id="66"/>
      <w:r>
        <w:rPr>
          <w:rtl w:val="true"/>
        </w:rPr>
        <w:t>درس سیزدهم</w:t>
      </w:r>
      <w:r>
        <w:rPr>
          <w:rtl w:val="true"/>
        </w:rPr>
        <w:t xml:space="preserve">: </w:t>
      </w:r>
      <w:r>
        <w:rPr>
          <w:rtl w:val="true"/>
        </w:rPr>
        <w:t xml:space="preserve">دلیل سوم بر ضرورت آمادگی عمومی مردم </w:t>
      </w:r>
      <w:r>
        <w:rPr>
          <w:rtl w:val="true"/>
        </w:rPr>
        <w:t>(</w:t>
      </w:r>
      <w:r>
        <w:rPr/>
        <w:t>1</w:t>
      </w:r>
      <w:r>
        <w:rPr>
          <w:rtl w:val="true"/>
        </w:rPr>
        <w:t>)</w:t>
      </w:r>
      <w:bookmarkEnd w:id="67"/>
    </w:p>
    <w:p>
      <w:pPr>
        <w:pStyle w:val="BookText"/>
        <w:rPr/>
      </w:pPr>
      <w:r>
        <w:rPr>
          <w:rFonts w:ascii="IRNazanin" w:hAnsi="IRNazanin" w:eastAsia="IRNazanin"/>
          <w:color w:val="111111"/>
          <w:sz w:val="28"/>
          <w:sz w:val="28"/>
          <w:szCs w:val="28"/>
          <w:rtl w:val="true"/>
          <w:lang w:bidi="fa-IR"/>
        </w:rPr>
        <w:t>ظهور ناكارآمدی حكومتهای بشری</w:t>
      </w:r>
    </w:p>
    <w:p>
      <w:pPr>
        <w:pStyle w:val="BookText"/>
        <w:rPr/>
      </w:pPr>
      <w:r>
        <w:rPr>
          <w:rFonts w:ascii="IRNazanin" w:hAnsi="IRNazanin" w:eastAsia="IRNazanin"/>
          <w:color w:val="111111"/>
          <w:sz w:val="28"/>
          <w:sz w:val="28"/>
          <w:szCs w:val="28"/>
          <w:rtl w:val="true"/>
          <w:lang w:bidi="fa-IR"/>
        </w:rPr>
        <w:t>یكی دیگر از ادله ای كه آمادگی افكار عمومی مردم جهان را شرط لازم برای ظهور امام زمان علیه السلام می شمارد، این است كه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نهصت و انقلابی در صورتی امكان پیروزی دارد كه زمینه آن از هر جهت فراهم باشد و شرایط كاملاً مهیا شود و افكار عمومی برای پشتیبانی آن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و قیام حضرت مهدی علیه السلام هم از این قاعده كلی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یكی از عوامل اساسی برای ایجا این آمادگی را چنین بر می شمارند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زمان و تجارب گوناگون و حوادث تكان دهنده از جمله عواملی هستند كه بر میزان رشد افكار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كه زمان می گذرد و حكومتها تأسیس می شوند، ایدئولوژیها به </w:t>
      </w:r>
    </w:p>
    <w:p>
      <w:pPr>
        <w:pStyle w:val="BookText"/>
        <w:rPr/>
      </w:pPr>
      <w:r>
        <w:rPr>
          <w:rFonts w:ascii="IRNazanin" w:hAnsi="IRNazanin" w:eastAsia="IRNazanin"/>
          <w:color w:val="111111"/>
          <w:sz w:val="28"/>
          <w:sz w:val="28"/>
          <w:szCs w:val="28"/>
          <w:rtl w:val="true"/>
          <w:lang w:bidi="fa-IR"/>
        </w:rPr>
        <w:t xml:space="preserve">وجود می آیند، قانونها تصویب می شوند، اختراعات و صنایع پیشرفت می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بیش از پیش به این نكته پی می برد كه اینها برای نجات و سعادت او كافی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 به جای این كه او را از نابسامانی ها نجات دهد، بلای جان او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 همین اساس ادعا می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صالح و پایدار آینده جهان، زمانی آشكار می شود كه بشریت پس از تجربه تمام راهها و روشهای مختلف از ادعاهای واهی مكاتب گوناگون به ستوه آید و از صمیم جان باور كند كه این مكاتب و راه و روشها هرگز نمی توانند سعادت مطلوب را برای جوامع بشری به ارمغان آورند و از سویدای جان آماده حكومت مهدی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آن بزرگوار، به اجازه پروردگار، زمانی آشكار می شود كه بشر، آماده پذیرش آیین حق گردند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جهانی حضرت مهدی علیه السلام پس از شكست همه روشها و مكتبها و تمام داعیان اصلاحگریها بر سر كار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در می یابند كه این مكاتب، هرگز نمی توانند سعادت مطلوب برای بشر به ارمغان آورند و تمدن حاكم بر جهان از عهده حل نیازهای واقعی بشریت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جان و دل به حكومت آل محمد علیهم السلام روی می آورند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این تئوری، ظهور حضرت را پیش از رسیدن بشریت به این درجه از آمادگی فكری، غیر ممكن می دانند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نوع بشر به حد كمال و رشد نرسد و برای پذیرفتن حكومت حق، آماده نگردد، مهدی موعود ظاهر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رشد فكری یك حادثه آنی نیست بلكه در طول ایام و به واسطه پیشامدهای روزگار پیدا می شود و رو به كمال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دانشمندان برای اصلاحات عمومی و سعادت و آسایش انسانها آن قدر قانون تدوین كنند و تبصره به آنها بزنند و بعد از مدتی آنها را لغو كنند و قوانین تازه تری را به جای آنها بگذارند تا خسته شوند و جهانیان به نقصان و سستی قوانین بشر و افكار كوتاه قانون گذاران پی ببرند و از اصلاحاتی كه به وسیله آن قوانین ی خواهد انجام بگیرد، مأیوس شوند و بدین مطلب اعتراف كنند كه یگانه طریق اصلاح بشری پیروی از پیمبران و اجرای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هنوز حاضر نیست در مقابل برنامه های خدا تسلیم شود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صاحب نظران، در تبیین این عقیده می فرمایند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جهان آماده چنان ظهوری بشود و جامعه بشر و ملتها بفهمند كه هیئتهای حاكمه در رژیمهای گوناگون از عهده اداره امور بر نمی آیند و مكتبهای سیاسی و اقتصادی مختلف دردی را دوا نمی كنند و اجتماعات و كنفرانسهای آنها به عنوان حفظ حقوق بشر نقشی را ایفا نخواهند كرد و در اصلاحات از </w:t>
      </w:r>
    </w:p>
    <w:p>
      <w:pPr>
        <w:pStyle w:val="BookText"/>
        <w:rPr/>
      </w:pPr>
      <w:r>
        <w:rPr>
          <w:rFonts w:ascii="IRNazanin" w:hAnsi="IRNazanin" w:eastAsia="IRNazanin"/>
          <w:color w:val="111111"/>
          <w:sz w:val="28"/>
          <w:sz w:val="28"/>
          <w:szCs w:val="28"/>
          <w:rtl w:val="true"/>
          <w:lang w:bidi="fa-IR"/>
        </w:rPr>
        <w:t>تمام این طرحها كه امروز و فردا مطرح می شود، مأیوس شوند و فساد و طغیان شهوات و ظلم و ستم همه را در رنج و فشار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روایات است، بی عفتی و فحشاء به قدری رواج پیدا می كند كه در كنار خیابانها و ملأ عام، زن و مرد علناً مانند حیوانات از ارتكاب آن شرم نكنند و حیا و آزرم آنها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اوضاع و احوال این گونه شد و از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كنونی همه به ستوه آمدند و تاریكی جهان را گرفت، ظهور یك رجل الهی و پرتو عنایات غیبی با حسن استقبال مواجه می شود</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بیاناتی كه تا این جا نقل شد، همگی صورت و ظاهر عقلی دارد، اما گاهی برای اثبات آن از ادله نقلی هم استفاده شده است، به عنوان مثال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 قدر حكومتهای رنگارنگ در جهان تأسیس شود و مراهم ها و احزاب فریبنده به وجود آید و بی لیاقتی آنها ثابت شود تا بشر از اصلاحات آنها مأیوس گردد و تشنه اصلاحات خدایی شود و برای پذیرفتن حكومت توحید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حضرت صادق علیه السلام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اصناف مردم به حكومت نرسند، صاحب الامر قیام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كه وقتی حكومتش را تشكیل داد كسی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به حكومت می رسیدیم با عدالت رفتار می كردیم</w:t>
      </w:r>
      <w:r>
        <w:rPr>
          <w:rFonts w:eastAsia="IRNazanin" w:cs="IRNazanin"/>
          <w:color w:val="111111"/>
          <w:sz w:val="28"/>
          <w:szCs w:val="28"/>
          <w:rtl w:val="true"/>
          <w:lang w:bidi="fa-IR"/>
        </w:rPr>
        <w:t>.</w:t>
      </w:r>
      <w:r>
        <w:rPr>
          <w:rStyle w:val="FootnoteAnchor"/>
          <w:rtl w:val="true"/>
        </w:rPr>
        <w:footnoteReference w:id="8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آخرین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خاندانی </w:t>
      </w:r>
    </w:p>
    <w:p>
      <w:pPr>
        <w:pStyle w:val="BookText"/>
        <w:rPr/>
      </w:pPr>
      <w:r>
        <w:rPr>
          <w:rFonts w:ascii="IRNazanin" w:hAnsi="IRNazanin" w:eastAsia="IRNazanin"/>
          <w:color w:val="111111"/>
          <w:sz w:val="28"/>
          <w:sz w:val="28"/>
          <w:szCs w:val="28"/>
          <w:rtl w:val="true"/>
          <w:lang w:bidi="fa-IR"/>
        </w:rPr>
        <w:t>كه لیاقت حكومت داشته باشند قبل از ما به حكومت می رسند تا وقتی حكومت ما تأسیس شد و رفتار آنها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به حكومت رسیده بودیم، مانند آل محمد صلی الله علیه و آله عمل می كردیم و این است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العافیة للمتقین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با توجه به سخنان گذشته روشن شد كه هنوز مزاج انسانیت برای تحمل حكومت توحید، آماده و مهیا نشده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مجموع این سخنان را بیان چند مطلب، نقد و بررسی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بر مدعیان حكومت جهانی قبل از ظهور امام زمان علیه السلام</w:t>
      </w:r>
    </w:p>
    <w:p>
      <w:pPr>
        <w:pStyle w:val="BookText"/>
        <w:rPr/>
      </w:pPr>
      <w:r>
        <w:rPr>
          <w:rFonts w:ascii="IRNazanin" w:hAnsi="IRNazanin" w:eastAsia="IRNazanin"/>
          <w:color w:val="111111"/>
          <w:sz w:val="28"/>
          <w:sz w:val="28"/>
          <w:szCs w:val="28"/>
          <w:rtl w:val="true"/>
          <w:lang w:bidi="fa-IR"/>
        </w:rPr>
        <w:t>ابتدا به بررسی ادله نقلی مورد استناد می پردازیم تا روشن شود كه آن چه به عنوان مؤید این نظریه مطرح شده، دلالتی بر آن ندارد و كل مطالب صرفاً براساس استحسانات عقلی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حدیثی كه به آنها استشها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یكون هذا الامر حتی لا یبقی صنف من الناس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 علی الناس حتی 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ولینا لعدلنا ثم یقوم القائم بالحق و العدل</w:t>
      </w:r>
      <w:r>
        <w:rPr>
          <w:rFonts w:eastAsia="IRNazanin" w:cs="IRNazanin"/>
          <w:color w:val="111111"/>
          <w:sz w:val="28"/>
          <w:szCs w:val="28"/>
          <w:rtl w:val="true"/>
          <w:lang w:bidi="fa-IR"/>
        </w:rPr>
        <w:t>.</w:t>
      </w:r>
      <w:r>
        <w:rPr>
          <w:rStyle w:val="FootnoteAnchor"/>
          <w:rtl w:val="true"/>
        </w:rPr>
        <w:footnoteReference w:id="8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 شود مگر این كه هیچ صنفی از مردم باقی نماند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حكومت نكرده </w:t>
      </w:r>
    </w:p>
    <w:p>
      <w:pPr>
        <w:pStyle w:val="BookText"/>
        <w:rPr/>
      </w:pPr>
      <w:r>
        <w:rPr>
          <w:rFonts w:ascii="IRNazanin" w:hAnsi="IRNazanin" w:eastAsia="IRNazanin"/>
          <w:color w:val="111111"/>
          <w:sz w:val="28"/>
          <w:sz w:val="28"/>
          <w:szCs w:val="28"/>
          <w:rtl w:val="true"/>
          <w:lang w:bidi="fa-IR"/>
        </w:rPr>
        <w:t>باشند تا هیچ كس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به حكومت می رسیدیم، عدالت را اجرا می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قائم علیه السلام به حق و عدالت قیام 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دولتنا آخر الدول و لن یبقی اهل بیت لهم دولة الا ملكوا قبلنا لئلا یقولوا اذا راوا سیرتنا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ملكنا سرنا مثل سیرة هولاء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العافیة للمتقین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دولت ما آخرین دولتهاست و هیچ خاندانی كه دارای دولت باشند باقی نمی مانند مگر آن كه قبل از ما به حكومت 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علت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وقتی راه و روش 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حاكم شده بودیم به همین روش عمل می كردیم و این همان فرمایش خدای عزوجل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با اهل تقواست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این دو حدیث شریف استفاده می شود، این است كه ظهور حضرت بقیة الله ارواحنا فداه در زمانی واقع می شود كه هر گروه مدعی حكومت، پیش از آن، امكان تجربه این امر را پیدا كرده است و برای همه آنها از این جهت اتمام حجت صورت گرفته كه هیچ كدامشان نمی توانند مشابه كار امام عصر علیه السلام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دو حدیث از اتمام حجت بر مدعیان حكومت جهانی – پیش از ظهور امام زمان علیه السلام – سخن به میان آمده كه البته لازمه این اتمام حجت، پذیرش عموم مردم جهان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دقت شود كه ممكن است خود مدعیان بفهمند كه هرگز نمی توانند حكومت عدل جهانی تشكیل دهند، ولی افكار عمومی تا آن زمان هنوز نیاز به وجود یك رهبر الهی و معصوم را احساس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كه گروهها و اصناف مدعی حكومت عدل جهانی، ناتوانی خود را در اجرای آن احساس كنند با این كه مردم جهان، این حقیقت را تصدیق نمایند و آن چه در دو حدیث فوق، مطرح شده، مطلب اول است نه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نویسنده محترم، با چه استدلالی از مطلب اول، مطلب دوم را نتیجه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لازمه این كه مدعیان، ناتوانی خود را از عملی كردن داعیه های جهانی شان احساس كنند، این است كه مردم دنیا نیز به این نتیجه برسند؟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كسانی كه متصدی و عهده دار انجام كاری می شوند، در عمل به ظرایفی از آن، واقف می گردند كه در صورت عدم شایستگی، ناتوانی خود را از انجام آن، خیلی خوب درك می كنند، ولی دیگران كه صرفاً تماشاچی هستند، بسیاری از نقاط ضعف متصدیان را متوجه نمی شوند و لذا چه بسا احساس كنند كه آن مدعیان، شایستگی تصدی آن مقام را دارا هستند، در حالی كه خود آن افراد مدعی به خوبی ضعف و ناتوانی خود را احساس می 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لازمه این كه فرد یا گروهی عدم شایستگی خود را در تصدی یك مقام بفهمد، این نیست كه سایر مردم نیز به این حقیقت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این احتمال را كه مردم شایستگی ضعف و ناتوانی حاكمان را دریابند، نفی نمی كنیم، اما استلزامی بین درك مردم و اتمام حجت بر مدعیان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مطلبی كه در فرمایش امام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و امام صادق علیه السلام آمده، ربطی به ادعای مورد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اصل مدعا هیچ دلیل نقلی وجود ندارد و اگر اعتباری داشته باشد، صرفاً از جهت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آینده به بررسی عقلی این نظریه می پردازیم</w:t>
      </w:r>
      <w:r>
        <w:rPr>
          <w:rFonts w:eastAsia="IRNazanin" w:cs="IRNazanin"/>
          <w:color w:val="111111"/>
          <w:sz w:val="28"/>
          <w:szCs w:val="28"/>
          <w:rtl w:val="true"/>
          <w:lang w:bidi="fa-IR"/>
        </w:rPr>
        <w:t xml:space="preserve">. </w:t>
      </w:r>
      <w:bookmarkStart w:id="68" w:name="pg19292_213838"/>
    </w:p>
    <w:p>
      <w:pPr>
        <w:pStyle w:val="Heading3"/>
        <w:numPr>
          <w:ilvl w:val="2"/>
          <w:numId w:val="1"/>
        </w:numPr>
        <w:rPr/>
      </w:pPr>
      <w:bookmarkStart w:id="69" w:name="__RefHeading___Toc17395421_1280447820"/>
      <w:bookmarkStart w:id="70" w:name="_Toc22"/>
      <w:bookmarkEnd w:id="68"/>
      <w:bookmarkEnd w:id="69"/>
      <w:r>
        <w:rPr>
          <w:rtl w:val="true"/>
        </w:rPr>
        <w:t>درس چهاردهم</w:t>
      </w:r>
      <w:r>
        <w:rPr>
          <w:rtl w:val="true"/>
        </w:rPr>
        <w:t xml:space="preserve">: </w:t>
      </w:r>
      <w:r>
        <w:rPr>
          <w:rtl w:val="true"/>
        </w:rPr>
        <w:t xml:space="preserve">دلیل سوم بر آمادگی عمومی مردم </w:t>
      </w:r>
      <w:r>
        <w:rPr>
          <w:rtl w:val="true"/>
        </w:rPr>
        <w:t>(</w:t>
      </w:r>
      <w:r>
        <w:rPr/>
        <w:t>2</w:t>
      </w:r>
      <w:r>
        <w:rPr>
          <w:rtl w:val="true"/>
        </w:rPr>
        <w:t>)</w:t>
      </w:r>
      <w:bookmarkEnd w:id="70"/>
    </w:p>
    <w:p>
      <w:pPr>
        <w:pStyle w:val="BookText"/>
        <w:rPr/>
      </w:pPr>
      <w:r>
        <w:rPr>
          <w:rFonts w:ascii="IRNazanin" w:hAnsi="IRNazanin" w:eastAsia="IRNazanin"/>
          <w:color w:val="111111"/>
          <w:sz w:val="28"/>
          <w:sz w:val="28"/>
          <w:szCs w:val="28"/>
          <w:rtl w:val="true"/>
          <w:lang w:bidi="fa-IR"/>
        </w:rPr>
        <w:t>در مقام بررسی این نظریه كه شرط ظهور امام عصر علیه السلام را این می داند كه ناكار آمدی حكومتهای بشری برای عموم مردم جهان آشكار شود، ابتدا مستندات نقلی آن را بررسی كردیم و نشان دادیم كه دلالتی بر مدعای این نظریه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بررسی عقلی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ضرورت آمادگی عمومی به عنوان شرط ظهور حضرت مهدی علیه 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بررسی عقلی، اولین مطلب این است كه با توجه به مباحث گذشته، عقلاً هیچ ضرورتی وجود ندارد كه مردم دنیا پیش از ظهور امام عصر علیه السلام به چنان رشد عقلانی برسند كه از بشر عادی مأیوس و ناامید شوند و تشنه و خواهان یك رهبر معصوم الهی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كه معتقدان به این نظریه مطرح می كنند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دنیا به چنین رشد عقلانی نرسند و پیش از ظهور، از سویدای جان، آمادگی حكومت حضرت مهدی علیه السلام را نیابند، آن گاه نهضت جهانی ایشان از </w:t>
      </w:r>
    </w:p>
    <w:p>
      <w:pPr>
        <w:pStyle w:val="BookText"/>
        <w:rPr/>
      </w:pPr>
      <w:r>
        <w:rPr>
          <w:rFonts w:ascii="IRNazanin" w:hAnsi="IRNazanin" w:eastAsia="IRNazanin"/>
          <w:color w:val="111111"/>
          <w:sz w:val="28"/>
          <w:sz w:val="28"/>
          <w:szCs w:val="28"/>
          <w:rtl w:val="true"/>
          <w:lang w:bidi="fa-IR"/>
        </w:rPr>
        <w:t>پشتیبانی افكار عمومی برخوردار نخواهد گردید و چنین قیامی محكوم به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نهضت و قیامی تنها وقتی امكان پیروزی دارد كه پشتوانه مردمی داشته باشد و امام زمان علیه السلام هم كه رهبر یك قیام جهانی و فراگیر هستند، تنها در شرایطی به اهداف خود نائل می شوند كه در هنگام ظهور با حسن استقبال عمومی مواجه شوند و این استقبال گرم تحقق نمی یابد مگر آن كه بشر آن روز از اداره خود توسط خودش، مأیوس شود و خواهان پیروی از پیامبران و اجرای قوانین الهی ایشان گردد، نتیجه این كه امام عصر علیه السلام ظهور نخواهند كرد مگر این كه بشریت، مكاتب و آیین های حكومت همه مدعیان اصلاح را تجربه كند و به شكست و ناكامی همه آنها واقف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استدلالی است كه طرفداران نظریه مورد بحث مطرح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نقد این استدلال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امر ظهور امام عصر علیه السلام را یك امر الهی بدانیم – چنان كه امام صادق علیه السلام در توضیح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امر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 در آن صورت هیچ دلیلی ندارد كه احكام و ضوابط حاكم بر قیامهای بشری را در مورد ظهور آن حضرت هم جاری و ساری بدانیم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اگر بشر عادی قرار بود یك نهضت جهانی بر پا كند و حكومت عدل الهی را در سراسر گیتی برقرار نماید، در آن صورت این قیام، یك كار بشری بود و احكام و قواعدی كه همیشه بر كارهای بشری حاكم است، لزوماً در مورد آن هم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خداوند می خواهد به وسیله حجت معصوم و برگزیده خود یك حكومت جهانی را در سراسر دنیا بر پا كند، هیچ ضرورتی ندارد كه این كار، محكوم و مضبوط به احكام و ضوابط بشری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كاملتر این مطلب مهم را به آخرین فصل موكول می كنیم، اما در این جا همین قدر اشاره می كنیم كه اگر كاری، كار الهی باشد آن گاه نمی توان بدون دلیل معتبر و قطعی، كلیه احكام جاری در مورد كارهای بشر را به آن هم سرایت داد و ظهور امام زمان علیه السلام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هر یك از قواعد و ضوابط حاكم بر نهضتهای بشری را در مورد قیام حضرت مهدی علیه السلام جاری بدانیم، باید در مورد خصوص جریان آن قاعده و ضابطه، دلیل معتبر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مورد بحث چنین نگرشی وجود ندارد و چنان دلیلی هم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هیچ نهضت بشری بدون آمادگی قبلی مردمی، امكان پیروزی ندارد، اما این امر، دلیل كافی نیست برای آن كه قیام امام زمان علیه السلام هم مشمول همین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پیروزی این قیام، جنود غیبی الهی دخالت دارند كه نهضتهای بشری هرگز آن را در خود سراغ ندارند و همین امر چه بسا جبران نبودن زمینه های بشری را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به هیچ وجه نمی خواهیم تأثیر جنبه های بشری را در پیروزی قیام امام زمان علیه السلام نفی كنیم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به فرض پذیرفتن این كه پیروی قیام حضرت، مشروط به آمادگی فكری بشر و استقبال عمومی از ایشان باشد، هیچ لزومی ندارد كه این شرط پیش از ظهور آن حضرت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بحث گذشته مطرح كردیم، امام زمان علیه السلام پس از ظهور، ست بر سرهای بندگان خواهند گذاشت و به این وسیله عقول آنها را تكامل می بخشند و این كمال عقلی، سر منشأ بسیاری از كمالات فكری و روحی مردم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حد كمال و رشد رسیدن نوع بشر، پسیاز ظهور حضرت و به بركت وجود ایشان حاصل می گردد و لذا نمی توانیم </w:t>
      </w:r>
    </w:p>
    <w:p>
      <w:pPr>
        <w:pStyle w:val="BookText"/>
        <w:rPr/>
      </w:pPr>
      <w:r>
        <w:rPr>
          <w:rFonts w:ascii="IRNazanin" w:hAnsi="IRNazanin" w:eastAsia="IRNazanin"/>
          <w:color w:val="111111"/>
          <w:sz w:val="28"/>
          <w:sz w:val="28"/>
          <w:szCs w:val="28"/>
          <w:rtl w:val="true"/>
          <w:lang w:bidi="fa-IR"/>
        </w:rPr>
        <w:t>ادعا كنیم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نوع بشر به حد كمال و رشد نرسد، موعود ظاهر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بودن ظهور مشروط به یأس بشر از قوانین بشری</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كه ظهور امام زمان علیه السلام مشروط باشد به این كه عموم بشر از اصلاحات بشری مأیوس شوند و اعتراف كنند كه یگانه طریق اصلاح بشر، پیروی از پیمبران و اجرای قوانین الهی است، معلوم نیست تا كی باید به انتظار نشست كه چنین حالتی برای همه مردم دنیا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شرط قطعاً امید مؤمنان را نسبت به این كه ممكن است ظهور امام زمان علیه السلام نزدیك باشد به ناامیدی تبدیل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 طبق آن چه در احادیث فرموده اند – مؤظف هستیم كه در هر شب و روز و بلكه هر ساعت و هر لحظه در انتظار فرج آن حضرت باشیم و در هیچ زمانی از وقوع آن مأیوس نگردیم</w:t>
      </w:r>
      <w:r>
        <w:rPr>
          <w:rFonts w:eastAsia="IRNazanin" w:cs="IRNazanin"/>
          <w:color w:val="111111"/>
          <w:sz w:val="28"/>
          <w:szCs w:val="28"/>
          <w:rtl w:val="true"/>
          <w:lang w:bidi="fa-IR"/>
        </w:rPr>
        <w:t>.</w:t>
      </w:r>
      <w:r>
        <w:rPr>
          <w:rStyle w:val="FootnoteAnchor"/>
          <w:rtl w:val="true"/>
        </w:rPr>
        <w:footnoteReference w:id="8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قرار باشد كه ابتدا جهانیان همگی تشنه ظهور یك منجی الهی بشوند تا بعد، ایشان ظاهر گردند، چه بسا باید قرنها و بلكه هزاران سال دیگر بگذرد تا چنین جالتی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سیر تاریخی بشر هم تاكنون به سمتی نبوده كه بتوانیم بگوییم در حال نزدیك شدن به این نقطه است و براساس روال موجود نیز این گونه پیش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سالهای اخیر، عموم افراد بشر از جنایتهای سردمداران و حاكمان ظالم به ستوه آمده باشند، اما اولاً اكثریت مردم دنیا – كه غیر مسلمان هم </w:t>
      </w:r>
    </w:p>
    <w:p>
      <w:pPr>
        <w:pStyle w:val="BookText"/>
        <w:rPr/>
      </w:pPr>
      <w:r>
        <w:rPr>
          <w:rFonts w:ascii="IRNazanin" w:hAnsi="IRNazanin" w:eastAsia="IRNazanin"/>
          <w:color w:val="111111"/>
          <w:sz w:val="28"/>
          <w:sz w:val="28"/>
          <w:szCs w:val="28"/>
          <w:rtl w:val="true"/>
          <w:lang w:bidi="fa-IR"/>
        </w:rPr>
        <w:t>هستند – بیچارگی ها و نابسامانی های موجود در عالم را به حساب نقص قوانین بشری نمی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منشأ همه ظلمها و تجاوزها را اجرا نشدن كامل همان قوانین می دانند و حاكمان ستمگر را در این امر، مقصر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ادعا كرد كه جهانیان روز به روز به نقصان و سستی قوانین بشر و افكار كوتاه قانون گذاران بیشتر پی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اگر هم سرخوردگی هایی از برخی از قوانین بشری و بین المللی پیدا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اغراض سوء و نیتهای پلید افراد خاصی را در نقصان و كاستی آنها مؤثر می دانند و معتقدند كه اگر نخبگان و متفكران عدالت خواه بشر، فراهم آیند و با هم دست به تدوین قانونی نو بزنند، تمام نقائص قوانین پیشین را جبران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امروز به آن چه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می نامد، سخت مؤمن و معتقد است و همه نگون بختی های موجود در دنیا را در این می بیند كه حاكمان و قدرتمندان از اصول این عقلانیت، پیروی نمی كنند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شاهدی كه برای اثبات و تأیید این عقیده وجود دارد، این است كه همه عقلای عالم، به خوبی از بی عدالتی ها و تبعیض های ستمگرانه در برخی از قوانین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وجود حق وتو برای برخی از قدرتهای بزرگ جهانی در شورای امنیت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آگاهند، اما به خاطر سلطه زورمندانه مستكبران جهانی در اداره سازمانهای بین المللی، توانایی اصلاح قوانین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عقیده بسیاری از فرهیختگان و متفكران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در درجه اول، اجرا نشدن قوانین صحیح بین المللی است و در مواردی هم كه نقصی در </w:t>
      </w:r>
    </w:p>
    <w:p>
      <w:pPr>
        <w:pStyle w:val="BookText"/>
        <w:rPr/>
      </w:pPr>
      <w:r>
        <w:rPr>
          <w:rFonts w:ascii="IRNazanin" w:hAnsi="IRNazanin" w:eastAsia="IRNazanin"/>
          <w:color w:val="111111"/>
          <w:sz w:val="28"/>
          <w:sz w:val="28"/>
          <w:szCs w:val="28"/>
          <w:rtl w:val="true"/>
          <w:lang w:bidi="fa-IR"/>
        </w:rPr>
        <w:t>خود قوانین هست، مشكل، تشخیص آن نقص نمی باشد، بلكه قدرت و غلبه ظالمانه جنایت كاران را مانع از تصحیح و تكمیل قانونها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چنین نیست كه عقلای بشر به عدم توانایی خود در تدوین قوانین مترقی و صحیح پی برده باشند یا این كه حداقل بتوانیم بگوییم كه در حال نزدیك شدن به این درك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خیال این كه روزی افراد بشر به این باور برسند، تا بعد، امام عصر علیه السلام ظهور كنند – یا توجه و وضع موجود – قدری رؤیایی به نظر می آید و وضعیتی كه در حال حاضر بر بشریت حاكم است، نوید بخش امید و انتظار واقع بینانه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اساسی آن، ناامیدی فراگیر از قیام حضرت مهدی علیه السلام است كه با آیات و احادیثی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یرونه بعیداً و نراه قریباً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نجی المقربون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سازگار نمی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توانیم این عقیده را به دلیل تعارض آن با ادله ای كه مضمون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 نزدیك شمردن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مردود و باطل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در روایات نیست، بلكه مراد این است كه هر روز و شب یا هر ساعت و لحظه، ظهور امام عصر علیه السلام را ممكن بشماریم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مشروط نبودن ظهور به رواج فساد</w:t>
      </w:r>
    </w:p>
    <w:p>
      <w:pPr>
        <w:pStyle w:val="BookText"/>
        <w:rPr/>
      </w:pPr>
      <w:r>
        <w:rPr>
          <w:rFonts w:ascii="IRNazanin" w:hAnsi="IRNazanin" w:eastAsia="IRNazanin"/>
          <w:color w:val="111111"/>
          <w:sz w:val="28"/>
          <w:sz w:val="28"/>
          <w:szCs w:val="28"/>
          <w:rtl w:val="true"/>
          <w:lang w:bidi="fa-IR"/>
        </w:rPr>
        <w:t>مطلب سوم این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طغیان شهوات و ظلم و ستم همه را در رنج و فشار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عفتی و فحشاء به قدری رواج پیدا كند كه در كنار خیابانها و ملا عام زن و مرد علناً مانند حیوانات از ارتكاب آن شرم نكنند و حیا و آزرم آنها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اوضاع و احوال این گونه شد و از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كنونی همه به ستوه آمدند و تاریكی جهان را فرا گرفت، ظهور یك رجل الهی و پرتو عنایات غیبی با حسن استقبال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w:t>
      </w:r>
    </w:p>
    <w:p>
      <w:pPr>
        <w:pStyle w:val="BookText"/>
        <w:rPr/>
      </w:pPr>
      <w:r>
        <w:rPr>
          <w:rFonts w:ascii="IRNazanin" w:hAnsi="IRNazanin" w:eastAsia="IRNazanin"/>
          <w:color w:val="111111"/>
          <w:sz w:val="28"/>
          <w:sz w:val="28"/>
          <w:szCs w:val="28"/>
          <w:rtl w:val="true"/>
          <w:lang w:bidi="fa-IR"/>
        </w:rPr>
        <w:t xml:space="preserve">اگر این مطالب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پیش از ظهور امام عصر علیه السلا بیان كرده اند، می تواند قابل قبول باشد، اما اگر مراد،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 تواند مورد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كه دلالت بر غلبه ظلم و جور در زمان ظهور حضرت می كنند، همگی در مقام توصیف آن زمان هستند نه بیان پیش شرط لازم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آینده، تفاوت دقیق این دو معنا را با یكدیگر بیان خواهیم كرد، ولی فراموش نشود كه بحث ما در مورد شرایط لازمی است كه برخی برای ظهور حضرت ادعا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عباراتی كه نقل كردیم – با توجه به بحث مؤلف – ناظر به بیان این نكته است كه اگر اوضاع و احوال جهانی برای حسن استقبال از امام زمان علیه السلام فراهم نباشد، ظهور ایشان به تأخیر می افتد و به طور كلی این مطلب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اوضاع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اند و آن را یكی از مصالح غیبت حضرت بر شمرده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آمادگی مردم جهان برای استقبال از امام عصر علیه السلام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 به رواج بی عفتی و فحشاء و از بین رفتن شرم و حیا باشد، قطعاً چنین آمادگی و استقبالی مطلوب و ممدوح نیست و نباید به تحقق آن دل خوش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 همان طور كه بیشتر گفتیم – اصلاً شرط لازم برای ظهور حضرت، آمادگی و استقبال عمومی مردم نیست تا كسی بخواهد به چنین قیمت گزافی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لزومی دارد كه آمادگی مردم را – بدون دلیل معتبر و قطعی – پیش شرط تحقق ظهور تلقی كنیم و آن گاه برای تحقق آن، رواج بی عفتی – در حد جهان باشد و شرط لازم برای این آمادگی هم رواج بی عفتی در حد حیوانات باشد، آن وقت باید رواج بی عفتی را شرط ظهور امام زمان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برداشتی است كه نه با عقل و نه با شرع سازگاری ندارد و قطعاً مؤلف بزرگوار و دانشمندی كه آن عبارات را مرقوم فرموده اند، چنین مطلبی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هیچ كدام از این دو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نكنیم، نه آمادگی مردم جهان را شرط ظهور بدانیم و نه رواج بی عفتی را شرط آمادگی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هیچ ذكری از آمادگی مردم پیش از ظهور حضرت نشده است و از رواج فساد و ظلم نیز – نه به عنوان شرط بلكه به منظور توصیف زمان پیش از ظهور – سخن به میان آمده كه در فصل آینده به توضیح آن خواهیم پرداخت</w:t>
      </w:r>
      <w:r>
        <w:rPr>
          <w:rFonts w:eastAsia="IRNazanin" w:cs="IRNazanin"/>
          <w:color w:val="111111"/>
          <w:sz w:val="28"/>
          <w:szCs w:val="28"/>
          <w:rtl w:val="true"/>
          <w:lang w:bidi="fa-IR"/>
        </w:rPr>
        <w:t xml:space="preserve">. </w:t>
      </w:r>
      <w:bookmarkStart w:id="71" w:name="pg19292_213846"/>
    </w:p>
    <w:p>
      <w:pPr>
        <w:pStyle w:val="Heading3"/>
        <w:numPr>
          <w:ilvl w:val="2"/>
          <w:numId w:val="1"/>
        </w:numPr>
        <w:rPr/>
      </w:pPr>
      <w:bookmarkStart w:id="72" w:name="__RefHeading___Toc17395423_1280447820"/>
      <w:bookmarkStart w:id="73" w:name="_Toc23"/>
      <w:bookmarkEnd w:id="71"/>
      <w:bookmarkEnd w:id="72"/>
      <w:r>
        <w:rPr>
          <w:rtl w:val="true"/>
        </w:rPr>
        <w:t xml:space="preserve">پرسشهای مفهوم از درسهای </w:t>
      </w:r>
      <w:r>
        <w:rPr/>
        <w:t>8</w:t>
      </w:r>
      <w:r>
        <w:rPr>
          <w:rtl w:val="true"/>
        </w:rPr>
        <w:t xml:space="preserve"> </w:t>
      </w:r>
      <w:r>
        <w:rPr>
          <w:rtl w:val="true"/>
        </w:rPr>
        <w:t xml:space="preserve">تا </w:t>
      </w:r>
      <w:r>
        <w:rPr/>
        <w:t>14</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ادعا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عصر علیه السلام با قیام خود می خواهند بر دلهای مردم جهان حكومت كنند، پس باید پیش از ظهور، آمادگی پذیرش ایشان در مردم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می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ظهور امام زمان علیه السلام اسلام با رغبت، گسترش می یابد یا با كراهت؟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اكراه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چه حقیقتی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قیام امام زمان علیه السلام به همراه جنگ و خونریزی است، پس یك قیام طبیعی و عادی است و معجزه ای در این كار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امام زمان علیه السلام از چه جهاتی به غلبه پیامبر اكرم صلی الله علیه و آله در جنگ بدر شباهت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نقد و بررسی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قیام می كنند، دستشان را بر سر بندگان قرار می دهند و عقلهای آنها را كامل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معلوم می شود كه در زمان حضرت، مردم آمادگی عقلی </w:t>
      </w:r>
    </w:p>
    <w:p>
      <w:pPr>
        <w:pStyle w:val="BookText"/>
        <w:rPr/>
      </w:pPr>
      <w:r>
        <w:rPr>
          <w:rFonts w:ascii="IRNazanin" w:hAnsi="IRNazanin" w:eastAsia="IRNazanin"/>
          <w:color w:val="111111"/>
          <w:sz w:val="28"/>
          <w:sz w:val="28"/>
          <w:szCs w:val="28"/>
          <w:rtl w:val="true"/>
          <w:lang w:bidi="fa-IR"/>
        </w:rPr>
        <w:t>برای پذیرفتن اسلام پیدا می كنند و این به وسیله معجزه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فرمایش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واقع نمی شود مگر این كه هیچ صنفی از مردم باقی نماند كه بر مردم حكومت نكرده باشد تا هیچ كس نگوید اگر ما هم به حكومت می رسیدیم، عدالت را اجرا می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نتیجه گرفت كه تا نوع مردم برای پذیرفتن حكومت حق، آماده نشوند، حضرت مهدی علیه السلام ظهور نخواهند كرد؟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ظهور امام عصر علیه السلام این است كه عموم مردم جهان، ناكارآمدی حكومتهای بشری را بفهمند و از بشر عای مأیوس شوند و خواهان یك رهبر الهی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آمادگی در مردم ایجاد نشود، قیام آن حضرت، محكوم به شكست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رواج ظلم و فساد، شرط ظهور است با توصیف زمان پیش از ظهور؟ چه تفاوتی بین این دو تعبیر وجود دارد؟ </w:t>
      </w:r>
      <w:bookmarkStart w:id="74" w:name="pg19292_213848"/>
    </w:p>
    <w:p>
      <w:pPr>
        <w:pStyle w:val="Heading2"/>
        <w:numPr>
          <w:ilvl w:val="1"/>
          <w:numId w:val="1"/>
        </w:numPr>
        <w:rPr/>
      </w:pPr>
      <w:bookmarkStart w:id="75" w:name="__RefHeading___Toc17395425_1280447820"/>
      <w:bookmarkStart w:id="76" w:name="_Toc24"/>
      <w:bookmarkEnd w:id="74"/>
      <w:bookmarkEnd w:id="75"/>
      <w:r>
        <w:rPr>
          <w:rtl w:val="true"/>
        </w:rPr>
        <w:t>فصل سوم</w:t>
      </w:r>
      <w:r>
        <w:rPr>
          <w:rtl w:val="true"/>
        </w:rPr>
        <w:t xml:space="preserve">: </w:t>
      </w:r>
      <w:r>
        <w:rPr>
          <w:rtl w:val="true"/>
        </w:rPr>
        <w:t>بررسی نظریاتی درباره پیش شرط ظهور</w:t>
      </w:r>
      <w:bookmarkEnd w:id="76"/>
    </w:p>
    <w:p>
      <w:pPr>
        <w:pStyle w:val="Heading3"/>
        <w:numPr>
          <w:ilvl w:val="2"/>
          <w:numId w:val="1"/>
        </w:numPr>
        <w:rPr/>
      </w:pPr>
      <w:bookmarkStart w:id="77" w:name="__RefHeading___Toc17395427_1280447820"/>
      <w:bookmarkStart w:id="78" w:name="_Toc25"/>
      <w:bookmarkEnd w:id="77"/>
      <w:r>
        <w:rPr>
          <w:rtl w:val="true"/>
        </w:rPr>
        <w:t>درس پانزدهم</w:t>
      </w:r>
      <w:r>
        <w:rPr>
          <w:rtl w:val="true"/>
        </w:rPr>
        <w:t xml:space="preserve">: </w:t>
      </w:r>
      <w:r>
        <w:rPr>
          <w:rtl w:val="true"/>
        </w:rPr>
        <w:t xml:space="preserve">نظریه تعادل تاریخ </w:t>
      </w:r>
      <w:r>
        <w:rPr>
          <w:rtl w:val="true"/>
        </w:rPr>
        <w:t>(</w:t>
      </w:r>
      <w:r>
        <w:rPr/>
        <w:t>1</w:t>
      </w:r>
      <w:r>
        <w:rPr>
          <w:rtl w:val="true"/>
        </w:rPr>
        <w:t>)</w:t>
      </w:r>
      <w:bookmarkEnd w:id="78"/>
    </w:p>
    <w:p>
      <w:pPr>
        <w:pStyle w:val="BookText"/>
        <w:rPr/>
      </w:pPr>
      <w:r>
        <w:rPr>
          <w:rFonts w:ascii="IRNazanin" w:hAnsi="IRNazanin" w:eastAsia="IRNazanin"/>
          <w:color w:val="111111"/>
          <w:sz w:val="28"/>
          <w:sz w:val="28"/>
          <w:szCs w:val="28"/>
          <w:rtl w:val="true"/>
          <w:lang w:bidi="fa-IR"/>
        </w:rPr>
        <w:t>در دو فصل گذشته اكثر ادله نقلی و عقلی را كه برای اثبات ضرورت آمادگی عمومی مردم، به عنوان شرط لازم ظهور امام زمان علیه السلام مطرح شده، نقد و بررسی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برای تكمیل این بحث باید به ارائه برخی نظریاتی بپردازیم كه با رویكردهای دیگری به این مسئله پرداخته اند و هر یك خواسته اند به طریقی – غیر از آن چه در فصل گذشته مطرح شد –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كنند و در همین زمینه، نقش مردم و خواست ایشان را بسیار لازم و ضروری تلقی كرده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طراحان این گونه نظریات تا آن جا پیش رفته اند كه از اصل، ظهور را كار خود مردم دانسته و معتقد شده اند كه خدا و امام زمان علیه السلام هر یك كار خود را انجام داده اند و این مردم هستند كه باید ظهور كنند </w:t>
      </w:r>
    </w:p>
    <w:p>
      <w:pPr>
        <w:pStyle w:val="BookText"/>
        <w:rPr/>
      </w:pPr>
      <w:r>
        <w:rPr>
          <w:rFonts w:ascii="IRNazanin" w:hAnsi="IRNazanin" w:eastAsia="IRNazanin"/>
          <w:color w:val="111111"/>
          <w:sz w:val="28"/>
          <w:sz w:val="28"/>
          <w:szCs w:val="28"/>
          <w:rtl w:val="true"/>
          <w:lang w:bidi="fa-IR"/>
        </w:rPr>
        <w:t>و امام علیه السلام را از انتظار فرج خارج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فصل سه نظریه مختلف اما شبیه به یكدیگر را مطرح می كنیم و به نقد و بررسی هر یك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نظریه تاریخی – كلامی در بیان شرایط ظهور</w:t>
      </w:r>
    </w:p>
    <w:p>
      <w:pPr>
        <w:pStyle w:val="BookText"/>
        <w:rPr/>
      </w:pPr>
      <w:r>
        <w:rPr>
          <w:rFonts w:ascii="IRNazanin" w:hAnsi="IRNazanin" w:eastAsia="IRNazanin"/>
          <w:color w:val="111111"/>
          <w:sz w:val="28"/>
          <w:sz w:val="28"/>
          <w:szCs w:val="28"/>
          <w:rtl w:val="true"/>
          <w:lang w:bidi="fa-IR"/>
        </w:rPr>
        <w:t>این نظریه بر آن است كه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عموم دینداران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مسلمین و غیر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موعودی در پایان تاریخ خواهد آمد كه چند و چون این موعود بر حسب ادیان، متفاوت است، از نظرگاه اسلامی، آن موعود وقتی در خواهد رسید كه جهان پر از ظلم و جور شده باشد و او جهان را از پس این ظلم و جور، از عدل و داد پر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كه ادیان وعده ظهور موعودی را در نقطه نامعینی از تاریخ داده اند و رسالت تاریخی عظیمی بر دوش او نهاده اند و انتظار تحول سترگی را از او و به دست او می برند چه باید فهمید؟ و مقدم بر ظهور وی تاریخ را واجد چگونه تحولاتی باید دید؟ تحولات دفعی و ناگهانی و بی سابقه یا تدریجی و آرام؟ آیا به ناگاه قطعه ای از تاریخ، صد در صد متفاوت با قطعه پیشین در می رسد و همه چیز عوض می شود یا این كه نه، مقطعی از تاریخ رفته رفته و به آرامی جای خود را به مقاطع و دورانهای متفاوت بعد می دهد؟ آیا واقعاً در آمدن موعود تاریخی ادیان به این معناست كه جهان پر از پلیدی و پلشتی و ناپاكی و نارسایی و مالامال از ضدیت با حق، فسق و كفر است و یك باره موعود ادیان در می رسد و در مدت فوق العاده كوتاه ورق را بر می گرداند و تحولی </w:t>
      </w:r>
    </w:p>
    <w:p>
      <w:pPr>
        <w:pStyle w:val="BookText"/>
        <w:rPr/>
      </w:pPr>
      <w:r>
        <w:rPr>
          <w:rFonts w:ascii="IRNazanin" w:hAnsi="IRNazanin" w:eastAsia="IRNazanin"/>
          <w:color w:val="111111"/>
          <w:sz w:val="28"/>
          <w:sz w:val="28"/>
          <w:szCs w:val="28"/>
          <w:rtl w:val="true"/>
          <w:lang w:bidi="fa-IR"/>
        </w:rPr>
        <w:t>به غایت دفعی در كل تاریخ و اجتماع بشری پدید می آورد و به ناگاه تمام سیاهی و پلیدیها جای خود را به روشنیها و پاكیها می دهند؟ مگر پیامبران این گونه بوده اند و نقش آنان در تاریخ چنین بوده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شخصیتهای بزرگ، كارهای سترگ می كنند، اما به تعبیر راسل، همیشه شخصیتهای بزرگ و در نقطه های تعادل تاریخ ظهور می كنند و تعادل بین معناست كه نیروهای خوب و نیروهای بد هم چون دو كفه ترازو و در حال تعادل باشند و از یك میزان سنگینی برخوردار باشند به نحوی كه با اندك تلنگری یكی بر دیگری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اگرتعادل نباشد و یكی از طرفین سنگینی و فزونی فوق العاده ای نسبت به طرف دیگر داشته باشد، در این صورت برای برگرداندن وضعیت، نیاز به اعمال نیرو و فشار بسیار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و معنای تعادل این است كه به اندازه بدی، خوبی هم باشد و فقط در این صورت است كه برگرداندن ورق، ممكن و میسر خواهد بود و در غیر این صورت تحول، فوق العاده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معتقدیم وقتی آن موعود در خواهد رسید كه جهان مالامال از ظلم و جور باشد، این اعتقاد را نباید چنان معنا كرد كه تاریخ به تدریج آمادگی خود را نسبت به یك قیام اصلاح گرانه از دست می دهد و در آن نقطه ای كه كمترین آمادگی را دارد، آن موعود ظاهر می شود، بلكه به عكس، تاریخ به تدریج آمادگی بیشتری نسبت به چنین ظهور اصلاح گرانه ای پیدا می كند و در نقطه ای كه در اوج این آمادگی است، آن ظهور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آمادگی فقط یك عطش </w:t>
      </w:r>
    </w:p>
    <w:p>
      <w:pPr>
        <w:pStyle w:val="BookText"/>
        <w:rPr/>
      </w:pPr>
      <w:r>
        <w:rPr>
          <w:rFonts w:ascii="IRNazanin" w:hAnsi="IRNazanin" w:eastAsia="IRNazanin"/>
          <w:color w:val="111111"/>
          <w:sz w:val="28"/>
          <w:sz w:val="28"/>
          <w:szCs w:val="28"/>
          <w:rtl w:val="true"/>
          <w:lang w:bidi="fa-IR"/>
        </w:rPr>
        <w:t>روحی و به جان آمدن از ستم نیست، بلكه یك آمادگی عینی برای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ما از ظهور مصلح موعود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كه یك مصلح عالم به زمان، آن هنگام در می آید كه كار او بگیرد و آن گاه دست به عمل می گشاید كه توفیق رفیق او گردد؟</w:t>
      </w:r>
    </w:p>
    <w:p>
      <w:pPr>
        <w:pStyle w:val="BookText"/>
        <w:rPr/>
      </w:pPr>
      <w:r>
        <w:rPr>
          <w:rFonts w:ascii="IRNazanin" w:hAnsi="IRNazanin" w:eastAsia="IRNazanin"/>
          <w:color w:val="111111"/>
          <w:sz w:val="28"/>
          <w:sz w:val="28"/>
          <w:szCs w:val="28"/>
          <w:rtl w:val="true"/>
          <w:lang w:bidi="fa-IR"/>
        </w:rPr>
        <w:t>پس لازمه باور به مهدویت این خواهد بود كه سمت و سوی بشریت اگر چه توأم با یك رشته حوادث جنبی نامطلوب است، اما علی العموم در راستای رشد فكری – اجتماعی آدمیان باشد و بشریت چنان شكل و سطح و ارتفاعی پیدا كند كه بستر و زمینه مساعد و مناسبی را برای برخاستن مصلح موعود و نشر توفیقمند دعوت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چنان نخواهد بود كه بیشتر مردم فاسد باشند و امام زمان عجل الله تعالی فرجه با كشتن بیشتر این مردم، نظام خود را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نهصتی و انقلابی ملازم با خشونت و خونریزی است، اما اگر نهضتی بر آن باشد كه با از میان بردن بیشتر كسانی كه می خواهد بر آنها حكومت كند، نظام خود را مستقر سازد، از همان ابتدا آشكار است چنین نهضتی تولدش زودرس است و مرگش زودرس و حال آن كه قیام مصلح موعود، قیامی است برای بشریت و برای اصلاح و برای ماندن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نظریه، ابتدا اصل استدلال نویسنده را خلاصه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از دو مقدمه و یك نتیجه تشكیل می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مقدمه اول را از ادله دینی و مقدمه دوم را از فلسفه تاریخ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این است كه موعود جهان وقتی ظهور می نماید </w:t>
      </w:r>
    </w:p>
    <w:p>
      <w:pPr>
        <w:pStyle w:val="BookText"/>
        <w:rPr/>
      </w:pPr>
      <w:r>
        <w:rPr>
          <w:rFonts w:ascii="IRNazanin" w:hAnsi="IRNazanin" w:eastAsia="IRNazanin"/>
          <w:color w:val="111111"/>
          <w:sz w:val="28"/>
          <w:sz w:val="28"/>
          <w:szCs w:val="28"/>
          <w:rtl w:val="true"/>
          <w:lang w:bidi="fa-IR"/>
        </w:rPr>
        <w:t xml:space="preserve">كه جهان پر از ظلم و جور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ادله نقلی استفاده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نیز براساس نظریه راسل بنا می شود كه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شخصیتهای بزرگ همیشه در نقطه های تعادل تاریخ ظهور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مقدمه چنین است كه در هنگام ظهور موعود جهانی، باید به همان اندازه كه ظلم و جور هست، نیروهای خوب و عدالت خواه هم باشند، تا این دو هم چون دو كفه ترازو و در حال تعادل با یكدیگر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كه آن موعود ظهور خواهد كرد و با اندك تلنگری عدل را بر ظلم غلبه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بیان این استدلال، یك مدعای دیگر هم مفروض گرفته شده و آن این است كه جهان، در مجموع، روی به سوی نیكویی دارد و بشریت در حال نزدیك شدن به رشد فكری – اجتماعی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مدعا آن است كه چون تغییر و تحولات اجتماعی به صورت دفعی و ناگهانی اتفاق نمی افتد، برای آن كه در پایان تاریخ بین نیروهای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مطابق ادله دینی جهان را پر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تعادلی برقرار باشد، باید بگوییم كه سیر تاریخی جهان بشری رو به سوی رشد و تعالی روحی و فكری دارد، به طوری كه در پایان راه، زمینه برای برخاستن مصلح موعود و نشر توفیقمند او كاملاً فراهم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نقد و بررسی خود را از همین نكته اخیر آغاز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مصلحان الهی در غیر نقاط تعادل ترایخ</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مطلب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 گویند تغییر و تحولات اجتماعی به صورت دفعی و ناگهانی صورت نمی پذیرد، تنها دلیلی كه مطرح كرده اند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 مصلح عالم به زمان، آن هنگام كه </w:t>
      </w:r>
    </w:p>
    <w:p>
      <w:pPr>
        <w:pStyle w:val="BookText"/>
        <w:rPr/>
      </w:pPr>
      <w:r>
        <w:rPr>
          <w:rFonts w:ascii="IRNazanin" w:hAnsi="IRNazanin" w:eastAsia="IRNazanin"/>
          <w:color w:val="111111"/>
          <w:sz w:val="28"/>
          <w:sz w:val="28"/>
          <w:szCs w:val="28"/>
          <w:rtl w:val="true"/>
          <w:lang w:bidi="fa-IR"/>
        </w:rPr>
        <w:t>می آید كه كار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كه در فصل گذشته، مورد نقد و بررسی قرار دادیم و گفتیم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یك مصلح بشری بخواهد به روال عادی كارهای بشر، تغییر و تحولی را در سطح جامعه یا كل عالم معاری كند، علی القاعده باید زمینه های نهضت و انقلابش كاملاً فراهم باشد و گرنه حركتش قرین توفیق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یكی از ضوابط و قواعد حاكم بر حركتهای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مهدی موعود عجل الله تعالی فرجه الشریف یك بشر عادی بود و می خواست به طریق عادی و طبیعی نهضت و قیامی راه بیندازد، لازمه اش آن بود كه زمینه های عادی پیروزی برایش فراهم شود تا حركتش موفقیت آمیز باشد، اما سخن، درست در همین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بر این حقیقت تأكید كردیم كه نه ایشان یك فرد عادی و معمولی هستند و نه كاری كه می خواهند انجام دهند یك كار عادی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یك رهبر معصوم الهی است و قیامش هم یك كار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لزومی ندارد كه شرایط و زمینه های عادی پیروزی برای قیام ایشان از قبل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كه نویسنده نظریه مورد بحث مطرح كرده، درست بر خلاف مدعای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پیامبران مدعی شده كه در نقطه های تعادل تاریخ، ظهور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چنین بوده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اطلاع ما در خصوص حضرت خاتم الانبیاء صلی الله علیه و آله و اوضاع و احوال زمان بعثت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مورخ منصفی می تواند ادعا كند كه نیروهای خوب و بد در زمان بعثت حضرت رسول اكرم صلی الله علیه و آله هم چون دو كفه ترازو در حال تعادل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كسی كه اوضاع </w:t>
      </w:r>
    </w:p>
    <w:p>
      <w:pPr>
        <w:pStyle w:val="BookText"/>
        <w:rPr/>
      </w:pPr>
      <w:r>
        <w:rPr>
          <w:rFonts w:ascii="IRNazanin" w:hAnsi="IRNazanin" w:eastAsia="IRNazanin"/>
          <w:color w:val="111111"/>
          <w:sz w:val="28"/>
          <w:sz w:val="28"/>
          <w:szCs w:val="28"/>
          <w:rtl w:val="true"/>
          <w:lang w:bidi="fa-IR"/>
        </w:rPr>
        <w:t>زمان بعثت پیامبر صلی الله علیه و آله را توصیف نموده، حضرت امیر المؤمنین علیه السلام است كه در یكی از خطبه های خویش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پیغمبر اسلام صلی الله علیه و آله را در زمانی فرستاد كه مدتی طولانی از متوقف شدن ارسال پیامبران و نزول وحی می گذشت و امتها در خوابی دراز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ندر همه جا چیره شده و كارها پراكنده و درهم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جنگ از هر سوی زبانه می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روشنایی دنیا فرو رفته و ناپدید شده و فریب كاریهای آن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كه برگهای دنیا زرد كشته و در حالی كه برای به دست آمدن ثمره و میوه ای از آن امید نمی رفت و آبی كه این درخت را سیراب سازد فرو رفته و خشك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 حقیقت نشانه های هدایت نابود شده و علامتهای پستی و زبونی آشكار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چهره ای زشت و زننده به اهل خود می نگریست و در روی طالبان خود با قیافه ای عبوس و با تروشرویی نظر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 دنیا فتنه و خوراك آن مردار بود، در باطن و درون آن ترس و وحشت و در ظاهر و بیرون آن، شمشیر و خشونت وجود داشت</w:t>
      </w:r>
      <w:r>
        <w:rPr>
          <w:rFonts w:eastAsia="IRNazanin" w:cs="IRNazanin"/>
          <w:color w:val="111111"/>
          <w:sz w:val="28"/>
          <w:szCs w:val="28"/>
          <w:rtl w:val="true"/>
          <w:lang w:bidi="fa-IR"/>
        </w:rPr>
        <w:t>.</w:t>
      </w:r>
      <w:r>
        <w:rPr>
          <w:rStyle w:val="FootnoteAnchor"/>
          <w:rtl w:val="true"/>
        </w:rPr>
        <w:footnoteReference w:id="9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شرایطی كه به فرمایش امیر مؤمنان علیه السلام نشانه های هدایت از بین رفته و نابود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درست منار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ادعا كرد كه نیروهای حق و باطل در تعادل با یكدیگر بودند؟ واقعیت این است كه ظهور پیامبر اكرم صلی الله علیه و آله در زمان بعثت، یك پدیده عادی بشری نبود، همان طور كه خود ایشان هم یك بشر عادی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 پیروزی </w:t>
      </w:r>
    </w:p>
    <w:p>
      <w:pPr>
        <w:pStyle w:val="BookText"/>
        <w:rPr/>
      </w:pPr>
      <w:r>
        <w:rPr>
          <w:rFonts w:ascii="IRNazanin" w:hAnsi="IRNazanin" w:eastAsia="IRNazanin"/>
          <w:color w:val="111111"/>
          <w:sz w:val="28"/>
          <w:sz w:val="28"/>
          <w:szCs w:val="28"/>
          <w:rtl w:val="true"/>
          <w:lang w:bidi="fa-IR"/>
        </w:rPr>
        <w:t>رسول خدا صلی الله علیه و آله جز با عنایتهای خاص الهی و امدادهای اعجاز آمیز پروردگار ممكن نبود و این خود، نشانگر خدایی بودن امر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پیامبران الهی هم – اگر توفیقی در رسیدن به اهداف خود داشتند – جز بر همین منوال نبوده است و هیچ یك از ایشان در نقطه تعادل تاریخ – به تعبیر راسل – ظهور نكرده 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اصلاحگران بشری تنها در شرایطی توفیق پیروزی داشته اند كه هم به اندازه كافی نیروهای طرفدار در اختیار داشته اند و هم زمینه مقبولیت مردمی برایشان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مصلح عادی، بر مبنای روال طبیعی نمی تواند بدون وجود چنان شرایطی به اصلاحگری – آن هم در حد وسیع و گسترده – بپردازد، ولی مغفول نماند كه قیاس پیامبران و اوصیای ایشان با مصلحان عادی بشر صحیح نیستف به ویژه و منحصر به فردی برای اصلاح جهانی دارند و از این نظر از همه پیامبران و امامان علیهم السلام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كار انبیاء را می توانیم با افراد عادی بشر مقایسه كنیم و نه بالاتر از آن، نهضت جهانی و فراگیر امام مهدی علیه السلام را می توانیم در سطح قیامهای سایر برگزیدگان الهی بدانیم</w:t>
      </w:r>
      <w:r>
        <w:rPr>
          <w:rFonts w:eastAsia="IRNazanin" w:cs="IRNazanin"/>
          <w:color w:val="111111"/>
          <w:sz w:val="28"/>
          <w:szCs w:val="28"/>
          <w:rtl w:val="true"/>
          <w:lang w:bidi="fa-IR"/>
        </w:rPr>
        <w:t xml:space="preserve">. </w:t>
      </w:r>
      <w:bookmarkStart w:id="79" w:name="pg19292_213856"/>
    </w:p>
    <w:p>
      <w:pPr>
        <w:pStyle w:val="Heading3"/>
        <w:numPr>
          <w:ilvl w:val="2"/>
          <w:numId w:val="1"/>
        </w:numPr>
        <w:rPr/>
      </w:pPr>
      <w:bookmarkStart w:id="80" w:name="__RefHeading___Toc17395429_1280447820"/>
      <w:bookmarkStart w:id="81" w:name="_Toc26"/>
      <w:bookmarkEnd w:id="79"/>
      <w:bookmarkEnd w:id="80"/>
      <w:r>
        <w:rPr>
          <w:rtl w:val="true"/>
        </w:rPr>
        <w:t>درس شانزدهم</w:t>
      </w:r>
      <w:r>
        <w:rPr>
          <w:rtl w:val="true"/>
        </w:rPr>
        <w:t xml:space="preserve">: </w:t>
      </w:r>
      <w:r>
        <w:rPr>
          <w:rtl w:val="true"/>
        </w:rPr>
        <w:t xml:space="preserve">نظریه تعادل تاریخ </w:t>
      </w:r>
      <w:r>
        <w:rPr>
          <w:rtl w:val="true"/>
        </w:rPr>
        <w:t>(</w:t>
      </w:r>
      <w:r>
        <w:rPr/>
        <w:t>2</w:t>
      </w:r>
      <w:r>
        <w:rPr>
          <w:rtl w:val="true"/>
        </w:rPr>
        <w:t>)</w:t>
      </w:r>
      <w:bookmarkEnd w:id="81"/>
    </w:p>
    <w:p>
      <w:pPr>
        <w:pStyle w:val="BookText"/>
        <w:rPr/>
      </w:pPr>
      <w:r>
        <w:rPr>
          <w:rFonts w:ascii="IRNazanin" w:hAnsi="IRNazanin" w:eastAsia="IRNazanin"/>
          <w:color w:val="111111"/>
          <w:sz w:val="28"/>
          <w:sz w:val="28"/>
          <w:szCs w:val="28"/>
          <w:rtl w:val="true"/>
          <w:lang w:bidi="fa-IR"/>
        </w:rPr>
        <w:t>در بررسی نظریه تعادل تاریخ كه بیان می كند مصلحان اجتماعی در نقاط تعادل تاریخ – یعنی در زمانی كه نیروهای خوب و بد در حال تعادل باشند – ظهور می كنند و امام عصر علیه السلام را نیز خارج از این قاعده نمی داند، یك مطلب را در درس گذشته گفتیم و آن این كه ظهور مصلحان الهی در نقاط تعادل نبوده، چرا كه كار آنها كاری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سوی رشد نداشتن تاریخ بشریت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وجه نمی توانیم ادعا كنیم تاریخ بشر رو به سوی رشد و تعالی روحی و فكری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واقع بینانه و عینی نگاه كنیم، می بینیم كه روز به روز بشریت از جهت اخلاقی بیشتر در منجلاب فساد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ارتباطات، همراه با توسعه سیاسی و اقتصادی و تحت عنوان توسعه فرهنگی، تقیدات دینی و اخلاقی جوامع ضعیف تر شده و خداوند متعال روز به روز بیشتر فراموش </w:t>
      </w:r>
    </w:p>
    <w:p>
      <w:pPr>
        <w:pStyle w:val="BookText"/>
        <w:rPr/>
      </w:pPr>
      <w:r>
        <w:rPr>
          <w:rFonts w:ascii="IRNazanin" w:hAnsi="IRNazanin" w:eastAsia="IRNazanin"/>
          <w:color w:val="111111"/>
          <w:sz w:val="28"/>
          <w:sz w:val="28"/>
          <w:szCs w:val="28"/>
          <w:rtl w:val="true"/>
          <w:lang w:bidi="fa-IR"/>
        </w:rPr>
        <w:t xml:space="preserve">می گردد، در عصر دموكراسی، به نام آزادی، ظلمها و جنایتهای رنگ و لعاب حقوق بشری به خود گرفته و شهوات رانی و لذت 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كه بالعیان می 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نویسنده مذكور این است كه چون ادیان، ظهور موعود جهانی را وعده داده اند و به علاوه تحقق چنین امری به صورت ناگهانی و دفعی امكان پذیر نیست، پس علی القاعده باید بگوییم جهان رو به بهتر شدن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توضیح مطلب اول، بطلان مقدمه این استدلال را روشن ساختیم و معلوم شد كه ما نمی توانیم ادعا كنیم كه تغییر و تحولات اجتماعی – با قید الهی بودن – حتماً باید به صورت تدریجی و با وجود زمینه های طبیعی آن انجام شود، در نتیجه برای ظهور مهدی موعود علیه السلام، رسیدن تاریخ به نقطه تعادل نیروهای خوب و بد، شرط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دلیلی برای این كه جهان رو به سوی خوبی و رشد و تعالی فكری دارد، باقی نمی ماند، علاوه بر این كه به وضوح، شاهد تحقق عكس این حالت در جامعه بشری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درخشان بودن آینده تاریخ فقط براساس اخبار غیبی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ما دینداران، آینده تاریخ را درخشان و امیدوار كننده می دانیم، صرفاً براساس اعتماد به اخبار و احادیثی است كه گویندگان آنها از هر گونه خطا و اشتباه، مصون و معصوم بوده اند و افزون بر این معتقدیم كه صرف نظر از این اخبار غیبی، با تكیه بر هیچ قاعده و قانون علمی و فلسفی و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آینده تاریخ را این گونه پیشگویی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پیشگویی و خبر دادن از غیب، جز از </w:t>
      </w:r>
    </w:p>
    <w:p>
      <w:pPr>
        <w:pStyle w:val="BookText"/>
        <w:rPr/>
      </w:pPr>
      <w:r>
        <w:rPr>
          <w:rFonts w:ascii="IRNazanin" w:hAnsi="IRNazanin" w:eastAsia="IRNazanin"/>
          <w:color w:val="111111"/>
          <w:sz w:val="28"/>
          <w:sz w:val="28"/>
          <w:szCs w:val="28"/>
          <w:rtl w:val="true"/>
          <w:lang w:bidi="fa-IR"/>
        </w:rPr>
        <w:t>سوی رهبران الهی و پیشوایان معصوم پذیرفتنی نیست و بنابراین اگر كسی به این گونه اخبار و احادیث اعتماد نداشته باشد، هرگز نمی تواند ادعا كند كه تاریخ، پایانی روشن و امید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پیشگویی هایی تنها از طرف پیامبران و امامان علیهم السلام مجاز است و اعتقاد به آن هم صرفاً از همین طریق ممكن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 نبودن ظهور امام زمان علیه السلام</w:t>
      </w:r>
    </w:p>
    <w:p>
      <w:pPr>
        <w:pStyle w:val="BookText"/>
        <w:rPr/>
      </w:pPr>
      <w:r>
        <w:rPr>
          <w:rFonts w:ascii="IRNazanin" w:hAnsi="IRNazanin" w:eastAsia="IRNazanin"/>
          <w:color w:val="111111"/>
          <w:sz w:val="28"/>
          <w:sz w:val="28"/>
          <w:szCs w:val="28"/>
          <w:rtl w:val="true"/>
          <w:lang w:bidi="fa-IR"/>
        </w:rPr>
        <w:t>به پر شدن جهان از ظلم و جور</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در احادیث اسلامی گفته شده جهان در زمان ظهور مهدی موعود پر از ظلم و جور خواهد بود، هرگز نباید این طور تفسیر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ایشان، غلبه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یكی از این احادیث توجه فرمایید كه از حضرت سید الشهداء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الدنیا الا یوم واحد لطول الله عزوجل ذلك الیوم حتی یخرج رجل من ولدی فیملاها عدلاً و قسطاً كما ملئت جوراً و ظلماً كذلك سمعت رسول الله یقول</w:t>
      </w:r>
      <w:r>
        <w:rPr>
          <w:rFonts w:eastAsia="IRNazanin" w:cs="IRNazanin"/>
          <w:color w:val="111111"/>
          <w:sz w:val="28"/>
          <w:szCs w:val="28"/>
          <w:rtl w:val="true"/>
          <w:lang w:bidi="fa-IR"/>
        </w:rPr>
        <w:t>.</w:t>
      </w:r>
      <w:r>
        <w:rPr>
          <w:rStyle w:val="FootnoteAnchor"/>
          <w:rtl w:val="true"/>
        </w:rPr>
        <w:footnoteReference w:id="9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فرض از عمر دنیا جز یك روز باقی نمانده باشد، خدای عزوجل آن روز را چنان طولانی می كند تا مردی از فرزندان من قیام نماید كه زمین را از عدل و داد انباشته سازد همان گونه كه از ظلم و جور پر شده است، از رسول خدا صلی الله علیه و آله شنیدم كه این گونه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تعبیر مرحوم میرزا محمد تقی اصفهانی مؤلف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درباره این موضوع، تواتر معنوی دارند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پس تحقق این حالت در هنگام ظهور مهدی موعود علیه السلام قطعی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مهم آن است كه این احادیث بیان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آن حضرت نیستند، بلكه صرفاً اوضاع و احوال زمان ظهور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كه چیزی شرط تحقق یك امر باشد و این كه صرفاً یكی از اوصاف آن را بیان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بر اثر سوء برداشت از این روایات، تصور كرده اند كه هر چه فراگیری ظلم و جور در جهان بیشتر شود و فساد رواج بیشتری پیدا كند، امام عصر علیه السلام زودتر ظهور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غلط این نتیجه را گرفته اند كه برای تعجیل در فرج آن حضرت باید فساد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نادرست از بزرگترین بدعتهایی است كه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با اصول دین داری و بندگی خدا صد در صد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و به هیچ دلیلی نمی توانیم مجوز انجام گناه یا فساد را – هر چند به صورت محدود و حتی برای یك بار – به احدی بدهیم – و هر برداشتی از احادیث مهدویت كه چنین نتیجه ای داشته باشد، به همین دلیل باطل و مردود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صحیح در خصوص این گونه احادیث آن است كه ظهور حضرت مهدی موعود عجل الله تعالی فرجه الشریف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غلبه و رواج فساد و ظلم در جامعه و جهان نمی باشد و لذا از آنها به هیچ وجه، دستور العمل و تكلیف استنتاج </w:t>
      </w:r>
    </w:p>
    <w:p>
      <w:pPr>
        <w:pStyle w:val="BookText"/>
        <w:rPr/>
      </w:pP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ما در هر شرایطی آن است كه زیر بار هیچ ظلم و ستمی نرویم و ارتكاب آن را از هیچ كس مجاز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احادیثی كه بر غلبه ظلم و جور در جهان – مقارن با ظهور امام زمان علیه السلام – دلالت می كنند، صرفاً جنبه پیشگویی و اخبار غیبی دارند و نمی توان از آنها وظیفه و دستوری استنباط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نظیر آن چه در توضیح مطلب سوم گذشت، اعتقاد دینداران به این امر، از جهت اعتمادی است كه به گویندگان این احادیث – از جهت اخبار از غیب –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همان دلیل كه پایان تاریخ را روشن و امید بخش می دانند، ظهور مصلح جهانی را در آن برهه، مقارن با غلبه ظلم و جور در جهان می شمرند و هر دو عقیده صرفاً مبتنی بر ایمان به غیبت است كه شرط اصلی ایمان و تقوا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حكومت حضرت مهدی علیه السلام مستلزم كشتار عمومی نیست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اعتقاد به این كه جهان پیش از ظهور حضرت مهدی علیه السلام پر از ظلم و فساد باشد، این نیست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علیه السلام با كشتن بیشتر كسانی كه می خواهد بر آنها حكومت كند، نظام خود را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چنین توهم كند، مرگ نهضت مهدوی را هم – به دلیل مردمی نبودن – زودرس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 همان طور كه در فصل گذشته توضیح دادیم – براساس ادله نقلی در این زمینه معتقد است كه امام عصر علیه السلام پس از ظهور خود، تغییر و تحولات بزرگی در عرصه فكر و عقل بشر ایجاد خواهند كرد و بر اثر تكامل عقلی كه پس از ظهور در بشر حاصل می شود، زمینه برای ایمان اختیاری بسیاری از مردم – حتی </w:t>
      </w:r>
    </w:p>
    <w:p>
      <w:pPr>
        <w:pStyle w:val="BookText"/>
        <w:rPr/>
      </w:pPr>
      <w:r>
        <w:rPr>
          <w:rFonts w:ascii="IRNazanin" w:hAnsi="IRNazanin" w:eastAsia="IRNazanin"/>
          <w:color w:val="111111"/>
          <w:sz w:val="28"/>
          <w:sz w:val="28"/>
          <w:szCs w:val="28"/>
          <w:rtl w:val="true"/>
          <w:lang w:bidi="fa-IR"/>
        </w:rPr>
        <w:t>اهل كتاب –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استقرار نظام عدل مهدی هیچ نیازی به كشته شدن كسانی كه حضرت بر آنها حكومت خواهند كرد،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هستند مردمی كه با كراهت قبلی، تسلیم ایشان خواهند شد، ولی این امر هیچ محذور عقلی ندارد، چرا كه خداوند طبق وعده هایی كه فرموده است، دین حق را – علی رغم كراهت كافران و مشركان – بر همه آیینهای دیگر غلبه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قرآن كریم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أَرْ‌سَلَ رَ‌سُولَهُ بِالْهُدَىٰ وَدِینِ الْحَقِّ لِیُظْهِرَ‌هُ عَلَى الدِّینِ كُلِّهِ وَلَوْ كَرِ‌هَ الْمُشْرِ‌كُونَ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ابوبصیر در تفسیر این آیه از حضرت امام صادق علیه السلام نقل كرده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نزل تأویلها بعد و لا ینزل تأویلها حتی یخرج القائم علیه السلام فاذا خرج القائم علیه السلام لم یبق كافر بالله العظیم و لا مشرك بالامام الا كره خروجه</w:t>
      </w:r>
      <w:r>
        <w:rPr>
          <w:rFonts w:eastAsia="IRNazanin" w:cs="IRNazanin"/>
          <w:color w:val="111111"/>
          <w:sz w:val="28"/>
          <w:szCs w:val="28"/>
          <w:rtl w:val="true"/>
          <w:lang w:bidi="fa-IR"/>
        </w:rPr>
        <w:t>... .</w:t>
      </w:r>
      <w:r>
        <w:rPr>
          <w:rStyle w:val="FootnoteAnchor"/>
          <w:rtl w:val="true"/>
        </w:rPr>
        <w:footnoteReference w:id="9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 تأویل این آیه هنوز نیامده و نخواهد آمد تا وقتی كه حضرت قائم علیه السلام قیام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ایشان قیام نمایند، </w:t>
      </w:r>
    </w:p>
    <w:p>
      <w:pPr>
        <w:pStyle w:val="BookText"/>
        <w:rPr/>
      </w:pPr>
      <w:r>
        <w:rPr>
          <w:rFonts w:ascii="IRNazanin" w:hAnsi="IRNazanin" w:eastAsia="IRNazanin"/>
          <w:color w:val="111111"/>
          <w:sz w:val="28"/>
          <w:sz w:val="28"/>
          <w:szCs w:val="28"/>
          <w:rtl w:val="true"/>
          <w:lang w:bidi="fa-IR"/>
        </w:rPr>
        <w:t>هیچ كس كه به خدای بزرگ كافر باشد یا نسبت به امام علیه السلام شرك بورزد، باقی نمی ماند مگر آن كه از قیام ایشان كراهت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كسانی كه با دیدن آن همه معجزات – كه پس از ظهور توسط وجود مقدس امام عصر علیه السلام آشكار می شود – باز هم از سر عناد و انكار حق و حقیقت، بر كفر و شرك خویش اصرار بورزند، باید هم از قیام آن حضرت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كسانی هستند كه یا مجبور به تسلیم خواهند شد و یا راهی جز كشته شن در پیش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دموكراسی، معیار مشروعیت نظام حكومت امام زمان علیه السلام نیست</w:t>
      </w:r>
    </w:p>
    <w:p>
      <w:pPr>
        <w:pStyle w:val="BookText"/>
        <w:rPr/>
      </w:pPr>
      <w:r>
        <w:rPr>
          <w:rFonts w:ascii="IRNazanin" w:hAnsi="IRNazanin" w:eastAsia="IRNazanin"/>
          <w:color w:val="111111"/>
          <w:sz w:val="28"/>
          <w:sz w:val="28"/>
          <w:szCs w:val="28"/>
          <w:rtl w:val="true"/>
          <w:lang w:bidi="fa-IR"/>
        </w:rPr>
        <w:t>در این جا باید از یك اشتباه فكری و عقیدتی پرهیز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خواسته اند برای حكومت جهانی حضرت مهدی علیه السلام بر پایه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پیشتوانه مردمی دست و پا كنند و این كار را در زمان حاضر – كه همه دنیا دم از دموكراس و حكومت مردمی می زنند – یك ضرورت و خدمت به اندیشه مهدویت شیعی محسوب می كنند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اینها نگران هستند كه اگر احادیثی دال بر كشته شدن دشمنان معاند امام زمان علیه السلام به دست ایشان را مطرح كنند، تصویر خشونت باری از حكومت آن حضرت در ذهن افراد ترسیم شود و این، باعث طرد آنها از عقیده به مهدویت 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خواهیم بگوییم كه این گونه احادیث را باید در همه جا و نزد همه كس مطرح كرد و توجهی به پیامدهای فكری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به </w:t>
      </w:r>
    </w:p>
    <w:p>
      <w:pPr>
        <w:pStyle w:val="BookText"/>
        <w:rPr/>
      </w:pPr>
      <w:r>
        <w:rPr>
          <w:rFonts w:ascii="IRNazanin" w:hAnsi="IRNazanin" w:eastAsia="IRNazanin"/>
          <w:color w:val="111111"/>
          <w:sz w:val="28"/>
          <w:sz w:val="28"/>
          <w:szCs w:val="28"/>
          <w:rtl w:val="true"/>
          <w:lang w:bidi="fa-IR"/>
        </w:rPr>
        <w:t>هیچ وجه صحیح نیست، بلكه در بیان روایات باید همیشه ظرفیتها و قابلیتهای افراد را در نظر گرفت، تا خدای ناكرده كسی به دلیل كم ظرفیتی، از اعتقادات دینی طرد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طرح بسیاری از احادیث مهدویت برای عموم افرا به جای آن كه مفید باشد، گاهی مخرب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طرح نكردن این گونه احادیث به این معنا نیسیت كه ما ارزشهای غیر دینی را به عنوان معیار مقبولیت حكومت حضرت، مهدی علیه السلام ارائه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اندیشه مهدویت شیعی را تنها بر پایه و با محوریت رضای پروردگار و بندگی خداوند، برای افراد مختلف معرفی نماییم و باید به دیگران بیاموزیم كه هیچ ملاكی جز آن چه خشنودی خدای متعال را تحصیل و تضمین می كند، برای مشروعیت و مقبولیت نظامی كه امام عصر علیه السلام در جهان مستقر خواهند ساخت، وجود ندارد و لذا دموكراتیك بودن حكومت مهدی، معیار حقانیت آن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بتوانیم این اندیشه را برای شیعیان و غیر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تبیین و تفهیم كنیم، خدمت بزرگی به دینداری عمومی آنها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كسانی كه خارج از آیین اسلام در حال مطالعه و آشنایی با اندیشه مهدویت هستند، باید قدری احتیاط كنیم و از ابتدای امر، همه آن چه در اعتقادات شیعی مان هست، برای آنها مطرح نكنیم، بلكه به تدریج و با رعایت ظرفیتهای آنان، حقایقث دین را آرام آرام ارائه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ارائه اعتقادات صحیح، یك مطلب است و صحت خود آن اعتقادات مطلبی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 رعایت ملاحظاتی كه ما را در ارائه و طرح مطالب صحیح، محدود و مقید می كند، معیاری </w:t>
      </w:r>
    </w:p>
    <w:p>
      <w:pPr>
        <w:pStyle w:val="BookText"/>
        <w:rPr/>
      </w:pPr>
      <w:r>
        <w:rPr>
          <w:rFonts w:ascii="IRNazanin" w:hAnsi="IRNazanin" w:eastAsia="IRNazanin"/>
          <w:color w:val="111111"/>
          <w:sz w:val="28"/>
          <w:sz w:val="28"/>
          <w:szCs w:val="28"/>
          <w:rtl w:val="true"/>
          <w:lang w:bidi="fa-IR"/>
        </w:rPr>
        <w:t>برای صحت و سقم خود آن مطالب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فعلی هم باید مراقب باشیم تا این خلط صورت نگیرد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یك شیعه معتقد به خدا و امام زمان علیه السلام تنها معیار مشروعیت و مقبولیت حكومت عدل جهانی، مطابقت آن با رضا و خشنودی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دموكراتیك بودن و نه دموكراتیك نبودن، هیچ یك معیار خوبی یا بدی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كه كجا و در چه شرایطی و به چه اندازه این حقیقت، قابل طرح هست یا خیر، بحث دیگری است</w:t>
      </w:r>
      <w:r>
        <w:rPr>
          <w:rFonts w:eastAsia="IRNazanin" w:cs="IRNazanin"/>
          <w:color w:val="111111"/>
          <w:sz w:val="28"/>
          <w:szCs w:val="28"/>
          <w:rtl w:val="true"/>
          <w:lang w:bidi="fa-IR"/>
        </w:rPr>
        <w:t xml:space="preserve">. </w:t>
      </w:r>
      <w:bookmarkStart w:id="82" w:name="pg19292_213865"/>
    </w:p>
    <w:p>
      <w:pPr>
        <w:pStyle w:val="Heading3"/>
        <w:numPr>
          <w:ilvl w:val="2"/>
          <w:numId w:val="1"/>
        </w:numPr>
        <w:rPr/>
      </w:pPr>
      <w:bookmarkStart w:id="83" w:name="__RefHeading___Toc17395431_1280447820"/>
      <w:bookmarkStart w:id="84" w:name="_Toc27"/>
      <w:bookmarkEnd w:id="82"/>
      <w:bookmarkEnd w:id="83"/>
      <w:r>
        <w:rPr>
          <w:rtl w:val="true"/>
        </w:rPr>
        <w:t>درس هفدهم</w:t>
      </w:r>
      <w:r>
        <w:rPr>
          <w:rtl w:val="true"/>
        </w:rPr>
        <w:t xml:space="preserve">: </w:t>
      </w:r>
      <w:r>
        <w:rPr>
          <w:rtl w:val="true"/>
        </w:rPr>
        <w:t xml:space="preserve">یك نظریه نقلی – كلامی در ارائه پیش شرط ظهور </w:t>
      </w:r>
      <w:r>
        <w:rPr>
          <w:rtl w:val="true"/>
        </w:rPr>
        <w:t>(</w:t>
      </w:r>
      <w:r>
        <w:rPr/>
        <w:t>1</w:t>
      </w:r>
      <w:r>
        <w:rPr>
          <w:rtl w:val="true"/>
        </w:rPr>
        <w:t>)</w:t>
      </w:r>
      <w:bookmarkEnd w:id="84"/>
    </w:p>
    <w:p>
      <w:pPr>
        <w:pStyle w:val="BookText"/>
        <w:rPr/>
      </w:pPr>
      <w:r>
        <w:rPr>
          <w:rFonts w:ascii="IRNazanin" w:hAnsi="IRNazanin" w:eastAsia="IRNazanin"/>
          <w:color w:val="111111"/>
          <w:sz w:val="28"/>
          <w:sz w:val="28"/>
          <w:szCs w:val="28"/>
          <w:rtl w:val="true"/>
          <w:lang w:bidi="fa-IR"/>
        </w:rPr>
        <w:t>عدالت خواهی مردم، پیش شرط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این نظریه، بحث خود را در مقابل نظریه كسانی قرار داده كه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فراگیری و جهان شمولی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شرط ظهور حضرت مهدی علیه السلام است و تا جهان پر از ظلم و ستم نشود، امام علیه السلام ظهور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رد این اندیشه باطل،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شرط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تفكیك نموده و اولی را مدلول روایات اهل بیت علیهم السلام می داند نه دومی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كاملاً صحیح و مورد قبول است كه چون در درس گذشته مطرح كرده ایم، اكنون نیازی به توضیح مجدد آن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نظریه مورد بحث این است كه می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حدیثی تصریح شده كه پیش شرط ظهور، تغییر جامعه و حركت آن به سمت صلاح و فلاح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برای اثبات نظریه خود، روایتی را از امام باقر علیه السلام به این مضمون نقل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از امام باقر علیه السلام می پرسد كه چه وقت ظهور حضرت مهدی علیه السلام اتفاق می افتد تا دل ما شاد گردد؟ حضرت در قالب بیان یك حكایت آموزنده، تاریخ را به سه دوره، زمان گرگ صفتی، زمان میش صفتی، و زمان ترازو تقسیم كرده و روشن می سازد كه در كدام یك از این دوره ها، امكان ظهور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این است كه عالم فرزانه ای، فرزندی داشت كه نسبت به دانش و فضل او بی رغبت بود و لذا بهره ای از دانش پدر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همسایه ای داشت كه از دانش او بهره های فراوان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فرزانه، هنگام مرگ به فرزند خود گفت اگر پس از من به تو رجوع كردند و با مشكل روبه رو شدی از این مرد همسایه كمك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پادشاه خوابی دید و برای تعبیر خواب خود فرزند عالم فرزانه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همسایه مراجعه كرد و از وی نظر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فرزانه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خواب پادشاه بگو كه اكنون زمان گرگ است، ولی وقتی پاداش را گرفتی سهم مرا نیز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عالم نزد پادشاه رفت و پس از تعبیر خواب او، پاداش خوبی گرفت، اما با كمال شهامت به وعده خود با همسایه عمل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دوباره جریان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عالم با عذرخواهی و خجالت نزد همسایه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اكنون زمان میش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سهم مرا از پاداش فراموش نكن</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عالم پس از گرفتن پاداش به تردید افتاد كه چه كند آیا سهم همسایه را بده یا نه؟ ولی بالاخره از این كار چشم پوشی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برای بار سوم قضیه تكرار شد، فرزند عالم قول داد كه این بار به وعده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فرزانه 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بگو اكنون زمان ترازو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عالم پس از گرفتن پاداش فوراً نزد همسایه رفت و سهم او را تقدیم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فرزانه در اینجا كلام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آغاز نیز چشم داشتی به این مال نداشتم ولی تو فرزند زمان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اول زمان گرگ بود تو چون گرگ حق مرا غارت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دوم زمان میش بود كه دلش می خواهد ولی عمل نمی كند، زمان سوم زمان ترازو بود و تو به وعده خودت عمل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پاداش از آن تو</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استنباطی كه نویسنده از این حدیث نموده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با بیان این حكایت می خواهد بفرماید كه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امامت غصب شد،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خواهند حق ما را بدهند ولی حال آن را ندارند و دوره سوم كه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حق ما 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دوره های سه گانه تاریخ امامت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و محور این دوره های سه گانه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تغییر كنند، زمان ظهور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حدیث شریف، پیش شرط، ظهور، عدالت خواهی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عدالت، امت عدالت خواه می خواهد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عدالت، جامعه عدالت پذیر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فساد، امام عدالت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فاسد، دولت عدالت را تحمل </w:t>
      </w:r>
    </w:p>
    <w:p>
      <w:pPr>
        <w:pStyle w:val="BookText"/>
        <w:rPr/>
      </w:pPr>
      <w:r>
        <w:rPr>
          <w:rFonts w:ascii="IRNazanin" w:hAnsi="IRNazanin" w:eastAsia="IRNazanin"/>
          <w:color w:val="111111"/>
          <w:sz w:val="28"/>
          <w:sz w:val="28"/>
          <w:szCs w:val="28"/>
          <w:rtl w:val="true"/>
          <w:lang w:bidi="fa-IR"/>
        </w:rPr>
        <w:t>نمی كنند، همان گونه كه امام علی علیه السلام را تحمل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ظهور در جامعه فساد روی دهد، امام مهدی علیه السلام نیز فرجامی چون دیگر امامان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شرط ظهور، توسعه عدالت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جامعه بشری باید به گفتمان عدالت تبدیل شود تا زمینه ظهور حضرت مهدی علیه السلام فراهم گردد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سپس برای تأیید و تحكیم نظریه خود، این بحث را پیش می كشد كه راز دوازده قرن غیبت امام زمان علیه السلام چیزی جز این كه در این مدت طولانی، مردم كم 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معتقد می شود كه حضرت مهدی علیه السلام برای سلطه بر جهانیان نیازی به آن چه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برای 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بناست كه برای حاكمیت امام زمان علیه السلام نبردهای تحمیل كننده انجام شود، دیگر نیازی به این غیبت طولانی نمی بود، از همان آغاز این نبردها می توانست آغاز شود و حكومت حضرت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حدود دوازده قرن غیبت چیست؟ شاید گفته شود حضرت مهدی علیه السلام در آغاز امامت پیش از پنچ سال سن نداشته است و به همین دلیل غایب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كمی سن نمی تواند توجیه عقلانی برای دوازده قرن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كمی سن دلیل غیبت است و اگر بناست به وسیله جنگ حكومت برپا گردد، چند دهه غیبت برای تكمیل سن كافی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امامت، هیچ گاه خود را با خشونت و تهدید بر مردم تحمیل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نشینی حضرت علی علیه السلام و انزوای معصومان علیهم السلام دلیل روشن این حقیقت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این نظریه چند مدعا مطرح شده است كه ما یك یك به بررسی هر كدام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نشدن پیش شرط ظهور در احادیث</w:t>
      </w:r>
    </w:p>
    <w:p>
      <w:pPr>
        <w:pStyle w:val="BookText"/>
        <w:rPr/>
      </w:pPr>
      <w:r>
        <w:rPr>
          <w:rFonts w:ascii="IRNazanin" w:hAnsi="IRNazanin" w:eastAsia="IRNazanin"/>
          <w:color w:val="111111"/>
          <w:sz w:val="28"/>
          <w:sz w:val="28"/>
          <w:szCs w:val="28"/>
          <w:rtl w:val="true"/>
          <w:lang w:bidi="fa-IR"/>
        </w:rPr>
        <w:t>اولین مدعا این است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متون حدیثی تصریح شده كه پیش شرط ظهور، تعییر جامعه و حركت آن به سمت صلاح و 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نویسنده حداقل یكی از این تصریحات را به عنوان دلیل مدعای خود مطرح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روایتی كه به عنوان دلیل آورده، هیچ تصریحی در مقصود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حدیث، یك تمثیل است كه مقصود امام باقر علیه السلام از این تمثیل به صورت قطعی 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ممكن است براساس عقیده خود از این تمثیل برداشتی داشته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یك از این برداشتها مدلول صریح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 الحدیث اگر لفظ به طور صریح بر معنایی دلالت كند،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معنا 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دلیلی اطلاق می شود كه تنها به یك معنا دلالت می كند و غیر از آن بر هیچ معنای دیگری 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اعای نویسنده این است كه در این حدیث، تصریح شده كه پیش شرط ظهور، تغییر جامعه و حركت آن به سوی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كه در كجای این حدیث چنین تصریحی صورت گرفته است؟ آیا امام </w:t>
      </w:r>
    </w:p>
    <w:p>
      <w:pPr>
        <w:pStyle w:val="BookText"/>
        <w:rPr/>
      </w:pPr>
      <w:r>
        <w:rPr>
          <w:rFonts w:ascii="IRNazanin" w:hAnsi="IRNazanin" w:eastAsia="IRNazanin"/>
          <w:color w:val="111111"/>
          <w:sz w:val="28"/>
          <w:sz w:val="28"/>
          <w:szCs w:val="28"/>
          <w:rtl w:val="true"/>
          <w:lang w:bidi="fa-IR"/>
        </w:rPr>
        <w:t>باقر علیه السلام از پیش شرط ظهور سخن گفته اند؟</w:t>
      </w:r>
    </w:p>
    <w:p>
      <w:pPr>
        <w:pStyle w:val="BookText"/>
        <w:rPr/>
      </w:pPr>
      <w:r>
        <w:rPr>
          <w:rFonts w:ascii="IRNazanin" w:hAnsi="IRNazanin" w:eastAsia="IRNazanin"/>
          <w:color w:val="111111"/>
          <w:sz w:val="28"/>
          <w:sz w:val="28"/>
          <w:szCs w:val="28"/>
          <w:rtl w:val="true"/>
          <w:lang w:bidi="fa-IR"/>
        </w:rPr>
        <w:t xml:space="preserve">روشن است كه فرمایش حضرت در معنای مورد نظر نویسنده صراحت ندارد و به تعبیر علم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آیا حدیث مورد بحث، در بیان پیش شرط ظهور امام زمان علیه السلام، ظهور دارد؟ به نظر می آید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قضاوت، معنایی است كه مرحوم علامه مجلسی در مورد این حدیث ترجیج داده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از بیان این حكایت آن است كه این زمان، زمان وفا به عهد و پیمان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راوی سؤال كننده از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ظهور امر را بشناس، با آشنایان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میان می گذاری و این خبر بین مردم پخش می شود و به مفسده بزرگی می انجامد و اگر عهد كنی كه آن را كتمان می نمایی، فایده ندارد، چون به عهد خود وفا نمی كنی چرا كه هنوز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هیچ اظهار نظر قاطعی در مورد معنای حدیث نكرده اند، ولی این بیان را بر معانی دیگر احتمالی، ترجیج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اول نویسنده كه قائل به صراحت داشتن حدیث در معنای مورد نظر ایشان است، باطل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 نبودن تقسیم بندی تاریخ امامت به سه دوره</w:t>
      </w:r>
    </w:p>
    <w:p>
      <w:pPr>
        <w:pStyle w:val="BookText"/>
        <w:rPr/>
      </w:pPr>
      <w:r>
        <w:rPr>
          <w:rFonts w:ascii="IRNazanin" w:hAnsi="IRNazanin" w:eastAsia="IRNazanin"/>
          <w:color w:val="111111"/>
          <w:sz w:val="28"/>
          <w:sz w:val="28"/>
          <w:szCs w:val="28"/>
          <w:rtl w:val="true"/>
          <w:lang w:bidi="fa-IR"/>
        </w:rPr>
        <w:t xml:space="preserve">مدعای دیگر نویسنده این است كه امام باقر علیه السلام در فرمایش خود، دوره های سه گانه تاریخ امامت را بیان كرده اند كه در دوره سوم – كه آن را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 مردم، حق اهل بیت علیهم السلام را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 است كه اولاً از كجای این حدیث، دوره های مختلف تاریخ امامت استباط می شود؟ كدام لفظ و عبارت در حدیث بر سه دوره بودن تاریخ امامت دلالت می كند؟ با دقت در متن حدیث روشن می شود كه چنین معنایی به هیچ وجه از حدیث استنباط نمی شود و جز استحسانی كه آن را بدون دلیل به حدیث نسبت داده اند،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صرف نظر از این كه حدیث، دلالتی بر مدعای نویسنده دارد یا ندارد، تقسیم كردن تاریخ امامت به سه دوره مختلف – با این نام گذاری خاص – از كجا آمده است؟ آیا دلیلی برای این تقسیم ارائه كرده اند؟ به عنوان بیان یك مورد نقض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كه ایشان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مدعی شده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 خواهند حق ما را بدهند ولی حال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دوره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 زمانی مردم خواسته اند حق ائمه علیهم السلام را بدهند ولی حال آن را نداشته اند؟ آیا دوران حكومت بنی العباس چنین بوده است؟ تاریخ گواهی می دهد كه در اواخر دوران حكومت یارده امام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امامت امام جواد علیه السلام تا امام حسن عسكری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حاكمان ستمكار بنی العباس بدترین سختگیریها را در حق حضرات </w:t>
      </w:r>
    </w:p>
    <w:p>
      <w:pPr>
        <w:pStyle w:val="BookText"/>
        <w:rPr/>
      </w:pPr>
      <w:r>
        <w:rPr>
          <w:rFonts w:ascii="IRNazanin" w:hAnsi="IRNazanin" w:eastAsia="IRNazanin"/>
          <w:color w:val="111111"/>
          <w:sz w:val="28"/>
          <w:sz w:val="28"/>
          <w:szCs w:val="28"/>
          <w:rtl w:val="true"/>
          <w:lang w:bidi="fa-IR"/>
        </w:rPr>
        <w:t xml:space="preserve">ائمه علیهم السلام اعمال می كردند و مردم نیز در مقایسه با اواخر دوران بن امیه اقبال كمتری نسبت به امامان علیهم السلام نشان می دادند، آیا چنین زمانی را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در حالی كه استقبال عمومی مردم از ائمه علیهم السلام در مقایسه با امام باقر علیه السلام و امام صادق علیه السلام كمتر بود؟</w:t>
      </w:r>
    </w:p>
    <w:p>
      <w:pPr>
        <w:pStyle w:val="BookText"/>
        <w:rPr/>
      </w:pPr>
      <w:r>
        <w:rPr>
          <w:rFonts w:ascii="IRNazanin" w:hAnsi="IRNazanin" w:eastAsia="IRNazanin"/>
          <w:color w:val="111111"/>
          <w:sz w:val="28"/>
          <w:sz w:val="28"/>
          <w:szCs w:val="28"/>
          <w:rtl w:val="true"/>
          <w:lang w:bidi="fa-IR"/>
        </w:rPr>
        <w:t>روشن است كه این تقسیم بندی هم چیزی جز یك استحسان بر اساس قبول پیش فرضها نیست و اگر بخواهیم حقیقت را بگوییم، باید تصریح كنیم كه مردم در دوران امامت ائمه علیهم السلام به همه صورتها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ازهمان ابتدای غصب خلافت، كسانی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ائمه علیهم السلام را ربودند و در همان زمان، كسانی هم بودند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حق ائمه علیهم السلام را بدهند، ولی در این امر، تنبلی و كاهلی ورزیدند و نیز كسانی هم حق امام خویش را با شجاعت ادا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 هم شاهد وجود هر سه گروه در میان مخالفان و موافقان ائمه علیهم السلام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 فرض این كه تاریخ امامت به این سه دوره تقسیم شود، نمی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و محور این دوره های سه گانه،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ظاهر حدیث استفاده می شود، عكس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پایانی حدیث چنین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الزمان الاول كان زمان الذئب و انك كنت من الذئاب و ان الزمان الثانی كان زمان الكبش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هذا زمان المیزان و كنت فیه علی الوفاء</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ترجمه ای كه خود نویسنده از این عبارات آورده، گویای این معناست كه هر كس بسته به این كه در چه زمانی باشد، مطابق روال غالب در آن زمان عمل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كسی 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كه نویسنده مقاله مورد بحث به چه دلیل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ماده ترجمه كرده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چون گوسفند عمل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كه انسان در چه زمانی باشد، جهت دهنده به نحوه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كه از ظاهر عبارت، حدیث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عكس این معنا را ادعا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عملكرد مردم است كه خصوصیت هر زمانی را معین می كند و به تعبیر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و محور دوره های سه گانه،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این ادعا را مستقل از عبارت حدیث مطرح كند، می تواند در جای خود محل نقد و بررسی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اصرار دارد كه این معنا را از حدیث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اگر ما باشیم و عبارت حدیث، درست عكس این مقصود از آن برداشت می شود</w:t>
      </w:r>
      <w:r>
        <w:rPr>
          <w:rFonts w:eastAsia="IRNazanin" w:cs="IRNazanin"/>
          <w:color w:val="111111"/>
          <w:sz w:val="28"/>
          <w:szCs w:val="28"/>
          <w:rtl w:val="true"/>
          <w:lang w:bidi="fa-IR"/>
        </w:rPr>
        <w:t xml:space="preserve">. </w:t>
      </w:r>
      <w:bookmarkStart w:id="85" w:name="pg19292_213874"/>
    </w:p>
    <w:p>
      <w:pPr>
        <w:pStyle w:val="Heading3"/>
        <w:numPr>
          <w:ilvl w:val="2"/>
          <w:numId w:val="1"/>
        </w:numPr>
        <w:rPr/>
      </w:pPr>
      <w:bookmarkStart w:id="86" w:name="__RefHeading___Toc17395433_1280447820"/>
      <w:bookmarkStart w:id="87" w:name="_Toc28"/>
      <w:bookmarkEnd w:id="85"/>
      <w:bookmarkEnd w:id="86"/>
      <w:r>
        <w:rPr>
          <w:rtl w:val="true"/>
        </w:rPr>
        <w:t>درس هجدهم</w:t>
      </w:r>
      <w:r>
        <w:rPr>
          <w:rtl w:val="true"/>
        </w:rPr>
        <w:t xml:space="preserve">: </w:t>
      </w:r>
      <w:r>
        <w:rPr>
          <w:rtl w:val="true"/>
        </w:rPr>
        <w:t xml:space="preserve">یك نظریه نقلی – كلامی در ارائه پیش شرط ظهور </w:t>
      </w:r>
      <w:r>
        <w:rPr>
          <w:rtl w:val="true"/>
        </w:rPr>
        <w:t>(</w:t>
      </w:r>
      <w:r>
        <w:rPr/>
        <w:t>2</w:t>
      </w:r>
      <w:r>
        <w:rPr>
          <w:rtl w:val="true"/>
        </w:rPr>
        <w:t>)</w:t>
      </w:r>
      <w:bookmarkEnd w:id="87"/>
    </w:p>
    <w:p>
      <w:pPr>
        <w:pStyle w:val="BookText"/>
        <w:rPr/>
      </w:pPr>
      <w:r>
        <w:rPr>
          <w:rFonts w:ascii="IRNazanin" w:hAnsi="IRNazanin" w:eastAsia="IRNazanin"/>
          <w:color w:val="111111"/>
          <w:sz w:val="28"/>
          <w:sz w:val="28"/>
          <w:szCs w:val="28"/>
          <w:rtl w:val="true"/>
          <w:lang w:bidi="fa-IR"/>
        </w:rPr>
        <w:t>در درس گذشته در بررسی نظریه ای كه عدالت خواهی مردم را پیش شرط ظهور معرفی می كند، مطالبی در نقد دو مدعای این نظریه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به نقد مدعاهای دیگر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عدالت خواهی مردم، شرط لازم ظهور است و نه عمل آنها به عدالت</w:t>
      </w:r>
    </w:p>
    <w:p>
      <w:pPr>
        <w:pStyle w:val="BookText"/>
        <w:rPr/>
      </w:pPr>
      <w:r>
        <w:rPr>
          <w:rFonts w:ascii="IRNazanin" w:hAnsi="IRNazanin" w:eastAsia="IRNazanin"/>
          <w:color w:val="111111"/>
          <w:sz w:val="28"/>
          <w:sz w:val="28"/>
          <w:szCs w:val="28"/>
          <w:rtl w:val="true"/>
          <w:lang w:bidi="fa-IR"/>
        </w:rPr>
        <w:t>مدعای سوم نویسنده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ظهور در جامعه فاسد روی دهد، امام مهدی علیه السلام نیز فرجامی چون دیگر امامان خواهد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نویسنده اولاً به حدیث امام باقر علیه السالم است كه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این حدیث شریف، پیش شرط ظهور، عدالت خواهی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از این كه دولت عدالت، جامعه عدالت پذیر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فاسد، عدالت را نمی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گرفته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تنها در صورتی عدالت را می پذیرد كه فاسد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استشهاد نقلی نویسنده باید گفت كه حدیث امام باقر علیه السلام به هیچ 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مردم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ایشان این است كه در زمان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مطابق عدل رفتار می كنند و مثلاً به وعده خود عمل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عقلی نویسنده از دو مقدمه و یك نتیجه تشكیل شده كه هر دو مقدمه عقلاً محل اشكال و ایراد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مقدمه اول در مباحث گذشته مطرح شد و آن این بود كه هیچ ضرورت عقلی و نقلی وجود ندارد بر این كه جامعه پیش از ظهور حضرت مهدی علیه السلام خواهان عدالت و تشنه یك رهبر الهی باشد و شرط پیروزی آن حضرت وجود چنین آمادگی عموم برای پذیرش ایشان پیش از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همراه با نقد نوع نظریاتی كه در مقام اثبات چنین نظریه ای بود، به تفصیل مطرح نمودیم و احتیاجی به تكرار مباحث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دوم، یك سخن و ادعای جدید است كه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پذیرش عدالت، فاسد نبودن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با همه سخنانی كه معمولاً در این موضوع گفته می 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عموماً می گویند این است كه جامعه اگر هم فاسد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فساد در آن رواج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افراد آن خواهان عدالت شوند و تشنه ظهور یك منجی الهی گردند، كفایت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شرط لازم ظهور حضرت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مذكور پا را از این مرحله فراتر گذاشته و مدعی شده كه عدالت خواهی كافی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جامعه به حدی برسد كه دیگر فساد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لااقل رواج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این حالت، شرط لازم برای ظهور امام زمان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قبلی ریشه كن شدن فساد، شرط لازم برای ظهور تلقی نمی شد ولی در این دیدگاه، پاك شدن جامعه از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اكثری و عمومی نه به طور كامل و صد در 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لازم برای ظهور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فاسد، دولت عدالت را تحمل نمی كنند، همان گونه كه امام علی علیه السلام را تحمل نكرند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اشكالی كه بر این ادعای جدید وارد می شود،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نقلی به طور صریح و قاطع، این مطلب را رد می كند، همان ادله ای كه در زمان ظهور حضرت مهدی علیه السلام، زمین را پر از ظلم و جور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یك نمونه از آنها را نقل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شرط ظهور را بیان ننموده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توصیف زمان ظهور را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این توصیف یك توصیف واقعی و صحیح است نه یك توصیف دروغ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جهان پیش از ظهور حضرت مهدی علیه السلام پر از ظلم و جور باشد، پس چگونه می توان انتظار داشت كه قبل از ظهور، فساد از جامعه رخت بربندد؟ این دو مطلب چگونه با هم 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كه جهان پیش از ظهور، پر از ظلم و فساد باشد و هم این كه پیش از ظهور، جامعه فاسد نباشد؟ آیا این تناقض نیست؟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كه نه پر شدن جهان از فساد و نه خالی شدن </w:t>
      </w:r>
    </w:p>
    <w:p>
      <w:pPr>
        <w:pStyle w:val="BookText"/>
        <w:rPr/>
      </w:pPr>
      <w:r>
        <w:rPr>
          <w:rFonts w:ascii="IRNazanin" w:hAnsi="IRNazanin" w:eastAsia="IRNazanin"/>
          <w:color w:val="111111"/>
          <w:sz w:val="28"/>
          <w:sz w:val="28"/>
          <w:szCs w:val="28"/>
          <w:rtl w:val="true"/>
          <w:lang w:bidi="fa-IR"/>
        </w:rPr>
        <w:t xml:space="preserve">جامعه از فساد، هیچ كدام شرط ظهور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اولی را قبول دارد و خود آن را مطرح كرده، ولی اشكالش در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گوییم – و هیچ كس نمی تواند مدعی شود – كه فاسد بودن جامعه پیش از ظهور حضرت، امر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بلكه اهل حق و عدل باید تلاش همه جانبه خود را انجام دهند كه تا حد امكان، جامعه از فساد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این جا تعیین وظیفه و تشخیص تكلیف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كه آیا شرط ظهور امام عصر علیه السلام پاكی جامعه از فساد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پاسخ ما این است كه این مدعا با ادله نقلی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جهت عقلی هم این سخن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عقلاً نمی توانیم حكم كنیم كه اگر فساد در جامعه ای رواج داشت، افراد آن جامعه عدالت را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آحاد جامعه چنان از ظلم و فساد به ستوه آیند كه مشتاقانه خواهان و تشنه عدالت شوند، اما خودشان نتوانند مجری عدالت و برانداز ظلم و فساد از جامعه 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فرض كاملاً معقول است و لازمه این كه كسانی تشنه عدالت و خواهان پاكی از فساد باشند، این نیست كه خودشان هم قادر به اجرای این مقاصد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 با توجه به آن چه به طور مبسوط گذشت – امام عصر علیه السلام با ظهورشان در قدم اول، بسیاری از مردم را به دست خود تشنه عدالت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آثار كامل شدن عقول انسانها، قطعاً عدالت طلبی است و بنابراین هیچ لزومی ندارد كه عموم مردم پیش از ظهور این رهبر معصوم الهی، عدالت خواه و یا اهل عدالت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نكته هم فراموش نشود كه قیام امام مهدی علیه السلام از این جهت با وضعیت سایر امامان علیهم السلام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یك از امامان گذشته مسئولیت و مأموریتی شبیه به رسالت الهی آخرین حجت خدا در زمین،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كدام وظیفه نداشته اند به طور كامل، چهره زمین را از ظلم و فساد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چنین مأموریتی دارد، برنامه خود را علی رغم كراهت كافران و مشركان و فاسدان پیش خواهد برد و این همان برنامه الهی است كه خداوند در وصفش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لِیُطْفِئُوا نُورَ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بِأَفْوَاهِهِمْ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مُتِمُّ نُورِ‌هِ وَلَوْ كَرِ‌هَ الْكَافِرُ‌ونَ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نكته دیگر این كه هر چند اگر گفتمان جامعه بشری به گفتمان عدالت تبدیل شود، زمینه برای پذیرش دولت عدالت فراهم می شود و كسانی كه از تحقق عدالت حقیقی گفتگو می كنند، به مقصود خود می رسند، اما نمی توان گفت شرط لازم برا ی ظهور دولت عدل جهانی، این است كه بشریت، به چنین گفتمانی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غیبت آماده شدن مردم جهان برای ظهور نیست</w:t>
      </w:r>
    </w:p>
    <w:p>
      <w:pPr>
        <w:pStyle w:val="BookText"/>
        <w:rPr/>
      </w:pPr>
      <w:r>
        <w:rPr>
          <w:rFonts w:ascii="IRNazanin" w:hAnsi="IRNazanin" w:eastAsia="IRNazanin"/>
          <w:color w:val="111111"/>
          <w:sz w:val="28"/>
          <w:sz w:val="28"/>
          <w:szCs w:val="28"/>
          <w:rtl w:val="true"/>
          <w:lang w:bidi="fa-IR"/>
        </w:rPr>
        <w:t>اما درباره مطلبی كه نویسنده مطلب مذكور به عنوان تأیید سخن خود مطرح نموده و در آن – به زعم خود – راز دوازده قرن غیبت حضرت مهدی علیه السلام را كشف كرده بود، باید بگوییم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حلقه هشتم به تفصیل توضیح داده شد كه راز غیبت امام </w:t>
      </w:r>
    </w:p>
    <w:p>
      <w:pPr>
        <w:pStyle w:val="BookText"/>
        <w:rPr/>
      </w:pPr>
      <w:r>
        <w:rPr>
          <w:rFonts w:ascii="IRNazanin" w:hAnsi="IRNazanin" w:eastAsia="IRNazanin"/>
          <w:color w:val="111111"/>
          <w:sz w:val="28"/>
          <w:sz w:val="28"/>
          <w:szCs w:val="28"/>
          <w:rtl w:val="true"/>
          <w:lang w:bidi="fa-IR"/>
        </w:rPr>
        <w:t xml:space="preserve">عصر علیه السلام پیش از ظهور ایشان كشف شدنی نیست و آن چه كه در ادله نقلی به عنوان علت غیبت ذكر شده است نیز هیچ كدام به معنای اصطلاحی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چه رسد به این امری كه نویسنده با استحسان شخصی خود مطرح كرده و هیچ دلیل نقلی هم برای اثبات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چون با ادله عقلی و نقلی اثبات كرده ایم كه آمادگی عمومی مردم و عدالت خواهی آنها شرط ظهور امام زمان علیه السلام نیست، پس هیچ ضرورتی ندارد كه نتیجه غیبت طولانی آن حضرت، ایجاد آمادگی و عدالت طلبی مردم جهان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درباره سیره امیر المؤمنین علیه السلام و سایر معصومان علیهم السلام در حلقه گذشته توضیح دادیم كه آنها هر یك، وصیتی خاص از جانب خدای متعال داشته اند و به همان، عمل می كردند و از آن چه كه برای دیگران فرموده اند نیز هیچ قاعده و ضابطه كلی – درباره نقش اقبال مردم در قیام حضرات ائمه علیهم السلام –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ظهور امام زمان علیه السلام از جهات متعددی قابل مقایسه با سیره امامان گذشته نیست، به خصوص از این جهت كه قیام ایشان مشروط و منوط به تحقق خواست عمومی جهانیان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به فرض این كه عملكرد سایر ائمه علیهم السلام تابع ضابطه خاصی بوده باشد، این ضابطه، قابل سرایت به ظهور حضرت مهدی علیه السلام نیست</w:t>
      </w:r>
      <w:r>
        <w:rPr>
          <w:rFonts w:eastAsia="IRNazanin" w:cs="IRNazanin"/>
          <w:color w:val="111111"/>
          <w:sz w:val="28"/>
          <w:szCs w:val="28"/>
          <w:rtl w:val="true"/>
          <w:lang w:bidi="fa-IR"/>
        </w:rPr>
        <w:t xml:space="preserve">. </w:t>
      </w:r>
      <w:bookmarkStart w:id="88" w:name="pg19292_213880"/>
    </w:p>
    <w:p>
      <w:pPr>
        <w:pStyle w:val="Heading3"/>
        <w:numPr>
          <w:ilvl w:val="2"/>
          <w:numId w:val="1"/>
        </w:numPr>
        <w:rPr/>
      </w:pPr>
      <w:bookmarkStart w:id="89" w:name="__RefHeading___Toc17395435_1280447820"/>
      <w:bookmarkStart w:id="90" w:name="_Toc29"/>
      <w:bookmarkEnd w:id="88"/>
      <w:bookmarkEnd w:id="89"/>
      <w:r>
        <w:rPr>
          <w:rtl w:val="true"/>
        </w:rPr>
        <w:t>درس نوزدهم</w:t>
      </w:r>
      <w:r>
        <w:rPr>
          <w:rtl w:val="true"/>
        </w:rPr>
        <w:t xml:space="preserve">: </w:t>
      </w:r>
      <w:r>
        <w:rPr>
          <w:rtl w:val="true"/>
        </w:rPr>
        <w:t>نظریه اختیاری بودن ظهور</w:t>
      </w:r>
      <w:bookmarkEnd w:id="90"/>
    </w:p>
    <w:p>
      <w:pPr>
        <w:pStyle w:val="BookText"/>
        <w:rPr/>
      </w:pPr>
      <w:r>
        <w:rPr>
          <w:rFonts w:ascii="IRNazanin" w:hAnsi="IRNazanin" w:eastAsia="IRNazanin"/>
          <w:color w:val="111111"/>
          <w:sz w:val="28"/>
          <w:sz w:val="28"/>
          <w:szCs w:val="28"/>
          <w:rtl w:val="true"/>
          <w:lang w:bidi="fa-IR"/>
        </w:rPr>
        <w:t>غیبت و ظهور، كار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نظریه ای كه در این فصل به نقد و بررسی آن می پردازیم، به تعبیر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اختیاری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این نظریه، ادعایی فراتر از همه نظریه پردازان دیگر در این زمینه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ابتدای این كتاب ملاحظه شد، نوع نظریاتی كه در خصوص ارائه شرایط لازم ظهور بیان گردیده، آمادگی گروهی از مردم یا عموم آنان را برای قیام امام عصر علیه السلام ضروری دانسته اند، اما همه این نظریات در این كه اصل ظهور، كار خود حضرت به امر خداوند متعال می باشد، اتفاق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اختیاری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عنوانش فهمیده می شود – بر خلاف همه آراء قبلی – بر این عقیده اصرار دارد كه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حكایت ظهور گویی حكایت دیدار سی مرغ با سیمرغ است – كه عطار نیشابوری در منطق الطیر به آن اشاره می كند – چرا كه </w:t>
      </w:r>
    </w:p>
    <w:p>
      <w:pPr>
        <w:pStyle w:val="BookText"/>
        <w:rPr/>
      </w:pPr>
      <w:r>
        <w:rPr>
          <w:rFonts w:ascii="IRNazanin" w:hAnsi="IRNazanin" w:eastAsia="IRNazanin"/>
          <w:color w:val="111111"/>
          <w:sz w:val="28"/>
          <w:sz w:val="28"/>
          <w:szCs w:val="28"/>
          <w:rtl w:val="true"/>
          <w:lang w:bidi="fa-IR"/>
        </w:rPr>
        <w:t>سیمرغ همواره حضور داشت و این اراده و همت سی مرغ بو كه غایب بود و می بایست حضور پیدا می كرد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داستانی كه عطار نقل كرده است، وقتی تمامی مرغان راه دور و دراز رسیدن به سیمرغ را طی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 نفر به قله قاف رسیدند، در آن جا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نگر كردند این سی مرغ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شك این سی مرغ آن سیمرغ بود</w:t>
      </w:r>
    </w:p>
    <w:p>
      <w:pPr>
        <w:pStyle w:val="BookText"/>
        <w:rPr/>
      </w:pPr>
      <w:r>
        <w:rPr>
          <w:rFonts w:ascii="IRNazanin" w:hAnsi="IRNazanin" w:eastAsia="IRNazanin"/>
          <w:color w:val="111111"/>
          <w:sz w:val="28"/>
          <w:sz w:val="28"/>
          <w:szCs w:val="28"/>
          <w:rtl w:val="true"/>
          <w:lang w:bidi="fa-IR"/>
        </w:rPr>
        <w:t xml:space="preserve">خویش را دیدند سیمرغ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خود سیمرغ، سی مرغ تمام</w:t>
      </w:r>
    </w:p>
    <w:p>
      <w:pPr>
        <w:pStyle w:val="BookText"/>
        <w:rPr/>
      </w:pPr>
      <w:r>
        <w:rPr>
          <w:rFonts w:ascii="IRNazanin" w:hAnsi="IRNazanin" w:eastAsia="IRNazanin"/>
          <w:color w:val="111111"/>
          <w:sz w:val="28"/>
          <w:sz w:val="28"/>
          <w:szCs w:val="28"/>
          <w:rtl w:val="true"/>
          <w:lang w:bidi="fa-IR"/>
        </w:rPr>
        <w:t xml:space="preserve">محو او گشتند آخر بی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در خورشید گم شد و السلام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نویسنده با تمثیل امام عصر علیه السلام به سیمرغ – كه عطار او را پادشاه نامیده است – می 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ما بر قله كوه، منتظر رسیدن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آلوده است كه مانع حضور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و همت شیعیان است كه باید محیط را برای حضور خورشید معطر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ماییم كه باید ظهرو كنیم، این ماییم كه باید انسانیت و استعداد و علم خود را شكوفا كنیم و گرنه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گاه نعمت خود را بر بندگان صالحش دریغ نمی كند و امام نیز بی صبرانه منتظر ظهور دولت كریمه در سایه شیعیان و </w:t>
      </w:r>
    </w:p>
    <w:p>
      <w:pPr>
        <w:pStyle w:val="BookText"/>
        <w:rPr/>
      </w:pPr>
      <w:r>
        <w:rPr>
          <w:rFonts w:ascii="IRNazanin" w:hAnsi="IRNazanin" w:eastAsia="IRNazanin"/>
          <w:color w:val="111111"/>
          <w:sz w:val="28"/>
          <w:sz w:val="28"/>
          <w:szCs w:val="28"/>
          <w:rtl w:val="true"/>
          <w:lang w:bidi="fa-IR"/>
        </w:rPr>
        <w:t>دوستان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مشكل فاعلی ندارد بلكه مشكل قابلی دارد و این مشكل باید از جانب قابل كه شیعیان هستند، حل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اختیاری بودن ظهور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شیعیان نیستند كه منتظرند بلكه منظر واقعی امام علیه السلام است كه در انتظار شیعیان و شكوفایی تمام استعدادهای آنها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نیست كه باید ظهور پیدا كند بلكه این قدرت و همت شیعیان است كه باید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غایب اصلی را امام علیه السلام نمی داند بلكه این یاران و زمینه سازان ظهورند كه غایب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نكات بازی با الفاظ نیست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نویسنده از این كه مطابق روایات وقتی برای ظهور امام عصر علیه السلام معین نشده، در جهت تأیید نظریه خویش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ظهور بستگی به عوامل و زمینه های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و تأخیر در تحقق مقدمات ظهور باعث تعجیل و تأخیر در وقت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و همت شیعیان است كه باید برای ظهور وقت تعیین كند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برخی از اندیشمندان هم شبیه این نظریه را با این عبارات بیان كرده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یكی از نكات در بحث غیبت امام زمان علیه السلام این باشد كه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كار خودم را كرده ام و آن الگوی كامل را </w:t>
      </w:r>
    </w:p>
    <w:p>
      <w:pPr>
        <w:pStyle w:val="BookText"/>
        <w:rPr/>
      </w:pPr>
      <w:r>
        <w:rPr>
          <w:rFonts w:ascii="IRNazanin" w:hAnsi="IRNazanin" w:eastAsia="IRNazanin"/>
          <w:color w:val="111111"/>
          <w:sz w:val="28"/>
          <w:sz w:val="28"/>
          <w:szCs w:val="28"/>
          <w:rtl w:val="true"/>
          <w:lang w:bidi="fa-IR"/>
        </w:rPr>
        <w:t xml:space="preserve">آفریده ام، زنده و آماده، حالا نوبت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كار خودتان را بكنید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خداوند كار خود را انجام داده و این ما هستیم كه باید بقیه كارها را انجام بدهیم و ظهور را تحقق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تكرار همان مدعای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اختیاری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كه تحت این عنوان مطرح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نویسنده مقاله پس از طرح نظریه خود، ادله ای را برای اثبات آن ذكر می كند كه چون در مباحث گذشته، اهم آنها را نقد و بررسی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در این جا نیازی به طرح و نقد آنها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بیان یك حقیقت اساسی در این مورد اكتفا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ای كه در روشن شدن نقاط ضعف این نظریه و نیز در تبیین اصل اعتقاد به ظهور امام عصر علیه السلام بسیار مفید و ضروری است، این حقیقت می باشد كه ظهور آن حضرت هم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هم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پیشین و در این حلقه به مناسبت بحث، اشاراتی به هر دو موضوع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تكمیل و جمع بندی بحث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خدا بودن ظهور امام زمان علیه السلام</w:t>
      </w:r>
    </w:p>
    <w:p>
      <w:pPr>
        <w:pStyle w:val="BookText"/>
        <w:rPr/>
      </w:pPr>
      <w:r>
        <w:rPr>
          <w:rFonts w:ascii="IRNazanin" w:hAnsi="IRNazanin" w:eastAsia="IRNazanin"/>
          <w:color w:val="111111"/>
          <w:sz w:val="28"/>
          <w:sz w:val="28"/>
          <w:szCs w:val="28"/>
          <w:rtl w:val="true"/>
          <w:lang w:bidi="fa-IR"/>
        </w:rPr>
        <w:t xml:space="preserve">مقصود از این كه ظهور حضرت،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است كه امام زمان علیه السلام فقط به اذن و فرمان خداوند اقدام به قیام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ظهور و زمان انجام آن نه به دست مردم است و نه خود آن حضرت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امام علیه السلام خود در انتظار فرمان الهی هستند تا اجازه ظهور به ایشان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ظهور به اختیار خود امام علیه السلام بود، دیگر انتظار </w:t>
      </w:r>
    </w:p>
    <w:p>
      <w:pPr>
        <w:pStyle w:val="BookText"/>
        <w:rPr/>
      </w:pPr>
      <w:r>
        <w:rPr>
          <w:rFonts w:ascii="IRNazanin" w:hAnsi="IRNazanin" w:eastAsia="IRNazanin"/>
          <w:color w:val="111111"/>
          <w:sz w:val="28"/>
          <w:sz w:val="28"/>
          <w:szCs w:val="28"/>
          <w:rtl w:val="true"/>
          <w:lang w:bidi="fa-IR"/>
        </w:rPr>
        <w:t>فرج و دعا در تعجیل فرج از جانب خود ایشان معنا پیدا نمی كرد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زمان علیه السلام در عین حال كه منتظر هستند، منتظر فرمان الهی برای ظهورشان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متناسب با درجه و عمق معرفتشان نسبت به آن حضرت می توانند جزء منتظران ایشان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اعمالی كه بندگان – از جمله خود امام عصر علیه السلام –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دعا و چه غیر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مقدمه ای برای صدور فرمان خداوند در مورد ظهور آن حضرت باشد و بیش از این، تأثیری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بستگی دارد، به علاوه در جای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زمان ظهور بحث كافی و مستدل صورت گرفته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این است كه متناسب با اعمال اختیاری بنگان، خداوند ممكن است در زمان ظهور امام عصر علیه السلام تعجیل یا تأخیر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تنها عامل تعیین كننده اصل ظهور و زمان آن فقط و فقط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تصور كرده اند كه اراده خداوند صرفاً به صورت یك قضیه شرطیه است، مانند این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با اعمال خود نشان دهند كه طالب ظهور امام زمان علیه السلام هستند، حضرت ظهور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یاران كافی برای امام علیه السلام فراهم شوند، ظهور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علاوه بر این قضایای شرطیه هیچ گونه اراده و مشیتی در امر ظهور حضرت، برای خداوند قائل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تلقی نادرست، معلول عدم فهم صحیح از معنای اراده و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مورد خواست خدای متعال می توانیم برخی از قضایای شرطیه را – البته اگر صحیح باشد – به كار ببریم، اما نباید تصور شود كه اراده الهی این است كه یك سری قضایای شرطیه را قرارداد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اراده و مشیت خداوند مطرح می شود كه دو نوع اراده برای ذات مقدس پروردگار وجود دارد، تشریعی و تكوینی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به طور خلاصه همان امر یا نهی خداست كه به افعال اختیاری بندگان تعلق می گیرد و اراده تكوینی هم عبارت است از ایجاد خداوند كه ربطی به اختیار بندگان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اصل ظهور امام عصر علیه السلام و زمان آن – اگر بخواهیم به طور دقیق سخن بگوییم – می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به اراده تكوینی حق متعال تعیین و تقدیر می شود، سپس فرمان ظهور از جانب خداوند به امام زمان علیه السلام صادر می گردد كه این امر و فرمان الهی خود، مصداق اراده تشریعی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ظهور را امام علیه السلام انجام می دهند، ولی در این كار، تابع محض اراده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اصل و وقت ظهور حضرت، هر دو نوع اراده الهی به طور خاص و معین دخالت دارد و چون امام علیه السلام مطیع محض خدای متعال می باشند، لذا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ظهور و هم زمان آن فقط به اراده خداوند واقع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روشن می شود كه آن چه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اختیاری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مطح كرده، كلا بر خلاف تعالیم دین و صرفاً براساس یك تشبیه و استحسان بدون دلیل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بخواهد بر مبانی </w:t>
      </w:r>
    </w:p>
    <w:p>
      <w:pPr>
        <w:pStyle w:val="BookText"/>
        <w:rPr/>
      </w:pPr>
      <w:r>
        <w:rPr>
          <w:rFonts w:ascii="IRNazanin" w:hAnsi="IRNazanin" w:eastAsia="IRNazanin"/>
          <w:color w:val="111111"/>
          <w:sz w:val="28"/>
          <w:sz w:val="28"/>
          <w:szCs w:val="28"/>
          <w:rtl w:val="true"/>
          <w:lang w:bidi="fa-IR"/>
        </w:rPr>
        <w:t>كتاب و سنت و عقل بیندیشد، هیچ یك از مدعیات آن نظریه را نمی تواند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تك تك عبارات نویسنده برای خوانندگان با حوصله ای كه سیر مباحث كتاب را تا اینجا دنبال كرده اند،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پرهیز از ملال آوری به تكرار مكررات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بودن ظهور امام عصر علیه السلام</w:t>
      </w:r>
    </w:p>
    <w:p>
      <w:pPr>
        <w:pStyle w:val="BookText"/>
        <w:rPr/>
      </w:pPr>
      <w:r>
        <w:rPr>
          <w:rFonts w:ascii="IRNazanin" w:hAnsi="IRNazanin" w:eastAsia="IRNazanin"/>
          <w:color w:val="111111"/>
          <w:sz w:val="28"/>
          <w:sz w:val="28"/>
          <w:szCs w:val="28"/>
          <w:rtl w:val="true"/>
          <w:lang w:bidi="fa-IR"/>
        </w:rPr>
        <w:t xml:space="preserve">تا این جا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ظهور امام زمان علیه السلام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می گوییم كه ظهور امام عصر علیه السلام یك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مقصود چیست؟ برای روشن شدن این معنا ابتدا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كارهایی كه انسانها انجام می دهند،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انجام آنها از بشر عادی با امكانات طبیعی و معمولی او بر می آید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اول باشد، آن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و اگر حالت دوم باشد، در صورتی كه به عنایات و امدادهای خاص الهی انجام شود، آن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كسی با تلاش عادی و طبیعی خود به دانشگاه راه پیدا كند و امر خارق العاده ای در پذیرش او دخالت نكند، ورودش به دانشگاه، یك كار بشری محسوب می 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امر، منافاتی با بشری بودن كار به معنای مورد بحث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پذیرفته شدنش در </w:t>
      </w:r>
    </w:p>
    <w:p>
      <w:pPr>
        <w:pStyle w:val="BookText"/>
        <w:rPr/>
      </w:pPr>
      <w:r>
        <w:rPr>
          <w:rFonts w:ascii="IRNazanin" w:hAnsi="IRNazanin" w:eastAsia="IRNazanin"/>
          <w:color w:val="111111"/>
          <w:sz w:val="28"/>
          <w:sz w:val="28"/>
          <w:szCs w:val="28"/>
          <w:rtl w:val="true"/>
          <w:lang w:bidi="fa-IR"/>
        </w:rPr>
        <w:t>كنكور دانشگاهها، با وجود تلاش مختصری كه انجام داده – در اصل به بركت دعای خیر پدر و مادرش باشد، این موفقیتف یك كار الهی و خدایی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دوم هر چند خود فرد زحمت كشیده و تلاش كرده، اما خودش می داند كه اگر قرار بود صرفاً همان تلاشها در نتیجه كنكورش مؤثر باشد، هرگز در آن رشته ای كه قبول شده، پذیرفته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 توان گفت كه نتیجه كار، معلول زحمت خود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كسی به او بگوید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شدن در این رشته بسیار مهم، كار خود تو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كاملاً صحیح و مطابق با واقع است، اما در عین حال، نفی اختیاری بودن عملی كه خودش انجام داده را نمی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در كارهای خدایی، نتیجه كار را باید به حساب خداوند گذاشت نه بنده، هر چند كه نفی اختیاری بودن كار از آن بنده 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بهترین نمونه های این امر، آیاتی از قرآن است كه پس از غلبه لشكر مسلمانان بر مشركان در جنگ بدر، بر پیامبر صلی الله علیه و 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آنها این آیه شریفه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تَقْتُلُوهُمْ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قَتَلَهُمْ ۚ وَمَا رَ‌مَیْتَ إِذْ رَ‌مَیْتَ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رَ‌مَىٰ ۚ وَلِیُبْلِیَ الْمُؤْمِنِینَ مِنْهُ بَلَاءً حَسَنًا ۚ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 عَلِیمٌ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این آیه، كشتن از مؤمنان و پرتاب كردن از پیامبر اكرم صلی الله علیه و آله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مؤمنان در جنگ با مشركان درگیر شدند، جنگیدند و دشمن را با دست خود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پیامبر صلی الله علیه و اله با دست خود و به صورت اختیاری مشتی سنگریزه را به سوی دشمن پرتاب نموند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چرا این كارها از مؤمنان و از رسول خا صلی الله علیه و آله نفی شده است؟ نكته در خدایی بون این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كه كشتن از مؤمنان نفی شده، مقصود این است كه آنها روی حسابهای عادی بشری، قدرت كشتن مشركان را در جنگ بدر نداشتند و اگر چنین توفیقی یافتند، فقط به لطف امدادهای غیبی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نفی شده و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اختیاری بودن عمل كشتن توسط مؤمنان در جنگ بدر، چون اثر عمل ایشان قابل مقایسه با كارهای عادی بشری نبود و خداوند با لشكریان غیبی خود، آنها را قادر به كشتن مشركان فرمود، كشتن از مسلمانان نفی شده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پرتاب كردن پیامبر صلی الله علیه و آله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اشاره است به آن چه در جنگ بدر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فرمایش امیر المؤمنین علیه السلام، ایشان به امر پیامبر صلی الله علیه و آله مشتی سنگریزه به دست حضرت دادند و رسول خدا صلی الله علیه و آله آنها را به سوی صورتهای مشركان پرتاب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عمل، گروه زیادی از افراد دشمن به هلاكت رسیدند، در حالی كه پرتاب چند سنگریزه براساس حسابهای معمولی چنین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 یك كار خدایی بود، چون </w:t>
      </w:r>
    </w:p>
    <w:p>
      <w:pPr>
        <w:pStyle w:val="BookText"/>
        <w:rPr/>
      </w:pPr>
      <w:r>
        <w:rPr>
          <w:rFonts w:ascii="IRNazanin" w:hAnsi="IRNazanin" w:eastAsia="IRNazanin"/>
          <w:color w:val="111111"/>
          <w:sz w:val="28"/>
          <w:sz w:val="28"/>
          <w:szCs w:val="28"/>
          <w:rtl w:val="true"/>
          <w:lang w:bidi="fa-IR"/>
        </w:rPr>
        <w:t>خداوند اثر خاصی در آن پرتاب پیامبر صلی الله علیه و آله قرار داد كه در پرتابهای عادی بشری چنین اثری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منقول از امیر المؤمنین علیه السلام تصریح شده است كه هر یك از آن سنگریزه ها را هزار فرشته همراهی می كردند كه از سوی خداوند متعال برای یاری رساندن به مؤمنان مأموریت یافته بودند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به همین جهت است كه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سوره انفال از پیامبر صلی الله علیه و آله نفی شده و به خداوند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كارهای خدایی، بشر كار خود را انجام می دهد و اختیار او هم در آن كاملاً دخالت دارد، اما اثر و نتیجه كار به صورتی است كه می توان فهمید اگر فقط بنابر قدرت عادی بشری بود، علی القاعده چنین اثر و نتیجه ای در پی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در عین دخالت داشتن بشر و اختیار او، این نوع كارها را كارهای بشری نمی دانیم، بلكه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یك كار روشن شد، می توانیم تصدیق كنیم كه با توجه به آن چه در طی مباحث گذشته مطرح شد، ظهور امام عصر علیه السلام قطعاً یك كار خدایی است نه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آن وعده هایی كه خدای متعال، در پی ظهور آن حضرت اعلان فرموده كار هیچ بشر عادی بر روال معمولی و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بینیم كه خداوند در آیات شریفه قرآن آن چه را كه به دست مبارك حضرت مهدی علیه السلام انجام می شود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آمَنُوا مِنكُمْ وَعَمِلُوا الصَّالِحَاتِ لَیَسْتَخْلِفَنَّهُمْ فِی الْأَرْ‌ضِ كَمَا اسْتَخْلَفَ الَّذِینَ مِن قَبْلِهِمْ وَلَیُمَكِّنَنَّ لَهُمْ دِینَهُمُ الَّذِی ارْ‌تَضَىٰ لَهُمْ وَلَیُبَدِّلَنَّهُم مِّن بَعْدِ خَوْفِهِمْ أَمْنًا ۚ یَعْبُدُونَنِی لَا یُشْرِ‌كُونَ بِی شَیْئًا ۚ وَمَن كَفَرَ بَعْدَ ذَٰلِكَ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هُمُ الْفَاسِقُونَ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تمكنین دین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خوف به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نسبت داده شده، با این كه همه این كارها به دست امام زمان علیه السلام و یاری یاران ایشان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أَرْ‌سَلَ رَ‌سُولَهُ بِالْهُدَىٰ وَدِینِ الْحَقِّ لِیُظْهِرَ‌هُ عَلَى الدِّینِ كُلِّهِ وَلَوْ كَرِ‌هَ الْمُشْرِ‌كُونَ </w:t>
      </w:r>
      <w:r>
        <w:rPr>
          <w:rStyle w:val="FootnoteAnchor"/>
          <w:rtl w:val="true"/>
        </w:rPr>
        <w:footnoteReference w:id="12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پیروزی دین اسلام بر همه آیینها صراحتاً به خدای متعال نسبت داده شده، با این كه این غلبه به دست وجود مقدس امام علیه السلام و با جنگ و خونریزی و فداكاری یاران ایشان، انجام می پذیرد</w:t>
      </w:r>
      <w:r>
        <w:rPr>
          <w:rFonts w:eastAsia="IRNazanin" w:cs="IRNazanin"/>
          <w:color w:val="111111"/>
          <w:sz w:val="28"/>
          <w:szCs w:val="28"/>
          <w:rtl w:val="true"/>
          <w:lang w:bidi="fa-IR"/>
        </w:rPr>
        <w:t xml:space="preserve">. </w:t>
      </w:r>
      <w:bookmarkStart w:id="91" w:name="pg19292_213891"/>
    </w:p>
    <w:p>
      <w:pPr>
        <w:pStyle w:val="Heading3"/>
        <w:numPr>
          <w:ilvl w:val="2"/>
          <w:numId w:val="1"/>
        </w:numPr>
        <w:rPr/>
      </w:pPr>
      <w:bookmarkStart w:id="92" w:name="__RefHeading___Toc17395437_1280447820"/>
      <w:bookmarkStart w:id="93" w:name="_Toc30"/>
      <w:bookmarkEnd w:id="91"/>
      <w:bookmarkEnd w:id="92"/>
      <w:r>
        <w:rPr>
          <w:rtl w:val="true"/>
        </w:rPr>
        <w:t>درس بیستم</w:t>
      </w:r>
      <w:r>
        <w:rPr>
          <w:rtl w:val="true"/>
        </w:rPr>
        <w:t xml:space="preserve">: </w:t>
      </w:r>
      <w:r>
        <w:rPr>
          <w:rtl w:val="true"/>
        </w:rPr>
        <w:t>آثار پیش شرط قائل نبودن برای ظهور</w:t>
      </w:r>
      <w:bookmarkEnd w:id="93"/>
    </w:p>
    <w:p>
      <w:pPr>
        <w:pStyle w:val="BookText"/>
        <w:rPr/>
      </w:pPr>
      <w:r>
        <w:rPr>
          <w:rFonts w:ascii="IRNazanin" w:hAnsi="IRNazanin" w:eastAsia="IRNazanin"/>
          <w:color w:val="111111"/>
          <w:sz w:val="28"/>
          <w:sz w:val="28"/>
          <w:szCs w:val="28"/>
          <w:rtl w:val="true"/>
          <w:lang w:bidi="fa-IR"/>
        </w:rPr>
        <w:t>برنامه ریزی برای پیروزی نهضت امام زمان علیه السلام كار ما نیست</w:t>
      </w:r>
    </w:p>
    <w:p>
      <w:pPr>
        <w:pStyle w:val="BookText"/>
        <w:rPr/>
      </w:pPr>
      <w:r>
        <w:rPr>
          <w:rFonts w:ascii="IRNazanin" w:hAnsi="IRNazanin" w:eastAsia="IRNazanin"/>
          <w:color w:val="111111"/>
          <w:sz w:val="28"/>
          <w:sz w:val="28"/>
          <w:szCs w:val="28"/>
          <w:rtl w:val="true"/>
          <w:lang w:bidi="fa-IR"/>
        </w:rPr>
        <w:t xml:space="preserve">اگر بپذیریم كه غلبه نهضت جهانی امام عصر علیه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خود را مجاز نمی شماریم كه از جانب خویش و بدون دلیل برای پیروز شدن نهضت آن حضرت – با قیاس با قیامهای بشری – برنامه ریزی كنیم و چنین بینگاریم كه همه آن چه را كه برای پیروزی یك نهضت بشری لازم است، باید پیش از ظهور امام عصر علیه السلام فراهم نماییم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برای پیروزی آن حضرت پس از قیام، نه در توان ماست و نه جزء وظایف و مسئولیتهای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ایشان یك نهضت الهی است كه همه برنامه ریزیهای لازم برای پیشرفت آنبه وسیله خود خدا و حجت معصومش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داریم كه آن چه به عنوان تكلیف از ما خواسته شده را تمام و كمال </w:t>
      </w:r>
    </w:p>
    <w:p>
      <w:pPr>
        <w:pStyle w:val="BookText"/>
        <w:rPr/>
      </w:pPr>
      <w:r>
        <w:rPr>
          <w:rFonts w:ascii="IRNazanin" w:hAnsi="IRNazanin" w:eastAsia="IRNazanin"/>
          <w:color w:val="111111"/>
          <w:sz w:val="28"/>
          <w:sz w:val="28"/>
          <w:szCs w:val="28"/>
          <w:rtl w:val="true"/>
          <w:lang w:bidi="fa-IR"/>
        </w:rPr>
        <w:t>به انجام برسانیم، ولی این كه نهضت جهانی امام عصر علیه السلام با چه برنامه هایی پیش می رود و با تكیه بر كدام اركان به پیروزی می رسد، چیزی نیست كه ما از آن آگاه باشیم و بتوانیم درباره اش تئوری پردازی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پای از گلیم خود بیرون نگذاریم و به انجام تكالیفی كه بر عهده ما گذارده اند، اكتفا كنیم و پاسخ این پرسش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الامر علیه السلام پس از قیام چگونه پیروز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ایشان و خدای متعال واگذار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سخنان به هیچ وجه، كم رنگ كننده نقشی نیست كه یاران با اخلاص امام علیه السلام می توانند در به ثمر رساندن نهضت آن حضرت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ضرورت انجام وظایفی كه مؤمنان پیش از ظهور امامشان دارند، چیزی نمی كاهد، چرا كه نباید به این بهانه كه ظهور و غلبه امام زمان علیه السلام یك كار خدایی است، از زیر بار مسئولیت های دینی و ایمانی خود شانه خالی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یأس از ظهور در فرض فراهم نبودن شرایط و زمینه های بشری آن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كه از كل مباحث این حلقه به دست می آید، آن است كه ظهور امام عصر علیه السلام به هیچ شرط لازمی نیازمند نیست كه ایجاد آن به دست مردم باشد ولی نباید غافل بود كه در عین حال، این امر در ضرورت انجام وظایفی كه بر عهده شیعیان گذاشته شده، هیچ گونه تأثیر منفی نمی گذارد، بلكه اگر به عمق بحث توجه شود، تأثیر مثبت عمیقی در این راستا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ظهور امام زمان علیه السلام را یك كار بشری بدانیم كه طراحی و برنامه ریزی و اجرای آن بر عهده مردم باشد – آن گاه در </w:t>
      </w:r>
    </w:p>
    <w:p>
      <w:pPr>
        <w:pStyle w:val="BookText"/>
        <w:rPr/>
      </w:pPr>
      <w:r>
        <w:rPr>
          <w:rFonts w:ascii="IRNazanin" w:hAnsi="IRNazanin" w:eastAsia="IRNazanin"/>
          <w:color w:val="111111"/>
          <w:sz w:val="28"/>
          <w:sz w:val="28"/>
          <w:szCs w:val="28"/>
          <w:rtl w:val="true"/>
          <w:lang w:bidi="fa-IR"/>
        </w:rPr>
        <w:t xml:space="preserve">صورت فراهم نبودن شرایط عادی و طبیعی برای قیام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عدم آمادگی جهان و نبود امكانات و فقدان ساز و كارهای لازم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عمیقی بر دلهای شیعیان سایه می افكند و شعله های انتظار فرج در جان ایشان به خاموشی و تاریكی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فراهم بودن مقدمات عادی بشری را شرط ظهور منجی عالم ندانیم، هیچ گاه و در هیچ زمانی به ورطه دلسری و یأس ازتحقق آن در نمی غلتیم، بلكه همواره وعده های خداوند در مورد انجام قیام بزرگ الهی، هر لحظه اعتقادمان را به وقوع آن راسخ تر و امیدمان را ریشه دار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كریم نمونه هایی از پیروزی قیامهای الهی را مطرح نموده تا مؤمنان به خداوند، تحقق آن وعده ها را عملی بشمارند و به سبب فراهم نبودن زمینه های عادی پیروزی، دلسرد و ناامید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لشكر اسلام در جنگ بدر یكی از بارزترین این نمونه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گذشته درباره آن مطالبی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قرآن كریم در این زمینه در ماجرای پیروز شدن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برگزیده الهی – بر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به صریح قرآن، مؤمنانی كه هیچ گونه مخالفتی با جناب طالوت نكردند،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در احادیث تعداد آنها را دقیقاً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ذكر كرده اند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قول این تعداد قلیل نقل می كند كه معتقد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فَصَلَ طَالُوتُ بِالْجُنُودِ قَالَ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مُبْتَلِیكُم بِنَهَرٍ فَمَن شَرِ‌بَ مِنْهُ فَلَیْسَ مِنِّی وَمَن لَّمْ یَطْعَمْهُ فَإِنَّهُ مِنِّی إِلَّا مَنِ اغْتَرَ‌فَ غُرْ‌فَةً بِیَدِهِ ۚ فَشَرِ‌بُوا مِنْهُ إِلَّا قَلِیلًا مِّنْهُمْ ۚ فَلَمَّا جَاوَزَهُ هُوَ وَالَّذِینَ آمَنُوا مَعَهُ قَالُوا لَا طَاقَةَ لَنَا الْیَوْمَ بِجَالُوتَ وَجُنُودِهِ ۚ قَالَ الَّذِینَ یَظُنُّونَ أَنَّهُم مُّلَاقُو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كَم مِّن فِئَةٍ قَلِیلَةٍ غَلَبَتْ فِئَةً كَثِیرَ‌ةً بِإِذْنِ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مَعَ الصَّابِرِ‌ینَ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سخن، برخاسته از اعتقاد آنان بود به خدایی بودن پیروزی طالوت بر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نیز، كمی تعداد اهل حق را مانع پیروزی بر جمعیت فراوان اهل باطل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 این پیروزی به صورت معجزه آسایی تحقق پذیرفت و حضرت داود علیه السلام با پرتاب سنگی جالوت را كه سر تا پا غرق در سلاح و زره بود، از پا در آورد و به این وسیله لشكریان او شكست خوردند و از هم پاشیدند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ای كه از ذكر این داستان و ماجرای جنگ بدر و امثال آن استفاده می شود آن است كه اگر خداوند وقوع امری را اراده فرماید بدون آن كه نقش بشر در این بین نادیده گرفته شود – آن امر بالاخره تحقق می پذیرد و فراهم نبودن زمینه های عادی و طبیعی، مانعی در مسیر وقوع اراده الهی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كاری الهی باشد، آماده نبودن شرایط و زمینه های طبیعی انجام آن – از جمله كم بودن جمعیت اهل حق و ایمان – مانعی در راه تحقق آن به شمار نمی آید و این همان نتیجه مهمی است كه از مباحث فعلی به دست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ایجاد انگیزه برای تلاش و جهاد در صورت اعتقاد به الهی بودن امر ظهور</w:t>
      </w:r>
    </w:p>
    <w:p>
      <w:pPr>
        <w:pStyle w:val="BookText"/>
        <w:rPr/>
      </w:pPr>
      <w:r>
        <w:rPr>
          <w:rFonts w:ascii="IRNazanin" w:hAnsi="IRNazanin" w:eastAsia="IRNazanin"/>
          <w:color w:val="111111"/>
          <w:sz w:val="28"/>
          <w:sz w:val="28"/>
          <w:szCs w:val="28"/>
          <w:rtl w:val="true"/>
          <w:lang w:bidi="fa-IR"/>
        </w:rPr>
        <w:t>با این ترتیب اگر فراهم شدن شرایط عادی بشری را شرط لازم ظهور امام عصر علیه السلام ندانیم، نه تنها نسبت به انجام وظایف و تكالیف خود سست و بی اعتقاد نمی شویم، بلكه بر عكس، با دلگرمی و امید بیشتری به كار و تلاش دست می زنیم و با اتكال و اعتماد به وعده الهی، می كوشیم تا فضل و كرم خداوند را جلب نماییم برای این كه هر چه زودتر اذن ظهور مولای پنهان از دیدگانمان را صادر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در زمان غیبت امام زمان علیه السلام اگر جمعیت خود را نسبت به گمراهان و اهل باطل، كم و ناچیز ببینند، دلسرد نمی شوند و قیام امامشان را بعید نمی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عقیده چیزی نیست جز همین كه پیروزی قیام آن حضرت را كاری خدایی می دانند و معتقدند كه اگر خداوند اراده فرماید، زمینه های غیر عادی و غیر بشری آن را چنان فراهم می سازد كه همه نواقص بشری آن جبران 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بینیم كه اعتقاد الهی بودن قیام حضرت مهدی علیه السلام، در امیدواری و تلاش پیگیر اهل حق و تكاپوی دمادم مؤمنان – برای انجام وظایفشان در زمان غیبت – چه تأثیر ژرفی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عقیده است كه منتظران واقعی آن امام علیه السلام به هیچ بهانه ای خود را مجاز نمی دانند در زمان پنهانی امامشان سنگرهای دفاع از حریم و هویت تشیع را خالی یا ضعیف كنند، بلكه پشت كردن به دشمنان آیین حق را برای خود، گناه كبیره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عمل منتظران ظهور در زمان غیبت، آیات شریفه ذیل است كه در ضمن بیان ماجرای جنگ بدر بر </w:t>
      </w:r>
    </w:p>
    <w:p>
      <w:pPr>
        <w:pStyle w:val="BookText"/>
        <w:rPr/>
      </w:pPr>
      <w:r>
        <w:rPr>
          <w:rFonts w:ascii="IRNazanin" w:hAnsi="IRNazanin" w:eastAsia="IRNazanin"/>
          <w:color w:val="111111"/>
          <w:sz w:val="28"/>
          <w:sz w:val="28"/>
          <w:szCs w:val="28"/>
          <w:rtl w:val="true"/>
          <w:lang w:bidi="fa-IR"/>
        </w:rPr>
        <w:t>پیامبر اكرم صلی الله علیه و آله نازل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لَقِیتُمُ الَّذِینَ كَفَرُ‌وا زَحْفًا فَلَا تُوَلُّوهُمُ الْأَدْبَارَ </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یُوَلِّهِمْ یَوْمَئِذٍ دُبُرَ‌هُ إِلَّا مُتَحَرِّ‌فًا لِّقِتَالٍ أَوْ مُتَحَیِّزًا إِلَىٰ فِئَةٍ فَقَدْ بَاءَ بِغَضَبٍ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وَمَأْوَاهُ جَهَنَّمُ ۖ وَبِئْسَ الْمَصِیرُ </w:t>
      </w:r>
      <w:r>
        <w:rPr>
          <w:rStyle w:val="FootnoteAnchor"/>
          <w:rtl w:val="true"/>
        </w:rPr>
        <w:footnoteReference w:id="12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شیعه امام عصر علیه السلام در زمان غیبت، خود را مكلف می شمارد با كسانی كه دین و امام او را آماج حملات خود قرار داده اند،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گریزان، به آنان پشت نكند و میدان مبارزه و جهاد را خالی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تنها در صورتی جبهه ای را خالی می كند كه بخواهد در جبهه دیگری با دشمن بجنگد یا آن كه شیوه جنگی خود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منتظران ظهور همواره سنگرهای مبارزه با دشمنان دین و تشیع را پر و قدرتمند نگه می دارند و اجازه نمی دهند كه مخالفان امام عصر علیه السلام از غیبت ایشان سوء استفاده كرده، دین و ایمان مردم مسلمان را مورد حمله و آسیب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شیعیان مبارز </w:t>
      </w:r>
    </w:p>
    <w:p>
      <w:pPr>
        <w:pStyle w:val="BookText"/>
        <w:rPr/>
      </w:pPr>
      <w:r>
        <w:rPr>
          <w:rFonts w:ascii="IRNazanin" w:hAnsi="IRNazanin" w:eastAsia="IRNazanin"/>
          <w:color w:val="111111"/>
          <w:sz w:val="28"/>
          <w:sz w:val="28"/>
          <w:szCs w:val="28"/>
          <w:rtl w:val="true"/>
          <w:lang w:bidi="fa-IR"/>
        </w:rPr>
        <w:t>در گرما گرم قتال با دشمنان دین، در هر لحظه چشم انتظار صدور اذن خداوند برای ظهور مولایشان هستند و از جان و دل اعتقاد دارند كه شرط لازم برای ظهور منجی عالم، پیروزی آنان بر لشكر كفار نیست، بلكه مهم انجام وظیفه و ادای تكلیفی است كه خدا و امام زمان علیه السلام از آنان خواسته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عقید، ما شیعیان مؤظف هستیم كه – تا آن جا كه در توان داریم و با رعایت ضوابط و چارچوب های شرعی – تكالیف خویش را به طور كامل به انجام رسانیم، اما در عین حال این انجام وظیفه را شرط لازم ظهور امام عصر علیه السلام نشماریم، بلكه آن را مصداقی از فضل الهی تلقی كنیم كه در هر لحظه و زمانی می توان به آن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وجه نمی توان اندك بودن جمعیت منتظران ظهور و فراهم نبودن ساز و كارهای بشری آن را مانع تحققش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عقیده ای است كه از تك تك ما در هر لحظه، یك منتظر واقعی و تلاشگر می سازد، منتظری كه به ظلمهای جاری در دنیا معاصر تن نمی دهد و در كوران مبارزه با دشمنان دین همواره دست به دعا بلند می كند و از درگاه ایزد منان، لطف و فضل خاص او را برای تعجیل در فرج مولایش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انجام وظیفه همراه با دعا بر تعجیل فرج امام عصر علیه السلام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كه در مقام دعا برای تعجیل فرج نیز یكی از مهمترین شرایط – و چه بسا از همه مهمتر – وجود تقوا و ورع در شخص دعا كننده می باشد و این به آن معناست كه هر چند كثرت دعا به پیشگاه الهی می تواند به فضل و رحمت او عامل بسیار مؤثری در جلو </w:t>
      </w:r>
    </w:p>
    <w:p>
      <w:pPr>
        <w:pStyle w:val="BookText"/>
        <w:rPr/>
      </w:pPr>
      <w:r>
        <w:rPr>
          <w:rFonts w:ascii="IRNazanin" w:hAnsi="IRNazanin" w:eastAsia="IRNazanin"/>
          <w:color w:val="111111"/>
          <w:sz w:val="28"/>
          <w:sz w:val="28"/>
          <w:szCs w:val="28"/>
          <w:rtl w:val="true"/>
          <w:lang w:bidi="fa-IR"/>
        </w:rPr>
        <w:t>انداختن ظهور امام زمان علیه السلام باشد، اما استجابت همین دعا مشروط به آن است كه دعا كننده در انجام وظایف خود در زمان غیبت، كوشا و تلاشگر باشد مبارزه و جهاد با دشمنان دین و امام زمان علیه السلام، در رأس وظایفی است كه انسان منتظر در زمان پنهانی امامش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دعا بر تعجیل فرج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كارسازترین اعمال برای جلو افتادن ظهور امام عصر علیه السلام به شمار می آید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منوط و مشروط به این است كه اهل دعا از سر سوز و به خاطر دارا بودن درد دین، اهل تلاش و عمل و جهاد با دشمنان تشیع و امام زمان علیه السلام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كه اعتقاد به خدایی بودن امر ظهور امام عصر علیه السلام – به معنایی كه بیان آن گذشت – نه تنها تأثیر منفی بر تلاش و كوششهای منتظران ظهور در زمان غیبت ندارد، بلكه تأثیرات ژرف و عمیقی در ایجاد انگیزه و امید در دلهای مؤمنان می گذارد و هر گونه یأس و سستی را از قلوب ایشان می زداید و به نور امید به تعجیل فرج را روشن و تابناك نگه می دارد، هر چند شرایط بر مبنای حسابهای بشری و عادی ناامید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نباید از فضل الهی در هیچ لحظه ای و زمانی ناامید باشیم، چه بسا خداوند در اوج ناامیدی، فرج موعود خود را – كه فرج همه مؤمنان است – تقدیر و امر ایشان را اصلاح 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خداوند را به آبروی مادر بزرگوار و عزیز امام عصر علیه السلام شاهزاده خانم – حضرت نرجس خاتون سلام الله علیها – می خوانیم تا </w:t>
      </w:r>
    </w:p>
    <w:p>
      <w:pPr>
        <w:pStyle w:val="BookText"/>
        <w:rPr/>
      </w:pPr>
      <w:r>
        <w:rPr>
          <w:rFonts w:ascii="IRNazanin" w:hAnsi="IRNazanin" w:eastAsia="IRNazanin"/>
          <w:color w:val="111111"/>
          <w:sz w:val="28"/>
          <w:sz w:val="28"/>
          <w:szCs w:val="28"/>
          <w:rtl w:val="true"/>
          <w:lang w:bidi="fa-IR"/>
        </w:rPr>
        <w:t>در ظهور فرزندش تعجیل فرماید و دلهای خاندان عصمت و طهارت را به این وسیله شاد گرداند و چشمان گناهكار ما مصیبت زدگان غیبت را هر چه زودتر به جمال دل آرایش روشن سازد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رب العالمین </w:t>
      </w:r>
      <w:bookmarkStart w:id="94" w:name="pg19292_213900"/>
    </w:p>
    <w:p>
      <w:pPr>
        <w:pStyle w:val="Heading3"/>
        <w:numPr>
          <w:ilvl w:val="2"/>
          <w:numId w:val="1"/>
        </w:numPr>
        <w:rPr/>
      </w:pPr>
      <w:bookmarkStart w:id="95" w:name="__RefHeading___Toc17395439_1280447820"/>
      <w:bookmarkStart w:id="96" w:name="_Toc31"/>
      <w:bookmarkEnd w:id="94"/>
      <w:bookmarkEnd w:id="95"/>
      <w:r>
        <w:rPr>
          <w:rtl w:val="true"/>
        </w:rPr>
        <w:t xml:space="preserve">پرسشهای مفهومی از درسهای </w:t>
      </w:r>
      <w:r>
        <w:rPr/>
        <w:t>15</w:t>
      </w:r>
      <w:r>
        <w:rPr>
          <w:rtl w:val="true"/>
        </w:rPr>
        <w:t xml:space="preserve"> </w:t>
      </w:r>
      <w:r>
        <w:rPr>
          <w:rtl w:val="true"/>
        </w:rPr>
        <w:t xml:space="preserve">تا </w:t>
      </w:r>
      <w:r>
        <w:rPr/>
        <w:t>20</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تئوری به صورت كلی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شخصیتهای بزرگ همیشه در نقطه های تعادل تاریخ ظهور می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تاریخ بشریت را رو به رشد دانست و بر این اساس، آینده درخشان تاریخ را تحلیل كر؟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باشد كه جهان پیش از ظهور حضرت مهدی علیه السلام پر از ظلم و فساد باشد، آن گاه باید ایشان بیشتر كسانی را كه می خواهد بر آنها حكومت كند،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چنین حكومتی قطعاً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 سخن را پذیرفت؟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سعی می كنند معیار مشروعیت نظام حكومت امام زمان علیه السلام را دموكراتیك بودن آن معرفی كنند؟ چه اشكالی به این دیدگاه وارد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تقسیم بندی تاریخ امامت به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صفتی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جهت نقلی و از جهت تاریخی بررسی كنید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استدلال را نقد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عدالت، جامعه عدالت پذیر می خواهد و چون جامعه فاسد، عدالت را نمی پذیرد، پس دولت عدالت تنها در صورتی ظهور می كند كه جامعه فاسد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راز خانه نشینی امیر المؤمنین علیه السلام و انزوای معصومین علیهم السلام و غیبت امام زمان علیه السلام را عدم آمادگی مردم دانست؟ چرا؟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شرط قائل نشدن برای ظهور چه نتیجه مهمی در بر دارد؟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هستی در عصر ظهور، مقدمه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مطلب را با استفاده از نماد منطق گزاره ها توضیح دهیم، می توانیم بگوییم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هستی در عصر ظهور، مقدمه،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نقل شده از مقدمه كتاب كمال هستی در عصر ظهور،</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هستی در عصر ظهور، مقدمه،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نویسنده محترم نیز در ترجمه خطبه شقشقیه، جمله ای را افزودند كه از آن، وجوب ظهور حضرت در صورت وجود یاور 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عبارت را چنین ترجمه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حجت خدا كه در صورت وجود یاور لازم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سیاهی لشكر به تعبیر ابن ابی الحدید درشرح نهج البلاغه،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اختیاری بودن ظهور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علامه مجلسی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حضور الوقت الذی وقته الرسول صلی الله علیه و آله للقیام بالامر بحار الانوار،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خود بر نهج البلاغه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ان الائمة علیهم السلام لم یفعلوا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مسلم است كه هیچ گاه در سیره ائمه اطهار علیهم السلام عملی كه در تعارض صریح با عقل و مستقلات عقلیه باشد،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كسی – به زعم خود – به چنین موردی برخورد كرد، قطعاً در تشخیص مصداق مستقلات عقلیه اشتباه نموده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ان الائمة علیهم السلام لم یفعلوا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ان الائمة لم یفعلوا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منافاتی با آن چه در گذشته از وصیت مربوط به سید الشهداء علیه السلا نقل كردیم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تعابیر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فعل امر آمده است كه لزوماً دلالت بر وجوب نمی كند بلكه می تواند به معنای جواز خروج و فروختن خود به خدای متعال 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فی قلة عدد المؤمنین، حدیثق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برداشت حدیثی از خود امام صادق علیه السلام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هذا الامر فی فاخره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در من مقدر شده بود پس خداوند آن را به تأخیر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مقدم قضیه شرطیه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 داشتم، قیام می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چون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 نداشتند پس قیام نكردند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توسط آقای علیرضا نودهی در ماهنامه موعود شماره های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هستی در عصر ظهور، مقدمه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نوید امن و امان،</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هستی در عصر ظهور، مقدمه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هستی در عصر ظهور،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هستی در عصر ظهور،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موضوع دو گونه روایات وجود دارند، برخی 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جانب امام عصر علیه السلام نفی و برخی دیگر اثبات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نظر قطعی در این مورد موكول به مجال دیگری است ولی اصل بحث ما در این جا با هر دو گروه از روایات سازگار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كنید به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مناهیج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سوم،</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گفتمان مهدویت،</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گفتمان مهدویت،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سبل الهدی و الرشاد،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الغیبة نعمانی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عیون اخبار الرضا علیه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به نقل از كتاب الغیبة، شیخ مفید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بحث همراه با ذكر ادله آن در حلقه های بعدی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ده پرسش،</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گفتمان مهدویت،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العقل و الجهل،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بینش اسلامی، سال دوم دبیرستان،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هستی در عصر ظهور، مقدمه،</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نوید امن و امان،</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الغیبة نعمانی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الغیبة شیخ طوسی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 این مطلب در حلقه های بعدی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Ratinality</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یكی از مصادیق این آیه شریفه در احادیث نزدیك شمردن ظهور امام عصر علیه السلام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تفاوت این امر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دوم از حلقه چهارم این سلسه درسها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و مدیریت، عبدالكریم سروش،</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خط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 شناسی باور به ظهور منجی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در كتاب روضه كافی،</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اطلاق می شود كه چند معنا از یك لفظ قابل استنباط است كه یكی از آنها بر معانی دیگر ترجیج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معنای راجع را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لفظ می نامند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قوچ یا گوسفند نر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نوین،</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انتظار و دعای امام عصر علیه السلام برای فرج خودشان در حلقه بعدی سخن خواهیم گفت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در حلقه بعدی خواهد آمد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كارهای بشری هم تحقق یافتن كار، منوط به ایجاد شرایطی از جانب خدای متعال است كه در فرهنگ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یازدهم به مناسبت بحث درباره الهی بودن پیروزی مسلمانان در جنگ بدر به برخی از لشكرهای غیبی الهی در آن جنگ اشاره كردیم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در آیات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مورد دعا بر تعجیل فرج امام عصر علیه السلام در حلقه های بعدی خواهد آمد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40437</Words>
  <Characters>151374</Characters>
  <CharactersWithSpaces>191085</CharactersWithSpaces>
  <Paragraphs>1304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2026-08-25T20:32:50Z</dcterms:created>
  <dc:creator>ghaemiyeh.com</dc:creator>
  <dc:description/>
  <dc:language>en-US</dc:language>
  <cp:lastModifiedBy/>
  <dcterms:modified xsi:type="dcterms:W3CDTF">2026-08-26T00:02:55Z</dcterms:modified>
  <cp:revision>1</cp:revision>
  <dc:subject/>
  <dc:title>حلقه نهم سلسله درس های مهدویت رمز ظهور</dc:title>
</cp:coreProperties>
</file>

<file path=docProps/custom.xml><?xml version="1.0" encoding="utf-8"?>
<Properties xmlns="http://schemas.openxmlformats.org/officeDocument/2006/custom-properties" xmlns:vt="http://schemas.openxmlformats.org/officeDocument/2006/docPropsVTypes"/>
</file>