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حلقه هشتم سلسله درس های مهدویت راز غیبت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371576_1280447820">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17371578_12804478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7371580_1280447820">
            <w:r>
              <w:rPr>
                <w:webHidden/>
                <w:rStyle w:val="IndexLink"/>
                <w:rtl w:val="true"/>
              </w:rPr>
              <w:t>این حلقه به نیابت از</w:t>
            </w:r>
            <w:r>
              <w:rPr>
                <w:rStyle w:val="IndexLink"/>
                <w:rtl w:val="true"/>
              </w:rPr>
              <w:t>:</w:t>
              <w:tab/>
            </w:r>
            <w:r>
              <w:rPr>
                <w:rStyle w:val="IndexLink"/>
              </w:rPr>
              <w:t>8</w:t>
            </w:r>
          </w:hyperlink>
        </w:p>
        <w:p>
          <w:pPr>
            <w:pStyle w:val="Contents2"/>
            <w:tabs>
              <w:tab w:val="clear" w:pos="8743"/>
              <w:tab w:val="right" w:pos="9026" w:leader="dot"/>
            </w:tabs>
            <w:rPr/>
          </w:pPr>
          <w:hyperlink w:anchor="__RefHeading___Toc17371582_1280447820">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17371584_1280447820">
            <w:r>
              <w:rPr>
                <w:webHidden/>
                <w:rStyle w:val="IndexLink"/>
                <w:rtl w:val="true"/>
              </w:rPr>
              <w:t>مقدمه</w:t>
            </w:r>
            <w:r>
              <w:rPr>
                <w:rStyle w:val="IndexLink"/>
                <w:rtl w:val="true"/>
              </w:rPr>
              <w:tab/>
            </w:r>
            <w:r>
              <w:rPr>
                <w:rStyle w:val="IndexLink"/>
              </w:rPr>
              <w:t>13</w:t>
            </w:r>
          </w:hyperlink>
        </w:p>
        <w:p>
          <w:pPr>
            <w:pStyle w:val="Contents2"/>
            <w:tabs>
              <w:tab w:val="clear" w:pos="8743"/>
              <w:tab w:val="right" w:pos="9026" w:leader="dot"/>
            </w:tabs>
            <w:rPr/>
          </w:pPr>
          <w:hyperlink w:anchor="__RefHeading___Toc17371586_1280447820">
            <w:r>
              <w:rPr>
                <w:webHidden/>
                <w:rStyle w:val="IndexLink"/>
                <w:rtl w:val="true"/>
              </w:rPr>
              <w:t>فصل اول</w:t>
            </w:r>
            <w:r>
              <w:rPr>
                <w:rStyle w:val="IndexLink"/>
                <w:rtl w:val="true"/>
              </w:rPr>
              <w:t xml:space="preserve">: </w:t>
            </w:r>
            <w:r>
              <w:rPr>
                <w:rStyle w:val="IndexLink"/>
                <w:rtl w:val="true"/>
              </w:rPr>
              <w:t>بررسی عقلی علت غیبت</w:t>
            </w:r>
            <w:r>
              <w:rPr>
                <w:rStyle w:val="IndexLink"/>
                <w:rtl w:val="true"/>
              </w:rPr>
              <w:tab/>
            </w:r>
            <w:r>
              <w:rPr>
                <w:rStyle w:val="IndexLink"/>
              </w:rPr>
              <w:t>16</w:t>
            </w:r>
          </w:hyperlink>
        </w:p>
        <w:p>
          <w:pPr>
            <w:pStyle w:val="Contents3"/>
            <w:tabs>
              <w:tab w:val="clear" w:pos="8459"/>
              <w:tab w:val="right" w:pos="9026" w:leader="dot"/>
            </w:tabs>
            <w:rPr/>
          </w:pPr>
          <w:hyperlink w:anchor="__RefHeading___Toc17371588_1280447820">
            <w:r>
              <w:rPr>
                <w:webHidden/>
                <w:rStyle w:val="IndexLink"/>
                <w:rtl w:val="true"/>
              </w:rPr>
              <w:t>درس اول</w:t>
            </w:r>
            <w:r>
              <w:rPr>
                <w:rStyle w:val="IndexLink"/>
                <w:rtl w:val="true"/>
              </w:rPr>
              <w:t xml:space="preserve">: </w:t>
            </w:r>
            <w:r>
              <w:rPr>
                <w:rStyle w:val="IndexLink"/>
                <w:rtl w:val="true"/>
              </w:rPr>
              <w:t xml:space="preserve">برهان لطف </w:t>
            </w:r>
            <w:r>
              <w:rPr>
                <w:rStyle w:val="IndexLink"/>
                <w:rtl w:val="true"/>
              </w:rPr>
              <w:t>(</w:t>
            </w:r>
            <w:r>
              <w:rPr>
                <w:rStyle w:val="IndexLink"/>
              </w:rPr>
              <w:t>1</w:t>
            </w:r>
            <w:r>
              <w:rPr>
                <w:rStyle w:val="IndexLink"/>
                <w:rtl w:val="true"/>
              </w:rPr>
              <w:t>)</w:t>
              <w:tab/>
            </w:r>
            <w:r>
              <w:rPr>
                <w:rStyle w:val="IndexLink"/>
              </w:rPr>
              <w:t>16</w:t>
            </w:r>
          </w:hyperlink>
        </w:p>
        <w:p>
          <w:pPr>
            <w:pStyle w:val="Contents3"/>
            <w:tabs>
              <w:tab w:val="clear" w:pos="8459"/>
              <w:tab w:val="right" w:pos="9026" w:leader="dot"/>
            </w:tabs>
            <w:rPr/>
          </w:pPr>
          <w:hyperlink w:anchor="__RefHeading___Toc17371590_1280447820">
            <w:r>
              <w:rPr>
                <w:webHidden/>
                <w:rStyle w:val="IndexLink"/>
                <w:rtl w:val="true"/>
              </w:rPr>
              <w:t>درس دوم</w:t>
            </w:r>
            <w:r>
              <w:rPr>
                <w:rStyle w:val="IndexLink"/>
                <w:rtl w:val="true"/>
              </w:rPr>
              <w:t xml:space="preserve">: </w:t>
            </w:r>
            <w:r>
              <w:rPr>
                <w:rStyle w:val="IndexLink"/>
                <w:rtl w:val="true"/>
              </w:rPr>
              <w:t xml:space="preserve">برهان لطف </w:t>
            </w:r>
            <w:r>
              <w:rPr>
                <w:rStyle w:val="IndexLink"/>
                <w:rtl w:val="true"/>
              </w:rPr>
              <w:t>(</w:t>
            </w:r>
            <w:r>
              <w:rPr>
                <w:rStyle w:val="IndexLink"/>
              </w:rPr>
              <w:t>2</w:t>
            </w:r>
            <w:r>
              <w:rPr>
                <w:rStyle w:val="IndexLink"/>
                <w:rtl w:val="true"/>
              </w:rPr>
              <w:t>)</w:t>
              <w:tab/>
            </w:r>
            <w:r>
              <w:rPr>
                <w:rStyle w:val="IndexLink"/>
              </w:rPr>
              <w:t>22</w:t>
            </w:r>
          </w:hyperlink>
        </w:p>
        <w:p>
          <w:pPr>
            <w:pStyle w:val="Contents3"/>
            <w:tabs>
              <w:tab w:val="clear" w:pos="8459"/>
              <w:tab w:val="right" w:pos="9026" w:leader="dot"/>
            </w:tabs>
            <w:rPr/>
          </w:pPr>
          <w:hyperlink w:anchor="__RefHeading___Toc17371592_1280447820">
            <w:r>
              <w:rPr>
                <w:webHidden/>
                <w:rStyle w:val="IndexLink"/>
                <w:rtl w:val="true"/>
              </w:rPr>
              <w:t>درس سوم</w:t>
            </w:r>
            <w:r>
              <w:rPr>
                <w:rStyle w:val="IndexLink"/>
                <w:rtl w:val="true"/>
              </w:rPr>
              <w:t xml:space="preserve">: </w:t>
            </w:r>
            <w:r>
              <w:rPr>
                <w:rStyle w:val="IndexLink"/>
                <w:rtl w:val="true"/>
              </w:rPr>
              <w:t xml:space="preserve">برهان لطف </w:t>
            </w:r>
            <w:r>
              <w:rPr>
                <w:rStyle w:val="IndexLink"/>
                <w:rtl w:val="true"/>
              </w:rPr>
              <w:t>(</w:t>
            </w:r>
            <w:r>
              <w:rPr>
                <w:rStyle w:val="IndexLink"/>
              </w:rPr>
              <w:t>3</w:t>
            </w:r>
            <w:r>
              <w:rPr>
                <w:rStyle w:val="IndexLink"/>
                <w:rtl w:val="true"/>
              </w:rPr>
              <w:t>)</w:t>
              <w:tab/>
            </w:r>
            <w:r>
              <w:rPr>
                <w:rStyle w:val="IndexLink"/>
              </w:rPr>
              <w:t>29</w:t>
            </w:r>
          </w:hyperlink>
        </w:p>
        <w:p>
          <w:pPr>
            <w:pStyle w:val="Contents3"/>
            <w:tabs>
              <w:tab w:val="clear" w:pos="8459"/>
              <w:tab w:val="right" w:pos="9026" w:leader="dot"/>
            </w:tabs>
            <w:rPr/>
          </w:pPr>
          <w:hyperlink w:anchor="__RefHeading___Toc17371594_1280447820">
            <w:r>
              <w:rPr>
                <w:webHidden/>
                <w:rStyle w:val="IndexLink"/>
                <w:rtl w:val="true"/>
              </w:rPr>
              <w:t>درس چهارم</w:t>
            </w:r>
            <w:r>
              <w:rPr>
                <w:rStyle w:val="IndexLink"/>
                <w:rtl w:val="true"/>
              </w:rPr>
              <w:t xml:space="preserve">: </w:t>
            </w:r>
            <w:r>
              <w:rPr>
                <w:rStyle w:val="IndexLink"/>
                <w:rtl w:val="true"/>
              </w:rPr>
              <w:t xml:space="preserve">برهان لطف </w:t>
            </w:r>
            <w:r>
              <w:rPr>
                <w:rStyle w:val="IndexLink"/>
                <w:rtl w:val="true"/>
              </w:rPr>
              <w:t>(</w:t>
            </w:r>
            <w:r>
              <w:rPr>
                <w:rStyle w:val="IndexLink"/>
              </w:rPr>
              <w:t>4</w:t>
            </w:r>
            <w:r>
              <w:rPr>
                <w:rStyle w:val="IndexLink"/>
                <w:rtl w:val="true"/>
              </w:rPr>
              <w:t>)</w:t>
              <w:tab/>
            </w:r>
            <w:r>
              <w:rPr>
                <w:rStyle w:val="IndexLink"/>
              </w:rPr>
              <w:t>39</w:t>
            </w:r>
          </w:hyperlink>
        </w:p>
        <w:p>
          <w:pPr>
            <w:pStyle w:val="Contents3"/>
            <w:tabs>
              <w:tab w:val="clear" w:pos="8459"/>
              <w:tab w:val="right" w:pos="9026" w:leader="dot"/>
            </w:tabs>
            <w:rPr/>
          </w:pPr>
          <w:hyperlink w:anchor="__RefHeading___Toc17371596_1280447820">
            <w:r>
              <w:rPr>
                <w:webHidden/>
                <w:rStyle w:val="IndexLink"/>
                <w:rtl w:val="true"/>
              </w:rPr>
              <w:t xml:space="preserve">پرسشهای مفهومی از درسهای </w:t>
            </w:r>
            <w:r>
              <w:rPr>
                <w:rStyle w:val="IndexLink"/>
              </w:rPr>
              <w:t>1</w:t>
            </w:r>
            <w:r>
              <w:rPr>
                <w:rStyle w:val="IndexLink"/>
                <w:rtl w:val="true"/>
              </w:rPr>
              <w:t xml:space="preserve"> </w:t>
            </w:r>
            <w:r>
              <w:rPr>
                <w:rStyle w:val="IndexLink"/>
                <w:rtl w:val="true"/>
              </w:rPr>
              <w:t xml:space="preserve">تا </w:t>
            </w:r>
            <w:r>
              <w:rPr>
                <w:rStyle w:val="IndexLink"/>
              </w:rPr>
              <w:t>4</w:t>
            </w:r>
            <w:r>
              <w:rPr>
                <w:rStyle w:val="IndexLink"/>
                <w:rtl w:val="true"/>
              </w:rPr>
              <w:tab/>
            </w:r>
            <w:r>
              <w:rPr>
                <w:rStyle w:val="IndexLink"/>
              </w:rPr>
              <w:t>46</w:t>
            </w:r>
          </w:hyperlink>
        </w:p>
        <w:p>
          <w:pPr>
            <w:pStyle w:val="Contents3"/>
            <w:tabs>
              <w:tab w:val="clear" w:pos="8459"/>
              <w:tab w:val="right" w:pos="9026" w:leader="dot"/>
            </w:tabs>
            <w:rPr/>
          </w:pPr>
          <w:hyperlink w:anchor="__RefHeading___Toc17371598_1280447820">
            <w:r>
              <w:rPr>
                <w:webHidden/>
                <w:rStyle w:val="IndexLink"/>
                <w:rtl w:val="true"/>
              </w:rPr>
              <w:t>درس پنجم</w:t>
            </w:r>
            <w:r>
              <w:rPr>
                <w:rStyle w:val="IndexLink"/>
                <w:rtl w:val="true"/>
              </w:rPr>
              <w:t xml:space="preserve">: </w:t>
            </w:r>
            <w:r>
              <w:rPr>
                <w:rStyle w:val="IndexLink"/>
                <w:rtl w:val="true"/>
              </w:rPr>
              <w:t>ناسپاسی مردم و غیبت امام علیه السلام</w:t>
            </w:r>
            <w:r>
              <w:rPr>
                <w:rStyle w:val="IndexLink"/>
                <w:rtl w:val="true"/>
              </w:rPr>
              <w:tab/>
            </w:r>
            <w:r>
              <w:rPr>
                <w:rStyle w:val="IndexLink"/>
              </w:rPr>
              <w:t>48</w:t>
            </w:r>
          </w:hyperlink>
        </w:p>
        <w:p>
          <w:pPr>
            <w:pStyle w:val="Contents3"/>
            <w:tabs>
              <w:tab w:val="clear" w:pos="8459"/>
              <w:tab w:val="right" w:pos="9026" w:leader="dot"/>
            </w:tabs>
            <w:rPr/>
          </w:pPr>
          <w:hyperlink w:anchor="__RefHeading___Toc17371600_1280447820">
            <w:r>
              <w:rPr>
                <w:webHidden/>
                <w:rStyle w:val="IndexLink"/>
                <w:rtl w:val="true"/>
              </w:rPr>
              <w:t>درس ششم</w:t>
            </w:r>
            <w:r>
              <w:rPr>
                <w:rStyle w:val="IndexLink"/>
                <w:rtl w:val="true"/>
              </w:rPr>
              <w:t xml:space="preserve">: </w:t>
            </w:r>
            <w:r>
              <w:rPr>
                <w:rStyle w:val="IndexLink"/>
                <w:rtl w:val="true"/>
              </w:rPr>
              <w:t xml:space="preserve">بررسی رابطه ناسپاسی مردم با غیبت امام علیه السلام </w:t>
            </w:r>
            <w:r>
              <w:rPr>
                <w:rStyle w:val="IndexLink"/>
                <w:rtl w:val="true"/>
              </w:rPr>
              <w:t>(</w:t>
            </w:r>
            <w:r>
              <w:rPr>
                <w:rStyle w:val="IndexLink"/>
              </w:rPr>
              <w:t>1</w:t>
            </w:r>
            <w:r>
              <w:rPr>
                <w:rStyle w:val="IndexLink"/>
                <w:rtl w:val="true"/>
              </w:rPr>
              <w:t>)</w:t>
              <w:tab/>
            </w:r>
            <w:r>
              <w:rPr>
                <w:rStyle w:val="IndexLink"/>
              </w:rPr>
              <w:t>58</w:t>
            </w:r>
          </w:hyperlink>
        </w:p>
        <w:p>
          <w:pPr>
            <w:pStyle w:val="Contents3"/>
            <w:tabs>
              <w:tab w:val="clear" w:pos="8459"/>
              <w:tab w:val="right" w:pos="9026" w:leader="dot"/>
            </w:tabs>
            <w:rPr/>
          </w:pPr>
          <w:hyperlink w:anchor="__RefHeading___Toc17371602_1280447820">
            <w:r>
              <w:rPr>
                <w:webHidden/>
                <w:rStyle w:val="IndexLink"/>
                <w:rtl w:val="true"/>
              </w:rPr>
              <w:t>درس هفتم</w:t>
            </w:r>
            <w:r>
              <w:rPr>
                <w:rStyle w:val="IndexLink"/>
                <w:rtl w:val="true"/>
              </w:rPr>
              <w:t xml:space="preserve">: </w:t>
            </w:r>
            <w:r>
              <w:rPr>
                <w:rStyle w:val="IndexLink"/>
                <w:rtl w:val="true"/>
              </w:rPr>
              <w:t xml:space="preserve">بررسی رابطه ناسپاسی مردم با غیبت امام علیه السلام </w:t>
            </w:r>
            <w:r>
              <w:rPr>
                <w:rStyle w:val="IndexLink"/>
                <w:rtl w:val="true"/>
              </w:rPr>
              <w:t>(</w:t>
            </w:r>
            <w:r>
              <w:rPr>
                <w:rStyle w:val="IndexLink"/>
              </w:rPr>
              <w:t>2</w:t>
            </w:r>
            <w:r>
              <w:rPr>
                <w:rStyle w:val="IndexLink"/>
                <w:rtl w:val="true"/>
              </w:rPr>
              <w:t>)</w:t>
              <w:tab/>
            </w:r>
            <w:r>
              <w:rPr>
                <w:rStyle w:val="IndexLink"/>
              </w:rPr>
              <w:t>65</w:t>
            </w:r>
          </w:hyperlink>
        </w:p>
        <w:p>
          <w:pPr>
            <w:pStyle w:val="Contents3"/>
            <w:tabs>
              <w:tab w:val="clear" w:pos="8459"/>
              <w:tab w:val="right" w:pos="9026" w:leader="dot"/>
            </w:tabs>
            <w:rPr/>
          </w:pPr>
          <w:hyperlink w:anchor="__RefHeading___Toc17371604_1280447820">
            <w:r>
              <w:rPr>
                <w:webHidden/>
                <w:rStyle w:val="IndexLink"/>
                <w:rtl w:val="true"/>
              </w:rPr>
              <w:t xml:space="preserve">پرسشهای مفهومی از درسهای </w:t>
            </w:r>
            <w:r>
              <w:rPr>
                <w:rStyle w:val="IndexLink"/>
              </w:rPr>
              <w:t>5</w:t>
            </w:r>
            <w:r>
              <w:rPr>
                <w:rStyle w:val="IndexLink"/>
                <w:rtl w:val="true"/>
              </w:rPr>
              <w:t xml:space="preserve"> </w:t>
            </w:r>
            <w:r>
              <w:rPr>
                <w:rStyle w:val="IndexLink"/>
                <w:rtl w:val="true"/>
              </w:rPr>
              <w:t xml:space="preserve">تا </w:t>
            </w:r>
            <w:r>
              <w:rPr>
                <w:rStyle w:val="IndexLink"/>
              </w:rPr>
              <w:t>7</w:t>
            </w:r>
            <w:r>
              <w:rPr>
                <w:rStyle w:val="IndexLink"/>
                <w:rtl w:val="true"/>
              </w:rPr>
              <w:tab/>
            </w:r>
            <w:r>
              <w:rPr>
                <w:rStyle w:val="IndexLink"/>
              </w:rPr>
              <w:t>72</w:t>
            </w:r>
          </w:hyperlink>
        </w:p>
        <w:p>
          <w:pPr>
            <w:pStyle w:val="Contents3"/>
            <w:tabs>
              <w:tab w:val="clear" w:pos="8459"/>
              <w:tab w:val="right" w:pos="9026" w:leader="dot"/>
            </w:tabs>
            <w:rPr/>
          </w:pPr>
          <w:hyperlink w:anchor="__RefHeading___Toc17371606_1280447820">
            <w:r>
              <w:rPr>
                <w:webHidden/>
                <w:rStyle w:val="IndexLink"/>
                <w:rtl w:val="true"/>
              </w:rPr>
              <w:t>درس هشتم</w:t>
            </w:r>
            <w:r>
              <w:rPr>
                <w:rStyle w:val="IndexLink"/>
                <w:rtl w:val="true"/>
              </w:rPr>
              <w:t xml:space="preserve">: </w:t>
            </w:r>
            <w:r>
              <w:rPr>
                <w:rStyle w:val="IndexLink"/>
                <w:rtl w:val="true"/>
              </w:rPr>
              <w:t xml:space="preserve">قابل كشف نبودن حكمت غیبت </w:t>
            </w:r>
            <w:r>
              <w:rPr>
                <w:rStyle w:val="IndexLink"/>
                <w:rtl w:val="true"/>
              </w:rPr>
              <w:t>(</w:t>
            </w:r>
            <w:r>
              <w:rPr>
                <w:rStyle w:val="IndexLink"/>
              </w:rPr>
              <w:t>1</w:t>
            </w:r>
            <w:r>
              <w:rPr>
                <w:rStyle w:val="IndexLink"/>
                <w:rtl w:val="true"/>
              </w:rPr>
              <w:t>)</w:t>
              <w:tab/>
            </w:r>
            <w:r>
              <w:rPr>
                <w:rStyle w:val="IndexLink"/>
              </w:rPr>
              <w:t>73</w:t>
            </w:r>
          </w:hyperlink>
        </w:p>
        <w:p>
          <w:pPr>
            <w:pStyle w:val="Contents3"/>
            <w:tabs>
              <w:tab w:val="clear" w:pos="8459"/>
              <w:tab w:val="right" w:pos="9026" w:leader="dot"/>
            </w:tabs>
            <w:rPr/>
          </w:pPr>
          <w:hyperlink w:anchor="__RefHeading___Toc17371608_1280447820">
            <w:r>
              <w:rPr>
                <w:webHidden/>
                <w:rStyle w:val="IndexLink"/>
                <w:rtl w:val="true"/>
              </w:rPr>
              <w:t>درس نهم</w:t>
            </w:r>
            <w:r>
              <w:rPr>
                <w:rStyle w:val="IndexLink"/>
                <w:rtl w:val="true"/>
              </w:rPr>
              <w:t xml:space="preserve">: </w:t>
            </w:r>
            <w:r>
              <w:rPr>
                <w:rStyle w:val="IndexLink"/>
                <w:rtl w:val="true"/>
              </w:rPr>
              <w:t xml:space="preserve">قابل كشف نبودن حكمت غیبت </w:t>
            </w:r>
            <w:r>
              <w:rPr>
                <w:rStyle w:val="IndexLink"/>
                <w:rtl w:val="true"/>
              </w:rPr>
              <w:t>(</w:t>
            </w:r>
            <w:r>
              <w:rPr>
                <w:rStyle w:val="IndexLink"/>
              </w:rPr>
              <w:t>2</w:t>
            </w:r>
            <w:r>
              <w:rPr>
                <w:rStyle w:val="IndexLink"/>
                <w:rtl w:val="true"/>
              </w:rPr>
              <w:t>)</w:t>
              <w:tab/>
            </w:r>
            <w:r>
              <w:rPr>
                <w:rStyle w:val="IndexLink"/>
              </w:rPr>
              <w:t>82</w:t>
            </w:r>
          </w:hyperlink>
        </w:p>
        <w:p>
          <w:pPr>
            <w:pStyle w:val="Contents3"/>
            <w:tabs>
              <w:tab w:val="clear" w:pos="8459"/>
              <w:tab w:val="right" w:pos="9026" w:leader="dot"/>
            </w:tabs>
            <w:rPr/>
          </w:pPr>
          <w:hyperlink w:anchor="__RefHeading___Toc17371610_1280447820">
            <w:r>
              <w:rPr>
                <w:webHidden/>
                <w:rStyle w:val="IndexLink"/>
                <w:rtl w:val="true"/>
              </w:rPr>
              <w:t>درس دهم</w:t>
            </w:r>
            <w:r>
              <w:rPr>
                <w:rStyle w:val="IndexLink"/>
                <w:rtl w:val="true"/>
              </w:rPr>
              <w:t xml:space="preserve">: </w:t>
            </w:r>
            <w:r>
              <w:rPr>
                <w:rStyle w:val="IndexLink"/>
                <w:rtl w:val="true"/>
              </w:rPr>
              <w:t>بررسی آراء مرحوم سید مرتضی</w:t>
            </w:r>
            <w:r>
              <w:rPr>
                <w:rStyle w:val="IndexLink"/>
                <w:rtl w:val="true"/>
              </w:rPr>
              <w:tab/>
            </w:r>
            <w:r>
              <w:rPr>
                <w:rStyle w:val="IndexLink"/>
              </w:rPr>
              <w:t>88</w:t>
            </w:r>
          </w:hyperlink>
        </w:p>
        <w:p>
          <w:pPr>
            <w:pStyle w:val="Contents3"/>
            <w:tabs>
              <w:tab w:val="clear" w:pos="8459"/>
              <w:tab w:val="right" w:pos="9026" w:leader="dot"/>
            </w:tabs>
            <w:rPr/>
          </w:pPr>
          <w:hyperlink w:anchor="__RefHeading___Toc17371612_1280447820">
            <w:r>
              <w:rPr>
                <w:webHidden/>
                <w:rStyle w:val="IndexLink"/>
                <w:rtl w:val="true"/>
              </w:rPr>
              <w:t>درس یازدهم</w:t>
            </w:r>
            <w:r>
              <w:rPr>
                <w:rStyle w:val="IndexLink"/>
                <w:rtl w:val="true"/>
              </w:rPr>
              <w:t xml:space="preserve">: </w:t>
            </w:r>
            <w:r>
              <w:rPr>
                <w:rStyle w:val="IndexLink"/>
                <w:rtl w:val="true"/>
              </w:rPr>
              <w:t>بررسی آراء مرحوم شیخ طوسی و علامه خواجه نصیر الدین طوسی</w:t>
            </w:r>
            <w:r>
              <w:rPr>
                <w:rStyle w:val="IndexLink"/>
                <w:rtl w:val="true"/>
              </w:rPr>
              <w:tab/>
            </w:r>
            <w:r>
              <w:rPr>
                <w:rStyle w:val="IndexLink"/>
              </w:rPr>
              <w:t>94</w:t>
            </w:r>
          </w:hyperlink>
        </w:p>
        <w:p>
          <w:pPr>
            <w:pStyle w:val="Contents3"/>
            <w:tabs>
              <w:tab w:val="clear" w:pos="8459"/>
              <w:tab w:val="right" w:pos="9026" w:leader="dot"/>
            </w:tabs>
            <w:rPr/>
          </w:pPr>
          <w:hyperlink w:anchor="__RefHeading___Toc17371614_1280447820">
            <w:r>
              <w:rPr>
                <w:webHidden/>
                <w:rStyle w:val="IndexLink"/>
                <w:rtl w:val="true"/>
              </w:rPr>
              <w:t xml:space="preserve">پرسشهای مفهومی از درسهای </w:t>
            </w:r>
            <w:r>
              <w:rPr>
                <w:rStyle w:val="IndexLink"/>
              </w:rPr>
              <w:t>8</w:t>
            </w:r>
            <w:r>
              <w:rPr>
                <w:rStyle w:val="IndexLink"/>
                <w:rtl w:val="true"/>
              </w:rPr>
              <w:t xml:space="preserve"> </w:t>
            </w:r>
            <w:r>
              <w:rPr>
                <w:rStyle w:val="IndexLink"/>
                <w:rtl w:val="true"/>
              </w:rPr>
              <w:t xml:space="preserve">تا </w:t>
            </w:r>
            <w:r>
              <w:rPr>
                <w:rStyle w:val="IndexLink"/>
              </w:rPr>
              <w:t>11</w:t>
            </w:r>
            <w:r>
              <w:rPr>
                <w:rStyle w:val="IndexLink"/>
                <w:rtl w:val="true"/>
              </w:rPr>
              <w:tab/>
            </w:r>
            <w:r>
              <w:rPr>
                <w:rStyle w:val="IndexLink"/>
              </w:rPr>
              <w:t>101</w:t>
            </w:r>
          </w:hyperlink>
        </w:p>
        <w:p>
          <w:pPr>
            <w:pStyle w:val="Contents2"/>
            <w:tabs>
              <w:tab w:val="clear" w:pos="8743"/>
              <w:tab w:val="right" w:pos="9026" w:leader="dot"/>
            </w:tabs>
            <w:rPr/>
          </w:pPr>
          <w:hyperlink w:anchor="__RefHeading___Toc17371616_1280447820">
            <w:r>
              <w:rPr>
                <w:webHidden/>
                <w:rStyle w:val="IndexLink"/>
                <w:rtl w:val="true"/>
              </w:rPr>
              <w:t>فصل دوم</w:t>
            </w:r>
            <w:r>
              <w:rPr>
                <w:rStyle w:val="IndexLink"/>
                <w:rtl w:val="true"/>
              </w:rPr>
              <w:t xml:space="preserve">: </w:t>
            </w:r>
            <w:r>
              <w:rPr>
                <w:rStyle w:val="IndexLink"/>
                <w:rtl w:val="true"/>
              </w:rPr>
              <w:t>بررسی ادله نقلی علت غیبت</w:t>
            </w:r>
            <w:r>
              <w:rPr>
                <w:rStyle w:val="IndexLink"/>
                <w:rtl w:val="true"/>
              </w:rPr>
              <w:tab/>
            </w:r>
            <w:r>
              <w:rPr>
                <w:rStyle w:val="IndexLink"/>
              </w:rPr>
              <w:t>102</w:t>
            </w:r>
          </w:hyperlink>
        </w:p>
        <w:p>
          <w:pPr>
            <w:pStyle w:val="Contents3"/>
            <w:tabs>
              <w:tab w:val="clear" w:pos="8459"/>
              <w:tab w:val="right" w:pos="9026" w:leader="dot"/>
            </w:tabs>
            <w:rPr/>
          </w:pPr>
          <w:hyperlink w:anchor="__RefHeading___Toc17371618_1280447820">
            <w:r>
              <w:rPr>
                <w:webHidden/>
                <w:rStyle w:val="IndexLink"/>
                <w:rtl w:val="true"/>
              </w:rPr>
              <w:t>درس دوازدهم</w:t>
            </w:r>
            <w:r>
              <w:rPr>
                <w:rStyle w:val="IndexLink"/>
                <w:rtl w:val="true"/>
              </w:rPr>
              <w:t xml:space="preserve">: </w:t>
            </w:r>
            <w:r>
              <w:rPr>
                <w:rStyle w:val="IndexLink"/>
                <w:rtl w:val="true"/>
              </w:rPr>
              <w:t xml:space="preserve">علل نقلی غیبت </w:t>
            </w:r>
            <w:r>
              <w:rPr>
                <w:rStyle w:val="IndexLink"/>
                <w:rtl w:val="true"/>
              </w:rPr>
              <w:t>(</w:t>
            </w:r>
            <w:r>
              <w:rPr>
                <w:rStyle w:val="IndexLink"/>
              </w:rPr>
              <w:t>1</w:t>
            </w:r>
            <w:r>
              <w:rPr>
                <w:rStyle w:val="IndexLink"/>
                <w:rtl w:val="true"/>
              </w:rPr>
              <w:t>)</w:t>
              <w:tab/>
            </w:r>
            <w:r>
              <w:rPr>
                <w:rStyle w:val="IndexLink"/>
              </w:rPr>
              <w:t>102</w:t>
            </w:r>
          </w:hyperlink>
        </w:p>
        <w:p>
          <w:pPr>
            <w:pStyle w:val="Contents3"/>
            <w:tabs>
              <w:tab w:val="clear" w:pos="8459"/>
              <w:tab w:val="right" w:pos="9026" w:leader="dot"/>
            </w:tabs>
            <w:rPr/>
          </w:pPr>
          <w:hyperlink w:anchor="__RefHeading___Toc17371620_1280447820">
            <w:r>
              <w:rPr>
                <w:webHidden/>
                <w:rStyle w:val="IndexLink"/>
                <w:rtl w:val="true"/>
              </w:rPr>
              <w:t>درس سیزدهم</w:t>
            </w:r>
            <w:r>
              <w:rPr>
                <w:rStyle w:val="IndexLink"/>
                <w:rtl w:val="true"/>
              </w:rPr>
              <w:t xml:space="preserve">: </w:t>
            </w:r>
            <w:r>
              <w:rPr>
                <w:rStyle w:val="IndexLink"/>
                <w:rtl w:val="true"/>
              </w:rPr>
              <w:t xml:space="preserve">علل نقلی غیبت </w:t>
            </w:r>
            <w:r>
              <w:rPr>
                <w:rStyle w:val="IndexLink"/>
                <w:rtl w:val="true"/>
              </w:rPr>
              <w:t>(</w:t>
            </w:r>
            <w:r>
              <w:rPr>
                <w:rStyle w:val="IndexLink"/>
              </w:rPr>
              <w:t>2</w:t>
            </w:r>
            <w:r>
              <w:rPr>
                <w:rStyle w:val="IndexLink"/>
                <w:rtl w:val="true"/>
              </w:rPr>
              <w:t>)</w:t>
              <w:tab/>
            </w:r>
            <w:r>
              <w:rPr>
                <w:rStyle w:val="IndexLink"/>
              </w:rPr>
              <w:t>109</w:t>
            </w:r>
          </w:hyperlink>
        </w:p>
        <w:p>
          <w:pPr>
            <w:pStyle w:val="Contents3"/>
            <w:tabs>
              <w:tab w:val="clear" w:pos="8459"/>
              <w:tab w:val="right" w:pos="9026" w:leader="dot"/>
            </w:tabs>
            <w:rPr/>
          </w:pPr>
          <w:hyperlink w:anchor="__RefHeading___Toc17371622_1280447820">
            <w:r>
              <w:rPr>
                <w:webHidden/>
                <w:rStyle w:val="IndexLink"/>
                <w:rtl w:val="true"/>
              </w:rPr>
              <w:t>درس چهاردهم</w:t>
            </w:r>
            <w:r>
              <w:rPr>
                <w:rStyle w:val="IndexLink"/>
                <w:rtl w:val="true"/>
              </w:rPr>
              <w:t xml:space="preserve">: </w:t>
            </w:r>
            <w:r>
              <w:rPr>
                <w:rStyle w:val="IndexLink"/>
                <w:rtl w:val="true"/>
              </w:rPr>
              <w:t xml:space="preserve">علل نقلی غیبت </w:t>
            </w:r>
            <w:r>
              <w:rPr>
                <w:rStyle w:val="IndexLink"/>
                <w:rtl w:val="true"/>
              </w:rPr>
              <w:t>(</w:t>
            </w:r>
            <w:r>
              <w:rPr>
                <w:rStyle w:val="IndexLink"/>
              </w:rPr>
              <w:t>3</w:t>
            </w:r>
            <w:r>
              <w:rPr>
                <w:rStyle w:val="IndexLink"/>
                <w:rtl w:val="true"/>
              </w:rPr>
              <w:t>)</w:t>
              <w:tab/>
            </w:r>
            <w:r>
              <w:rPr>
                <w:rStyle w:val="IndexLink"/>
              </w:rPr>
              <w:t>117</w:t>
            </w:r>
          </w:hyperlink>
        </w:p>
        <w:p>
          <w:pPr>
            <w:pStyle w:val="Contents3"/>
            <w:tabs>
              <w:tab w:val="clear" w:pos="8459"/>
              <w:tab w:val="right" w:pos="9026" w:leader="dot"/>
            </w:tabs>
            <w:rPr/>
          </w:pPr>
          <w:hyperlink w:anchor="__RefHeading___Toc17371624_1280447820">
            <w:r>
              <w:rPr>
                <w:webHidden/>
                <w:rStyle w:val="IndexLink"/>
                <w:rtl w:val="true"/>
              </w:rPr>
              <w:t>درس پانزدهم</w:t>
            </w:r>
            <w:r>
              <w:rPr>
                <w:rStyle w:val="IndexLink"/>
                <w:rtl w:val="true"/>
              </w:rPr>
              <w:t xml:space="preserve">: </w:t>
            </w:r>
            <w:r>
              <w:rPr>
                <w:rStyle w:val="IndexLink"/>
                <w:rtl w:val="true"/>
              </w:rPr>
              <w:t xml:space="preserve">علل نقلی غیبت </w:t>
            </w:r>
            <w:r>
              <w:rPr>
                <w:rStyle w:val="IndexLink"/>
                <w:rtl w:val="true"/>
              </w:rPr>
              <w:t>(</w:t>
            </w:r>
            <w:r>
              <w:rPr>
                <w:rStyle w:val="IndexLink"/>
              </w:rPr>
              <w:t>4</w:t>
            </w:r>
            <w:r>
              <w:rPr>
                <w:rStyle w:val="IndexLink"/>
                <w:rtl w:val="true"/>
              </w:rPr>
              <w:t>)</w:t>
              <w:tab/>
            </w:r>
            <w:r>
              <w:rPr>
                <w:rStyle w:val="IndexLink"/>
              </w:rPr>
              <w:t>125</w:t>
            </w:r>
          </w:hyperlink>
        </w:p>
        <w:p>
          <w:pPr>
            <w:pStyle w:val="Contents2"/>
            <w:tabs>
              <w:tab w:val="clear" w:pos="8743"/>
              <w:tab w:val="right" w:pos="9026" w:leader="dot"/>
            </w:tabs>
            <w:rPr/>
          </w:pPr>
          <w:hyperlink w:anchor="__RefHeading___Toc17371626_1280447820">
            <w:r>
              <w:rPr>
                <w:webHidden/>
                <w:rStyle w:val="IndexLink"/>
                <w:rtl w:val="true"/>
              </w:rPr>
              <w:t>فصل سوم</w:t>
            </w:r>
            <w:r>
              <w:rPr>
                <w:rStyle w:val="IndexLink"/>
                <w:rtl w:val="true"/>
              </w:rPr>
              <w:t xml:space="preserve">: </w:t>
            </w:r>
            <w:r>
              <w:rPr>
                <w:rStyle w:val="IndexLink"/>
                <w:rtl w:val="true"/>
              </w:rPr>
              <w:t>نارسایی ادله نقلی ادعایی بر علت غیبت</w:t>
            </w:r>
            <w:r>
              <w:rPr>
                <w:rStyle w:val="IndexLink"/>
                <w:rtl w:val="true"/>
              </w:rPr>
              <w:tab/>
            </w:r>
            <w:r>
              <w:rPr>
                <w:rStyle w:val="IndexLink"/>
              </w:rPr>
              <w:t>134</w:t>
            </w:r>
          </w:hyperlink>
        </w:p>
        <w:p>
          <w:pPr>
            <w:pStyle w:val="Contents3"/>
            <w:tabs>
              <w:tab w:val="clear" w:pos="8459"/>
              <w:tab w:val="right" w:pos="9026" w:leader="dot"/>
            </w:tabs>
            <w:rPr/>
          </w:pPr>
          <w:hyperlink w:anchor="__RefHeading___Toc17371628_1280447820">
            <w:r>
              <w:rPr>
                <w:webHidden/>
                <w:rStyle w:val="IndexLink"/>
                <w:rtl w:val="true"/>
              </w:rPr>
              <w:t>درس شانزدهم</w:t>
            </w:r>
            <w:r>
              <w:rPr>
                <w:rStyle w:val="IndexLink"/>
                <w:rtl w:val="true"/>
              </w:rPr>
              <w:t xml:space="preserve">: </w:t>
            </w:r>
            <w:r>
              <w:rPr>
                <w:rStyle w:val="IndexLink"/>
                <w:rtl w:val="true"/>
              </w:rPr>
              <w:t>آیا آماده نبودن جامعه بشری علت غیبت دانسته شده است؟</w:t>
            </w:r>
            <w:r>
              <w:rPr>
                <w:rStyle w:val="IndexLink"/>
                <w:rtl w:val="true"/>
              </w:rPr>
              <w:tab/>
            </w:r>
            <w:r>
              <w:rPr>
                <w:rStyle w:val="IndexLink"/>
              </w:rPr>
              <w:t>134</w:t>
            </w:r>
          </w:hyperlink>
        </w:p>
        <w:p>
          <w:pPr>
            <w:pStyle w:val="Contents3"/>
            <w:tabs>
              <w:tab w:val="clear" w:pos="8459"/>
              <w:tab w:val="right" w:pos="9026" w:leader="dot"/>
            </w:tabs>
            <w:rPr/>
          </w:pPr>
          <w:hyperlink w:anchor="__RefHeading___Toc17371630_1280447820">
            <w:r>
              <w:rPr>
                <w:webHidden/>
                <w:rStyle w:val="IndexLink"/>
                <w:rtl w:val="true"/>
              </w:rPr>
              <w:t>درس هفدهم</w:t>
            </w:r>
            <w:r>
              <w:rPr>
                <w:rStyle w:val="IndexLink"/>
                <w:rtl w:val="true"/>
              </w:rPr>
              <w:t xml:space="preserve">: </w:t>
            </w:r>
            <w:r>
              <w:rPr>
                <w:rStyle w:val="IndexLink"/>
                <w:rtl w:val="true"/>
              </w:rPr>
              <w:t xml:space="preserve">بررسی نظریه </w:t>
            </w:r>
            <w:r>
              <w:rPr>
                <w:rStyle w:val="IndexLink"/>
                <w:rtl w:val="true"/>
              </w:rPr>
              <w:t>«</w:t>
            </w:r>
            <w:r>
              <w:rPr>
                <w:rStyle w:val="IndexLink"/>
                <w:rtl w:val="true"/>
              </w:rPr>
              <w:t xml:space="preserve">نبودن </w:t>
            </w:r>
            <w:r>
              <w:rPr>
                <w:rStyle w:val="IndexLink"/>
              </w:rPr>
              <w:t>313</w:t>
            </w:r>
            <w:r>
              <w:rPr>
                <w:rStyle w:val="IndexLink"/>
                <w:rtl w:val="true"/>
              </w:rPr>
              <w:t xml:space="preserve"> </w:t>
            </w:r>
            <w:r>
              <w:rPr>
                <w:rStyle w:val="IndexLink"/>
                <w:rtl w:val="true"/>
              </w:rPr>
              <w:t>یار</w:t>
            </w:r>
            <w:r>
              <w:rPr>
                <w:rStyle w:val="IndexLink"/>
                <w:rtl w:val="true"/>
              </w:rPr>
              <w:t xml:space="preserve">» </w:t>
            </w:r>
            <w:r>
              <w:rPr>
                <w:rStyle w:val="IndexLink"/>
                <w:rtl w:val="true"/>
              </w:rPr>
              <w:t xml:space="preserve">به عنوان علت غیبت </w:t>
            </w:r>
            <w:r>
              <w:rPr>
                <w:rStyle w:val="IndexLink"/>
                <w:rtl w:val="true"/>
              </w:rPr>
              <w:t>(</w:t>
            </w:r>
            <w:r>
              <w:rPr>
                <w:rStyle w:val="IndexLink"/>
              </w:rPr>
              <w:t>1</w:t>
            </w:r>
            <w:r>
              <w:rPr>
                <w:rStyle w:val="IndexLink"/>
                <w:rtl w:val="true"/>
              </w:rPr>
              <w:t>)</w:t>
              <w:tab/>
            </w:r>
            <w:r>
              <w:rPr>
                <w:rStyle w:val="IndexLink"/>
              </w:rPr>
              <w:t>144</w:t>
            </w:r>
          </w:hyperlink>
        </w:p>
        <w:p>
          <w:pPr>
            <w:pStyle w:val="Contents3"/>
            <w:tabs>
              <w:tab w:val="clear" w:pos="8459"/>
              <w:tab w:val="right" w:pos="9026" w:leader="dot"/>
            </w:tabs>
            <w:rPr/>
          </w:pPr>
          <w:hyperlink w:anchor="__RefHeading___Toc17371632_1280447820">
            <w:r>
              <w:rPr>
                <w:webHidden/>
                <w:rStyle w:val="IndexLink"/>
                <w:rtl w:val="true"/>
              </w:rPr>
              <w:t>درس هجدهم</w:t>
            </w:r>
            <w:r>
              <w:rPr>
                <w:rStyle w:val="IndexLink"/>
                <w:rtl w:val="true"/>
              </w:rPr>
              <w:t xml:space="preserve">: </w:t>
            </w:r>
            <w:r>
              <w:rPr>
                <w:rStyle w:val="IndexLink"/>
                <w:rtl w:val="true"/>
              </w:rPr>
              <w:t xml:space="preserve">بررسی نظریه </w:t>
            </w:r>
            <w:r>
              <w:rPr>
                <w:rStyle w:val="IndexLink"/>
                <w:rtl w:val="true"/>
              </w:rPr>
              <w:t>«</w:t>
            </w:r>
            <w:r>
              <w:rPr>
                <w:rStyle w:val="IndexLink"/>
                <w:rtl w:val="true"/>
              </w:rPr>
              <w:t xml:space="preserve">نبودن </w:t>
            </w:r>
            <w:r>
              <w:rPr>
                <w:rStyle w:val="IndexLink"/>
              </w:rPr>
              <w:t>313</w:t>
            </w:r>
            <w:r>
              <w:rPr>
                <w:rStyle w:val="IndexLink"/>
                <w:rtl w:val="true"/>
              </w:rPr>
              <w:t xml:space="preserve"> </w:t>
            </w:r>
            <w:r>
              <w:rPr>
                <w:rStyle w:val="IndexLink"/>
                <w:rtl w:val="true"/>
              </w:rPr>
              <w:t>یار</w:t>
            </w:r>
            <w:r>
              <w:rPr>
                <w:rStyle w:val="IndexLink"/>
                <w:rtl w:val="true"/>
              </w:rPr>
              <w:t xml:space="preserve">» </w:t>
            </w:r>
            <w:r>
              <w:rPr>
                <w:rStyle w:val="IndexLink"/>
                <w:rtl w:val="true"/>
              </w:rPr>
              <w:t xml:space="preserve">به عنوان علت غیبت </w:t>
            </w:r>
            <w:r>
              <w:rPr>
                <w:rStyle w:val="IndexLink"/>
                <w:rtl w:val="true"/>
              </w:rPr>
              <w:t>(</w:t>
            </w:r>
            <w:r>
              <w:rPr>
                <w:rStyle w:val="IndexLink"/>
              </w:rPr>
              <w:t>2</w:t>
            </w:r>
            <w:r>
              <w:rPr>
                <w:rStyle w:val="IndexLink"/>
                <w:rtl w:val="true"/>
              </w:rPr>
              <w:t>)</w:t>
              <w:tab/>
            </w:r>
            <w:r>
              <w:rPr>
                <w:rStyle w:val="IndexLink"/>
              </w:rPr>
              <w:t>150</w:t>
            </w:r>
          </w:hyperlink>
        </w:p>
        <w:p>
          <w:pPr>
            <w:pStyle w:val="Contents3"/>
            <w:tabs>
              <w:tab w:val="clear" w:pos="8459"/>
              <w:tab w:val="right" w:pos="9026" w:leader="dot"/>
            </w:tabs>
            <w:rPr/>
          </w:pPr>
          <w:hyperlink w:anchor="__RefHeading___Toc17371634_1280447820">
            <w:r>
              <w:rPr>
                <w:webHidden/>
                <w:rStyle w:val="IndexLink"/>
                <w:rtl w:val="true"/>
              </w:rPr>
              <w:t>درس نوزدهم</w:t>
            </w:r>
            <w:r>
              <w:rPr>
                <w:rStyle w:val="IndexLink"/>
                <w:rtl w:val="true"/>
              </w:rPr>
              <w:t xml:space="preserve">: </w:t>
            </w:r>
            <w:r>
              <w:rPr>
                <w:rStyle w:val="IndexLink"/>
                <w:rtl w:val="true"/>
              </w:rPr>
              <w:t xml:space="preserve">بررسی نظریه نبودن </w:t>
            </w:r>
            <w:r>
              <w:rPr>
                <w:rStyle w:val="IndexLink"/>
              </w:rPr>
              <w:t>313</w:t>
            </w:r>
            <w:r>
              <w:rPr>
                <w:rStyle w:val="IndexLink"/>
                <w:rtl w:val="true"/>
              </w:rPr>
              <w:t xml:space="preserve"> </w:t>
            </w:r>
            <w:r>
              <w:rPr>
                <w:rStyle w:val="IndexLink"/>
                <w:rtl w:val="true"/>
              </w:rPr>
              <w:t xml:space="preserve">یار به عنوان علت غیبت </w:t>
            </w:r>
            <w:r>
              <w:rPr>
                <w:rStyle w:val="IndexLink"/>
                <w:rtl w:val="true"/>
              </w:rPr>
              <w:t>(</w:t>
            </w:r>
            <w:r>
              <w:rPr>
                <w:rStyle w:val="IndexLink"/>
              </w:rPr>
              <w:t>3</w:t>
            </w:r>
            <w:r>
              <w:rPr>
                <w:rStyle w:val="IndexLink"/>
                <w:rtl w:val="true"/>
              </w:rPr>
              <w:t>)</w:t>
              <w:tab/>
            </w:r>
            <w:r>
              <w:rPr>
                <w:rStyle w:val="IndexLink"/>
              </w:rPr>
              <w:t>157</w:t>
            </w:r>
          </w:hyperlink>
        </w:p>
        <w:p>
          <w:pPr>
            <w:pStyle w:val="Contents3"/>
            <w:tabs>
              <w:tab w:val="clear" w:pos="8459"/>
              <w:tab w:val="right" w:pos="9026" w:leader="dot"/>
            </w:tabs>
            <w:rPr/>
          </w:pPr>
          <w:hyperlink w:anchor="__RefHeading___Toc17371636_1280447820">
            <w:r>
              <w:rPr>
                <w:webHidden/>
                <w:rStyle w:val="IndexLink"/>
                <w:rtl w:val="true"/>
              </w:rPr>
              <w:t>درس بیستم</w:t>
            </w:r>
            <w:r>
              <w:rPr>
                <w:rStyle w:val="IndexLink"/>
                <w:rtl w:val="true"/>
              </w:rPr>
              <w:t xml:space="preserve">: </w:t>
            </w:r>
            <w:r>
              <w:rPr>
                <w:rStyle w:val="IndexLink"/>
                <w:rtl w:val="true"/>
              </w:rPr>
              <w:t xml:space="preserve">بررسی نظریه نبودن </w:t>
            </w:r>
            <w:r>
              <w:rPr>
                <w:rStyle w:val="IndexLink"/>
              </w:rPr>
              <w:t>313</w:t>
            </w:r>
            <w:r>
              <w:rPr>
                <w:rStyle w:val="IndexLink"/>
                <w:rtl w:val="true"/>
              </w:rPr>
              <w:t xml:space="preserve"> </w:t>
            </w:r>
            <w:r>
              <w:rPr>
                <w:rStyle w:val="IndexLink"/>
                <w:rtl w:val="true"/>
              </w:rPr>
              <w:t xml:space="preserve">یار به عنوان علت غیبت </w:t>
            </w:r>
            <w:r>
              <w:rPr>
                <w:rStyle w:val="IndexLink"/>
                <w:rtl w:val="true"/>
              </w:rPr>
              <w:t>(</w:t>
            </w:r>
            <w:r>
              <w:rPr>
                <w:rStyle w:val="IndexLink"/>
              </w:rPr>
              <w:t>4</w:t>
            </w:r>
            <w:r>
              <w:rPr>
                <w:rStyle w:val="IndexLink"/>
                <w:rtl w:val="true"/>
              </w:rPr>
              <w:t>)</w:t>
              <w:tab/>
            </w:r>
            <w:r>
              <w:rPr>
                <w:rStyle w:val="IndexLink"/>
              </w:rPr>
              <w:t>163</w:t>
            </w:r>
          </w:hyperlink>
        </w:p>
        <w:p>
          <w:pPr>
            <w:pStyle w:val="Contents3"/>
            <w:tabs>
              <w:tab w:val="clear" w:pos="8459"/>
              <w:tab w:val="right" w:pos="9026" w:leader="dot"/>
            </w:tabs>
            <w:rPr/>
          </w:pPr>
          <w:hyperlink w:anchor="__RefHeading___Toc17371638_1280447820">
            <w:r>
              <w:rPr>
                <w:webHidden/>
                <w:rStyle w:val="IndexLink"/>
                <w:rtl w:val="true"/>
              </w:rPr>
              <w:t xml:space="preserve">پرسشهای مفهومی از درسهای </w:t>
            </w:r>
            <w:r>
              <w:rPr>
                <w:rStyle w:val="IndexLink"/>
              </w:rPr>
              <w:t>16</w:t>
            </w:r>
            <w:r>
              <w:rPr>
                <w:rStyle w:val="IndexLink"/>
                <w:rtl w:val="true"/>
              </w:rPr>
              <w:t xml:space="preserve"> </w:t>
            </w:r>
            <w:r>
              <w:rPr>
                <w:rStyle w:val="IndexLink"/>
                <w:rtl w:val="true"/>
              </w:rPr>
              <w:t xml:space="preserve">تا </w:t>
            </w:r>
            <w:r>
              <w:rPr>
                <w:rStyle w:val="IndexLink"/>
              </w:rPr>
              <w:t>20</w:t>
            </w:r>
            <w:r>
              <w:rPr>
                <w:rStyle w:val="IndexLink"/>
                <w:rtl w:val="true"/>
              </w:rPr>
              <w:tab/>
            </w:r>
            <w:r>
              <w:rPr>
                <w:rStyle w:val="IndexLink"/>
              </w:rPr>
              <w:t>169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290_234358"/>
      <w:bookmarkStart w:id="1" w:name="pg19290_234358"/>
      <w:bookmarkEnd w:id="1"/>
    </w:p>
    <w:p>
      <w:pPr>
        <w:pStyle w:val="Heading2"/>
        <w:numPr>
          <w:ilvl w:val="1"/>
          <w:numId w:val="1"/>
        </w:numPr>
        <w:rPr/>
      </w:pPr>
      <w:bookmarkStart w:id="2" w:name="pg19290_234358"/>
      <w:bookmarkStart w:id="3" w:name="__RefHeading___Toc17371576_1280447820"/>
      <w:bookmarkStart w:id="4" w:name="_Toc1"/>
      <w:bookmarkEnd w:id="2"/>
      <w:bookmarkEnd w:id="3"/>
      <w:r>
        <w:rPr>
          <w:rtl w:val="true"/>
        </w:rPr>
        <w:t>مشخصات كتاب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بنی‌هاشمی، سیدمحمد، </w:t>
      </w:r>
      <w:r>
        <w:rPr>
          <w:rFonts w:ascii="IRNazanin" w:hAnsi="IRNazanin" w:eastAsia="IRNazanin"/>
          <w:color w:val="111111"/>
          <w:sz w:val="28"/>
          <w:sz w:val="28"/>
          <w:szCs w:val="28"/>
          <w:lang w:bidi="fa-IR"/>
        </w:rPr>
        <w:t>۱۳۳۹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درس‌های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بنی‌هاشمی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منیر،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۳۱۰۰۰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lang w:bidi="fa-IR"/>
        </w:rPr>
        <w:t>9789645392121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برونسپاری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امام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لوازم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امام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غربت امام عصر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امام عصر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بركات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اجابت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امام عصر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كیفیت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p>
    <w:p>
      <w:pPr>
        <w:pStyle w:val="BookText"/>
        <w:rPr/>
      </w:pPr>
      <w:r>
        <w:rPr>
          <w:rFonts w:ascii="IRNazanin" w:hAnsi="IRNazanin" w:eastAsia="IRNazanin"/>
          <w:color w:val="111111"/>
          <w:sz w:val="28"/>
          <w:sz w:val="28"/>
          <w:szCs w:val="28"/>
          <w:rtl w:val="true"/>
          <w:lang w:bidi="fa-IR"/>
        </w:rPr>
        <w:t xml:space="preserve">رده بندی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pStyle w:val="BookText"/>
        <w:rPr/>
      </w:pPr>
      <w:r>
        <w:rPr>
          <w:rFonts w:ascii="IRNazanin" w:hAnsi="IRNazanin" w:eastAsia="IRNazanin"/>
          <w:color w:val="111111"/>
          <w:sz w:val="28"/>
          <w:sz w:val="28"/>
          <w:szCs w:val="28"/>
          <w:rtl w:val="true"/>
          <w:lang w:bidi="fa-IR"/>
        </w:rPr>
        <w:t xml:space="preserve">شماره كتابشناسی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۱۷۲۹۴۱۵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371578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9290_234362"/>
      <w:bookmarkStart w:id="8" w:name="pg19290_234362"/>
      <w:bookmarkEnd w:id="8"/>
    </w:p>
    <w:p>
      <w:pPr>
        <w:pStyle w:val="Heading2"/>
        <w:numPr>
          <w:ilvl w:val="1"/>
          <w:numId w:val="1"/>
        </w:numPr>
        <w:rPr/>
      </w:pPr>
      <w:bookmarkStart w:id="9" w:name="pg19290_234362"/>
      <w:bookmarkStart w:id="10" w:name="__RefHeading___Toc17371580_1280447820"/>
      <w:bookmarkStart w:id="11" w:name="_Toc3"/>
      <w:bookmarkEnd w:id="9"/>
      <w:bookmarkEnd w:id="10"/>
      <w:r>
        <w:rPr>
          <w:rtl w:val="true"/>
        </w:rPr>
        <w:t>این حلقه به نیابت از</w:t>
      </w:r>
      <w:r>
        <w:rPr>
          <w:rtl w:val="true"/>
        </w:rPr>
        <w:t>:</w:t>
      </w:r>
      <w:bookmarkEnd w:id="11"/>
    </w:p>
    <w:p>
      <w:pPr>
        <w:pStyle w:val="BookText"/>
        <w:rPr/>
      </w:pPr>
      <w:r>
        <w:rPr>
          <w:rFonts w:ascii="IRNazanin" w:hAnsi="IRNazanin" w:eastAsia="IRNazanin"/>
          <w:color w:val="111111"/>
          <w:sz w:val="28"/>
          <w:sz w:val="28"/>
          <w:szCs w:val="28"/>
          <w:rtl w:val="true"/>
          <w:lang w:bidi="fa-IR"/>
        </w:rPr>
        <w:t>دو نگاهبان ولایت علوى علیه السلام</w:t>
      </w:r>
    </w:p>
    <w:p>
      <w:pPr>
        <w:pStyle w:val="BookText"/>
        <w:rPr/>
      </w:pPr>
      <w:r>
        <w:rPr>
          <w:rFonts w:ascii="IRNazanin" w:hAnsi="IRNazanin" w:eastAsia="IRNazanin"/>
          <w:color w:val="111111"/>
          <w:sz w:val="28"/>
          <w:sz w:val="28"/>
          <w:szCs w:val="28"/>
          <w:rtl w:val="true"/>
          <w:lang w:bidi="fa-IR"/>
        </w:rPr>
        <w:t>سیّد مرتضی و سیّد رضى رحمهما الله</w:t>
      </w:r>
    </w:p>
    <w:p>
      <w:pPr>
        <w:pStyle w:val="BookText"/>
        <w:rPr/>
      </w:pPr>
      <w:r>
        <w:rPr>
          <w:rFonts w:ascii="IRNazanin" w:hAnsi="IRNazanin" w:eastAsia="IRNazanin"/>
          <w:color w:val="111111"/>
          <w:sz w:val="28"/>
          <w:sz w:val="28"/>
          <w:szCs w:val="28"/>
          <w:rtl w:val="true"/>
          <w:lang w:bidi="fa-IR"/>
        </w:rPr>
        <w:t>به پیشگاه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 بزرگوار سيّد الأوصياء علیه السلام</w:t>
      </w:r>
    </w:p>
    <w:p>
      <w:pPr>
        <w:pStyle w:val="BookText"/>
        <w:rPr/>
      </w:pPr>
      <w:r>
        <w:rPr>
          <w:rFonts w:ascii="IRNazanin" w:hAnsi="IRNazanin" w:eastAsia="IRNazanin"/>
          <w:color w:val="111111"/>
          <w:sz w:val="28"/>
          <w:sz w:val="28"/>
          <w:szCs w:val="28"/>
          <w:rtl w:val="true"/>
          <w:lang w:bidi="fa-IR"/>
        </w:rPr>
        <w:t>بانو امّ كلثوم علیها السلام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تقدیم می گردد</w:t>
      </w:r>
      <w:r>
        <w:rPr>
          <w:rFonts w:eastAsia="IRNazanin" w:cs="IRNazanin"/>
          <w:color w:val="111111"/>
          <w:sz w:val="28"/>
          <w:szCs w:val="28"/>
          <w:rtl w:val="true"/>
          <w:lang w:bidi="fa-IR"/>
        </w:rPr>
        <w:t xml:space="preserve">. </w:t>
      </w:r>
      <w:bookmarkStart w:id="12" w:name="pg19290_234363"/>
    </w:p>
    <w:p>
      <w:pPr>
        <w:pStyle w:val="Heading2"/>
        <w:numPr>
          <w:ilvl w:val="1"/>
          <w:numId w:val="1"/>
        </w:numPr>
        <w:rPr/>
      </w:pPr>
      <w:bookmarkStart w:id="13" w:name="__RefHeading___Toc17371582_1280447820"/>
      <w:bookmarkStart w:id="14" w:name="_Toc4"/>
      <w:bookmarkEnd w:id="12"/>
      <w:bookmarkEnd w:id="13"/>
      <w:r>
        <w:rPr>
          <w:rtl w:val="true"/>
        </w:rPr>
        <w:t>فهرست مطالب</w:t>
      </w:r>
      <w:bookmarkEnd w:id="14"/>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عقلی علت غیبت –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درس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لطف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طرح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امام عصر علیه السلام غایب شده اند؟ –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ارائه برهان لطف برای اثبات ضرورت عقلی وجود امام علیه السلام –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نقد و بررسی منطقی برهان لطف –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درس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لطف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عدم جواز اسناد غربض به افعال الهی –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خلقت خداوند –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عدم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امتحان الهی –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درس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لطف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ملزم نبودن خداوند به رعایت اصلح در مورد بندگان –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 xml:space="preserve">عدم وجوب اعمال وجود كرم از جانب خداوند –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درس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لطف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نقد برهان لطف به نقل از برخی موافقان – </w:t>
      </w:r>
      <w:r>
        <w:rPr>
          <w:rFonts w:eastAsia="IRNazanin" w:cs="IRNazanin"/>
          <w:color w:val="111111"/>
          <w:sz w:val="28"/>
          <w:szCs w:val="28"/>
          <w:lang w:bidi="fa-IR"/>
        </w:rPr>
        <w:t>36</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نكات دیگری در نقد برهان لطف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پرسشهای مفهومی از درسهای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درس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ناسپاسی مردم و غیبت امام علیه السلام –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عدم ضرورت استمرار ظهور امام عصر علیه السلام –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سؤال از حكمت غیبت امام عصر علیه السلام –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قابل كشف نبودن حكمت غیبت –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نظریه ای درباره ملاك ظهور و غیبت امام علیه السلام –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سرایت دادن نظریه به ظهور و غیبت امام علیه السلام برای هر فرد –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تأییدیه علت فلسفی غیبت امام علیه السلام –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درس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رابطه ناسپاسی مردم با غیبت امام علیه السلام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اعطای نعمتها براساس لیاقت و شایستگی نیست –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حضور آشكار ائمه علیهم السلام در جامعه بدون وجود لیاقت مردم –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درس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رابطه ناسپاسی مردم با غیبت امام علیه السلام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ظهور امام علیه السلام بر فرد لایق در زمان غیبت، واجب نیست –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سلب نعمت لزوماً به علت بی لیاقتی نیست –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در صورت ناسپاسی، سلب نعمت ضرورت ندارد –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دیدگاه صحیح درباره ارتباط غیبت امام علیه السلام با كفران نعمت ظهور ایشان –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عدم ضابطه كلی برای كشف علت غیبت امام علیه السلام –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پرسشهای مفهومی از درسهای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درس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كشف نبودن حكمت غیبت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مأذون نبودن ائمه علیهم السلام در كشف حكمت غیبت –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روشن نشدن حكمت غیبت پیش از ظهور –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تشبیه غیبت امام عصر علیه السلام به كارهای حضرت خضر علیه السلام –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بررسی نظر مرحوم شیخ مفید درباره علت غیبت –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درس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كشف نبودن حكمت غیبت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تصدیق حكیم بودن خداوند، بدون آگاهی از حكمت الهی –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ممنوعیت سؤال درباره علت غیبت –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بررسی ادعای كشف علت غیبت از توقیع امام علیه السلام –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درس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آراء مرحوم سید مرتضی –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دیدگاه مرحوم سید مرتضی درباره علت غیبت –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بررسی و نقد –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عدم جواز اظهار نظر عقلی در مورد علت غیبت –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درس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آراء مرحوم شیخ طوسی و علامه خواجه نصر الدین طوسی –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بازگشت علت غیبت به مردم –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وقوع غیبت به اراده الهی –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پرسشهای مفهومی از درسهای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ادله نقلی علت غیبت –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درس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نقلی غیبت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امام علیه السلام در احادیث –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اولین علت غیبت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از كشته شدن –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درس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نقلی غیبت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دومین علت غیبت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امتحان مردم –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نقل و بررسی سخن شیخ طوسی در رد این علت –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سخن دیگری در رد این علت و بیان مرحوم شیخ –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درس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نقلی غیبت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سومین علت غیبت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عهده نداشتن بیعت –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چهارمین علت غیبت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 سنت غیبت پیامبران –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درس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نقلی غیبت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پنجمین علت غیبت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مردم – </w:t>
      </w:r>
      <w:r>
        <w:rPr>
          <w:rFonts w:eastAsia="IRNazanin" w:cs="IRNazanin"/>
          <w:color w:val="111111"/>
          <w:sz w:val="28"/>
          <w:szCs w:val="28"/>
          <w:lang w:bidi="fa-IR"/>
        </w:rPr>
        <w:t>122</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صحت استناد غیبت امام علیه السلام به علل نقلی مذكور –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طرح علت ششم غیبت و بررسی آن –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پرسشهای مفهومی از درسهای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نارسایی ادله نقلی ادعایی بر علت غیبت –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درس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آماده نبودن جامعه بشری علت غیبت دانسته شده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طرح دو علت استحسابی برای غیبت امام علیه السلام –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بررسی توقیع امام علیه السلام از جهت بیان علت غیبت –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آمادگی شیعیان با آمادگی اجتماع بشری؟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لقاء و مشاهده با ظهور كلی؟ –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سبب ظهور یا علت غیبت؟ –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 xml:space="preserve">عدم وقوع شرط مذكور –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درس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نبودن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علت غیبت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دو دلیل نقلی –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بررسی احادیث دلالتی بر علت غیبت ندارد –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یكی نبودن شرط ظهور با علت غیبت –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درس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نبودن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علت غیبت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عدم كفایت وجود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برای ظهور –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قاعده ای در سخن گفتن به صورت شرطی –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درس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نظریه نبودن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 به عنوان علت غیبت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مصادره به مطلوب در استدلال برخی از بزرگان –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بررسی شرط وجود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 برای ظهور –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درس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نظریه نبودن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 به عنوان علت غیبت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تقدم ظهور امام علیه السلام بر اجتماع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 ایشان –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پرسشهای مفهومی از درسهای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bookmarkStart w:id="15" w:name="pg19290_234367"/>
    </w:p>
    <w:p>
      <w:pPr>
        <w:pStyle w:val="Heading2"/>
        <w:numPr>
          <w:ilvl w:val="1"/>
          <w:numId w:val="1"/>
        </w:numPr>
        <w:rPr/>
      </w:pPr>
      <w:bookmarkStart w:id="16" w:name="__RefHeading___Toc17371584_1280447820"/>
      <w:bookmarkStart w:id="17" w:name="_Toc5"/>
      <w:bookmarkEnd w:id="15"/>
      <w:bookmarkEnd w:id="16"/>
      <w:r>
        <w:rPr>
          <w:rtl w:val="true"/>
        </w:rPr>
        <w:t>مقدمه</w:t>
      </w:r>
      <w:bookmarkEnd w:id="17"/>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مباحث حلقه پیشین، مهمترن موضوعی كه درباره غیبت امام عصر علیه السلام باید مورد توجه و دقت قرار گیرد، بحث علت یا علل این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سؤال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امام زمان علیه السلام غیبت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بیشترین دغدغه دوستان آن حضرت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دیگری كه به دنبال آن مطرح می شود این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 یا چه چیزهایی باعث رفع این غیبت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این دو سؤال با یكدیگر بحث مهم دیگری را می طلبد درباره این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راهكار رفع غیبت امام عصر علیه السلام لزوماً نفی همان علتهایی است كه در مورد حدوث غیبت ذكر كرده اند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محورهای مورد بحث در این حلقه را تشكیل می دهند كه باید به دقت تجزیه و تحلیل شوند</w:t>
      </w:r>
      <w:r>
        <w:rPr>
          <w:rFonts w:eastAsia="IRNazanin" w:cs="IRNazanin"/>
          <w:color w:val="111111"/>
          <w:sz w:val="28"/>
          <w:szCs w:val="28"/>
          <w:rtl w:val="true"/>
          <w:lang w:bidi="fa-IR"/>
        </w:rPr>
        <w:t xml:space="preserve">. </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19290_234370"/>
      <w:bookmarkStart w:id="19" w:name="pg19290_234370"/>
      <w:bookmarkEnd w:id="19"/>
    </w:p>
    <w:p>
      <w:pPr>
        <w:pStyle w:val="Heading2"/>
        <w:numPr>
          <w:ilvl w:val="1"/>
          <w:numId w:val="1"/>
        </w:numPr>
        <w:rPr/>
      </w:pPr>
      <w:bookmarkStart w:id="20" w:name="pg19290_234370"/>
      <w:bookmarkStart w:id="21" w:name="__RefHeading___Toc17371586_1280447820"/>
      <w:bookmarkStart w:id="22" w:name="_Toc6"/>
      <w:bookmarkEnd w:id="20"/>
      <w:bookmarkEnd w:id="21"/>
      <w:r>
        <w:rPr>
          <w:rtl w:val="true"/>
        </w:rPr>
        <w:t>فصل اول</w:t>
      </w:r>
      <w:r>
        <w:rPr>
          <w:rtl w:val="true"/>
        </w:rPr>
        <w:t xml:space="preserve">: </w:t>
      </w:r>
      <w:r>
        <w:rPr>
          <w:rtl w:val="true"/>
        </w:rPr>
        <w:t>بررسی عقلی علت غیبت</w:t>
      </w:r>
      <w:bookmarkEnd w:id="22"/>
    </w:p>
    <w:p>
      <w:pPr>
        <w:pStyle w:val="Heading3"/>
        <w:numPr>
          <w:ilvl w:val="2"/>
          <w:numId w:val="1"/>
        </w:numPr>
        <w:rPr/>
      </w:pPr>
      <w:bookmarkStart w:id="23" w:name="__RefHeading___Toc17371588_1280447820"/>
      <w:bookmarkStart w:id="24" w:name="_Toc7"/>
      <w:bookmarkEnd w:id="23"/>
      <w:r>
        <w:rPr>
          <w:rtl w:val="true"/>
        </w:rPr>
        <w:t>درس اول</w:t>
      </w:r>
      <w:r>
        <w:rPr>
          <w:rtl w:val="true"/>
        </w:rPr>
        <w:t xml:space="preserve">: </w:t>
      </w:r>
      <w:r>
        <w:rPr>
          <w:rtl w:val="true"/>
        </w:rPr>
        <w:t xml:space="preserve">برهان لطف </w:t>
      </w:r>
      <w:r>
        <w:rPr>
          <w:rtl w:val="true"/>
        </w:rPr>
        <w:t>(</w:t>
      </w:r>
      <w:r>
        <w:rPr/>
        <w:t>1</w:t>
      </w:r>
      <w:r>
        <w:rPr>
          <w:rtl w:val="true"/>
        </w:rPr>
        <w:t>)</w:t>
      </w:r>
      <w:bookmarkEnd w:id="24"/>
    </w:p>
    <w:p>
      <w:pPr>
        <w:pStyle w:val="BookText"/>
        <w:rPr/>
      </w:pPr>
      <w:r>
        <w:rPr>
          <w:rFonts w:ascii="IRNazanin" w:hAnsi="IRNazanin" w:eastAsia="IRNazanin"/>
          <w:color w:val="111111"/>
          <w:sz w:val="28"/>
          <w:sz w:val="28"/>
          <w:szCs w:val="28"/>
          <w:rtl w:val="true"/>
          <w:lang w:bidi="fa-IR"/>
        </w:rPr>
        <w:t>طرح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امام عصر علیه السلام غایب شده اند؟</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سؤال مورد بحث این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امام عصر علیه السلام غایب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پاسخ دادن به این سؤال باید توجه كرد كه دو معنای مختلف از آن، قابل فهم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به دو معنا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اول آن چرای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دوم چرای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استفهامی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حالت اول، سؤال كننده می خواهد بداند كه غیبت امام عصر علیه السلام چگونه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وقتی رنگ اعتراض به خود می گیرد كه كسی گمان كند، لازمه عدل یا حكمت الهی، وجوب ظهور امام علیه السلام در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گمانی در كار نباشد، اعتراضی هم وجود نخواهد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حالت دوم این است كه هیچ اعتراضی در كار نیست و تنها پرسش از حكمت یا حكمتهای غیبت امام عصر علیه السلا در 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فرد پرسشگر می خواهد بداند كه این امر، چه دلیل یا ادله ای دارد و البته اگر این ادله را هم نداند، در خصوص غیبت امام علیه السلام اعتراضی به مشیت الهی نمی كند، چرا كه چنین كسی مسلم می داند كه غیبت آن حضرت هرگز با حكمت و عدل پروردگار، منافات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ترتیب اولین بحث در این باره است كه ثابت شود غیبت امام علیه السلام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منافات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ارائه برهان لطف برای اثبات ضرورت عقلی وجود امام علیه السلام</w:t>
      </w:r>
    </w:p>
    <w:p>
      <w:pPr>
        <w:pStyle w:val="BookText"/>
        <w:rPr/>
      </w:pPr>
      <w:r>
        <w:rPr>
          <w:rFonts w:ascii="IRNazanin" w:hAnsi="IRNazanin" w:eastAsia="IRNazanin"/>
          <w:color w:val="111111"/>
          <w:sz w:val="28"/>
          <w:sz w:val="28"/>
          <w:szCs w:val="28"/>
          <w:rtl w:val="true"/>
          <w:lang w:bidi="fa-IR"/>
        </w:rPr>
        <w:t>گاهی چنین تصور می شود كه لازمه عدل یا حكمت الهی، ظهور و حضور علنی امام علیه السلام بر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برداشت مبتنی بر تلقی خاصی از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خداوند در زمین است، كه آن را به مقتضای عدل یا حكمت پروردگار، عقلاً واجب و ضروری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تلقی سخن آن است كه وجود پیامبر یا امام، روی زمین در همه زمانها عقلاً ضروری است و استدلالهای مختلفی بر این مطلب ارائه شده كه یكی از مهمترین آنها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برهان، چنین استدلال می شود كه جعل و نصب خلیفه خدا روی زمین،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لطف هم بر خداوند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قرار دادن خلیفه روی زمین، ضروری است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چیزی گفته می شود كه مكلف را – با حفظ اختیار و آزادی – به انجام طاعت الهی نزدیك و از معصیت او دور می سازد و در عین حال، در اصل قادر و توانا بودن انسان دخالت </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براساس این تعریف، ایجاد هر زمینه و مقدمه ای كه انسان مكلف رادر عمل به طاعت كمك می كند و یا از نافرمانی خداوند دور می سازد، بر پروردگار واجب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معتقدان به وجوب لطف، به حكمت خداوند از طریق قبح نقض غرض، استدلال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بزرگ و متكلم نامدار شیعه مرحوم خواجه نصیر الدین طوسی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اللطف واجب لیحصل الغرض به</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لطف واجب است تا غرض به واسطه آن به دست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فاعل حكیم در انجام لطف، اخلال كند، غرض خود را نقض نموده و این با حكمت او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میثم بحرانی در توضیح این استدلال چنین آورده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از مكلف خواسته كه طاعت را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هرگاه بداند كه مكلف، طاعت را انتخاب نخواهد كرد یا به انتخاب آن نزدیك نخواهد شد، مگر این كه فعل خاصی را در مورد او انجام دهد – با این فرض كه نه انجام دادن آن فعل، بر خداوند مشقت دارد و نه موجب نقص و عیبت خواهد بود – به مقتضای حكمت، انجام دادن آن فعل، واجب خواهد بود، زیرا انجام ندادن آن – در فرض مذبور – كاشف از آن است كه خداوند طاعت را از مكلف نخواستهاست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تمثیل، همانند این است كه فردی </w:t>
      </w:r>
    </w:p>
    <w:p>
      <w:pPr>
        <w:pStyle w:val="BookText"/>
        <w:rPr/>
      </w:pPr>
      <w:r>
        <w:rPr>
          <w:rFonts w:ascii="IRNazanin" w:hAnsi="IRNazanin" w:eastAsia="IRNazanin"/>
          <w:color w:val="111111"/>
          <w:sz w:val="28"/>
          <w:sz w:val="28"/>
          <w:szCs w:val="28"/>
          <w:rtl w:val="true"/>
          <w:lang w:bidi="fa-IR"/>
        </w:rPr>
        <w:t>واقعاً می خواهد كه شخصی در مجلس میهمانی او حضور یابد و می داند كه تا مراسم و تشریفات خاصی را انجام ندهد، وی به مجلس میهمانی او حاضر نخواهد شد و از طرفی انجام دادن آن تشریفات نه برای او دشوار است و نه موجب نقص و عیبی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آن عمل خاص را انجام ندهد، نقض غرض محسوب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عقلا، نفس غرض، سفیهانه است و مخالف حكمت به شمار می رود و چنین كاری بر خداوند متعال، محال است</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به نقل از قواعد المرام،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ایشان همان است كه مرحوم علامه حلی در شرح عبارات مرحوم خواجه طوسی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تجرید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فرموده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در مثال فوق، انجام دادن آن تشریفات خاص، شرط تمكین مكلف و قدرت یافتن او بر انجام تكلیف نیست، هم چنین او را به حد الجاء و اضطرار هم نمی رساند و همین، مصداق لطفی است كه طبق این قاعده، انجام آن بر خداوند – به خاطر وجوب دستیابی به غرض – واجب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همین نكته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 بودن لطف به این كه شرط تمكین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برخی از تقریر كنندگان برهان لطف مخفی مانده، آن جا كه به استناد سخن ابن میثم بحرانی چنین آورده اند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اكثر دانشمندان بزرگ كلامی مثال جالبی می آورند، آنان </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كسی غذابی آماده كند و هدف و غرضش دعوت افرادی باشد، به آن پیغام بدهد و با این كه می داند آن آدرس ندارد، برایشان راهنما و یا آدرس نفرستد، مسلماً او را محكوم به كار عبث و بیهوده می كنند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نویسنده عبارات فوق به این نكته كه متكلمان بزرگ بر آن تأكید ورزیده اند، توجه نكرده است كه لطف مورد نظر ایشان، شرط قدرت یافتن مكلف بر انجام تكلیف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كسی را به مهمانی دعوت كنند، ولی آدرس یا راهنما برای او قرار ندهند، آن فرد، قدرت بر قبول دعوت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آدرس دادن به كسی كه به مهمانی دعوت شده،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نظر متكلمان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دعوت كردن، بدون آدرس دادن، نقض غرض دعوت كننده و قبیح محسوب می شود، از آن جهت است كه دادن آدرس، شرط قدرت یافتن بر انجام تكلیف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لطف مورد نظر متكلمان چیزی بالاتر از ایجاد شرایط قدرت بر انجام عمل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 چنان كه خواهیم آورد – فراهم نكردن آن شرایط را نباید نقض غرض به شمار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 بررسی منطقی برهان لطف</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كاستی بسیار مهمی كه در استدلال بر وجوب لطف از دیدگاه متكلمان، وجود دارد، این است كه كشف و تشخیص غرض از فعل و خلقت خداوند، عقلاً امكان پذیر نیست و به همین دلل صحت مقدمه </w:t>
      </w:r>
    </w:p>
    <w:p>
      <w:pPr>
        <w:pStyle w:val="BookText"/>
        <w:rPr/>
      </w:pPr>
      <w:r>
        <w:rPr>
          <w:rFonts w:ascii="IRNazanin" w:hAnsi="IRNazanin" w:eastAsia="IRNazanin"/>
          <w:color w:val="111111"/>
          <w:sz w:val="28"/>
          <w:sz w:val="28"/>
          <w:szCs w:val="28"/>
          <w:rtl w:val="true"/>
          <w:lang w:bidi="fa-IR"/>
        </w:rPr>
        <w:t>صغری در استدلال ایشان قابل احراز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 این است كه استدلال متكلمان بر وجوب عقلی لطف از لحاظ منطقی به این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ندادن لطف از ناحیه خداوند، نقض غرض در افعال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غرض از 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قبیح و خلاف حكمت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انجام ندادن لطف از ناحیه خداوند قبیح و خلاف حكمت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استدلال قیاسی، مقدمه كبری كاملاً صحیح و مورد قبول است، ولی صحت مقدمه صغری، عقلاً محل اشكال می باشد و به همین دلیل نتیجه عقلاً مردود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اشكالی كه در صحت صغری استدلال وجود دارد، این است كه تنها در صورتی می توانیم انجام ندادن لطف از ناحیه خداوند را نقض غرض او بدانیم كه پیش از آن، غرض الهی را در افعالش، كشف كرده باشیم، مثلاً با قاطعیت حكم كنیم كه غرض خداوند هدایت و به كمال رساندن مخلوقات، به هر شكل ممكن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چنین حكم قطعی رسیده باشیم، آن گاه خواهیم توانست از باب وجوب لطف اصطلاحی، بر خداوند واجب بدانیم كه همه آن چه را به امر هدایت مخلوقات كمك می كند، فراهم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سخن بر سر همین است كه انسان با چه پشتوانه ای می تواند به چنین حكم قطعی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امر از مستقلات عقلیه است یا ادله نقلی بر چنین چیزی دلالت می كنند؟ پاسخ این سؤال را در درس بعد خواهیم داد</w:t>
      </w:r>
      <w:r>
        <w:rPr>
          <w:rFonts w:eastAsia="IRNazanin" w:cs="IRNazanin"/>
          <w:color w:val="111111"/>
          <w:sz w:val="28"/>
          <w:szCs w:val="28"/>
          <w:rtl w:val="true"/>
          <w:lang w:bidi="fa-IR"/>
        </w:rPr>
        <w:t xml:space="preserve">. </w:t>
      </w:r>
      <w:bookmarkStart w:id="25" w:name="pg19290_234376"/>
    </w:p>
    <w:p>
      <w:pPr>
        <w:pStyle w:val="Heading3"/>
        <w:numPr>
          <w:ilvl w:val="2"/>
          <w:numId w:val="1"/>
        </w:numPr>
        <w:rPr/>
      </w:pPr>
      <w:bookmarkStart w:id="26" w:name="__RefHeading___Toc17371590_1280447820"/>
      <w:bookmarkStart w:id="27" w:name="_Toc8"/>
      <w:bookmarkEnd w:id="25"/>
      <w:bookmarkEnd w:id="26"/>
      <w:r>
        <w:rPr>
          <w:rtl w:val="true"/>
        </w:rPr>
        <w:t>درس دوم</w:t>
      </w:r>
      <w:r>
        <w:rPr>
          <w:rtl w:val="true"/>
        </w:rPr>
        <w:t xml:space="preserve">: </w:t>
      </w:r>
      <w:r>
        <w:rPr>
          <w:rtl w:val="true"/>
        </w:rPr>
        <w:t xml:space="preserve">برهان لطف </w:t>
      </w:r>
      <w:r>
        <w:rPr>
          <w:rtl w:val="true"/>
        </w:rPr>
        <w:t>(</w:t>
      </w:r>
      <w:r>
        <w:rPr/>
        <w:t>2</w:t>
      </w:r>
      <w:r>
        <w:rPr>
          <w:rtl w:val="true"/>
        </w:rPr>
        <w:t>)</w:t>
      </w:r>
      <w:bookmarkEnd w:id="27"/>
    </w:p>
    <w:p>
      <w:pPr>
        <w:pStyle w:val="BookText"/>
        <w:rPr/>
      </w:pPr>
      <w:r>
        <w:rPr>
          <w:rFonts w:ascii="IRNazanin" w:hAnsi="IRNazanin" w:eastAsia="IRNazanin"/>
          <w:color w:val="111111"/>
          <w:sz w:val="28"/>
          <w:sz w:val="28"/>
          <w:szCs w:val="28"/>
          <w:rtl w:val="true"/>
          <w:lang w:bidi="fa-IR"/>
        </w:rPr>
        <w:t>در درس گذشته به مناسبت بررسی برهان لطف، این سؤال را مطرح كردیم كه آیا می توان گفت غرض خداوند از خلقت انسانها هدایت و به كمال رساندن آنهاست؟</w:t>
      </w:r>
    </w:p>
    <w:p>
      <w:pPr>
        <w:pStyle w:val="BookText"/>
        <w:rPr/>
      </w:pPr>
      <w:r>
        <w:rPr>
          <w:rFonts w:ascii="IRNazanin" w:hAnsi="IRNazanin" w:eastAsia="IRNazanin"/>
          <w:color w:val="111111"/>
          <w:sz w:val="28"/>
          <w:sz w:val="28"/>
          <w:szCs w:val="28"/>
          <w:rtl w:val="true"/>
          <w:lang w:bidi="fa-IR"/>
        </w:rPr>
        <w:t>عدم جواز اسناد غرض به افعال الهی</w:t>
      </w:r>
    </w:p>
    <w:p>
      <w:pPr>
        <w:pStyle w:val="BookText"/>
        <w:rPr/>
      </w:pPr>
      <w:r>
        <w:rPr>
          <w:rFonts w:ascii="IRNazanin" w:hAnsi="IRNazanin" w:eastAsia="IRNazanin"/>
          <w:color w:val="111111"/>
          <w:sz w:val="28"/>
          <w:sz w:val="28"/>
          <w:szCs w:val="28"/>
          <w:rtl w:val="true"/>
          <w:lang w:bidi="fa-IR"/>
        </w:rPr>
        <w:t>در پاسخ به سؤال فوق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خداوند از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یك معنای مقبول می تواند داشته باشد و آن هدفی است كه خداوند برای موجودات عاقل و مختار – هم چون انسان – به صورت تشریعی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مخلوقات با سوء اختیار خود در مسیر خلاف هدف تعیین شده حركت كنند، هیچ لطمه ای به حكیمانه بودن خلقت الهی وارد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ضرورتی برای تحقق خواست تشریعی خداوند وجود ندارد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 از معنای فوق هر بیان دیگری كه در توضیح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خداوند گفته می شود، گرفتار نوعی تشبیه و قیاس با هدفداری در مورد انسان است كه به همین دلیل عقلاً مردود می باشد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به همین جهت آن معنایی كه عموم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متكلمان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افعالش اراده می كنند، عقلاً و نقلاً قابل اسناد به خدای متعال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پاسخ به پرسش یكی از اصحاب خود درباره علت تشریع حكم حج و طواف خانه خدا –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عزوجل خلق الخلق لا لعلة</w:t>
      </w:r>
      <w:r>
        <w:rPr>
          <w:rFonts w:eastAsia="Amiri" w:cs="Amiri" w:ascii="Amiri" w:hAnsi="Amiri"/>
          <w:color w:val="111111"/>
          <w:sz w:val="28"/>
          <w:szCs w:val="28"/>
          <w:rtl w:val="true"/>
          <w:lang w:bidi="ar-SA"/>
        </w:rPr>
        <w:t>...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خدای عزوجل آفریدگان را بدون علت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اللام به صراحت هر گونه علت و غرض را از خلقت خداوند نفی كرده اند و در ادامه حدیث به بخشی از تكالیف و وظایف بندگان در مراسم حج و آثار و بركاتی كه بر انجام آنها مترتب می شود، اشاره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حدیث نفی شده، همان معنایی از علت و هدف است كه در افعال انسانها مطرح می شود، یعنی آن چه انگیزه انسان برای انجام فعل می شود و می خواهد به آن تحقق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معنایی عقلاً قابل اسناد به خدای متعال نیست، چون لازمه اش تشبیه ذات مقدس ربوبی به مخلوقات می باشد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توضیحات روشن می شود كه هر گونه سخن گفتن از غرض الهی در خلقت، عقلاً و نقلاً روا نیست و بنابراین صغرای استدلال متكلمانی كه به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 نموده اند صحیح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هیچ گونه </w:t>
      </w:r>
    </w:p>
    <w:p>
      <w:pPr>
        <w:pStyle w:val="BookText"/>
        <w:rPr/>
      </w:pPr>
      <w:r>
        <w:rPr>
          <w:rFonts w:ascii="IRNazanin" w:hAnsi="IRNazanin" w:eastAsia="IRNazanin"/>
          <w:color w:val="111111"/>
          <w:sz w:val="28"/>
          <w:sz w:val="28"/>
          <w:szCs w:val="28"/>
          <w:rtl w:val="true"/>
          <w:lang w:bidi="fa-IR"/>
        </w:rPr>
        <w:t xml:space="preserve">غرض در افعال الهی نمی توانیم مطرح كنیم تا حصول آن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خداوند واجب انگاشته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صحیح هدفداری خداوند هم در واقع به هدف مخلوقات مربوط می شود كه تحقق بخشیدن به آن، به اختیار خودشان است و فعل خداوند محسوب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خلقت خداوند</w:t>
      </w:r>
    </w:p>
    <w:p>
      <w:pPr>
        <w:pStyle w:val="BookText"/>
        <w:rPr/>
      </w:pPr>
      <w:r>
        <w:rPr>
          <w:rFonts w:ascii="IRNazanin" w:hAnsi="IRNazanin" w:eastAsia="IRNazanin"/>
          <w:color w:val="111111"/>
          <w:sz w:val="28"/>
          <w:sz w:val="28"/>
          <w:szCs w:val="28"/>
          <w:rtl w:val="true"/>
          <w:lang w:bidi="fa-IR"/>
        </w:rPr>
        <w:t>اما در حوزه افعال اختیاری انسانها، گاهی اموری در آیات و روایات به عنوان علت و غرض، به فعل خدای متعال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باید توجه داشت كه این ادله نقلی در مقام اثبات آن چه عقلاً و نقلاً مردود است، نمی باشند و هیچ كدام برای خلقت خداوند ، هدف و علت – به معنایی كه اسنادش به ذات مقدس ربوبی روا نیست، اثبات نمی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از این امور كه در آیات و احادیث مطرح شده،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الَّذِی جَعَلَكُمْ خَلَائِفَ الْأَرْ‌ضِ وَرَ‌فَعَ بَعْضَكُمْ فَوْقَ بَعْضٍ دَرَ‌جَاتٍ لِّیَبْلُوَكُمْ فِی مَا آتَاكُمْ </w:t>
      </w:r>
      <w:r>
        <w:rPr>
          <w:rStyle w:val="FootnoteAnchor"/>
          <w:rtl w:val="true"/>
        </w:rPr>
        <w:footnoteReference w:id="9"/>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احادیث ائمه علیهم السلام هم این مطلب به وضوح مورد تصریح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امام باقر علیه السلام حدیثی قدسی نقل فرمودند كه خداوند به حضرت آدم علیه السلام وحی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دنیا و آخرت و زندگی و مرگ و بهشت و جهنم را به منظور امتحان و آزمایش بشر آفریدم</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در این گونه ادله نقلی، امتحان خداوند به عنوان علت و غایت خلقت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مقبولی كه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فهمید، نتیجه و اثری است كه بر فعل خداوند مترتب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یكی از نتایج و آثار خلقت انسانها توسط خداوند، این است كه آنها مورد آزمایش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این كه چیزی علت و هدف باشد یا صرفاً اثر و نتیجه تلقی شود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ما در مورد خلقت خداوند نمی توانیم به معنای متداول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دیگر هر معنایی كه از این دو تعبیر می فهمیم، برخاسته از نوعی تشبیه به عالم مخلوقات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چون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ادله ای كه ظاهرشان بر بیان علت و هدف در افعال خداوند، دلالت می كنند، یا باید چنان كه گفتیم بر هدف تشریعی حمل شوند و یا حمل بر بیان نتیجه و اثر خلقت الهی گردند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نكته كه باید از تفاوتی كه بین امتحان بشر و امتحان خداوند وجود دارد، غافل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انسان از امتحان، دانستن اموری است كه بدون آزمایش، به آنها آگاهی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خدای متعال منزه است از این كه پس از امتحان به چیزی آگاه شود كه پیش از آن علمش را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امتحان كردن خداوند، آگاه شدن ذات </w:t>
      </w:r>
    </w:p>
    <w:p>
      <w:pPr>
        <w:pStyle w:val="BookText"/>
        <w:rPr/>
      </w:pPr>
      <w:r>
        <w:rPr>
          <w:rFonts w:ascii="IRNazanin" w:hAnsi="IRNazanin" w:eastAsia="IRNazanin"/>
          <w:color w:val="111111"/>
          <w:sz w:val="28"/>
          <w:sz w:val="28"/>
          <w:szCs w:val="28"/>
          <w:rtl w:val="true"/>
          <w:lang w:bidi="fa-IR"/>
        </w:rPr>
        <w:t>مقدسش از باطن مخلوقات نیست، بلكه صرفاً آشكار شدن اموری است كه خداوند از پیش به آنها علم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قرآن وسیله امتحان دانسته 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أَمْوَالُكُمْ وَأَوْلَادُكُمْ فِتْنَةٌ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از امیر المؤمنین علیه السلام در تفسیر آیه شریفه، چنین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ذلك انه یختبر عباده بالاموال و الاولاد لیتبین الساخط لرزقه و الراضی بقسمه و ان كان سبحانه اعلم بهم من انفسهم ولكن لتظهر الافعال التی بها یستحق الثواب و العقاب</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معنای آیه شریفه این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بندگانش را به وسیله اموال و اولاد می آزماید تا روشن شود كه كدام یك از روزی خود ناراضی و چه كسی به سهم خویش راضی و خشنود است و هر چند كه خداوند سبحان نسبت به بندگان از خودش آگاهتر است، ولی امتحانش برای آشكار شدن اعمالی است كه منشأ استحقاق ثواب و عقاب می باشد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این بیان نورانی، امتحان خداوند برای ظهور طاعات و معاصی است كه طاعات منشأ ثواب و گناهان موجب عقاب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طریق، حق و باطل آشكار شده، پیروان هر یك از دیگری جدا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ظهور و جدای حق و باطل، چیزی بر علم خداوند </w:t>
      </w:r>
    </w:p>
    <w:p>
      <w:pPr>
        <w:pStyle w:val="BookText"/>
        <w:rPr/>
      </w:pPr>
      <w:r>
        <w:rPr>
          <w:rFonts w:ascii="IRNazanin" w:hAnsi="IRNazanin" w:eastAsia="IRNazanin"/>
          <w:color w:val="111111"/>
          <w:sz w:val="28"/>
          <w:sz w:val="28"/>
          <w:szCs w:val="28"/>
          <w:rtl w:val="true"/>
          <w:lang w:bidi="fa-IR"/>
        </w:rPr>
        <w:t>نمی افزاید و صرفاً برای این است كه روشن شود كدام یك از اعمال بندگان منشأ ثواب و كدام یك منشأ عقاب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عدم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امتحان الهی</w:t>
      </w:r>
    </w:p>
    <w:p>
      <w:pPr>
        <w:pStyle w:val="BookText"/>
        <w:rPr/>
      </w:pPr>
      <w:r>
        <w:rPr>
          <w:rFonts w:ascii="IRNazanin" w:hAnsi="IRNazanin" w:eastAsia="IRNazanin"/>
          <w:color w:val="111111"/>
          <w:sz w:val="28"/>
          <w:sz w:val="28"/>
          <w:szCs w:val="28"/>
          <w:rtl w:val="true"/>
          <w:lang w:bidi="fa-IR"/>
        </w:rPr>
        <w:t>حال با توجه به معنای صحیح علت بودن امتحان الهی – می توان پذیرفت كه خدای متعال ممكن است لطف مورد نظر متكلمان را در مواردی اعمال نكند، زیرا خدایی كه غرضش امتحان بندگان باشد، عقلاً ملزم نیست همه مقدمات و زمینه ها را فراهم كند تا موفقیت در امتحان برای انسانها ساده و آسان گردد، بلكه ممكن است در مواردی، عمداً تسهیلاتی را ایجاد نكند و امتحانهایی سخت و دشوار برگزار نماید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مثال مورد نظر متكلمان نیز مطلب را واضح تر می نماید اگر كسی دیگری را به مهمانی دعوت كند، با این كه می خواهد او در مهمانی شركت كند، ولی در عین حال ممكن است به جهتی صلاح نداند كه همه تسهیلات و تشریفات را برای این كه او حتماً در مهمانی شركت نماید، فراهم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چه بسا بخواهد او را در همین خصوص بیازماید كه آیا بدون انجام آن تشریفات، حاضر به شركت در مهمانی هست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كه انجام دادن آن تشریفات خاص، نه برایش دشوار است و نه موجب نقض و عیبی در او می شود، ولی حكمتی – چون امتحان – در كار است كه به آن جهت از انجام تشریفات، خودداری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نمی توان چنین استدلال كرد كه اگر میزبان، به انجام آن تشریفات مبادرت نكند، نقض غرض خویش نموده است، چون غرض او شركت فرد، دعوت شده در مهمانی به هر قیمتی و با هر شیوه ای نبوده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توجه شود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صورت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 كه ایجاد زمینه های مساعد و تسهیلات در انجام اختیاری طاعات توسط انسان، برای خدای متعال دشوار نیست و چنین كاری نیز هیچ نقص و عیبی را بر او لازم نمی آورد، اما احتمال دارد كه بنا به حكمتهایی – كه یكی از آنها امتحان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فراهم نمودن آنها عمداً خودداری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هیچ نقض غرضی صورت نگرفته است، چون غرض الهی در این نیست كه انسانها به هر قیمتی طاعت او را انجام دهند و از معصیت او سر باز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انجام ندادن لطف مورد نظر متكلمان از جانب خداوند، مصداق نقض غرض نیست و لذا در این فرض، هیچ كار قبیح و خلاف حكمتی انجام نشده است</w:t>
      </w:r>
      <w:r>
        <w:rPr>
          <w:rFonts w:eastAsia="IRNazanin" w:cs="IRNazanin"/>
          <w:color w:val="111111"/>
          <w:sz w:val="28"/>
          <w:szCs w:val="28"/>
          <w:rtl w:val="true"/>
          <w:lang w:bidi="fa-IR"/>
        </w:rPr>
        <w:t xml:space="preserve">. </w:t>
      </w:r>
      <w:bookmarkStart w:id="28" w:name="pg19290_234383"/>
    </w:p>
    <w:p>
      <w:pPr>
        <w:pStyle w:val="Heading3"/>
        <w:numPr>
          <w:ilvl w:val="2"/>
          <w:numId w:val="1"/>
        </w:numPr>
        <w:rPr/>
      </w:pPr>
      <w:bookmarkStart w:id="29" w:name="__RefHeading___Toc17371592_1280447820"/>
      <w:bookmarkStart w:id="30" w:name="_Toc9"/>
      <w:bookmarkEnd w:id="28"/>
      <w:bookmarkEnd w:id="29"/>
      <w:r>
        <w:rPr>
          <w:rtl w:val="true"/>
        </w:rPr>
        <w:t>درس سوم</w:t>
      </w:r>
      <w:r>
        <w:rPr>
          <w:rtl w:val="true"/>
        </w:rPr>
        <w:t xml:space="preserve">: </w:t>
      </w:r>
      <w:r>
        <w:rPr>
          <w:rtl w:val="true"/>
        </w:rPr>
        <w:t xml:space="preserve">برهان لطف </w:t>
      </w:r>
      <w:r>
        <w:rPr>
          <w:rtl w:val="true"/>
        </w:rPr>
        <w:t>(</w:t>
      </w:r>
      <w:r>
        <w:rPr/>
        <w:t>3</w:t>
      </w:r>
      <w:r>
        <w:rPr>
          <w:rtl w:val="true"/>
        </w:rPr>
        <w:t>)</w:t>
      </w:r>
      <w:bookmarkEnd w:id="30"/>
    </w:p>
    <w:p>
      <w:pPr>
        <w:pStyle w:val="BookText"/>
        <w:rPr/>
      </w:pPr>
      <w:r>
        <w:rPr>
          <w:rFonts w:ascii="IRNazanin" w:hAnsi="IRNazanin" w:eastAsia="IRNazanin"/>
          <w:color w:val="111111"/>
          <w:sz w:val="28"/>
          <w:sz w:val="28"/>
          <w:szCs w:val="28"/>
          <w:rtl w:val="true"/>
          <w:lang w:bidi="fa-IR"/>
        </w:rPr>
        <w:t>در دو درس گذشته برهان لطف را كه جهت اثبات ضرورت عقلی وجود اما اقامه شده، نقل و بررسی كردیم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ملزم نبودن خداوند به رعایت اصلح در مورد بندگان</w:t>
      </w:r>
    </w:p>
    <w:p>
      <w:pPr>
        <w:pStyle w:val="BookText"/>
        <w:rPr/>
      </w:pPr>
      <w:r>
        <w:rPr>
          <w:rFonts w:ascii="IRNazanin" w:hAnsi="IRNazanin" w:eastAsia="IRNazanin"/>
          <w:color w:val="111111"/>
          <w:sz w:val="28"/>
          <w:sz w:val="28"/>
          <w:szCs w:val="28"/>
          <w:rtl w:val="true"/>
          <w:lang w:bidi="fa-IR"/>
        </w:rPr>
        <w:t xml:space="preserve">یكی از نتایج و لوازم برهان لطف، این اعتقاد است كه خداوند در رفتارش با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بیشترین مصلحتهای آنان را رعایت كند و همیشه بیشترین خیر دینی و دنیوی را به آنان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دیگر، مقتضای برهان لطف این است كه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فراهم نمودن هر آن چه كه به صلاح بندگانش می باشد، دریغ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اصلح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متكلمان آن را بر خداوند واجب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این مدعا باید گفت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قائل شدن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خدای متعال در رعایت اصلح، به لحاظ عقلی بی دلیل است و اشكالاتی كه در خصوص </w:t>
      </w:r>
    </w:p>
    <w:p>
      <w:pPr>
        <w:pStyle w:val="BookText"/>
        <w:rPr/>
      </w:pPr>
      <w:r>
        <w:rPr>
          <w:rFonts w:ascii="IRNazanin" w:hAnsi="IRNazanin" w:eastAsia="IRNazanin"/>
          <w:color w:val="111111"/>
          <w:sz w:val="28"/>
          <w:sz w:val="28"/>
          <w:szCs w:val="28"/>
          <w:rtl w:val="true"/>
          <w:lang w:bidi="fa-IR"/>
        </w:rPr>
        <w:t xml:space="preserve">برهان لطف وارد می شود،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رعایت اصلح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عیناً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اگر این امر را واجب ندانیم، می توان به استناد ادله نقلی، در این خصوص ادعا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سر فضل و لطف واقعی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لطف اصطلاحی متكلمان كه بر خدا واجب می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همیشه ابتداعاً خیر بندگانش را در حق آنان اعمال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بنده ای از در مخالفت و عصیت الهی وارد شد، 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آن چه به خیر و صلاحش می باشد، محروم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اجرای این سنت الهی كه از روی منت و تفضل در حق بندگان وضع شده، هیچ گونه ضرورت عقلی ندارد و صرفاً از طریق نقلی اثبات می شود در حدیثی كه از امام صادق علیه السلام نقل شده، چنین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تبارك و تعالی لا یفعل لعباده الا الاصلح لهم و لا یظلم الناس شیئاً ولكن الناس انفسهم یظلمون</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خداوند متعال در مورد بندگانش چیزی جز آن چه به صلاح ایشان است، انجام نمی دهد و ظلمی به مردم نمی كند و این مردم هستند كه به خود ستم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شبیه همین تعبیر در حدیث دیگری هم از آن امام بزرگوار نقل شده است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در مورد مدلول این احادیث باید به چند نكته توجه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 دادن این سنت از جانب خدای متعال صرفاً براساس فضل</w:t>
      </w:r>
    </w:p>
    <w:p>
      <w:pPr>
        <w:pStyle w:val="BookText"/>
        <w:rPr/>
      </w:pPr>
      <w:r>
        <w:rPr>
          <w:rFonts w:ascii="IRNazanin" w:hAnsi="IRNazanin" w:eastAsia="IRNazanin"/>
          <w:color w:val="111111"/>
          <w:sz w:val="28"/>
          <w:sz w:val="28"/>
          <w:szCs w:val="28"/>
          <w:rtl w:val="true"/>
          <w:lang w:bidi="fa-IR"/>
        </w:rPr>
        <w:t>است و هیچ گونه ضرورتی بر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احادیثی كه بر این معنا دلالت دارند، به هیچ وجه مؤید برهان لطف نیستند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رعایت اصلح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نمی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سنت، یك سنت ابتدایی و اولیه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همیشه ابتداعاً با همه بندگان خود چنین عمل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آنها قدر این نعمت ابتدایی را نداشتند و به ورطه گناه و معصیت الهی سقوط كردند، ممكن است با آنان طبق این سنت عمل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 متعددی بر این معنا دلالت می كنند كه در این جا مجال طرح همه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به عنوان نمونه به بعضی از مواردی اشاره می كنیم كه در آنها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دلهای ظالمان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یُرِ‌دِ اللَّـهُ أَن یَهْدِیَهُ یَشْرَ‌حْ صَدْرَ‌هُ لِلْإِسْلَامِ ۖ وَمَن یُرِ‌دْ أَن یُضِلَّهُ یَجْعَلْ صَدْرَ‌هُ ضَیِّقًا حَرَ‌جًا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نمونه دیگر در قرآن كریم چنین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طَبَعَ اللَّـهُ عَلَیْهَا بِكُفْرِ‌هِمْ فَلَا یُؤْمِنُونَ إِلَّا قَلِیلًا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امام رضا علیه السلام با استناد به همین آیه شریفه، مهر زدن خداوند بر دلهای كافران را نوعی عقوبت كفر آنان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الختم هو الطبع علی قلوب الكفار عقوبة علی كفرهم كما قال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طبع الله علیها بكفرهم</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ختم یعنی مهر زدن بر دلهای كافران از جهت عقوبت بر كفرشان، همن طور كه خدای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طبع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حدیث دیگری، حضرت جواد الائمه علیهم السلام اضلال و غضب خداوند را تنها متوجه كسانی دانسته اند كه هدایت و رضایت او را نپذیرفته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تبارك و تعالی الحلیم العلیم انما غضبه علی من لم یقبل منه رضاه و انما یمنع من لم یقبل منه عطاه و انما یضل من لم یقبل منه هداه</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خداوند بردبار دانا – تبارك و تعالی – تنها بر آنان كه خشنودی او را رد كرده اند، غضب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عطای خود را فقط از كسانی كه بخشش او را نپذیرفته اند،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كسانی را كه هدایت او را قبول نكرده اند، اضلال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دقیق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جای خود مورد بحث و بررسی قرار گرفته و عدم منافات آن با عدل الهی نیز اثبات شده است</w:t>
      </w:r>
      <w:r>
        <w:rPr>
          <w:rFonts w:eastAsia="IRNazanin" w:cs="IRNazanin"/>
          <w:color w:val="111111"/>
          <w:sz w:val="28"/>
          <w:szCs w:val="28"/>
          <w:rtl w:val="true"/>
          <w:lang w:bidi="fa-IR"/>
        </w:rPr>
        <w:t>.</w:t>
      </w:r>
      <w:r>
        <w:rPr>
          <w:rStyle w:val="FootnoteAnchor"/>
          <w:rtl w:val="true"/>
        </w:rPr>
        <w:footnoteReference w:id="20"/>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طرح این آیات و روایات در بحث فعلی این است كه </w:t>
      </w:r>
    </w:p>
    <w:p>
      <w:pPr>
        <w:pStyle w:val="BookText"/>
        <w:rPr/>
      </w:pPr>
      <w:r>
        <w:rPr>
          <w:rFonts w:ascii="IRNazanin" w:hAnsi="IRNazanin" w:eastAsia="IRNazanin"/>
          <w:color w:val="111111"/>
          <w:sz w:val="28"/>
          <w:sz w:val="28"/>
          <w:szCs w:val="28"/>
          <w:rtl w:val="true"/>
          <w:lang w:bidi="fa-IR"/>
        </w:rPr>
        <w:t>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خداوند بر خلاف سنت اولیه خود، كسانی را كه از پذیرفتن هدایت و لطف الهی با سوء اختیارشان سر باز زده اند، از آن چه به صلاحشان است، محروم می فرماید و این ظلمی از ناحیه خداوند به ایشان نیست، چون در حقیقت عقوبت ظلمی است كه در حق خود مرتكب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هم كه امام صادق علیه السلام به رفتار خداوند مطابق با مصلحت بندگانش، اشاره فرموده بودند، بلافاصله متذكر این حقیقت شده اند كه خداوند به مردم ظلم نمی كند و این مردم هستند كه به خود ستم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 كه از نقل این آیات و روایات حاصل می شود، این است كه در مجموع می توان گفت كه خدای متعال در همه حال و برای همه كس فقط مطابق آن چه به صلاحشان است، رفتار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 دخالت سوء اختیار بشر، سنت اولیه خداوند – كه براساس فضل او بود – تغییر كرده و به مقتضای عدلش كسانی را از آن چه به صلاحشان است، محروم می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مورد بحث، معنای تفضیلی و عالی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توانیم در مورد خدای متعال چنین معنایی را به كار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 به دلیل محدودیتهایی كه دارند، می توانند برای خودشان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بیشترین خیر و صلاح به كار ببرند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این تعبیر به خدای متعال نسبت داده شود، دیگر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توانیم فضل و خیری از جانب خداوند برای یك مخلوق در نظر بگیریم كه دارای بالاترین حد خیر و صلاح او باشد، به گونه ای كه بالاتر از آن امكان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درجه ای از فضل الهی </w:t>
      </w:r>
    </w:p>
    <w:p>
      <w:pPr>
        <w:pStyle w:val="BookText"/>
        <w:rPr/>
      </w:pPr>
      <w:r>
        <w:rPr>
          <w:rFonts w:ascii="IRNazanin" w:hAnsi="IRNazanin" w:eastAsia="IRNazanin"/>
          <w:color w:val="111111"/>
          <w:sz w:val="28"/>
          <w:sz w:val="28"/>
          <w:szCs w:val="28"/>
          <w:rtl w:val="true"/>
          <w:lang w:bidi="fa-IR"/>
        </w:rPr>
        <w:t>را كه در نظر بگیریم، بالاتر از آن هم قابل فرض است و چون برای فضل خداوند به مخلوقات، نمی توان محدودیتی قائل شد، پس فرض بیشترین خیر و صلاح از جانب خدا در حق بندگانش، فرض صحیحی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چون خیر و صلاح بندگان را تفضل خداوند به ایشان تعیین می كند، پس نمی توانیم سقفی برای خیر و صلاح آنان از جانب خداوند، قائل شویم، زیرا دست خداوند باز است برای این كه تا هر قدر بخواهد به بندگانش خیر برساند و جز خواست خودش هیچ چیزی فضل را محدود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در ترجمه حدیث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الاصلح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به صلاح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نمودیم و در همه این گونه موارد باید این مطلب را رعایت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مجموع روشن شد كه رعایت مصلحت بندگان، سنتی است كه خداوند از روی فضل خویش و به صورت ابتدایی به آن عمل می كند و این سنت ممكن است با ناشكری انسانها تغییر كند،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اصلح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واجب عقلی است و نه همیشگی و همه جایی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عدم وجوب اعمال جود و كرم از جانب خداوند</w:t>
      </w:r>
    </w:p>
    <w:p>
      <w:pPr>
        <w:pStyle w:val="BookText"/>
        <w:rPr/>
      </w:pPr>
      <w:r>
        <w:rPr>
          <w:rFonts w:ascii="IRNazanin" w:hAnsi="IRNazanin" w:eastAsia="IRNazanin"/>
          <w:color w:val="111111"/>
          <w:sz w:val="28"/>
          <w:sz w:val="28"/>
          <w:szCs w:val="28"/>
          <w:rtl w:val="true"/>
          <w:lang w:bidi="fa-IR"/>
        </w:rPr>
        <w:t>اكنون باید به این حقیقت توجه كرد كه فضل یعنی جود و كرم و لطف، كه معانی همه اینها با ضرورت ایجاد آنها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و بخششی را كه از سر جود و كرم باشد، نمی توان واجب تلقی كرد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نباید تصور نمود كه چون خداوند، جواد و كریم اس، پس باید همیشه به اقتضای جود و كرمش با بندگان رفتار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صفاتی كه به خدای متعال نسبت داده می شود،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صفات الهی هستند كه خداوند همیشه و در هر حالی به آنها متصف می باشد، مانند </w:t>
      </w:r>
    </w:p>
    <w:p>
      <w:pPr>
        <w:pStyle w:val="BookText"/>
        <w:rPr/>
      </w:pPr>
      <w:r>
        <w:rPr>
          <w:rFonts w:ascii="IRNazanin" w:hAnsi="IRNazanin" w:eastAsia="IRNazanin"/>
          <w:color w:val="111111"/>
          <w:sz w:val="28"/>
          <w:sz w:val="28"/>
          <w:szCs w:val="28"/>
          <w:rtl w:val="true"/>
          <w:lang w:bidi="fa-IR"/>
        </w:rPr>
        <w:t>علیم، حكیم، حی، قیوم و امثال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امكان ندارد كه خداوند در شرایطی حكیم یا علیم نباشد، چون حكیم یا علیم نبودن در هر صورتی، نقص به شمار می آید و خداوند عقلاً منزه از هر عیب و نقصی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دیگری از صفات الهی هستند كه می توان فرض كرد خداوند در شرایطی به برخی از آنها متصف نباشد، بلكه ضد آنها به خداوند نسبت داده شود، مانند محیی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كننده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بخشاینده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ممكن است كه خدای متعال در موردی موجود جانداری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دیگر محیی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وقتی فرد گناهكاری را مورد عفو خود قرار نمی دهد و او را براساس عل خود به عقوبت گناهش می رساند یا هنگامی كه كسی را از موهبتهایش محروم می كند، دیگر به او غفور یا وهاب، اطلاق نمی شود و این نیز عقلاً امكان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این موارد، متصف نبودن خداوند به صفاتی از قبیل محیی و غفور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و نقص ذات مقدسش به شمار نمی آید و به همین دلیل، سلب آنها – در شرایط و مواردی – از پروردگار متعال عقلاً محذوری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لحاظ ادله نقلی هم چنین است، چون در آیات و روایات گاهی خود این صفات و گاهی هم اضداد آنها به خداوند نسبت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هم محیی خوانده شده و هم ممیت، هم وهاب به خدای متعال نسبت داده شده و هم امكان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امسك رزقه</w:t>
      </w:r>
      <w:r>
        <w:rPr>
          <w:rFonts w:eastAsia="IRNazanin" w:cs="IRNazanin"/>
          <w:color w:val="111111"/>
          <w:sz w:val="28"/>
          <w:szCs w:val="28"/>
          <w:rtl w:val="true"/>
          <w:lang w:bidi="fa-IR"/>
        </w:rPr>
        <w:t>»</w:t>
      </w:r>
      <w:r>
        <w:rPr>
          <w:rStyle w:val="FootnoteAnchor"/>
          <w:rtl w:val="true"/>
        </w:rPr>
        <w:footnoteReference w:id="21"/>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رزقش را باز داشت – را برای خودش در قرآن مطرح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 و هم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قاصم الجبارین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شكننده بیدادگران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مبیر الظالمین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نابودگر ستمگران</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همه این سخنان در فرضی است كه در معانی این صفات، فعلیت یافتن آنها در نظر گرفته شده باشد، مثلاً مقصود از محیی كسی باشد كه بالفعل زنده می كند و مراد از غفور كسی كه بالفعل می بخشاید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ممكن است در معنای محیی، شأنیت زنده كردن لحاظ شده باشد به تعبیر دیگر مراد توانایی زنده كردن باشد یعنی محیی به كسی گفته شود كه می تواند زنده كند، نه این كه در حال زنده نمودن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است غفور، یعنی كسی كه شأنیت بخشایندگی را دارد، چه بالفعل ببخشاید و و چه در موردی غفران خود را اعمال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معنا هم مراد باشد، باید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لازمه اتصاف خداوند به این صفات، فعلیت یافتن آنها در هر شرایطی و برای هر كسی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در مورد احیاء یا مغفرت خود را اعمال نكند، محیی و غفور بودن از او سلب نمی شود و همین طور است، سایر این گونه صفات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در مورد صفات دسته اول، عقلاً نمی توان اضداد آنها را بر ذات مقدس ربوبی حمل نمود، مثلاً نمی توان خداوند را در شرایطی غیر حكیم و جاهل یا غیر حی و میت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صفات، تفكیك معنای فعلی از شأنیت دارا بودن آنها، ممكن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مثلاً نمی توان فرض كرد كه خداوند ذاتاً حكیم و علیم باشد، اما علم و حكمت خود را در جایی اعمال نكرده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شأن او دارا بودن حكمت و علم است، پس در هر فعلی كه انجام دهد، دخالت حكمت و </w:t>
      </w:r>
    </w:p>
    <w:p>
      <w:pPr>
        <w:pStyle w:val="BookText"/>
        <w:rPr/>
      </w:pPr>
      <w:r>
        <w:rPr>
          <w:rFonts w:ascii="IRNazanin" w:hAnsi="IRNazanin" w:eastAsia="IRNazanin"/>
          <w:color w:val="111111"/>
          <w:sz w:val="28"/>
          <w:sz w:val="28"/>
          <w:szCs w:val="28"/>
          <w:rtl w:val="true"/>
          <w:lang w:bidi="fa-IR"/>
        </w:rPr>
        <w:t>علم،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می پرسیم، جواد و كریم، جزء كدام دسته از صفات الهی هستند؟ آیا عقلاً لازم است كه خداوند همیشه و در مورد همگان با جود و كرم خویش رفتار نماید؟ یا به تعبیر دیگر آیا لازمه جواد و كریم بودن خداوند، این است كه همیشه جود و كرم خود را اعمال نماید؟ و اگر در موردی نخواهد جود و كرم نماید، دیگر جواد و كریم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مقصود از جواد و كریم بودن خداوند، فعلیت یافتن جود و كرم از سوی پروردگار متعال باشد، باید گفت كه عقلاً هیچ ضرورتی ندارد كه خداوند همیشه و در مورد همه كس متصف به آنها باشد، بلكه چه بسا كسی را در شرایطی مورد جود و كرمش قرار ندهد و این امر، قبح عقلی ندارد، علاوه بر این كه ادله نقلی هم وجود چنین فرضی را تأیید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مقصود از جواد و كریم بودن خدای متعال، شأنیت و توانایی او برای اعمال جود و كرم باشد، می توانیم بگوییم كه لازمه متصف بودن خداوند به این صفات، این نیست كه همیشه و در هر موردی آنها را اعمال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وقتی كه جود و كرم نكرده نیز می توان او را جواد و كریم به معنای اهل و شایسته جود و كرم دانست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هر صورت، لازمه جواد و كریم بودن خداوند این نیست كه همیشه به اقتضای جود و كرمش با بندگان رفتار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در پرتو این توضیحات روشن می شود كه انجام لطف اصطلاحی متكلمان را – به عنوان مصداقی از جود و كرم خداوند – نمی توان واجب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سخن ذلیل نمی تواند عقلاً قابل قبول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لطفی كه معتقدان به لطف، واجب دانسته اند، تنها از جهت جود و 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نه از آن جهت كه گمان كرده اند، 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واجب كرده و این كه اگر خدا آن لطف را نمی كرد، ظالم می بود</w:t>
      </w:r>
      <w:r>
        <w:rPr>
          <w:rFonts w:eastAsia="IRNazanin" w:cs="IRNazanin"/>
          <w:color w:val="111111"/>
          <w:sz w:val="28"/>
          <w:szCs w:val="28"/>
          <w:rtl w:val="true"/>
          <w:lang w:bidi="fa-IR"/>
        </w:rPr>
        <w:t>.</w:t>
      </w:r>
      <w:r>
        <w:rPr>
          <w:rStyle w:val="FootnoteAnchor"/>
          <w:rtl w:val="true"/>
        </w:rPr>
        <w:footnoteReference w:id="23"/>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دانستیم كه لطف پروردگار را از باب جود و كرم نمی توانیم واجب بدانیم، چرا كه لطف، ماهیتاً با وجوب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كسی هدایت شدن انسانها را حق آنها بر خداوند تلقی كند، آن گاه رعایت این حق از باب عدل بر خداوند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بستگی به نوع تقریری دارد كه معتقدان به وجوب هدایت خلق از طرف خداوند، اظهار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حقیقت این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باب جود و كرم بر خدا واجب است و نه از باب عدل، چون انسانها ابتداعاً هیچ گونه حقی بر خداوند ندارند</w:t>
      </w:r>
      <w:r>
        <w:rPr>
          <w:rFonts w:eastAsia="IRNazanin" w:cs="IRNazanin"/>
          <w:color w:val="111111"/>
          <w:sz w:val="28"/>
          <w:szCs w:val="28"/>
          <w:rtl w:val="true"/>
          <w:lang w:bidi="fa-IR"/>
        </w:rPr>
        <w:t xml:space="preserve">. </w:t>
      </w:r>
      <w:bookmarkStart w:id="31" w:name="pg19290_234393"/>
    </w:p>
    <w:p>
      <w:pPr>
        <w:pStyle w:val="Heading3"/>
        <w:numPr>
          <w:ilvl w:val="2"/>
          <w:numId w:val="1"/>
        </w:numPr>
        <w:rPr/>
      </w:pPr>
      <w:bookmarkStart w:id="32" w:name="__RefHeading___Toc17371594_1280447820"/>
      <w:bookmarkStart w:id="33" w:name="_Toc10"/>
      <w:bookmarkEnd w:id="31"/>
      <w:bookmarkEnd w:id="32"/>
      <w:r>
        <w:rPr>
          <w:rtl w:val="true"/>
        </w:rPr>
        <w:t>درس چهارم</w:t>
      </w:r>
      <w:r>
        <w:rPr>
          <w:rtl w:val="true"/>
        </w:rPr>
        <w:t xml:space="preserve">: </w:t>
      </w:r>
      <w:r>
        <w:rPr>
          <w:rtl w:val="true"/>
        </w:rPr>
        <w:t xml:space="preserve">برهان لطف </w:t>
      </w:r>
      <w:r>
        <w:rPr>
          <w:rtl w:val="true"/>
        </w:rPr>
        <w:t>(</w:t>
      </w:r>
      <w:r>
        <w:rPr/>
        <w:t>4</w:t>
      </w:r>
      <w:r>
        <w:rPr>
          <w:rtl w:val="true"/>
        </w:rPr>
        <w:t>)</w:t>
      </w:r>
      <w:bookmarkEnd w:id="33"/>
    </w:p>
    <w:p>
      <w:pPr>
        <w:pStyle w:val="BookText"/>
        <w:rPr/>
      </w:pPr>
      <w:r>
        <w:rPr>
          <w:rFonts w:ascii="IRNazanin" w:hAnsi="IRNazanin" w:eastAsia="IRNazanin"/>
          <w:color w:val="111111"/>
          <w:sz w:val="28"/>
          <w:sz w:val="28"/>
          <w:szCs w:val="28"/>
          <w:rtl w:val="true"/>
          <w:lang w:bidi="fa-IR"/>
        </w:rPr>
        <w:t>نقد برهان لطف به نقل از برخی موافقان</w:t>
      </w:r>
    </w:p>
    <w:p>
      <w:pPr>
        <w:pStyle w:val="BookText"/>
        <w:rPr/>
      </w:pPr>
      <w:r>
        <w:rPr>
          <w:rFonts w:ascii="IRNazanin" w:hAnsi="IRNazanin" w:eastAsia="IRNazanin"/>
          <w:color w:val="111111"/>
          <w:sz w:val="28"/>
          <w:sz w:val="28"/>
          <w:szCs w:val="28"/>
          <w:rtl w:val="true"/>
          <w:lang w:bidi="fa-IR"/>
        </w:rPr>
        <w:t>آن چه می خوانیم به عنوان نتیجه بحث در نقد استدلال متكلمان بر وجوب لطف مطرح كنیم، سخنی است كه برخی از معتقدان به برهان لطف در نقد آن نقل كرده و هیچ پاسخی هم به آن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قاعدتاً باید گفت كه ناقل، اشكال را وارد دانسته و گرنه باید آن را رد می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سخن ناقد این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قاعده – یعنی قاعده لطزف – از قاعده هایی است كه در كتابهای كلامی، مشهور است و امامیه و معتزله در مباحث كلامی از آن استفاده كرده اند و برای تحكیم برخی عقاید دینی خود به آن استدلال كرده اند، اما در مورد صحیح بودن یا نبودن این قاعده و تمام بودن یا نبودن آن، بحثهای علمی میان دانشمندان امامیه، فراوان به عمل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این قاعده را صحیح و تمام می دانند و برخی هم آن را غیر صحیح، ولی اگر </w:t>
      </w:r>
    </w:p>
    <w:p>
      <w:pPr>
        <w:pStyle w:val="BookText"/>
        <w:rPr/>
      </w:pPr>
      <w:r>
        <w:rPr>
          <w:rFonts w:ascii="IRNazanin" w:hAnsi="IRNazanin" w:eastAsia="IRNazanin"/>
          <w:color w:val="111111"/>
          <w:sz w:val="28"/>
          <w:sz w:val="28"/>
          <w:szCs w:val="28"/>
          <w:rtl w:val="true"/>
          <w:lang w:bidi="fa-IR"/>
        </w:rPr>
        <w:t>كسی در این بحثها دقت كند و در ابواب آن تأمل ورزد، در می یابد كه كبرای این قاعده صحیح و تمام است و فقط اشكال، در احراز صغرای آن است و تمام اشكالها به صغرای این قاعده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ناقد پس از بیان توضیحی درباره كبرای استدلال متكلمان، در نقد صغری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سزاوار است كه اشاره شود به این كه از آن جا كه عقول بشر، به تمامی مصالح و مفاسد چیزها احاطه ندارد و آن عقول، مقتضیات و موانع اشیاء را – كه متعلق به نظام آن امر است – نمی 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شخصی باشد یا نوعی و یا مربوط به نظام كلی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احراز صغرای قاعده لطف، دچار مشكل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چه بسیار قاعده های صحیح و مسلمی هستند كه در برخی از موارد جزئی، نمی توان به آنها استدلال كرد، زیرا در این كه آن مورد از جله موارد تطبیق آن قاعده باشد، تردید هست و یا چون علم بر خلاف هست، قاعده شامل آن صغری نمی شود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مقام بیان این صغری و كبری فرموده اند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كه ثابت شد كه غرض به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اطاعت و 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مطلق 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عقل بالضروره حكم می كند به این كه واجب است آن امور كه غرض، متوقف بر آن است، اتیان شود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همان طور كه ملاحظه می شود، كبرای مورد نظر، قبیح بودن نقض غرض است كه مورد قبول هر عاقلی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محل نقد و بررسی واقع می شود، صغراست كه عبارت است از این كه اگر فلان كار صورت نگیرد، غرض فوت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باید بگوییم كه چون عقل ما به همه مصالح و مفاسد احاطه ندارد، نمی توانیم این صغرای را احراز 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نكات دیگری در نقد برهان لطف</w:t>
      </w:r>
    </w:p>
    <w:p>
      <w:pPr>
        <w:pStyle w:val="BookText"/>
        <w:rPr/>
      </w:pPr>
      <w:r>
        <w:rPr>
          <w:rFonts w:ascii="IRNazanin" w:hAnsi="IRNazanin" w:eastAsia="IRNazanin"/>
          <w:color w:val="111111"/>
          <w:sz w:val="28"/>
          <w:sz w:val="28"/>
          <w:szCs w:val="28"/>
          <w:rtl w:val="true"/>
          <w:lang w:bidi="fa-IR"/>
        </w:rPr>
        <w:t>بر آن چه در نقد برهان لطف متكلمان بیان شد، می توانیم نكات دیگری ه هم بیفزاییم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آن چه در اصطلاح برخی اهل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هیچ تناسبی با معنای لغوی و صحیح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می توانیم حقیقتاً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كه از روی فضل و احسان بخشیده شود و اگر اعطای چیزی واجب باشد، دیگر مصداق فضل و لطف نمی توان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بر این كه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 تعریف مورد نظر متكلمین – بر خدا واجب باشد، هیچ دلیل عقلی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می توان گفت كه ایجاد هر زمینه و شرطی كه مكلف را به انجام طاعت و ترك معصیت نزدیك می كند، بر خداوند لازم است؟ اگر خدای متعال، فقط برخی از شرایط و مقدمات انجام طاعات – آن هم بعضی از طاعات – را برای كسانی فراهم آورد، چه كار قبیحی انجام داده و چه نقض غرضی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كار خلاف حكمت الهی است؟ به چه دلیل؟</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گفته شود كه در این صورت، انسانها از طاعت الهی دور و به معصیت او نزدیك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می گوییم اگر دوری از </w:t>
      </w:r>
    </w:p>
    <w:p>
      <w:pPr>
        <w:pStyle w:val="BookText"/>
        <w:rPr/>
      </w:pPr>
      <w:r>
        <w:rPr>
          <w:rFonts w:ascii="IRNazanin" w:hAnsi="IRNazanin" w:eastAsia="IRNazanin"/>
          <w:color w:val="111111"/>
          <w:sz w:val="28"/>
          <w:sz w:val="28"/>
          <w:szCs w:val="28"/>
          <w:rtl w:val="true"/>
          <w:lang w:bidi="fa-IR"/>
        </w:rPr>
        <w:t>طاعتها و نزدیكی به معصیتها به اختیار خودشان باشد – نه به جبر و اكراه خداوند – عدم انجام این لطف، چه قبحی برای خدا دارد؟</w:t>
      </w:r>
    </w:p>
    <w:p>
      <w:pPr>
        <w:pStyle w:val="BookText"/>
        <w:rPr/>
      </w:pPr>
      <w:r>
        <w:rPr>
          <w:rFonts w:ascii="IRNazanin" w:hAnsi="IRNazanin" w:eastAsia="IRNazanin"/>
          <w:color w:val="111111"/>
          <w:sz w:val="28"/>
          <w:sz w:val="28"/>
          <w:szCs w:val="28"/>
          <w:rtl w:val="true"/>
          <w:lang w:bidi="fa-IR"/>
        </w:rPr>
        <w:t>مگر لازم است كه خداوند هر ضعف و كاستی بشر را در مسیر هدایت تكمیل و جبران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پروردگار متعال – در حدی كه برای هر كس اتمام حجت شده – و او را مكلف بداند و بالاتر از آن حد از او مسئولیتی نخواهد، چه خلاف حكمتی روا داشته است؟ آری، اگر خداوند بیش از آن چه به هر انسانی عطا نموده، از او مؤاخذه نماید، كار قبیحی انجام داده، چون این كار ظالم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كه زمینه و شرایط تقرب به خود را برای كسانی كمتر فراهم آورد و به همان اندازه از آنها وظیفه بخواهد، به هیچ وجه نه ظلم است و نه خلاف حكمت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اگر قرار باشد خداوند همه مقدمات و زمینه های لازم برای نزدیك شدن به طاعت و دوری از معصیت را فراهم كند، لازم است برای هر فرد یا جامعه ای آن چه را كه باعث رغبت بیشتر ایشان به انجام طاعت و پرهیز از معاصی می شود، ایجاد نماید و تا آن جا پیش رود كه دیگر هیچ گناهكاری باقی نماند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هر كس به تناسب معرفت و تقوای خود از انجام گناه پرهیز می كند و خداوند – با ایجاد شرایط و زمینه هایی – می تواند معرفت و تقوای هر كس را چنان ارتقاء بخشد كه دیگر دور و بر معصیت نگردد و اهل طاعت پروردگار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برهان لطف، عقلاً باید همه زمینه ها و مقدمات برای همه انسانها – تا آنجا كه به مرحله اجبار و الجاء نینجامد – فراهم شود تا همگی در مسیر هدایت و طاعت الهی قرار گیرند، در حالی كه این ادعا قطعاً باطل و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لطف مورد نظر مدعیان، نمی تواند عقلاً واجب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نكته را فقه سترك و اصولی نامدار شیعه، مرحوم میرزای قمی در نقد برهان لطف، این گونه متذكر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وضوح شواهد و نمونه های بی حد و حصری بر خلاف قاعده لطف و لزوم ابلاغ احكام به بندگان را مشاهده می كنیم</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آن چه این عالم بزرگوار علاوه بر مطلب فوق، مطرح كرده اند، ناظر به این حقیقت است كه اگر لطف مورد نظر متكلمان واجب باشد، باید گفت ابلاغ تمامی احكام به همه انسانها در هر زمان و مكانی به طور كامل واجب است، چون این امر زمینه را برای نزدیكتر شدن آنها به طاعت و دور شدن از معصیت بهتر فراهم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موارد بسیار زیادی بر خلاف این فرض به چشم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 چنان كه بیشتر گفتیم، ما هر چند عقلاً خداوند را حكیم علی الاطلاق می دانیم و او را از از هر گونه فعل بیهوده و عبث منزه می شماریم، اما به هیچ وجه نمی توانیم ادعا كنیم كه به حكمتهای افعال الهی، علم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به دلیل منزه بودن پروردگار از تشبیه به مخلوقات هرگز نمی توانیم آن چه از هدفداری و حكیمانه بودن افعال انسانها می فهمیم، به ذات مقدس الهی نسبت دهیم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عقلاً نمی توانیم از حكیم بودن خداوند در افعالش، به لزوم جعل پیامبر یا امام بر روی زمین استدلال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ساده تر، چون نمی توانیم از حكمت خلق مخلوقات – به ویژه انسانها – آگاهی یابیم، پس نمی توانیم بگوییم اگر انسانها هدایت نشوند، خلقتشان عبث و </w:t>
      </w:r>
    </w:p>
    <w:p>
      <w:pPr>
        <w:pStyle w:val="BookText"/>
        <w:rPr/>
      </w:pPr>
      <w:r>
        <w:rPr>
          <w:rFonts w:ascii="IRNazanin" w:hAnsi="IRNazanin" w:eastAsia="IRNazanin"/>
          <w:color w:val="111111"/>
          <w:sz w:val="28"/>
          <w:sz w:val="28"/>
          <w:szCs w:val="28"/>
          <w:rtl w:val="true"/>
          <w:lang w:bidi="fa-IR"/>
        </w:rPr>
        <w:t>بیهوده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فرض نبودن حجت الهی روی زمین هم، حكیمانه بودن خلقت انسان نقض نمی شود، چه رسد به این كه حجت خداوند غایب و ناشناخته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اصل وجود امام روی زمین، ضرورت عقلی ندارد تا این كه لزوم حضور و ظهور ایشان با عقل ثابت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جا وارد بررسی تك تك استدلالهای كلامی یا فلسفی – كه برای اثبات ضرورت وجود حجت و لزوم ظاهر بودن اقامه شده اند – نشدیم، چون این كار موكول به مجال مناسب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سعی كردیم با بیان حداقل محذورات و اشكالات مترتب بر این گونه سخنان، نگرش صحیح و منطقی را در این خصوص تبیین و تثبیت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همین توضیحات مختصر روشن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وجود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یا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زمین براساس فضل و منت الهی ثابت است و با هیچ گونه به وجوب و ضرورتی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و آشكار بون این خلیفه الهی نیز فضل و منت دیگری از جانب خداست و اگر در برهه ای از زمان، حجت خداوند در زمین آشكار نباشد، صرفاً یكی از مصادیق فضل خداوند از مردمان دریغ شده، اما حقی ضایع نگشته تا ظلم لازم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استمرار این فضل در طول زمان نیز، خود فضل و منت دیگری است علاوه بر دو فضل پیشین</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لازم به تذكر است كه پنهان و ناشناخته بودن حجت خداوند در زمین، نصب و جعل او را عبث و بیهوده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كسی گمان كند كه فلسفه وجودی و هدف جعل خلیفه روی زمین، هدایت آشكار مردم 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چنین می پندارد كه در صورت عدم تحقق این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ایشان در زمین بیهوده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گمانی در اصل باطل است، چرا كه ما نمی توانیم عقلاً درباره هدف و غایت جعل حجت در زمین، اظهار نظر كنیم و ادله نقلی هم بر چنین چیزی دلالت نمی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دستگیری مردم توسط پیامبر و امام یكی از فواید و آثار وجودی ایشان روی زمین است و فایده هر چیزی را نمی توانیم با غرض و هدف آن یكی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 فعل حكیمانه دارای نتایج و آثاری است، ولی به صرف ترتب این آثار، نمی توانیم حكمت و غرض آن فعل را مترتب شدن آن آثار بدانیم</w:t>
      </w:r>
      <w:r>
        <w:rPr>
          <w:rFonts w:eastAsia="IRNazanin" w:cs="IRNazanin"/>
          <w:color w:val="111111"/>
          <w:sz w:val="28"/>
          <w:szCs w:val="28"/>
          <w:rtl w:val="true"/>
          <w:lang w:bidi="fa-IR"/>
        </w:rPr>
        <w:t xml:space="preserve">. </w:t>
      </w:r>
      <w:bookmarkStart w:id="34" w:name="pg19290_234400"/>
    </w:p>
    <w:p>
      <w:pPr>
        <w:pStyle w:val="Heading3"/>
        <w:numPr>
          <w:ilvl w:val="2"/>
          <w:numId w:val="1"/>
        </w:numPr>
        <w:rPr/>
      </w:pPr>
      <w:bookmarkStart w:id="35" w:name="__RefHeading___Toc17371596_1280447820"/>
      <w:bookmarkStart w:id="36" w:name="_Toc11"/>
      <w:bookmarkEnd w:id="34"/>
      <w:bookmarkEnd w:id="35"/>
      <w:r>
        <w:rPr>
          <w:rtl w:val="true"/>
        </w:rPr>
        <w:t xml:space="preserve">پرسشهای مفهومی از درسهای </w:t>
      </w:r>
      <w:r>
        <w:rPr/>
        <w:t>1</w:t>
      </w:r>
      <w:r>
        <w:rPr>
          <w:rtl w:val="true"/>
        </w:rPr>
        <w:t xml:space="preserve"> </w:t>
      </w:r>
      <w:r>
        <w:rPr>
          <w:rtl w:val="true"/>
        </w:rPr>
        <w:t xml:space="preserve">تا </w:t>
      </w:r>
      <w:r>
        <w:rPr/>
        <w:t>4</w:t>
      </w:r>
      <w:bookmarkEnd w:id="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در برهان لطف چگونه بر وجوب لطف از طرف خدا استدلال می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این مثال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كسی افرادی را به خانه دعوت كند و یا این كه می داند آنان آدرس ندارند برایشان راهنما یا آدرس نفرستد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از همان عدم لطف مورد نظر متكلمان است؟ چرا؟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استدلال برهان لطف را نقد كنید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ادله نقلی كه ظاهرشان بر بیان علت و هدف در افعال خداوند دلالت دارد، چگونه باید معنا شود؟ چرا؟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معنای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توجه به فرمایش امیر المؤمنین علیه السلام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تبارك و تعالی لا یفعل بالعباد الا الاصلح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چرا؟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می توان گفت لازمه دو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خداوند این است كه همیشه به اقتضای جود و كرمش با بندگان رفتار نماید؟ </w:t>
      </w:r>
    </w:p>
    <w:p>
      <w:pPr>
        <w:pStyle w:val="BookText"/>
        <w:rPr/>
      </w:pPr>
      <w:r>
        <w:rPr>
          <w:rFonts w:ascii="IRNazanin" w:hAnsi="IRNazanin" w:eastAsia="IRNazanin"/>
          <w:color w:val="111111"/>
          <w:sz w:val="28"/>
          <w:sz w:val="28"/>
          <w:szCs w:val="28"/>
          <w:rtl w:val="true"/>
          <w:lang w:bidi="fa-IR"/>
        </w:rPr>
        <w:t>پاسخ را با توجه به دو گروه صفات الهی و معانی آنها بیان كنید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پذیرش وجوب لطف بر خدای متعال چه لوازم غیر قابل قبولی دارد؟</w:t>
      </w:r>
      <w:bookmarkStart w:id="37" w:name="pg19290_234402"/>
    </w:p>
    <w:p>
      <w:pPr>
        <w:pStyle w:val="Heading3"/>
        <w:numPr>
          <w:ilvl w:val="2"/>
          <w:numId w:val="1"/>
        </w:numPr>
        <w:rPr/>
      </w:pPr>
      <w:bookmarkStart w:id="38" w:name="__RefHeading___Toc17371598_1280447820"/>
      <w:bookmarkStart w:id="39" w:name="_Toc12"/>
      <w:bookmarkEnd w:id="37"/>
      <w:bookmarkEnd w:id="38"/>
      <w:r>
        <w:rPr>
          <w:rtl w:val="true"/>
        </w:rPr>
        <w:t>درس پنجم</w:t>
      </w:r>
      <w:r>
        <w:rPr>
          <w:rtl w:val="true"/>
        </w:rPr>
        <w:t xml:space="preserve">: </w:t>
      </w:r>
      <w:r>
        <w:rPr>
          <w:rtl w:val="true"/>
        </w:rPr>
        <w:t>ناسپاسی مردم و غیبت امام علیه السلام</w:t>
      </w:r>
      <w:bookmarkEnd w:id="39"/>
    </w:p>
    <w:p>
      <w:pPr>
        <w:pStyle w:val="BookText"/>
        <w:rPr/>
      </w:pPr>
      <w:r>
        <w:rPr>
          <w:rFonts w:ascii="IRNazanin" w:hAnsi="IRNazanin" w:eastAsia="IRNazanin"/>
          <w:color w:val="111111"/>
          <w:sz w:val="28"/>
          <w:sz w:val="28"/>
          <w:szCs w:val="28"/>
          <w:rtl w:val="true"/>
          <w:lang w:bidi="fa-IR"/>
        </w:rPr>
        <w:t>در درس اول گفتیم این سؤال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امام عصر علیه السلام غایب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حالت می 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چرای اعتراضی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حالت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چرای استفهامی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ضرورت استمرار ظهور امام علیه السلام</w:t>
      </w:r>
    </w:p>
    <w:p>
      <w:pPr>
        <w:pStyle w:val="BookText"/>
        <w:rPr/>
      </w:pPr>
      <w:r>
        <w:rPr>
          <w:rFonts w:ascii="IRNazanin" w:hAnsi="IRNazanin" w:eastAsia="IRNazanin"/>
          <w:color w:val="111111"/>
          <w:sz w:val="28"/>
          <w:sz w:val="28"/>
          <w:szCs w:val="28"/>
          <w:rtl w:val="true"/>
          <w:lang w:bidi="fa-IR"/>
        </w:rPr>
        <w:t>با توجه به توضیحات درس گذشته، پاسخ سؤال از چرایی غیبت امام عصر علیه السلام در حالت اول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اول این بود كه سؤال جنبه اعتراضی پیدا كند و چنین توهم شود كه غیبت امام با عدل یا حكمت خداوند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واضح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اصل اعطای نعمت حضور و ظهور امام علیه السلام بر خداوند واجب نبوده، پس نمی توان ادعا كرد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بر حضور امام علیه السلام است یعنی تا وقتی كه مانعی از حضور امام نباشد، باید امام حضور داشته باشند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نویسنده این عبارت، خود اذعان نموده كه این اصل را از اعتقاد به وجوب لطف بر خداوند استنتاج كرده است، چرا كه در عبارات پیشین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امام و حضور ایشان در زمین ضروری است، نصب و آفریدن امام لطفی واجب بر خداوند و حضور امام علیه السلام تكلیفی واجب بر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اصل بر </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با این ترتیب با روشن شدن بطلان مقدمات این استنتاج، نتیجه نیز خود به خود ابطال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دلیل عقلی بر ضرورت حضور و ظهور امام علیه السلام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در سالها و قرون متمادی، ائمه علیهم السلام در میان مردم، حضور آشكار داشته اند، این چیزی جز فضل و منت پروردگار، بر انسانها نبوده و هیچ لزومی ندارد كه این فضل ادامه پیدا كند، از آن رو كه – مطابق آن چه گفتیم – دریغ كردن فضل از مردمان، به صورت موقت یا دائم، مصداق ظلم نمی باشد و در این صورت هیچ امر خلاف عدل یا حكمت الهی صورت نپذیرفته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از حكمت غیبت امام عصر علیه السلام</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می توانیم به پاسخ سؤال از چرایی غیبت امام علیه السلام در حالت دوم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روشن شدن این كه اصل نعمت وجود خلیفه روی زمین و حضور آشكار او، هم چنین استمرار این حضور، همگی به فضل الهی است، سؤال درباره غیبت امام به این صورت طرح می شود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این فضل منقطع شد و ادامه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از حكمت این انقطاع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پیش از پرداختن به پاسخ این سؤال باید به دو نكته بسیار مهم 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كشف نبودن حكمت غیبت</w:t>
      </w:r>
    </w:p>
    <w:p>
      <w:pPr>
        <w:pStyle w:val="BookText"/>
        <w:rPr/>
      </w:pPr>
      <w:r>
        <w:rPr>
          <w:rFonts w:ascii="IRNazanin" w:hAnsi="IRNazanin" w:eastAsia="IRNazanin"/>
          <w:color w:val="111111"/>
          <w:sz w:val="28"/>
          <w:sz w:val="28"/>
          <w:szCs w:val="28"/>
          <w:rtl w:val="true"/>
          <w:lang w:bidi="fa-IR"/>
        </w:rPr>
        <w:t>اول این كه عقل ما از كشف حكمت یا حكمتهای این امر، عاجز و ناتوان است و این مسئله از مستقلات عقلیه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قسمتهای گذشته، بخشی از اظهار نظرهای غیر عاقلانه را – كه تحت عنوان بحث عقلی ارائه می شود – نقد و بررسی نمودیم و در پی آن روشن شد كه هیچ یك از آن نظریات در قلمرو كشف عقل نیست و بی جهت به عنوان بحث عقلی مطرح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اظهار نظر دیگری كه داعیه عقلانی بودن داشته باشد نیز به همین شكل، محكوم به بطلان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تنها راه كشف حكمت غیب، رجوع به ادله نقلی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كه با مراجعه به ادله نقلی نیز به قاعده و قانونی دست نمی یابیم كه ضابطه كلی الهی را در مورد بقاء و زوال هر نعمتی – و از جمله ظهور و غیبت امام علیه السلام – مشخص نبوده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نكته در بحث فعلی بس مهم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این نكته، رایج ترین قاعده ای را كه در این بحث، مورد استناد قرار گرفته، مورد نقد و بررسی قرار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ای درباره ملاك ظهور و غیبت امام علیه السلام</w:t>
      </w:r>
    </w:p>
    <w:p>
      <w:pPr>
        <w:pStyle w:val="BookText"/>
        <w:rPr/>
      </w:pPr>
      <w:r>
        <w:rPr>
          <w:rFonts w:ascii="IRNazanin" w:hAnsi="IRNazanin" w:eastAsia="IRNazanin"/>
          <w:color w:val="111111"/>
          <w:sz w:val="28"/>
          <w:sz w:val="28"/>
          <w:szCs w:val="28"/>
          <w:rtl w:val="true"/>
          <w:lang w:bidi="fa-IR"/>
        </w:rPr>
        <w:t>برخی می گویند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هر پژوهشگر تاریخ زندگانی ائمه دوازده گانه شیعه، این موضوع مسلم است كه هر چه ما از عصر امام علی علیه السلام بیشتر </w:t>
      </w:r>
    </w:p>
    <w:p>
      <w:pPr>
        <w:pStyle w:val="BookText"/>
        <w:rPr/>
      </w:pPr>
      <w:r>
        <w:rPr>
          <w:rFonts w:ascii="IRNazanin" w:hAnsi="IRNazanin" w:eastAsia="IRNazanin"/>
          <w:color w:val="111111"/>
          <w:sz w:val="28"/>
          <w:sz w:val="28"/>
          <w:szCs w:val="28"/>
          <w:rtl w:val="true"/>
          <w:lang w:bidi="fa-IR"/>
        </w:rPr>
        <w:t>فاصله می گیریم، از میزان حضور امامان معصوم در متن وقایع جامعه كاسته شده و فشار و تهدیدات خلفای جور از یك سو نااهلی مردم زمانه از سوی دیگر سبب می گردد كه روز به روز از تعداد یاران باوفا در گرداگرد ائمه عصر علیه السلام گم شده و در نتیجه ایشان خود را در غربت و تنهایی بیشتری احساس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جامعه اسلامی روز به روز لیاقت خود را برای پذیرش امام معصوم بیشتر از دست داده تا جایی كه هر چه به عصر غیبت صغری نزدیكتر می شویم ارتباط مستقیم ائمه علیهم السلام با مردم و حضور عملی ایشان در جامعه كمتر می شود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مدعی است برای این كه بتوانیم به علل ریشه ای غیبت و عدم حضور امام در متن جامعه بصیرت بیشتری پیدا كنیم، باید به جای بیان احادیثی كه عوامل مختلفی را برای غیبت امام عصر علیه السلام ذكر كرده اند، به یك بررسی تاریخی در زندگانی ائمه علیهم السلام بپردازیم</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و با این نگرش به ارائه تحلیل تاریخی فوق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پس از توضیح مختصری درباره مقصود خود، خلاصه ادعایش را چنین می نگارد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كلام ما در این جا این می شود كه چون میان قابلیتها و شایستگی های ذاتی مردم برای پذیرش امام معصوم و میزان حضور امام در جامعه، ارتباطی متقابل وجود دارد، به هر اندازه كه جامعه شایستگی و لیاقت خود را از دست داده و از ارزشهای </w:t>
      </w:r>
    </w:p>
    <w:p>
      <w:pPr>
        <w:pStyle w:val="BookText"/>
        <w:rPr/>
      </w:pPr>
      <w:r>
        <w:rPr>
          <w:rFonts w:ascii="IRNazanin" w:hAnsi="IRNazanin" w:eastAsia="IRNazanin"/>
          <w:color w:val="111111"/>
          <w:sz w:val="28"/>
          <w:sz w:val="28"/>
          <w:szCs w:val="28"/>
          <w:rtl w:val="true"/>
          <w:lang w:bidi="fa-IR"/>
        </w:rPr>
        <w:t>الهی فاصله بگیرد، امام معصوم نیز، كه یكی از تجلیات رحمت الهی به شمار می آید، از جامعه فاصله گرفته و از حضور خود در جامعه می 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رحمت الهی در جایی فرود می آید كه سزاوار رحمت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به مصداق قاعده ای كه قرآن كریم بیان می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ذَٰلِكَ بِأَنَّ اللَّـهَ لَمْ یَكُ مُغَیِّرً‌ا نِّعْمَةً أَنْعَمَهَا عَلَىٰ قَوْمٍ حَتَّىٰ یُغَیِّرُ‌وا مَا بِأَنفُسِهِمْ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آن گاه كه جامعه اسلامی دگرگون شد و مسلمانان از نظر درونی تغییر یافته و ارزشهای الهی خود را از دست دادند، خداوند نیز نعمت وجود امام معصوم در میان مردم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بزرگترین نعمتهای الهی به شمار می آید – از آنها گرفت و امام رو در نقاب غیبت كشید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باشد تا با گذشت اعصار، مردم به خسارت بزرگی كه از ناحیه فقدان معصوم در میان خود متحمل شده اند، پی برده و بار دیگر آماده پذیرش نعمت بزرگ الهی یعنی حضور مستمر امام معصوم علیه السلام در جامعه شوند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این بیانات ظهور و غیبت امام علیه السلام تابع قاعده و قانون كلی مشخصی است و آن لیاقت و عدم لیاقت مردم در بهره گیری از این وجود </w:t>
      </w:r>
    </w:p>
    <w:p>
      <w:pPr>
        <w:pStyle w:val="BookText"/>
        <w:rPr/>
      </w:pPr>
      <w:r>
        <w:rPr>
          <w:rFonts w:ascii="IRNazanin" w:hAnsi="IRNazanin" w:eastAsia="IRNazanin"/>
          <w:color w:val="111111"/>
          <w:sz w:val="28"/>
          <w:sz w:val="28"/>
          <w:szCs w:val="28"/>
          <w:rtl w:val="true"/>
          <w:lang w:bidi="fa-IR"/>
        </w:rPr>
        <w:t>مقدس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گفته می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مردم شایستگی استفاده علنی و آشكار از امام علیه السلام را داشته باشند، ایشان ظاهر می گردند و آن گاه كه این شایستگی را از دست بدهند، حضرتش غیبت اختیار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همان نویسنده در پایان بحث خود، چنین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اصلی غیبت امام عصر علیه السلام آماده نبودن اجتماع بشری برای پذیرش وجود پر بركت ایشان و عدم لیاقت مردم برای بهره گیری از نعت حضور امام معصوم در میان خود می باشد و تا این مانع برطرف نگردد و به تعداد لازم، یاران و انصار مخلص و فداكار برای آن حضرت وجود نداشته باشد، زمان غیبت به سر نیامده و امام هم چنان از دیده ها پنهان خواهند ماند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سرایت دادن نظریه به ظهور و غیبت امام علیه السلام برای هر فرد</w:t>
      </w:r>
    </w:p>
    <w:p>
      <w:pPr>
        <w:pStyle w:val="BookText"/>
        <w:rPr/>
      </w:pPr>
      <w:r>
        <w:rPr>
          <w:rFonts w:ascii="IRNazanin" w:hAnsi="IRNazanin" w:eastAsia="IRNazanin"/>
          <w:color w:val="111111"/>
          <w:sz w:val="28"/>
          <w:sz w:val="28"/>
          <w:szCs w:val="28"/>
          <w:rtl w:val="true"/>
          <w:lang w:bidi="fa-IR"/>
        </w:rPr>
        <w:t>گاهی همین ضابطه و قاعده را در مورد فرد فرد انسانها در زمان غیبت امام علیه السلام جاری می دانند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لیاقت بهره بردن حضوری از وجود امام علیه السلام را داشته باشد، علت غیبت برای او منتفی خواهد بود و لذا امام علیه السلام برایش ظاهر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كه همگان باید بكوشند تا علت پنهانی امام علیه السلام را در خود از بین ببرند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پنهان شدن، در همه مكلفان وجود دارد و اختصاص به فرد مشخص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امكان ظاهر شدن امام بر برخی </w:t>
      </w:r>
    </w:p>
    <w:p>
      <w:pPr>
        <w:pStyle w:val="BookText"/>
        <w:rPr/>
      </w:pPr>
      <w:r>
        <w:rPr>
          <w:rFonts w:ascii="IRNazanin" w:hAnsi="IRNazanin" w:eastAsia="IRNazanin"/>
          <w:color w:val="111111"/>
          <w:sz w:val="28"/>
          <w:sz w:val="28"/>
          <w:szCs w:val="28"/>
          <w:rtl w:val="true"/>
          <w:lang w:bidi="fa-IR"/>
        </w:rPr>
        <w:t>از اولیاء را نفی نمی كند و به دیگران سفارش می كند، تا در رفع علت غیبت تمكن یابند تا امام برای آنان ظاهر گردد و در یك كلمه، مكلف باید تقصیر خود را تلافی كند و این تكلیف به ما لایطاق نیست، زیرا مكلف باد قدرت تمیز امور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به این قدرت دست یافت و دید كه امام بر او ظاهر نمی شود، می فهمد كه باید سراغ سببی برود كه مانع ظهور اوست و در این جستجو خواهد فهمید كوتاهی از سوی خودش است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سخن این است كه از نظر برخی، حضور آشكار امام علیه السلام نزد فرد یا جامعه، تابع شایستگی و لیاقت فردی یا اجتماعی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لیاقت باشد، ظاهر شدن بر امام علیه السلام واجب می شود و گرنه بر افراد بی لیاقتی كه نمی توانند بهره مناسب از وجود ایشان ببرند، نباید ظاهر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خلاصه ادعای كسانی است كه ظهور و غیبت امام علیه السلام را تابع چنان قاعده ای می دانند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از مدعیان این قاعده، بعضی به آن صورت عقلی می دهند و بعضی هم آن را مدلول ادله نقلی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عقلی بودن این ضابطه و هر ضابطه مانند آن را – در زمینه غیبت امام عصر علیه السلام – پیشتر بررسی و استدلال آن را رد كردیم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 كه ما عقلاً هیچ راهی به سوی كشف حكمت افعال الهی نداریم، بنابراین عقل در مورد این موضوع اظهار نظری نمی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می خواهند این قاعد را از ادله نقلی استنتاج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تأیید نظریه مزبور با آیات و روایات</w:t>
      </w:r>
    </w:p>
    <w:p>
      <w:pPr>
        <w:pStyle w:val="BookText"/>
        <w:rPr/>
      </w:pPr>
      <w:r>
        <w:rPr>
          <w:rFonts w:ascii="IRNazanin" w:hAnsi="IRNazanin" w:eastAsia="IRNazanin"/>
          <w:color w:val="111111"/>
          <w:sz w:val="28"/>
          <w:sz w:val="28"/>
          <w:szCs w:val="28"/>
          <w:rtl w:val="true"/>
          <w:lang w:bidi="fa-IR"/>
        </w:rPr>
        <w:t xml:space="preserve">یكی از این ادله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انفال است كه در بیان نظر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انتظار موعود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دیگری كه همین معنا را می رساند، در سوره رعد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اللَّـهَ لَا یُغَیِّرُ مَا بِقَوْمٍ حَتَّىٰ یُغَیِّرُ‌وا مَا بِأَنفُسِهِمْ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در توضیح این آیه شریفه از حضرت باقر علیه السلام چنین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قضی قضاء حتماً لا ینعم علی عبده نعمة فیسلبها ایاه قبل ان یحدث العبد ذنباً یستوجب بذلك الذنب سلب تلك النعمة و ذلك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لا یغیر ما یقوم حتی یغیروا ما بانفسهم</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قضای حتمی خداوند این است كه اگر به بنده اش نعمتی عنایت فرماید، آن نعمت را از او نمی گیرد مگر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مرتكب شود كه استحقاق سلب آن نعمت را پیدا كند و این مطلب همان قول خداوند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لا یغیر</w:t>
      </w:r>
      <w:r>
        <w:rPr>
          <w:rFonts w:eastAsia="IRNazanin" w:cs="IRNazanin"/>
          <w:color w:val="111111"/>
          <w:sz w:val="28"/>
          <w:szCs w:val="28"/>
          <w:rtl w:val="true"/>
          <w:lang w:bidi="fa-IR"/>
        </w:rPr>
        <w:t>...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كلی می توان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انسان نعمتی را كفران نكرده است، آن نعمت، زوال پیدا نمی كند و این یك قاعده كلی و ضابطه عمومی در مورد اعطاء نعمتها از جانب خدای متعال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p>
    <w:p>
      <w:pPr>
        <w:pStyle w:val="BookText"/>
        <w:rPr/>
      </w:pPr>
      <w:r>
        <w:rPr>
          <w:rFonts w:ascii="IRNazanin" w:hAnsi="IRNazanin" w:eastAsia="IRNazanin"/>
          <w:color w:val="111111"/>
          <w:sz w:val="28"/>
          <w:sz w:val="28"/>
          <w:szCs w:val="28"/>
          <w:rtl w:val="true"/>
          <w:lang w:bidi="fa-IR"/>
        </w:rPr>
        <w:t>باقر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ینقطع المزید من الله حتی ینقطع الشكر من العباد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فزونی نعمت از جانب خداوند منقطع نمی شود، مگر این كه شكر از جانب بندگان قطع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مورد قرآن كریم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لَئِن شَكَرْ‌تُمْ لَأَزِیدَنَّكُمْ ۖ وَلَئِن كَفَرْ‌تُمْ إِنَّ عَذَابِی لَشَدِیدٌ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اینجا نسبت به شكر نعمت، وعده فزونی آن و درباره كفران نعمت، وعید عذاب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احادیث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زوال للنعماء اذا شكرت و لا بقاء لها اذا كفرت</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اگر شكر نعمتها گزارده شود، زوال نمی یابند و اگر كفران شوند، باقی نمی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هر دو طرف را ذكر كرده و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شكر، نعمت زائل نمی شود و در صورت كفران، نعمت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علت فلسفی غیبت امام علیه السلام</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پیروان نظریه مورد بحث، از این آیات و روایات چنین برداشت می كنند كه چون ظهور و حضور علنی امام علیه السلام از نعمتهای بزرگ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 است، در صورت شكر این نعمت، استمرار آن قطعی و در صورت ناشكری نسبت به آن، زوالش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استمرار این نعمت، خود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پس می توان گفت كه استمرار یا انقطاع این نعمت ضرورتاً دائر مدار شكر یا كفران آن است و بر همین اساس معتقدند در صورت كفران نعمت حضور امام علیه السلام در جامعه، غیبت امام علیه السلام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علت تامه غیبت را همین ناسپاسی دانسته،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حضور علنی امام علیه السلام در جامعه است، در صورت شكرگزاری مردم از این نعمت، ظهور ایشان واجب می شود و در صورت ناسپاسی، غیبت آن حضرت وجوب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علت بودن شكر نعمت امام علیه السلام برای ظهور ایشان، به معنای فلسفی تفسیر می شود كه طبق آن، وجود و عدم معلول، دائر مدار وجود و عدم علت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بین علت و معلول در این فرض یك رابطه ضروری است، به این معنا كه در صورت وجود علت، صدور معلول ضروری می گردد و در صورت عدم علت، عدم صدور معلول ضروری می شود یا به تعبیر دیگر در صورت عدم علت، وجود یافتن معلول محال و ممتنع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كه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لیاقت و شایستگی در بهره بردن از وجود علنی امام علیه السلام را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نعمت وجود ایاشن را شكرگزارند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بر ایشان واجب و لازم است و اگر چنین لیاقتی را نداشته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حضور ایشان را كفران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بر ایشان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برخاسته از اعتقاد به رابطه علی – معلولی فلسفی میان علت ظهور و خود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درسهای آینده به نقد و بررسی این دیدگاه می پردازیم</w:t>
      </w:r>
      <w:r>
        <w:rPr>
          <w:rFonts w:eastAsia="IRNazanin" w:cs="IRNazanin"/>
          <w:color w:val="111111"/>
          <w:sz w:val="28"/>
          <w:szCs w:val="28"/>
          <w:rtl w:val="true"/>
          <w:lang w:bidi="fa-IR"/>
        </w:rPr>
        <w:t xml:space="preserve">. </w:t>
      </w:r>
      <w:bookmarkStart w:id="40" w:name="pg19290_234412"/>
    </w:p>
    <w:p>
      <w:pPr>
        <w:pStyle w:val="Heading3"/>
        <w:numPr>
          <w:ilvl w:val="2"/>
          <w:numId w:val="1"/>
        </w:numPr>
        <w:rPr/>
      </w:pPr>
      <w:bookmarkStart w:id="41" w:name="__RefHeading___Toc17371600_1280447820"/>
      <w:bookmarkStart w:id="42" w:name="_Toc13"/>
      <w:bookmarkEnd w:id="40"/>
      <w:bookmarkEnd w:id="41"/>
      <w:r>
        <w:rPr>
          <w:rtl w:val="true"/>
        </w:rPr>
        <w:t>درس ششم</w:t>
      </w:r>
      <w:r>
        <w:rPr>
          <w:rtl w:val="true"/>
        </w:rPr>
        <w:t xml:space="preserve">: </w:t>
      </w:r>
      <w:r>
        <w:rPr>
          <w:rtl w:val="true"/>
        </w:rPr>
        <w:t xml:space="preserve">بررسی رابطه ناسپاسی مردم با غیبت امام علیه السلام </w:t>
      </w:r>
      <w:r>
        <w:rPr>
          <w:rtl w:val="true"/>
        </w:rPr>
        <w:t>(</w:t>
      </w:r>
      <w:r>
        <w:rPr/>
        <w:t>1</w:t>
      </w:r>
      <w:r>
        <w:rPr>
          <w:rtl w:val="true"/>
        </w:rPr>
        <w:t>)</w:t>
      </w:r>
      <w:bookmarkEnd w:id="42"/>
    </w:p>
    <w:p>
      <w:pPr>
        <w:pStyle w:val="BookText"/>
        <w:rPr/>
      </w:pPr>
      <w:r>
        <w:rPr>
          <w:rFonts w:ascii="IRNazanin" w:hAnsi="IRNazanin" w:eastAsia="IRNazanin"/>
          <w:color w:val="111111"/>
          <w:sz w:val="28"/>
          <w:sz w:val="28"/>
          <w:szCs w:val="28"/>
          <w:rtl w:val="true"/>
          <w:lang w:bidi="fa-IR"/>
        </w:rPr>
        <w:t>در درس گذشته نظریه ای را مطرح كردیم كه مدعی شده بود علت غیبت امام علیه السلام ناسپاسی مردم در برابر نعمت امام علیه السلام و عدم لیاقت آنان است و برای تأیید آن از ادله نقلی نیز استفاده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درس و درس آینده در ضمن نكاتی این نظریه را بررسی می 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اعطای نعمتها براساس لیاقت و شایستگی نیست</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اول این است كه به طور كلی، نعمتهای الهی براساس شایستگی و لیاقت مردم به آنها داده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اعطای نعمت به بندگان، فضل و رحمت خداست و اعطای فضل، مبتنی بر وجود استحقاق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فضل یا عدل همین تفاوت را دارد كه عدل، همان عطای بر حسب استحقاق است ولی فضل، بخشش یا بخشایشی، بدون در نظر گرفتن استحقاق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عموم نعمتهای خود را بر مبنای فضل به بندگانش بخشیده، چون آنها هیچ گونه استحقاقی پیش از اعطای فضل الهی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روشنی بر این بخشش یا بخشایش بدون استحقاق، دلالت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عطایا و مواهب خداوندی است كه ابتداعاً و بدون هیچ گونه طلب و استحقاقی به مخلوقات داده شده 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عفو و گذشت خداوند از تقصیرات مجرمان و گناهكاران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در عربی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دو معنا دلالت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توضیح درباره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پذیرفت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 الهی در جایی فرود می آید كه سزاوار رحمت باشد</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رحمت بودن رحمت به این است كه دریافت كننده آن، استحقاق دریافتش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كسی كه مورد رحمت قرار می گیرد، مستحق آن باشد، دیگر نمی توان آن موهبت را رحمت نامیدچون رعایت استحقاق مستحق، واجب و رعایت نكردن حقش ظلم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كسی حق دیگری را رعایت كرده، به او ظلم نكند، نمی توان گفت كه به او رحم نموده یا مورد رحمت خود قرارش داده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عموم نعمتهای خداوند از باب رحمت و فضل او به بندگان عنایت شده 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كه این رحمت تنها شامل افراد شایسته و لایق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كه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ذلك بان الله لم یك </w:t>
      </w:r>
    </w:p>
    <w:p>
      <w:pPr>
        <w:pStyle w:val="BookText"/>
        <w:rPr/>
      </w:pPr>
      <w:r>
        <w:rPr>
          <w:rFonts w:ascii="IRNazanin" w:hAnsi="IRNazanin" w:eastAsia="IRNazanin"/>
          <w:color w:val="111111"/>
          <w:sz w:val="28"/>
          <w:sz w:val="28"/>
          <w:szCs w:val="28"/>
          <w:rtl w:val="true"/>
          <w:lang w:bidi="fa-IR"/>
        </w:rPr>
        <w:t>مغیراً نعمة انعمها علی قوم حتی یغیروا ما بانفسهم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لا یغیر ما بقوم حتی یغیروا ا بانفسهم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هیچ كدام این نیست كه اگر كسانی شایستگی دارا بودن نعمتی را پیدا نكنند، خدا به ایشان نعمت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خداوند منوط و مشروط به احراز لیاقت و سزاوار رحمت شدن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چنن ادعایی هم عقلاً و هم نقلاً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عقل بر این معنا دلالت می كند و نه هیچ آیه و روایتی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فوق مربوط به اعطای نعمت از طرف خداوند به بندگان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تفسیر اهل بیت علهیم السلام، این آیات ناظر به سلب نعمت ارزانی شده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نعمتی را به كسی اعطا كرد، آن را از او سلب می نماید، مگر وقتی كه با اعمال ناپسند و زشت خود، استحقاق سلب آن را پیدا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قاعده و ضابطه كلی برای سلب نعمت از طرف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كتاب و سنت قاعده و ضابطه ای برای اعطای نعمتها بیان نشده است، چون باب فضل و رحمت الهی بسیار بسیار گسترده است و هرگز تابع لیاقت و استحقاق بندگی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سلب نعمت فرموده اند كه تا ناشكری و ناسپاسی نشود، چنین كاری صورت نمی گیرد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 دادن این قاعده خود براساس فضل و رحمت می باشد، یعنی حتی همین هم برخدا واجب نیست كه تا بنده ناشكری و ناسپاسی نكرده، انعامش را تداوم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متعال نعمتی را به كسی ارزانی كند و او مدتی از آن نعمت بهره ببرد، تداوم بخشیدن به آن نعمت، بر خداوند واجب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كسانی كه از آن برخوردار شده اند، استحقاقی برای استمرار نعمت پیدا نمی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هیچ كس بر خداوند این حق را ندارد كه اگر نعمتی را دارا بوده و سپاس آن را گفته، آن نعمت </w:t>
      </w:r>
    </w:p>
    <w:p>
      <w:pPr>
        <w:pStyle w:val="BookText"/>
        <w:rPr/>
      </w:pPr>
      <w:r>
        <w:rPr>
          <w:rFonts w:ascii="IRNazanin" w:hAnsi="IRNazanin" w:eastAsia="IRNazanin"/>
          <w:color w:val="111111"/>
          <w:sz w:val="28"/>
          <w:sz w:val="28"/>
          <w:szCs w:val="28"/>
          <w:rtl w:val="true"/>
          <w:lang w:bidi="fa-IR"/>
        </w:rPr>
        <w:t>از او سلب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لطف و فضل الهی است كه چنین رحمتی را بر خود واجب فرموده است و تا وقتی كسی استحقاق از دست دادن نعمت را پیدا نكرده، نعمتش را از او دریغ نمی كند و البته این قاعده – چنان كه پیداست – با رویكردی نقلی اثبات می شود و عقل در این خصوص حكمی و نظری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آشكار ائمه علیهم السلام در جامعه بدون وجود لیاقت مردم</w:t>
      </w:r>
    </w:p>
    <w:p>
      <w:pPr>
        <w:pStyle w:val="BookText"/>
        <w:rPr/>
      </w:pPr>
      <w:r>
        <w:rPr>
          <w:rFonts w:ascii="IRNazanin" w:hAnsi="IRNazanin" w:eastAsia="IRNazanin"/>
          <w:color w:val="111111"/>
          <w:sz w:val="28"/>
          <w:sz w:val="28"/>
          <w:szCs w:val="28"/>
          <w:rtl w:val="true"/>
          <w:lang w:bidi="fa-IR"/>
        </w:rPr>
        <w:t>این بحث كلی، در مورد نعمت وجود، ظهور و استمرار حضور امام علیه السلام در جامعه نیز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توانیم مدعی شویم كه نعمت حضور ائمه علیهم السلام در میان مردم، براساس وجود قابلیتها و شایستگی های ایشان در پذیرش امام معصوم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و در هیچ موردی، اكثریت مردم، لیاقت و استحقاق پذیرش امام علیه السلام را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كدام امام معصوم می توانیم بگوییم مردم حقوقی را كه بر عهده داشتند، به درستی ادا نمودند؟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مردمی كه با امیر المؤمنین علیه السلام بیعت كرده بودند، لیاقت حضور آن حضرت را در میان خود داشتند؟ اگر چنین بود، چرا از همان ابتدای امر، برخی از كسانی كه برای بیعت با امام علیه السلام پیش قدم شده بودند، به كارشكنی و نقض بیعت پرداختند؟ چرا اصحاب 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ناكثین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آمدند و جنگ با امیر المؤمنین علیه السلام را طراحی و راه اندازی كردند؟ چرا عده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عهد شكنی و سستی خود، راه را برای تقویت سلطه معاویه در میان مردم باز كردند؟ و چرا مقدس مآبانی كه خود را از امیر المؤمنین علیه السلام مسلمان تر می 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را تكفیر نموده و به وجوب قتل ایشان فتوا دادند؟ آیا این مردمی كه مستحق </w:t>
      </w:r>
    </w:p>
    <w:p>
      <w:pPr>
        <w:pStyle w:val="BookText"/>
        <w:rPr/>
      </w:pPr>
      <w:r>
        <w:rPr>
          <w:rFonts w:ascii="IRNazanin" w:hAnsi="IRNazanin" w:eastAsia="IRNazanin"/>
          <w:color w:val="111111"/>
          <w:sz w:val="28"/>
          <w:sz w:val="28"/>
          <w:szCs w:val="28"/>
          <w:rtl w:val="true"/>
          <w:lang w:bidi="fa-IR"/>
        </w:rPr>
        <w:t>نفرین امیر المؤمنین علیه السلام شدند، لیاقت پذیرش ایشان را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مردم زمان حضرت مجتبی علیه السلام كه با سست ایمانی و بعضاً از روی نفاق، امام خود را مجبور به تسلیم و پذیرش صلح با معاویه كردند، شایسته حضور آن حضرت بودند؟ جایی كه پسر عموی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فرمانده لشكر امام علیه السلام خود را در مقابل دریافت پول به معاویه بفروشد، می توان گفت كه مردم، سزاوار حضور حضرت مجتبی علیه السلام بودند؟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تنوحون و تبكون من اجلنا فمن ذا الذی قتلنا؟</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بر حال ما نوحه و گریه می كنید؟ پس آن كس كه ما را كشت، كه بود؟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حال دختر بزرگ امیر المؤمنین علیه السلام حضرت عقیله بنی هاشم با بانگی علوی و هیبتی حیدری، مردم كوفه را چنین خطاب كردند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اهل الكوفة یا اهل الختل و الغدر أ تبكون فلا رقات الدمعه و لا هدات الرنة</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ای مردم كوفه، ای نیرنگ بازها و ای بی وفایان، آیا گریه می كنید؟ اشك شما خشك مباد و ناله هایتان فرو ننشیند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أتبكون و تنتحبون ای و الله فابكوا كثیراً و اضحكوا قلیلاً</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آیا گریه می كنید و صداهایتان را به زاری بلند كرده اید؟ آری به خدا باید زیاد گریه كنید و كمتر بخندید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سخن خود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دامن خویش را به عار و ننگی آلوده نموده اید كه هرگز شست و شویش نتوانید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ناحق ریخته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خاتم نبوت و معدن رسالت و آقای جوانان اهل بهشت را چگونه می توانید شست؟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وقتی كاروان این عزیزان به مدینة النبی صلی الله علیه و آله رسید و مردم مدینه برای استقبال ایشان به بیرون از شهر آمدند، حضرت سجاد علیه السلام ضمن سخنانی فرمودند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الله لو ان النبی صلی الله علیه و آله تقدم الیهم فی قتالنا كما تقدم الیهم فی الوصایة بنا لما زادوا علی ما فعلوا بنا</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قسم به خدا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آن گونه كه وصایت ما را گوشزد فرموده، به ایشان جنگ با ما را گوشزدكرده بود، از آن ظلم و جنایتی كه به ما نمودند، فراتر نمی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 همه اینها می توان مدعی شد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قابلیتها و شایستگی های ذاتی مردم برای پذیرش امام معصوم و میزان حضور امام در جامعه ارتباطی متقابل وجود دارد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آیا امتی كه هر چه ظلم از دستشان بر می آمد، در حق اهل بیت پیامبرشان روا داشتند، شایستگی و قابلیت ذاتی برای پذیرش امام معصوم را دارا بودند؟ اگر چنین بود، چرا حضرت زین العابدین علیه السلام و نیز زینب كبر علیها السلام با مردم كوفه چنان سخنانی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مردم زمان امام حسین علیه السلام باید چگونه می بودند كه شایستگی پذیرش امام معصوم را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پس از این رسوایی و ننگ آشكار، خداون حجت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میان مردم غایب نمود؟ و مگر فاجعه بارتر از این هم امكان پذیر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چگونه می توان، حضور مستمر ائمه هدی علیهم السلام در طول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پس از پیامبر اكرم صلی الله علیه و آله را به حساب شایستگی و لیاقت مردم آن زمانها گذاشت؟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حقیقت این است كه حضور علنی امام علیه السلام در جامعه، نشانگر لیاقت و استحقاق مردم نمی باشد و نمی توان گفت كه در طول این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دلیل حضور آشكار ائمه علیهم السلام، امتها شایستگی و لیاقت این حضور را دارا بوده اند</w:t>
      </w:r>
      <w:r>
        <w:rPr>
          <w:rFonts w:eastAsia="IRNazanin" w:cs="IRNazanin"/>
          <w:color w:val="111111"/>
          <w:sz w:val="28"/>
          <w:szCs w:val="28"/>
          <w:rtl w:val="true"/>
          <w:lang w:bidi="fa-IR"/>
        </w:rPr>
        <w:t xml:space="preserve">. </w:t>
      </w:r>
      <w:bookmarkStart w:id="43" w:name="pg19290_234419"/>
    </w:p>
    <w:p>
      <w:pPr>
        <w:pStyle w:val="Heading3"/>
        <w:numPr>
          <w:ilvl w:val="2"/>
          <w:numId w:val="1"/>
        </w:numPr>
        <w:rPr/>
      </w:pPr>
      <w:bookmarkStart w:id="44" w:name="__RefHeading___Toc17371602_1280447820"/>
      <w:bookmarkStart w:id="45" w:name="_Toc14"/>
      <w:bookmarkEnd w:id="43"/>
      <w:bookmarkEnd w:id="44"/>
      <w:r>
        <w:rPr>
          <w:rtl w:val="true"/>
        </w:rPr>
        <w:t>درس هفتم</w:t>
      </w:r>
      <w:r>
        <w:rPr>
          <w:rtl w:val="true"/>
        </w:rPr>
        <w:t xml:space="preserve">: </w:t>
      </w:r>
      <w:r>
        <w:rPr>
          <w:rtl w:val="true"/>
        </w:rPr>
        <w:t xml:space="preserve">بررسی رابطه ناسپاسی مردم با غیبت امام علیه السلام </w:t>
      </w:r>
      <w:r>
        <w:rPr>
          <w:rtl w:val="true"/>
        </w:rPr>
        <w:t>(</w:t>
      </w:r>
      <w:r>
        <w:rPr/>
        <w:t>2</w:t>
      </w:r>
      <w:r>
        <w:rPr>
          <w:rtl w:val="true"/>
        </w:rPr>
        <w:t>)</w:t>
      </w:r>
      <w:bookmarkEnd w:id="45"/>
    </w:p>
    <w:p>
      <w:pPr>
        <w:pStyle w:val="BookText"/>
        <w:rPr/>
      </w:pPr>
      <w:r>
        <w:rPr>
          <w:rFonts w:ascii="IRNazanin" w:hAnsi="IRNazanin" w:eastAsia="IRNazanin"/>
          <w:color w:val="111111"/>
          <w:sz w:val="28"/>
          <w:sz w:val="28"/>
          <w:szCs w:val="28"/>
          <w:rtl w:val="true"/>
          <w:lang w:bidi="fa-IR"/>
        </w:rPr>
        <w:t>در درس پیشین در مقام بررسی این نظریه كه علت غیبت، عدم لیاقتهای مردم بوده است، یك نكته را بیان كردیم و آن این كه عموماً نعمتهای الهی و خصوصاً نعمت امام علیه السلام به سبب لیاقت و استحقاق مردم عطا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عملكرد مردم در زمان امامان یازده گانه نیز همین مطلب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امام علیه السلام بر فرد لایق در زمان غیبت، واجب نیست</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دوم این است كه در زمان حاضر نیز نمی توان گفت كه اگر كسی لیاقت داشته باشد، ظهور امام علیه السلام 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افراد لایقی در زمان غیبت امام دوازدهم علیه السلام باشند، كه به حكمتهای امام علیه السلام خود را بر ایشان ظاهر نسازند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از این حكمتها می تواند امتحان آنها باشد تا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رادر ایشان بیازماید و به خاطر صبر و رضای به قضای الهی و تحمل فراق مولایشان، ایشان را به </w:t>
      </w:r>
    </w:p>
    <w:p>
      <w:pPr>
        <w:pStyle w:val="BookText"/>
        <w:rPr/>
      </w:pPr>
      <w:r>
        <w:rPr>
          <w:rFonts w:ascii="IRNazanin" w:hAnsi="IRNazanin" w:eastAsia="IRNazanin"/>
          <w:color w:val="111111"/>
          <w:sz w:val="28"/>
          <w:sz w:val="28"/>
          <w:szCs w:val="28"/>
          <w:rtl w:val="true"/>
          <w:lang w:bidi="fa-IR"/>
        </w:rPr>
        <w:t>درجات بالای ایمان نائل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دلیلی برای این ادعا وجود ندارد كه هر كس امام زمان علیه السلام برایش آشكار و ظاهر نیستند، حتماً فرد نالایق و ناسپاسی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سلب نعمت لزوماً به علت بی لیاقتی نیست</w:t>
      </w:r>
    </w:p>
    <w:p>
      <w:pPr>
        <w:pStyle w:val="BookText"/>
        <w:rPr/>
      </w:pPr>
      <w:r>
        <w:rPr>
          <w:rFonts w:ascii="IRNazanin" w:hAnsi="IRNazanin" w:eastAsia="IRNazanin"/>
          <w:color w:val="111111"/>
          <w:sz w:val="28"/>
          <w:sz w:val="28"/>
          <w:szCs w:val="28"/>
          <w:rtl w:val="true"/>
          <w:lang w:bidi="fa-IR"/>
        </w:rPr>
        <w:t>نكته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ای كه براساس فضل الهی مقرر شده این است كه تا وقتی مردم با سوء رفتارشان مستحق سلب نعمتی شوند، خدا آن نعمت را از ایشان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قاعده نمی توان منطقاً نتیجه گرفت كه در صورت سلب نعمت، علت آن حتماً ناشكری مردم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فرض كرد كه مردمی با كفران نعمت، مستحق سلب آن شده باشند، اما خداوند نه به دلیل كفران آنها بلكه به علت دیگری از ایشان سلب نعمت كرده باشد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كلی را در ضمن بحث فعلی توضیح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نعمت حضور آشكار امام علیه السلام را ناشكری كنند، استحقاق سلب این نعمت را پیدا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ممكن است خداوند نخواهد به دلیل ناشكری از آنها سلب نعمت كند، لذا در این مورد، با فضل خود رفتار كند و از این جهت ایشان را از درك حضور امام علیه السلام محروم نسازد، اما به علت دیگری – كه ما نمی دانیم – این نعمت را از ایشان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آن قاعده كلی نقض نشده است، چون خدا از كسانی نعمت را گرفته كه مستحق این عقوبت بوده اند، اما دلیل و حكمت این سلب، چیز دیگری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توان فرض كرد كه نعمت یا نعمتهایی از مردمی ناسپاس گرفته شود، اما علت سلب آن نعمتها ناسپاسی آنها نبوده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این حساب، صرف گرفتن یك نعمت، حكایت از این كه علتش ناشكری و كفران آن نعمت بوده، نمی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بنابر قاعده مورد بحث، سلب نعمت همیشه مسبوق به ناسپاسی و بی لیاقتی است، ولی لزوماً علت سلب نعمت، ناسپاسی نیست، بلكه علل مختلفی در این مورد می تواند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چه بسا علت دیگری موجب سلب نعمت گردد و ما به صرف وقوع این سلب، نمی توانیم پی به علتش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كشف علت در مورد هر سلب نعمتی، دلیل با ادله خاص نقلی در آن مورد است، چون عقل راهی به سوی كشف این امر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ناسپاسی، سلب نعمت ضرورت ندارد</w:t>
      </w:r>
    </w:p>
    <w:p>
      <w:pPr>
        <w:pStyle w:val="BookText"/>
        <w:rPr/>
      </w:pPr>
      <w:r>
        <w:rPr>
          <w:rFonts w:ascii="IRNazanin" w:hAnsi="IRNazanin" w:eastAsia="IRNazanin"/>
          <w:color w:val="111111"/>
          <w:sz w:val="28"/>
          <w:sz w:val="28"/>
          <w:szCs w:val="28"/>
          <w:rtl w:val="true"/>
          <w:lang w:bidi="fa-IR"/>
        </w:rPr>
        <w:t>نكته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نقلی – اعم از آیات و روایات همگی بر این مطلب دلالت می كنند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نعمتی از فرد یا جامعه سلب شود، قطعاً صاحبان آن نعمت در شكرگزاری آن كوتاهی كرده و مرتكب كفران نعمت شده اند، چون خداوند – طبق قضای حتمی خود – هیچ نعمتی را از كسی بدون آن كه مستحق سلب آن شده باشد،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عكس این قضیه به صورت مطلق صحیح نیست، یعنی نمی توان گفت كه اگر نسبت به نعمتی ناشكری شود، حتماً آن نعمت، سلب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رابطه ضروری بین این دو قضیه برقرار نیست</w:t>
      </w:r>
      <w:r>
        <w:rPr>
          <w:rFonts w:eastAsia="IRNazanin" w:cs="IRNazanin"/>
          <w:color w:val="111111"/>
          <w:sz w:val="28"/>
          <w:szCs w:val="28"/>
          <w:rtl w:val="true"/>
          <w:lang w:bidi="fa-IR"/>
        </w:rPr>
        <w:t>.</w:t>
      </w:r>
      <w:r>
        <w:rPr>
          <w:rStyle w:val="FootnoteAnchor"/>
          <w:rtl w:val="true"/>
        </w:rPr>
        <w:footnoteReference w:id="48"/>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ناشكری كردن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سلب نعمت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باشد، آن گاه می توانیم بگوییم </w:t>
      </w:r>
      <w:r>
        <w:rPr>
          <w:rFonts w:eastAsia="Times New Roman" w:cs="Times New Roman" w:ascii="Times New Roman" w:hAnsi="Times New Roman"/>
          <w:color w:val="111111"/>
          <w:sz w:val="28"/>
          <w:szCs w:val="28"/>
          <w:lang w:val="en-US" w:bidi="en-US"/>
        </w:rPr>
        <w:t>Q – 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صحیح است یعنی اگر نعمتی سلب شود حتماً ناشكری نسبت به آن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عكس این قضیه </w:t>
      </w:r>
      <w:r>
        <w:rPr>
          <w:rFonts w:eastAsia="Times New Roman" w:cs="Times New Roman" w:ascii="Times New Roman" w:hAnsi="Times New Roman"/>
          <w:color w:val="111111"/>
          <w:sz w:val="28"/>
          <w:szCs w:val="28"/>
          <w:lang w:val="en-US" w:bidi="en-US"/>
        </w:rPr>
        <w:t>Q – 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لزوماً صادق نیست چون نمی توانیم بگوییم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نسبت به نعمتی ناشكری شود حتماً آن نعمت سلب می گردد و طبق منطق گزاره ها از </w:t>
      </w:r>
      <w:r>
        <w:rPr>
          <w:rFonts w:eastAsia="Times New Roman" w:cs="Times New Roman" w:ascii="Times New Roman" w:hAnsi="Times New Roman"/>
          <w:color w:val="111111"/>
          <w:sz w:val="28"/>
          <w:szCs w:val="28"/>
          <w:lang w:val="en-US" w:bidi="en-US"/>
        </w:rPr>
        <w:t>P – 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نمی توانیم </w:t>
      </w:r>
      <w:r>
        <w:rPr>
          <w:rFonts w:eastAsia="Times New Roman" w:cs="Times New Roman" w:ascii="Times New Roman" w:hAnsi="Times New Roman"/>
          <w:color w:val="111111"/>
          <w:sz w:val="28"/>
          <w:szCs w:val="28"/>
          <w:lang w:val="en-US" w:bidi="en-US"/>
        </w:rPr>
        <w:t>Q – 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نتیجه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می توانیم عكس نقیض آن را استنتاج كنیم یعنی </w:t>
      </w:r>
      <w:r>
        <w:rPr>
          <w:rFonts w:eastAsia="Times New Roman" w:cs="Times New Roman" w:ascii="Times New Roman" w:hAnsi="Times New Roman"/>
          <w:color w:val="111111"/>
          <w:sz w:val="28"/>
          <w:szCs w:val="28"/>
          <w:lang w:val="en-US" w:bidi="en-US"/>
        </w:rPr>
        <w:t>Q – 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نسبت به نعمتی ناشكری نشود، قطعاً آن نعمت سلب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وعده الهی است كه از روی فضل خو مقرر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نمی توان از ادله نقلی نتیجه گرفت كه در صورت ناشكری نسبت به یك نعمت، سلب و زوال آن قطعی است، چون ممكن است خدای متعال با فضل و بخشایش خود از سر تقصیر و كوتاهی كفران كنندگان نعمت بگذرد و آنها را به این عقوبت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سلب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نسازد، در استنباط از ادله نقلی باید همواره به مجموع آنها نظر داشته باشیم و نمی توانیم یك دلیل یا ادله خاصی را به تنهایی مأخذ استنباط خود قرار دهیم و به بقیه بی توجه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فعلی ادله ای كه دلالت بر فضل و رحمت و عفو خداوند در حق بندگان گناهكار و مقصر می كنند، باید حتماً مد نظر باشند و با عنایت به این ادله، حداكثر چیزی كه بر اثر كفران یك نعمت، می توان گفت این است كه كفران كنندگان، استحقاق سلب نعمت را پیدا می كنند، اما این كه خداوند حتماً آن نعمت كفران شده را سلب می كند، از مجموع ادله نقلی قابل استنباط نیست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نكته، باید گفت این كه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 كفرتم ان عذابی لشدید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در فرمایش امام صادق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بقاء لها اذا كفرت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كدام به این معنا نیست كه قطعاً خداوند عذاب نمی كند، یا نعمتش را می گیرد، بلكه باید گفت كه مقصود، همان استحقاق سلب نعمت و در معرض زوال قرار دادن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شرط مقدری </w:t>
      </w:r>
    </w:p>
    <w:p>
      <w:pPr>
        <w:pStyle w:val="BookText"/>
        <w:rPr/>
      </w:pPr>
      <w:r>
        <w:rPr>
          <w:rFonts w:ascii="IRNazanin" w:hAnsi="IRNazanin" w:eastAsia="IRNazanin"/>
          <w:color w:val="111111"/>
          <w:sz w:val="28"/>
          <w:sz w:val="28"/>
          <w:szCs w:val="28"/>
          <w:rtl w:val="true"/>
          <w:lang w:bidi="fa-IR"/>
        </w:rPr>
        <w:t>در این جا وجود دارد و آن این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خداوند از این كفران نعمت نگذرد و عفو نكند، آن گاه نعمت را سلب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عفو و رحمت خداوند در مورد هر كفران نعمتی وجود دارد و لزومی ندارد كه در هر موردی به صورت مستقل تذكر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نباید انتظار داشت كه در آیه فوق با حدیث امام علیه السلام به وجود چنین شرطی تصریح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تصریحات به صورت مجزا ذكر شده و همگی قرینه ای برای فهم صحیح آیات و روایات مورد بحث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صحیح درباره ارتباط غیبت امام علیه السلامه با كفران نعمت ظهور ایشان</w:t>
      </w:r>
    </w:p>
    <w:p>
      <w:pPr>
        <w:pStyle w:val="BookText"/>
        <w:rPr/>
      </w:pPr>
      <w:r>
        <w:rPr>
          <w:rFonts w:ascii="IRNazanin" w:hAnsi="IRNazanin" w:eastAsia="IRNazanin"/>
          <w:color w:val="111111"/>
          <w:sz w:val="28"/>
          <w:sz w:val="28"/>
          <w:szCs w:val="28"/>
          <w:rtl w:val="true"/>
          <w:lang w:bidi="fa-IR"/>
        </w:rPr>
        <w:t>با توجه به این توضیحات می توانیم دیدگاه صحیح در این مورد را چنین بیان كنیم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اصل وجود ظهور امام علیه السلام به فضل خداوند بوده، پس استمرار این ظهور هم در اصل، واجب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وعده الهی مبنی بر این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نسبت به این نعمت ناشكری نكنند، آن را سلب نمی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می شود كه بتوانیم بگوییم در صورت عدم كفران نعمت حضور امام در جامعه، این نعمت سلب نمی شد و مردم مبتلا به غیبت امام علیه السلام نمی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پنهان شدن امام عصر علیه السلام از دیدگاه مردم عقوبتی است كه استحاق آن را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چنین نیست كه در صورت ناسپاسی در مورد این نعمت، غیبت امام علیه السلام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حكمی در هیچ زمانی روا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ممكن است كه خدای متعال با فضل و رحمت خویش از كوتاهی های مردم بگذرد و امام علیه السلام را با وجود ناسپاسی های فراوان خلائق، ظاهر و آشكار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شرط </w:t>
      </w:r>
    </w:p>
    <w:p>
      <w:pPr>
        <w:pStyle w:val="BookText"/>
        <w:rPr/>
      </w:pPr>
      <w:r>
        <w:rPr>
          <w:rFonts w:ascii="IRNazanin" w:hAnsi="IRNazanin" w:eastAsia="IRNazanin"/>
          <w:color w:val="111111"/>
          <w:sz w:val="28"/>
          <w:sz w:val="28"/>
          <w:szCs w:val="28"/>
          <w:rtl w:val="true"/>
          <w:lang w:bidi="fa-IR"/>
        </w:rPr>
        <w:t>ضروری ظهور امام علیه السلام، لیاقت و شایستگی مردم در بهره وری از حضور علنی ایشان در جامعه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بود، نباید خدای متعال بسیاری از حجتهای خود را در بین مردم آشكار می كرد، چون از صدر خلقت، نعمت حضور خلیفه خداوند در زمین با ناشكری و ناسپاسی مردم همراه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آدم علیه السلام با ناسپاسی فرزند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مواجه شد كه در كمال بیرحمی برادر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آدم، وصی ایشان حضرت شیث قادر نبود دین خداوند را ظاهر و آشكار نماید و به خاطر تهدید قابیل مجبور به رعایت تقیه و كتمان دین شد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اما این تازه اول ماجرا بود و روز به روز بر ناشكری مردم نسبت به خلیفه و حجت خداوند در روی زمین افزوده شد تا آن جا كه در عصر بنی اسرائیل و در یك بین الطلوعین، هفتاد پیامبر خدا را می كشند و سپس در بازارهایشان به خرید و فروش می پرداختند گویی كه هیچ جنایتی انجام نداده بودند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با همه اینها خداوند از ارسال رسولان و حجج خود به سوی مردم دریغ نفرمود و صد و بیست و چهار هزار پیامبر خود را كه گروهی از آنها اوصیای گروه دیگر بودند – در زمین مبعوث فرمود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سنت الهی چنین نبوده است كه به خاطرناشكری و ناسپاسی خلائق، لزوماً فیض حضور خلیفه خود را در میان مردم از آنها دریغ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عدم ضابطه كلی برای كشف علت غیبت امام علیه السلام</w:t>
      </w:r>
    </w:p>
    <w:p>
      <w:pPr>
        <w:pStyle w:val="BookText"/>
        <w:rPr/>
      </w:pPr>
      <w:r>
        <w:rPr>
          <w:rFonts w:ascii="IRNazanin" w:hAnsi="IRNazanin" w:eastAsia="IRNazanin"/>
          <w:color w:val="111111"/>
          <w:sz w:val="28"/>
          <w:sz w:val="28"/>
          <w:szCs w:val="28"/>
          <w:rtl w:val="true"/>
          <w:lang w:bidi="fa-IR"/>
        </w:rPr>
        <w:t>نتیجه مباحثی كه در نقد و بررسی ضابطه ارائه شده برای بقاء و زوال نعمتهای الهی ارائه شد این است كه ما هیچ قاعده و قانون كلی عقیی یا نقلی برای كشف این كه هر نعمتی چه موقع دوام پیدا می كند و در چه صورتی قطعاً زوال می پذیرد، در اختیار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در مورد رایج ترین قاعده ای كه ادعا می شود، بررسی نمودیم، قاعده ای كه بقاء و زوال هر نعمتی را به شكرگزاری یا كفران آن نعمت منوط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هر ضابطه دیگری هم كه چنین ادعای كلی داشته باشد، شبیه همین نقد را می توانیم جاری بدانیم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مورد این كه بقاء یا زوال هر نعمتی به طور خاص چه علت یا علتهایی دارد، باید دلیل خاص و موردی داشته باشیم، چون هیچ ضابطه كلی برای تشخیص علت دوام، یا انقطاع نعمتها در اختیار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خاص هم قطعاً عقلی نیست، زیرا عقل به تنهایی راهی به سوی كشف این علت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مورد سلب هر نعمتی باید دلیل یا ادله نقلی خاص آن را مبنای تشخیص علت آن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بحث از علت غیبت امام عصر علیه السلام نیز تنها مرجع قابل اعتماد، ادله نقلی خاص آن است كه باید یكی یكی مورد بررسی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راهی برای كشف حكمت غیبت امام علیه السلام باشد، فقط از همین طریق است، نه از راه عقل و نه از طریق ضابطه كلی تاریخی – نقلی كه علت سلب هر نعمت الهی را بیان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به بررسی ادله نقلی این بحث خواهیم پرداخت</w:t>
      </w:r>
      <w:r>
        <w:rPr>
          <w:rFonts w:eastAsia="IRNazanin" w:cs="IRNazanin"/>
          <w:color w:val="111111"/>
          <w:sz w:val="28"/>
          <w:szCs w:val="28"/>
          <w:rtl w:val="true"/>
          <w:lang w:bidi="fa-IR"/>
        </w:rPr>
        <w:t xml:space="preserve">. </w:t>
      </w:r>
      <w:bookmarkStart w:id="46" w:name="pg19290_234426"/>
    </w:p>
    <w:p>
      <w:pPr>
        <w:pStyle w:val="Heading3"/>
        <w:numPr>
          <w:ilvl w:val="2"/>
          <w:numId w:val="1"/>
        </w:numPr>
        <w:rPr/>
      </w:pPr>
      <w:bookmarkStart w:id="47" w:name="__RefHeading___Toc17371604_1280447820"/>
      <w:bookmarkStart w:id="48" w:name="_Toc15"/>
      <w:bookmarkEnd w:id="46"/>
      <w:bookmarkEnd w:id="47"/>
      <w:r>
        <w:rPr>
          <w:rtl w:val="true"/>
        </w:rPr>
        <w:t xml:space="preserve">پرسشهای مفهومی از درسهای </w:t>
      </w:r>
      <w:r>
        <w:rPr/>
        <w:t>5</w:t>
      </w:r>
      <w:r>
        <w:rPr>
          <w:rtl w:val="true"/>
        </w:rPr>
        <w:t xml:space="preserve"> </w:t>
      </w:r>
      <w:r>
        <w:rPr>
          <w:rtl w:val="true"/>
        </w:rPr>
        <w:t xml:space="preserve">تا </w:t>
      </w:r>
      <w:r>
        <w:rPr/>
        <w:t>7</w:t>
      </w:r>
      <w:bookmarkEnd w:id="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پاسخ به كسی كه سؤال از چرایی غیبت می كند، به طور خلاصه چه می توان گفت؟ با توجه به عدل الهی و حكمت الهی پاسخ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ای را كه علت فلسفی غیبت امام علیه السلام را ناسپاسی مردم در برابر نعمت امام علیه السلام می داند، توضیح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علت فلسفی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توان ادعا كرد اعطای نعمتها براساس لیاقت و شایستگی است چرا؟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از این مطلب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مردم نعمتی را ناسپاسی كنند، خدا آن نعمت را سلب نمی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نتیجه گرفت كه علت سلب نعمت لزوماً ناسپاسی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از این مطلب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مردم نعمتی را ناسپاسی نكنند، خدا آن نعمت را سلب نمی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نتیجه گرفت كه در صورت ناسپاسی مردم حتماً آن نعمت سلب می شود؟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صحیح درباره ارتباط غیبت امام علیه السلام با كفران نعمت ظهور ایشان را تبیین كنید</w:t>
      </w:r>
      <w:r>
        <w:rPr>
          <w:rFonts w:eastAsia="IRNazanin" w:cs="IRNazanin"/>
          <w:color w:val="111111"/>
          <w:sz w:val="28"/>
          <w:szCs w:val="28"/>
          <w:rtl w:val="true"/>
          <w:lang w:bidi="fa-IR"/>
        </w:rPr>
        <w:t xml:space="preserve">. </w:t>
      </w:r>
      <w:bookmarkStart w:id="49" w:name="pg19290_234427"/>
    </w:p>
    <w:p>
      <w:pPr>
        <w:pStyle w:val="Heading3"/>
        <w:numPr>
          <w:ilvl w:val="2"/>
          <w:numId w:val="1"/>
        </w:numPr>
        <w:rPr/>
      </w:pPr>
      <w:bookmarkStart w:id="50" w:name="__RefHeading___Toc17371606_1280447820"/>
      <w:bookmarkStart w:id="51" w:name="_Toc16"/>
      <w:bookmarkEnd w:id="49"/>
      <w:bookmarkEnd w:id="50"/>
      <w:r>
        <w:rPr>
          <w:rtl w:val="true"/>
        </w:rPr>
        <w:t>درس هشتم</w:t>
      </w:r>
      <w:r>
        <w:rPr>
          <w:rtl w:val="true"/>
        </w:rPr>
        <w:t xml:space="preserve">: </w:t>
      </w:r>
      <w:r>
        <w:rPr>
          <w:rtl w:val="true"/>
        </w:rPr>
        <w:t xml:space="preserve">قابل كشف نبودن حكمت غیبت </w:t>
      </w:r>
      <w:r>
        <w:rPr>
          <w:rtl w:val="true"/>
        </w:rPr>
        <w:t>(</w:t>
      </w:r>
      <w:r>
        <w:rPr/>
        <w:t>1</w:t>
      </w:r>
      <w:r>
        <w:rPr>
          <w:rtl w:val="true"/>
        </w:rPr>
        <w:t>)</w:t>
      </w:r>
      <w:bookmarkEnd w:id="51"/>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 جا برخی از آن چه را كه به عنوان دلیل عقلی یا تحلیل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مؤیدات 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غیبت امام عصر علیه السلام گفته شده، طرح و بررسی اجمالی نمودیم و نقاط ضعف آنها را روشن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به این نتیجه رسیدیم كه برای توضیح چرایی غیبت از طریق بحث عقلی به جایی نمی رسیم و چاره ای جز مراجعه به ادله نقلی در این خصوص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ناتوانی خود را در كشف علت غیبت عقلاً 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چون هیچ دلیل عقلی برای فهم و كشف علت و حكمت افعال الهی نداریم، پس عقلاً از علت غیبت، آگاهی نمی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می خواهیم همین مطالب عقلی را با استفاده از بعضی احادیث ائمه علیهم السلام تأیید كنیم كه اصولاً علت غیبت امام علیه السلام برای ما قابل كشف نیست و تلاش در این مسیر ما را به گمراهی می كشاند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مأذون نبودن ائمه علیهم السلام در كشف حكمت غیبت</w:t>
      </w:r>
    </w:p>
    <w:p>
      <w:pPr>
        <w:pStyle w:val="BookText"/>
        <w:rPr/>
      </w:pPr>
      <w:r>
        <w:rPr>
          <w:rFonts w:ascii="IRNazanin" w:hAnsi="IRNazanin" w:eastAsia="IRNazanin"/>
          <w:color w:val="111111"/>
          <w:sz w:val="28"/>
          <w:sz w:val="28"/>
          <w:szCs w:val="28"/>
          <w:rtl w:val="true"/>
          <w:lang w:bidi="fa-IR"/>
        </w:rPr>
        <w:t>اولین حدیث در این موضوع، فرمایش از امام صادق علیه السلام است كه جنبه كلیدی و محوری در مورد كشف علت غیبت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محدث بزرگوار، مرحوم شیخ صدوق با اسناد خود در كتاب گران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الدین و 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فضل هاشمی نقل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بن محمد الصادق علیهما السلام شنیدم كه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لصاحب هذا الامر غیبة لابد منها یرتاب فیها كل مبطل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برای صاحب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غیبتی است كه قطعاً واقع می شود، در آن اهل باطل به شك و تردید می 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را از حضرت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لامر لم یؤذن لنا فی كشفه لكم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چیزی كه اجازه پرده برداری از آن را برای شما به ما نداده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غیبت ایشان چیست؟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الحكمة فی غیبته وجه الحكمة فی غیبات من تقدمه من حجج الله تعالی ذكره ان وجه الحكمة فی ذلك لا ینكشف الا بعد ظهوره كما لم ینكشف وجه الحكمة فیما اتاه الخضر علیه السلام من خرق السفینة و قتل الغلام و اقامة الجدار لموسی علیه السلام الی وقت افتراقهما</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حكمت غیبت ایشانت، همان حكمت غیبتهای حجتهای خداوند متعال پیش از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این امر، جز پس از </w:t>
      </w:r>
    </w:p>
    <w:p>
      <w:pPr>
        <w:pStyle w:val="BookText"/>
        <w:rPr/>
      </w:pPr>
      <w:r>
        <w:rPr>
          <w:rFonts w:ascii="IRNazanin" w:hAnsi="IRNazanin" w:eastAsia="IRNazanin"/>
          <w:color w:val="111111"/>
          <w:sz w:val="28"/>
          <w:sz w:val="28"/>
          <w:szCs w:val="28"/>
          <w:rtl w:val="true"/>
          <w:lang w:bidi="fa-IR"/>
        </w:rPr>
        <w:t xml:space="preserve">ظهور ایشان روشن نمی گردد، همان طور كه حكمت كارهای حضرت خضر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سوراخ كردن كشتی و كشتن پسر بچه و تعمیر دیوار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حضرت موسی علیه السلام تا وقت جدا شدن ایشان از یكدیگر روشن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حدیث با تأكید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علت غیبت امام زمان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 الفضل ان هذا الامر امر من امر الله تعالی و سر من سر الله و غیب من غیب الله و متی علمنا انه عزوجل حكیم صدقنا بان افعاله كلها حكمة و ان كان وجهها غیر منكشف</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ای پسر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امام عصر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كار خدایی و رازی از رازهای خداوند و از مصادیق غیب الهی است و ما وقتی خداوند عزوجل را حكیم دانستیم، تصدیق می كنیم كه همه كارهای او از روی حكمت است، هر چند كه حكمت آنها برای ما روشن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شریف به چند موضوع مهم درباره حكمت غیبت امام عصر علیه السلام اشاره شده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اول این است كه به صراحت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اجازه نداریم حكمت غیبت امام زمان علیه السلام را برای مردم بیان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از همان ابتدا خیال همه را آسوده كرده اند كه به دنبال پرده برداری از حكمت غیبت نباشند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روشن نشدن حكمت غیبت پیش از ظهور</w:t>
      </w:r>
    </w:p>
    <w:p>
      <w:pPr>
        <w:pStyle w:val="BookText"/>
        <w:rPr/>
      </w:pPr>
      <w:r>
        <w:rPr>
          <w:rFonts w:ascii="IRNazanin" w:hAnsi="IRNazanin" w:eastAsia="IRNazanin"/>
          <w:color w:val="111111"/>
          <w:sz w:val="28"/>
          <w:sz w:val="28"/>
          <w:szCs w:val="28"/>
          <w:rtl w:val="true"/>
          <w:lang w:bidi="fa-IR"/>
        </w:rPr>
        <w:t>مطلب دوم این كه حكمت غیبت امام علیه السلام پیش از ظهور ایشان مشخص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وجهی كه برای آن بیان شده، یا می شود، نمی تواند به عنوان حكمت كار خداوند در این موضوع، تلقی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 این امر همین است كه وجه آن تا قبل از ظهور حضرت، ناشناخته و مخفی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 غیبت امام عصر علیه السلام به كارهای حضرت خضر علیه السلام</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غیبت امام زمان علیه السلام نظیر حكمت كارهای حضرت خضر علیه السلام است كه پیامبر عظیم الشأنی چون حضرت موسی علیه السلام نیز ابتداعاً از آنها آگاه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كارهایی حضرت خضر علیه السلام فقط با توضیح خود ایشان در هنگام جدایی از حضرت موسی علیه السلام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جالب توجه در این تشبیه آن است كه موسی علیه السلام در اثر بی اطلاعی از حكمت كارهای خضر – تاب نیاورد و در هر سه مورد، لب به اعتراض گشود و به همین خاطر كار به جایی رسید كه حضرت خضر علیه السلام اعلام وقت جدایی از حضرت موسی علیه السلام را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همین وجه شباهت در اینجا هم وجود داشته باشد و كسانی كه از حكمت غیبت امام عصر علیه السلام اطلاع ندارند، نتوانند صبر و تحمل كافی از خود نشان دهند، در نتیجه از این امتحان بزرگ سربلند بیرون نیایند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بالاتر، كارهای خضرت خضر علیه السلام به لحاظ ظاهری عاقلانه نبود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سوراخ كردن كشتی در دریا، فی نفسه یك كار عقلایی محسوب نمی شود، هم چنین است كشتی پسر بچه و درست كردن دیواری كه در حال خراب شدن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دوران غیبت هم هستند كسانی كه پنهانی امام علیه السلام را امری عقلایی و موجه تلقی نمی كنند و در پذیرش آن به لحاظ اعتقادی مشكل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برای آن كه – به زعم خود – ظاهر آبرومندی برای غیبت امام زمان علیه السلام دست و پا كنند، دست به توجیهاتی می زنند كه – به گمان خود – آن را عقلایی جلوه دهند تا هم خود و هم دیگران را نسبت به این امر راضی و خرسند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واقعیت این است كه اگر از ابتدا بپذیرند كه حكمت آن را نمی دانند و به تصدیق عقل خویش، سربسته به آن ایمان آورند، نه خود را به زحمت می اندازند و نه در ایمان و اعتقادشان خللی به وجود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مثال كسی كه وجود امام علیه السلام و حضور آشكار ایشان را در زمین از باب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می دانند، در توجیه امر غیبت حضرت صاحب الامر علیه السلام با اشكال مواجه می شوند و ناچارند به صورتی آن را توجیه كنند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ادعایشان لطمه ای 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توجیهات مطرح شده به لحاظ عقلی كامل و تمام نیست و لذا نهایتاً مجبور می شوند كه به مخفی بودن حكمت غیبت اعتراف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نمونه ای از این تلاشهای ناموفق اشاره می 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نظر مرحوم شیخ مفید درباره علت غیبت</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یكی از بزرگترین دانشمندان شیعه، فقیه و متكلم نامی، مرحوم شیخ مفید اعلی الله مقامه الشریف است ایشان از كسانی هستند كه معتقد به برهان لطف بوده و از آن برای اثبات لزوم وجود امام علیه السلام در هر زمان استفاده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یكی از رساله های ایشان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النكت الاعتقادیة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حداقل سه بار به كاربرد برهان لطف در اثبات وجود امام </w:t>
      </w:r>
    </w:p>
    <w:p>
      <w:pPr>
        <w:pStyle w:val="BookText"/>
        <w:rPr/>
      </w:pPr>
      <w:r>
        <w:rPr>
          <w:rFonts w:ascii="IRNazanin" w:hAnsi="IRNazanin" w:eastAsia="IRNazanin"/>
          <w:color w:val="111111"/>
          <w:sz w:val="28"/>
          <w:sz w:val="28"/>
          <w:szCs w:val="28"/>
          <w:rtl w:val="true"/>
          <w:lang w:bidi="fa-IR"/>
        </w:rPr>
        <w:t>زمان علیه السلام استدلال شده است</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یكی از این موارد، عین عبارت ایشان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الدلیل علی وجوده؟</w:t>
      </w:r>
    </w:p>
    <w:p>
      <w:pPr>
        <w:pStyle w:val="BookText"/>
        <w:rPr/>
      </w:pP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دلیلی بر وجود امام علیه السلام هست؟</w:t>
      </w:r>
    </w:p>
    <w:p>
      <w:pPr>
        <w:pStyle w:val="BookText"/>
        <w:rPr/>
      </w:pPr>
      <w:r>
        <w:rPr>
          <w:rFonts w:ascii="IRNazanin" w:hAnsi="IRNazanin" w:eastAsia="IRNazanin"/>
          <w:color w:val="111111"/>
          <w:sz w:val="28"/>
          <w:sz w:val="28"/>
          <w:szCs w:val="28"/>
          <w:rtl w:val="true"/>
          <w:lang w:bidi="fa-IR"/>
        </w:rPr>
        <w:t>فالجواب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علی ذلك ان كل زمان لابد فیه من امام معصوم و الا لخلا الزمان من امام معصوم مع انه لطف و اللطف واجب علی الله تعالی فی كل زمان</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جواب این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امر آن است كه در هر زمانی باید یك امام معصوم وجود داشته باشد و گرنه لام می آید كه این زمان از امام معصوم خالی باشد، در حالی كه وجود ایشان لطف است و لطف در هر زمان بر خدا واجب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مبنا، غیبت امام علیه السلام بی معنا و غیر موجه می شود، چون آن لطف مورد نظر متكلمان با پنهان و ناشناخته بودن امام علیه السلام قابل جمع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باید غیبت امام علیه السلام را به گونه ای توجیه كنند كه به قول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اخلال به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خداوند لازم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كه در این جا ناچار می شوند عقلاً اخلال را از ناحیه مردم بدانند كه در تبعیت از امام علیه السلام و امتثال اوامر ایشان كوتاهی نموده اند و بگویند كه در حقیقت علت غیبت امام علیه السلام به مردم بر می گردد و باید برگردد</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ان الامام لطف و اللطف واجب علی الله تعالی فاذا كان الامام مستتراً كان الله تعالی مخلاً بالواجب تعالی الله عن ذلك علواً كبیراً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اللطف الواجب علی الله تعالی فی الامام هو نصبه و تكلیفه بالامامة و الله تعالی قد فعل ذلك فلم یكن مخلاً بالجواب و انما الاخلال بالجواب من قبل الرعیة فانهم یجب علیم ان یتابعوه و یمتثلوا اوامره و نواهیه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فحیث لم یفعلوا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فهلا كهم من قبل انفسهم الكنت الاعتقادیة، 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در ادامه فرمایش خود در پاسخ به وجه غیبت امام علیه السلام </w:t>
      </w:r>
    </w:p>
    <w:p>
      <w:pPr>
        <w:pStyle w:val="BookText"/>
        <w:rPr/>
      </w:pPr>
      <w:r>
        <w:rPr>
          <w:rFonts w:ascii="IRNazanin" w:hAnsi="IRNazanin" w:eastAsia="IRNazanin"/>
          <w:color w:val="111111"/>
          <w:sz w:val="28"/>
          <w:sz w:val="28"/>
          <w:szCs w:val="28"/>
          <w:rtl w:val="true"/>
          <w:lang w:bidi="fa-IR"/>
        </w:rPr>
        <w:t>چنین فرموه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وجه استتاره؟</w:t>
      </w:r>
    </w:p>
    <w:p>
      <w:pPr>
        <w:pStyle w:val="BookText"/>
        <w:rPr/>
      </w:pPr>
      <w:r>
        <w:rPr>
          <w:rFonts w:ascii="IRNazanin" w:hAnsi="IRNazanin" w:eastAsia="IRNazanin"/>
          <w:color w:val="111111"/>
          <w:sz w:val="28"/>
          <w:sz w:val="28"/>
          <w:szCs w:val="28"/>
          <w:rtl w:val="true"/>
          <w:lang w:bidi="fa-IR"/>
        </w:rPr>
        <w:t>وجه و حكمت، پنهان بودن امام علیه السلام چیست؟</w:t>
      </w:r>
    </w:p>
    <w:p>
      <w:pPr>
        <w:pStyle w:val="BookText"/>
        <w:rPr/>
      </w:pPr>
      <w:r>
        <w:rPr>
          <w:rFonts w:ascii="IRNazanin" w:hAnsi="IRNazanin" w:eastAsia="IRNazanin"/>
          <w:color w:val="111111"/>
          <w:sz w:val="28"/>
          <w:sz w:val="28"/>
          <w:szCs w:val="28"/>
          <w:rtl w:val="true"/>
          <w:lang w:bidi="fa-IR"/>
        </w:rPr>
        <w:t>فالجواب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استتار لكثرة العدو و قلة الناصر و جاز ان یكون لمصلحة خفیة استأثر الله تعالی بعلمها</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پنهان بودن ایشان به خاطر زیادی دشمنان و كمی یاران است و ممكن است به خاطر مصلحت خفیه ای باشد كه خدای تعالی علمش را خاص خود قرار داده و كسی را از آن آگاه نكرده باشد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می شود كه مرحوم شیخ در پاسخ خود ابتدا تقصیر و كوتاهی مردم را علت غیبت معرفی كرده اند، اما ظاهراً خودشان این جواب را كافی ندانسته و بلافاصله اضافه كرده اند كه چه بسا یك حكمت و مصلحت مخفی در كار باشد كه ما از آن بی خبر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نكته اخیر، همان چیزی است كه در حدیث مورد بحث از امام صادق علیه السلام مورد تأكید قرار گرفته و باید از ابتدا مدنظر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اصل، این احتمال را بدهیم كه چه بسا علت و حكمت غیبت حضرت، </w:t>
      </w:r>
    </w:p>
    <w:p>
      <w:pPr>
        <w:pStyle w:val="BookText"/>
        <w:rPr/>
      </w:pPr>
      <w:r>
        <w:rPr>
          <w:rFonts w:ascii="IRNazanin" w:hAnsi="IRNazanin" w:eastAsia="IRNazanin"/>
          <w:color w:val="111111"/>
          <w:sz w:val="28"/>
          <w:sz w:val="28"/>
          <w:szCs w:val="28"/>
          <w:rtl w:val="true"/>
          <w:lang w:bidi="fa-IR"/>
        </w:rPr>
        <w:t>مخفی باشد، دیگر از تحمل زحمت توجیه و تأویل هایی كه عقلاً مانع كننده نیست، آسوده می شویم و از همان ابتدا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حكمتش را نمی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حقیقتاٌ زیاد بودن تعداد دشمنان و كم بودن عدد یاران، علت غیبت امام زمان علیه السلام باشد، باید همه یا حداقل اكثر امامان شیعه در غیبت كامل از مردم به سر می بردند، چون در همه زمانها چنین علتی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بیشترین یاران ائمه علیهم السلام به طور نسبی در زمان سید الشهداء علیه السلام بودند، كه تعداد آنها در مقابل دشمن بسیار ناچیز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هشتاد و چند نفر در برابر سی هزار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امام صادق علیه السلام كه هزاران نفر در درس ایشان شركت داشتند، به فرموده خودشان تعداد یاران ایشان به هفده نفر نمی رسید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مطابق نقل دیگری از خود حضرت، عدد ایشان از پنج نفر هم كمتر بوده است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قلت یار و یاور، باعث غیبت امام صادق علیه السلام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است پس چرا امام سجاد علیه السلام كه همه یاران با اخلاص پدرشان در كربلا به شهادت رسیده و خود یكه و تنها باقی مانده بودند، از دیدگان غایب نشدند؟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جهت است كه مرحوم شیخ مفید، پاسخ اول خود را كافی و قانع كننده ندیده و احتمال وجود یك مصلحت مخفی را مطرح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اگر چنین است، چرا از همان ابتدا چنین پاسخی ندهیم؟ و البته باید توجه داشته باشیم كه در این صورت، صحت برهان </w:t>
      </w:r>
    </w:p>
    <w:p>
      <w:pPr>
        <w:pStyle w:val="BookText"/>
        <w:rPr/>
      </w:pPr>
      <w:r>
        <w:rPr>
          <w:rFonts w:ascii="IRNazanin" w:hAnsi="IRNazanin" w:eastAsia="IRNazanin"/>
          <w:color w:val="111111"/>
          <w:sz w:val="28"/>
          <w:sz w:val="28"/>
          <w:szCs w:val="28"/>
          <w:rtl w:val="true"/>
          <w:lang w:bidi="fa-IR"/>
        </w:rPr>
        <w:t xml:space="preserve">لطف و اثبات عقلی وجود و ظهور امام علیه السلام در هر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این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مخدوش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یك احتمال خلاف مطرح باشد، استدلال ناتمام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جاء الاحتمال بطل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عقلاً احتمال وجود یك حكمت ناشناخته، برای غیبت امام علیه السلام در كار باشد، دیگر نمی توان با قاطعیت، علت آن را كمی یاران یا تبعیت نكردن مردم از امام علیه السلام و عدم امتثال اوامر ایشان، از سوی جامعه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طرح این احتمال در حقیقت به معنای دست برداشتن از همه استدلالها وبراهین به ظاهر عقلی است و تأییدی است بر واقعیتی كه در مباحث پیش بر آن اصرار ورزیدیم، مبنی بر این كه برای غیبت امام علیه السلام هیچ گونه توجیه عقلی، پذیرفته نیست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دیگری كه در فرمایش مرحوم شیخ مفید مطرح شده، این است كه آن مصلحت مخفی را هیچ كس جز خدای متعال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چه در حدیث امام صادق علیه السلام آمده، خلاف این معنا 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فرموده اند كه 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پرده برداری از حكمت غیبت امام عصر علیه السلام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بر آن دلالت می كند كه خود حضرات ائمه علیهم السلام از راز غیبت مطلع بوده اند ولی در كشف آن برای مردم از خدای متعال اجازه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حكمت غیبت امام علیه السلام فقط از مردم عادی مخفی است نه از خود ایشان</w:t>
      </w:r>
      <w:r>
        <w:rPr>
          <w:rFonts w:eastAsia="IRNazanin" w:cs="IRNazanin"/>
          <w:color w:val="111111"/>
          <w:sz w:val="28"/>
          <w:szCs w:val="28"/>
          <w:rtl w:val="true"/>
          <w:lang w:bidi="fa-IR"/>
        </w:rPr>
        <w:t xml:space="preserve">. </w:t>
      </w:r>
      <w:bookmarkStart w:id="52" w:name="pg19290_234436"/>
    </w:p>
    <w:p>
      <w:pPr>
        <w:pStyle w:val="Heading3"/>
        <w:numPr>
          <w:ilvl w:val="2"/>
          <w:numId w:val="1"/>
        </w:numPr>
        <w:rPr/>
      </w:pPr>
      <w:bookmarkStart w:id="53" w:name="__RefHeading___Toc17371608_1280447820"/>
      <w:bookmarkStart w:id="54" w:name="_Toc17"/>
      <w:bookmarkEnd w:id="52"/>
      <w:bookmarkEnd w:id="53"/>
      <w:r>
        <w:rPr>
          <w:rtl w:val="true"/>
        </w:rPr>
        <w:t>درس نهم</w:t>
      </w:r>
      <w:r>
        <w:rPr>
          <w:rtl w:val="true"/>
        </w:rPr>
        <w:t xml:space="preserve">: </w:t>
      </w:r>
      <w:r>
        <w:rPr>
          <w:rtl w:val="true"/>
        </w:rPr>
        <w:t xml:space="preserve">قابل كشف نبودن حكمت غیبت </w:t>
      </w:r>
      <w:r>
        <w:rPr>
          <w:rtl w:val="true"/>
        </w:rPr>
        <w:t>(</w:t>
      </w:r>
      <w:r>
        <w:rPr/>
        <w:t>2</w:t>
      </w:r>
      <w:r>
        <w:rPr>
          <w:rtl w:val="true"/>
        </w:rPr>
        <w:t>)</w:t>
      </w:r>
      <w:bookmarkEnd w:id="54"/>
    </w:p>
    <w:p>
      <w:pPr>
        <w:pStyle w:val="BookText"/>
        <w:rPr/>
      </w:pPr>
      <w:r>
        <w:rPr>
          <w:rFonts w:ascii="IRNazanin" w:hAnsi="IRNazanin" w:eastAsia="IRNazanin"/>
          <w:color w:val="111111"/>
          <w:sz w:val="28"/>
          <w:sz w:val="28"/>
          <w:szCs w:val="28"/>
          <w:rtl w:val="true"/>
          <w:lang w:bidi="fa-IR"/>
        </w:rPr>
        <w:t>در درس گذشته در مورد قابل كشف نبودن حكمت غیبت، حدیثی را از امام صادق علیه السلام خطاب به عبدالله بن فضل هاشمی آوردیم و سه نكته ای كه از حدیث قابل استفاده است، بیان كردیم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تصدیق حكیم بودن خداوند، بدون آگاهی از حكمت الهی</w:t>
      </w:r>
    </w:p>
    <w:p>
      <w:pPr>
        <w:pStyle w:val="BookText"/>
        <w:rPr/>
      </w:pPr>
      <w:r>
        <w:rPr>
          <w:rFonts w:ascii="IRNazanin" w:hAnsi="IRNazanin" w:eastAsia="IRNazanin"/>
          <w:color w:val="111111"/>
          <w:sz w:val="28"/>
          <w:sz w:val="28"/>
          <w:szCs w:val="28"/>
          <w:rtl w:val="true"/>
          <w:lang w:bidi="fa-IR"/>
        </w:rPr>
        <w:t>مطلب چهارم كه از حدیث مورد بحث استفاده می شود، نكته بسیار مهمی است كه حضرت در پایان فرمایش خود به صورت یك قاعده كلی عقلی متذكر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 كه ما سر بسته به حكیم بودن خداوند اعتقاد داریم و برای تصدیق حكمت الهی، لازم نیست كه از رمز و راز همه كارهای خدا سر در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كل مباحث اعتقادی و به خصوص در بحث فعلی بسیار كارگشا و روشنگر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قضیه در این است كه ما به حكیمانه بودن كارهای خداوند به خازطر خدایی او و این كه عقلاً منزه از هر نقصی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انجام كارهای </w:t>
      </w:r>
    </w:p>
    <w:p>
      <w:pPr>
        <w:pStyle w:val="BookText"/>
        <w:rPr/>
      </w:pPr>
      <w:r>
        <w:rPr>
          <w:rFonts w:ascii="IRNazanin" w:hAnsi="IRNazanin" w:eastAsia="IRNazanin"/>
          <w:color w:val="111111"/>
          <w:sz w:val="28"/>
          <w:sz w:val="28"/>
          <w:szCs w:val="28"/>
          <w:rtl w:val="true"/>
          <w:lang w:bidi="fa-IR"/>
        </w:rPr>
        <w:t>بیهوده و عبث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پی برده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خدا اقتضا می كند كه هیچ عیبت و نقصی نداشته باشد و از آن رو كه انجام كارهای عبث، عیب و نقص است، به حكم عقل، خداوند، منزه از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نكته مهمی كه باید به آن توجه داشت این است كه برای تصدیق عقلی این قضیه، نیازی نیست كه از حكمت افعال الهی هم آگاهی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 علم به این كه حكمت كارهای خدا عقلاً برایمان مكشوف نیست، به حكیم بودن ذات قدوس او حكم می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در موردی خداوند – به زبان پیامبر صلی الله علیه و آله یا امام علیه السلام – خود حكمت یا حكمتهای افعال خویش را بیان فرمود، از آن مطلع و آگاه می شویم ولی تصدیق حكیم بودن خداوند منوط به دانستن آن حكمتها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ممنوعیت سؤال درباره علت غیبت</w:t>
      </w:r>
    </w:p>
    <w:p>
      <w:pPr>
        <w:pStyle w:val="BookText"/>
        <w:rPr/>
      </w:pPr>
      <w:r>
        <w:rPr>
          <w:rFonts w:ascii="IRNazanin" w:hAnsi="IRNazanin" w:eastAsia="IRNazanin"/>
          <w:color w:val="111111"/>
          <w:sz w:val="28"/>
          <w:sz w:val="28"/>
          <w:szCs w:val="28"/>
          <w:rtl w:val="true"/>
          <w:lang w:bidi="fa-IR"/>
        </w:rPr>
        <w:t>حال اگر همین قاعده عقلی و نقلی را در بحث فعلی بپذیریم، دیگر پذیرفتن غیبت امام عصر علیه السلام بر اندیشه مان گران نمی آید، آن وقت دیگر توقع نخواهیم داشت كه ابتدا علت و حكمت آن را دریابیم تا بعد حكیمانه بودن آن را تصدیق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خود را ملزم نمی كنیم كه دست به توجیهاتی بزنیم تا امر غیبت را – به گمان خود – قابل قبول جلوه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به طور كلی باب سؤال و جستجو از این سر الهی را بر خود می بندیم و در دانستن آن چه از عهده مان برداشته شده، خود را به زحمت نمی اندازیم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یكی از توقیعاتی كه از ناحیه وجود مقدس امام عصر علیه السلام صادر شده، درباره علت غیبت چنین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علیه ما وقع من الغیبة فان الله عزوجل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لَا تَسْأَلُوا عَنْ أَشْیَاءَ إِن تُبْدَ لَكُمْ تَسُؤْكُمْ وَإِن تَسْأَلُوا عَنْهَا حِینَ یُنَزَّلُ الْقُرْ‌آنُ تُبْدَ لَكُمْ عَفَا اللَّـهُ عَنْهَا ۗ وَاللَّـهُ غَفُورٌ حَلِیمٌ </w:t>
      </w:r>
      <w:r>
        <w:rPr>
          <w:rStyle w:val="FootnoteAnchor"/>
          <w:rtl w:val="true"/>
        </w:rPr>
        <w:footnoteReference w:id="5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فاغلقوا باب السؤال عما لا یعنیكم و لاتتكلفوا علم ما قد كفیتم</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اما علت وقوع غیبت، پس خدای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مؤمنان درباره چیزهایی نپرسید كه اگر برایتان آشكار شود، ناراحتتان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باب پرسش از اموری كه به شما مربوط نیست را ببندید و خود را برای دانستن چیزهایی كه از عهده شما برداشته شده به زحمت نیندازید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سفارش خود امام عصر علیه السلام است كه در پاسخ به سؤالی درباره علت غیبت مرقوم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توصیه، جستجو و كاوش این امر، پسندیده نیست و از مواردی دانسته شده كه به ما ربطی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ما ایمان كامل و عمیق به آن اموری است كه خداوند اراده فرموده و تلاش برای كشف از رمز و راز آن، كار صحیحی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كم نیستند افرادی كه سراغ چیزهایی می روند كه از آنها نخواسته اند و در مقابل در پی فهم تكالیف و وظایف خود نیستند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اموری كه برای ما اهمیت دارند، آنهایی هستند كه اساساً دانستنشان برای ما مفید نیست بلكه از جستجو برای آگاهی از آنها نهی شده ایم، ولی آنها را دنبال می كنیم و به نحوی می خواهیم از آنها سر در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نسبت به آنچه باید بدانیم و وظیفه عقلی و شرعی ماست، كوتاهی و بی رغبتی نشان می دهیم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براساس سفارش امام زمان علیه السلام به جای حساس شدن و جستجو از علت و حكمت غیبت، باید به دنبال آشنایی با وظایف خاص خود در این زمان باشیم تا راه نجاتی از خطرات هولناك آن پیدا 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دیگر در این توقیع مبارك آن است كه، این حدیث تنها موردی است كه امام معصوم علیه السلام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غیبت به كار برده اند و در آن هم تصریح كرده اند كه پرسش درباره آن مجاز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احادیث دیگر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نبرده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می توان فهمید كه ائمه علیهم السلام از اطلاق این كلمه به آن چه در مقام تعلیل امر غیبت فرموده اند، ابا داشته اند و این خود مؤیدی است بر آن چه بیشتر در این باره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ادعای كشف علت غیبت از توقیع امام علیه السلام</w:t>
      </w:r>
    </w:p>
    <w:p>
      <w:pPr>
        <w:pStyle w:val="BookText"/>
        <w:rPr/>
      </w:pPr>
      <w:r>
        <w:rPr>
          <w:rFonts w:ascii="IRNazanin" w:hAnsi="IRNazanin" w:eastAsia="IRNazanin"/>
          <w:color w:val="111111"/>
          <w:sz w:val="28"/>
          <w:sz w:val="28"/>
          <w:szCs w:val="28"/>
          <w:rtl w:val="true"/>
          <w:lang w:bidi="fa-IR"/>
        </w:rPr>
        <w:t>عجیب است كه با وجود این تأكید امام عصر علیه السلام برخی از افراد كه اصرار بر فهمیدن راز غیبت دارند – از همین توقیع شریف، علت اصلی غیبت را به زعم خود استنباط كرده اند، به این عبارات توجه كنید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قبل از این كه به فلسفه غیبت بپردازند، اشاره به آیه ای از قرآن كریم كردند كه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نپرسید از چیزهایی كه اگر برای شما آشكار شود، شما را ناراحت می كند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حال آن علت چه چیز بوده است كه موجب ناراحتی شیعیان می شود؟</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فرض كنیم آن علت از جانب خداوند متعال یا امام معصوم علیه السلام بوده است كه در این صورت ناراحتی شعیان معقول نیست، پس باید علت چیزی باشد كه به قصور و تقصیر شیعیان </w:t>
      </w:r>
    </w:p>
    <w:p>
      <w:pPr>
        <w:pStyle w:val="BookText"/>
        <w:rPr/>
      </w:pPr>
      <w:r>
        <w:rPr>
          <w:rFonts w:ascii="IRNazanin" w:hAnsi="IRNazanin" w:eastAsia="IRNazanin"/>
          <w:color w:val="111111"/>
          <w:sz w:val="28"/>
          <w:sz w:val="28"/>
          <w:szCs w:val="28"/>
          <w:rtl w:val="true"/>
          <w:lang w:bidi="fa-IR"/>
        </w:rPr>
        <w:t>برگردد و آن علت جز ترس از جان مباركشان به خاطر قلت یاران و كم همتی آنها چیزی دیگری نیست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اولاً آن چه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بر عهده نداشتن بیعت از طاغوت زمان است كه در این توقیع مبارك به عنوان یكی از آثار و لوازم غیبت ذكر شده و ما در فصل آینده، معنای صحیح علت بودن آن را برای غیبت امام زمان علیه السلام روشن خواهیم نمود – كه این امر چیزی نیست جز یكی از نتایج و آثار غیبت آن حضرت – بنابراین نباید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رازی است كه تا پیش از ظهور آن حضرت، روشن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عصر علیه السلام در این توقیع به طور صریح مردم را از این كه به دنبال كشف علت غیبت باشند، منع فرموده و برای همین منظور به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لا تسالوا عن اشیاء ان تبدلكم تسوكم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كرده اند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وجود، نویسنده مذكور با بیانی كه خود آن را استدلالی و عقلی می پندارد، خواسته است تا از همین فرمایش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دنبال كشف علت غیبت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غیبت را استنتاج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تعجب آور است كه از این گزاره، درست ضد آن را استنباط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امام علیه السلام باید به چه بیانی و با چه تعبیری اظهار می كردند كه علت و فلسفه غیبت، قابل كشف نیست، تا كسی نتواند آن را بر خلاف مقصود ایشان تأویل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صریح تر از آن چه در توقیع فرموده اند، باید می گفتند؟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علاوه بر این در ادامه توقیع – همان طور كه گذشت – فرموده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پرسش را از آن چه به شما مربوط نیست، ببندید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استنباط نویسنده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اختیاری بودن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باشد، چطور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شما مربوط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یعنیكم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مقصود امام علیه السلام قصور و تقصیر شیعیان باشد، آیا می توان گفت كه به آنها مربوط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دیگر آن كه اگر منظور امام علیه السلام از آن چه نفرموده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ترس از جان مباركشان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چه طور در احادیث متعددی به علت بودن آن برای غیبت تصریح كرده اند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بنابراین با وجود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علت غیبت، باز تأكید فرموده اند كه از آن سؤال نكنید، پس معلوم می شود سر دیگری در كار است كه نخواسته اند تا قبل از ظهور روشن شود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پاسخ ما به نویسنده مقاله مذكور این است كه به چه دلیل ادعا می كند شیعیان، فقط وقتی علت غیبت، قلت یاران و كم همتی ایشان باشد، ناراحت می شوند؟ احتمالات متعددی می توان داد كه همه علت، به شیعیان برنگردد یسا اگر هم باز می گردد، تنها به كم بودن یاران و امثال آن مربوط نشود، اما باز هم باعث ناراحتی شیعیان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یك بحث عقلی نمی توان این طور ساده انگارانه مسئله را حل و فصل نمود</w:t>
      </w:r>
      <w:r>
        <w:rPr>
          <w:rFonts w:eastAsia="IRNazanin" w:cs="IRNazanin"/>
          <w:color w:val="111111"/>
          <w:sz w:val="28"/>
          <w:szCs w:val="28"/>
          <w:rtl w:val="true"/>
          <w:lang w:bidi="fa-IR"/>
        </w:rPr>
        <w:t xml:space="preserve">. </w:t>
      </w:r>
      <w:bookmarkStart w:id="55" w:name="pg19290_234442"/>
    </w:p>
    <w:p>
      <w:pPr>
        <w:pStyle w:val="Heading3"/>
        <w:numPr>
          <w:ilvl w:val="2"/>
          <w:numId w:val="1"/>
        </w:numPr>
        <w:rPr/>
      </w:pPr>
      <w:bookmarkStart w:id="56" w:name="__RefHeading___Toc17371610_1280447820"/>
      <w:bookmarkStart w:id="57" w:name="_Toc18"/>
      <w:bookmarkEnd w:id="55"/>
      <w:bookmarkEnd w:id="56"/>
      <w:r>
        <w:rPr>
          <w:rtl w:val="true"/>
        </w:rPr>
        <w:t>درس دهم</w:t>
      </w:r>
      <w:r>
        <w:rPr>
          <w:rtl w:val="true"/>
        </w:rPr>
        <w:t xml:space="preserve">: </w:t>
      </w:r>
      <w:r>
        <w:rPr>
          <w:rtl w:val="true"/>
        </w:rPr>
        <w:t>بررسی آراء مرحوم سید مرتضی</w:t>
      </w:r>
      <w:bookmarkEnd w:id="57"/>
    </w:p>
    <w:p>
      <w:pPr>
        <w:pStyle w:val="BookText"/>
        <w:rPr/>
      </w:pPr>
      <w:r>
        <w:rPr>
          <w:rFonts w:ascii="IRNazanin" w:hAnsi="IRNazanin" w:eastAsia="IRNazanin"/>
          <w:color w:val="111111"/>
          <w:sz w:val="28"/>
          <w:sz w:val="28"/>
          <w:szCs w:val="28"/>
          <w:rtl w:val="true"/>
          <w:lang w:bidi="fa-IR"/>
        </w:rPr>
        <w:t>از مباحث گذشته دانستیم كه حكمت غیبت امام عصر علیه السلام برای ما قابل كشف نیست و عقل به این مسئله راهی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بعضاً تلاشهای عقلی صورت گرفته كه به بررسی آن تلاشها پرداختیم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مرحوم سید مرتضی درباره علت غیبت</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زمینه، عالم بزرگ شیعه مرحوم سید مرتضی – كه از برجسته ترین شاگردان مرحوم شیخ مفیده بوده – تعبیری دارد كه نقل و بررسی آن در این جا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رساله ای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 فی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غیبت امام عصر علیه السلام و فلسفه آن نظر خود را مطرح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قسمتی از این رساله آگاهی از علت غیبت را به آگاهی یافتن از مراد خداوند از آیات متشابه قرآن تشبیه كرده و چنین می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 چنان كه ما و مخالفین ما</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علم قطعی و آگاهی تفصیلی به وجوه این آیات و تأویل و توجیه آنها را لازم نمی دانیم، بلكه همه ما قائل هستیم به این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به حكیم بودن خداوند تعالی علم داریم و می دانیم كه ممكن نیست به خلاف آن صفات و ویژگی هایی كه دارد خبری بدهد، به طور كلی درك می كنیم كه برای همه این آیات، وجوه صحیح و تأویلات درستی بر خلاف ظاهرشان وجود دارد كه مطابقت با نتایج دلایل عقلی دارد اگر چه ما به شكل تفصیلی نتوانیم به آن وجوه تأویلات، علم پیدا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نیازی به آن نداریم و همین مقدار كه علم اجمالی داریم كه مراد از این آیات خلاف معنای ظاهری آنهاست و هر كدام تأویل و وجهی مطابق با عقل دارد، برای ما كفایت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ترتیب می توان گفت كه ما علم دقیق و تفصیلی به سبب غیبت و وجه عدم ظهور حضرت را لازم نداریم و چنین علمی برایمان ضرورت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همان علم اجمالی كه ذكر شد در این باره كفایت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خود را به زحمت انداختیم و علی رغم عدم لزومش در آن تحقیق و تدقیق كرده و وجوهی را ذكر كردیم، از فضل ما محسوب می گردد، چنان چه اگر در باب ذكر وجوه آیات متشابه و اهدافی كه در آن هست، به گونه متعین و مشخص بحث كردیم، نوعی فضل و زیادت، از جماعت تحقیق كننده ما به شمار می آید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ذكر است كه مرحوم شیخ مفید و سید مرتضی در زمان خود </w:t>
      </w:r>
    </w:p>
    <w:p>
      <w:pPr>
        <w:pStyle w:val="BookText"/>
        <w:rPr/>
      </w:pPr>
      <w:r>
        <w:rPr>
          <w:rFonts w:ascii="IRNazanin" w:hAnsi="IRNazanin" w:eastAsia="IRNazanin"/>
          <w:color w:val="111111"/>
          <w:sz w:val="28"/>
          <w:sz w:val="28"/>
          <w:szCs w:val="28"/>
          <w:rtl w:val="true"/>
          <w:lang w:bidi="fa-IR"/>
        </w:rPr>
        <w:t>با سنی های معتزلی رو به رو بودند كه غیبت امام عصر علیه السلام را عقلاً مورد اشكال قرار می دادند و می گفتند كه اگر – به قول شما – وجود امام علیه السلام در همه زمانها لازم است و هدایت الهی بدون امام امكان ندارد، چگونه می توانید این اعتقاد را با اعتقاد به غیبت امام علیه السلام جمع كنید؟</w:t>
      </w:r>
    </w:p>
    <w:p>
      <w:pPr>
        <w:pStyle w:val="BookText"/>
        <w:rPr/>
      </w:pPr>
      <w:r>
        <w:rPr>
          <w:rFonts w:ascii="IRNazanin" w:hAnsi="IRNazanin" w:eastAsia="IRNazanin"/>
          <w:color w:val="111111"/>
          <w:sz w:val="28"/>
          <w:sz w:val="28"/>
          <w:szCs w:val="28"/>
          <w:rtl w:val="true"/>
          <w:lang w:bidi="fa-IR"/>
        </w:rPr>
        <w:t>مرحوم شیخ و شاگردانش خود را مؤظف می دیدند كه از اعتقاد شیعه در این موضوع، دفاع عقلانی نمایند و چون به مقتضای برهان لطف، نصب و جعل امام را در هر زمان بر خدای متعال واجب می دانستند، باید مانعی عقل پسند برای ظهور امام علیه السلام نشان می دادند تا اعتقاد شیعه به وجود امام غایب مخالف با عقل جلوه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است كه مرحوم سید مرتضی اعتقاد به امام غایب را به اعتقاد به آیات متشابه قرآن تشبیه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تشبیه از آن جهت است كه معنای ظاهری آیات متشابه ممكن است با احكام عقلی در تعارض باشد، مثلاً معنای ظاهری آیات متشابه ممكن است با احكام عقلی در تعارض باشد، مثلاً معنای ظاهری آیه</w:t>
      </w:r>
    </w:p>
    <w:p>
      <w:pPr>
        <w:pStyle w:val="BookText"/>
        <w:rPr/>
      </w:pPr>
      <w:r>
        <w:rPr>
          <w:rFonts w:ascii="Amiri" w:hAnsi="Amiri" w:eastAsia="Amiri" w:cs="Amiri"/>
          <w:color w:val="111111"/>
          <w:sz w:val="28"/>
          <w:sz w:val="28"/>
          <w:szCs w:val="28"/>
          <w:rtl w:val="true"/>
          <w:lang w:bidi="ar-SA"/>
        </w:rPr>
        <w:t xml:space="preserve">الرَّ‌حْمَـٰنُ عَلَى الْعَرْ‌شِ اسْتَوَىٰ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با این حكم عقل كه خداوند از احكام جسم منزه است، تعارض دارد، چون وجود تخت و مستقر شدن روی آن را اثبات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گونه موارد اگر هم مراد خدای متعال را از این آیات ندانیم ولی این مقدار یقین داریم كه مقصود، معنای ظاهر آنها نیست و قطعاً تأویلی مطابق با عقل دارد، هر چند كه ما آن را نداریم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مرحوم سید مرتضی و استادش محمد شیخ مفید، غیبت امام زمان علیه السلام ظاهری خلاف عقل دارد، چون ایشان حضور آشكار امام علیه السلام را طبق برهان لطف واجب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مرحوم </w:t>
      </w:r>
    </w:p>
    <w:p>
      <w:pPr>
        <w:pStyle w:val="BookText"/>
        <w:rPr/>
      </w:pPr>
      <w:r>
        <w:rPr>
          <w:rFonts w:ascii="IRNazanin" w:hAnsi="IRNazanin" w:eastAsia="IRNazanin"/>
          <w:color w:val="111111"/>
          <w:sz w:val="28"/>
          <w:sz w:val="28"/>
          <w:szCs w:val="28"/>
          <w:rtl w:val="true"/>
          <w:lang w:bidi="fa-IR"/>
        </w:rPr>
        <w:t>سید فرموده است كه ما اگر علم تفصیلی به علت غیبت هم نداشته باشیم، همان علم اجمالی به حكیم بودن علم الاطلاق خداوند، برای پذیرش امكان غیبت امام علیه السلام كفایت می كند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و نقد</w:t>
      </w:r>
    </w:p>
    <w:p>
      <w:pPr>
        <w:pStyle w:val="BookText"/>
        <w:rPr/>
      </w:pPr>
      <w:r>
        <w:rPr>
          <w:rFonts w:ascii="IRNazanin" w:hAnsi="IRNazanin" w:eastAsia="IRNazanin"/>
          <w:color w:val="111111"/>
          <w:sz w:val="28"/>
          <w:sz w:val="28"/>
          <w:szCs w:val="28"/>
          <w:rtl w:val="true"/>
          <w:lang w:bidi="fa-IR"/>
        </w:rPr>
        <w:t>درباره فرمایشهای جناب سید مرتضی باید به چند نكته 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اجمالی به حكیم بودن پروردگار برای تصدیق غیبت امام عصر علیه السلام كفایت می كند و ما نیازی به علم تفصیلی نیست به علت این امر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بسیار متین و صحیحی است كه ما از فرمایش امام صادق علیه السلام و به ارشاد ایشان به آن متذكر شده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پذیرفتن این اصل عقلی، ربطی به این كه حضور آشكار امام علیه السلام را بر طبق برهان لطف واجب بدانیم،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حساب این دو مطلب را در سخنان سید مرتضی از هم جدا كنیم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غیبت امام عصر علیه السلام به آیات متشابه قرآن از جهتی صحیح و روشنگر است و از جهت دیگر نادرست و دور كننده از 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صحیح است كه ما باید اعتقاد به غیبت امام علیه السلام داشته باشیم چه علت آن را بدانیم و چه ندانیم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ندانستن علت این امر، ضرری به این كه آن را به عنوان یك كار حكیمانه بپذیریم، نمی زند، همان طور كه ندانستن تأویل آیات متشابه ضرری به اعتقاد ما نسبت به </w:t>
      </w:r>
    </w:p>
    <w:p>
      <w:pPr>
        <w:pStyle w:val="BookText"/>
        <w:rPr/>
      </w:pPr>
      <w:r>
        <w:rPr>
          <w:rFonts w:ascii="IRNazanin" w:hAnsi="IRNazanin" w:eastAsia="IRNazanin"/>
          <w:color w:val="111111"/>
          <w:sz w:val="28"/>
          <w:sz w:val="28"/>
          <w:szCs w:val="28"/>
          <w:rtl w:val="true"/>
          <w:lang w:bidi="fa-IR"/>
        </w:rPr>
        <w:t>صحت آنها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تشبیه از همین جهت می تواند منطقاً پاسخگوی اعتراض اهل سنت، در مورد غیبت امام علیه السلام باشد، چون آنها هم آیات متشابه قرآن را قبول دارند بدون این كه حتماً تأویل آنها را بدانند و شرط ایمان خود به آن آیات را فهم تأویل آنها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تشبیه غیبت امام زمان علیه السلام به آیات متشابه از جهت دیگر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تشبیه، براساس واجب دانستن ظهور امام علیه السلام طبق برهان لطف و امثال آن صورت گرفته و به همین جهت ظاهر آن مخالف عقل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قائل به وجوب ظهور امام نباشیم – كه عقلاً هم نمی توانیم باشیم – این تشبیه، تشبیه مناسبی نخواهد بود، بدین خاطر كه غیبت حضرت صاحب الامر علیه السلام، ظاهر مخالف عقلی ندارد، تا نیاز به تأویل و توجیه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رجوع به آن دسته از ادله نقلی كه علت و حكمت غیبت را بیان كرده اند، برای توجیه و تأویل امری مخالف عقل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وجود تصدیق به كفایت علم اجمالی درباره علت غیبت، وجوهی را به عنوان فضل</w:t>
      </w:r>
      <w:r>
        <w:rPr>
          <w:rStyle w:val="FootnoteAnchor"/>
          <w:rtl w:val="true"/>
        </w:rPr>
        <w:footnoteReference w:id="67"/>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مطرح می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بحث و گفتگو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 این است كه آیا می توانیم بدون مراجعه به علوم اهل بیت علیهم السلام در تفسیر قرآن می توانیم تأویل صحیح آیه را بدانیم؟ حق این است كه اگر </w:t>
      </w:r>
    </w:p>
    <w:p>
      <w:pPr>
        <w:pStyle w:val="BookText"/>
        <w:rPr/>
      </w:pPr>
      <w:r>
        <w:rPr>
          <w:rFonts w:ascii="IRNazanin" w:hAnsi="IRNazanin" w:eastAsia="IRNazanin"/>
          <w:color w:val="111111"/>
          <w:sz w:val="28"/>
          <w:sz w:val="28"/>
          <w:szCs w:val="28"/>
          <w:rtl w:val="true"/>
          <w:lang w:bidi="fa-IR"/>
        </w:rPr>
        <w:t xml:space="preserve">به احادیث ائمه علیهم السلام در توضیح و تفسیر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نكنیم، هرگز معنای صحیح آیه را نمی 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حكمت یا علت غیبت نیز دقیقاً همین طور است و به همین جهت تأكید بر این داشته ایم كه سخن گفتن در این موضوع فقط با رجوع به ادله نقلی امكان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جواز اظهار نظر عقلی در مورد علت غیبت</w:t>
      </w:r>
    </w:p>
    <w:p>
      <w:pPr>
        <w:pStyle w:val="BookText"/>
        <w:rPr/>
      </w:pPr>
      <w:r>
        <w:rPr>
          <w:rFonts w:ascii="IRNazanin" w:hAnsi="IRNazanin" w:eastAsia="IRNazanin"/>
          <w:color w:val="111111"/>
          <w:sz w:val="28"/>
          <w:sz w:val="28"/>
          <w:szCs w:val="28"/>
          <w:rtl w:val="true"/>
          <w:lang w:bidi="fa-IR"/>
        </w:rPr>
        <w:t>پس سخن گفتن از علت غیبت عقلاً جایز نیست، چون هر گونه اظهار نظری دراین مورد خارج از حوزه كشف عقلانی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نكته می توانیم درباره صحت و سقم نظریات عقلی در این خصوص قضاوت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اگر گفته شده كه علت استتار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زیادی دشمنان و كمی یاران ایشان است، باید ببینیم كه این نظر به عنوان یك بحث عقلی مطرح شده یا براساس ادله 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این سخن از دیدگاه عقلی صحیح نیست ولی اگر در احادیث ائمه علیهم السلام چیزی در این خصوص نقل شده باشد، حساب دیگری پیدا می كند كه در ادامه مباحث پیرامون معنای آن سخن خواهیم گفت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فقط به این حقیقت اشاره می كنیم كه در ادله نقلی چنین علتی برای غیبت امام عصر علیه السلام ذكر نشده و آن چه مطرح می شود، یا مبتنی بر ادعای عقلی بودن آن است و یا استنباطی است كه از برخی احادیث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حاضر بحث درباره این است كه عقلاً نمی توانیم چنین ادعایی بكنیم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احادیث مورد ادعا هم به صراحت، علت غیبت را بیان نمی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عدم دلالت آنها بر مدعای فوق در فصل آینده – كه ادله نقلی غیبت را بحث خواهیم كرد – سخن می گوییم</w:t>
      </w:r>
      <w:r>
        <w:rPr>
          <w:rFonts w:eastAsia="IRNazanin" w:cs="IRNazanin"/>
          <w:color w:val="111111"/>
          <w:sz w:val="28"/>
          <w:szCs w:val="28"/>
          <w:rtl w:val="true"/>
          <w:lang w:bidi="fa-IR"/>
        </w:rPr>
        <w:t xml:space="preserve">. </w:t>
      </w:r>
      <w:bookmarkStart w:id="58" w:name="pg19290_234448"/>
    </w:p>
    <w:p>
      <w:pPr>
        <w:pStyle w:val="Heading3"/>
        <w:numPr>
          <w:ilvl w:val="2"/>
          <w:numId w:val="1"/>
        </w:numPr>
        <w:rPr/>
      </w:pPr>
      <w:bookmarkStart w:id="59" w:name="__RefHeading___Toc17371612_1280447820"/>
      <w:bookmarkStart w:id="60" w:name="_Toc19"/>
      <w:bookmarkEnd w:id="58"/>
      <w:bookmarkEnd w:id="59"/>
      <w:r>
        <w:rPr>
          <w:rtl w:val="true"/>
        </w:rPr>
        <w:t>درس یازدهم</w:t>
      </w:r>
      <w:r>
        <w:rPr>
          <w:rtl w:val="true"/>
        </w:rPr>
        <w:t xml:space="preserve">: </w:t>
      </w:r>
      <w:r>
        <w:rPr>
          <w:rtl w:val="true"/>
        </w:rPr>
        <w:t>بررسی آراء مرحوم شیخ طوسی و علامه خواجه نصیر الدین طوسی</w:t>
      </w:r>
      <w:bookmarkEnd w:id="60"/>
    </w:p>
    <w:p>
      <w:pPr>
        <w:pStyle w:val="BookText"/>
        <w:rPr/>
      </w:pPr>
      <w:r>
        <w:rPr>
          <w:rFonts w:ascii="IRNazanin" w:hAnsi="IRNazanin" w:eastAsia="IRNazanin"/>
          <w:color w:val="111111"/>
          <w:sz w:val="28"/>
          <w:sz w:val="28"/>
          <w:szCs w:val="28"/>
          <w:rtl w:val="true"/>
          <w:lang w:bidi="fa-IR"/>
        </w:rPr>
        <w:t>تاكنون استدلالات عقلی در مورد علت غیبت امام عصر علیه السلام را مورد بررسی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فصل را با نقل اظهار نظر عقلی دیگری در مورد علت غیبت به پایان می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بازگشت علت غیبت به مردم</w:t>
      </w:r>
    </w:p>
    <w:p>
      <w:pPr>
        <w:pStyle w:val="BookText"/>
        <w:rPr/>
      </w:pPr>
      <w:r>
        <w:rPr>
          <w:rFonts w:ascii="IRNazanin" w:hAnsi="IRNazanin" w:eastAsia="IRNazanin"/>
          <w:color w:val="111111"/>
          <w:sz w:val="28"/>
          <w:sz w:val="28"/>
          <w:szCs w:val="28"/>
          <w:rtl w:val="true"/>
          <w:lang w:bidi="fa-IR"/>
        </w:rPr>
        <w:t>عبارت معروفی كه در این خصوص وجود دارد،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وجوده لطف و تصرفه لطف آخر و عدمه منا</w:t>
      </w:r>
      <w:r>
        <w:rPr>
          <w:rFonts w:eastAsia="IRNazanin" w:cs="IRNazanin"/>
          <w:color w:val="111111"/>
          <w:sz w:val="28"/>
          <w:szCs w:val="28"/>
          <w:rtl w:val="true"/>
          <w:lang w:bidi="fa-IR"/>
        </w:rPr>
        <w:t>».</w:t>
      </w:r>
      <w:r>
        <w:rPr>
          <w:rStyle w:val="FootnoteAnchor"/>
          <w:rtl w:val="true"/>
        </w:rPr>
        <w:footnoteReference w:id="68"/>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عبارت به همان معنای مورد نظر متكلمانی چون مرحوم شیخ مفید است كه آن را از طرف خداوند بر بندگان واجب </w:t>
      </w:r>
    </w:p>
    <w:p>
      <w:pPr>
        <w:pStyle w:val="BookText"/>
        <w:rPr/>
      </w:pP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برهان ادعایی این متكلمان، وجود امام زمان علیه السلام در هر زمان روی زمین واجب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نیز به عنوان لطف دیگری از جانب امام بر مردم، ضروری و لازم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تصرف امام در جامعه، تصدی زمامداری و رهبری جامعه از سوی ایشان است كه قبول این امر به عنوان لطفی از جانب امام علیه السلام، بر ایشان واجب تلقی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تصرف جز با حضور آشكار با ظهور امام در جامعه امكان پذیر نیست ولی از آن رو كه شرط تحقق این تصرف، یاری كردن و انقیاد مردم نسبت به امام دانسته می شود، تا این شرط محقق نشود، ظهور صورت نمی پذیرد و لذا امام علیه السلام غایب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تعبیر دیگر در این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بودن دست – امام علیه السلام، به خواست و اراده مردم بستگی دارد كه از ایشان در جهت تحقق اهداف الهی اش اطاعت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اطاعت و انقیاد از جانب مردم نباشد، امام علیه السلام عملاً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مبسوط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دستش برای اداره جامعه باز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توانایی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پیدا نمی كند و لذا غایب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كه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عدمه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عدم تصرف امام علیه السلام كه همان غیبت ایشان است – 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نگرش، لطفی بر خداوند واجب بوده و لطفی هم بر امام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لطف خدا جعل و نصب امام علیه السلام بوده كه آن را انجام داده و لطف امام علیه السلام نیز پذیرش مسئولیت امامت است كه بر آن حضرت واجب بوده و ایشان نیز آن را انجام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بر مردم واجب است، انقیاد و نصرت امام می باشد كه اگر آن را انجام دهند، امام مبسوط الید شده و </w:t>
      </w:r>
    </w:p>
    <w:p>
      <w:pPr>
        <w:pStyle w:val="BookText"/>
        <w:rPr/>
      </w:pPr>
      <w:r>
        <w:rPr>
          <w:rFonts w:ascii="IRNazanin" w:hAnsi="IRNazanin" w:eastAsia="IRNazanin"/>
          <w:color w:val="111111"/>
          <w:sz w:val="28"/>
          <w:sz w:val="28"/>
          <w:szCs w:val="28"/>
          <w:rtl w:val="true"/>
          <w:lang w:bidi="fa-IR"/>
        </w:rPr>
        <w:t>توانایی در جامعه را پیدا می كند و اگر مردم در انجام این وظیفه خود كوتاهی نمایند، امام عملاً توانایی بر اعمال مسئولیت امامت را نمی یابد و به همین دلیل غیبت اختیار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عدم تصرف یا غیبت امام، به كوتاهی و تقصیر مردم در انجام وظایف خود در قبال ایشان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بیانات، از جانب كسی كه به آن معتقدند، صیغه عقلی و رنگ استقلالی دارد و در بیان هیچ یك به آیه یا روایتی تمسك نمی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بزرگ و فقیه گرانقدر شیعه – مرحوم شیخ ابوجعفر طوسی – در مقدمه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تصرف و بسط ید امام علیه السلام – كه لطفی بر ماست – جز با تحقق سه چیز صورت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متعلق به خداوند است، كه همان ایجاد امام علیه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متعلق به خود امام است، كه قبول مسئولیت امامت و قیام به انجام آن می باشد و سومی به ما تعلق دارد كه عبارت است از عزم بر یاری و كمك دادن و انقیاد نسبت به ایشان</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قسمتی دیگر از این مقدمه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بسط ید امام علیه السلام در هر حالی بر ما واجب است و هرگاه چنین نكنیم، عدم تصرف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جانب خود ماست</w:t>
      </w:r>
      <w:r>
        <w:rPr>
          <w:rFonts w:eastAsia="IRNazanin" w:cs="IRNazanin"/>
          <w:color w:val="111111"/>
          <w:sz w:val="28"/>
          <w:szCs w:val="28"/>
          <w:rtl w:val="true"/>
          <w:lang w:bidi="fa-IR"/>
        </w:rPr>
        <w:t>.</w:t>
      </w:r>
      <w:r>
        <w:rPr>
          <w:rStyle w:val="FootnoteAnchor"/>
          <w:rtl w:val="true"/>
        </w:rPr>
        <w:footnoteReference w:id="70"/>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معنا در اندیشه های كلامی علامه خواجه نصیر الدین طوسی – سرآمد متكلمان و متفكران شیعی قرن هفتم – به چشم می خورد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سبب غیبت نمی تواند ناشی از جانب خدا یا امام زمان باشد، پس ازجانب مكلفان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همان خوف غالب و تمكین نكردن است و وقتی سبب غیبت از بین برود، ظهور واجب خواهد شد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رسالة الامامه، خواجه نصیر الدین طوسی، 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از نقل عبارات این دو عالم بزرگ شیعه مورد نظر می باشد، ایسن است كه از دیدگاه ایشان علت و سبب غیبت عقلاً نمی تواند به خدا و خود امام علیه السلام مربوط باشد و به همین جهت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باید به مردم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فراگیر – را به عنوان علت در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التمكین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نافرمانی ذكر كرده اند، نه به دلیل وجود روایاتی است كه علت غیبت امام علیه السلام را خوف ایشان از قتل دانسته اند، بلكه این ترس صرفاً مصداقی از كوتاهی و تقصیر مردم در قبال امام علیه السلام است كه عقل آن را تشخیص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سبب را به حدیث معصوم علیه السلام نسبت دهند، در فصل آینده معنای آن را روشن خواهیم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حال حاضر فقط ناظر به جنبه عقلی علت غیبت امام زمان علیه السلام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عدم انقیاد مردم، غیبت بر امام علیه السلام واجب نمی شود</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گذشته بیان كردیم كه ما نمی توانیم نصب و ایجاد امام علیه السلام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خداوند واجب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توضیح دادیم كه هیچ دلیل عقلی بر وجوب ظهور امام علیه السلام وجود ندارد و حضور </w:t>
      </w:r>
    </w:p>
    <w:p>
      <w:pPr>
        <w:pStyle w:val="BookText"/>
        <w:rPr/>
      </w:pPr>
      <w:r>
        <w:rPr>
          <w:rFonts w:ascii="IRNazanin" w:hAnsi="IRNazanin" w:eastAsia="IRNazanin"/>
          <w:color w:val="111111"/>
          <w:sz w:val="28"/>
          <w:sz w:val="28"/>
          <w:szCs w:val="28"/>
          <w:rtl w:val="true"/>
          <w:lang w:bidi="fa-IR"/>
        </w:rPr>
        <w:t xml:space="preserve">آشكار ائمه پیشین در جامعه از باب فضل و لطف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لطف اصطلاحی كه در برهان لطف واجب دانسته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اكنون اضافه می كنیم كه از قیام امام علیه السلام به انجام مسئولیت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كلام مرحوم شیخ طوسی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 توان عقلاً وجوب ظهور ایشان را نتیجه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حلقه آینده درباره علت و موجبات ظهور به تفصیل سخن خواهیم گفت، در این جا به بیان همین نكته بسنده می كنیم كه ما عقلاً نمی توانیم درباره مسئولیتهای امامت ائمه علیهم السلام اظهار نظر كنیم و اگر بتوان سخن صحیحی در این زمینه گفت، تنها با رجوع به ادله نقلی امكان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این امر از مستقلات عقلیه نیست و بنابراین سخن از وجوب عقلی ظهور روا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البته می توانیم یاری و انقیاد مردم نسبت به امام علیه السلام را عقلاً واجب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مسلم است كه مردم وظیفه دارند كه درهر شرایطی – چه زمان ظهور و چه دوره غیبت – امام خود را یاری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كه نصب و جعل امام علیه السلام از ناحیه خداوند فضل و منتی بر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این كه امام علیه السلام خود را به مردم معرفی كند، نیز فضل دیگری در حق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وقتی كه راه ارتباط و تماس با خود را پیش روی آنان هموار سازد، اما هیچ یك از این دو عذری ندارند، اگر امام را اطاعت نكنند و نسبت به او انقیاد نورزند، چرا كه با شناخت امام علیه السلام عقلاً حجت بر مردم تمام می شود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مورد بحث ما فعلاً دلیل عقلی غیبت امام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مباحث گذشته می 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این كه مردم عقلاً </w:t>
      </w:r>
    </w:p>
    <w:p>
      <w:pPr>
        <w:pStyle w:val="BookText"/>
        <w:rPr/>
      </w:pPr>
      <w:r>
        <w:rPr>
          <w:rFonts w:ascii="IRNazanin" w:hAnsi="IRNazanin" w:eastAsia="IRNazanin"/>
          <w:color w:val="111111"/>
          <w:sz w:val="28"/>
          <w:sz w:val="28"/>
          <w:szCs w:val="28"/>
          <w:rtl w:val="true"/>
          <w:lang w:bidi="fa-IR"/>
        </w:rPr>
        <w:t>مؤظف به اطاعت از امام خود هستند، ثابت نمی كند كه در صورت عدم اطاعت آنان غیبت بر امام علیه السلام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استلزام عقلی بین یاری نكردن و عدم انقیاد مردم با وجود غیبت امام علیه السلام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وقوع غیبت به اراده الهی</w:t>
      </w:r>
    </w:p>
    <w:p>
      <w:pPr>
        <w:pStyle w:val="BookText"/>
        <w:rPr/>
      </w:pPr>
      <w:r>
        <w:rPr>
          <w:rFonts w:ascii="IRNazanin" w:hAnsi="IRNazanin" w:eastAsia="IRNazanin"/>
          <w:color w:val="111111"/>
          <w:sz w:val="28"/>
          <w:sz w:val="28"/>
          <w:szCs w:val="28"/>
          <w:rtl w:val="true"/>
          <w:lang w:bidi="fa-IR"/>
        </w:rPr>
        <w:t>عجیب این است كه برخی نویسندگان از سخنان شیخ طوسی و خواجه طوسی چنین برداشت كرده اند كه اصولاً خداوند غیبت امام زمان علیه السلام را اراده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عبارات توجه كنید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این باره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خداوند اراده می كند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اما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حال آن كه در دوران غیبت، ظالمان به مؤمنان ظلم می كنند و </w:t>
      </w:r>
      <w:r>
        <w:rPr>
          <w:rFonts w:eastAsia="IRNazanin" w:cs="IRNazanin"/>
          <w:color w:val="111111"/>
          <w:sz w:val="28"/>
          <w:szCs w:val="28"/>
          <w:rtl w:val="true"/>
          <w:lang w:bidi="fa-IR"/>
        </w:rPr>
        <w:t>...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نویسنده این عبارات، در ترجمه كلام شیخ طوسی اشتباهات فاحشی مرتكب شده كه در فصل آینده با نقل عین عبارات مرحوم شیخ روشن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 اشتباه ایشان این است كه تصور كرده مرحوم شیخ، اراده خداوند را نسبت به غیبت امام علیه السلام نفی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به غلط گمان كرده كه اگر كسی بگوید علت غیبت به كوتاهی خود مردم بر می گردد، نتیجه اش این است كه خداوند اصلاً آن را اراده نكرده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كسانی كه با معارف دینی آشنایی دارند، به خوبی بطلان این ادعا را متوجه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روشنی وجود دارد بین این كه بگوییم خداوند غیبت را اراده نكرده با این كه قائل باشیم اراده كرده اما حكمت و علت </w:t>
      </w:r>
    </w:p>
    <w:p>
      <w:pPr>
        <w:pStyle w:val="BookText"/>
        <w:rPr/>
      </w:pPr>
      <w:r>
        <w:rPr>
          <w:rFonts w:ascii="IRNazanin" w:hAnsi="IRNazanin" w:eastAsia="IRNazanin"/>
          <w:color w:val="111111"/>
          <w:sz w:val="28"/>
          <w:sz w:val="28"/>
          <w:szCs w:val="28"/>
          <w:rtl w:val="true"/>
          <w:lang w:bidi="fa-IR"/>
        </w:rPr>
        <w:t>این اراده، تقصیر مردم در ادای وظایف خود نسبت به امامشان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مرحوم شیخ طوسی و خواجه طوسی فرموده اند معنای دوم است 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نویسنده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اختیاری بودن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عبارات ایشان معنای اول را برداشت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كلی در مورد غیبت امام زمان علیه السلام دو فرض وجود دارد كه با یكدیگر قابل جمع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این كه خداوند به اراده تكوینی خود كاری كرده كه امام علیه السلام از دیدگان مردم ناشناخته بماند و این كار ممكن است از طریق عدم ایجاد معرفت امام علیه السلام در قلب مردم یا اموری شبیه این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مستقیماً به فعل خود خداوند مربوط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كه خداوند به اراده تشریعی خویش از امام علیه السلام خواسته باشد تا ایشان از این كه مورد شناخت مردم قرار بگیرد، خود را دور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علیه السلام نیز – كه هیچ كاری را بدون امرخداوند انجام نمی دهد</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در حالت اول، غیبت كار خداوند و در حالت دوم كار امام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هر دو فرض این كار به اراده حق تعالی باز می گردد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به هر حال غیبت امام علیه السلام به اراده خدا صورت گرفته و حتی بزرگانی كه سبب غیبت را تقصیرات خود مردم دانسته اند، هیچ كدام نفی اراده خداوند را نسبت به آن نكرده اند</w:t>
      </w:r>
      <w:r>
        <w:rPr>
          <w:rFonts w:eastAsia="IRNazanin" w:cs="IRNazanin"/>
          <w:color w:val="111111"/>
          <w:sz w:val="28"/>
          <w:szCs w:val="28"/>
          <w:rtl w:val="true"/>
          <w:lang w:bidi="fa-IR"/>
        </w:rPr>
        <w:t xml:space="preserve">. </w:t>
      </w:r>
      <w:bookmarkStart w:id="61" w:name="pg19290_234455"/>
    </w:p>
    <w:p>
      <w:pPr>
        <w:pStyle w:val="Heading3"/>
        <w:numPr>
          <w:ilvl w:val="2"/>
          <w:numId w:val="1"/>
        </w:numPr>
        <w:rPr/>
      </w:pPr>
      <w:bookmarkStart w:id="62" w:name="__RefHeading___Toc17371614_1280447820"/>
      <w:bookmarkStart w:id="63" w:name="_Toc20"/>
      <w:bookmarkEnd w:id="61"/>
      <w:bookmarkEnd w:id="62"/>
      <w:r>
        <w:rPr>
          <w:rtl w:val="true"/>
        </w:rPr>
        <w:t xml:space="preserve">پرسشهای مفهومی از درسهای </w:t>
      </w:r>
      <w:r>
        <w:rPr/>
        <w:t>8</w:t>
      </w:r>
      <w:r>
        <w:rPr>
          <w:rtl w:val="true"/>
        </w:rPr>
        <w:t xml:space="preserve"> </w:t>
      </w:r>
      <w:r>
        <w:rPr>
          <w:rtl w:val="true"/>
        </w:rPr>
        <w:t xml:space="preserve">تا </w:t>
      </w:r>
      <w:r>
        <w:rPr/>
        <w:t>11</w:t>
      </w:r>
      <w:bookmarkEnd w:id="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تشبیه غیبت امام عصر علیه السلام به كارهای حضرت خضر بیانگر چه مطلبی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سخن را نقد و بررسی كنید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حكمت پنهان بودن امام عصر علیه السلام به خاطر زیادی دشمنان و كمی یاران است و ممكن است به خاطر مصلحت خفیه ای باشد كه تنها خدا می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برخی افراد از توقیع امام عصر علیه السلام مبنی بر ممنوعیت سؤال درباره علت غیبت، ادعای كشف علت غیبت را كرده اند؟ ابتدا این ادعا را توضیح داده، سپس نقد كنید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تشبیه غیبت امام عصر علیه السلام به آیات متشابه قرآن از چه جهت صورت گرفته است؟ آیا این تشبیه صحیح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عبارت 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وجوده لطف و تصرفه لطف آخر و عدمه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كیست؟ منظور آن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معتقدان به برهان لطف باید غیبت امام علیه السلام را واجب بدانند؟ آیا می توان گفت اگر مردم به وظیفه اطاعت از امام علیه السلام عمل نكنند، غیبت امام علهی السلام واجب می شود؟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بپذیریم كه علت غیبت، كوتاهی مردم است، آیا می توان نتیجه گرفت كه وقوع غیبت به اراده الهی نیست؟ چرا؟ </w:t>
      </w:r>
      <w:bookmarkStart w:id="64" w:name="pg19290_234456"/>
    </w:p>
    <w:p>
      <w:pPr>
        <w:pStyle w:val="Heading2"/>
        <w:numPr>
          <w:ilvl w:val="1"/>
          <w:numId w:val="1"/>
        </w:numPr>
        <w:rPr/>
      </w:pPr>
      <w:bookmarkStart w:id="65" w:name="__RefHeading___Toc17371616_1280447820"/>
      <w:bookmarkStart w:id="66" w:name="_Toc21"/>
      <w:bookmarkEnd w:id="64"/>
      <w:bookmarkEnd w:id="65"/>
      <w:r>
        <w:rPr>
          <w:rtl w:val="true"/>
        </w:rPr>
        <w:t>فصل دوم</w:t>
      </w:r>
      <w:r>
        <w:rPr>
          <w:rtl w:val="true"/>
        </w:rPr>
        <w:t xml:space="preserve">: </w:t>
      </w:r>
      <w:r>
        <w:rPr>
          <w:rtl w:val="true"/>
        </w:rPr>
        <w:t>بررسی ادله نقلی علت غیبت</w:t>
      </w:r>
      <w:bookmarkEnd w:id="66"/>
    </w:p>
    <w:p>
      <w:pPr>
        <w:pStyle w:val="Heading3"/>
        <w:numPr>
          <w:ilvl w:val="2"/>
          <w:numId w:val="1"/>
        </w:numPr>
        <w:rPr/>
      </w:pPr>
      <w:bookmarkStart w:id="67" w:name="__RefHeading___Toc17371618_1280447820"/>
      <w:bookmarkStart w:id="68" w:name="_Toc22"/>
      <w:bookmarkEnd w:id="67"/>
      <w:r>
        <w:rPr>
          <w:rtl w:val="true"/>
        </w:rPr>
        <w:t>درس دوازدهم</w:t>
      </w:r>
      <w:r>
        <w:rPr>
          <w:rtl w:val="true"/>
        </w:rPr>
        <w:t xml:space="preserve">: </w:t>
      </w:r>
      <w:r>
        <w:rPr>
          <w:rtl w:val="true"/>
        </w:rPr>
        <w:t xml:space="preserve">علل نقلی غیبت </w:t>
      </w:r>
      <w:r>
        <w:rPr>
          <w:rtl w:val="true"/>
        </w:rPr>
        <w:t>(</w:t>
      </w:r>
      <w:r>
        <w:rPr/>
        <w:t>1</w:t>
      </w:r>
      <w:r>
        <w:rPr>
          <w:rtl w:val="true"/>
        </w:rPr>
        <w:t>)</w:t>
      </w:r>
      <w:bookmarkEnd w:id="68"/>
    </w:p>
    <w:p>
      <w:pPr>
        <w:pStyle w:val="BookText"/>
        <w:rPr/>
      </w:pPr>
      <w:r>
        <w:rPr>
          <w:rFonts w:ascii="IRNazanin" w:hAnsi="IRNazanin" w:eastAsia="IRNazanin"/>
          <w:color w:val="111111"/>
          <w:sz w:val="28"/>
          <w:sz w:val="28"/>
          <w:szCs w:val="28"/>
          <w:rtl w:val="true"/>
          <w:lang w:bidi="fa-IR"/>
        </w:rPr>
        <w:t>در فصل گذشته به طرح و بررسی اهم آراء و نظریات عقلی پیرامون علت غیبت امام عصر علیه السلام پرداختیم و ضعف و نارسایی آنها را از جهت عقلی و نقلی روشن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می خواهیم ادله نقلی این موضوع را مورد بحث قرار دهیم و به همین جهت به سراغ احادیثی می رویم كه هر یك علتی را برای غیبت امام زمان علیه السلام مطرح كرده اند تا روشن شود كه چه علتها یا حكمتهایی برای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امام علیه السلام در احادیث</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ما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اصطلاحی آن – كه در این بحث اطلاق آن جایز نیست – نمی باشد، بلكه مراد از آن هر چیزی است كه ائمه علیهم السلام در مقام تعلیل امر غیبت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هر چیز باید </w:t>
      </w:r>
    </w:p>
    <w:p>
      <w:pPr>
        <w:pStyle w:val="BookText"/>
        <w:rPr/>
      </w:pPr>
      <w:r>
        <w:rPr>
          <w:rFonts w:ascii="IRNazanin" w:hAnsi="IRNazanin" w:eastAsia="IRNazanin"/>
          <w:color w:val="111111"/>
          <w:sz w:val="28"/>
          <w:sz w:val="28"/>
          <w:szCs w:val="28"/>
          <w:rtl w:val="true"/>
          <w:lang w:bidi="fa-IR"/>
        </w:rPr>
        <w:t>مقصود از این تعلیل را – كه در احادیث، برای غیبت امام عصر علیه السلام به كار رفته – بیان كنیم، تا روشن شود كه آن چه در این فصل اثبات می گردد، با آن چه در فصل گذشته عقلاً و نقلاً مردود دانستیم، تعارضی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مباحث گذشته روشن شد كه هم عقل از كشف علت غیبت عاجز و ناتوان است و هم احادیث ائمه علیهم السلام به صراحت، غیبت را رازی سر به مهر دانسته اند كه پیش از ظهور امام زمان علیه السلام گشوده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سؤالی كه مطرح می شود این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در احادیث، علتهایی برای غیبت ذكر كرده اند در حالی كه خود ائمه علیهم السلام سر غیبت را تا قبل از ظهور، كشف ناشدنی معرفی نموده و پرسش از آن را ممنوع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پرسش، پرسش مهمی است كه پاسخ آن، دیدگاه صحیح را – در فهم احادیثی كه به طرح علت غیبت امام عصر علیه السلام پرداخته اند – روشن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این نكته را تذكر داده ایم كه در بیان علت غیبت امام علیه السلام مقصود این نیست كه در صورت وجود علت، غیبت امام ضروری گردد و در صورت عدم آن،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ضرورت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برداشت از تعلیلی كه در احادیث برای غیبت امام علیه السلام شده صحیح نیست، بنابراین باید گفت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با استناد به ادله نقلی در این زمینه، می توانیم نتیجه بگیریم كه همه انچه به عنوان علت غیبت فرموده اند، عوامل مؤثر در غیبت امام علیه السلام بوده است، ولی این تأثیر، ضرورت عقلی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چنین نیست كه هر یك از این علل یا مجموع آنها، عقلاً غیبت امام علیه السلام را ضروری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دیگر، می توان گفت كه عقلاً وجود هر یك از این </w:t>
      </w:r>
    </w:p>
    <w:p>
      <w:pPr>
        <w:pStyle w:val="BookText"/>
        <w:rPr/>
      </w:pPr>
      <w:r>
        <w:rPr>
          <w:rFonts w:ascii="IRNazanin" w:hAnsi="IRNazanin" w:eastAsia="IRNazanin"/>
          <w:color w:val="111111"/>
          <w:sz w:val="28"/>
          <w:sz w:val="28"/>
          <w:szCs w:val="28"/>
          <w:rtl w:val="true"/>
          <w:lang w:bidi="fa-IR"/>
        </w:rPr>
        <w:t>علتها با عدم غیبت امام علیه السلام هم سازگار است، بنابراین هر كدام از این علتها نه علت تامه اصطلاحی است نه علت ناقصه</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 چنین نیست كه اگر این علتها با همه با هم منتفی گردند، ضرورتاً غیبت خاتمه یابد و ظهور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نمی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هر یك از این علل، علت ناقصه ظهور امام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همه با هم رفع شوند، علت تامه ظهور محقق می شود و بنابراین ظهور حضرت، قطعی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چرا كه در این صورت دیگر وجه علت غیبت، مخفی نخواهد بود و می توانیم حكمت غیبت را حاصل جمع همه آن علتها بدانیم، در حالی كه به فرمایش معصوم علیه السلام، حكمت غیبت تا قبل از ظهور روشن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 فرض كرد كه همه این علتها مرتفع شوند، ولی غیبت خاتمه نیابد و ظهور واقع نشود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دو نكته، می توان گفت كه مقصود از بیان علت در احادیثی كه غیبت امام علیه السلام را توضیح داده اند، یا بیان عوامل مؤثر در غیبت می باشد و با روشن نمودن برخی از آثار و فوائد غیبت، به این معنا كه غیبت حضرت، دارای آن آثار و نتایج می باشد، اما هیچ كدام به معنای اصطلاحی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است كه در نوشته یكی از اعاظم حوزه علمیه به آن تصریح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چه بگوییم راجع به اسرار غیبت، بیشتر مربوط به فواید و آثار آن است و الا علت اصلی آن بر ما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معنای احادیث شریفه ای كه در آنها تصریح شده به این كه سر غیبت آشكار نشود مگر بعد از ظهور</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توجه به این نكته، به نقل و توضیح گزیده ای از احادیثی می پردازیم كه در مقام بیان علت غیبت امام علیه السلام، وجوهی را ذكر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با مراجعه به این احادیث به دست می آید، پنج وجه مختلف است كه برای هر كدام مؤیداتی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جا به نقل نمونه هایی از هر وجه، كه صراحت بیشتری در تعلیل غیبت امام علیه السلام دارد، اكتفا می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ذكر است كه غیر از این پنج دلیل، وجوه دیگری هم در كلمات برخی از بزرگان و دانشمندان ذكر شده، ولی چون صراحت یا ظهوری در بیان علت غیبت ندارند، از نقل آنها خودداری می 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علت غیبت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كشته شدن</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علتی كه شاید بیش از سایر علتها، در خصوص غیبت امام عصر علیه السلام مورد تأكید قرار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 كشته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احادیث منقول توسط مرحوم كلینی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كتاب گرانقدر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نعمانی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علت در موارد متعددی بیان شده است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به عنوان نمونه زراره از امام صادق علیه السلام نقل می كند كه به او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زرارة لابد للقائم من 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زراره قطعاً حضرت قائم علیه السلام غیبتی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چرا؟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یخاف علی نفسه – و اما بیده الی بطنه</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بر جانش می ترسد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دست خود اشاره به شكمشان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از حدیث فوق استفاده می شود این است كه یكی از عوامل مؤثر در غیبت امام عصر علیه السلام ترس آن حضرت بر جان مبارك خویش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ترس امام علیه السلام بر جان مبارك خویش، هم چون ترسی كه انسانهای عادی دارن و از كشته شدن می هراسند،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خاطر كسب رضای خداوند و به عنوان انجام یك عبادت بسیار مهم، بر حفظ جان خود مراقب و نسبت به آن نگران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امام علیه السلام از این جهت كه خدای متعال، كشته شدن ایشان را نمی پسندد،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از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با توجه به آن چه در مقدمه بحث بیان شد، تأثیر این عوامل در غیبت امام علیه السلام ضرورت عقلی ندارد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مطلب این است كه هر چند با غیبت امام علیه السلام جان ایشان حفظ می شود، اما اگر امام صادق علیه السلام یا معصوم دیگر نفرموده بودند، عقلاً نمی توانستیم كشف كنیم كه یكی از علل غیبت امام علیه السلام حفظ جان شریف آن حضرت است، زیرا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تأثیر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هراس از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ایجاد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مستقلات عقلیه نیست و به لحاظ عقلی، تنها راه حفظ جان مبارك امام، غیبت ایشان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دیگر عقلاً می توان </w:t>
      </w:r>
    </w:p>
    <w:p>
      <w:pPr>
        <w:pStyle w:val="BookText"/>
        <w:rPr/>
      </w:pPr>
      <w:r>
        <w:rPr>
          <w:rFonts w:ascii="IRNazanin" w:hAnsi="IRNazanin" w:eastAsia="IRNazanin"/>
          <w:color w:val="111111"/>
          <w:sz w:val="28"/>
          <w:sz w:val="28"/>
          <w:szCs w:val="28"/>
          <w:rtl w:val="true"/>
          <w:lang w:bidi="fa-IR"/>
        </w:rPr>
        <w:t>فرض كرد كه امام علیه السلام ظاهر باشند، اما خداوند جان ایشان را به طریق دیگری – هم چون معجزاتی كه گاه در عصر سایر ائمه علیهم السلام رخ می داد – حفظ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دلیل عقلی نمی توان گفت كه حفظ جان امام علیه السلام، غیبت ایشان را ضروری و واجب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تأكید می كنم كه علت بودن حفظ جان برای غیبت امام علیه السلام، باید فقط با ادله نقلی ثابت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روشن شدن این نكته، بطلان این سخن روشن می شود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را به طور قطع می توان سبب غیبت امام علیه السلام دانست، ترس ایشان بر جان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بر جان خود بترسد، غیبت ایشان واجب می شود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نویسنده بزرگوار این عبارات برای اثبات گفتار خود به ادله نقلی استناد نفرموده و صحت آن را عقلی می داند و این دقیقاً همان چیزی است كه مورد اشكال و رد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در فصل دیگری از كتاب خود بعضی از احادیثی را نقل كرده اند كه دال بر این علت هستند، اما استشهاد به این نقل برای تأكید گرفتن از ادله نقلی است، نه استدلال و استناد به آنها</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نكته دقیق می توان گفت كه بین این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بر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غیبت امام علیه السلام رابطه علیت اصطلاحی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رابطه وقتی برقرار است كه وجود علت، وجود معلول را ضروری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وقتی علتف علت تامه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تا علت رفع نشود، معلول هم قابل رفع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این هم در علت تامه و هم ناقصه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جا هیچ یك از این دو قضیه صادق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وجود ترس بر جان، غیبت امام علیه السلام را عقلاً واجب نمی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توضیح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دیگر چنین نیست كه برای رفع غیبت امام علیه السلام از میان رفتن ترس ایشان ضروری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رابطه از هیچ طرف برقرار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شرط عقلی ظهور امام زمان علیه السلام، این نیست كه ایشان ترسی بر جان مبارك خود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بسیار مهم و دقیقی است كه به عنوان نتیجه بحث فعلی باید مغتنم شمرده شود</w:t>
      </w:r>
      <w:r>
        <w:rPr>
          <w:rFonts w:eastAsia="IRNazanin" w:cs="IRNazanin"/>
          <w:color w:val="111111"/>
          <w:sz w:val="28"/>
          <w:szCs w:val="28"/>
          <w:rtl w:val="true"/>
          <w:lang w:bidi="fa-IR"/>
        </w:rPr>
        <w:t xml:space="preserve">. </w:t>
      </w:r>
      <w:r>
        <w:rPr>
          <w:rStyle w:val="FootnoteAnchor"/>
          <w:rtl w:val="true"/>
        </w:rPr>
        <w:footnoteReference w:id="79"/>
      </w:r>
      <w:bookmarkStart w:id="69" w:name="pg19290_234463"/>
    </w:p>
    <w:p>
      <w:pPr>
        <w:pStyle w:val="Heading3"/>
        <w:numPr>
          <w:ilvl w:val="2"/>
          <w:numId w:val="1"/>
        </w:numPr>
        <w:rPr/>
      </w:pPr>
      <w:bookmarkStart w:id="70" w:name="__RefHeading___Toc17371620_1280447820"/>
      <w:bookmarkStart w:id="71" w:name="_Toc23"/>
      <w:bookmarkEnd w:id="69"/>
      <w:bookmarkEnd w:id="70"/>
      <w:r>
        <w:rPr>
          <w:rtl w:val="true"/>
        </w:rPr>
        <w:t>درس سیزدهم</w:t>
      </w:r>
      <w:r>
        <w:rPr>
          <w:rtl w:val="true"/>
        </w:rPr>
        <w:t xml:space="preserve">: </w:t>
      </w:r>
      <w:r>
        <w:rPr>
          <w:rtl w:val="true"/>
        </w:rPr>
        <w:t xml:space="preserve">علل نقلی غیبت </w:t>
      </w:r>
      <w:r>
        <w:rPr>
          <w:rtl w:val="true"/>
        </w:rPr>
        <w:t>(</w:t>
      </w:r>
      <w:r>
        <w:rPr/>
        <w:t>2</w:t>
      </w:r>
      <w:r>
        <w:rPr>
          <w:rtl w:val="true"/>
        </w:rPr>
        <w:t>)</w:t>
      </w:r>
      <w:bookmarkEnd w:id="71"/>
    </w:p>
    <w:p>
      <w:pPr>
        <w:pStyle w:val="BookText"/>
        <w:rPr/>
      </w:pPr>
      <w:r>
        <w:rPr>
          <w:rFonts w:ascii="IRNazanin" w:hAnsi="IRNazanin" w:eastAsia="IRNazanin"/>
          <w:color w:val="111111"/>
          <w:sz w:val="28"/>
          <w:sz w:val="28"/>
          <w:szCs w:val="28"/>
          <w:rtl w:val="true"/>
          <w:lang w:bidi="fa-IR"/>
        </w:rPr>
        <w:t>دومین علت غیبت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مردم</w:t>
      </w:r>
    </w:p>
    <w:p>
      <w:pPr>
        <w:pStyle w:val="BookText"/>
        <w:rPr/>
      </w:pPr>
      <w:r>
        <w:rPr>
          <w:rFonts w:ascii="IRNazanin" w:hAnsi="IRNazanin" w:eastAsia="IRNazanin"/>
          <w:color w:val="111111"/>
          <w:sz w:val="28"/>
          <w:sz w:val="28"/>
          <w:szCs w:val="28"/>
          <w:rtl w:val="true"/>
          <w:lang w:bidi="fa-IR"/>
        </w:rPr>
        <w:t>علت دیگری كه در احادیث برای غیبت امام زمان علیه السلام بیان شده، آزمودن مؤمنان از سوی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آزمایش الهی برای این نیست كه خداوند، به آن چه در مورد اهل ایمان نمی داند، آگاه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فرضی در مورد خدای متعال عقلاً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درس دوم معنای صحیح امتحان الهی را با نقل فرمایشی از امیر المؤمنین علیه السلام روشن ساختیم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با توجه به همان معنا می توانیم دومین عامل مؤثر در غیبت امام علیه السلام را توضیح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علهی السلام فرمودند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 الله لاقتلن انا و ابنای هذان و لیبعثن الله رجلاً من ولدی فی آخر الزمان یطالب بدمائنا ولیغیبن عنهم تمییزاً لاهل الضلالة حتی یقول 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لله فی آل محمد حاجة</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بدانید، قسم به خدا یقیناً من و این دو پسرم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كشته می شویم و خداوند مردی از فرزندان من را در آخر الزمان خواهد فرستاد كه از ما خونخواهی می كند و او یقیناً از مردم پنهان می گردد تا اهل گمراهی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كند و چنان می شود كه فرد نادان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هدایت و دستگیری 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آل محمد علیهم السلام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شریف، علت غیبت امام عصر علیه السلام را بیان می كند و با توجه به معنایی كه از امتحان الهی بیان شد، جدا كردن اهل حق از اهل باطل، هدفی است كه خداوند از امتحانش اراده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شدن گمراهان، باعث اتمام حجت بر ایشان هم می شود كه نتیجه دیگری در پی امتحان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روز قیامت هیچ عذری در پیشگاه الهی در مورد كارهای خلاف خود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مورد غیبت امام علیه السلام در احادیث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بن جعفر علیهما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انه لابد لصاحب هذا الامر من غیبة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هی محنة من الله عزوجل امتحن بها خلقه</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همانا قطعاً صاحب این امر، غیبتی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فقط امتحانی است از جانب خدای عزوجل كه آفریدگانش را به این وسیله آزمایش می كند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هرچند كه امتحان در این حدیث برای همه آفریدگان خدا مطرح شده است ولی بیشتر از دیگران، شیعیان در معرض این امتحان قرار </w:t>
      </w:r>
    </w:p>
    <w:p>
      <w:pPr>
        <w:pStyle w:val="BookText"/>
        <w:rPr/>
      </w:pP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پس از این كه از غیبت امام زمان علیه السلام به زاره خبر دادند،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ان الله عزوجل یحب ان یمتحن الشیعة</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ولی خدای عزوجل دوست دارد كه شیعیان را امتحان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امتحان اصلی و سخت، برای شیعیان رخ می دهد تا روشن شود كدام یك از آنان در زمان غیبت از اعتقاد كامل و صحیح – نسبت به امامشان – دست بر نمی دارند و وظایف خویش را در قبال ایشان به خوبی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در این امتحان شكست می خورند، در زمره اهل ضلالت و گمراهی قرار می گیرند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این عامل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توانیم توضیحی شبیه به علت پیشین مطرح كنیم با این بیان كه تأثیر این عامل نیز در غیبت امام علیه السلام ضرورت عقلی ندارد و صرفاً به اعتبار ادله نقلی است كه از آن سخن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می توانیم فرض كنیم كه خداوند شیعیان را بدون غیبت امامشان امتحان می كرد، لذا لازمه عقلی امتحان الهی، غیبت امام زمان علیه السلام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تنها راه امتحان شیعیان، غیبت امامشان نیست و راههای دیگری نیز برای امتحان خداوند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 الهی علت غیبت امام عصر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نیست كه از مستقلات عقلیه به حساب آید، لذاست كه تنها به اتكاء ادله نقلی، می توانیم از آن سخن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گونه توجیهی كه بخواهد غیبت امام زمان علیه السلام را به دلیل امتحان الهی، ضروری عقلی بداند، مردود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نقل و بررسی سخن شیخ طوسی در رد این علت</w:t>
      </w:r>
    </w:p>
    <w:p>
      <w:pPr>
        <w:pStyle w:val="BookText"/>
        <w:rPr/>
      </w:pPr>
      <w:r>
        <w:rPr>
          <w:rFonts w:ascii="IRNazanin" w:hAnsi="IRNazanin" w:eastAsia="IRNazanin"/>
          <w:color w:val="111111"/>
          <w:sz w:val="28"/>
          <w:sz w:val="28"/>
          <w:szCs w:val="28"/>
          <w:rtl w:val="true"/>
          <w:lang w:bidi="fa-IR"/>
        </w:rPr>
        <w:t>در این جا مناسب است اشاره ای به كلام دیگری از فقیه بزرگ و نامدار شیعه، شیخ الطائفه، جناب ابوجعفر طوسی،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بیان علت اول، سخنی از ایشان آوردیم كه به صورت قطعی علت غیبت را ترس بر جان امام علیه السلام دانسته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بزرگوار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پنجم از آن به نقل برخی شواهد روایی در مورد علت غیبت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احادیثی را نقل می كنند كه ترس بر جان را به عنوان علت غیبت مطرح نموده اند و سپس به علت دوم اشاره نموده، و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اخباری كه دال بر امتحان شیعه در زمان غیبت و دشواری كار بر ایشان و آزمایش صبر آنان بر غیبت است، صرفاً خبر دادن از سختی های ایشان است، نه این كه خداوند متعال امام علیه السلام را غایب نموده تا این كه مردم را امتحان كند و چگونه خداوند چنین چیزی را اراده كند در حالی كه لازمه آن، ظلم و معصیتی است كه از جانب ستمكاران بر مؤمنان می رود و خدای متعال این را نمی خواهد بلكه سبب غیبت همان ترسی است كه گفته ایم</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به عقیده ایشان چون لازمه آزمایش شیعیان در زمان غیبت، وقوع ظلم و ستمی است كه از ناحیه ستمگران بر مؤمنان می رود، پس خداوند قطعاً چنین نخواسته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نمی توانیم امتحان شیعیان را علت غیبت امام علیه السلام بدانیم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این عقیده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هرگز به ظلمی كه ظالمان </w:t>
      </w:r>
    </w:p>
    <w:p>
      <w:pPr>
        <w:pStyle w:val="BookText"/>
        <w:rPr/>
      </w:pPr>
      <w:r>
        <w:rPr>
          <w:rFonts w:ascii="IRNazanin" w:hAnsi="IRNazanin" w:eastAsia="IRNazanin"/>
          <w:color w:val="111111"/>
          <w:sz w:val="28"/>
          <w:sz w:val="28"/>
          <w:szCs w:val="28"/>
          <w:rtl w:val="true"/>
          <w:lang w:bidi="fa-IR"/>
        </w:rPr>
        <w:t>در حق مؤمنان روا می دارند، راضی نیست و آن را – نه تكویناً و نه تشریعاً – اراده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تكویناً اراده نكرده چون ظلم ظالمان به اختیار و حریت خود ایشان صورت می گیرد و خداوند در فعل اختیاری هیچ انسانی، خواست تكوینی خود را تحمیل نمی كند، چرا كه اگر چنین كند، جبر لازم می آید و خداوند عادل تر از آن است كه كسی را مجبور به كاری كند و سپس به خاطر انجام آن، مذمت و عقوبتش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خواست تشریعی خداوند نیز درست خلاف ظلم آنهاست، چون اراده تشریعی عبارت است از امر و نهی الهی و خداوند ظالمان را از ارتكاب ظلم نهی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هیچ نوع اراده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تكوینی و نه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ظلم و ستم ظالمان بر مؤمنان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آن جا كه خداوند انسانهای مختار را آزمایش می كند، لازمه اختیار داشتن آنها این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كنند و اگر خدای متعال مانع ظلم ظالمان نشود، مخالف عدل و حكمت خویش عمل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جلوگیری نكردن از وقوع ظلم – به خاطر امتحان یا هر حكمت دیگر – به معنای اراده آن از ناحیه خداوند نمی باشد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 دیگر، هر چیزی كه در عالم واقع می شود، لزوماً مورد رضای خدای متعال نیست و این شامل همه گناهانی است كه از موجودات مختار، سر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حداكثر چیزی كه می توان گفت این است كه خداوند به وقوع معاصی – از جمله ظلم ظالمان در حق مؤمنان – قبل از تحقق آنها علم و آگاهی دارد، اما علم حق تعالی علت اراده او نیست و تأثیری هم در اختیار طاعت و معصیت اختیاری از ناحیه انسان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این توضیحات، روشن می شود كه دلیل مرحوم شیخ طوسی در رد علت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دیگری در رد این علت و بیان مرحوم شیخ</w:t>
      </w:r>
    </w:p>
    <w:p>
      <w:pPr>
        <w:pStyle w:val="BookText"/>
        <w:rPr/>
      </w:pPr>
      <w:r>
        <w:rPr>
          <w:rFonts w:ascii="IRNazanin" w:hAnsi="IRNazanin" w:eastAsia="IRNazanin"/>
          <w:color w:val="111111"/>
          <w:sz w:val="28"/>
          <w:sz w:val="28"/>
          <w:szCs w:val="28"/>
          <w:rtl w:val="true"/>
          <w:lang w:bidi="fa-IR"/>
        </w:rPr>
        <w:t>برخی برای رد این علت دوم استدلال دیگری كرده و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نمی توان گفت كه خداوند وسیله ای جز غیبت برای امتحان شیعیان نداشته است، چرا كه هر واقعه ای می تواند وسیله ای برای آزمایش بندگان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همان طور كه مصیبت فراق امام زمان علیه السلام برای ما آزمایشی عظیمی برای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 كه غیبت امام زمان علیه السلام همان طور كه در حدیث به آن اشاره شده است، گر چه وسیله ای برای آزمایش شیعیان است، ولی علت برای غیبت نمی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نقد این علت می فرماید</w:t>
      </w:r>
      <w:r>
        <w:rPr>
          <w:rFonts w:eastAsia="IRNazanin" w:cs="IRNazanin"/>
          <w:color w:val="111111"/>
          <w:sz w:val="28"/>
          <w:szCs w:val="28"/>
          <w:rtl w:val="true"/>
          <w:lang w:bidi="fa-IR"/>
        </w:rPr>
        <w:t xml:space="preserve">: ...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نویسنده در انتهای سخن خود به همان فرمایش شیخ طوسی كه مورد نقد و بررسی قرار گرفت، استناد نموده، اما هیچ توضیحی درباره ارتباط ادعای خود با فرمایش مرحوم شیخ نداده است و البته به دلیل اشتباهات روشنی كه در ترجمه سخن شیخ طوسی مرتكب شده، </w:t>
      </w:r>
      <w:r>
        <w:rPr>
          <w:rStyle w:val="FootnoteAnchor"/>
          <w:rtl w:val="true"/>
        </w:rPr>
        <w:footnoteReference w:id="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عین عبارت مرحوم شیخ در این قسمت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ان الله تعالی غیب الامام لیكون ذلك و كیف یرید الله ذلك و ما ینال المؤمنین من جهة الظالمین ظلم منهم لهم و معصیة و الله تعالی لا یرید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كه مقصود شیخ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كیف یرید الله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مردم در زمان غیبت است نه خود غیبت، در حالی كه نویسنه مقاله مذكور در بخش دیگری از نوشته خود عبارت مرحوم شیخ را چنین ترجمه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خداوند اراده می كند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حال آن كه در دوران غیبت، ظالمان به مؤمنان ظلم می كند و در این صورت این گناه و معصیت خداوند محسوب می شود پس خداوند چنین اراده ای نخواهد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ماهنامه موعود، شماره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گویا اصلاً </w:t>
      </w:r>
    </w:p>
    <w:p>
      <w:pPr>
        <w:pStyle w:val="BookText"/>
        <w:rPr/>
      </w:pPr>
      <w:r>
        <w:rPr>
          <w:rFonts w:ascii="IRNazanin" w:hAnsi="IRNazanin" w:eastAsia="IRNazanin"/>
          <w:color w:val="111111"/>
          <w:sz w:val="28"/>
          <w:sz w:val="28"/>
          <w:szCs w:val="28"/>
          <w:rtl w:val="true"/>
          <w:lang w:bidi="fa-IR"/>
        </w:rPr>
        <w:t xml:space="preserve">مقصود اشان را به درستی درك نكرده است به هر حال با مراجعه به سخن مرحوم شیخ، روشن می شود كه دلیل ایشان با آن چه نویسنده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اختیاری بودن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كاملاً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نویسنده مذكور مطرح كرده، سخن كاملاً صحیحی است كه شیعه آن را درباره همه علتهای بیان شده برای غیبت امام عصر علیه السلام مورد تأكید قرار دادیم و گفتیم كه به همین دلیل، نمی توانیم هیچ یك از این علل را علت عقلی غیبت بدانیم و بین آن علت و غیبت امام علیه السلام ضرورت علی و معلولی برقرار كنیم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ما عین سخن این نویسنده را، كه درباره علت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غیبت امام علیه السلام مطرح شده، درباره علت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می توانیم تكرار كنیم و بگوییم چون عقلاً تنها راه حفظ جان امام علیه السلام، غیبت ایشان نیست و خداوند قادر است جان آن حضرت را در حال ظهور نیز – از راههای دیگر نظیر معجزات عصر دیگر </w:t>
      </w:r>
    </w:p>
    <w:p>
      <w:pPr>
        <w:pStyle w:val="BookText"/>
        <w:rPr/>
      </w:pPr>
      <w:r>
        <w:rPr>
          <w:rFonts w:ascii="IRNazanin" w:hAnsi="IRNazanin" w:eastAsia="IRNazanin"/>
          <w:color w:val="111111"/>
          <w:sz w:val="28"/>
          <w:sz w:val="28"/>
          <w:szCs w:val="28"/>
          <w:rtl w:val="true"/>
          <w:lang w:bidi="fa-IR"/>
        </w:rPr>
        <w:t xml:space="preserve">ائمه علیهم السلام حفظ نماید، پس حفظ جان هم نمی تواند علت غیبت باشد و ما همین نكته را در توضیح علت اول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بر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نمودیم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مهمی كه بر این نویسنده محترم مخفی مانده، همان چیزی است كه قبل از توضیح تك تك علتهای غیبت بیان كردیم و گفتیم كه هیچ یك از آنها به معنای اصطلاحی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نیستند، بلكه علت اصلی – مطابق فرمایش امام صادق علیه السلام تا قبل از ظهور برای ما روشن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به عنوان علل غیبت فرموده اند، چیزی جز برخی لوازم و آثار آن نیست كه البته همه آنها به خواست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ضرورت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غیبت امام علیه السلام مؤثر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كدام از آنها را – به معنای مورد نظر نویسنده فوق – نمی توانیم علت غیبت بدانیم چه ترس از جان و چه علتهای دیگر را</w:t>
      </w:r>
      <w:r>
        <w:rPr>
          <w:rFonts w:eastAsia="IRNazanin" w:cs="IRNazanin"/>
          <w:color w:val="111111"/>
          <w:sz w:val="28"/>
          <w:szCs w:val="28"/>
          <w:rtl w:val="true"/>
          <w:lang w:bidi="fa-IR"/>
        </w:rPr>
        <w:t xml:space="preserve">. </w:t>
      </w:r>
      <w:bookmarkStart w:id="72" w:name="pg19290_234471"/>
    </w:p>
    <w:p>
      <w:pPr>
        <w:pStyle w:val="Heading3"/>
        <w:numPr>
          <w:ilvl w:val="2"/>
          <w:numId w:val="1"/>
        </w:numPr>
        <w:rPr/>
      </w:pPr>
      <w:bookmarkStart w:id="73" w:name="__RefHeading___Toc17371622_1280447820"/>
      <w:bookmarkStart w:id="74" w:name="_Toc24"/>
      <w:bookmarkEnd w:id="72"/>
      <w:bookmarkEnd w:id="73"/>
      <w:r>
        <w:rPr>
          <w:rtl w:val="true"/>
        </w:rPr>
        <w:t>درس چهاردهم</w:t>
      </w:r>
      <w:r>
        <w:rPr>
          <w:rtl w:val="true"/>
        </w:rPr>
        <w:t xml:space="preserve">: </w:t>
      </w:r>
      <w:r>
        <w:rPr>
          <w:rtl w:val="true"/>
        </w:rPr>
        <w:t xml:space="preserve">علل نقلی غیبت </w:t>
      </w:r>
      <w:r>
        <w:rPr>
          <w:rtl w:val="true"/>
        </w:rPr>
        <w:t>(</w:t>
      </w:r>
      <w:r>
        <w:rPr/>
        <w:t>3</w:t>
      </w:r>
      <w:r>
        <w:rPr>
          <w:rtl w:val="true"/>
        </w:rPr>
        <w:t>)</w:t>
      </w:r>
      <w:bookmarkEnd w:id="74"/>
    </w:p>
    <w:p>
      <w:pPr>
        <w:pStyle w:val="BookText"/>
        <w:rPr/>
      </w:pPr>
      <w:r>
        <w:rPr>
          <w:rFonts w:ascii="IRNazanin" w:hAnsi="IRNazanin" w:eastAsia="IRNazanin"/>
          <w:color w:val="111111"/>
          <w:sz w:val="28"/>
          <w:sz w:val="28"/>
          <w:szCs w:val="28"/>
          <w:rtl w:val="true"/>
          <w:lang w:bidi="fa-IR"/>
        </w:rPr>
        <w:t>سومین علت غیبت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نداشتن بیعت</w:t>
      </w:r>
    </w:p>
    <w:p>
      <w:pPr>
        <w:pStyle w:val="BookText"/>
        <w:rPr/>
      </w:pPr>
      <w:r>
        <w:rPr>
          <w:rFonts w:ascii="IRNazanin" w:hAnsi="IRNazanin" w:eastAsia="IRNazanin"/>
          <w:color w:val="111111"/>
          <w:sz w:val="28"/>
          <w:sz w:val="28"/>
          <w:szCs w:val="28"/>
          <w:rtl w:val="true"/>
          <w:lang w:bidi="fa-IR"/>
        </w:rPr>
        <w:t>سومین عامل مؤثر در غیبت امام زمان علیه السلام كه در احادیث ائمه علیهم السلام به آن تصریح شده – آن است كه ایشان به این خاطر غیبت كرده اند كه در هنگام ظهور، عهد و پیمانی از هیچ كس بر عهده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علی بن موسی الرضا علیه السلام روایت شده كه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كانی بالشیعة عند فقدهم الثالث من ولدی كالنعم یطلبون المرعی فلا یجدونه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شیعیان را در هنگام گم كردن سومین نواده خود می بینم كه مانند گوسفندان به دنبال چراگاه می گردند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نمی كنند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از علت این امر سؤال می كند و حضرت پاسخ می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لان امامهم یغیب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امامشان از آنها غایب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از علت غیبت می پرسد و حضرت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لئلا یكون لاحد فی عنقه بیعة اذا قام بالسیف</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برای این كه وقتی با شمشیر قیام می كند، بیعت هیچ كس بر گردن ایشان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زمان علیه السلام غایب باشند، دیگر نیازی پیدا نمی شود، تا هم چون پدران گرامی خود، برای حفظ ظاهر و از باب ناچاری، با قدرتمندان و زورگویان زمان خود، بیعت كنند و در واقع اعلان عدم جنگ با آنها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سیره برای همه ائمه علیهم السلام قبل از امام عصر علیه السلام جاری بوده است و از آن جا كه نمی خواسته اند با طاغوتهای زمان خود علناً اعلام جنگ كنند، لذا ظاهراً با آنان بیعت می كرده اند، یا حداقل عهد و پیمان صلح برقرار می ساخته اند، این بیعت به معنای قبول مشروعیت خلافت غاصبان خلافت نبوده، بلكه صرفاً اعلام می داشته كه امام علیه السلام با آنها قصد پیكار و مقابله آشكار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ظالمان هم به همین مقدار راضی می شدند ولی البته بعدها خیانت خود را آشكار می نمودند و ائمه علیهم السلام را با حیله های مختلف به شهادت می رساندند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امامان گذشته، حضرت سید الشهداء علیه السلام در زمان حكومت معاویه – لعنه الله – عهد و پیمان با او را نقص نكردند، اما وقتی یزید لعنه الله – به حكومت رسید و از امام حسین علیه السلام بیعت خواست، ایشان از بیعت سر باز زدند و به همین علت كار به جنگ با یزید و </w:t>
      </w:r>
    </w:p>
    <w:p>
      <w:pPr>
        <w:pStyle w:val="BookText"/>
        <w:rPr/>
      </w:pPr>
      <w:r>
        <w:rPr>
          <w:rFonts w:ascii="IRNazanin" w:hAnsi="IRNazanin" w:eastAsia="IRNazanin"/>
          <w:color w:val="111111"/>
          <w:sz w:val="28"/>
          <w:sz w:val="28"/>
          <w:szCs w:val="28"/>
          <w:rtl w:val="true"/>
          <w:lang w:bidi="fa-IR"/>
        </w:rPr>
        <w:t>شهادت آن حضرت منتهی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همه ائمه علیهم السلام حتی وجود مقدس سید الشهداء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پیمانی با طاغوت زمان خود بر عهده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 جا كه رسالت امام عصر علیه السلام با دیگر ائمه علیهم السلام متفاوت است و به امر خداوند باید در هنگام ظهور با همه مستكبران و زورگویان عالم، مقابله و مبارزه كنند، به همین جهت از جانب خدای متعال چنین مقدر شده كه ایشان از سوی هیچ قدرتمندی، بیعتی، بر گرده و پیمانی بر عهده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غیبت ایشان هم در حدیث مورد بحث، همین مطلب عنوان شده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قابل توجه در بحث فعلی این است كه برای تحقق چنین هدفی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نكردن با هیچ 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عقلی، غیبت ایشان از دیدگان عموم مردم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عقلی امكان داشت كه ایشان غایب نشوند و در عین حال زیر بار بیعت با هیچ كس هم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بیعت نكردن امام زمان علیه السلام با حاكمان و قدرتمندان، از طرق مختلفی امكان پذیر بوده، اما خدای متعال از میان این طرق، غیبت حضرتش را انتخاب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شرط عقلی رفع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این نیست كه بیعتی از جانب كسی بر عهده ایشان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نداشتن از جانب هیچ 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امام علیه السلام به جعل و اراده خدای متعال بوده و این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ظهور حضرت، نبودن بیعت كسی بر عهده ایشان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قرارداد خداوند می باشد، نه این كه ضرورت عقلی و علی و معلولی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چهارمین علت غیبت امام علیه السلام، اجرای سنت غیبت پیامبران</w:t>
      </w:r>
    </w:p>
    <w:p>
      <w:pPr>
        <w:pStyle w:val="BookText"/>
        <w:rPr/>
      </w:pPr>
      <w:r>
        <w:rPr>
          <w:rFonts w:ascii="IRNazanin" w:hAnsi="IRNazanin" w:eastAsia="IRNazanin"/>
          <w:color w:val="111111"/>
          <w:sz w:val="28"/>
          <w:sz w:val="28"/>
          <w:szCs w:val="28"/>
          <w:rtl w:val="true"/>
          <w:lang w:bidi="fa-IR"/>
        </w:rPr>
        <w:t>عامل دیگری كه غیبت امام علیه السلام در بعضی احادیث به آن نسبت داده شده، این است كه خداوند می خواهد سنت غیبت پیامبران خود را در مورد واپسین وصی آخرین پیامبر جاری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سدیر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للقائم منا غیبة بطول امدها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قائم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غیبتی دارد كه مدت آن به طول می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چیست؟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 الله عزوجل ابی الا ان تجری فیه سنن الانبیاء علیهم السلام فی غیباتهم و انه لابد له یا سدیر من استیفاء مدد غیباتهم، قال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لَتَرْ‌كَبُنَّ طَبَقًا عَن طَبَقٍ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ای سنن من كان قبلكم</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برای این كه خدای عزوجل جز این نخواسته است كه سنتهای پیامبران در غیبتهایشان، در مورد قائم علیه السلام جاری شود و 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گریزی از كامل شدن مدت زمانهای غیبتهای ایشان نیست</w:t>
      </w:r>
      <w:r>
        <w:rPr>
          <w:rFonts w:eastAsia="IRNazanin" w:cs="IRNazanin"/>
          <w:color w:val="111111"/>
          <w:sz w:val="28"/>
          <w:szCs w:val="28"/>
          <w:rtl w:val="true"/>
          <w:lang w:bidi="fa-IR"/>
        </w:rPr>
        <w:t>.</w:t>
      </w:r>
      <w:r>
        <w:rPr>
          <w:rStyle w:val="FootnoteAnchor"/>
          <w:rtl w:val="true"/>
        </w:rPr>
        <w:footnoteReference w:id="89"/>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سوار می شوید طبقه ای به دنبال طبقه ای، یعنی بر سنتهای پیشینیان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می شوید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مقصود این است كه خداوند می خواهد سنت غیبت پیامبرانش، در وجود مقدس امام زمان علیه السلام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ایشان غایب می شدند تا اراده الهی در این خصوص 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دانیم كه بسیاری از انبیای الهی در زمان خود از قومشان غایب شده بودند كه در میان ایشان می توانیم از این پیامبران نام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ادریس، حضرت نوح، حضرت صالح، حضرت ابراهیم، حضرت یوسف، حضرت موسی، حضرت شعیب، حضرت الیاس، حضرت سلیمان، حضرت دانیال، حضرت لوط، حضرت عزیر و حضرت عیسی علی نبینا و آله و علیهم السلام</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البته از این فرمایش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باید سنت غیبت الهی در مورد حضرت ولی عصر علیه السلام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توانیم هیچ یك از خصوصیات غیبت آن حضرت را استنباط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غیبتهای پیامبران علیهم السلام از جهت كمیت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و كیفیت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و دفعات آن، انواع مختلف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غیبت بعضی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الیاس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سال،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یوسف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سال و بعضی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نوح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كشیده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جهت نحوه غیبت،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الیاس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از قوم خود در بیابانها متواری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یوسف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غیبت خود را در چاه و بخشی یگر را در زندان و قسمت دیگر را در كسوت پادشاهی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ایشان را می دیدند ولی نمی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گذراندند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مانند حضرت ابراهیم علیه السلام از زمان انعقاد نطفه تا هنگامی كه </w:t>
      </w:r>
    </w:p>
    <w:p>
      <w:pPr>
        <w:pStyle w:val="BookText"/>
        <w:rPr/>
      </w:pPr>
      <w:r>
        <w:rPr>
          <w:rFonts w:ascii="IRNazanin" w:hAnsi="IRNazanin" w:eastAsia="IRNazanin"/>
          <w:color w:val="111111"/>
          <w:sz w:val="28"/>
          <w:sz w:val="28"/>
          <w:szCs w:val="28"/>
          <w:rtl w:val="true"/>
          <w:lang w:bidi="fa-IR"/>
        </w:rPr>
        <w:t>مأمور به تبلیغ شدند، در مخفی گاه به سر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ایشان در غیبت دیگرشان، به تنهایی در حال سیر و سیاحت در سرزمینهای مختلف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دفعات غیبتهای انبیاء هم مختلف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نوح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 بار، بعضی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و برخی هم مانند حضرت ابراهیم علیه السلام سه بار غیبت داشته اند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كدام یك از این سنتها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مدت، كیفیت و تعداد دفعات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 خواست خداوند – در مورد حضرت مهدی علیه السلام جاری می شود، برای ما براساس فرمایش امام صادق علیه السلام قابل تشخیص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به صورت سربسته و مجمل فرموده اند كه سنتهای پیامبران در غیبتهایشان برای آخرین وصی پیامبر خاتم صلی الله علیه و آله نیز تحقق خواهد یافت، اما مشخص نكرده اند كه چه سنتی از كدام پیامبر در چه مدتی جاری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الانبیاء فی غیبباتهم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صورت جمع آمده است – در فرمایش امام صادق علیه السلام نشان می دهد كه غیبتهای پیامبران صورتهای مختلفی داشته كه هر یك سنتی خاص به شمار می آید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ممكن است امام عصر علیه السلام غیبتهای متعدد داشته باشند و هر كدام از جهت مدت و نحوه غیبت، شبیه یكی از سنتهای انبیای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امام صادق علیه السلام نه ناظر به تعداد این غیبتهاست و نه درباره كم و كیف هر كدام توضیح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برای ما روشن </w:t>
      </w:r>
    </w:p>
    <w:p>
      <w:pPr>
        <w:pStyle w:val="BookText"/>
        <w:rPr/>
      </w:pPr>
      <w:r>
        <w:rPr>
          <w:rFonts w:ascii="IRNazanin" w:hAnsi="IRNazanin" w:eastAsia="IRNazanin"/>
          <w:color w:val="111111"/>
          <w:sz w:val="28"/>
          <w:sz w:val="28"/>
          <w:szCs w:val="28"/>
          <w:rtl w:val="true"/>
          <w:lang w:bidi="fa-IR"/>
        </w:rPr>
        <w:t>نكرده اند كه خدای متعال چه اراده ای در مورد غیبت یا غیبتهای امام عصر علیه السلام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حداكثر استفاده ما از حدیث مورد بحث و مشابه آن،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اراده فرموده كه امام زمان علیه السلام شبیه پیامبران الهی، غیبت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هر چند كه در پاسخ به سؤال از علت غیبت بیان شده، اما تنها مقصودی كه بیان می كند، این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چنین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فرمایش امام صادق علیه السلام چیزی بیش از این مقدار به دست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این مطلب را در قالب بیان علت غیبت بیان كنیم، باید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غیبت امام زمان علیه السلام، اراده الهی بر تحقق این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تحلیل، می توان گفت كه رابطه این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معلولش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امام 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رابطه عقلی و ضروری است، چون وقتی خداوند چیزی را تكویناً اراده فرماید، عقل به ضرورت وجود آن حكم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علت چنان كلی است كه دانستن رابطه ضروری آن با معلولش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امام 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باعث نمی شود كه باب اظهار نظر عقلی درباره چرایی غیبت باز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علیه السلام غایب هم نبودند، باز می توانستیم و باید علت آن را اراده خداوند بر تحقق آن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بیان چنین علتهایی عام و كلی كه با هر نوع حادثه ای اعم از وقوع غیبت و عدم آن سازگار است اجازه هیچ نوع تحلیل عقلی از غیبت امام علیه السلام را به انسان نمی دهد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دانستن و ندانستن این گونه علتها در بحث فعلی، مفید فایده زیادی نیست و آنها كه به دنبال ارائه تحلیل عقلی از غیبت امام علیه السلام هستند، از امثال این حدیث طرفی نمی بندند، حداكثر استفاده از این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این است كه امام علیه السلام، به علت اراده الهی، غیبت اختیار كرده و تا وقتی این اراده باقی می باشد، غیبت ادامه پیدا می كند و رفع آن هم فقط به اراده الهی بستگی دارد و بس</w:t>
      </w:r>
      <w:r>
        <w:rPr>
          <w:rFonts w:eastAsia="IRNazanin" w:cs="IRNazanin"/>
          <w:color w:val="111111"/>
          <w:sz w:val="28"/>
          <w:szCs w:val="28"/>
          <w:rtl w:val="true"/>
          <w:lang w:bidi="fa-IR"/>
        </w:rPr>
        <w:t xml:space="preserve">. </w:t>
      </w:r>
      <w:bookmarkStart w:id="75" w:name="pg19290_234479"/>
    </w:p>
    <w:p>
      <w:pPr>
        <w:pStyle w:val="Heading3"/>
        <w:numPr>
          <w:ilvl w:val="2"/>
          <w:numId w:val="1"/>
        </w:numPr>
        <w:rPr/>
      </w:pPr>
      <w:bookmarkStart w:id="76" w:name="__RefHeading___Toc17371624_1280447820"/>
      <w:bookmarkStart w:id="77" w:name="_Toc25"/>
      <w:bookmarkEnd w:id="75"/>
      <w:bookmarkEnd w:id="76"/>
      <w:r>
        <w:rPr>
          <w:rtl w:val="true"/>
        </w:rPr>
        <w:t>درس پانزدهم</w:t>
      </w:r>
      <w:r>
        <w:rPr>
          <w:rtl w:val="true"/>
        </w:rPr>
        <w:t xml:space="preserve">: </w:t>
      </w:r>
      <w:r>
        <w:rPr>
          <w:rtl w:val="true"/>
        </w:rPr>
        <w:t xml:space="preserve">علل نقلی غیبت </w:t>
      </w:r>
      <w:r>
        <w:rPr>
          <w:rtl w:val="true"/>
        </w:rPr>
        <w:t>(</w:t>
      </w:r>
      <w:r>
        <w:rPr/>
        <w:t>4</w:t>
      </w:r>
      <w:r>
        <w:rPr>
          <w:rtl w:val="true"/>
        </w:rPr>
        <w:t>)</w:t>
      </w:r>
      <w:bookmarkEnd w:id="77"/>
    </w:p>
    <w:p>
      <w:pPr>
        <w:pStyle w:val="BookText"/>
        <w:rPr/>
      </w:pPr>
      <w:r>
        <w:rPr>
          <w:rFonts w:ascii="IRNazanin" w:hAnsi="IRNazanin" w:eastAsia="IRNazanin"/>
          <w:color w:val="111111"/>
          <w:sz w:val="28"/>
          <w:sz w:val="28"/>
          <w:szCs w:val="28"/>
          <w:rtl w:val="true"/>
          <w:lang w:bidi="fa-IR"/>
        </w:rPr>
        <w:t>پنجمین علت غیبت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مردم</w:t>
      </w:r>
    </w:p>
    <w:p>
      <w:pPr>
        <w:pStyle w:val="BookText"/>
        <w:rPr/>
      </w:pPr>
      <w:r>
        <w:rPr>
          <w:rFonts w:ascii="IRNazanin" w:hAnsi="IRNazanin" w:eastAsia="IRNazanin"/>
          <w:color w:val="111111"/>
          <w:sz w:val="28"/>
          <w:sz w:val="28"/>
          <w:szCs w:val="28"/>
          <w:rtl w:val="true"/>
          <w:lang w:bidi="fa-IR"/>
        </w:rPr>
        <w:t>آخرین چیزی كه به عنوان عامل مؤثر در غیبت امام علیه السلام، در احادیث یافت می شود، اعمال ناشایست بندگان است كه باعث سلب نعمت ظهور حضرت صاحب الزمان علیه السلام شده و در واقع به نوعی عقوبت گناهان مردم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غضب الله تبارك و تعالی علی خلقه نحانا علی جوارهم</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هرگاه خدای متعال بر آفریده های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 نماید،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محاورت با آنها دور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امام بزرگوار نقل شده كه فرمودند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الله اذا كره لنا جوار قوم نزعنا من بین اظهرهم</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همانا هرگاه خداوند مجاورت قومی را برای ما نپسندد، ما را از میان ایشان بیرون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دیگر در همین زمینه از امام امیر المؤمنین علیه السلام نقل شده است كه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اعلموا ان الارض لا تخلوا من حجة لله عزوجل ولكن الله سیعمی خلقه عنا بظلمهم و جورهم و اسرافهم علی انفسهم</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بدانید كه زمین از حجت خدای عزوجل خالی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دیدگان خلایق را از دیدن حجتش به خاطر ظلم و جور و زیاده روی ایشان در حق خودشان – كور خواهد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احادیث استفاده می شود كه سبب غیبت امام علیه السلام از دیدگان مردم، اعمال ناشایستی است كه از ایشان سر می زند و موجبات غضب الهی را بر آنان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خداوند، باعث شده كه نعمت هم جواری با امام زمان علیه السلام، از مردم سلب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به گونه ای عمل می كردند كه شایستگی درك حضور آشكار امام علیه السلام را از دست نمی دادند، چه بسا خداوند این نعمت عظمی را از آنان دریغ نمی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قطعاً یك عامل مؤثر در غیبت آن حضرت، گناهانی است كه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گناهی، نوعی ظلم و زیاده روی است كه انسان در حق خود می كند و باعث محرومیت او از دیدار امام عصر علیه السلام می گردد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مهمی كه در مورد این عامل باید توجه كرد، این است كه تأثیر </w:t>
      </w:r>
    </w:p>
    <w:p>
      <w:pPr>
        <w:pStyle w:val="BookText"/>
        <w:rPr/>
      </w:pPr>
      <w:r>
        <w:rPr>
          <w:rFonts w:ascii="IRNazanin" w:hAnsi="IRNazanin" w:eastAsia="IRNazanin"/>
          <w:color w:val="111111"/>
          <w:sz w:val="28"/>
          <w:sz w:val="28"/>
          <w:szCs w:val="28"/>
          <w:rtl w:val="true"/>
          <w:lang w:bidi="fa-IR"/>
        </w:rPr>
        <w:t>آن در غیبت امام علیه السلام به دلیل عقل ثابت نمی شود و بین انجام گناه توسط مردم و غیبت امام زمان علیه السلام هیچ گونه رابطه ضروری عقلی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ادله نقلی هم چنین ضرورتی استفاده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گذشته روشن شد كه نه اعطای نعمتهای خداوند به مردم، براساس لیاقت و شایستگی آنان بوده و نه سلب آنها لزوماً به علت بی لیاقتی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بی لیاقتی مردم را در زمان غیبت امام علیه السلام مؤثر می دانیم، تنها به دلیل وجود روایاتی است از قبیل آن چه نقل كردیم، و گرنه هیچ قاعده و قانون عقلی یا نقلی بر این امر دلالت نمی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ترتیب، فرض این كه با وجود گناهان مردم، امام علیه السلامه غیبت اختیار نكنند، هم یك فرض معقول است و هم با سنتهای خداوند تعارضی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می توان گفت كه برای رفع غیبت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شایستگی و لیاقت مردم هیچ ضرورتی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صحت استناد غیبت امام علیه السلام به علل نقلی مذكور</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كه این وجوه پنج گانه را در بیان علت غیبت امام زمان علیه السلام توضیح دادیم، روشن می شود كه هیچ یك از اینها نه علت تامه غیبت و نه علت ناقصه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یك از این علل یا همه آنها با هم، علت تامه غیبت امام علیه السلام بودند، می توانستیم عقلاً درباره حكمت غیبت اظهار نظر كنیم و به عبارت دیگر می شد این حكمت را پیش از ظهور بشناسیم، اما از آن جا كه به طور قطع حكمت این امر پیش از ظهور منكشف نمی گردد، لذا همان گونه كه در ابتدای بحث اشاره شد، این علتها در واقع عوامل مؤثر در غیبت یا فوائد و </w:t>
      </w:r>
    </w:p>
    <w:p>
      <w:pPr>
        <w:pStyle w:val="BookText"/>
        <w:rPr/>
      </w:pPr>
      <w:r>
        <w:rPr>
          <w:rFonts w:ascii="IRNazanin" w:hAnsi="IRNazanin" w:eastAsia="IRNazanin"/>
          <w:color w:val="111111"/>
          <w:sz w:val="28"/>
          <w:sz w:val="28"/>
          <w:szCs w:val="28"/>
          <w:rtl w:val="true"/>
          <w:lang w:bidi="fa-IR"/>
        </w:rPr>
        <w:t>آثار غیبت هستند، در عین آن كه استناد غیبت به هر یك از آنها یا مجموع آنها عقلاً و عرفاً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تعبیری كه برای بیان این استناد به كار می بریم در مورد این پنج علت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اولین و آخرین علت – ترس از كشته شدن و گناهان بندگان چنین تعبیر می كنیم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امام زمان علیه السلام از كشته شدن می ترسیدند، غیبت اختیار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بندگان اعمال ناشایستی انجام داده اند، حضرت از ایشان غایب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كه نسبت به سه علت دیگر تعبیر متفاوتی به كار می بریم و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امام زمان علیه السلام را از دیدگان مردم غایب نموده تا به این وسیله آنان را امتحان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غایب شده اند تا این كه بیعت از هیچ كس بر گردن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غیبت اختیار كرده اند تا سنت خداوند در مورد پیامبران گذشته نسبت به ایشان جاری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تعبیر اول، وجود علت غیبت، مقدم بر خود آن است در حالی كه در تعبیر دوم تحقق علت غیبت، پس از تحقق خود غیبت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ترس از كشته شدن، مقدم بر غیبت امام علیه السلام است در حالی كه امتحان مردم یا جاری شدن سنت پیامبران گذشته، پس از وقوع غیبت تحقق پیدا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تفاوت را می توانیم چنین تعبیر كنیم كه در مورد عامل اول و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علت غیبت هستند در حالی كه نسبت به دیگر عوامل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علت غیبت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علت ششم غیبت و بررسی آن</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بیان و توضیح این پنج علت، لازم به ذكر است كه برخی از اندیشمندان و صاحب نظران در بحث مهدویت، علت دیگری را بر این </w:t>
      </w:r>
    </w:p>
    <w:p>
      <w:pPr>
        <w:pStyle w:val="BookText"/>
        <w:rPr/>
      </w:pPr>
      <w:r>
        <w:rPr>
          <w:rFonts w:ascii="IRNazanin" w:hAnsi="IRNazanin" w:eastAsia="IRNazanin"/>
          <w:color w:val="111111"/>
          <w:sz w:val="28"/>
          <w:sz w:val="28"/>
          <w:szCs w:val="28"/>
          <w:rtl w:val="true"/>
          <w:lang w:bidi="fa-IR"/>
        </w:rPr>
        <w:t xml:space="preserve">علل افزوده اند، كه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ضایع نشدن ودایع الهی</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آیة الله صافی گلپایگانی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نوید امن و 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ودایع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مؤمنانی هستند كه در زمان غیبت امام عصر علیه السلام از اصلاب پدران كافر به دنیا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آثار و نتایج غیبت، ضایع نشدن این ودایع است اما رجوع به متون احادیثی كه به این مطلب دلالت دارند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توجه است كه مرحوم شیخ صدوق این احادیث را در باب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كتابش كه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علة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نقل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می كند كه هیچ یك از آنها در مقام بیان علت غیبت نیستند و صرفاً یكی از آثار و لوازم غیبت را بیان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استناد غیبت امام علیه السلام به این امر، بی دلیل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مباحث گذشته روشن نمودیم كه پنج علت مطرح شده برای غیبت امام علیه السلام نیز چیزی بیش از آثار و لوازم غیبت را نمی رسانند، ولی با توجه به این كه علت بودن آنها برای غیبت امام علیه السلام بدانیم، پس در خصوص هر علتی باید دلیل نقلی داشته باشیم تا بتوانیم غیبت را به آن استناد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ضایع نشدن ودایع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منقول از امام معصوم علیه السلام در مقام بیان علت غیبت امام زمان علیه السلام نیست و صرفاً این حقیقت را بیان می كند كه تا ودایع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اصلاب كافران خارج نشوند، امام علیه السلام ظهور نخواهند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ظاهر این تعبیر بر بیان یكی از آثار غیبت دلالت دارد نه ذكر علت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شود</w:t>
      </w:r>
      <w:r>
        <w:rPr>
          <w:rFonts w:eastAsia="IRNazanin" w:cs="IRNazanin"/>
          <w:color w:val="111111"/>
          <w:sz w:val="28"/>
          <w:szCs w:val="28"/>
          <w:rtl w:val="true"/>
          <w:lang w:bidi="fa-IR"/>
        </w:rPr>
        <w:t xml:space="preserve">).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كلی غیر از آن چه گفته شد، می توانیم آثار و فواید دیگری هم ببرای غیبت امام عصر علیه السلام بشماریم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علت دانستن هر یك از آنها – به دلیل این كه از لوازم و نتایج غیبت هستند – صحیح نمی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بیان علت در احادیثی كه علت غیبت امام عصر علیه السلام را توضیح داده اند،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از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عنوان علت غیبت بیان شده، چیست؟ آیا ترس امام علیه السلام هم چون ترس انسانهای عادی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توضیح دهید كه چرا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از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غیبت امام علیه السلام رابطه علیت اصطلاحی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سخن را نقد كنید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متعال امام علیه السلام را غایب نكرده تا مردم را امتحان كند و چگونه خدا چنین چیزی را اراده كند در حالی كه لازمه آن، ظلم و معصیتی است كه از جانب ستمكاران بر مؤمنان می رود و خدای متعال این را نمی خواهد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را نقد كنید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 نمی توان گفت كه خداوند وسیله ای حز غیبت برای امتحان شیعیان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غیبت امام زمان علیه السلام گر چه وسیله ای برای آزمایش شیعیان است، ولی این آزمایش، علت برای غیبت نمی تواند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سیره امام عصر علیه السلام با امامان گذشته علیهم السلام را در بیعت نكردن با طاغوت زمان خود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از این كه خدا می خواهد سنت غیبت در انبیای پیشین را در وجود مقدس امام عصر علیه السلام جاری كند، می توان خصوصیات غیبت را از جهت مدت، كیفیت و تعداد دفعات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استنباط كرد؟ چرا؟</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خداوند بر جاری شدن سنت غیبت انبیای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علت عقلی و ضروری غیبت امام عصر علیه السلام بدانیم؟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این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علل نقلی غیبت، حصولشان علت غیبت است و برخی تحصیلشان چیست؟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ودایع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ضایع نشدن ودایع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توان علت نقلی غیبت دانست؟ چرا؟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 w:name="pg19290_234488"/>
      <w:bookmarkStart w:id="79" w:name="pg19290_234488"/>
      <w:bookmarkEnd w:id="79"/>
    </w:p>
    <w:p>
      <w:pPr>
        <w:pStyle w:val="Heading2"/>
        <w:numPr>
          <w:ilvl w:val="1"/>
          <w:numId w:val="1"/>
        </w:numPr>
        <w:rPr/>
      </w:pPr>
      <w:bookmarkStart w:id="80" w:name="pg19290_234488"/>
      <w:bookmarkStart w:id="81" w:name="__RefHeading___Toc17371626_1280447820"/>
      <w:bookmarkStart w:id="82" w:name="_Toc26"/>
      <w:bookmarkEnd w:id="80"/>
      <w:bookmarkEnd w:id="81"/>
      <w:r>
        <w:rPr>
          <w:rtl w:val="true"/>
        </w:rPr>
        <w:t>فصل سوم</w:t>
      </w:r>
      <w:r>
        <w:rPr>
          <w:rtl w:val="true"/>
        </w:rPr>
        <w:t xml:space="preserve">: </w:t>
      </w:r>
      <w:r>
        <w:rPr>
          <w:rtl w:val="true"/>
        </w:rPr>
        <w:t>نارسایی ادله نقلی ادعایی بر علت غیبت</w:t>
      </w:r>
      <w:bookmarkEnd w:id="82"/>
    </w:p>
    <w:p>
      <w:pPr>
        <w:pStyle w:val="Heading3"/>
        <w:numPr>
          <w:ilvl w:val="2"/>
          <w:numId w:val="1"/>
        </w:numPr>
        <w:rPr/>
      </w:pPr>
      <w:bookmarkStart w:id="83" w:name="__RefHeading___Toc17371628_1280447820"/>
      <w:bookmarkStart w:id="84" w:name="_Toc27"/>
      <w:bookmarkEnd w:id="83"/>
      <w:r>
        <w:rPr>
          <w:rtl w:val="true"/>
        </w:rPr>
        <w:t>درس شانزدهم</w:t>
      </w:r>
      <w:r>
        <w:rPr>
          <w:rtl w:val="true"/>
        </w:rPr>
        <w:t xml:space="preserve">: </w:t>
      </w:r>
      <w:r>
        <w:rPr>
          <w:rtl w:val="true"/>
        </w:rPr>
        <w:t>آیا آماده نبودن جامعه بشری علت غیبت دانسته شده است؟</w:t>
      </w:r>
      <w:bookmarkEnd w:id="84"/>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علت غیبت امام عصر علیه السلام – غیر از آن چه مورد بحث قرار گرفت – دیدگاه دیگری در برخی از كتب كلامی مطرح شده كه طرح و بررسی آن در این جا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دیدگاه خواسته اند از برخی ادله ای كه ظاهراً مربوط به شرایط ظهور امام زمان علیه السلام است، علت غیبت آن حضرت را استنباط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متكلمانی كه از این دیدگاه به مسئله نگریسته اند، نوعاً پیش از رجوع به ادله نقلی، با ارائه برخی نظریاتی كه آنها را مستند، به عقل می دانند، علت یا علتهایی را برای غیبت مطرح كرده اند و سپس با همین نگرش به دنبال یافتن مؤیداتی از روایات رفته اند و سعی كرده اند برای همان علت مورد استنباطشان، شاهد نقلی دست و پا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فصل گذشته كه ادله عقلی ارائه شده </w:t>
      </w:r>
    </w:p>
    <w:p>
      <w:pPr>
        <w:pStyle w:val="BookText"/>
        <w:rPr/>
      </w:pPr>
      <w:r>
        <w:rPr>
          <w:rFonts w:ascii="IRNazanin" w:hAnsi="IRNazanin" w:eastAsia="IRNazanin"/>
          <w:color w:val="111111"/>
          <w:sz w:val="28"/>
          <w:sz w:val="28"/>
          <w:szCs w:val="28"/>
          <w:rtl w:val="true"/>
          <w:lang w:bidi="fa-IR"/>
        </w:rPr>
        <w:t>برای غیبت را بررسی نمودیم، به بعضی از این نظریات اشاره نمودیم و آنها را مورد نقد و بررسی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به نقل و تحلیل مستندات روایی همان نظریات می پردازیم تا به لحاظ نقلی هم شواهد مورد نظر ایشان را بررسی 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دو علت استحسانی برای غیبت امام علیه السلام</w:t>
      </w:r>
    </w:p>
    <w:p>
      <w:pPr>
        <w:pStyle w:val="BookText"/>
        <w:rPr/>
      </w:pPr>
      <w:r>
        <w:rPr>
          <w:rFonts w:ascii="IRNazanin" w:hAnsi="IRNazanin" w:eastAsia="IRNazanin"/>
          <w:color w:val="111111"/>
          <w:sz w:val="28"/>
          <w:sz w:val="28"/>
          <w:szCs w:val="28"/>
          <w:rtl w:val="true"/>
          <w:lang w:bidi="fa-IR"/>
        </w:rPr>
        <w:t>نظریه ای كه در فصل گذشته از منطر عقلی بررسی نمودیم، بر این باور بود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اصلی غیبت امام عصر علیه السلام، آماده نبودن اجتماع بشری برای پذیرش وجود پر بركت ایشان و عدم لیاقت مردم برای بهره گیری از نعمت حضور امام معصوم در میان خو می باشد و تا این مانع برطرف نگردد و به تعداد لازم یاران و انصار مخلص و فداكار برای آن حضرت وجود نداشته باشد، زمان غیبت به سر نیامده و امام هم چنان از دیده ها پنهان خواهند ماند</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در این عبارات، دو عامل به عنوان علت اصلی غیبت امام عصر علیه السلام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آماده نبودن اجتماع بشری و عدم لیاقت مردم برای پذیرش و بهره گیری از نعمت حضور امام معصوم در جامعه، دوم فراهم نبودن تعداد لازم یاران و انصار بری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نویسنده این است كه غیبت امام علیه السلام معلول این عامل به هم پیوسته است و تا وقتی این علتها هستند، زمان غیبت به سر نخواهد رسید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فصل اول اثبات نمودیم كه نعمت حضور آشكار ائمه علیهم السلام پیش از امام عصر علیه السلام – به دلیل لیاقت مردم زمان ایشان نبوده و سلب </w:t>
      </w:r>
    </w:p>
    <w:p>
      <w:pPr>
        <w:pStyle w:val="BookText"/>
        <w:rPr/>
      </w:pPr>
      <w:r>
        <w:rPr>
          <w:rFonts w:ascii="IRNazanin" w:hAnsi="IRNazanin" w:eastAsia="IRNazanin"/>
          <w:color w:val="111111"/>
          <w:sz w:val="28"/>
          <w:sz w:val="28"/>
          <w:szCs w:val="28"/>
          <w:rtl w:val="true"/>
          <w:lang w:bidi="fa-IR"/>
        </w:rPr>
        <w:t>این نعمت هم لزوماً به علت بی لیاقتی مردم در زمان غیبت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بحثهای گذشته ناظر به اولین عامل مطرح شده در عبارات فوق بود و بیشتر جنبه عقلی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به برخی از شواهد مورد ادعای نویسنده هم پاسخ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می خواهیم مستندات روایی همان سخنان را بررسی و تحلیل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هین منظور اصل مدعا را با تفضیل بیشتری مورد بحث قرار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اولین عامل مطرح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نبودن اجتماع بشری و عدم لیاقت مردم برای پذیرش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از شواهد نقلی مورد ادعا،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است كه در درسهای گذشته معنای صحیح آن را توضیح داده، روشن كردیم كه آیه مورد نظر هیچ دلالتی بر مدعای فوق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توقیع امام علیه السلام از جهت بیان علت غیبت</w:t>
      </w:r>
    </w:p>
    <w:p>
      <w:pPr>
        <w:pStyle w:val="BookText"/>
        <w:rPr/>
      </w:pPr>
      <w:r>
        <w:rPr>
          <w:rFonts w:ascii="IRNazanin" w:hAnsi="IRNazanin" w:eastAsia="IRNazanin"/>
          <w:color w:val="111111"/>
          <w:sz w:val="28"/>
          <w:sz w:val="28"/>
          <w:szCs w:val="28"/>
          <w:rtl w:val="true"/>
          <w:lang w:bidi="fa-IR"/>
        </w:rPr>
        <w:t xml:space="preserve">شاهد دیگری كه همان نویسنده بلافاصله پس از عبارات قبلی مطرح كرده، سخنی از خود امام عصر علیه السلام است كه آن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علت تأخیر ظهور</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نقل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شاهد عبارتی است كه در یكی از توقیعات امام علیه السلام آمده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ان اشیاعنا وفقهم الله لطاعته علی اجتماع من القلوب فی الوفاء بالعهد علیهم لما تاخر عنهم الیمن بلقائنا و لتعجلت لهم السعادة بمشاهدتنا علی حق المعرفة و صدقها منهم بنا</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اگر شیعیان ما – كه خداوند توفیق طاعتشان دهد – در راه ایفای پیمانی كه بر دوش دارند همدل می شدند، میمنت ملاقات ما از ایشان به تأخیر نمی افتاد و سعادت دیدار ما زودتر نصیب آنان می گشت، دیداری بر مبنای شناختی راستین و صداقتی از آنان نسبت به ما</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از دیدگاه نویسنده، این توقیع شریف، علت تأخیر ظهور را بیان می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علت غیبت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به آن استناد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آمادگی شیعیان با آمادگی اجتماع بشری؟</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نكته ای كه در پاسخ به این مدعا می توان گفت این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توقیع حضرت سخنی است كه فقط درباره شیعیان ایشان مطرح شده و حاصل آن این است كه اگر شیعیان، همگی بر وفای به عهد امام علیه السلام پایدار می ماندند، توفیق دیدار آن حضرت برای ایشان به تأخیر نمی افتاد و این سعادت زودتر شامل حالشان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توجه كرد كه نسبت كل جمعیت شیعیان با همه مردم روی زمین چه نسبتی است و چند درصد جمعیت كل دنیا ا شیعیان دوازده امامی تشكیل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درصد بسیار ناچیز اینها نسبت به همه مردم دنیا باید گفت كه اگر به فرض همه شیعیان در راه ایفای پیمان امامت همدل شوند، به هیچ وجه نمی توانیم بگوییم كه مردم دنیا برای پذیرش امام معصوم علیه السلام آمادگی پیدا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مدعای نویسنده محترم این است كه </w:t>
      </w:r>
    </w:p>
    <w:p>
      <w:pPr>
        <w:pStyle w:val="BookText"/>
        <w:rPr/>
      </w:pPr>
      <w:r>
        <w:rPr>
          <w:rFonts w:ascii="IRNazanin" w:hAnsi="IRNazanin" w:eastAsia="IRNazanin"/>
          <w:color w:val="111111"/>
          <w:sz w:val="28"/>
          <w:sz w:val="28"/>
          <w:szCs w:val="28"/>
          <w:rtl w:val="true"/>
          <w:lang w:bidi="fa-IR"/>
        </w:rPr>
        <w:t>علت اصلی غیبت، آماده نبودن اجتماع بشری برای پذیرش وجود امام علیه السلام است و روشن است كه این علت با همدل شدن همه شیعیان دوازده امامی به هیچ وجه مرتفع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شدن اوضاع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یكی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كنیم</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این امر با آمادگی كل شیعیان تحقق پیدا نمی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درباره این كه آیا شرط ظهور امام علیه السلام، آمادگی جهانی برای پذیرش ایشان است یا خیر، در حلقه نهم گفتگو خواهیم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فقط متذكر می شویم كه هیچ دلیل نقلی وجود ندارد كه بتوان از آن برداشت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اسرار و مصالح غیبت، آمادگی مردم دنیا برای ظهور حضرت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كه نمی توانیم حكم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غیبت امام علیه السلام تا حصول این شرایط ادامه پیدا كند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به همین خاطر است كه معتقدان به این نظریه به سخن خود به صورت عقلی می دهند كه در ادامه مباحث به نقد و بررسی آن خواهیم پرداخت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بحث در خصوص توقیع شریفی است كه بعضی خواسته اند علت غیبت را از آن استنباط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ما این است كه حدیث مذكور بر چنین چیزی دلالت نمی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كه اگر – به فرض – شیعیان دوازده امامی بر وفای به عهد امامت همدل می شدند، توفیق دیدار امامشان را زودتر پیدا می كردند، ثابت نمی كند كه علت تأخیر ظهور – كه همان علت غیبت امام علیه السلام دانسته شده – آماده نبودن اجتماع بشری برای پذیرش امام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همدل شدن شیعیان، فاصله بسیار زیادی با </w:t>
      </w:r>
    </w:p>
    <w:p>
      <w:pPr>
        <w:pStyle w:val="BookText"/>
        <w:rPr/>
      </w:pPr>
      <w:r>
        <w:rPr>
          <w:rFonts w:ascii="IRNazanin" w:hAnsi="IRNazanin" w:eastAsia="IRNazanin"/>
          <w:color w:val="111111"/>
          <w:sz w:val="28"/>
          <w:sz w:val="28"/>
          <w:szCs w:val="28"/>
          <w:rtl w:val="true"/>
          <w:lang w:bidi="fa-IR"/>
        </w:rPr>
        <w:t>آمادگی مردم دنیا برای ظهور امام علیه السلام دارد و از اولی نمی توانیم دومی را نتیجه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لقاء و مشاهده با ظهور كلی؟</w:t>
      </w:r>
    </w:p>
    <w:p>
      <w:pPr>
        <w:pStyle w:val="BookText"/>
        <w:rPr/>
      </w:pPr>
      <w:r>
        <w:rPr>
          <w:rFonts w:ascii="IRNazanin" w:hAnsi="IRNazanin" w:eastAsia="IRNazanin"/>
          <w:color w:val="111111"/>
          <w:sz w:val="28"/>
          <w:sz w:val="28"/>
          <w:szCs w:val="28"/>
          <w:rtl w:val="true"/>
          <w:lang w:bidi="fa-IR"/>
        </w:rPr>
        <w:t>نكته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گفتیم می توانیم نتیجه بگیریم كه فرمایش امام عصر علیه السلام در این توقیع، لزوماً ناظر به دیدار حضرت در زمان ظهور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احتمال بعید نیست كه مقصود امام علیه السلام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و تشرف شیعیان خدمت آن حضرت در عصر غیبت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احتمال، توقیع مذكور هیچ سخنی درباره ظهور حضرت ندارد و در نتیجه ناظر به علت غیبت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كسی كه می خواهد از این حدیث، علت غیبت را برداشت كند، باید ابتدا این احتمال دوم را رد كند و گرنه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جاء الاحتمال بطل الاستدلال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 وجود احتمال خلاف، نمی تواند بر مدعای خود استدلال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ظهور یا علت غیبت؟</w:t>
      </w:r>
    </w:p>
    <w:p>
      <w:pPr>
        <w:pStyle w:val="BookText"/>
        <w:rPr/>
      </w:pPr>
      <w:r>
        <w:rPr>
          <w:rFonts w:ascii="IRNazanin" w:hAnsi="IRNazanin" w:eastAsia="IRNazanin"/>
          <w:color w:val="111111"/>
          <w:sz w:val="28"/>
          <w:sz w:val="28"/>
          <w:szCs w:val="28"/>
          <w:rtl w:val="true"/>
          <w:lang w:bidi="fa-IR"/>
        </w:rPr>
        <w:t>نكته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كنیم كه مراد از لقاء و مشاهده در توقیع حضرت، ظهور ایشان باشد، باز هم نمی توانیم علت غیبت را از این عبارات نتیجه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فرض كرد كه یك یا چند عامل، علت غیبت باشند، اما خداوند از روی فضل و كرم خود، چنین مقدر فرموده باشد كه در صورت همدلی شیعیان بر ایفای پیمان امامت، غیبت را خاتمه دهد و از ادامه آن صرف نظر فرماید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مقام مثال فرض كنید فرزندی به علت انجام یك خطای بزرگ، مورد غضب و عقوبت والدین خود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پدر او به </w:t>
      </w:r>
    </w:p>
    <w:p>
      <w:pPr>
        <w:pStyle w:val="BookText"/>
        <w:rPr/>
      </w:pPr>
      <w:r>
        <w:rPr>
          <w:rFonts w:ascii="IRNazanin" w:hAnsi="IRNazanin" w:eastAsia="IRNazanin"/>
          <w:color w:val="111111"/>
          <w:sz w:val="28"/>
          <w:sz w:val="28"/>
          <w:szCs w:val="28"/>
          <w:rtl w:val="true"/>
          <w:lang w:bidi="fa-IR"/>
        </w:rPr>
        <w:t>خاطر لطف و عنایتی كه به فرزندش دارد، وعده می دهد كه اگر فرزندش فلان كار خیر را انجام هد، از سر تقصیر او خواهد گذشت و از عقوبت نجاتش خواهد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علت مغضوب و معاقب شدن فرزند، چیزی است غیر از آن چه – به خاطر لطف و كرم والدین – باعث نجاتش از عقوبت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هم می توانیم چنین فرض كنیم كه مردم به عللی – كه ما قطعاً همه آنها را نمی دانیم – مبتلا به غضب خداوند و دوری از امامشان شده اند، اما خدا از روی لطف و عنایتش وعده فرموده كه اگر تنها شیعیان دوازده امامی – كه در صد ناچیزی از كل مردم جهان هستند – بر ایفای عهد و پیمان امامشان همدل شوند، خداوند،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بسا همه مردم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عقوبت هجران امام علیه السلام نجات خواهد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وعده الهی، لزوماً استفاده نمی شود كه علت غیبت حضرت، همدل نبودن شیعیان بر وفا به عهد امامت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عدم وقوع شرط مذكور</w:t>
      </w:r>
    </w:p>
    <w:p>
      <w:pPr>
        <w:pStyle w:val="BookText"/>
        <w:rPr/>
      </w:pPr>
      <w:r>
        <w:rPr>
          <w:rFonts w:ascii="IRNazanin" w:hAnsi="IRNazanin" w:eastAsia="IRNazanin"/>
          <w:color w:val="111111"/>
          <w:sz w:val="28"/>
          <w:sz w:val="28"/>
          <w:szCs w:val="28"/>
          <w:rtl w:val="true"/>
          <w:lang w:bidi="fa-IR"/>
        </w:rPr>
        <w:t>نكته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نظر از نكات گذشته، باید توجه كرد كه عبارت امام عصر علیه السلام در توقیع مبارك، به صورت شرطی با ادات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آن چه در زبان عربی بیان شده،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ممتنع بودن جواب شرط به خاطر ممتنع بودن جمله شرط به كار می رود</w:t>
      </w:r>
      <w:r>
        <w:rPr>
          <w:rFonts w:eastAsia="IRNazanin" w:cs="IRNazanin"/>
          <w:color w:val="111111"/>
          <w:sz w:val="28"/>
          <w:szCs w:val="28"/>
          <w:rtl w:val="true"/>
          <w:lang w:bidi="fa-IR"/>
        </w:rPr>
        <w:t>.</w:t>
      </w:r>
      <w:r>
        <w:rPr>
          <w:rStyle w:val="FootnoteAnchor"/>
          <w:rtl w:val="true"/>
        </w:rPr>
        <w:footnoteReference w:id="103"/>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مثال به آیات شریفه توجه فرمایید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وَلَوْ تَقَوَّلَ عَلَیْنَا بَعْضَ الْأَقَاوِیلِ </w:t>
      </w:r>
      <w:r>
        <w:rPr>
          <w:rFonts w:ascii="IRNazanin" w:hAnsi="IRNazanin" w:eastAsia="IRNazanin"/>
          <w:color w:val="111111"/>
          <w:sz w:val="28"/>
          <w:sz w:val="28"/>
          <w:szCs w:val="28"/>
          <w:lang w:bidi="fa-IR"/>
        </w:rPr>
        <w:t>٤٤</w:t>
      </w:r>
      <w:r>
        <w:rPr>
          <w:rFonts w:ascii="Amiri" w:hAnsi="Amiri" w:eastAsia="Amiri" w:cs="Amiri"/>
          <w:color w:val="111111"/>
          <w:sz w:val="28"/>
          <w:sz w:val="28"/>
          <w:szCs w:val="28"/>
          <w:rtl w:val="true"/>
          <w:lang w:bidi="ar-SA"/>
        </w:rPr>
        <w:t xml:space="preserve"> لَأَخَذْنَا مِنْهُ بِالْیَمِینِ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از آن جهت به كار رفته كه نسبت دروغ دادن پیامبر صلی الله علیه و آله به خداوند – به علت عصمت ایشان – امری ممتنع است و به همین علت قطعاً خداوند رگ گردن ایشان را هم قطع نخواهد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همیشه ادات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به كار می رود كه شرط مورد نظر قطعاً واقع نمی شود، در نتیجه جزای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پیرو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قطعاً واقع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ترتیب، قضیه شرطیه ای كه در توقیع مذكور به عهد امامت همدل می شدند، توفیق دیدار و مشاهده ما را زودتر پیدا می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چنین فرضی هرگز تحقق نیافته، یعنی آنها همدل نشده اند و در نتیجه توفیق دیدار ما از ایشان به تأخیر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شرط البته محال و ممتنع عقلی نبوده است، ولی با توجه به زوال عمومی و مشی كلی رفتار شیعه نسبت به امامانشان، می توان فهمید كه چرا اجتماع قبلی ایشان بر وفا به عهد امامت امری غیر عادی و غیر منتظره تلقی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می توان گفت كه تحقق این شرط چیزی شبیه به یك آرزو و تمنای دست نایافتنی بوده و گوینده این 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وجود مقدس امام 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امیدی به آن نسبته اند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ترتیب نمی توان جمله شرطیه توقیع شریف را چنین معنا كرد </w:t>
      </w:r>
    </w:p>
    <w:p>
      <w:pPr>
        <w:pStyle w:val="BookText"/>
        <w:rPr/>
      </w:pP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شیعیان حضرت بر وفای به عهد امامت همدل شوند، زودتر به سعادت دیدار امام علیه السلام نائل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جمله در مقام نشان دادن راهكاری به شیعیان برای پیش انداختن ظهور نیست، بلكه صرفاً گزارشی است از وقوع یك واقعیت تلخ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تأخیر انداختن دیدار شیعیان با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كوتاهی آنها در وفا به عهد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خاطر ادات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از عبارت شریف برداشت كرد كه شیعیان اكنون چه وظایفی دارند و چه كارهایی را می توانند انجام دهند تا توفیق مشاهده امامشان را زودتر پیدا كنند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ما از ادله نقلی دیگر می توانیم همین معنا را مستقلاً برداشت نماییم كه وظیفه شیعیان در همه زمانها – به خصوص زمان غیبت – بیش از هر چیز، همدل شدن در وفا به عهد و پیمان امامت است و انجام این وظیفه، به فضل و لطف پروردگار متعال – نه براساس ضرورت علی و معلولی و نه وعده قطعی و لا یتخلف الهی – می توانند در تعجیل ظهور امام عصر علیه السلام مؤثر و كارساز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 این كه شیعیان وظیفه ای دارند، فی نفسه صحیح و قابل قبول است، ولی دلالت توقیع مذكور بر آن، محل اشكال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نشود كه چون – طبق صریح فرمایش معصوم علیه السلام – تا پیش از ظهور از حكمت اصلی غیبت آگاه نیستیم، بنابراین نمی توانیم از طریق كشف علت آن، به آن چه در تعجیل فرج امام علیه السلام مؤثر است، پی ببریم، بلكه تنها راه، مراجعه به فرمایشهای ائمه علیهم السلام در خصوص تكالیف و وظایف زمان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كلی – همان طور كه در بیان نكته سوم گذشت – باید منطقاً حساب علت غیبت را از آن چه موجب تعجیل در فضل و رحمت الهی </w:t>
      </w:r>
    </w:p>
    <w:p>
      <w:pPr>
        <w:pStyle w:val="BookText"/>
        <w:rPr/>
      </w:pPr>
      <w:r>
        <w:rPr>
          <w:rFonts w:ascii="IRNazanin" w:hAnsi="IRNazanin" w:eastAsia="IRNazanin"/>
          <w:color w:val="111111"/>
          <w:sz w:val="28"/>
          <w:sz w:val="28"/>
          <w:szCs w:val="28"/>
          <w:rtl w:val="true"/>
          <w:lang w:bidi="fa-IR"/>
        </w:rPr>
        <w:t>در امر ظهور می شود، جدا نمود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چهار نكته ای كه بیان شد، می توانیم نتیجه بگیریم كه استناد به توقیع شریف امام عصر علیه السلام برای فهم علت غیبت آن حضرت صحیح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علت اول از دو علتی كه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انتظار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علت اصلی غیبت امام عصر علیه السلام مطرح كرده بود، از جهت نقلی، بی دلیل است</w:t>
      </w:r>
      <w:r>
        <w:rPr>
          <w:rFonts w:eastAsia="IRNazanin" w:cs="IRNazanin"/>
          <w:color w:val="111111"/>
          <w:sz w:val="28"/>
          <w:szCs w:val="28"/>
          <w:rtl w:val="true"/>
          <w:lang w:bidi="fa-IR"/>
        </w:rPr>
        <w:t xml:space="preserve">. </w:t>
      </w:r>
      <w:bookmarkStart w:id="85" w:name="pg19290_234498"/>
    </w:p>
    <w:p>
      <w:pPr>
        <w:pStyle w:val="Heading3"/>
        <w:numPr>
          <w:ilvl w:val="2"/>
          <w:numId w:val="1"/>
        </w:numPr>
        <w:rPr/>
      </w:pPr>
      <w:bookmarkStart w:id="86" w:name="__RefHeading___Toc17371630_1280447820"/>
      <w:bookmarkStart w:id="87" w:name="_Toc28"/>
      <w:bookmarkEnd w:id="85"/>
      <w:bookmarkEnd w:id="86"/>
      <w:r>
        <w:rPr>
          <w:rtl w:val="true"/>
        </w:rPr>
        <w:t>درس هفدهم</w:t>
      </w:r>
      <w:r>
        <w:rPr>
          <w:rtl w:val="true"/>
        </w:rPr>
        <w:t xml:space="preserve">: </w:t>
      </w:r>
      <w:r>
        <w:rPr>
          <w:rtl w:val="true"/>
        </w:rPr>
        <w:t xml:space="preserve">بررسی نظریه </w:t>
      </w:r>
      <w:r>
        <w:rPr>
          <w:rtl w:val="true"/>
        </w:rPr>
        <w:t>«</w:t>
      </w:r>
      <w:r>
        <w:rPr>
          <w:rtl w:val="true"/>
        </w:rPr>
        <w:t xml:space="preserve">نبودن </w:t>
      </w:r>
      <w:r>
        <w:rPr/>
        <w:t>313</w:t>
      </w:r>
      <w:r>
        <w:rPr>
          <w:rtl w:val="true"/>
        </w:rPr>
        <w:t xml:space="preserve"> </w:t>
      </w:r>
      <w:r>
        <w:rPr>
          <w:rtl w:val="true"/>
        </w:rPr>
        <w:t>یار</w:t>
      </w:r>
      <w:r>
        <w:rPr>
          <w:rtl w:val="true"/>
        </w:rPr>
        <w:t xml:space="preserve">» </w:t>
      </w:r>
      <w:r>
        <w:rPr>
          <w:rtl w:val="true"/>
        </w:rPr>
        <w:t xml:space="preserve">به عنوان علت غیبت </w:t>
      </w:r>
      <w:r>
        <w:rPr>
          <w:rtl w:val="true"/>
        </w:rPr>
        <w:t>(</w:t>
      </w:r>
      <w:r>
        <w:rPr/>
        <w:t>1</w:t>
      </w:r>
      <w:r>
        <w:rPr>
          <w:rtl w:val="true"/>
        </w:rPr>
        <w:t>)</w:t>
      </w:r>
      <w:bookmarkEnd w:id="87"/>
    </w:p>
    <w:p>
      <w:pPr>
        <w:pStyle w:val="BookText"/>
        <w:rPr/>
      </w:pPr>
      <w:r>
        <w:rPr>
          <w:rFonts w:ascii="IRNazanin" w:hAnsi="IRNazanin" w:eastAsia="IRNazanin"/>
          <w:color w:val="111111"/>
          <w:sz w:val="28"/>
          <w:sz w:val="28"/>
          <w:szCs w:val="28"/>
          <w:rtl w:val="true"/>
          <w:lang w:bidi="fa-IR"/>
        </w:rPr>
        <w:t xml:space="preserve">در درس پیشین آوردیم كه نویسنده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انتظار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عامل را به عنوان علت غیبت امام عصر علیه السلام معرفی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نبودن اجتماع بشری و فراهم نبودن تعداد لازم یاران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عامل اول در درس گذشته سخن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به بررسی ادله نقلی دومین عاملی كه ایشان مطرح كرده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نبودن تعداد لازم یاران و انصار مخلص و فداكار برای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دلیل نقلی</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برای اثبات ادعای خود به دو دلیل استناد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آنها روایتی است از امام موسی كاظم علیه السلام كه خطاب به یكی از یاران خود فرموده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یابن بكیر انی لا قول لك قولاً قد كانت آبائی تقوله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فیكم عدة اهل بدر لقام قائمنا</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پسر بكیر، من به تو سخنی را می گویم كه پدران من نیز پیش از من آن را بر زبان رانده اند و آن این كه اگر در میان شما به تعداد كسانی كه در جنگ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پیامبر اكرم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 قیام كننده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می كرد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روایت دیگر را نویسنده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نعمانی نقل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 علی الصادق علیه السلام بعض اصحابه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انی و الله احبك و احب من یحبك یا سیدی ما اكثر شیعتكم فقال علیه السلام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اذكرهم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كثیر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تحصیهم العدة الموصوفة ثلاثماة و بضعة عشر كان الذی تریدون</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نویسنده، حكایت را این گونه ترجمه كرده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یكی از یاران امام صادق علیه السلام بر آن حضرت وارد شد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به خدا سوگند من تو را دوست می دارم و هر كس تو را دوست دارد نیز دوست می دارم، ای آقای من چقدر شیعیان شما فراوانند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بشمار،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می توانی بشماری؟ </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شمارش بیرونند، حضرت ابو عبدالله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آن شماره ای را كه توصیف شده اند، سیصد و اندی تكمیل گردد آن چه را می خواهند، انجام خواهد شد</w:t>
      </w:r>
      <w:r>
        <w:rPr>
          <w:rFonts w:eastAsia="IRNazanin" w:cs="IRNazanin"/>
          <w:color w:val="111111"/>
          <w:sz w:val="28"/>
          <w:szCs w:val="28"/>
          <w:rtl w:val="true"/>
          <w:lang w:bidi="fa-IR"/>
        </w:rPr>
        <w:t>...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بررسی دلالت دو حدیث بر مدعا</w:t>
      </w:r>
    </w:p>
    <w:p>
      <w:pPr>
        <w:pStyle w:val="BookText"/>
        <w:rPr/>
      </w:pPr>
      <w:r>
        <w:rPr>
          <w:rFonts w:ascii="IRNazanin" w:hAnsi="IRNazanin" w:eastAsia="IRNazanin"/>
          <w:color w:val="111111"/>
          <w:sz w:val="28"/>
          <w:sz w:val="28"/>
          <w:szCs w:val="28"/>
          <w:rtl w:val="true"/>
          <w:lang w:bidi="fa-IR"/>
        </w:rPr>
        <w:t>اكنون باید دلالت این دو حدیث را بر مقصود نویسنده بررسی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احادیث دلالتی بر علت غیبت ندارد</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مسئله در این بررسی همان نكته چهارمی است كه در بررسی دلالت توقیع امام عصر علیه السلام بیان كردیم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حدیث به صورت قضیه شرطیه بیان شده و ادات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به كار می رود كه هم جمله شرط و هم جواب آن محقق نشده اند واصل استلزام نیز در زمان گذشته تحقق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نویسنده حدیث اول را چنین ترجمه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در میان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جمله شرط و جواب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ماضی معنا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مفاد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بكیر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صرفاً گزارشی است از آن چه تا زمان امام هفتم علیه السلام به وقوع پیوسته است و بیان مطلب با ادات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حقیقت دلالت می كند كه تا آن وقت برای امامان علیهم السلام، بارانی به تعداد </w:t>
      </w:r>
    </w:p>
    <w:p>
      <w:pPr>
        <w:pStyle w:val="BookText"/>
        <w:rPr/>
      </w:pPr>
      <w:r>
        <w:rPr>
          <w:rFonts w:ascii="IRNazanin" w:hAnsi="IRNazanin" w:eastAsia="IRNazanin"/>
          <w:color w:val="111111"/>
          <w:sz w:val="28"/>
          <w:sz w:val="28"/>
          <w:szCs w:val="28"/>
          <w:rtl w:val="true"/>
          <w:lang w:bidi="fa-IR"/>
        </w:rPr>
        <w:t xml:space="preserve">اهل بدر </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نشده و به همین جهت ایشان قیام نكرده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نكته نمی توانیم از این حدیث، قاعده و قانونی برای ظهور امام دوازدهم علیه السلام استنباط كنیم و چنین نتیجه بگیریم كه اگر به همین تعداد یاران برای ایشان فراهم شود، قطعاً ظهور خواهند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كننده ما – در احادیث معمولاً برای وجود مقدس حضرت مهدی علیه السلام به كار رفته است، ولی در این حدیث شریف، نمی توانیم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حضرت بدانیم، زیرا معنا ندارد كه امام هفتم علیه السلام فرموده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در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شما شیعیان،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وجود داشت، امام دوازدهم علیه السلام قیام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امام دوازدهم علیه السلام قطعاً بعد از زمان امام هفتم علیه السلام واقع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مراد از حدیث، قیام امامان گذشته تا امام هفتم علیه السلام بوده است و مقصود از قیام ایشان هم، قیام برای احقاق حقوق خود و شیعیانشان بوده كه از آن به فرج جزیی تعبیر می شود و الا فرج كلی شیعیان در سراسر گیتی و تا پایان دنیا اختصاص به قیام ظهور امام عصر علیه السلام دارد و تحقق آن بیشتر از زمان ایشان اصلاً مطرح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همین مطلب نسبت به دومین حدیث مورد استناد نویسنده مذكور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هم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مربوط به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حدیث دلالت دارد بر این كه یكی از اصحاب امام صادق علیه السلام ادعا می كند یاران حضرت، فوق حد شمارش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علیه السلام در پاسخ می فرمایند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 باش كه اگر – به فرض – آن شماره ای كه توصیف شده یعنی سیصد و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سیصد و ده تا سیصد و بیست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می شدند، آن چه می خواهید واقع شده بود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نكته مهم این است كه هم فعل شرط و هم جواب شرط را باید ماضی معنا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دلیل وجود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اصل بر وقوع شرط و جواب آن در زمان گذشته دلالت می كند مگر آن كه با قرینه ای معلوم شود كه مربوط به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نویسنده مذكور هر دو را به صورت مضارع ترجمه كرده و گفته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 شماره سیصد و اندی تكمیل گردد، آن چه را می خواهند انجام خواهد شد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سپس براساس این ترجمه اشتباه، نتیجه گرفته است كه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تعداد لازم یاران و انصار مخلص برای حضرت وجود نداشته باشد، امام هم چنان از دیده ها پنهان خواهند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نكته روشن است كه از فرمایش امام صادق علیه السلام در این حدیث، چیزی درباره ظهور امام دوازدهم علیه السلام نمی توان استنباط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احادیث متعددی وجود دارد كه همه آنها تعداد یاران اولیه امام زمان علیه السلام را – كه در مكه مكرمه به ایشان می پیوندند –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ذكر كرده اند</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ولی هیچ یك از آنها – به استناء یك حدیث كه آن هم هیچ دلالتی بر شرط ظهور و علت غیبت امام علیه السلام ندارد</w:t>
      </w:r>
      <w:r>
        <w:rPr>
          <w:rStyle w:val="FootnoteAnchor"/>
          <w:rtl w:val="true"/>
        </w:rPr>
        <w:footnoteReference w:id="111"/>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كه امام زمان علیه السلام در هنگام ظهور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 مخلص و فداكار </w:t>
      </w:r>
    </w:p>
    <w:p>
      <w:pPr>
        <w:pStyle w:val="BookText"/>
        <w:rPr/>
      </w:pPr>
      <w:r>
        <w:rPr>
          <w:rFonts w:ascii="IRNazanin" w:hAnsi="IRNazanin" w:eastAsia="IRNazanin"/>
          <w:color w:val="111111"/>
          <w:sz w:val="28"/>
          <w:sz w:val="28"/>
          <w:szCs w:val="28"/>
          <w:rtl w:val="true"/>
          <w:lang w:bidi="fa-IR"/>
        </w:rPr>
        <w:t xml:space="preserve">دارند، نمی توان نتیجه گرفت كه علت عدم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تاكنون فراهم نشدن این تعداد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یكی نبودن شرط ظهور با علت غیبت</w:t>
      </w:r>
    </w:p>
    <w:p>
      <w:pPr>
        <w:pStyle w:val="BookText"/>
        <w:rPr/>
      </w:pPr>
      <w:r>
        <w:rPr>
          <w:rFonts w:ascii="IRNazanin" w:hAnsi="IRNazanin" w:eastAsia="IRNazanin"/>
          <w:color w:val="111111"/>
          <w:sz w:val="28"/>
          <w:sz w:val="28"/>
          <w:szCs w:val="28"/>
          <w:rtl w:val="true"/>
          <w:lang w:bidi="fa-IR"/>
        </w:rPr>
        <w:t>نكته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نكته پیشین آن چه تحت عنوان نكته سوم در بررسی توقیع امام عصر علیه السلام در درس گذشته مطرح شد، اینجا نیز قابل 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كنیم دو حدیث مورد استفاده نویسنده محترم در مقام بیان شرط ظهور امام دوازدهم علیه السلام بوده اند و بر یك قاعده كلی دلالت می كنند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مخلص و فداكار برای آن حضرت یافت شود، ایشان حتماً ظهور خواهند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فرض هم نمی توانیم علت غیبت امام علیه السلام را از این احادیث استنباط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یادآوری مثال فرزندی كه مورد غضب والدین خود قرار گرفته، می توانیم چنین فرض كنیم كه علت غیبت امام علیه السلام چیزی است كه ما نمی دانیم و تا قبل از ظهور هم برایمان روشن نمی شود، اما خداوند چنین مقدر فرموده كه اگر تعداد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با اخلاص برای آن حضرت فراهم شود، از عقوبت غیبت امام علیه السلام در حق مردم می گذرد و آن حضرت را ظاهر می فرماید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از این كه كامل شدن این تعداد یاران، شرط ظهور است نمی توان علت غیبت را برداشت كرد</w:t>
      </w:r>
      <w:r>
        <w:rPr>
          <w:rFonts w:eastAsia="IRNazanin" w:cs="IRNazanin"/>
          <w:color w:val="111111"/>
          <w:sz w:val="28"/>
          <w:szCs w:val="28"/>
          <w:rtl w:val="true"/>
          <w:lang w:bidi="fa-IR"/>
        </w:rPr>
        <w:t xml:space="preserve">. </w:t>
      </w:r>
      <w:bookmarkStart w:id="88" w:name="pg19290_234504"/>
    </w:p>
    <w:p>
      <w:pPr>
        <w:pStyle w:val="Heading3"/>
        <w:numPr>
          <w:ilvl w:val="2"/>
          <w:numId w:val="1"/>
        </w:numPr>
        <w:rPr/>
      </w:pPr>
      <w:bookmarkStart w:id="89" w:name="__RefHeading___Toc17371632_1280447820"/>
      <w:bookmarkStart w:id="90" w:name="_Toc29"/>
      <w:bookmarkEnd w:id="88"/>
      <w:bookmarkEnd w:id="89"/>
      <w:r>
        <w:rPr>
          <w:rtl w:val="true"/>
        </w:rPr>
        <w:t>درس هجدهم</w:t>
      </w:r>
      <w:r>
        <w:rPr>
          <w:rtl w:val="true"/>
        </w:rPr>
        <w:t xml:space="preserve">: </w:t>
      </w:r>
      <w:r>
        <w:rPr>
          <w:rtl w:val="true"/>
        </w:rPr>
        <w:t xml:space="preserve">بررسی نظریه </w:t>
      </w:r>
      <w:r>
        <w:rPr>
          <w:rtl w:val="true"/>
        </w:rPr>
        <w:t>«</w:t>
      </w:r>
      <w:r>
        <w:rPr>
          <w:rtl w:val="true"/>
        </w:rPr>
        <w:t xml:space="preserve">نبودن </w:t>
      </w:r>
      <w:r>
        <w:rPr/>
        <w:t>313</w:t>
      </w:r>
      <w:r>
        <w:rPr>
          <w:rtl w:val="true"/>
        </w:rPr>
        <w:t xml:space="preserve"> </w:t>
      </w:r>
      <w:r>
        <w:rPr>
          <w:rtl w:val="true"/>
        </w:rPr>
        <w:t>یار</w:t>
      </w:r>
      <w:r>
        <w:rPr>
          <w:rtl w:val="true"/>
        </w:rPr>
        <w:t xml:space="preserve">» </w:t>
      </w:r>
      <w:r>
        <w:rPr>
          <w:rtl w:val="true"/>
        </w:rPr>
        <w:t xml:space="preserve">به عنوان علت غیبت </w:t>
      </w:r>
      <w:r>
        <w:rPr>
          <w:rtl w:val="true"/>
        </w:rPr>
        <w:t>(</w:t>
      </w:r>
      <w:r>
        <w:rPr/>
        <w:t>2</w:t>
      </w:r>
      <w:r>
        <w:rPr>
          <w:rtl w:val="true"/>
        </w:rPr>
        <w:t>)</w:t>
      </w:r>
      <w:bookmarkEnd w:id="90"/>
    </w:p>
    <w:p>
      <w:pPr>
        <w:pStyle w:val="BookText"/>
        <w:rPr/>
      </w:pPr>
      <w:r>
        <w:rPr>
          <w:rFonts w:ascii="IRNazanin" w:hAnsi="IRNazanin" w:eastAsia="IRNazanin"/>
          <w:color w:val="111111"/>
          <w:sz w:val="28"/>
          <w:sz w:val="28"/>
          <w:szCs w:val="28"/>
          <w:rtl w:val="true"/>
          <w:lang w:bidi="fa-IR"/>
        </w:rPr>
        <w:t xml:space="preserve">در درس گذشته در بررسی این نظریه كه نبودن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مخلص، علت غیبت امام عصر علیه السلام است، دو نكته را متذكر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اول این بود كه لحن روایات، بیانگر شرطی برای ظهور امام عصر علیه السلام نیست و نكته دوم این كه به فرض كه چنین شرطی برای ظهور بیان شده باشد، نمی توان آن را علت غیبت معرفی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عدم كفایت وجود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برای ظهور</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نكته گذشته فرض كردیم كه وجود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مخلص و فداكار شرط كافی برای ظهور امام زمان علیه السلام باشد، لذا گفته اند كه اگر شرط محقق گردد حضرت حتماً ظهور خواهند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بزرگان متكلمین در بحث مربوط به غیبت امام زمان علیه السلام با همین فرض به این احادیث استناد كرده و ظهور حضرت صاحب الامر علیه السلام را با </w:t>
      </w:r>
    </w:p>
    <w:p>
      <w:pPr>
        <w:pStyle w:val="BookText"/>
        <w:rPr/>
      </w:pP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با اخلاص، واجب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بزرگوار شیعه، مرحوم شیخ مفید، در یكی از رساله های خود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مجلس یكی از رؤسا حاضر شدم، بحثی در امامت مطرح شد و به گفتگو در موضوع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آن مجلس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شیعه از جعفر بن محمد علیهما السلام روایت نمی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تعداد اهل بدر – سیصد و اندی نفر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سیصد و ده تا سیصد و بیست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امام جمع شوند، خروج با شمشیر بر ایشان واجب می گردد؟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روایت شده است</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ملاحظه می شود كه مرحوم مفید، مفاد حدیث امام صادق علیه السلام را وجوب خروج امام زمان علیه السلام در صورت فراهم شدن آن تعداد از یاران خاص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كه در هیچ یك از این احادیث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لفظ دیگری كه این معنا را برساند، وارد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شیخ مفید و امثال ایشان، وجوب ظهور امام علیه السلام در صورت فراهم شدن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علی القاعده از قضیه شرطیه ای كه در برخی از احادیث آمده، استنباط نموده اند</w:t>
      </w:r>
      <w:r>
        <w:rPr>
          <w:rFonts w:eastAsia="IRNazanin" w:cs="IRNazanin"/>
          <w:color w:val="111111"/>
          <w:sz w:val="28"/>
          <w:szCs w:val="28"/>
          <w:rtl w:val="true"/>
          <w:lang w:bidi="fa-IR"/>
        </w:rPr>
        <w:t xml:space="preserve">. </w:t>
      </w:r>
      <w:r>
        <w:rPr>
          <w:rStyle w:val="FootnoteAnchor"/>
          <w:rtl w:val="true"/>
        </w:rPr>
        <w:footnoteReference w:id="113"/>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اشكالی كه در این مورد به نظر می رسد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استنباط تنها در صورتی مجاز است كه شرط مطرح شده در حدیث، شرط كافی برای ظهور حضرت باشد و در غیر این صورت نمی توانیم ظهور امام علیه السلام را </w:t>
      </w:r>
    </w:p>
    <w:p>
      <w:pPr>
        <w:pStyle w:val="BookText"/>
        <w:rPr/>
      </w:pPr>
      <w:r>
        <w:rPr>
          <w:rFonts w:ascii="IRNazanin" w:hAnsi="IRNazanin" w:eastAsia="IRNazanin"/>
          <w:color w:val="111111"/>
          <w:sz w:val="28"/>
          <w:sz w:val="28"/>
          <w:szCs w:val="28"/>
          <w:rtl w:val="true"/>
          <w:lang w:bidi="fa-IR"/>
        </w:rPr>
        <w:t xml:space="preserve">به صرف فراهم آمدن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واجب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آیا شرط كافی بودن این امر قابل اثبات است؟ آیا كسانی كه چنین استنباطی از حدیث كرده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كافی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 را اثبات كرده اند؟ واقعیت این است كه در كلام مرحوم شیخ مفید و دیگرانی كه حدیث مورد نظر را حمل بر وجوب ظهور كرده اند، اثبات چنین نكته ای وجود ندارد و به علاوه باید در این پرسش دقت و تأمل عمیق صورت گیرد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هر قضیه شرطیه، تمام عوامل مؤثر در تحقق جزای شرط، بیان می شود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ای در سخن گفتن به صورت شرطی</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گوینده هر سخنی، هنگامی كه مطلبی را به صورت شرطی بیان می كند، لازم است كه همه شرایط مؤثر در تحقق مشروط را در سخن خود بیاورد؟ پاسخ این پرسش هم در عرف محاورات عادی و هم در خود احادیث ائمه علیهم السلام كاملاً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 محاورات، گوینده یك سخن ممكن است همه شرایطی را كه در تحقق یافتن مشروط مدخلیت دارد، یك جا بیان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معلمی در كلاس درس به دانش آموزان اعلام می 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تحقق مناسبی در فلان موضوع ارائه دهد، پنج نمره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عبارت معلم كه به صورت یك قضیه شرطیه بیان شده، همه عوامل مؤثر در گرفتن پنج نمره آن درس بیان شده است؟ اگر به فرض دانش آموزی پس از ارائه تحقیق، یك تخلف اخلاقی و انضباطی حاد، مرتكب شود و به همین دلیل از كلاس اخراج گردد، معلم مذكور می تواند براساس اختیاراتی كه دارد به او نمره صفر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چنین كند آیا آن دانش آموز </w:t>
      </w:r>
    </w:p>
    <w:p>
      <w:pPr>
        <w:pStyle w:val="BookText"/>
        <w:rPr/>
      </w:pPr>
      <w:r>
        <w:rPr>
          <w:rFonts w:ascii="IRNazanin" w:hAnsi="IRNazanin" w:eastAsia="IRNazanin"/>
          <w:color w:val="111111"/>
          <w:sz w:val="28"/>
          <w:sz w:val="28"/>
          <w:szCs w:val="28"/>
          <w:rtl w:val="true"/>
          <w:lang w:bidi="fa-IR"/>
        </w:rPr>
        <w:t>می تواند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معلم اعلام كرده بود، هر كس تحقیق ارائه دهد، پنج نمره می گیرد، پس باید حتماً آن پنج نمره را به من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چنین اعتراضی كند، معلم می تواند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وعده شامل كسانی است كه از كلاس اخراج نشوند و اگر كسی از كلاس اخراج شد، از آن امتیاز هم محروم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صورت قضیه شرطیه ای كه معلم در تحقیق پنج نمره ای گفته بود، غلط خواهد شد؟ در ینجا اگر اخراج از كلاس و نمره صفر دادن به كسی كه تخلف انضباطی و اخلاقی می كن، جزء اختیارات معلم باشد، هیچ گونه تعارضی بین عمل او و بیان آن قضیه شرطیه وجود ندارد و كار معلم، سخن او را نقض نمی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ترتیب هیچ لزومی ندارد كه معلم در وقتی می خواهد شرط گرفتن پنج نمره را برای تحقیق مورد نظرش اعلام كند، همه شرایط دیگر را نیز كه می تواند در كسب نمره دانش آموز تأثیر بگذارد، در همان زمان اعلام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و شرایط دیگر، طبق ضوابط دیگری كه در جای خود و زمان خود اعلام و پذیرفته شده اند، معتبر و مؤثر هستند و ضرورتی ندارد كه همیشه و به طور مكرر مورد تأكید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محاورات عرفی، این مسئله به صورت یك روال طبیعی مقبول و معتبر است كه بیان هر شرطی برای تحقق یك مشروط، به معنای نفی شرایط دیگر و انكار عوامل مؤثر دیگر در تحقق آن نیست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از بیان یك قضیه شرطیه، همیشه شرط كافی بودن جمله شرط برای جزای شرط، قابل استفاده نیست، بلكه این امر احتیاج به ادله دیگری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لسان احادیث و تكلم ائمه طاهرین علیهم السلام نیز مطلب از همین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روایات اهل بیت علیهم السلام، موارد متعددی از جملات شرطیه داریم كه هیچ یك از آنها را نمی توانیم بیان كننده شرط كافی برای تحقق مشروط بدانیم و تأثیر عوامل و شرایط دیگر را در آن نفی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ابوبصیر از امام صادق علیه السلام نقل كرده كه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قرأ سورة العنكبوت و الروم فی شهر رمضان لیلة ثلاثة و عشرین فهو و الله یا ابا محمد من اهل الجنة لا استثنی فیه ابداً و لا اخاف ان یكتب الله فی یمینی اثماً</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هر كس دو سوره عنكبوت و روم را در شب بیست و سومن ماه رمضان تلاوت كند، قسم به خدا ای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جزء اهل بهشت است، استثنایی در این امر قائل نمی شوم و نمی ترسم كه خداوند در قسمی كه خورده ام بر من گناهی بنویسد</w:t>
      </w:r>
      <w:r>
        <w:rPr>
          <w:rFonts w:eastAsia="IRNazanin" w:cs="IRNazanin"/>
          <w:color w:val="111111"/>
          <w:sz w:val="28"/>
          <w:szCs w:val="28"/>
          <w:rtl w:val="true"/>
          <w:lang w:bidi="fa-IR"/>
        </w:rPr>
        <w:t>...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را مرحوم شیخ صدوق با اسناد مورد قبول خود نقل فرموده و ملاحظه می شود كه امام صادق علیه السلام چه تأكید شدیدی بر صحت 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قسم جلاله خورده و اند و هم تصریح كرده اند كه هیچ كس را استثنا نمی كنند و هم اطمینان داده اند كه بابت قسم خود در پیشگاه الهی مقصر نخواهند شد و همه اینها به این معناست كه به درستی سخن خود اطمینان كامل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این تأكیدات، آیا كسی می تواند از این حدیث استفاده كند كه شرط كافی برای دخول در بهشت خواندن دو سوره روم و عنكبوت است؟ آیا اگر یك فرد ناصبی و دشمن اهل بیت علیهم السلام در شب بیست و سوم ماه رمضان این دو سوره را تلاوت </w:t>
      </w:r>
    </w:p>
    <w:p>
      <w:pPr>
        <w:pStyle w:val="BookText"/>
        <w:rPr/>
      </w:pPr>
      <w:r>
        <w:rPr>
          <w:rFonts w:ascii="IRNazanin" w:hAnsi="IRNazanin" w:eastAsia="IRNazanin"/>
          <w:color w:val="111111"/>
          <w:sz w:val="28"/>
          <w:sz w:val="28"/>
          <w:szCs w:val="28"/>
          <w:rtl w:val="true"/>
          <w:lang w:bidi="fa-IR"/>
        </w:rPr>
        <w:t>كند، مشمول وعده و قسم امام صادق علیه السلام می شود؟ یا اگر مؤمنی در یك ماه رمضان توفیق انجام این عبادت را پیدا كرد، آیا می تواند به خاطر اعتماد به فرمایش امام صادق علیه السلام با خود بگوید كه دیگر هیچ چیز مهم نیست، چه گناهكار باشم و چه نباشم، هر گونه ظلم و جنایتی بكنم، امام معصوم علیه السلام بهشتی شدن مرا تضمین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این است كه هیچ فرد آگاه به الفبای كتاب و سنت، چنین استنباط هایی را از حدیث شریف امام صادق علیه السلام نمی داند و می فهمد كه تحقق وعده امام علیه السلام در این حدیث، مشروط به وجود شرایط و عوامل دیگری است كه در این جا ذكر نشده اند و حضرت در یك سخن خود، همه شرایط مؤثر در بهشتی شدن فرد را نیاورده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با رجوع به كل آیات و روایات و با ابزار عقل سلیم به یك جمع بندی صحیح رسید و هیچ گاه نباید از امثال این حدیث، شرط كافی بهشت رفتن را استنباط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صرف وجود قضیه شرطیه، هر چند كه با این همه تأكید همراه باشد، شرط كافی بودن جمله شرط برای جزای شرط استفاده نمی شود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كه روشن شد قاعده سخن گفتن صحیح در محاورات و در لسان احادیث ائمه علیهم السلام چگونه است، می توانیم بر همین اساس به توضیح احادیثی بپردازیم كه ظهور حضرت صاحب الزمان علیه السلام را مترتب بر فراهم شدن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با اخلاص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هم روشن است كه اگر چنین قضیه شرطیه ای وجود داشته باشد، معنایش لزوماً این نیست كه وجود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واقعی، شرط كافی برای ظهور امام علیه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شرایط و علل دیگری در تحقق یافتن مشروط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مؤثر باشند </w:t>
      </w:r>
    </w:p>
    <w:p>
      <w:pPr>
        <w:pStyle w:val="BookText"/>
        <w:rPr/>
      </w:pPr>
      <w:r>
        <w:rPr>
          <w:rFonts w:ascii="IRNazanin" w:hAnsi="IRNazanin" w:eastAsia="IRNazanin"/>
          <w:color w:val="111111"/>
          <w:sz w:val="28"/>
          <w:sz w:val="28"/>
          <w:szCs w:val="28"/>
          <w:rtl w:val="true"/>
          <w:lang w:bidi="fa-IR"/>
        </w:rPr>
        <w:t>كه در این جا ذكر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حتی احتمال این امر وجود داشته باشد، كفایت می كند برای آن كه نتوانیم به كافی بودن شرط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حكم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اثبات كافی بودن یك شرط برای تحقق جزای آن، احتیاج به ادله دیگری دارد و به صرف وجود یك قضیه شرطیه، این امر ثابت نمی شود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مسئله مورد بحث، اولاً بسیاری از احادیثی كه تعداد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یاران با وفای حضرت را معین كرده اند، اصلاً به صورت قضیه شرطیه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بعضی از آنها – از جمله دو حدیثی كه مورد استناد نویسنده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انتظار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اند – مربوط به امامان گذشته اند و ناظر به ظهور امام دوازدهم علیه السلام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به فرض وجود حدیثی كه ظهور امام عصر علیه السلام را مشروط به فراهم شدن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یاور ایشان كرده باشد، نمی توانیم از آن قضیه شرطیه به كافی بودن وجود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برای ظهور پی ببریم و بنابراین با استناد به چنان حدیثی نمی توان حكم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فراهم شدن این تعداد یاور، ظهور امام علیه السلام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وجوب در اینجا به هیچ وجه پذیرفته نیست، چون تا وقتی كفایت این شرط اثبات نشود، چنین استنتاجی صحیح نمی باشد</w:t>
      </w:r>
      <w:r>
        <w:rPr>
          <w:rFonts w:eastAsia="IRNazanin" w:cs="IRNazanin"/>
          <w:color w:val="111111"/>
          <w:sz w:val="28"/>
          <w:szCs w:val="28"/>
          <w:rtl w:val="true"/>
          <w:lang w:bidi="fa-IR"/>
        </w:rPr>
        <w:t xml:space="preserve">. </w:t>
      </w:r>
      <w:bookmarkStart w:id="91" w:name="pg19290_234511"/>
    </w:p>
    <w:p>
      <w:pPr>
        <w:pStyle w:val="Heading3"/>
        <w:numPr>
          <w:ilvl w:val="2"/>
          <w:numId w:val="1"/>
        </w:numPr>
        <w:rPr/>
      </w:pPr>
      <w:bookmarkStart w:id="92" w:name="__RefHeading___Toc17371634_1280447820"/>
      <w:bookmarkStart w:id="93" w:name="_Toc30"/>
      <w:bookmarkEnd w:id="91"/>
      <w:bookmarkEnd w:id="92"/>
      <w:r>
        <w:rPr>
          <w:rtl w:val="true"/>
        </w:rPr>
        <w:t>درس نوزدهم</w:t>
      </w:r>
      <w:r>
        <w:rPr>
          <w:rtl w:val="true"/>
        </w:rPr>
        <w:t xml:space="preserve">: </w:t>
      </w:r>
      <w:r>
        <w:rPr>
          <w:rtl w:val="true"/>
        </w:rPr>
        <w:t xml:space="preserve">بررسی نظریه نبودن </w:t>
      </w:r>
      <w:r>
        <w:rPr/>
        <w:t>313</w:t>
      </w:r>
      <w:r>
        <w:rPr>
          <w:rtl w:val="true"/>
        </w:rPr>
        <w:t xml:space="preserve"> </w:t>
      </w:r>
      <w:r>
        <w:rPr>
          <w:rtl w:val="true"/>
        </w:rPr>
        <w:t xml:space="preserve">یار به عنوان علت غیبت </w:t>
      </w:r>
      <w:r>
        <w:rPr>
          <w:rtl w:val="true"/>
        </w:rPr>
        <w:t>(</w:t>
      </w:r>
      <w:r>
        <w:rPr/>
        <w:t>3</w:t>
      </w:r>
      <w:r>
        <w:rPr>
          <w:rtl w:val="true"/>
        </w:rPr>
        <w:t>)</w:t>
      </w:r>
      <w:bookmarkEnd w:id="93"/>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بررسی این نظریه كه علت غیبت را نبودن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برای امام عر علیه السلام می دانست، نكته سومی را در درس گذشته بیان كردیم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شد كه نمی توان با استناد به احادیثی كه ظهور امام علیه السلام را بر فراهم شدن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یاور مترتب كرده اند، نتیجه گرفت كه عدم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قطعاً به علت كامل نشدن تعداد مذكور است و هیچ عامل دیگری در آن مؤثر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استدلال وقتی صحیح است كه ما به دلیل دیگری، كافی نبودن آن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تحقق مشروط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كرده باشیم و اگر خود عدم ظهور را دلیل بر تحقق نیافتن شرط مذكور بدانیم، در استدلال به نوعی مصادره به مطلوب كرده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یا لوازم حكمی را كه در پی اثبات آنیم فرض گرفته 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مصادره به مطلوب در استدلال برخی از بزرگان</w:t>
      </w:r>
    </w:p>
    <w:p>
      <w:pPr>
        <w:pStyle w:val="BookText"/>
        <w:rPr/>
      </w:pPr>
      <w:r>
        <w:rPr>
          <w:rFonts w:ascii="IRNazanin" w:hAnsi="IRNazanin" w:eastAsia="IRNazanin"/>
          <w:color w:val="111111"/>
          <w:sz w:val="28"/>
          <w:sz w:val="28"/>
          <w:szCs w:val="28"/>
          <w:rtl w:val="true"/>
          <w:lang w:bidi="fa-IR"/>
        </w:rPr>
        <w:t xml:space="preserve">برای روشن شدن مطلب باید توجه كنیم كه در كلام برخی از بزرگانی كه برای كشف علت غیبت به احادیث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استدلال كرده اند، چنین بیانی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مرحوم شیخ مفید در مجلسی كه خود ایشان گزارشش را نوشته اند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وقتی با یك سنی مخالف مناظره می كنند، او با استناد به حدیث امام صادق علیه السلام كه مرحوم شیخ بر صحت روایت آن اعتراف كرده اند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یقین داریم كه تعداد شیعیان در این زمان چندین برابر تعداد اهل بدر هستند، پس چطور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جایز می باشد؟ مرحوم مفید در پاسخ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تعداد شیعیان در این زمان چندین برابر تعداد اهل بدر است و اگر به تعداد جماعت اهل بدر، اجتماع كنند، ظهور بر امام واجب است، ولی این تعداد از جهت اوصاف و شرایط، دارای ویژگی های اهل بدر نمی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شرایطی هم چون شجاعت، صبر بر مرگ و اخلاص در جهاد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كسانی كه این اوصاف را داشته باشند، تعدادشان به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نمی رسد، مرحوم مفید یك بار دیگر تأكید می كنند كه اگر تعداد مورد نظر با شرایط و اوصاف لازم در میان شیعیان حاضر، وجود می داشت – كه این امر به علم الهی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قطعاً ظهور كرده، یك چشم بر هم زدن غایب نمی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لظهر الامام علیه السلام لا محالة و لم یعب بعد اجتماعهم طرفة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این تعداد با شرایط مورد نظر فراهم نشده اند، غیبت امام علیه السلام رواست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سنی معترض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دلیل می گویید </w:t>
      </w:r>
    </w:p>
    <w:p>
      <w:pPr>
        <w:pStyle w:val="BookText"/>
        <w:rPr/>
      </w:pPr>
      <w:r>
        <w:rPr>
          <w:rFonts w:ascii="IRNazanin" w:hAnsi="IRNazanin" w:eastAsia="IRNazanin"/>
          <w:color w:val="111111"/>
          <w:sz w:val="28"/>
          <w:sz w:val="28"/>
          <w:szCs w:val="28"/>
          <w:rtl w:val="true"/>
          <w:lang w:bidi="fa-IR"/>
        </w:rPr>
        <w:t xml:space="preserve">كه آن 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شجاعت و صبر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باشد؟ و به فرض اعتبار آن شرایط، از كجا معلوم كه در شیعیان موجود این اوصاف در آن تعداد خاص وجود نداشته باشد؟ پاسخ مرحوم مفید این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چون اصل وجود امام علیه السلام را واجب می دانیم و فعلاً غیبت ایشان واقع شده است، برای این كه حدیث مذكور صحیح باشد، راهی جز این كه بگوییم آن تعداد با اوصاف لازم هنوز هم محقق نشده اند، وجود ندارد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ملاحظه می شود كه در این استدلال، حتمی انگاشته شده و بر این اساس نتیجه گرفته اند كه علت عدم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فراهم نشدن آن تعداد مورد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اشكالی كه در این استدلال وجود دارد این است كه به چه دلیل گفته اند اگر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برای امام علیه السلام فراهم شود، ظهور ایشان واجب می شود؟ آیا شرط كافی بودن این تعداد را برای ظهور حضرت ثابت كرده اند؟ كفایت این شرط برای ظهور باید مستقلاً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از صرف عدم ظهور حضرت، بر این كه این تعداد هنوز فراهم نشده اند، استدلال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كه مصادره به مطلوب صورت می گیرد، یعنی چیزی را كه می خواهند اثباتش كنند، مفروض و مسلم گرفته اند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اثبات شود كه در صورت كامل شدن تعداد مورد نظر، حضرت حتماً ظهور خواهند فرمود، این مطلوب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اثبات این مطلب نمی توان گفت كه چون حضرت تاكنون ظهور نكرده اند، پس </w:t>
      </w:r>
    </w:p>
    <w:p>
      <w:pPr>
        <w:pStyle w:val="BookText"/>
        <w:rPr/>
      </w:pPr>
      <w:r>
        <w:rPr>
          <w:rFonts w:ascii="Amiri" w:hAnsi="Amiri" w:eastAsia="Amiri" w:cs="Amiri"/>
          <w:color w:val="111111"/>
          <w:sz w:val="28"/>
          <w:sz w:val="28"/>
          <w:szCs w:val="28"/>
          <w:rtl w:val="true"/>
          <w:lang w:bidi="ar-SA"/>
        </w:rPr>
        <w:t xml:space="preserve">تعداد مورد نظر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هنوز كامل نشده اند</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ظهور كردن امام زمان علیه السلام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w:t>
      </w:r>
    </w:p>
    <w:p>
      <w:pPr>
        <w:pStyle w:val="BookText"/>
        <w:rPr/>
      </w:pPr>
      <w:r>
        <w:rPr>
          <w:rFonts w:ascii="IRNazanin" w:hAnsi="IRNazanin" w:eastAsia="IRNazanin"/>
          <w:color w:val="111111"/>
          <w:sz w:val="28"/>
          <w:sz w:val="28"/>
          <w:szCs w:val="28"/>
          <w:rtl w:val="true"/>
          <w:lang w:bidi="fa-IR"/>
        </w:rPr>
        <w:t>آن گاه مطلوب ما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امام علیه السلام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 داشته باشند، ظهور خواهند كرد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 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دلیلی كه برای اثبات این مطلوب ذكر شده، چنین است</w:t>
      </w:r>
      <w:r>
        <w:rPr>
          <w:rFonts w:eastAsia="IRNazanin" w:cs="IRNazanin"/>
          <w:color w:val="111111"/>
          <w:sz w:val="28"/>
          <w:szCs w:val="28"/>
          <w:rtl w:val="true"/>
          <w:lang w:bidi="fa-IR"/>
        </w:rPr>
        <w:t>: = (</w:t>
      </w:r>
      <w:r>
        <w:rPr>
          <w:rFonts w:eastAsia="Times New Roman" w:cs="Times New Roman" w:ascii="Times New Roman" w:hAnsi="Times New Roman"/>
          <w:color w:val="111111"/>
          <w:sz w:val="28"/>
          <w:szCs w:val="28"/>
          <w:lang w:val="en-US" w:bidi="en-US"/>
        </w:rPr>
        <w:t>P - 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حضرت ظهور نكرده اند، پس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 هنور كامل نشده ملاحظه می شود كه برای اثبات قضیه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 - 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قضیه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 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استدلال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كه در منطق گزاره ها هر قضیه شرطیه با عكس نقیض خود هم ارز است، بنابراین مدلول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 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دلیل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Q – 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 ارز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استنتاج فوق یك این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توتولوژی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می شود و به منزله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 - 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كه در عین صحت ارزش استدلالی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دیگر فرمایش صادق علیه السلام جز آن چه فرموده اند،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توضیحاتی كه گذشت، روشن كه ما اصولاً نمی توانیم هر قضیه شرطیه را به صورت شرط كافی بودن مقدم برای تالی معنا كنیم، مگر این كه دلیل دیگری غیر از جمله شرطیه مورد بحث،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نكته، هیچ مشكلی در معنای حدیث و پذیرفتن آن به وجود نمی آید تا مجبور به پذیرفتن سخنان مرحوم شیخ مفید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پاسخ سنی مخالف هم – بدون آن كه نقطه ضعفی به دست او بدهیم – داده می شود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كل بحث این است كه ما نمی توانیم با استناد به احادیث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یاران حضرت، بگوییم كه چون ایشان ظهور نكرده اند، پس علت </w:t>
      </w:r>
    </w:p>
    <w:p>
      <w:pPr>
        <w:pStyle w:val="BookText"/>
        <w:rPr/>
      </w:pPr>
      <w:r>
        <w:rPr>
          <w:rFonts w:ascii="IRNazanin" w:hAnsi="IRNazanin" w:eastAsia="IRNazanin"/>
          <w:color w:val="111111"/>
          <w:sz w:val="28"/>
          <w:sz w:val="28"/>
          <w:szCs w:val="28"/>
          <w:rtl w:val="true"/>
          <w:lang w:bidi="fa-IR"/>
        </w:rPr>
        <w:t>غیبت فراهم نشدن آن تعداد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چون هب صریح احادیثی كه نمونه هایی از آنها را در گذشته نقل كردیم، علت غیبت امام علیه السلام را نمی دانیم و تا هنگام ظهور برایمان روشن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قطعاً می توانیم این ادعا را مردود بدانیم كه علت اصلی غیبت، فراهم نشدن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برای امام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توانیم فرض كنیم كه این تعداد مورد نظر در طول تاریخ – تا كنون – فراهم شده باشند، اما چون این امر تنها شرط ظهور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هنوز اذن قیام به امام زمان علیه السلام نداده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شرط وجود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برای ظهور</w:t>
      </w:r>
    </w:p>
    <w:p>
      <w:pPr>
        <w:pStyle w:val="BookText"/>
        <w:rPr/>
      </w:pPr>
      <w:r>
        <w:rPr>
          <w:rFonts w:ascii="IRNazanin" w:hAnsi="IRNazanin" w:eastAsia="IRNazanin"/>
          <w:color w:val="111111"/>
          <w:sz w:val="28"/>
          <w:sz w:val="28"/>
          <w:szCs w:val="28"/>
          <w:rtl w:val="true"/>
          <w:lang w:bidi="fa-IR"/>
        </w:rPr>
        <w:t>نكته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نكته ای كه باید در این جا متذكر شویم این است كه در مجموعه احادیث مورد نظر، كه وجود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 را در هنگام ظهور حضرت مهدی علیه السلام مطرح كرده اند، تنها یك حدیث وجود دارد كه هم صورت قضیه شرطیه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ظاهراً ظهور را مترتب بر وجود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مخلص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صراحتاً درباره وجود مقدس امام عصر علیه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حضرت جواد الائمه علیه السلام نقل شده و چنین مضمونی از امام صادق علیه السلام – تا آن جا كه نگارنده تتبع نموده – نقل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نكته گذشته را بر فرض وجود چنین حدیثی، كه مرحوم شیخ مفید مدعی آن شده بودند، مطرح كردیم و اكنون برای تكمیل بحث، فرمایش امام جواد علیه السلام را نقل می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 از معرفی قائم آل محمد صلی الله علیه و آله و اشاره به اسم و كنیه ایشان فرمودند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الذی تطوی له الارض و یذل له كل صعب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یجتمع </w:t>
      </w:r>
    </w:p>
    <w:p>
      <w:pPr>
        <w:pStyle w:val="BookText"/>
        <w:rPr/>
      </w:pPr>
      <w:r>
        <w:rPr>
          <w:rFonts w:ascii="IRNazanin" w:hAnsi="IRNazanin" w:eastAsia="IRNazanin"/>
          <w:color w:val="111111"/>
          <w:sz w:val="28"/>
          <w:sz w:val="28"/>
          <w:szCs w:val="28"/>
          <w:rtl w:val="true"/>
          <w:lang w:bidi="fa-IR"/>
        </w:rPr>
        <w:t>الیه من اصحابه عدة اهل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ثلاثماة و ثلاثة عشر رجلاً من اقاصی الارض و ذلك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اینما تكونوا یأت بكم الله جمیعاً ان الله علی كل شیء قدیر</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فاذا اجتمعت له هذه العدة من اهل الاخلاص اظهر الله امره فاذا كمل له العقد و هو عشرة الاف رجل خرج باذن الله عزوجل</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او همان كسی است كه زمین برایش در نوردیده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فرمانش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سختی برایش هموار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اصحابش به تعداد اهل بدر – سیصد و سیزده نفر – از اطراف زمین به گرد ایشان جمع می شوند و این فرمایش خدای عزوجل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جا باشید، خداوند همه شما را گرد می آورد، همانا خداوند بر انجام هر كاری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گاه كه این تعداد از اهل اخلاص به گرد ایشان جمع شوند، خدا امر حضرتش را آشكار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كه ده هزار نفر بر ایشان كامل شود به اذن خدای عزوجل خروج می كند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حدیث شریف، عبارت مورد نظر، این جمله شرطیه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اجتمعت له هذه العدة من اهل الاخلاص اظهر الله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باید معنای دقیق و صحیح آن را به دست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 آینده در مورد این مطلب سخن خواهیم گفت</w:t>
      </w:r>
      <w:r>
        <w:rPr>
          <w:rFonts w:eastAsia="IRNazanin" w:cs="IRNazanin"/>
          <w:color w:val="111111"/>
          <w:sz w:val="28"/>
          <w:szCs w:val="28"/>
          <w:rtl w:val="true"/>
          <w:lang w:bidi="fa-IR"/>
        </w:rPr>
        <w:t xml:space="preserve">. </w:t>
      </w:r>
      <w:bookmarkStart w:id="94" w:name="pg19290_234517"/>
    </w:p>
    <w:p>
      <w:pPr>
        <w:pStyle w:val="Heading3"/>
        <w:numPr>
          <w:ilvl w:val="2"/>
          <w:numId w:val="1"/>
        </w:numPr>
        <w:rPr/>
      </w:pPr>
      <w:bookmarkStart w:id="95" w:name="__RefHeading___Toc17371636_1280447820"/>
      <w:bookmarkStart w:id="96" w:name="_Toc31"/>
      <w:bookmarkEnd w:id="94"/>
      <w:bookmarkEnd w:id="95"/>
      <w:r>
        <w:rPr>
          <w:rtl w:val="true"/>
        </w:rPr>
        <w:t>درس بیستم</w:t>
      </w:r>
      <w:r>
        <w:rPr>
          <w:rtl w:val="true"/>
        </w:rPr>
        <w:t xml:space="preserve">: </w:t>
      </w:r>
      <w:r>
        <w:rPr>
          <w:rtl w:val="true"/>
        </w:rPr>
        <w:t xml:space="preserve">بررسی نظریه نبودن </w:t>
      </w:r>
      <w:r>
        <w:rPr/>
        <w:t>313</w:t>
      </w:r>
      <w:r>
        <w:rPr>
          <w:rtl w:val="true"/>
        </w:rPr>
        <w:t xml:space="preserve"> </w:t>
      </w:r>
      <w:r>
        <w:rPr>
          <w:rtl w:val="true"/>
        </w:rPr>
        <w:t xml:space="preserve">یار به عنوان علت غیبت </w:t>
      </w:r>
      <w:r>
        <w:rPr>
          <w:rtl w:val="true"/>
        </w:rPr>
        <w:t>(</w:t>
      </w:r>
      <w:r>
        <w:rPr/>
        <w:t>4</w:t>
      </w:r>
      <w:r>
        <w:rPr>
          <w:rtl w:val="true"/>
        </w:rPr>
        <w:t>)</w:t>
      </w:r>
      <w:bookmarkEnd w:id="96"/>
    </w:p>
    <w:p>
      <w:pPr>
        <w:pStyle w:val="BookText"/>
        <w:rPr/>
      </w:pPr>
      <w:r>
        <w:rPr>
          <w:rFonts w:ascii="IRNazanin" w:hAnsi="IRNazanin" w:eastAsia="IRNazanin"/>
          <w:color w:val="111111"/>
          <w:sz w:val="28"/>
          <w:sz w:val="28"/>
          <w:szCs w:val="28"/>
          <w:rtl w:val="true"/>
          <w:lang w:bidi="fa-IR"/>
        </w:rPr>
        <w:t>در درس قبل حدیثی را از امام جواد علیه السلام نقل كردیم كه در آن فرموده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اجتمعت له هذه العدة من اهل الاخلاص اظهر الله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ببینیم كه آیا از این جمله، شرط ظهور قابل استنباط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تقثدم ظهور امام علیه السلام بر اجتماع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ایشان</w:t>
      </w:r>
    </w:p>
    <w:p>
      <w:pPr>
        <w:pStyle w:val="BookText"/>
        <w:rPr/>
      </w:pPr>
      <w:r>
        <w:rPr>
          <w:rFonts w:ascii="IRNazanin" w:hAnsi="IRNazanin" w:eastAsia="IRNazanin"/>
          <w:color w:val="111111"/>
          <w:sz w:val="28"/>
          <w:sz w:val="28"/>
          <w:szCs w:val="28"/>
          <w:rtl w:val="true"/>
          <w:lang w:bidi="fa-IR"/>
        </w:rPr>
        <w:t xml:space="preserve">برای روشن شدن معنای دقیق این جمله ابتدا به معنای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مطاوعة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می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المتفرق جمعاً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 بعضه الی بعض</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مطاوع جمعه</w:t>
      </w:r>
      <w:r>
        <w:rPr>
          <w:rFonts w:eastAsia="IRNazanin" w:cs="IRNazanin"/>
          <w:color w:val="111111"/>
          <w:sz w:val="28"/>
          <w:szCs w:val="28"/>
          <w:rtl w:val="true"/>
          <w:lang w:bidi="fa-IR"/>
        </w:rPr>
        <w:t>»</w:t>
      </w:r>
      <w:r>
        <w:rPr>
          <w:rStyle w:val="FootnoteAnchor"/>
          <w:rtl w:val="true"/>
        </w:rPr>
        <w:footnoteReference w:id="121"/>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w:t>
      </w:r>
    </w:p>
    <w:p>
      <w:pPr>
        <w:pStyle w:val="BookText"/>
        <w:rPr/>
      </w:pPr>
      <w:r>
        <w:rPr>
          <w:rFonts w:ascii="IRNazanin" w:hAnsi="IRNazanin" w:eastAsia="IRNazanin"/>
          <w:color w:val="111111"/>
          <w:sz w:val="28"/>
          <w:sz w:val="28"/>
          <w:szCs w:val="28"/>
          <w:rtl w:val="true"/>
          <w:lang w:bidi="fa-IR"/>
        </w:rPr>
        <w:t>كار می رود كه امور پراكنده ای گرد هم آیند و به یكدیگر ضمیمه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با توجه به این معنا می توانیم نتیجه بگیریم كه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اجتمعت له هذه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معنا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كه این تعداد برا امام علیه السلام گرد هم 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مقصود جمع شدن و گرد هم آمدن این تعداد از اطراف و اقصی نقاط زمین است كه در عبارت پیشین نیز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اقاصی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نشان می دهد كه منظور امام جواد علیه السلام در این فرمایش، به وجوه آمدن با متولد شدن یا تربیت شدن و امثال این معانی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نمی خواهند به پیدایش این تعداد از یاران با اخلاص برای امام زمان علیه السلام اشاره كنند و در مورد این كه این افراد موجود شده اند یا هنوز به وجود نیامده اند، سخنی نگفته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حضرت ناظر به یكی از حوادث هنگام ظهور است كه در آن زمان این تعداد از یاران امام عصر علیه السلام، از اطراف زمین گرد شمع وجود ایشان جمع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ممكن است اینها موجود شده باشند، اما چون هنوز وقت ظهور نشده به سوی حضرت در مكه و مسجد الحرام گرد نیایند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یكی از اوصاف و نشانه های ظهور امام زمان علیه السلام این است كه در آن وقت، این تعداد از یاران ایشان یك جا خدمت حضرت می رسند و این گونه خداوند امر حجتش را ظاهر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متعددی این امر به عنوان یكی از حوادث پس از ظهور مطرح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در این خصوص فرموده اند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اذا قام تجتمع الیه اصحابه علی عدة اهل بدر و اصحاب </w:t>
      </w:r>
    </w:p>
    <w:p>
      <w:pPr>
        <w:pStyle w:val="BookText"/>
        <w:rPr/>
      </w:pPr>
      <w:r>
        <w:rPr>
          <w:rFonts w:ascii="IRNazanin" w:hAnsi="IRNazanin" w:eastAsia="IRNazanin"/>
          <w:color w:val="111111"/>
          <w:sz w:val="28"/>
          <w:sz w:val="28"/>
          <w:szCs w:val="28"/>
          <w:rtl w:val="true"/>
          <w:lang w:bidi="fa-IR"/>
        </w:rPr>
        <w:t>طالوت و هم ثلاثماة و ثلاثة عشر رجلاً كلهم لیوث</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كنند، اصحاب ایشان كه به تعداد اهل بدر و یاران طالوت سیصد و سیزده نفر هستند، نزد ایشان گرد می آیند كه همگی شیران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دیگر در این باره از امام صادق علیه 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اذن الامام دعا الله باسمه العبرانی فاتیحت له صحابته الثلاثماة منهم من یفقد من فراشه لیلاً فیصبح بمكة و منهم من یری یسیر فی السحاب نهاراً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فیهم نزلت هذه الایة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اینما تكونوا یأت الله جمیعاً</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هنگامی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عصر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شود، خداوند را به اسم عبری اش می خواند، در پی آن سیصد و سیزده یار ایشان – هم چون پاره های ابر پائیزی كه به هم می پیوندند – نزد آن حضرت گرد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یاران پرچمدار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آنها شبانه از بسترشان ناپدید شده و صبح به مكه می رسند و برخی دیگر از آنها در روز میان ابرها به حال حركت مشاهده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كریمه در خصوص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جا باشید، خداوند همه شما را می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همین مطلب از حضرت امام علی بن موسی الرضا علیه السلام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اینما تكونوا یأت بكم الله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ذلك و الله ان لو قام قائمنا یجمع الله الیه جمیع شیعتنا من جمیع البلدان</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و این امر – قسم به خدا – چنین است كه هرگاه قائم ما قیام نماید، خداوند همه شیعیان ما را از همه سرزمینها به سوی او جمع خواهد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این احادیث اشاره به حادثه ای دارند كه در ابتدای ظهور امام علیه السلام و پس از آن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در فرمایش امیر المؤمنین علیه السلام و امام رضا علیه السلام، اجتماع یاران حضرت نزد ایشان به عنوان جواب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حدیث منقول از امام صادق علیه السلام تصریح شده است كه یاران امام عصر علیه السلام پس از اذن ظهور به دعای خود ایشان به سوی مكه مكرمه گرد می آیند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مورد بحث از امام جواد علیه السلام نیز به همین حادثه پس از ظهور اشاره می كند، لذا نمی توان از آن نتیجه گرفت كه ظهور حضرت متوقف و مشروط به جمع شدن سیصد و سیزده یار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باید گفت كه هرگاه از جانب خداوند به امام علیه السلام اذن ظهور داده شود، جمع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فاصله در فرمایشی كه از امیر المؤمنین علیه السلام نقل شده، به اندازه نصف زمان یك شب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انهم یجتمعون من مطلع الشمس و مغربها فی نصف لیلة الی مكة</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اینها از شرق و غرب دنیا در مدت نصف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شب در مكه اجتماع می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 شدن این یاران در چنین زمان كوتاه به صورت عادی و متعارف نیست، بلكه زمین زیر پاهای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چون امامشان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پیچیده می شود و همه سختی ها برایشان سهل و آسان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ملاحظه می كنیم كه همان تعابیر امام جواد علیه السلام كه در حق قائم آل محمد صلی الله علیه و آله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تطویس له الارض و یذل له كل 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 برای سیصد و سیزده یار ایشان هم از زبان جد شریفشان – امام صادق علیه السلام –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فیعرفون عند ذلك ظهوره بمكة فیتوجهون لنصرته تطوی لهم الارض و یذلل كل صعب</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در آن زمان، از ظهور امام مهدی علیه السلام در مكه آگاه می شوند، پس به یاری او می 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برای آنها پیچیده می شود و همه سختی ها برایشان آسان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حدیث هم به صراحت استفاده می شود كه ظهور حضرت در مكه، بر اجتماع یاران ایشان مقدم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ای كه از مجموع این بحث می گیریم این است كه امام جواد علیه السلام در حدیث مورد بحث به هیچ وجه در مقام بیان این مطلب </w:t>
      </w:r>
    </w:p>
    <w:p>
      <w:pPr>
        <w:pStyle w:val="BookText"/>
        <w:rPr/>
      </w:pPr>
      <w:r>
        <w:rPr>
          <w:rFonts w:ascii="IRNazanin" w:hAnsi="IRNazanin" w:eastAsia="IRNazanin"/>
          <w:color w:val="111111"/>
          <w:sz w:val="28"/>
          <w:sz w:val="28"/>
          <w:szCs w:val="28"/>
          <w:rtl w:val="true"/>
          <w:lang w:bidi="fa-IR"/>
        </w:rPr>
        <w:t xml:space="preserve">نبوده اند كه فراهم شدن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با اخلاص، شرط وجوب ظهور حضرت است به طوری كه اگر آنها موجود شوند، ظهور بر امام علیه السلام واجب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روشن شدن معنای صیح فرمایش امام جواد علیه السلام، دیگر هیچ محلی برای این ادعا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علت غیبت، نبودن تعداد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با اخلاص برای امام زمان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دیگری كه از این مباحث نتیجه می شود این است كه ما نمی توانیم با استناد به حدیث امام جواد علیه السلام ادعا كنیم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گذشت سالهای متمادی از غیبت امام علیه السلام تاكنون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با اخلاص برای حضرت فراهم نشده است</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139</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كسانی كه چنین ادعایی می كنند تنها دلیلشان ظهور نكردن امام زمان علیه السلام تاكنون است، اما با توجه به فراهم نشدن آن تعداد یار با اخلاص استدلال كنیم، چرا كه مصادره به مطلوب خواهد بود و به علاوه حدیث امام جواد علیه السلام نیز هیچ دلالتی بر این مطلب ندارد</w:t>
      </w:r>
      <w:r>
        <w:rPr>
          <w:rFonts w:eastAsia="IRNazanin" w:cs="IRNazanin"/>
          <w:color w:val="111111"/>
          <w:sz w:val="28"/>
          <w:szCs w:val="28"/>
          <w:rtl w:val="true"/>
          <w:lang w:bidi="fa-IR"/>
        </w:rPr>
        <w:t xml:space="preserve">. </w:t>
      </w:r>
      <w:bookmarkStart w:id="97" w:name="pg19290_234523"/>
    </w:p>
    <w:p>
      <w:pPr>
        <w:pStyle w:val="Heading3"/>
        <w:numPr>
          <w:ilvl w:val="2"/>
          <w:numId w:val="1"/>
        </w:numPr>
        <w:rPr/>
      </w:pPr>
      <w:bookmarkStart w:id="98" w:name="__RefHeading___Toc17371638_1280447820"/>
      <w:bookmarkStart w:id="99" w:name="_Toc32"/>
      <w:bookmarkEnd w:id="97"/>
      <w:bookmarkEnd w:id="98"/>
      <w:r>
        <w:rPr>
          <w:rtl w:val="true"/>
        </w:rPr>
        <w:t xml:space="preserve">پرسشهای مفهومی از درسهای </w:t>
      </w:r>
      <w:r>
        <w:rPr/>
        <w:t>16</w:t>
      </w:r>
      <w:r>
        <w:rPr>
          <w:rtl w:val="true"/>
        </w:rPr>
        <w:t xml:space="preserve"> </w:t>
      </w:r>
      <w:r>
        <w:rPr>
          <w:rtl w:val="true"/>
        </w:rPr>
        <w:t xml:space="preserve">تا </w:t>
      </w:r>
      <w:r>
        <w:rPr/>
        <w:t>20</w:t>
      </w:r>
      <w:bookmarkEnd w:id="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با استناد به توقیع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ان اشیاعنا وفقهم الله لطاعته علی اجتماع من القلوب فی الوفاء بالعهد علیهم لما تاخر عنهم الیمن بلقائنا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علت تأخیر ظهور، عدم آمادگی اجتماع بشری است؟ چرا؟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كان فیكم عدة اهل بدر لقام قائمنا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كسی است؟ چرا؟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با استناد به احادیث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نبودن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علت غیبت معرفی كرد؟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می توان گفت كه اگر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برای امام عصر علیه السلام فراهم شوند، ظهور برایشان واجب می شود؟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فرمایش امام جواد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فاذا اجتمعت له هذه العدة ن اهل الاخلاص اظهر الله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توان نتیجه گرفت كه هنوز این تعداد یاران امام علیه السلام متولد یا تربیت نشده اند؟ آیا می توان اجتماع این عده را شرط كافی ظهور دانست؟ چرا؟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 عبارت مرحوم شیخ مفید اعلی الله مقامه این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اللطف ما یقرب المكلف معه الی الطاعة و یبعد عن المعصیة و لا حظ فی التمكین و لم یبلغ حد الالجاء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النكت الاعتقادیة،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انتظار، شماره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علامه حلی این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كمن دعا غیره الی طعام و هو یعلم انه لایجیبه الا ان یستعمل معه نوعاً من التادب فاذا لم یفعل الداعی ذلك النوع من التادب كان ناقضاً لغرضه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انتظار، شماره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رحیم لطفی به استناد قواعد المرام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مبسوط این بحث در حلقه اول از این سلسله درسها آمده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به نقل از علل الشرایع</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كتاب الایمان و الكفر، باب آخر منه،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همان تفاوتی است كه میان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 تعلیل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 عاقبت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عربی وجود دارد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باب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كافی،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حلقه اول از این سلسله درسها</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ملك،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اوائل المقالات،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عین عبارت مرحوم شیخ مفید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ما اوجبه اصحاب اللطف من اللطف انما وجب من جهة الجود و الكرم لا من حیث ظنوا ان العدل اوجبه و انه لو لم یفعله لكان ظالماً</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الله خرازی به نقل از شهید قاضی طباطبایی در تعلیقه بر جنة المأوی فصلنامه انتظار، شماره های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تخصصی، فقه، شماره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به نقل از قوانین الاصول،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موعود، شماره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نظریه اختیاری بودن ظهور</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موعود، شماره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نظریه اختیاری بودن ظهور</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انتظار موعود، ابراهیم شفیعی سروستانی،</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انتظار موعود،</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انتظار موعود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 به راه مهدی عجل الله تعالی فرجه الشریف،</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الایمان و الكفر، باب الشكر،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انتظار موعود،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خلفا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تاریخ سیاسی اسلام، نوشته رسول جعفریان،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ضفحه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انتظار موعود،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بخواهیم این مطلب را با استفاده از منطق گزاره ها توضیح دهیم می توانیم بگوییم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النكت الاعتقادیة،</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 عبارات مرحوم شیخ مفید در این باره چنین است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النكت الاعتقادیة،</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الایمان و الكفر، باب فی قلة عدد المؤمنین،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موعود، شماره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نظریه اختیاری بودن 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در فصل آینده، به برخی از آنها اشاره خواهیم نمود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اهل سنت هستند كه غیبت امام عصر علیه السلام را منكر می باشند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امامت و غیبت از دیدگاه علم كلام ترجمه المقنع،</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مطالب با عبارات دیگری در فرمایشهای مرحوم شیخ الطائفه ابوجعفر طوسی كه مبرزترین شاگرد مرحوم سید مرتضی بوده است در كتاب الغیبة،</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ایشان از فضل، زیادتی است یعنی دانستن این وجوه نوعی زیادتی از حد واجب می باشد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عبارت از علامه خواجه نصیر الدین طوسی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تجرید الاعتقاد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در ابتدای مقصد پنجم كتاب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الامام لطف فیجب نصبه علی الله تعالی تحصیلاً للغرض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وجوده لطف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شیخ طوسی،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نوید امن و امان،</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موعود، شماره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نظریه اختیاری بودن 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كافی، كتاب الحجة، باب ان الائمة علیهم السلام لم یفعلوا شیئاً لا یفعلون الا بعهد من الله عزوجل و امر منه لا یتجاوزونه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 از دیدگان مردم غیبت فرموده باشد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اصطلاحاً علت تامه به علتی گفته می شود كه با وجود آن، وجود معلول ضروری می شود و علل ناقصه به عواملی گفته می شود كه هر كدام سهمی در تحقق معلول دارند و با رفع هر یك، وجود معلول هم منتفی می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 دیگر علت ناقصه جزئی از اجزاء علت تامه می باشد</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 الله صافی گلپایگانی، نوید امن و امان،</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كافی، كتاب الحجة، باب فی الغیبة و كمال الدین، 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علة الغیبة و الغیبة نعمانی،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الدین،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شیخ طوسی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عین عبارت ایشان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یقطع علی انه سبب لغیبة الامام هو خوفه علی نفسه بالقتل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اذا خاف علی نفسه و جبت غیبته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بیشتر این مطلب در حلقه نهم خواهد آمد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الحجة، باب فی الغیبة،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الحجة، باب فی الغیبة،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شیخ طوسی،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موعود، شماره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نظریه اختیاری بودن 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سخن شیخ طوسی را چنین ترجمه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چگونه خداوند اراده چنین كاری را می كند در حالی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غیبت امام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مؤمنین از طرف ظالمان، مورد ستم قرار می گیرند و اگر خداوند چنین اراده ای كند، گناه و معصیت خدا محسوب می شود، پس خداوند متعال چنین اراده ای را نمی كند بلكه سبب غیبت همان خوف و ترس است، ماهنامه موعود، شماره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انشقاق،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معنا كه مدت زمان غیبت هر كدام به پایان مقدر خود، می رسیده است، البته مواردی كه مورد بداء قرار گرفته از این قاعده كلی مستثناست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حلقه هفتم این سلسله درسها به برخی از این غیبتها اشاره كردیم</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مستندات این مطلب را بنگرید در كتابهای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الدین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فصلنامه انتظار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كتاب الحجة، باب فی الغیبة، حدیث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میرزا محمد تقی موسوی اصفهانی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مكیال 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الدین،</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انتظار موعود،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انتظار موعود،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انتظار موعود،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نوید امن و امان،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نوید امن و امان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 شود 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لامتناع الثانی لا متناع 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الاول، جمله شرط و مقصود از الثانی، جواب شرط است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الانوار، باب ثانی،</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انتظار موعود،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انتظار موعود،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اشتباه دیگر این است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تریدون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 خواهند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شده در حالی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 خواهید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احتمالاً این اشتباهع یك اشتباه تایپی است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می توانید به این منابع مراجععه كنید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 كمال الدین،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از حضرت جواد الائمه علیه السلام در كمال الدین،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نقل شده و توضیح آن در ادامه بحث خواهد آمد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صورت قضیه شرطیه بیان نشده اند تا مورد استفاده نویسنده مذكور قرار گیرند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سلسله مؤلفات شیخ مفید،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الرسالة الثالثة فی الغیبة،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ادامه، متن حدیثی را كه به صورت قضیه شرطیه بیان شده، همراه با بیان معنای صحیح آن خواهیم آورد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ابتدای گزارش را از قول مرحوم شیخ مفید در درس گذشته نقل نمودیم</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مشروح این مناظره در مجموع رسالات شیخ مفید، الرساله الثالثة،</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بخواهیم مسئله را با زبان منطق گزاره ها توضیح دهیم، می گوییم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كامل شدن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 برای امام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الوسیط،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روزگار رهایی،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مكیال المكارم،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image" Target="media/image2.jpeg"/><Relationship Id="rId174" Type="http://schemas.openxmlformats.org/officeDocument/2006/relationships/image" Target="media/image2.jpeg"/><Relationship Id="rId175" Type="http://schemas.openxmlformats.org/officeDocument/2006/relationships/footer" Target="footer168.xml"/><Relationship Id="rId176" Type="http://schemas.openxmlformats.org/officeDocument/2006/relationships/footnotes" Target="footnotes.xml"/><Relationship Id="rId177" Type="http://schemas.openxmlformats.org/officeDocument/2006/relationships/numbering" Target="numbering.xml"/><Relationship Id="rId178" Type="http://schemas.openxmlformats.org/officeDocument/2006/relationships/fontTable" Target="fontTable.xml"/><Relationship Id="rId179" Type="http://schemas.openxmlformats.org/officeDocument/2006/relationships/settings" Target="settings.xml"/><Relationship Id="rId18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171</Pages>
  <Words>36147</Words>
  <Characters>135174</Characters>
  <CharactersWithSpaces>170631</CharactersWithSpaces>
  <Paragraphs>1271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2026-08-25T20:32:08Z</dcterms:created>
  <dc:creator>ghaemiyeh.com</dc:creator>
  <dc:description/>
  <dc:language>en-US</dc:language>
  <cp:lastModifiedBy/>
  <dcterms:modified xsi:type="dcterms:W3CDTF">2026-08-26T00:02:13Z</dcterms:modified>
  <cp:revision>1</cp:revision>
  <dc:subject/>
  <dc:title>حلقه هشتم سلسله درس های مهدویت راز غیبت</dc:title>
</cp:coreProperties>
</file>

<file path=docProps/custom.xml><?xml version="1.0" encoding="utf-8"?>
<Properties xmlns="http://schemas.openxmlformats.org/officeDocument/2006/custom-properties" xmlns:vt="http://schemas.openxmlformats.org/officeDocument/2006/docPropsVTypes"/>
</file>