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حلقه پنجم سلسله درس های مهدویت نعمت امام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07002_1280447820">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7307004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307006_1280447820">
            <w:r>
              <w:rPr>
                <w:webHidden/>
                <w:rStyle w:val="IndexLink"/>
                <w:rtl w:val="true"/>
              </w:rPr>
              <w:t>این حلقه به نیابت از</w:t>
            </w:r>
            <w:r>
              <w:rPr>
                <w:rStyle w:val="IndexLink"/>
                <w:rtl w:val="true"/>
              </w:rPr>
              <w:t>:</w:t>
              <w:tab/>
            </w:r>
            <w:r>
              <w:rPr>
                <w:rStyle w:val="IndexLink"/>
              </w:rPr>
              <w:t>10</w:t>
            </w:r>
          </w:hyperlink>
        </w:p>
        <w:p>
          <w:pPr>
            <w:pStyle w:val="Contents2"/>
            <w:tabs>
              <w:tab w:val="clear" w:pos="8743"/>
              <w:tab w:val="right" w:pos="9026" w:leader="dot"/>
            </w:tabs>
            <w:rPr/>
          </w:pPr>
          <w:hyperlink w:anchor="__RefHeading___Toc17307008_128044782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7307010_1280447820">
            <w:r>
              <w:rPr>
                <w:webHidden/>
                <w:rStyle w:val="IndexLink"/>
                <w:rtl w:val="true"/>
              </w:rPr>
              <w:t xml:space="preserve">بخش اول </w:t>
            </w:r>
            <w:r>
              <w:rPr>
                <w:rStyle w:val="IndexLink"/>
                <w:rtl w:val="true"/>
              </w:rPr>
              <w:t xml:space="preserve">: </w:t>
            </w:r>
            <w:r>
              <w:rPr>
                <w:rStyle w:val="IndexLink"/>
                <w:rtl w:val="true"/>
              </w:rPr>
              <w:t>شكر نعمتهای الهی</w:t>
            </w:r>
            <w:r>
              <w:rPr>
                <w:rStyle w:val="IndexLink"/>
                <w:rtl w:val="true"/>
              </w:rPr>
              <w:tab/>
            </w:r>
            <w:r>
              <w:rPr>
                <w:rStyle w:val="IndexLink"/>
              </w:rPr>
              <w:t>18</w:t>
            </w:r>
          </w:hyperlink>
        </w:p>
        <w:p>
          <w:pPr>
            <w:pStyle w:val="Contents3"/>
            <w:tabs>
              <w:tab w:val="clear" w:pos="8459"/>
              <w:tab w:val="right" w:pos="9026" w:leader="dot"/>
            </w:tabs>
            <w:rPr/>
          </w:pPr>
          <w:hyperlink w:anchor="__RefHeading___Toc17307012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7307014_1280447820">
            <w:r>
              <w:rPr>
                <w:webHidden/>
                <w:rStyle w:val="IndexLink"/>
                <w:rtl w:val="true"/>
              </w:rPr>
              <w:t xml:space="preserve">فصل اول </w:t>
            </w:r>
            <w:r>
              <w:rPr>
                <w:rStyle w:val="IndexLink"/>
                <w:rtl w:val="true"/>
              </w:rPr>
              <w:t xml:space="preserve">: </w:t>
            </w:r>
            <w:r>
              <w:rPr>
                <w:rStyle w:val="IndexLink"/>
                <w:rtl w:val="true"/>
              </w:rPr>
              <w:t>اهمیت شكر پروردگار</w:t>
            </w:r>
            <w:r>
              <w:rPr>
                <w:rStyle w:val="IndexLink"/>
                <w:rtl w:val="true"/>
              </w:rPr>
              <w:tab/>
            </w:r>
            <w:r>
              <w:rPr>
                <w:rStyle w:val="IndexLink"/>
              </w:rPr>
              <w:t>20</w:t>
            </w:r>
          </w:hyperlink>
        </w:p>
        <w:p>
          <w:pPr>
            <w:pStyle w:val="Contents4"/>
            <w:tabs>
              <w:tab w:val="clear" w:pos="8176"/>
              <w:tab w:val="right" w:pos="9026" w:leader="dot"/>
            </w:tabs>
            <w:rPr/>
          </w:pPr>
          <w:hyperlink w:anchor="__RefHeading___Toc17307016_1280447820">
            <w:r>
              <w:rPr>
                <w:webHidden/>
                <w:rStyle w:val="IndexLink"/>
                <w:rtl w:val="true"/>
              </w:rPr>
              <w:t>درس اول</w:t>
            </w:r>
            <w:r>
              <w:rPr>
                <w:rStyle w:val="IndexLink"/>
                <w:rtl w:val="true"/>
              </w:rPr>
              <w:t xml:space="preserve">: </w:t>
            </w:r>
            <w:r>
              <w:rPr>
                <w:rStyle w:val="IndexLink"/>
                <w:rtl w:val="true"/>
              </w:rPr>
              <w:t>نعمت شكر</w:t>
            </w:r>
            <w:r>
              <w:rPr>
                <w:rStyle w:val="IndexLink"/>
                <w:rtl w:val="true"/>
              </w:rPr>
              <w:tab/>
            </w:r>
            <w:r>
              <w:rPr>
                <w:rStyle w:val="IndexLink"/>
              </w:rPr>
              <w:t>20</w:t>
            </w:r>
          </w:hyperlink>
        </w:p>
        <w:p>
          <w:pPr>
            <w:pStyle w:val="Contents5"/>
            <w:tabs>
              <w:tab w:val="clear" w:pos="7892"/>
              <w:tab w:val="right" w:pos="9026" w:leader="dot"/>
            </w:tabs>
            <w:rPr/>
          </w:pPr>
          <w:hyperlink w:anchor="__RefHeading___Toc17307018_1280447820">
            <w:r>
              <w:rPr>
                <w:webHidden/>
                <w:rStyle w:val="IndexLink"/>
                <w:rtl w:val="true"/>
              </w:rPr>
              <w:t>حكمت عطا شده به لقمان</w:t>
            </w:r>
            <w:r>
              <w:rPr>
                <w:rStyle w:val="IndexLink"/>
                <w:rtl w:val="true"/>
              </w:rPr>
              <w:tab/>
            </w:r>
            <w:r>
              <w:rPr>
                <w:rStyle w:val="IndexLink"/>
              </w:rPr>
              <w:t>20</w:t>
            </w:r>
          </w:hyperlink>
        </w:p>
        <w:p>
          <w:pPr>
            <w:pStyle w:val="Contents5"/>
            <w:tabs>
              <w:tab w:val="clear" w:pos="7892"/>
              <w:tab w:val="right" w:pos="9026" w:leader="dot"/>
            </w:tabs>
            <w:rPr/>
          </w:pPr>
          <w:hyperlink w:anchor="__RefHeading___Toc17307020_1280447820">
            <w:r>
              <w:rPr>
                <w:webHidden/>
                <w:rStyle w:val="IndexLink"/>
                <w:rtl w:val="true"/>
              </w:rPr>
              <w:t>موعظه لقمان به فرزندش</w:t>
            </w:r>
            <w:r>
              <w:rPr>
                <w:rStyle w:val="IndexLink"/>
                <w:rtl w:val="true"/>
              </w:rPr>
              <w:tab/>
            </w:r>
            <w:r>
              <w:rPr>
                <w:rStyle w:val="IndexLink"/>
              </w:rPr>
              <w:t>22</w:t>
            </w:r>
          </w:hyperlink>
        </w:p>
        <w:p>
          <w:pPr>
            <w:pStyle w:val="Contents5"/>
            <w:tabs>
              <w:tab w:val="clear" w:pos="7892"/>
              <w:tab w:val="right" w:pos="9026" w:leader="dot"/>
            </w:tabs>
            <w:rPr/>
          </w:pPr>
          <w:hyperlink w:anchor="__RefHeading___Toc17307022_1280447820">
            <w:r>
              <w:rPr>
                <w:webHidden/>
                <w:rStyle w:val="IndexLink"/>
                <w:rtl w:val="true"/>
              </w:rPr>
              <w:t>شكر، لازمه بندگی</w:t>
            </w:r>
            <w:r>
              <w:rPr>
                <w:rStyle w:val="IndexLink"/>
                <w:rtl w:val="true"/>
              </w:rPr>
              <w:tab/>
            </w:r>
            <w:r>
              <w:rPr>
                <w:rStyle w:val="IndexLink"/>
              </w:rPr>
              <w:t>24</w:t>
            </w:r>
          </w:hyperlink>
        </w:p>
        <w:p>
          <w:pPr>
            <w:pStyle w:val="Contents5"/>
            <w:tabs>
              <w:tab w:val="clear" w:pos="7892"/>
              <w:tab w:val="right" w:pos="9026" w:leader="dot"/>
            </w:tabs>
            <w:rPr/>
          </w:pPr>
          <w:hyperlink w:anchor="__RefHeading___Toc17307024_1280447820">
            <w:r>
              <w:rPr>
                <w:webHidden/>
                <w:rStyle w:val="IndexLink"/>
                <w:rtl w:val="true"/>
              </w:rPr>
              <w:t>رسیدن به مرز انسانیت به وسیله شكر</w:t>
            </w:r>
            <w:r>
              <w:rPr>
                <w:rStyle w:val="IndexLink"/>
                <w:rtl w:val="true"/>
              </w:rPr>
              <w:tab/>
            </w:r>
            <w:r>
              <w:rPr>
                <w:rStyle w:val="IndexLink"/>
              </w:rPr>
              <w:t>25</w:t>
            </w:r>
          </w:hyperlink>
        </w:p>
        <w:p>
          <w:pPr>
            <w:pStyle w:val="Contents5"/>
            <w:tabs>
              <w:tab w:val="clear" w:pos="7892"/>
              <w:tab w:val="right" w:pos="9026" w:leader="dot"/>
            </w:tabs>
            <w:rPr/>
          </w:pPr>
          <w:hyperlink w:anchor="__RefHeading___Toc17307026_1280447820">
            <w:r>
              <w:rPr>
                <w:webHidden/>
                <w:rStyle w:val="IndexLink"/>
                <w:rtl w:val="true"/>
              </w:rPr>
              <w:t xml:space="preserve">معرفت </w:t>
            </w:r>
            <w:r>
              <w:rPr>
                <w:rStyle w:val="IndexLink"/>
                <w:rtl w:val="true"/>
              </w:rPr>
              <w:t>«</w:t>
            </w:r>
            <w:r>
              <w:rPr>
                <w:rStyle w:val="IndexLink"/>
                <w:rtl w:val="true"/>
              </w:rPr>
              <w:t>حمد</w:t>
            </w:r>
            <w:r>
              <w:rPr>
                <w:rStyle w:val="IndexLink"/>
                <w:rtl w:val="true"/>
              </w:rPr>
              <w:t>»</w:t>
              <w:tab/>
            </w:r>
            <w:r>
              <w:rPr>
                <w:rStyle w:val="IndexLink"/>
              </w:rPr>
              <w:t>27</w:t>
            </w:r>
          </w:hyperlink>
        </w:p>
        <w:p>
          <w:pPr>
            <w:pStyle w:val="Contents4"/>
            <w:tabs>
              <w:tab w:val="clear" w:pos="8176"/>
              <w:tab w:val="right" w:pos="9026" w:leader="dot"/>
            </w:tabs>
            <w:rPr/>
          </w:pPr>
          <w:hyperlink w:anchor="__RefHeading___Toc17307028_1280447820">
            <w:r>
              <w:rPr>
                <w:webHidden/>
                <w:rStyle w:val="IndexLink"/>
                <w:rtl w:val="true"/>
              </w:rPr>
              <w:t>درس دوم</w:t>
            </w:r>
            <w:r>
              <w:rPr>
                <w:rStyle w:val="IndexLink"/>
                <w:rtl w:val="true"/>
              </w:rPr>
              <w:t xml:space="preserve">: </w:t>
            </w:r>
            <w:r>
              <w:rPr>
                <w:rStyle w:val="IndexLink"/>
                <w:rtl w:val="true"/>
              </w:rPr>
              <w:t>شكر منعم</w:t>
            </w:r>
            <w:r>
              <w:rPr>
                <w:rStyle w:val="IndexLink"/>
                <w:rtl w:val="true"/>
              </w:rPr>
              <w:tab/>
            </w:r>
            <w:r>
              <w:rPr>
                <w:rStyle w:val="IndexLink"/>
              </w:rPr>
              <w:t>30</w:t>
            </w:r>
          </w:hyperlink>
        </w:p>
        <w:p>
          <w:pPr>
            <w:pStyle w:val="Contents5"/>
            <w:tabs>
              <w:tab w:val="clear" w:pos="7892"/>
              <w:tab w:val="right" w:pos="9026" w:leader="dot"/>
            </w:tabs>
            <w:rPr/>
          </w:pPr>
          <w:hyperlink w:anchor="__RefHeading___Toc17307030_1280447820">
            <w:r>
              <w:rPr>
                <w:webHidden/>
                <w:rStyle w:val="IndexLink"/>
                <w:rtl w:val="true"/>
              </w:rPr>
              <w:t>منعم دانستن خدا</w:t>
            </w:r>
            <w:r>
              <w:rPr>
                <w:rStyle w:val="IndexLink"/>
                <w:rtl w:val="true"/>
              </w:rPr>
              <w:tab/>
            </w:r>
            <w:r>
              <w:rPr>
                <w:rStyle w:val="IndexLink"/>
              </w:rPr>
              <w:t>30</w:t>
            </w:r>
          </w:hyperlink>
        </w:p>
        <w:p>
          <w:pPr>
            <w:pStyle w:val="Contents5"/>
            <w:tabs>
              <w:tab w:val="clear" w:pos="7892"/>
              <w:tab w:val="right" w:pos="9026" w:leader="dot"/>
            </w:tabs>
            <w:rPr/>
          </w:pPr>
          <w:hyperlink w:anchor="__RefHeading___Toc17307032_1280447820">
            <w:r>
              <w:rPr>
                <w:webHidden/>
                <w:rStyle w:val="IndexLink"/>
                <w:rtl w:val="true"/>
              </w:rPr>
              <w:t>لزوم شكر منعم</w:t>
            </w:r>
            <w:r>
              <w:rPr>
                <w:rStyle w:val="IndexLink"/>
                <w:rtl w:val="true"/>
              </w:rPr>
              <w:tab/>
            </w:r>
            <w:r>
              <w:rPr>
                <w:rStyle w:val="IndexLink"/>
              </w:rPr>
              <w:t>31</w:t>
            </w:r>
          </w:hyperlink>
        </w:p>
        <w:p>
          <w:pPr>
            <w:pStyle w:val="Contents5"/>
            <w:tabs>
              <w:tab w:val="clear" w:pos="7892"/>
              <w:tab w:val="right" w:pos="9026" w:leader="dot"/>
            </w:tabs>
            <w:rPr/>
          </w:pPr>
          <w:hyperlink w:anchor="__RefHeading___Toc17307034_1280447820">
            <w:r>
              <w:rPr>
                <w:webHidden/>
                <w:rStyle w:val="IndexLink"/>
                <w:rtl w:val="true"/>
              </w:rPr>
              <w:t>شكر نعمت الهی در بیان امام كاظم علیه السلام</w:t>
            </w:r>
            <w:r>
              <w:rPr>
                <w:rStyle w:val="IndexLink"/>
                <w:rtl w:val="true"/>
              </w:rPr>
              <w:tab/>
            </w:r>
            <w:r>
              <w:rPr>
                <w:rStyle w:val="IndexLink"/>
              </w:rPr>
              <w:t>33</w:t>
            </w:r>
          </w:hyperlink>
        </w:p>
        <w:p>
          <w:pPr>
            <w:pStyle w:val="Contents5"/>
            <w:tabs>
              <w:tab w:val="clear" w:pos="7892"/>
              <w:tab w:val="right" w:pos="9026" w:leader="dot"/>
            </w:tabs>
            <w:rPr/>
          </w:pPr>
          <w:hyperlink w:anchor="__RefHeading___Toc17307036_1280447820">
            <w:r>
              <w:rPr>
                <w:webHidden/>
                <w:rStyle w:val="IndexLink"/>
                <w:rtl w:val="true"/>
              </w:rPr>
              <w:t>شكر، نیمی از ایمان</w:t>
            </w:r>
            <w:r>
              <w:rPr>
                <w:rStyle w:val="IndexLink"/>
                <w:rtl w:val="true"/>
              </w:rPr>
              <w:tab/>
            </w:r>
            <w:r>
              <w:rPr>
                <w:rStyle w:val="IndexLink"/>
              </w:rPr>
              <w:t>36</w:t>
            </w:r>
          </w:hyperlink>
        </w:p>
        <w:p>
          <w:pPr>
            <w:pStyle w:val="Contents3"/>
            <w:tabs>
              <w:tab w:val="clear" w:pos="8459"/>
              <w:tab w:val="right" w:pos="9026" w:leader="dot"/>
            </w:tabs>
            <w:rPr/>
          </w:pPr>
          <w:hyperlink w:anchor="__RefHeading___Toc17307038_1280447820">
            <w:r>
              <w:rPr>
                <w:webHidden/>
                <w:rStyle w:val="IndexLink"/>
                <w:rtl w:val="true"/>
              </w:rPr>
              <w:t xml:space="preserve">فصل دوم </w:t>
            </w:r>
            <w:r>
              <w:rPr>
                <w:rStyle w:val="IndexLink"/>
                <w:rtl w:val="true"/>
              </w:rPr>
              <w:t xml:space="preserve">: </w:t>
            </w:r>
            <w:r>
              <w:rPr>
                <w:rStyle w:val="IndexLink"/>
                <w:rtl w:val="true"/>
              </w:rPr>
              <w:t>انواع شكرگزاری</w:t>
            </w:r>
            <w:r>
              <w:rPr>
                <w:rStyle w:val="IndexLink"/>
                <w:rtl w:val="true"/>
              </w:rPr>
              <w:tab/>
            </w:r>
            <w:r>
              <w:rPr>
                <w:rStyle w:val="IndexLink"/>
              </w:rPr>
              <w:t>40</w:t>
            </w:r>
          </w:hyperlink>
        </w:p>
        <w:p>
          <w:pPr>
            <w:pStyle w:val="Contents4"/>
            <w:tabs>
              <w:tab w:val="clear" w:pos="8176"/>
              <w:tab w:val="right" w:pos="9026" w:leader="dot"/>
            </w:tabs>
            <w:rPr/>
          </w:pPr>
          <w:hyperlink w:anchor="__RefHeading___Toc17307040_1280447820">
            <w:r>
              <w:rPr>
                <w:webHidden/>
                <w:rStyle w:val="IndexLink"/>
                <w:rtl w:val="true"/>
              </w:rPr>
              <w:t>درس سوم</w:t>
            </w:r>
            <w:r>
              <w:rPr>
                <w:rStyle w:val="IndexLink"/>
                <w:rtl w:val="true"/>
              </w:rPr>
              <w:t xml:space="preserve">: </w:t>
            </w:r>
            <w:r>
              <w:rPr>
                <w:rStyle w:val="IndexLink"/>
                <w:rtl w:val="true"/>
              </w:rPr>
              <w:t>معنا و مراتب شكر</w:t>
            </w:r>
            <w:r>
              <w:rPr>
                <w:rStyle w:val="IndexLink"/>
                <w:rtl w:val="true"/>
              </w:rPr>
              <w:tab/>
            </w:r>
            <w:r>
              <w:rPr>
                <w:rStyle w:val="IndexLink"/>
              </w:rPr>
              <w:t>40</w:t>
            </w:r>
          </w:hyperlink>
        </w:p>
        <w:p>
          <w:pPr>
            <w:pStyle w:val="Contents5"/>
            <w:tabs>
              <w:tab w:val="clear" w:pos="7892"/>
              <w:tab w:val="right" w:pos="9026" w:leader="dot"/>
            </w:tabs>
            <w:rPr/>
          </w:pPr>
          <w:hyperlink w:anchor="__RefHeading___Toc17307042_1280447820">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7307044_1280447820">
            <w:r>
              <w:rPr>
                <w:webHidden/>
                <w:rStyle w:val="IndexLink"/>
                <w:rtl w:val="true"/>
              </w:rPr>
              <w:t>معنای شكر</w:t>
            </w:r>
            <w:r>
              <w:rPr>
                <w:rStyle w:val="IndexLink"/>
                <w:rtl w:val="true"/>
              </w:rPr>
              <w:tab/>
            </w:r>
            <w:r>
              <w:rPr>
                <w:rStyle w:val="IndexLink"/>
              </w:rPr>
              <w:t>40</w:t>
            </w:r>
          </w:hyperlink>
        </w:p>
        <w:p>
          <w:pPr>
            <w:pStyle w:val="Contents5"/>
            <w:tabs>
              <w:tab w:val="clear" w:pos="7892"/>
              <w:tab w:val="right" w:pos="9026" w:leader="dot"/>
            </w:tabs>
            <w:rPr/>
          </w:pPr>
          <w:hyperlink w:anchor="__RefHeading___Toc17307046_1280447820">
            <w:r>
              <w:rPr>
                <w:webHidden/>
                <w:rStyle w:val="IndexLink"/>
                <w:rtl w:val="true"/>
              </w:rPr>
              <w:t>مراتب شكر</w:t>
            </w:r>
            <w:r>
              <w:rPr>
                <w:rStyle w:val="IndexLink"/>
                <w:rtl w:val="true"/>
              </w:rPr>
              <w:tab/>
            </w:r>
            <w:r>
              <w:rPr>
                <w:rStyle w:val="IndexLink"/>
              </w:rPr>
              <w:t>42</w:t>
            </w:r>
          </w:hyperlink>
        </w:p>
        <w:p>
          <w:pPr>
            <w:pStyle w:val="Contents5"/>
            <w:tabs>
              <w:tab w:val="clear" w:pos="7892"/>
              <w:tab w:val="right" w:pos="9026" w:leader="dot"/>
            </w:tabs>
            <w:rPr/>
          </w:pPr>
          <w:hyperlink w:anchor="__RefHeading___Toc17307048_1280447820">
            <w:r>
              <w:rPr>
                <w:webHidden/>
                <w:rStyle w:val="IndexLink"/>
                <w:rtl w:val="true"/>
              </w:rPr>
              <w:t>شكر قلبی</w:t>
            </w:r>
            <w:r>
              <w:rPr>
                <w:rStyle w:val="IndexLink"/>
                <w:rtl w:val="true"/>
              </w:rPr>
              <w:tab/>
            </w:r>
            <w:r>
              <w:rPr>
                <w:rStyle w:val="IndexLink"/>
              </w:rPr>
              <w:t>43</w:t>
            </w:r>
          </w:hyperlink>
        </w:p>
        <w:p>
          <w:pPr>
            <w:pStyle w:val="Contents5"/>
            <w:tabs>
              <w:tab w:val="clear" w:pos="7892"/>
              <w:tab w:val="right" w:pos="9026" w:leader="dot"/>
            </w:tabs>
            <w:rPr/>
          </w:pPr>
          <w:hyperlink w:anchor="__RefHeading___Toc17307050_1280447820">
            <w:r>
              <w:rPr>
                <w:webHidden/>
                <w:rStyle w:val="IndexLink"/>
                <w:rtl w:val="true"/>
              </w:rPr>
              <w:t>اعتراف به نعمت</w:t>
            </w:r>
            <w:r>
              <w:rPr>
                <w:rStyle w:val="IndexLink"/>
                <w:rtl w:val="true"/>
              </w:rPr>
              <w:tab/>
            </w:r>
            <w:r>
              <w:rPr>
                <w:rStyle w:val="IndexLink"/>
              </w:rPr>
              <w:t>45</w:t>
            </w:r>
          </w:hyperlink>
        </w:p>
        <w:p>
          <w:pPr>
            <w:pStyle w:val="Contents5"/>
            <w:tabs>
              <w:tab w:val="clear" w:pos="7892"/>
              <w:tab w:val="right" w:pos="9026" w:leader="dot"/>
            </w:tabs>
            <w:rPr/>
          </w:pPr>
          <w:hyperlink w:anchor="__RefHeading___Toc17307052_1280447820">
            <w:r>
              <w:rPr>
                <w:webHidden/>
                <w:rStyle w:val="IndexLink"/>
                <w:rtl w:val="true"/>
              </w:rPr>
              <w:t>ادای شكر یا اعتراف قلبی</w:t>
            </w:r>
            <w:r>
              <w:rPr>
                <w:rStyle w:val="IndexLink"/>
                <w:rtl w:val="true"/>
              </w:rPr>
              <w:tab/>
            </w:r>
            <w:r>
              <w:rPr>
                <w:rStyle w:val="IndexLink"/>
              </w:rPr>
              <w:t>48</w:t>
            </w:r>
          </w:hyperlink>
        </w:p>
        <w:p>
          <w:pPr>
            <w:pStyle w:val="Contents4"/>
            <w:tabs>
              <w:tab w:val="clear" w:pos="8176"/>
              <w:tab w:val="right" w:pos="9026" w:leader="dot"/>
            </w:tabs>
            <w:rPr/>
          </w:pPr>
          <w:hyperlink w:anchor="__RefHeading___Toc17307054_1280447820">
            <w:r>
              <w:rPr>
                <w:webHidden/>
                <w:rStyle w:val="IndexLink"/>
                <w:rtl w:val="true"/>
              </w:rPr>
              <w:t>درس چهارم</w:t>
            </w:r>
            <w:r>
              <w:rPr>
                <w:rStyle w:val="IndexLink"/>
                <w:rtl w:val="true"/>
              </w:rPr>
              <w:t xml:space="preserve">: </w:t>
            </w:r>
            <w:r>
              <w:rPr>
                <w:rStyle w:val="IndexLink"/>
                <w:rtl w:val="true"/>
              </w:rPr>
              <w:t>شكر زبانی</w:t>
            </w:r>
            <w:r>
              <w:rPr>
                <w:rStyle w:val="IndexLink"/>
                <w:rtl w:val="true"/>
              </w:rPr>
              <w:tab/>
            </w:r>
            <w:r>
              <w:rPr>
                <w:rStyle w:val="IndexLink"/>
              </w:rPr>
              <w:t>52</w:t>
            </w:r>
          </w:hyperlink>
        </w:p>
        <w:p>
          <w:pPr>
            <w:pStyle w:val="Contents5"/>
            <w:tabs>
              <w:tab w:val="clear" w:pos="7892"/>
              <w:tab w:val="right" w:pos="9026" w:leader="dot"/>
            </w:tabs>
            <w:rPr/>
          </w:pPr>
          <w:hyperlink w:anchor="__RefHeading___Toc17307056_1280447820">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7307058_1280447820">
            <w:r>
              <w:rPr>
                <w:webHidden/>
                <w:rStyle w:val="IndexLink"/>
                <w:rtl w:val="true"/>
              </w:rPr>
              <w:t>جاری شدن شكر بر زبان</w:t>
            </w:r>
            <w:r>
              <w:rPr>
                <w:rStyle w:val="IndexLink"/>
                <w:rtl w:val="true"/>
              </w:rPr>
              <w:tab/>
            </w:r>
            <w:r>
              <w:rPr>
                <w:rStyle w:val="IndexLink"/>
              </w:rPr>
              <w:t>52</w:t>
            </w:r>
          </w:hyperlink>
        </w:p>
        <w:p>
          <w:pPr>
            <w:pStyle w:val="Contents5"/>
            <w:tabs>
              <w:tab w:val="clear" w:pos="7892"/>
              <w:tab w:val="right" w:pos="9026" w:leader="dot"/>
            </w:tabs>
            <w:rPr/>
          </w:pPr>
          <w:hyperlink w:anchor="__RefHeading___Toc17307060_1280447820">
            <w:r>
              <w:rPr>
                <w:webHidden/>
                <w:rStyle w:val="IndexLink"/>
                <w:rtl w:val="true"/>
              </w:rPr>
              <w:t>نعمت برتر</w:t>
            </w:r>
            <w:r>
              <w:rPr>
                <w:rStyle w:val="IndexLink"/>
                <w:rtl w:val="true"/>
              </w:rPr>
              <w:tab/>
            </w:r>
            <w:r>
              <w:rPr>
                <w:rStyle w:val="IndexLink"/>
              </w:rPr>
              <w:t>53</w:t>
            </w:r>
          </w:hyperlink>
        </w:p>
        <w:p>
          <w:pPr>
            <w:pStyle w:val="Contents5"/>
            <w:tabs>
              <w:tab w:val="clear" w:pos="7892"/>
              <w:tab w:val="right" w:pos="9026" w:leader="dot"/>
            </w:tabs>
            <w:rPr/>
          </w:pPr>
          <w:hyperlink w:anchor="__RefHeading___Toc17307062_1280447820">
            <w:r>
              <w:rPr>
                <w:webHidden/>
                <w:rStyle w:val="IndexLink"/>
                <w:rtl w:val="true"/>
              </w:rPr>
              <w:t>ثنای منعم</w:t>
            </w:r>
            <w:r>
              <w:rPr>
                <w:rStyle w:val="IndexLink"/>
                <w:rtl w:val="true"/>
              </w:rPr>
              <w:tab/>
            </w:r>
            <w:r>
              <w:rPr>
                <w:rStyle w:val="IndexLink"/>
              </w:rPr>
              <w:t>53</w:t>
            </w:r>
          </w:hyperlink>
        </w:p>
        <w:p>
          <w:pPr>
            <w:pStyle w:val="Contents5"/>
            <w:tabs>
              <w:tab w:val="clear" w:pos="7892"/>
              <w:tab w:val="right" w:pos="9026" w:leader="dot"/>
            </w:tabs>
            <w:rPr/>
          </w:pPr>
          <w:hyperlink w:anchor="__RefHeading___Toc17307064_1280447820">
            <w:r>
              <w:rPr>
                <w:webHidden/>
                <w:rStyle w:val="IndexLink"/>
                <w:rtl w:val="true"/>
              </w:rPr>
              <w:t xml:space="preserve">ذكر </w:t>
            </w:r>
            <w:r>
              <w:rPr>
                <w:rStyle w:val="IndexLink"/>
                <w:rtl w:val="true"/>
              </w:rPr>
              <w:t>«</w:t>
            </w:r>
            <w:r>
              <w:rPr>
                <w:rStyle w:val="IndexLink"/>
                <w:rtl w:val="true"/>
              </w:rPr>
              <w:t>الحمدلله</w:t>
            </w:r>
            <w:r>
              <w:rPr>
                <w:rStyle w:val="IndexLink"/>
                <w:rtl w:val="true"/>
              </w:rPr>
              <w:t>»</w:t>
              <w:tab/>
            </w:r>
            <w:r>
              <w:rPr>
                <w:rStyle w:val="IndexLink"/>
              </w:rPr>
              <w:t>55</w:t>
            </w:r>
          </w:hyperlink>
        </w:p>
        <w:p>
          <w:pPr>
            <w:pStyle w:val="Contents5"/>
            <w:tabs>
              <w:tab w:val="clear" w:pos="7892"/>
              <w:tab w:val="right" w:pos="9026" w:leader="dot"/>
            </w:tabs>
            <w:rPr/>
          </w:pPr>
          <w:hyperlink w:anchor="__RefHeading___Toc17307066_1280447820">
            <w:r>
              <w:rPr>
                <w:webHidden/>
                <w:rStyle w:val="IndexLink"/>
                <w:rtl w:val="true"/>
              </w:rPr>
              <w:t>افزایش نعمت با حمد خدا</w:t>
            </w:r>
            <w:r>
              <w:rPr>
                <w:rStyle w:val="IndexLink"/>
                <w:rtl w:val="true"/>
              </w:rPr>
              <w:tab/>
            </w:r>
            <w:r>
              <w:rPr>
                <w:rStyle w:val="IndexLink"/>
              </w:rPr>
              <w:t>57</w:t>
            </w:r>
          </w:hyperlink>
        </w:p>
        <w:p>
          <w:pPr>
            <w:pStyle w:val="Contents5"/>
            <w:tabs>
              <w:tab w:val="clear" w:pos="7892"/>
              <w:tab w:val="right" w:pos="9026" w:leader="dot"/>
            </w:tabs>
            <w:rPr/>
          </w:pPr>
          <w:hyperlink w:anchor="__RefHeading___Toc17307068_1280447820">
            <w:r>
              <w:rPr>
                <w:webHidden/>
                <w:rStyle w:val="IndexLink"/>
                <w:rtl w:val="true"/>
              </w:rPr>
              <w:t>سجده شكر</w:t>
            </w:r>
            <w:r>
              <w:rPr>
                <w:rStyle w:val="IndexLink"/>
                <w:rtl w:val="true"/>
              </w:rPr>
              <w:tab/>
            </w:r>
            <w:r>
              <w:rPr>
                <w:rStyle w:val="IndexLink"/>
              </w:rPr>
              <w:t>61</w:t>
            </w:r>
          </w:hyperlink>
        </w:p>
        <w:p>
          <w:pPr>
            <w:pStyle w:val="Contents4"/>
            <w:tabs>
              <w:tab w:val="clear" w:pos="8176"/>
              <w:tab w:val="right" w:pos="9026" w:leader="dot"/>
            </w:tabs>
            <w:rPr/>
          </w:pPr>
          <w:hyperlink w:anchor="__RefHeading___Toc17307070_1280447820">
            <w:r>
              <w:rPr>
                <w:webHidden/>
                <w:rStyle w:val="IndexLink"/>
                <w:rtl w:val="true"/>
              </w:rPr>
              <w:t>درس پنجم</w:t>
            </w:r>
            <w:r>
              <w:rPr>
                <w:rStyle w:val="IndexLink"/>
                <w:rtl w:val="true"/>
              </w:rPr>
              <w:t xml:space="preserve">: </w:t>
            </w:r>
            <w:r>
              <w:rPr>
                <w:rStyle w:val="IndexLink"/>
                <w:rtl w:val="true"/>
              </w:rPr>
              <w:t>شكر عملی</w:t>
            </w:r>
            <w:r>
              <w:rPr>
                <w:rStyle w:val="IndexLink"/>
                <w:rtl w:val="true"/>
              </w:rPr>
              <w:tab/>
            </w:r>
            <w:r>
              <w:rPr>
                <w:rStyle w:val="IndexLink"/>
              </w:rPr>
              <w:t>65</w:t>
            </w:r>
          </w:hyperlink>
        </w:p>
        <w:p>
          <w:pPr>
            <w:pStyle w:val="Contents5"/>
            <w:tabs>
              <w:tab w:val="clear" w:pos="7892"/>
              <w:tab w:val="right" w:pos="9026" w:leader="dot"/>
            </w:tabs>
            <w:rPr/>
          </w:pPr>
          <w:hyperlink w:anchor="__RefHeading___Toc17307072_1280447820">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7307074_1280447820">
            <w:r>
              <w:rPr>
                <w:webHidden/>
                <w:rStyle w:val="IndexLink"/>
                <w:rtl w:val="true"/>
              </w:rPr>
              <w:t>اظهار عملی نعمت</w:t>
            </w:r>
            <w:r>
              <w:rPr>
                <w:rStyle w:val="IndexLink"/>
                <w:rtl w:val="true"/>
              </w:rPr>
              <w:tab/>
            </w:r>
            <w:r>
              <w:rPr>
                <w:rStyle w:val="IndexLink"/>
              </w:rPr>
              <w:t>65</w:t>
            </w:r>
          </w:hyperlink>
        </w:p>
        <w:p>
          <w:pPr>
            <w:pStyle w:val="Contents5"/>
            <w:tabs>
              <w:tab w:val="clear" w:pos="7892"/>
              <w:tab w:val="right" w:pos="9026" w:leader="dot"/>
            </w:tabs>
            <w:rPr/>
          </w:pPr>
          <w:hyperlink w:anchor="__RefHeading___Toc17307076_1280447820">
            <w:r>
              <w:rPr>
                <w:webHidden/>
                <w:rStyle w:val="IndexLink"/>
                <w:rtl w:val="true"/>
              </w:rPr>
              <w:t>شكر عملی نعمت زبان</w:t>
            </w:r>
            <w:r>
              <w:rPr>
                <w:rStyle w:val="IndexLink"/>
                <w:rtl w:val="true"/>
              </w:rPr>
              <w:tab/>
            </w:r>
            <w:r>
              <w:rPr>
                <w:rStyle w:val="IndexLink"/>
              </w:rPr>
              <w:t>66</w:t>
            </w:r>
          </w:hyperlink>
        </w:p>
        <w:p>
          <w:pPr>
            <w:pStyle w:val="Contents5"/>
            <w:tabs>
              <w:tab w:val="clear" w:pos="7892"/>
              <w:tab w:val="right" w:pos="9026" w:leader="dot"/>
            </w:tabs>
            <w:rPr/>
          </w:pPr>
          <w:hyperlink w:anchor="__RefHeading___Toc17307078_1280447820">
            <w:r>
              <w:rPr>
                <w:webHidden/>
                <w:rStyle w:val="IndexLink"/>
                <w:rtl w:val="true"/>
              </w:rPr>
              <w:t>بالاترین مراتب شكر</w:t>
            </w:r>
            <w:r>
              <w:rPr>
                <w:rStyle w:val="IndexLink"/>
                <w:rtl w:val="true"/>
              </w:rPr>
              <w:tab/>
            </w:r>
            <w:r>
              <w:rPr>
                <w:rStyle w:val="IndexLink"/>
              </w:rPr>
              <w:t>72</w:t>
            </w:r>
          </w:hyperlink>
        </w:p>
        <w:p>
          <w:pPr>
            <w:pStyle w:val="Contents5"/>
            <w:tabs>
              <w:tab w:val="clear" w:pos="7892"/>
              <w:tab w:val="right" w:pos="9026" w:leader="dot"/>
            </w:tabs>
            <w:rPr/>
          </w:pPr>
          <w:hyperlink w:anchor="__RefHeading___Toc17307080_1280447820">
            <w:r>
              <w:rPr>
                <w:webHidden/>
                <w:rStyle w:val="IndexLink"/>
                <w:rtl w:val="true"/>
              </w:rPr>
              <w:t>كامل كننده شكر عملی</w:t>
            </w:r>
            <w:r>
              <w:rPr>
                <w:rStyle w:val="IndexLink"/>
                <w:rtl w:val="true"/>
              </w:rPr>
              <w:tab/>
            </w:r>
            <w:r>
              <w:rPr>
                <w:rStyle w:val="IndexLink"/>
              </w:rPr>
              <w:t>73</w:t>
            </w:r>
          </w:hyperlink>
        </w:p>
        <w:p>
          <w:pPr>
            <w:pStyle w:val="Contents3"/>
            <w:tabs>
              <w:tab w:val="clear" w:pos="8459"/>
              <w:tab w:val="right" w:pos="9026" w:leader="dot"/>
            </w:tabs>
            <w:rPr/>
          </w:pPr>
          <w:hyperlink w:anchor="__RefHeading___Toc17307082_1280447820">
            <w:r>
              <w:rPr>
                <w:webHidden/>
                <w:rStyle w:val="IndexLink"/>
                <w:rtl w:val="true"/>
              </w:rPr>
              <w:t xml:space="preserve">فصل سوم </w:t>
            </w:r>
            <w:r>
              <w:rPr>
                <w:rStyle w:val="IndexLink"/>
                <w:rtl w:val="true"/>
              </w:rPr>
              <w:t xml:space="preserve">: </w:t>
            </w:r>
            <w:r>
              <w:rPr>
                <w:rStyle w:val="IndexLink"/>
                <w:rtl w:val="true"/>
              </w:rPr>
              <w:t>بالاترین درجه شكر</w:t>
            </w:r>
            <w:r>
              <w:rPr>
                <w:rStyle w:val="IndexLink"/>
                <w:rtl w:val="true"/>
              </w:rPr>
              <w:tab/>
            </w:r>
            <w:r>
              <w:rPr>
                <w:rStyle w:val="IndexLink"/>
              </w:rPr>
              <w:t>76</w:t>
            </w:r>
          </w:hyperlink>
        </w:p>
        <w:p>
          <w:pPr>
            <w:pStyle w:val="Contents4"/>
            <w:tabs>
              <w:tab w:val="clear" w:pos="8176"/>
              <w:tab w:val="right" w:pos="9026" w:leader="dot"/>
            </w:tabs>
            <w:rPr/>
          </w:pPr>
          <w:hyperlink w:anchor="__RefHeading___Toc17307084_1280447820">
            <w:r>
              <w:rPr>
                <w:webHidden/>
                <w:rStyle w:val="IndexLink"/>
                <w:rtl w:val="true"/>
              </w:rPr>
              <w:t>درس ششم</w:t>
            </w:r>
            <w:r>
              <w:rPr>
                <w:rStyle w:val="IndexLink"/>
                <w:rtl w:val="true"/>
              </w:rPr>
              <w:t xml:space="preserve">: </w:t>
            </w:r>
            <w:r>
              <w:rPr>
                <w:rStyle w:val="IndexLink"/>
                <w:rtl w:val="true"/>
              </w:rPr>
              <w:t>اعتراف به عجز از شكر</w:t>
            </w:r>
            <w:r>
              <w:rPr>
                <w:rStyle w:val="IndexLink"/>
                <w:rtl w:val="true"/>
              </w:rPr>
              <w:tab/>
            </w:r>
            <w:r>
              <w:rPr>
                <w:rStyle w:val="IndexLink"/>
              </w:rPr>
              <w:t>76</w:t>
            </w:r>
          </w:hyperlink>
        </w:p>
        <w:p>
          <w:pPr>
            <w:pStyle w:val="Contents5"/>
            <w:tabs>
              <w:tab w:val="clear" w:pos="7892"/>
              <w:tab w:val="right" w:pos="9026" w:leader="dot"/>
            </w:tabs>
            <w:rPr/>
          </w:pPr>
          <w:hyperlink w:anchor="__RefHeading___Toc17307086_1280447820">
            <w:r>
              <w:rPr>
                <w:webHidden/>
                <w:rStyle w:val="IndexLink"/>
                <w:rtl w:val="true"/>
              </w:rPr>
              <w:t>عجز از شكر خدای متعال</w:t>
            </w:r>
            <w:r>
              <w:rPr>
                <w:rStyle w:val="IndexLink"/>
                <w:rtl w:val="true"/>
              </w:rPr>
              <w:tab/>
            </w:r>
            <w:r>
              <w:rPr>
                <w:rStyle w:val="IndexLink"/>
              </w:rPr>
              <w:t>76</w:t>
            </w:r>
          </w:hyperlink>
        </w:p>
        <w:p>
          <w:pPr>
            <w:pStyle w:val="Contents6"/>
            <w:tabs>
              <w:tab w:val="clear" w:pos="7609"/>
              <w:tab w:val="right" w:pos="9026" w:leader="dot"/>
            </w:tabs>
            <w:rPr/>
          </w:pPr>
          <w:hyperlink w:anchor="__RefHeading___Toc17307088_128044782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7307090_1280447820">
            <w:r>
              <w:rPr>
                <w:webHidden/>
                <w:rStyle w:val="IndexLink"/>
                <w:rtl w:val="true"/>
              </w:rPr>
              <w:t>شكرگزاری خدا نسبت به معترفان به تقصیر</w:t>
            </w:r>
            <w:r>
              <w:rPr>
                <w:rStyle w:val="IndexLink"/>
                <w:rtl w:val="true"/>
              </w:rPr>
              <w:tab/>
            </w:r>
            <w:r>
              <w:rPr>
                <w:rStyle w:val="IndexLink"/>
              </w:rPr>
              <w:t>82</w:t>
            </w:r>
          </w:hyperlink>
        </w:p>
        <w:p>
          <w:pPr>
            <w:pStyle w:val="Contents4"/>
            <w:tabs>
              <w:tab w:val="clear" w:pos="8176"/>
              <w:tab w:val="right" w:pos="9026" w:leader="dot"/>
            </w:tabs>
            <w:rPr/>
          </w:pPr>
          <w:hyperlink w:anchor="__RefHeading___Toc17307092_1280447820">
            <w:r>
              <w:rPr>
                <w:webHidden/>
                <w:rStyle w:val="IndexLink"/>
                <w:rtl w:val="true"/>
              </w:rPr>
              <w:t>درس هفتم</w:t>
            </w:r>
            <w:r>
              <w:rPr>
                <w:rStyle w:val="IndexLink"/>
                <w:rtl w:val="true"/>
              </w:rPr>
              <w:t xml:space="preserve">: </w:t>
            </w:r>
            <w:r>
              <w:rPr>
                <w:rStyle w:val="IndexLink"/>
                <w:rtl w:val="true"/>
              </w:rPr>
              <w:t>اعتراف معصومین علیهم السلام به عجز از شكر</w:t>
            </w:r>
            <w:r>
              <w:rPr>
                <w:rStyle w:val="IndexLink"/>
                <w:rtl w:val="true"/>
              </w:rPr>
              <w:tab/>
            </w:r>
            <w:r>
              <w:rPr>
                <w:rStyle w:val="IndexLink"/>
              </w:rPr>
              <w:t>87</w:t>
            </w:r>
          </w:hyperlink>
        </w:p>
        <w:p>
          <w:pPr>
            <w:pStyle w:val="Contents5"/>
            <w:tabs>
              <w:tab w:val="clear" w:pos="7892"/>
              <w:tab w:val="right" w:pos="9026" w:leader="dot"/>
            </w:tabs>
            <w:rPr/>
          </w:pPr>
          <w:hyperlink w:anchor="__RefHeading___Toc17307094_128044782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7307096_1280447820">
            <w:r>
              <w:rPr>
                <w:webHidden/>
                <w:rStyle w:val="IndexLink"/>
                <w:rtl w:val="true"/>
              </w:rPr>
              <w:t>دعای امام سجاد علیه 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17307098_1280447820">
            <w:r>
              <w:rPr>
                <w:webHidden/>
                <w:rStyle w:val="IndexLink"/>
                <w:rtl w:val="true"/>
              </w:rPr>
              <w:t>شكر امام حسین علیه السلام در دعای عرفه</w:t>
            </w:r>
            <w:r>
              <w:rPr>
                <w:rStyle w:val="IndexLink"/>
                <w:rtl w:val="true"/>
              </w:rPr>
              <w:tab/>
            </w:r>
            <w:r>
              <w:rPr>
                <w:rStyle w:val="IndexLink"/>
              </w:rPr>
              <w:t>90</w:t>
            </w:r>
          </w:hyperlink>
        </w:p>
        <w:p>
          <w:pPr>
            <w:pStyle w:val="Contents5"/>
            <w:tabs>
              <w:tab w:val="clear" w:pos="7892"/>
              <w:tab w:val="right" w:pos="9026" w:leader="dot"/>
            </w:tabs>
            <w:rPr/>
          </w:pPr>
          <w:hyperlink w:anchor="__RefHeading___Toc17307100_1280447820">
            <w:r>
              <w:rPr>
                <w:webHidden/>
                <w:rStyle w:val="IndexLink"/>
                <w:rtl w:val="true"/>
              </w:rPr>
              <w:t>اعتراف به تقصیر در ادای شكر</w:t>
            </w:r>
            <w:r>
              <w:rPr>
                <w:rStyle w:val="IndexLink"/>
                <w:rtl w:val="true"/>
              </w:rPr>
              <w:tab/>
            </w:r>
            <w:r>
              <w:rPr>
                <w:rStyle w:val="IndexLink"/>
              </w:rPr>
              <w:t>95</w:t>
            </w:r>
          </w:hyperlink>
        </w:p>
        <w:p>
          <w:pPr>
            <w:pStyle w:val="Contents5"/>
            <w:tabs>
              <w:tab w:val="clear" w:pos="7892"/>
              <w:tab w:val="right" w:pos="9026" w:leader="dot"/>
            </w:tabs>
            <w:rPr/>
          </w:pPr>
          <w:hyperlink w:anchor="__RefHeading___Toc17307102_1280447820">
            <w:r>
              <w:rPr>
                <w:webHidden/>
                <w:rStyle w:val="IndexLink"/>
                <w:rtl w:val="true"/>
              </w:rPr>
              <w:t xml:space="preserve">پرسشهای مفهومی از درسهای </w:t>
            </w:r>
            <w:r>
              <w:rPr>
                <w:rStyle w:val="IndexLink"/>
              </w:rPr>
              <w:t>4</w:t>
            </w:r>
            <w:r>
              <w:rPr>
                <w:rStyle w:val="IndexLink"/>
                <w:rtl w:val="true"/>
              </w:rPr>
              <w:t xml:space="preserve"> </w:t>
            </w:r>
            <w:r>
              <w:rPr>
                <w:rStyle w:val="IndexLink"/>
                <w:rtl w:val="true"/>
              </w:rPr>
              <w:t xml:space="preserve">تا </w:t>
            </w:r>
            <w:r>
              <w:rPr>
                <w:rStyle w:val="IndexLink"/>
              </w:rPr>
              <w:t>7</w:t>
            </w:r>
            <w:r>
              <w:rPr>
                <w:rStyle w:val="IndexLink"/>
                <w:rtl w:val="true"/>
              </w:rPr>
              <w:tab/>
            </w:r>
            <w:r>
              <w:rPr>
                <w:rStyle w:val="IndexLink"/>
              </w:rPr>
              <w:t>97</w:t>
            </w:r>
          </w:hyperlink>
        </w:p>
        <w:p>
          <w:pPr>
            <w:pStyle w:val="Contents3"/>
            <w:tabs>
              <w:tab w:val="clear" w:pos="8459"/>
              <w:tab w:val="right" w:pos="9026" w:leader="dot"/>
            </w:tabs>
            <w:rPr/>
          </w:pPr>
          <w:hyperlink w:anchor="__RefHeading___Toc17307104_1280447820">
            <w:r>
              <w:rPr>
                <w:webHidden/>
                <w:rStyle w:val="IndexLink"/>
                <w:rtl w:val="true"/>
              </w:rPr>
              <w:t xml:space="preserve">فصل چهارم </w:t>
            </w:r>
            <w:r>
              <w:rPr>
                <w:rStyle w:val="IndexLink"/>
                <w:rtl w:val="true"/>
              </w:rPr>
              <w:t xml:space="preserve">: </w:t>
            </w:r>
            <w:r>
              <w:rPr>
                <w:rStyle w:val="IndexLink"/>
                <w:rtl w:val="true"/>
              </w:rPr>
              <w:t>نتیجه شكر و كفران نعمت</w:t>
            </w:r>
            <w:r>
              <w:rPr>
                <w:rStyle w:val="IndexLink"/>
                <w:rtl w:val="true"/>
              </w:rPr>
              <w:tab/>
            </w:r>
            <w:r>
              <w:rPr>
                <w:rStyle w:val="IndexLink"/>
              </w:rPr>
              <w:t>98</w:t>
            </w:r>
          </w:hyperlink>
        </w:p>
        <w:p>
          <w:pPr>
            <w:pStyle w:val="Contents4"/>
            <w:tabs>
              <w:tab w:val="clear" w:pos="8176"/>
              <w:tab w:val="right" w:pos="9026" w:leader="dot"/>
            </w:tabs>
            <w:rPr/>
          </w:pPr>
          <w:hyperlink w:anchor="__RefHeading___Toc17307106_1280447820">
            <w:r>
              <w:rPr>
                <w:webHidden/>
                <w:rStyle w:val="IndexLink"/>
                <w:rtl w:val="true"/>
              </w:rPr>
              <w:t>درس هشتم</w:t>
            </w:r>
            <w:r>
              <w:rPr>
                <w:rStyle w:val="IndexLink"/>
                <w:rtl w:val="true"/>
              </w:rPr>
              <w:t xml:space="preserve">: </w:t>
            </w:r>
            <w:r>
              <w:rPr>
                <w:rStyle w:val="IndexLink"/>
                <w:rtl w:val="true"/>
              </w:rPr>
              <w:t>نتیجه شكر و كفران نعمت</w:t>
            </w:r>
            <w:r>
              <w:rPr>
                <w:rStyle w:val="IndexLink"/>
                <w:rtl w:val="true"/>
              </w:rPr>
              <w:tab/>
            </w:r>
            <w:r>
              <w:rPr>
                <w:rStyle w:val="IndexLink"/>
              </w:rPr>
              <w:t>98</w:t>
            </w:r>
          </w:hyperlink>
        </w:p>
        <w:p>
          <w:pPr>
            <w:pStyle w:val="Contents5"/>
            <w:tabs>
              <w:tab w:val="clear" w:pos="7892"/>
              <w:tab w:val="right" w:pos="9026" w:leader="dot"/>
            </w:tabs>
            <w:rPr/>
          </w:pPr>
          <w:hyperlink w:anchor="__RefHeading___Toc17307108_1280447820">
            <w:r>
              <w:rPr>
                <w:webHidden/>
                <w:rStyle w:val="IndexLink"/>
                <w:rtl w:val="true"/>
              </w:rPr>
              <w:t>شكر، سبب فزونی نعمت</w:t>
            </w:r>
            <w:r>
              <w:rPr>
                <w:rStyle w:val="IndexLink"/>
                <w:rtl w:val="true"/>
              </w:rPr>
              <w:tab/>
            </w:r>
            <w:r>
              <w:rPr>
                <w:rStyle w:val="IndexLink"/>
              </w:rPr>
              <w:t>98</w:t>
            </w:r>
          </w:hyperlink>
        </w:p>
        <w:p>
          <w:pPr>
            <w:pStyle w:val="Contents5"/>
            <w:tabs>
              <w:tab w:val="clear" w:pos="7892"/>
              <w:tab w:val="right" w:pos="9026" w:leader="dot"/>
            </w:tabs>
            <w:rPr/>
          </w:pPr>
          <w:hyperlink w:anchor="__RefHeading___Toc17307110_1280447820">
            <w:r>
              <w:rPr>
                <w:webHidden/>
                <w:rStyle w:val="IndexLink"/>
                <w:rtl w:val="true"/>
              </w:rPr>
              <w:t>نعمت بیشتر، مسئولیت بیشتر</w:t>
            </w:r>
            <w:r>
              <w:rPr>
                <w:rStyle w:val="IndexLink"/>
                <w:rtl w:val="true"/>
              </w:rPr>
              <w:tab/>
            </w:r>
            <w:r>
              <w:rPr>
                <w:rStyle w:val="IndexLink"/>
              </w:rPr>
              <w:t>101</w:t>
            </w:r>
          </w:hyperlink>
        </w:p>
        <w:p>
          <w:pPr>
            <w:pStyle w:val="Contents5"/>
            <w:tabs>
              <w:tab w:val="clear" w:pos="7892"/>
              <w:tab w:val="right" w:pos="9026" w:leader="dot"/>
            </w:tabs>
            <w:rPr/>
          </w:pPr>
          <w:hyperlink w:anchor="__RefHeading___Toc17307112_1280447820">
            <w:r>
              <w:rPr>
                <w:webHidden/>
                <w:rStyle w:val="IndexLink"/>
                <w:rtl w:val="true"/>
              </w:rPr>
              <w:t xml:space="preserve">شكلهای گوناگون </w:t>
            </w:r>
            <w:r>
              <w:rPr>
                <w:rStyle w:val="IndexLink"/>
                <w:rtl w:val="true"/>
              </w:rPr>
              <w:t>«</w:t>
            </w:r>
            <w:r>
              <w:rPr>
                <w:rStyle w:val="IndexLink"/>
                <w:rtl w:val="true"/>
              </w:rPr>
              <w:t>ازدیاد نعمت</w:t>
            </w:r>
            <w:r>
              <w:rPr>
                <w:rStyle w:val="IndexLink"/>
                <w:rtl w:val="true"/>
              </w:rPr>
              <w:t>»</w:t>
              <w:tab/>
            </w:r>
            <w:r>
              <w:rPr>
                <w:rStyle w:val="IndexLink"/>
              </w:rPr>
              <w:t>103</w:t>
            </w:r>
          </w:hyperlink>
        </w:p>
        <w:p>
          <w:pPr>
            <w:pStyle w:val="Contents5"/>
            <w:tabs>
              <w:tab w:val="clear" w:pos="7892"/>
              <w:tab w:val="right" w:pos="9026" w:leader="dot"/>
            </w:tabs>
            <w:rPr/>
          </w:pPr>
          <w:hyperlink w:anchor="__RefHeading___Toc17307114_1280447820">
            <w:r>
              <w:rPr>
                <w:webHidden/>
                <w:rStyle w:val="IndexLink"/>
                <w:rtl w:val="true"/>
              </w:rPr>
              <w:t>بقاء و زوال نعمت</w:t>
            </w:r>
            <w:r>
              <w:rPr>
                <w:rStyle w:val="IndexLink"/>
                <w:rtl w:val="true"/>
              </w:rPr>
              <w:tab/>
            </w:r>
            <w:r>
              <w:rPr>
                <w:rStyle w:val="IndexLink"/>
              </w:rPr>
              <w:t>105</w:t>
            </w:r>
          </w:hyperlink>
        </w:p>
        <w:p>
          <w:pPr>
            <w:pStyle w:val="Contents5"/>
            <w:tabs>
              <w:tab w:val="clear" w:pos="7892"/>
              <w:tab w:val="right" w:pos="9026" w:leader="dot"/>
            </w:tabs>
            <w:rPr/>
          </w:pPr>
          <w:hyperlink w:anchor="__RefHeading___Toc17307116_1280447820">
            <w:r>
              <w:rPr>
                <w:webHidden/>
                <w:rStyle w:val="IndexLink"/>
                <w:rtl w:val="true"/>
              </w:rPr>
              <w:t>گناه، عامل سلب نعمت</w:t>
            </w:r>
            <w:r>
              <w:rPr>
                <w:rStyle w:val="IndexLink"/>
                <w:rtl w:val="true"/>
              </w:rPr>
              <w:tab/>
            </w:r>
            <w:r>
              <w:rPr>
                <w:rStyle w:val="IndexLink"/>
              </w:rPr>
              <w:t>107</w:t>
            </w:r>
          </w:hyperlink>
        </w:p>
        <w:p>
          <w:pPr>
            <w:pStyle w:val="Contents3"/>
            <w:tabs>
              <w:tab w:val="clear" w:pos="8459"/>
              <w:tab w:val="right" w:pos="9026" w:leader="dot"/>
            </w:tabs>
            <w:rPr/>
          </w:pPr>
          <w:hyperlink w:anchor="__RefHeading___Toc17307118_1280447820">
            <w:r>
              <w:rPr>
                <w:webHidden/>
                <w:rStyle w:val="IndexLink"/>
                <w:rtl w:val="true"/>
              </w:rPr>
              <w:t xml:space="preserve">فصل پنجم </w:t>
            </w:r>
            <w:r>
              <w:rPr>
                <w:rStyle w:val="IndexLink"/>
                <w:rtl w:val="true"/>
              </w:rPr>
              <w:t xml:space="preserve">: </w:t>
            </w:r>
            <w:r>
              <w:rPr>
                <w:rStyle w:val="IndexLink"/>
                <w:rtl w:val="true"/>
              </w:rPr>
              <w:t>شكر واسطه نعمت</w:t>
            </w:r>
            <w:r>
              <w:rPr>
                <w:rStyle w:val="IndexLink"/>
                <w:rtl w:val="true"/>
              </w:rPr>
              <w:tab/>
            </w:r>
            <w:r>
              <w:rPr>
                <w:rStyle w:val="IndexLink"/>
              </w:rPr>
              <w:t>112</w:t>
            </w:r>
          </w:hyperlink>
        </w:p>
        <w:p>
          <w:pPr>
            <w:pStyle w:val="Contents4"/>
            <w:tabs>
              <w:tab w:val="clear" w:pos="8176"/>
              <w:tab w:val="right" w:pos="9026" w:leader="dot"/>
            </w:tabs>
            <w:rPr/>
          </w:pPr>
          <w:hyperlink w:anchor="__RefHeading___Toc17307120_1280447820">
            <w:r>
              <w:rPr>
                <w:webHidden/>
                <w:rStyle w:val="IndexLink"/>
                <w:rtl w:val="true"/>
              </w:rPr>
              <w:t>درس نهم</w:t>
            </w:r>
            <w:r>
              <w:rPr>
                <w:rStyle w:val="IndexLink"/>
                <w:rtl w:val="true"/>
              </w:rPr>
              <w:t xml:space="preserve">: </w:t>
            </w:r>
            <w:r>
              <w:rPr>
                <w:rStyle w:val="IndexLink"/>
                <w:rtl w:val="true"/>
              </w:rPr>
              <w:t>شكر واسطه های نعمت</w:t>
            </w:r>
            <w:r>
              <w:rPr>
                <w:rStyle w:val="IndexLink"/>
                <w:rtl w:val="true"/>
              </w:rPr>
              <w:tab/>
            </w:r>
            <w:r>
              <w:rPr>
                <w:rStyle w:val="IndexLink"/>
              </w:rPr>
              <w:t>112</w:t>
            </w:r>
          </w:hyperlink>
        </w:p>
        <w:p>
          <w:pPr>
            <w:pStyle w:val="Contents5"/>
            <w:tabs>
              <w:tab w:val="clear" w:pos="7892"/>
              <w:tab w:val="right" w:pos="9026" w:leader="dot"/>
            </w:tabs>
            <w:rPr/>
          </w:pPr>
          <w:hyperlink w:anchor="__RefHeading___Toc17307122_1280447820">
            <w:r>
              <w:rPr>
                <w:webHidden/>
                <w:rStyle w:val="IndexLink"/>
                <w:rtl w:val="true"/>
              </w:rPr>
              <w:t>لزوم شكر واسطه نعمت</w:t>
            </w:r>
            <w:r>
              <w:rPr>
                <w:rStyle w:val="IndexLink"/>
                <w:rtl w:val="true"/>
              </w:rPr>
              <w:tab/>
            </w:r>
            <w:r>
              <w:rPr>
                <w:rStyle w:val="IndexLink"/>
              </w:rPr>
              <w:t>112</w:t>
            </w:r>
          </w:hyperlink>
        </w:p>
        <w:p>
          <w:pPr>
            <w:pStyle w:val="Contents5"/>
            <w:tabs>
              <w:tab w:val="clear" w:pos="7892"/>
              <w:tab w:val="right" w:pos="9026" w:leader="dot"/>
            </w:tabs>
            <w:rPr/>
          </w:pPr>
          <w:hyperlink w:anchor="__RefHeading___Toc17307124_1280447820">
            <w:r>
              <w:rPr>
                <w:webHidden/>
                <w:rStyle w:val="IndexLink"/>
                <w:rtl w:val="true"/>
              </w:rPr>
              <w:t>چگونگی شكر واسطه های نعمت</w:t>
            </w:r>
            <w:r>
              <w:rPr>
                <w:rStyle w:val="IndexLink"/>
                <w:rtl w:val="true"/>
              </w:rPr>
              <w:tab/>
            </w:r>
            <w:r>
              <w:rPr>
                <w:rStyle w:val="IndexLink"/>
              </w:rPr>
              <w:t>115</w:t>
            </w:r>
          </w:hyperlink>
        </w:p>
        <w:p>
          <w:pPr>
            <w:pStyle w:val="Contents5"/>
            <w:tabs>
              <w:tab w:val="clear" w:pos="7892"/>
              <w:tab w:val="right" w:pos="9026" w:leader="dot"/>
            </w:tabs>
            <w:rPr/>
          </w:pPr>
          <w:hyperlink w:anchor="__RefHeading___Toc17307126_1280447820">
            <w:r>
              <w:rPr>
                <w:webHidden/>
                <w:rStyle w:val="IndexLink"/>
                <w:rtl w:val="true"/>
              </w:rPr>
              <w:t>مراتب شكر واسطه نعمت</w:t>
            </w:r>
            <w:r>
              <w:rPr>
                <w:rStyle w:val="IndexLink"/>
                <w:rtl w:val="true"/>
              </w:rPr>
              <w:tab/>
            </w:r>
            <w:r>
              <w:rPr>
                <w:rStyle w:val="IndexLink"/>
              </w:rPr>
              <w:t>118</w:t>
            </w:r>
          </w:hyperlink>
        </w:p>
        <w:p>
          <w:pPr>
            <w:pStyle w:val="Contents5"/>
            <w:tabs>
              <w:tab w:val="clear" w:pos="7892"/>
              <w:tab w:val="right" w:pos="9026" w:leader="dot"/>
            </w:tabs>
            <w:rPr/>
          </w:pPr>
          <w:hyperlink w:anchor="__RefHeading___Toc17307128_1280447820">
            <w:r>
              <w:rPr>
                <w:webHidden/>
                <w:rStyle w:val="IndexLink"/>
                <w:rtl w:val="true"/>
              </w:rPr>
              <w:t>غفلت از شكر واسطه های نعمت</w:t>
            </w:r>
            <w:r>
              <w:rPr>
                <w:rStyle w:val="IndexLink"/>
                <w:rtl w:val="true"/>
              </w:rPr>
              <w:tab/>
            </w:r>
            <w:r>
              <w:rPr>
                <w:rStyle w:val="IndexLink"/>
              </w:rPr>
              <w:t>120</w:t>
            </w:r>
          </w:hyperlink>
        </w:p>
        <w:p>
          <w:pPr>
            <w:pStyle w:val="Contents5"/>
            <w:tabs>
              <w:tab w:val="clear" w:pos="7892"/>
              <w:tab w:val="right" w:pos="9026" w:leader="dot"/>
            </w:tabs>
            <w:rPr/>
          </w:pPr>
          <w:hyperlink w:anchor="__RefHeading___Toc17307130_1280447820">
            <w:r>
              <w:rPr>
                <w:webHidden/>
                <w:rStyle w:val="IndexLink"/>
                <w:rtl w:val="true"/>
              </w:rPr>
              <w:t>شكر نعمت والدین</w:t>
            </w:r>
            <w:r>
              <w:rPr>
                <w:rStyle w:val="IndexLink"/>
                <w:rtl w:val="true"/>
              </w:rPr>
              <w:tab/>
            </w:r>
            <w:r>
              <w:rPr>
                <w:rStyle w:val="IndexLink"/>
              </w:rPr>
              <w:t>121</w:t>
            </w:r>
          </w:hyperlink>
        </w:p>
        <w:p>
          <w:pPr>
            <w:pStyle w:val="Contents2"/>
            <w:tabs>
              <w:tab w:val="clear" w:pos="8743"/>
              <w:tab w:val="right" w:pos="9026" w:leader="dot"/>
            </w:tabs>
            <w:rPr/>
          </w:pPr>
          <w:hyperlink w:anchor="__RefHeading___Toc17307132_1280447820">
            <w:r>
              <w:rPr>
                <w:webHidden/>
                <w:rStyle w:val="IndexLink"/>
                <w:rtl w:val="true"/>
              </w:rPr>
              <w:t xml:space="preserve">بخش دوم </w:t>
            </w:r>
            <w:r>
              <w:rPr>
                <w:rStyle w:val="IndexLink"/>
                <w:rtl w:val="true"/>
              </w:rPr>
              <w:t xml:space="preserve">: </w:t>
            </w:r>
            <w:r>
              <w:rPr>
                <w:rStyle w:val="IndexLink"/>
                <w:rtl w:val="true"/>
              </w:rPr>
              <w:t>شكر نعمت امام عصر علیه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17307134_128044782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7307136_1280447820">
            <w:r>
              <w:rPr>
                <w:webHidden/>
                <w:rStyle w:val="IndexLink"/>
                <w:rtl w:val="true"/>
              </w:rPr>
              <w:t xml:space="preserve">فصل اول </w:t>
            </w:r>
            <w:r>
              <w:rPr>
                <w:rStyle w:val="IndexLink"/>
                <w:rtl w:val="true"/>
              </w:rPr>
              <w:t xml:space="preserve">: </w:t>
            </w:r>
            <w:r>
              <w:rPr>
                <w:rStyle w:val="IndexLink"/>
                <w:rtl w:val="true"/>
              </w:rPr>
              <w:t>نعمت بودن امام عصر علیه 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17307138_1280447820">
            <w:r>
              <w:rPr>
                <w:webHidden/>
                <w:rStyle w:val="IndexLink"/>
                <w:rtl w:val="true"/>
              </w:rPr>
              <w:t>درس دهم</w:t>
            </w:r>
            <w:r>
              <w:rPr>
                <w:rStyle w:val="IndexLink"/>
                <w:rtl w:val="true"/>
              </w:rPr>
              <w:t xml:space="preserve">: </w:t>
            </w:r>
            <w:r>
              <w:rPr>
                <w:rStyle w:val="IndexLink"/>
                <w:rtl w:val="true"/>
              </w:rPr>
              <w:t>امام علیه السلام نعمت بزرگ الهی</w:t>
            </w:r>
            <w:r>
              <w:rPr>
                <w:rStyle w:val="IndexLink"/>
                <w:rtl w:val="true"/>
              </w:rPr>
              <w:tab/>
            </w:r>
            <w:r>
              <w:rPr>
                <w:rStyle w:val="IndexLink"/>
              </w:rPr>
              <w:t>128</w:t>
            </w:r>
          </w:hyperlink>
        </w:p>
        <w:p>
          <w:pPr>
            <w:pStyle w:val="Contents5"/>
            <w:tabs>
              <w:tab w:val="clear" w:pos="7892"/>
              <w:tab w:val="right" w:pos="9026" w:leader="dot"/>
            </w:tabs>
            <w:rPr/>
          </w:pPr>
          <w:hyperlink w:anchor="__RefHeading___Toc17307140_1280447820">
            <w:r>
              <w:rPr>
                <w:webHidden/>
                <w:rStyle w:val="IndexLink"/>
                <w:rtl w:val="true"/>
              </w:rPr>
              <w:t>نعمت مورد سؤال خداوند</w:t>
            </w:r>
            <w:r>
              <w:rPr>
                <w:rStyle w:val="IndexLink"/>
                <w:rtl w:val="true"/>
              </w:rPr>
              <w:tab/>
            </w:r>
            <w:r>
              <w:rPr>
                <w:rStyle w:val="IndexLink"/>
              </w:rPr>
              <w:t>128</w:t>
            </w:r>
          </w:hyperlink>
        </w:p>
        <w:p>
          <w:pPr>
            <w:pStyle w:val="Contents5"/>
            <w:tabs>
              <w:tab w:val="clear" w:pos="7892"/>
              <w:tab w:val="right" w:pos="9026" w:leader="dot"/>
            </w:tabs>
            <w:rPr/>
          </w:pPr>
          <w:hyperlink w:anchor="__RefHeading___Toc17307142_1280447820">
            <w:r>
              <w:rPr>
                <w:webHidden/>
                <w:rStyle w:val="IndexLink"/>
                <w:rtl w:val="true"/>
              </w:rPr>
              <w:t>امام غائب، نعمت باطنی</w:t>
            </w:r>
            <w:r>
              <w:rPr>
                <w:rStyle w:val="IndexLink"/>
                <w:rtl w:val="true"/>
              </w:rPr>
              <w:tab/>
            </w:r>
            <w:r>
              <w:rPr>
                <w:rStyle w:val="IndexLink"/>
              </w:rPr>
              <w:t>130</w:t>
            </w:r>
          </w:hyperlink>
        </w:p>
        <w:p>
          <w:pPr>
            <w:pStyle w:val="Contents4"/>
            <w:tabs>
              <w:tab w:val="clear" w:pos="8176"/>
              <w:tab w:val="right" w:pos="9026" w:leader="dot"/>
            </w:tabs>
            <w:rPr/>
          </w:pPr>
          <w:hyperlink w:anchor="__RefHeading___Toc17307144_1280447820">
            <w:r>
              <w:rPr>
                <w:webHidden/>
                <w:rStyle w:val="IndexLink"/>
                <w:rtl w:val="true"/>
              </w:rPr>
              <w:t>درس یازدهم</w:t>
            </w:r>
            <w:r>
              <w:rPr>
                <w:rStyle w:val="IndexLink"/>
                <w:rtl w:val="true"/>
              </w:rPr>
              <w:t xml:space="preserve">: </w:t>
            </w:r>
            <w:r>
              <w:rPr>
                <w:rStyle w:val="IndexLink"/>
                <w:rtl w:val="true"/>
              </w:rPr>
              <w:t>امام علیه السلام مالك دنیا و آخرت</w:t>
            </w:r>
            <w:r>
              <w:rPr>
                <w:rStyle w:val="IndexLink"/>
                <w:rtl w:val="true"/>
              </w:rPr>
              <w:tab/>
            </w:r>
            <w:r>
              <w:rPr>
                <w:rStyle w:val="IndexLink"/>
              </w:rPr>
              <w:t>137</w:t>
            </w:r>
          </w:hyperlink>
        </w:p>
        <w:p>
          <w:pPr>
            <w:pStyle w:val="Contents5"/>
            <w:tabs>
              <w:tab w:val="clear" w:pos="7892"/>
              <w:tab w:val="right" w:pos="9026" w:leader="dot"/>
            </w:tabs>
            <w:rPr/>
          </w:pPr>
          <w:hyperlink w:anchor="__RefHeading___Toc17307146_1280447820">
            <w:r>
              <w:rPr>
                <w:webHidden/>
                <w:rStyle w:val="IndexLink"/>
                <w:rtl w:val="true"/>
              </w:rPr>
              <w:t>زمین و همه محصولات آن، ملك امام علیه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17307148_1280447820">
            <w:r>
              <w:rPr>
                <w:webHidden/>
                <w:rStyle w:val="IndexLink"/>
                <w:rtl w:val="true"/>
              </w:rPr>
              <w:t>خلق همه دنیا برای امام علیه السلام</w:t>
            </w:r>
            <w:r>
              <w:rPr>
                <w:rStyle w:val="IndexLink"/>
                <w:rtl w:val="true"/>
              </w:rPr>
              <w:tab/>
            </w:r>
            <w:r>
              <w:rPr>
                <w:rStyle w:val="IndexLink"/>
              </w:rPr>
              <w:t>141</w:t>
            </w:r>
          </w:hyperlink>
        </w:p>
        <w:p>
          <w:pPr>
            <w:pStyle w:val="Contents5"/>
            <w:tabs>
              <w:tab w:val="clear" w:pos="7892"/>
              <w:tab w:val="right" w:pos="9026" w:leader="dot"/>
            </w:tabs>
            <w:rPr/>
          </w:pPr>
          <w:hyperlink w:anchor="__RefHeading___Toc17307150_1280447820">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17307152_1280447820">
            <w:r>
              <w:rPr>
                <w:webHidden/>
                <w:rStyle w:val="IndexLink"/>
                <w:rtl w:val="true"/>
              </w:rPr>
              <w:t>امام علیه السلام مالك آخرت</w:t>
            </w:r>
            <w:r>
              <w:rPr>
                <w:rStyle w:val="IndexLink"/>
                <w:rtl w:val="true"/>
              </w:rPr>
              <w:tab/>
            </w:r>
            <w:r>
              <w:rPr>
                <w:rStyle w:val="IndexLink"/>
              </w:rPr>
              <w:t>143</w:t>
            </w:r>
          </w:hyperlink>
        </w:p>
        <w:p>
          <w:pPr>
            <w:pStyle w:val="Contents4"/>
            <w:tabs>
              <w:tab w:val="clear" w:pos="8176"/>
              <w:tab w:val="right" w:pos="9026" w:leader="dot"/>
            </w:tabs>
            <w:rPr/>
          </w:pPr>
          <w:hyperlink w:anchor="__RefHeading___Toc17307154_1280447820">
            <w:r>
              <w:rPr>
                <w:webHidden/>
                <w:rStyle w:val="IndexLink"/>
                <w:rtl w:val="true"/>
              </w:rPr>
              <w:t>درس دوازدهم</w:t>
            </w:r>
            <w:r>
              <w:rPr>
                <w:rStyle w:val="IndexLink"/>
                <w:rtl w:val="true"/>
              </w:rPr>
              <w:t xml:space="preserve">: </w:t>
            </w:r>
            <w:r>
              <w:rPr>
                <w:rStyle w:val="IndexLink"/>
                <w:rtl w:val="true"/>
              </w:rPr>
              <w:t>امام علیه السلام واسطه فیض</w:t>
            </w:r>
            <w:r>
              <w:rPr>
                <w:rStyle w:val="IndexLink"/>
                <w:rtl w:val="true"/>
              </w:rPr>
              <w:tab/>
            </w:r>
            <w:r>
              <w:rPr>
                <w:rStyle w:val="IndexLink"/>
              </w:rPr>
              <w:t>149</w:t>
            </w:r>
          </w:hyperlink>
        </w:p>
        <w:p>
          <w:pPr>
            <w:pStyle w:val="Contents5"/>
            <w:tabs>
              <w:tab w:val="clear" w:pos="7892"/>
              <w:tab w:val="right" w:pos="9026" w:leader="dot"/>
            </w:tabs>
            <w:rPr/>
          </w:pPr>
          <w:hyperlink w:anchor="__RefHeading___Toc17307156_128044782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7307158_1280447820">
            <w:r>
              <w:rPr>
                <w:webHidden/>
                <w:rStyle w:val="IndexLink"/>
                <w:rtl w:val="true"/>
              </w:rPr>
              <w:t>واسطه های قبض روح</w:t>
            </w:r>
            <w:r>
              <w:rPr>
                <w:rStyle w:val="IndexLink"/>
                <w:rtl w:val="true"/>
              </w:rPr>
              <w:tab/>
            </w:r>
            <w:r>
              <w:rPr>
                <w:rStyle w:val="IndexLink"/>
              </w:rPr>
              <w:t>150</w:t>
            </w:r>
          </w:hyperlink>
        </w:p>
        <w:p>
          <w:pPr>
            <w:pStyle w:val="Contents5"/>
            <w:tabs>
              <w:tab w:val="clear" w:pos="7892"/>
              <w:tab w:val="right" w:pos="9026" w:leader="dot"/>
            </w:tabs>
            <w:rPr/>
          </w:pPr>
          <w:hyperlink w:anchor="__RefHeading___Toc17307160_1280447820">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7307162_1280447820">
            <w:r>
              <w:rPr>
                <w:webHidden/>
                <w:rStyle w:val="IndexLink"/>
                <w:rtl w:val="true"/>
              </w:rPr>
              <w:t>ولی نعمت بودن امام علیه السلام</w:t>
            </w:r>
            <w:r>
              <w:rPr>
                <w:rStyle w:val="IndexLink"/>
                <w:rtl w:val="true"/>
              </w:rPr>
              <w:tab/>
            </w:r>
            <w:r>
              <w:rPr>
                <w:rStyle w:val="IndexLink"/>
              </w:rPr>
              <w:t>159</w:t>
            </w:r>
          </w:hyperlink>
        </w:p>
        <w:p>
          <w:pPr>
            <w:pStyle w:val="Contents5"/>
            <w:tabs>
              <w:tab w:val="clear" w:pos="7892"/>
              <w:tab w:val="right" w:pos="9026" w:leader="dot"/>
            </w:tabs>
            <w:rPr/>
          </w:pPr>
          <w:hyperlink w:anchor="__RefHeading___Toc17307164_1280447820">
            <w:r>
              <w:rPr>
                <w:webHidden/>
                <w:rStyle w:val="IndexLink"/>
                <w:rtl w:val="true"/>
              </w:rPr>
              <w:t xml:space="preserve">پرسشهای مفهوم از درسهای </w:t>
            </w:r>
            <w:r>
              <w:rPr>
                <w:rStyle w:val="IndexLink"/>
              </w:rPr>
              <w:t>10</w:t>
            </w:r>
            <w:r>
              <w:rPr>
                <w:rStyle w:val="IndexLink"/>
                <w:rtl w:val="true"/>
              </w:rPr>
              <w:t xml:space="preserve"> </w:t>
            </w:r>
            <w:r>
              <w:rPr>
                <w:rStyle w:val="IndexLink"/>
                <w:rtl w:val="true"/>
              </w:rPr>
              <w:t xml:space="preserve">تا </w:t>
            </w:r>
            <w:r>
              <w:rPr>
                <w:rStyle w:val="IndexLink"/>
              </w:rPr>
              <w:t>12</w:t>
            </w:r>
            <w:r>
              <w:rPr>
                <w:rStyle w:val="IndexLink"/>
                <w:rtl w:val="true"/>
              </w:rPr>
              <w:tab/>
            </w:r>
            <w:r>
              <w:rPr>
                <w:rStyle w:val="IndexLink"/>
              </w:rPr>
              <w:t>161</w:t>
            </w:r>
          </w:hyperlink>
        </w:p>
        <w:p>
          <w:pPr>
            <w:pStyle w:val="Contents4"/>
            <w:tabs>
              <w:tab w:val="clear" w:pos="8176"/>
              <w:tab w:val="right" w:pos="9026" w:leader="dot"/>
            </w:tabs>
            <w:rPr/>
          </w:pPr>
          <w:hyperlink w:anchor="__RefHeading___Toc17307166_1280447820">
            <w:r>
              <w:rPr>
                <w:webHidden/>
                <w:rStyle w:val="IndexLink"/>
                <w:rtl w:val="true"/>
              </w:rPr>
              <w:t>درس سیزدهم</w:t>
            </w:r>
            <w:r>
              <w:rPr>
                <w:rStyle w:val="IndexLink"/>
                <w:rtl w:val="true"/>
              </w:rPr>
              <w:t xml:space="preserve">: </w:t>
            </w:r>
            <w:r>
              <w:rPr>
                <w:rStyle w:val="IndexLink"/>
                <w:rtl w:val="true"/>
              </w:rPr>
              <w:t>هدف از انعام الهی</w:t>
            </w:r>
            <w:r>
              <w:rPr>
                <w:rStyle w:val="IndexLink"/>
                <w:rtl w:val="true"/>
              </w:rPr>
              <w:tab/>
            </w:r>
            <w:r>
              <w:rPr>
                <w:rStyle w:val="IndexLink"/>
              </w:rPr>
              <w:t>162</w:t>
            </w:r>
          </w:hyperlink>
        </w:p>
        <w:p>
          <w:pPr>
            <w:pStyle w:val="Contents5"/>
            <w:tabs>
              <w:tab w:val="clear" w:pos="7892"/>
              <w:tab w:val="right" w:pos="9026" w:leader="dot"/>
            </w:tabs>
            <w:rPr/>
          </w:pPr>
          <w:hyperlink w:anchor="__RefHeading___Toc17307168_1280447820">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17307170_1280447820">
            <w:r>
              <w:rPr>
                <w:webHidden/>
                <w:rStyle w:val="IndexLink"/>
                <w:rtl w:val="true"/>
              </w:rPr>
              <w:t>هدف از انعام خدا به بندگان</w:t>
            </w:r>
            <w:r>
              <w:rPr>
                <w:rStyle w:val="IndexLink"/>
                <w:rtl w:val="true"/>
              </w:rPr>
              <w:tab/>
            </w:r>
            <w:r>
              <w:rPr>
                <w:rStyle w:val="IndexLink"/>
              </w:rPr>
              <w:t>163</w:t>
            </w:r>
          </w:hyperlink>
        </w:p>
        <w:p>
          <w:pPr>
            <w:pStyle w:val="Contents4"/>
            <w:tabs>
              <w:tab w:val="clear" w:pos="8176"/>
              <w:tab w:val="right" w:pos="9026" w:leader="dot"/>
            </w:tabs>
            <w:rPr/>
          </w:pPr>
          <w:hyperlink w:anchor="__RefHeading___Toc17307172_1280447820">
            <w:r>
              <w:rPr>
                <w:webHidden/>
                <w:rStyle w:val="IndexLink"/>
                <w:rtl w:val="true"/>
              </w:rPr>
              <w:t>درس چهاردهم</w:t>
            </w:r>
            <w:r>
              <w:rPr>
                <w:rStyle w:val="IndexLink"/>
                <w:rtl w:val="true"/>
              </w:rPr>
              <w:t xml:space="preserve">: </w:t>
            </w:r>
            <w:r>
              <w:rPr>
                <w:rStyle w:val="IndexLink"/>
                <w:rtl w:val="true"/>
              </w:rPr>
              <w:t>رابطه معرفت خدا و معرفت امام علیه السلام</w:t>
            </w:r>
            <w:r>
              <w:rPr>
                <w:rStyle w:val="IndexLink"/>
                <w:rtl w:val="true"/>
              </w:rPr>
              <w:tab/>
            </w:r>
            <w:r>
              <w:rPr>
                <w:rStyle w:val="IndexLink"/>
              </w:rPr>
              <w:t>170</w:t>
            </w:r>
          </w:hyperlink>
        </w:p>
        <w:p>
          <w:pPr>
            <w:pStyle w:val="Contents5"/>
            <w:tabs>
              <w:tab w:val="clear" w:pos="7892"/>
              <w:tab w:val="right" w:pos="9026" w:leader="dot"/>
            </w:tabs>
            <w:rPr/>
          </w:pPr>
          <w:hyperlink w:anchor="__RefHeading___Toc17307174_1280447820">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17307176_1280447820">
            <w:r>
              <w:rPr>
                <w:webHidden/>
                <w:rStyle w:val="IndexLink"/>
                <w:rtl w:val="true"/>
              </w:rPr>
              <w:t>معرفت امام علیه السلام، میوه و نشانه معرفت خدا</w:t>
            </w:r>
            <w:r>
              <w:rPr>
                <w:rStyle w:val="IndexLink"/>
                <w:rtl w:val="true"/>
              </w:rPr>
              <w:tab/>
            </w:r>
            <w:r>
              <w:rPr>
                <w:rStyle w:val="IndexLink"/>
              </w:rPr>
              <w:t>172</w:t>
            </w:r>
          </w:hyperlink>
        </w:p>
        <w:p>
          <w:pPr>
            <w:pStyle w:val="Contents4"/>
            <w:tabs>
              <w:tab w:val="clear" w:pos="8176"/>
              <w:tab w:val="right" w:pos="9026" w:leader="dot"/>
            </w:tabs>
            <w:rPr/>
          </w:pPr>
          <w:hyperlink w:anchor="__RefHeading___Toc17307178_1280447820">
            <w:r>
              <w:rPr>
                <w:webHidden/>
                <w:rStyle w:val="IndexLink"/>
                <w:rtl w:val="true"/>
              </w:rPr>
              <w:t>درس پانزدهم</w:t>
            </w:r>
            <w:r>
              <w:rPr>
                <w:rStyle w:val="IndexLink"/>
                <w:rtl w:val="true"/>
              </w:rPr>
              <w:t xml:space="preserve">: </w:t>
            </w:r>
            <w:r>
              <w:rPr>
                <w:rStyle w:val="IndexLink"/>
                <w:rtl w:val="true"/>
              </w:rPr>
              <w:t>رابطه شكر خدا و معرفت امام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17307180_1280447820">
            <w:r>
              <w:rPr>
                <w:webHidden/>
                <w:rStyle w:val="IndexLink"/>
                <w:rtl w:val="true"/>
              </w:rPr>
              <w:t xml:space="preserve">فصل دوم </w:t>
            </w:r>
            <w:r>
              <w:rPr>
                <w:rStyle w:val="IndexLink"/>
                <w:rtl w:val="true"/>
              </w:rPr>
              <w:t xml:space="preserve">: </w:t>
            </w:r>
            <w:r>
              <w:rPr>
                <w:rStyle w:val="IndexLink"/>
                <w:rtl w:val="true"/>
              </w:rPr>
              <w:t>شكر قلبی نعمت امام عصر علیه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17307182_1280447820">
            <w:r>
              <w:rPr>
                <w:webHidden/>
                <w:rStyle w:val="IndexLink"/>
                <w:rtl w:val="true"/>
              </w:rPr>
              <w:t>درس شانزدهم</w:t>
            </w:r>
            <w:r>
              <w:rPr>
                <w:rStyle w:val="IndexLink"/>
                <w:rtl w:val="true"/>
              </w:rPr>
              <w:t xml:space="preserve">: </w:t>
            </w:r>
            <w:r>
              <w:rPr>
                <w:rStyle w:val="IndexLink"/>
                <w:rtl w:val="true"/>
              </w:rPr>
              <w:t>شكر قلبی نعمت امام عصر علیه السلام</w:t>
            </w:r>
            <w:r>
              <w:rPr>
                <w:rStyle w:val="IndexLink"/>
                <w:rtl w:val="true"/>
              </w:rPr>
              <w:tab/>
            </w:r>
            <w:r>
              <w:rPr>
                <w:rStyle w:val="IndexLink"/>
              </w:rPr>
              <w:t>182</w:t>
            </w:r>
          </w:hyperlink>
        </w:p>
        <w:p>
          <w:pPr>
            <w:pStyle w:val="Contents5"/>
            <w:tabs>
              <w:tab w:val="clear" w:pos="7892"/>
              <w:tab w:val="right" w:pos="9026" w:leader="dot"/>
            </w:tabs>
            <w:rPr/>
          </w:pPr>
          <w:hyperlink w:anchor="__RefHeading___Toc17307184_1280447820">
            <w:r>
              <w:rPr>
                <w:webHidden/>
                <w:rStyle w:val="IndexLink"/>
                <w:rtl w:val="true"/>
              </w:rPr>
              <w:t>معرفت قلبی</w:t>
            </w:r>
            <w:r>
              <w:rPr>
                <w:rStyle w:val="IndexLink"/>
                <w:rtl w:val="true"/>
              </w:rPr>
              <w:tab/>
            </w:r>
            <w:r>
              <w:rPr>
                <w:rStyle w:val="IndexLink"/>
              </w:rPr>
              <w:t>182</w:t>
            </w:r>
          </w:hyperlink>
        </w:p>
        <w:p>
          <w:pPr>
            <w:pStyle w:val="Contents5"/>
            <w:tabs>
              <w:tab w:val="clear" w:pos="7892"/>
              <w:tab w:val="right" w:pos="9026" w:leader="dot"/>
            </w:tabs>
            <w:rPr/>
          </w:pPr>
          <w:hyperlink w:anchor="__RefHeading___Toc17307186_1280447820">
            <w:r>
              <w:rPr>
                <w:webHidden/>
                <w:rStyle w:val="IndexLink"/>
                <w:rtl w:val="true"/>
              </w:rPr>
              <w:t>معرفت نعمت و محبت منعم</w:t>
            </w:r>
            <w:r>
              <w:rPr>
                <w:rStyle w:val="IndexLink"/>
                <w:rtl w:val="true"/>
              </w:rPr>
              <w:tab/>
            </w:r>
            <w:r>
              <w:rPr>
                <w:rStyle w:val="IndexLink"/>
              </w:rPr>
              <w:t>183</w:t>
            </w:r>
          </w:hyperlink>
        </w:p>
        <w:p>
          <w:pPr>
            <w:pStyle w:val="Contents5"/>
            <w:tabs>
              <w:tab w:val="clear" w:pos="7892"/>
              <w:tab w:val="right" w:pos="9026" w:leader="dot"/>
            </w:tabs>
            <w:rPr/>
          </w:pPr>
          <w:hyperlink w:anchor="__RefHeading___Toc17307188_1280447820">
            <w:r>
              <w:rPr>
                <w:webHidden/>
                <w:rStyle w:val="IndexLink"/>
                <w:rtl w:val="true"/>
              </w:rPr>
              <w:t xml:space="preserve">پرسشهای مفهومی از درسهای </w:t>
            </w:r>
            <w:r>
              <w:rPr>
                <w:rStyle w:val="IndexLink"/>
              </w:rPr>
              <w:t>13</w:t>
            </w:r>
            <w:r>
              <w:rPr>
                <w:rStyle w:val="IndexLink"/>
                <w:rtl w:val="true"/>
              </w:rPr>
              <w:t xml:space="preserve"> </w:t>
            </w:r>
            <w:r>
              <w:rPr>
                <w:rStyle w:val="IndexLink"/>
                <w:rtl w:val="true"/>
              </w:rPr>
              <w:t xml:space="preserve">تا </w:t>
            </w:r>
            <w:r>
              <w:rPr>
                <w:rStyle w:val="IndexLink"/>
              </w:rPr>
              <w:t>16</w:t>
            </w:r>
            <w:r>
              <w:rPr>
                <w:rStyle w:val="IndexLink"/>
                <w:rtl w:val="true"/>
              </w:rPr>
              <w:tab/>
            </w:r>
            <w:r>
              <w:rPr>
                <w:rStyle w:val="IndexLink"/>
              </w:rPr>
              <w:t>189</w:t>
            </w:r>
          </w:hyperlink>
        </w:p>
        <w:p>
          <w:pPr>
            <w:pStyle w:val="Contents3"/>
            <w:tabs>
              <w:tab w:val="clear" w:pos="8459"/>
              <w:tab w:val="right" w:pos="9026" w:leader="dot"/>
            </w:tabs>
            <w:rPr/>
          </w:pPr>
          <w:hyperlink w:anchor="__RefHeading___Toc17307190_1280447820">
            <w:r>
              <w:rPr>
                <w:webHidden/>
                <w:rStyle w:val="IndexLink"/>
                <w:rtl w:val="true"/>
              </w:rPr>
              <w:t xml:space="preserve">فصل سوم </w:t>
            </w:r>
            <w:r>
              <w:rPr>
                <w:rStyle w:val="IndexLink"/>
                <w:rtl w:val="true"/>
              </w:rPr>
              <w:t xml:space="preserve">: </w:t>
            </w:r>
            <w:r>
              <w:rPr>
                <w:rStyle w:val="IndexLink"/>
                <w:rtl w:val="true"/>
              </w:rPr>
              <w:t>شكر زبانی نعمت امام عصر علیه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17307192_1280447820">
            <w:r>
              <w:rPr>
                <w:webHidden/>
                <w:rStyle w:val="IndexLink"/>
                <w:rtl w:val="true"/>
              </w:rPr>
              <w:t>درس هفدهم</w:t>
            </w:r>
            <w:r>
              <w:rPr>
                <w:rStyle w:val="IndexLink"/>
                <w:rtl w:val="true"/>
              </w:rPr>
              <w:t xml:space="preserve">: </w:t>
            </w:r>
            <w:r>
              <w:rPr>
                <w:rStyle w:val="IndexLink"/>
                <w:rtl w:val="true"/>
              </w:rPr>
              <w:t>ذكر نعمت امام عصر علیه السلام</w:t>
            </w:r>
            <w:r>
              <w:rPr>
                <w:rStyle w:val="IndexLink"/>
                <w:rtl w:val="true"/>
              </w:rPr>
              <w:tab/>
            </w:r>
            <w:r>
              <w:rPr>
                <w:rStyle w:val="IndexLink"/>
              </w:rPr>
              <w:t>190</w:t>
            </w:r>
          </w:hyperlink>
        </w:p>
        <w:p>
          <w:pPr>
            <w:pStyle w:val="Contents5"/>
            <w:tabs>
              <w:tab w:val="clear" w:pos="7892"/>
              <w:tab w:val="right" w:pos="9026" w:leader="dot"/>
            </w:tabs>
            <w:rPr/>
          </w:pPr>
          <w:hyperlink w:anchor="__RefHeading___Toc17307194_1280447820">
            <w:r>
              <w:rPr>
                <w:webHidden/>
                <w:rStyle w:val="IndexLink"/>
                <w:rtl w:val="true"/>
              </w:rPr>
              <w:t>ذكر محبوب</w:t>
            </w:r>
            <w:r>
              <w:rPr>
                <w:rStyle w:val="IndexLink"/>
                <w:rtl w:val="true"/>
              </w:rPr>
              <w:tab/>
            </w:r>
            <w:r>
              <w:rPr>
                <w:rStyle w:val="IndexLink"/>
              </w:rPr>
              <w:t>190</w:t>
            </w:r>
          </w:hyperlink>
        </w:p>
        <w:p>
          <w:pPr>
            <w:pStyle w:val="Contents4"/>
            <w:tabs>
              <w:tab w:val="clear" w:pos="8176"/>
              <w:tab w:val="right" w:pos="9026" w:leader="dot"/>
            </w:tabs>
            <w:rPr/>
          </w:pPr>
          <w:hyperlink w:anchor="__RefHeading___Toc17307196_1280447820">
            <w:r>
              <w:rPr>
                <w:webHidden/>
                <w:rStyle w:val="IndexLink"/>
                <w:rtl w:val="true"/>
              </w:rPr>
              <w:t>درس هجدهم</w:t>
            </w:r>
            <w:r>
              <w:rPr>
                <w:rStyle w:val="IndexLink"/>
                <w:rtl w:val="true"/>
              </w:rPr>
              <w:t xml:space="preserve">: </w:t>
            </w:r>
            <w:r>
              <w:rPr>
                <w:rStyle w:val="IndexLink"/>
                <w:rtl w:val="true"/>
              </w:rPr>
              <w:t>مصادیق دیگر شكر زبانی</w:t>
            </w:r>
            <w:r>
              <w:rPr>
                <w:rStyle w:val="IndexLink"/>
                <w:rtl w:val="true"/>
              </w:rPr>
              <w:tab/>
            </w:r>
            <w:r>
              <w:rPr>
                <w:rStyle w:val="IndexLink"/>
              </w:rPr>
              <w:t>200</w:t>
            </w:r>
          </w:hyperlink>
        </w:p>
        <w:p>
          <w:pPr>
            <w:pStyle w:val="Contents5"/>
            <w:tabs>
              <w:tab w:val="clear" w:pos="7892"/>
              <w:tab w:val="right" w:pos="9026" w:leader="dot"/>
            </w:tabs>
            <w:rPr/>
          </w:pPr>
          <w:hyperlink w:anchor="__RefHeading___Toc17307198_1280447820">
            <w:r>
              <w:rPr>
                <w:webHidden/>
                <w:rStyle w:val="IndexLink"/>
                <w:rtl w:val="true"/>
              </w:rPr>
              <w:t>ثناگویی از منعم</w:t>
            </w:r>
            <w:r>
              <w:rPr>
                <w:rStyle w:val="IndexLink"/>
                <w:rtl w:val="true"/>
              </w:rPr>
              <w:tab/>
            </w:r>
            <w:r>
              <w:rPr>
                <w:rStyle w:val="IndexLink"/>
              </w:rPr>
              <w:t>200</w:t>
            </w:r>
          </w:hyperlink>
        </w:p>
        <w:p>
          <w:pPr>
            <w:pStyle w:val="Contents5"/>
            <w:tabs>
              <w:tab w:val="clear" w:pos="7892"/>
              <w:tab w:val="right" w:pos="9026" w:leader="dot"/>
            </w:tabs>
            <w:rPr/>
          </w:pPr>
          <w:hyperlink w:anchor="__RefHeading___Toc17307200_1280447820">
            <w:r>
              <w:rPr>
                <w:webHidden/>
                <w:rStyle w:val="IndexLink"/>
                <w:rtl w:val="true"/>
              </w:rPr>
              <w:t>اظهار زبانی نعمت</w:t>
            </w:r>
            <w:r>
              <w:rPr>
                <w:rStyle w:val="IndexLink"/>
                <w:rtl w:val="true"/>
              </w:rPr>
              <w:tab/>
            </w:r>
            <w:r>
              <w:rPr>
                <w:rStyle w:val="IndexLink"/>
              </w:rPr>
              <w:t>203</w:t>
            </w:r>
          </w:hyperlink>
        </w:p>
        <w:p>
          <w:pPr>
            <w:pStyle w:val="Contents5"/>
            <w:tabs>
              <w:tab w:val="clear" w:pos="7892"/>
              <w:tab w:val="right" w:pos="9026" w:leader="dot"/>
            </w:tabs>
            <w:rPr/>
          </w:pPr>
          <w:hyperlink w:anchor="__RefHeading___Toc17307202_1280447820">
            <w:r>
              <w:rPr>
                <w:webHidden/>
                <w:rStyle w:val="IndexLink"/>
                <w:rtl w:val="true"/>
              </w:rPr>
              <w:t>دعا</w:t>
            </w:r>
            <w:r>
              <w:rPr>
                <w:rStyle w:val="IndexLink"/>
                <w:rtl w:val="true"/>
              </w:rPr>
              <w:tab/>
            </w:r>
            <w:r>
              <w:rPr>
                <w:rStyle w:val="IndexLink"/>
              </w:rPr>
              <w:t>204</w:t>
            </w:r>
          </w:hyperlink>
        </w:p>
        <w:p>
          <w:pPr>
            <w:pStyle w:val="Contents5"/>
            <w:tabs>
              <w:tab w:val="clear" w:pos="7892"/>
              <w:tab w:val="right" w:pos="9026" w:leader="dot"/>
            </w:tabs>
            <w:rPr/>
          </w:pPr>
          <w:hyperlink w:anchor="__RefHeading___Toc17307204_1280447820">
            <w:r>
              <w:rPr>
                <w:webHidden/>
                <w:rStyle w:val="IndexLink"/>
                <w:rtl w:val="true"/>
              </w:rPr>
              <w:t>برپایی مجالس ذكر</w:t>
            </w:r>
            <w:r>
              <w:rPr>
                <w:rStyle w:val="IndexLink"/>
                <w:rtl w:val="true"/>
              </w:rPr>
              <w:tab/>
            </w:r>
            <w:r>
              <w:rPr>
                <w:rStyle w:val="IndexLink"/>
              </w:rPr>
              <w:t>207</w:t>
            </w:r>
          </w:hyperlink>
        </w:p>
        <w:p>
          <w:pPr>
            <w:pStyle w:val="Contents5"/>
            <w:tabs>
              <w:tab w:val="clear" w:pos="7892"/>
              <w:tab w:val="right" w:pos="9026" w:leader="dot"/>
            </w:tabs>
            <w:rPr/>
          </w:pPr>
          <w:hyperlink w:anchor="__RefHeading___Toc17307206_1280447820">
            <w:r>
              <w:rPr>
                <w:webHidden/>
                <w:rStyle w:val="IndexLink"/>
                <w:rtl w:val="true"/>
              </w:rPr>
              <w:t>سجده شكر</w:t>
            </w:r>
            <w:r>
              <w:rPr>
                <w:rStyle w:val="IndexLink"/>
                <w:rtl w:val="true"/>
              </w:rPr>
              <w:tab/>
            </w:r>
            <w:r>
              <w:rPr>
                <w:rStyle w:val="IndexLink"/>
              </w:rPr>
              <w:t>209</w:t>
            </w:r>
          </w:hyperlink>
        </w:p>
        <w:p>
          <w:pPr>
            <w:pStyle w:val="Contents3"/>
            <w:tabs>
              <w:tab w:val="clear" w:pos="8459"/>
              <w:tab w:val="right" w:pos="9026" w:leader="dot"/>
            </w:tabs>
            <w:rPr/>
          </w:pPr>
          <w:hyperlink w:anchor="__RefHeading___Toc17307208_1280447820">
            <w:r>
              <w:rPr>
                <w:webHidden/>
                <w:rStyle w:val="IndexLink"/>
                <w:rtl w:val="true"/>
              </w:rPr>
              <w:t xml:space="preserve">فصل چهارم </w:t>
            </w:r>
            <w:r>
              <w:rPr>
                <w:rStyle w:val="IndexLink"/>
                <w:rtl w:val="true"/>
              </w:rPr>
              <w:t xml:space="preserve">: </w:t>
            </w:r>
            <w:r>
              <w:rPr>
                <w:rStyle w:val="IndexLink"/>
                <w:rtl w:val="true"/>
              </w:rPr>
              <w:t>شكر عملی نعمت امام عصر علیه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17307210_1280447820">
            <w:r>
              <w:rPr>
                <w:webHidden/>
                <w:rStyle w:val="IndexLink"/>
                <w:rtl w:val="true"/>
              </w:rPr>
              <w:t>درس نوزدهم</w:t>
            </w:r>
            <w:r>
              <w:rPr>
                <w:rStyle w:val="IndexLink"/>
                <w:rtl w:val="true"/>
              </w:rPr>
              <w:t xml:space="preserve">: </w:t>
            </w:r>
            <w:r>
              <w:rPr>
                <w:rStyle w:val="IndexLink"/>
                <w:rtl w:val="true"/>
              </w:rPr>
              <w:t xml:space="preserve">شكر عملی </w:t>
            </w:r>
            <w:r>
              <w:rPr>
                <w:rStyle w:val="IndexLink"/>
                <w:rtl w:val="true"/>
              </w:rPr>
              <w:t>(</w:t>
            </w:r>
            <w:r>
              <w:rPr>
                <w:rStyle w:val="IndexLink"/>
              </w:rPr>
              <w:t>1</w:t>
            </w:r>
            <w:r>
              <w:rPr>
                <w:rStyle w:val="IndexLink"/>
                <w:rtl w:val="true"/>
              </w:rPr>
              <w:t>)</w:t>
              <w:tab/>
            </w:r>
            <w:r>
              <w:rPr>
                <w:rStyle w:val="IndexLink"/>
              </w:rPr>
              <w:t>212</w:t>
            </w:r>
          </w:hyperlink>
        </w:p>
        <w:p>
          <w:pPr>
            <w:pStyle w:val="Contents5"/>
            <w:tabs>
              <w:tab w:val="clear" w:pos="7892"/>
              <w:tab w:val="right" w:pos="9026" w:leader="dot"/>
            </w:tabs>
            <w:rPr/>
          </w:pPr>
          <w:hyperlink w:anchor="__RefHeading___Toc17307212_1280447820">
            <w:r>
              <w:rPr>
                <w:webHidden/>
                <w:rStyle w:val="IndexLink"/>
                <w:rtl w:val="true"/>
              </w:rPr>
              <w:t>معنای شكر عملی نعمت امام عصر علیه السلام</w:t>
            </w:r>
            <w:r>
              <w:rPr>
                <w:rStyle w:val="IndexLink"/>
                <w:rtl w:val="true"/>
              </w:rPr>
              <w:tab/>
            </w:r>
            <w:r>
              <w:rPr>
                <w:rStyle w:val="IndexLink"/>
              </w:rPr>
              <w:t>212</w:t>
            </w:r>
          </w:hyperlink>
        </w:p>
        <w:p>
          <w:pPr>
            <w:pStyle w:val="Contents5"/>
            <w:tabs>
              <w:tab w:val="clear" w:pos="7892"/>
              <w:tab w:val="right" w:pos="9026" w:leader="dot"/>
            </w:tabs>
            <w:rPr/>
          </w:pPr>
          <w:hyperlink w:anchor="__RefHeading___Toc17307214_1280447820">
            <w:r>
              <w:rPr>
                <w:webHidden/>
                <w:rStyle w:val="IndexLink"/>
                <w:rtl w:val="true"/>
              </w:rPr>
              <w:t>شكر عملیس وصف طبابت</w:t>
            </w:r>
            <w:r>
              <w:rPr>
                <w:rStyle w:val="IndexLink"/>
                <w:rtl w:val="true"/>
              </w:rPr>
              <w:tab/>
            </w:r>
            <w:r>
              <w:rPr>
                <w:rStyle w:val="IndexLink"/>
              </w:rPr>
              <w:t>215</w:t>
            </w:r>
          </w:hyperlink>
        </w:p>
        <w:p>
          <w:pPr>
            <w:pStyle w:val="Contents5"/>
            <w:tabs>
              <w:tab w:val="clear" w:pos="7892"/>
              <w:tab w:val="right" w:pos="9026" w:leader="dot"/>
            </w:tabs>
            <w:rPr/>
          </w:pPr>
          <w:hyperlink w:anchor="__RefHeading___Toc17307216_1280447820">
            <w:r>
              <w:rPr>
                <w:webHidden/>
                <w:rStyle w:val="IndexLink"/>
                <w:rtl w:val="true"/>
              </w:rPr>
              <w:t>شكر عملی شاهد بودن امام علیه السلام</w:t>
            </w:r>
            <w:r>
              <w:rPr>
                <w:rStyle w:val="IndexLink"/>
                <w:rtl w:val="true"/>
              </w:rPr>
              <w:tab/>
            </w:r>
            <w:r>
              <w:rPr>
                <w:rStyle w:val="IndexLink"/>
              </w:rPr>
              <w:t>216</w:t>
            </w:r>
          </w:hyperlink>
        </w:p>
        <w:p>
          <w:pPr>
            <w:pStyle w:val="Contents5"/>
            <w:tabs>
              <w:tab w:val="clear" w:pos="7892"/>
              <w:tab w:val="right" w:pos="9026" w:leader="dot"/>
            </w:tabs>
            <w:rPr/>
          </w:pPr>
          <w:hyperlink w:anchor="__RefHeading___Toc17307218_1280447820">
            <w:r>
              <w:rPr>
                <w:webHidden/>
                <w:rStyle w:val="IndexLink"/>
                <w:rtl w:val="true"/>
              </w:rPr>
              <w:t xml:space="preserve">شكر عملی </w:t>
            </w:r>
            <w:r>
              <w:rPr>
                <w:rStyle w:val="IndexLink"/>
                <w:rtl w:val="true"/>
              </w:rPr>
              <w:t>«</w:t>
            </w:r>
            <w:r>
              <w:rPr>
                <w:rStyle w:val="IndexLink"/>
                <w:rtl w:val="true"/>
              </w:rPr>
              <w:t>رفیق مونس</w:t>
            </w:r>
            <w:r>
              <w:rPr>
                <w:rStyle w:val="IndexLink"/>
                <w:rtl w:val="true"/>
              </w:rPr>
              <w:t>»</w:t>
              <w:tab/>
            </w:r>
            <w:r>
              <w:rPr>
                <w:rStyle w:val="IndexLink"/>
              </w:rPr>
              <w:t>218</w:t>
            </w:r>
          </w:hyperlink>
        </w:p>
        <w:p>
          <w:pPr>
            <w:pStyle w:val="Contents4"/>
            <w:tabs>
              <w:tab w:val="clear" w:pos="8176"/>
              <w:tab w:val="right" w:pos="9026" w:leader="dot"/>
            </w:tabs>
            <w:rPr/>
          </w:pPr>
          <w:hyperlink w:anchor="__RefHeading___Toc17307220_1280447820">
            <w:r>
              <w:rPr>
                <w:webHidden/>
                <w:rStyle w:val="IndexLink"/>
                <w:rtl w:val="true"/>
              </w:rPr>
              <w:t>درس بیستم</w:t>
            </w:r>
            <w:r>
              <w:rPr>
                <w:rStyle w:val="IndexLink"/>
                <w:rtl w:val="true"/>
              </w:rPr>
              <w:t xml:space="preserve">: </w:t>
            </w:r>
            <w:r>
              <w:rPr>
                <w:rStyle w:val="IndexLink"/>
                <w:rtl w:val="true"/>
              </w:rPr>
              <w:t xml:space="preserve">شكر عملی </w:t>
            </w:r>
            <w:r>
              <w:rPr>
                <w:rStyle w:val="IndexLink"/>
                <w:rtl w:val="true"/>
              </w:rPr>
              <w:t>(</w:t>
            </w:r>
            <w:r>
              <w:rPr>
                <w:rStyle w:val="IndexLink"/>
              </w:rPr>
              <w:t>2</w:t>
            </w:r>
            <w:r>
              <w:rPr>
                <w:rStyle w:val="IndexLink"/>
                <w:rtl w:val="true"/>
              </w:rPr>
              <w:t>)</w:t>
              <w:tab/>
            </w:r>
            <w:r>
              <w:rPr>
                <w:rStyle w:val="IndexLink"/>
              </w:rPr>
              <w:t>221</w:t>
            </w:r>
          </w:hyperlink>
        </w:p>
        <w:p>
          <w:pPr>
            <w:pStyle w:val="Contents5"/>
            <w:tabs>
              <w:tab w:val="clear" w:pos="7892"/>
              <w:tab w:val="right" w:pos="9026" w:leader="dot"/>
            </w:tabs>
            <w:rPr/>
          </w:pPr>
          <w:hyperlink w:anchor="__RefHeading___Toc17307222_1280447820">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17307224_1280447820">
            <w:r>
              <w:rPr>
                <w:webHidden/>
                <w:rStyle w:val="IndexLink"/>
                <w:rtl w:val="true"/>
              </w:rPr>
              <w:t xml:space="preserve">شكر عملی </w:t>
            </w:r>
            <w:r>
              <w:rPr>
                <w:rStyle w:val="IndexLink"/>
                <w:rtl w:val="true"/>
              </w:rPr>
              <w:t>«</w:t>
            </w:r>
            <w:r>
              <w:rPr>
                <w:rStyle w:val="IndexLink"/>
                <w:rtl w:val="true"/>
              </w:rPr>
              <w:t>علم مصبوب</w:t>
            </w:r>
            <w:r>
              <w:rPr>
                <w:rStyle w:val="IndexLink"/>
                <w:rtl w:val="true"/>
              </w:rPr>
              <w:t>»</w:t>
              <w:tab/>
            </w:r>
            <w:r>
              <w:rPr>
                <w:rStyle w:val="IndexLink"/>
              </w:rPr>
              <w:t>221</w:t>
            </w:r>
          </w:hyperlink>
        </w:p>
        <w:p>
          <w:pPr>
            <w:pStyle w:val="Contents5"/>
            <w:tabs>
              <w:tab w:val="clear" w:pos="7892"/>
              <w:tab w:val="right" w:pos="9026" w:leader="dot"/>
            </w:tabs>
            <w:rPr/>
          </w:pPr>
          <w:hyperlink w:anchor="__RefHeading___Toc17307226_1280447820">
            <w:r>
              <w:rPr>
                <w:webHidden/>
                <w:rStyle w:val="IndexLink"/>
                <w:rtl w:val="true"/>
              </w:rPr>
              <w:t xml:space="preserve">شكر عملی </w:t>
            </w:r>
            <w:r>
              <w:rPr>
                <w:rStyle w:val="IndexLink"/>
                <w:rtl w:val="true"/>
              </w:rPr>
              <w:t>«</w:t>
            </w:r>
            <w:r>
              <w:rPr>
                <w:rStyle w:val="IndexLink"/>
                <w:rtl w:val="true"/>
              </w:rPr>
              <w:t>الوالد الشفیق</w:t>
            </w:r>
            <w:r>
              <w:rPr>
                <w:rStyle w:val="IndexLink"/>
                <w:rtl w:val="true"/>
              </w:rPr>
              <w:t>»</w:t>
              <w:tab/>
            </w:r>
            <w:r>
              <w:rPr>
                <w:rStyle w:val="IndexLink"/>
              </w:rPr>
              <w:t>223</w:t>
            </w:r>
          </w:hyperlink>
        </w:p>
        <w:p>
          <w:pPr>
            <w:pStyle w:val="Contents4"/>
            <w:tabs>
              <w:tab w:val="clear" w:pos="8176"/>
              <w:tab w:val="right" w:pos="9026" w:leader="dot"/>
            </w:tabs>
            <w:rPr/>
          </w:pPr>
          <w:hyperlink w:anchor="__RefHeading___Toc17307228_1280447820">
            <w:r>
              <w:rPr>
                <w:webHidden/>
                <w:rStyle w:val="IndexLink"/>
                <w:rtl w:val="true"/>
              </w:rPr>
              <w:t>نوشتن عریضه به امام علیه 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17307230_1280447820">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17307232_1280447820">
            <w:r>
              <w:rPr>
                <w:webHidden/>
                <w:rStyle w:val="IndexLink"/>
                <w:rtl w:val="true"/>
              </w:rPr>
              <w:t>تجدید بیعت با امام زمان علیه السلام</w:t>
            </w:r>
            <w:r>
              <w:rPr>
                <w:rStyle w:val="IndexLink"/>
                <w:rtl w:val="true"/>
              </w:rPr>
              <w:tab/>
            </w:r>
            <w:r>
              <w:rPr>
                <w:rStyle w:val="IndexLink"/>
              </w:rPr>
              <w:t>229</w:t>
            </w:r>
          </w:hyperlink>
        </w:p>
        <w:p>
          <w:pPr>
            <w:pStyle w:val="Contents5"/>
            <w:tabs>
              <w:tab w:val="clear" w:pos="7892"/>
              <w:tab w:val="right" w:pos="9026" w:leader="dot"/>
            </w:tabs>
            <w:rPr/>
          </w:pPr>
          <w:hyperlink w:anchor="__RefHeading___Toc17307234_1280447820">
            <w:r>
              <w:rPr>
                <w:webHidden/>
                <w:rStyle w:val="IndexLink"/>
                <w:rtl w:val="true"/>
              </w:rPr>
              <w:t xml:space="preserve">پرسشهای مفهومی از درسهای </w:t>
            </w:r>
            <w:r>
              <w:rPr>
                <w:rStyle w:val="IndexLink"/>
              </w:rPr>
              <w:t>17</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232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53_246494"/>
      <w:bookmarkStart w:id="1" w:name="pg19253_246494"/>
      <w:bookmarkEnd w:id="1"/>
    </w:p>
    <w:p>
      <w:pPr>
        <w:pStyle w:val="Heading2"/>
        <w:numPr>
          <w:ilvl w:val="1"/>
          <w:numId w:val="1"/>
        </w:numPr>
        <w:rPr/>
      </w:pPr>
      <w:bookmarkStart w:id="2" w:name="pg19253_246494"/>
      <w:bookmarkStart w:id="3" w:name="__RefHeading___Toc17307002_1280447820"/>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درس‌های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9789645392121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۱۷۲۹۴۱۵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07004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53_246498"/>
      <w:bookmarkStart w:id="8" w:name="pg19253_246498"/>
      <w:bookmarkEnd w:id="8"/>
    </w:p>
    <w:p>
      <w:pPr>
        <w:pStyle w:val="Heading2"/>
        <w:numPr>
          <w:ilvl w:val="1"/>
          <w:numId w:val="1"/>
        </w:numPr>
        <w:rPr/>
      </w:pPr>
      <w:bookmarkStart w:id="9" w:name="pg19253_246498"/>
      <w:bookmarkStart w:id="10" w:name="__RefHeading___Toc17307006_1280447820"/>
      <w:bookmarkStart w:id="11" w:name="_Toc3"/>
      <w:bookmarkEnd w:id="9"/>
      <w:bookmarkEnd w:id="10"/>
      <w:r>
        <w:rPr>
          <w:rtl w:val="true"/>
        </w:rPr>
        <w:t>این حلقه به نیابت از</w:t>
      </w:r>
      <w:r>
        <w:rPr>
          <w:rtl w:val="true"/>
        </w:rPr>
        <w:t>:</w:t>
      </w:r>
      <w:bookmarkEnd w:id="11"/>
    </w:p>
    <w:p>
      <w:pPr>
        <w:pStyle w:val="BookText"/>
        <w:rPr/>
      </w:pPr>
      <w:r>
        <w:rPr>
          <w:rFonts w:ascii="IRNazanin" w:hAnsi="IRNazanin" w:eastAsia="IRNazanin"/>
          <w:color w:val="111111"/>
          <w:sz w:val="28"/>
          <w:sz w:val="28"/>
          <w:szCs w:val="28"/>
          <w:rtl w:val="true"/>
          <w:lang w:bidi="fa-IR"/>
        </w:rPr>
        <w:t>احیاگر احادیث اهل بيت علیهم السلام</w:t>
      </w:r>
    </w:p>
    <w:p>
      <w:pPr>
        <w:pStyle w:val="BookText"/>
        <w:rPr/>
      </w:pPr>
      <w:r>
        <w:rPr>
          <w:rFonts w:ascii="Amiri" w:hAnsi="Amiri" w:eastAsia="Amiri" w:cs="Amiri"/>
          <w:color w:val="111111"/>
          <w:sz w:val="28"/>
          <w:sz w:val="28"/>
          <w:szCs w:val="28"/>
          <w:rtl w:val="true"/>
          <w:lang w:bidi="ar-SA"/>
        </w:rPr>
        <w:t>شيخ محمد بن يعقوب كلينى رحمه الله</w:t>
      </w:r>
    </w:p>
    <w:p>
      <w:pPr>
        <w:pStyle w:val="BookText"/>
        <w:rPr/>
      </w:pPr>
      <w:r>
        <w:rPr>
          <w:rFonts w:ascii="IRNazanin" w:hAnsi="IRNazanin" w:eastAsia="IRNazanin"/>
          <w:color w:val="111111"/>
          <w:sz w:val="28"/>
          <w:sz w:val="28"/>
          <w:szCs w:val="28"/>
          <w:rtl w:val="true"/>
          <w:lang w:bidi="fa-IR"/>
        </w:rPr>
        <w:t>به پیشگاه؛</w:t>
      </w:r>
    </w:p>
    <w:p>
      <w:pPr>
        <w:pStyle w:val="BookText"/>
        <w:rPr/>
      </w:pPr>
      <w:r>
        <w:rPr>
          <w:rFonts w:ascii="IRNazanin" w:hAnsi="IRNazanin" w:eastAsia="IRNazanin"/>
          <w:color w:val="111111"/>
          <w:sz w:val="28"/>
          <w:sz w:val="28"/>
          <w:szCs w:val="28"/>
          <w:rtl w:val="true"/>
          <w:lang w:bidi="fa-IR"/>
        </w:rPr>
        <w:t>مادر بزرگوار خاتم الانبياء صلی الله علیه و آله وسلم</w:t>
      </w:r>
    </w:p>
    <w:p>
      <w:pPr>
        <w:pStyle w:val="BookText"/>
        <w:rPr/>
      </w:pPr>
      <w:r>
        <w:rPr>
          <w:rFonts w:ascii="IRNazanin" w:hAnsi="IRNazanin" w:eastAsia="IRNazanin"/>
          <w:color w:val="111111"/>
          <w:sz w:val="28"/>
          <w:sz w:val="28"/>
          <w:szCs w:val="28"/>
          <w:rtl w:val="true"/>
          <w:lang w:bidi="fa-IR"/>
        </w:rPr>
        <w:t>حضرت آمنة بنت وهب علیها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253_246500"/>
      <w:bookmarkStart w:id="13" w:name="pg19253_246500"/>
      <w:bookmarkEnd w:id="13"/>
    </w:p>
    <w:p>
      <w:pPr>
        <w:pStyle w:val="Heading2"/>
        <w:numPr>
          <w:ilvl w:val="1"/>
          <w:numId w:val="1"/>
        </w:numPr>
        <w:rPr/>
      </w:pPr>
      <w:bookmarkStart w:id="14" w:name="pg19253_246500"/>
      <w:bookmarkStart w:id="15" w:name="__RefHeading___Toc17307008_1280447820"/>
      <w:bookmarkStart w:id="16" w:name="_Toc4"/>
      <w:bookmarkEnd w:id="14"/>
      <w:bookmarkEnd w:id="15"/>
      <w:r>
        <w:rPr>
          <w:rtl w:val="true"/>
        </w:rPr>
        <w:t>فهرست مطالب</w:t>
      </w:r>
      <w:bookmarkEnd w:id="16"/>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نعمتهای الهی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شكر پروردگار –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درس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شكر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حكومت عطا شده به لقمان –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موعظه لقمان به فرزندش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شكر، لازمه بندگی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رسیدن به مرز انسانیت به وسیله شكر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درس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منعم –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منعم دانستن خدا –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لزوم شكر منعم –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شكر نعمت الهم در بیان امام كاظم علیه السلام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شكر، نیمی از ایمان– </w:t>
      </w:r>
      <w:r>
        <w:rPr>
          <w:rFonts w:eastAsia="IRNazanin" w:cs="IRNazanin"/>
          <w:color w:val="111111"/>
          <w:sz w:val="28"/>
          <w:szCs w:val="28"/>
          <w:lang w:bidi="fa-IR"/>
        </w:rPr>
        <w:t>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همسانی نعمت شكرگزارده نشده و گناه نابخشوده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شكر گزاری –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درس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و مراتب شكر –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معنای شكر –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مراتب شكر –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شكر قلبی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اعتراف به نعمت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ادای شكر با اعتراف قلبی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زبانی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نعمت برتر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ثنای منعم –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افزایش نعمت با حمد خدا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پس از آب نوشیدن –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سجده شكر –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درس پنجم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اظهار عملی نعمت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شكر عملی نعمت زبان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پرهیز از معاصی، لازمه شكر عملی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بالاترین مراتب شكر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كامل كننده شكر عملی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درجه شكر – </w:t>
      </w:r>
      <w:r>
        <w:rPr>
          <w:rFonts w:eastAsia="IRNazanin" w:cs="IRNazanin"/>
          <w:color w:val="111111"/>
          <w:sz w:val="28"/>
          <w:szCs w:val="28"/>
          <w:lang w:bidi="fa-IR"/>
        </w:rPr>
        <w:t>71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به عجز از شكر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معرفت به تقصیر در شكر خداوند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نعمتهای قدر ناشناخته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شكر گزاری خدا نسبت به متعرفان به تقصیر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معصومین علیهم السلام به عجز از شكر</w:t>
      </w:r>
    </w:p>
    <w:p>
      <w:pPr>
        <w:pStyle w:val="BookText"/>
        <w:rPr/>
      </w:pPr>
      <w:r>
        <w:rPr>
          <w:rFonts w:ascii="Amiri" w:hAnsi="Amiri" w:eastAsia="Amiri" w:cs="Amiri"/>
          <w:color w:val="111111"/>
          <w:sz w:val="28"/>
          <w:sz w:val="28"/>
          <w:szCs w:val="28"/>
          <w:rtl w:val="true"/>
          <w:lang w:bidi="ar-SA"/>
        </w:rPr>
        <w:t>احساس عجز از شكر، متناسب با درجه معرفت</w:t>
      </w:r>
    </w:p>
    <w:p>
      <w:pPr>
        <w:pStyle w:val="BookText"/>
        <w:rPr/>
      </w:pPr>
      <w:r>
        <w:rPr>
          <w:rFonts w:ascii="IRNazanin" w:hAnsi="IRNazanin" w:eastAsia="IRNazanin"/>
          <w:color w:val="111111"/>
          <w:sz w:val="28"/>
          <w:sz w:val="28"/>
          <w:szCs w:val="28"/>
          <w:rtl w:val="true"/>
          <w:lang w:bidi="fa-IR"/>
        </w:rPr>
        <w:t>دعای امام سجاد علیه السلام</w:t>
      </w:r>
    </w:p>
    <w:p>
      <w:pPr>
        <w:pStyle w:val="BookText"/>
        <w:rPr/>
      </w:pPr>
      <w:r>
        <w:rPr>
          <w:rFonts w:ascii="IRNazanin" w:hAnsi="IRNazanin" w:eastAsia="IRNazanin"/>
          <w:color w:val="111111"/>
          <w:sz w:val="28"/>
          <w:sz w:val="28"/>
          <w:szCs w:val="28"/>
          <w:rtl w:val="true"/>
          <w:lang w:bidi="fa-IR"/>
        </w:rPr>
        <w:t>شكر امام حسین علیه السلام در دعای عرفه</w:t>
      </w:r>
    </w:p>
    <w:p>
      <w:pPr>
        <w:pStyle w:val="BookText"/>
        <w:rPr/>
      </w:pPr>
      <w:r>
        <w:rPr>
          <w:rFonts w:ascii="IRNazanin" w:hAnsi="IRNazanin" w:eastAsia="IRNazanin"/>
          <w:color w:val="111111"/>
          <w:sz w:val="28"/>
          <w:sz w:val="28"/>
          <w:szCs w:val="28"/>
          <w:rtl w:val="true"/>
          <w:lang w:bidi="fa-IR"/>
        </w:rPr>
        <w:t>اعتراف به تقصیر در ادای شكر</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شكر و كفران نعمت</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شكر و كفران نعمت</w:t>
      </w:r>
    </w:p>
    <w:p>
      <w:pPr>
        <w:pStyle w:val="BookText"/>
        <w:rPr/>
      </w:pPr>
      <w:r>
        <w:rPr>
          <w:rFonts w:ascii="IRNazanin" w:hAnsi="IRNazanin" w:eastAsia="IRNazanin"/>
          <w:color w:val="111111"/>
          <w:sz w:val="28"/>
          <w:sz w:val="28"/>
          <w:szCs w:val="28"/>
          <w:rtl w:val="true"/>
          <w:lang w:bidi="fa-IR"/>
        </w:rPr>
        <w:t>شكر، سبب فزونی نعمت</w:t>
      </w:r>
    </w:p>
    <w:p>
      <w:pPr>
        <w:pStyle w:val="BookText"/>
        <w:rPr/>
      </w:pPr>
      <w:r>
        <w:rPr>
          <w:rFonts w:ascii="IRNazanin" w:hAnsi="IRNazanin" w:eastAsia="IRNazanin"/>
          <w:color w:val="111111"/>
          <w:sz w:val="28"/>
          <w:sz w:val="28"/>
          <w:szCs w:val="28"/>
          <w:rtl w:val="true"/>
          <w:lang w:bidi="fa-IR"/>
        </w:rPr>
        <w:t>نعمت بیشتر، مسئولیت بیشتر</w:t>
      </w:r>
    </w:p>
    <w:p>
      <w:pPr>
        <w:pStyle w:val="BookText"/>
        <w:rPr/>
      </w:pPr>
      <w:r>
        <w:rPr>
          <w:rFonts w:ascii="IRNazanin" w:hAnsi="IRNazanin" w:eastAsia="IRNazanin"/>
          <w:color w:val="111111"/>
          <w:sz w:val="28"/>
          <w:sz w:val="28"/>
          <w:szCs w:val="28"/>
          <w:rtl w:val="true"/>
          <w:lang w:bidi="fa-IR"/>
        </w:rPr>
        <w:t xml:space="preserve">شكلهای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ازدیاد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 زوال نعمت</w:t>
      </w:r>
    </w:p>
    <w:p>
      <w:pPr>
        <w:pStyle w:val="BookText"/>
        <w:rPr/>
      </w:pPr>
      <w:r>
        <w:rPr>
          <w:rFonts w:ascii="IRNazanin" w:hAnsi="IRNazanin" w:eastAsia="IRNazanin"/>
          <w:color w:val="111111"/>
          <w:sz w:val="28"/>
          <w:sz w:val="28"/>
          <w:szCs w:val="28"/>
          <w:rtl w:val="true"/>
          <w:lang w:bidi="fa-IR"/>
        </w:rPr>
        <w:t>گناه، عامل سلب نعمت</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واسطه های نعمت</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واسطه های نعمت</w:t>
      </w:r>
    </w:p>
    <w:p>
      <w:pPr>
        <w:pStyle w:val="BookText"/>
        <w:rPr/>
      </w:pPr>
      <w:r>
        <w:rPr>
          <w:rFonts w:ascii="Amiri" w:hAnsi="Amiri" w:eastAsia="Amiri" w:cs="Amiri"/>
          <w:color w:val="111111"/>
          <w:sz w:val="28"/>
          <w:sz w:val="28"/>
          <w:szCs w:val="28"/>
          <w:rtl w:val="true"/>
          <w:lang w:bidi="ar-SA"/>
        </w:rPr>
        <w:t>لزوم شكر واسطه نعمت</w:t>
      </w:r>
    </w:p>
    <w:p>
      <w:pPr>
        <w:pStyle w:val="BookText"/>
        <w:rPr/>
      </w:pPr>
      <w:r>
        <w:rPr>
          <w:rFonts w:ascii="IRNazanin" w:hAnsi="IRNazanin" w:eastAsia="IRNazanin"/>
          <w:color w:val="111111"/>
          <w:sz w:val="28"/>
          <w:sz w:val="28"/>
          <w:szCs w:val="28"/>
          <w:rtl w:val="true"/>
          <w:lang w:bidi="fa-IR"/>
        </w:rPr>
        <w:t>چگونگی شكر واسطه های نعمت</w:t>
      </w:r>
    </w:p>
    <w:p>
      <w:pPr>
        <w:pStyle w:val="BookText"/>
        <w:rPr/>
      </w:pPr>
      <w:r>
        <w:rPr>
          <w:rFonts w:ascii="Amiri" w:hAnsi="Amiri" w:eastAsia="Amiri" w:cs="Amiri"/>
          <w:color w:val="111111"/>
          <w:sz w:val="28"/>
          <w:sz w:val="28"/>
          <w:szCs w:val="28"/>
          <w:rtl w:val="true"/>
          <w:lang w:bidi="ar-SA"/>
        </w:rPr>
        <w:t>مراتب شكر واسطه نعمت</w:t>
      </w:r>
    </w:p>
    <w:p>
      <w:pPr>
        <w:pStyle w:val="BookText"/>
        <w:rPr/>
      </w:pPr>
      <w:r>
        <w:rPr>
          <w:rFonts w:ascii="IRNazanin" w:hAnsi="IRNazanin" w:eastAsia="IRNazanin"/>
          <w:color w:val="111111"/>
          <w:sz w:val="28"/>
          <w:sz w:val="28"/>
          <w:szCs w:val="28"/>
          <w:rtl w:val="true"/>
          <w:lang w:bidi="fa-IR"/>
        </w:rPr>
        <w:t>غفلت از شكر واسطه های نعمت</w:t>
      </w:r>
    </w:p>
    <w:p>
      <w:pPr>
        <w:pStyle w:val="BookText"/>
        <w:rPr/>
      </w:pPr>
      <w:r>
        <w:rPr>
          <w:rFonts w:ascii="IRNazanin" w:hAnsi="IRNazanin" w:eastAsia="IRNazanin"/>
          <w:color w:val="111111"/>
          <w:sz w:val="28"/>
          <w:sz w:val="28"/>
          <w:szCs w:val="28"/>
          <w:rtl w:val="true"/>
          <w:lang w:bidi="fa-IR"/>
        </w:rPr>
        <w:t>شكر نعمت والدین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امام علیه السلام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بودن امام عصر علیه السلام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نعمت بزرگ الهی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نعمت مورد سؤال خداوند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الف – نعمت بودن امام علیهم السلام از جهت تكوینی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امام غائب – نعمت باطنی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فایده تكوینی بودن امام علیه السلام بر روی زمین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مالك دنیا و آخرت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زمین و همه محصولات آن، ملك امام علیه السلام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خلق همه دنیا برای امام علیه السلام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امام علیه السلام مالك آخرت –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وساطت امام علیه السلام در انعام خدا به خلق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واسطه قبض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توضیحی در معنای وساطت قبض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واسطه های فبض روح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واسطه های تقسیم روزی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ولی نعمت بودن امام علیه السلام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انعام الهی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 – نعمت بودن امام علیه السلام از جهت تشریعی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تفاوت جنبه تشریعی و تكوینی نعمت امام علیه السلام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هدف از انعام خدا به بندگان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تبدیل نعمت به نقمت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معرفت خدا و معرفت امام علیه السلام –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معرفت امام علیه السلام تنها راه معرفة الله – </w:t>
      </w:r>
      <w:r>
        <w:rPr>
          <w:rFonts w:eastAsia="IRNazanin" w:cs="IRNazanin"/>
          <w:color w:val="111111"/>
          <w:sz w:val="28"/>
          <w:szCs w:val="28"/>
          <w:lang w:bidi="fa-IR"/>
        </w:rPr>
        <w:t>165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امام علیه السلام میوه و نشانه معرفت خدا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شكر خدا و معرفت امام علیه السلام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ادای شكر نعمتهای الهی فقط با معرفت امام علیه السلام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تفسیر حكومت لقمان به معرفت امام علیه السلام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قلبی نعمت امام عصر علیه السلام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معرفت قلبی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معرفت نعمت و محبت منعم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زبانی نعمت امام عصر علیه السلام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نعمت امام عصر علیه السلام –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ذكر محبوب –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ذكر نعمت پیامبر صلی الله علیه و آله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ذكر میثاق الهی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معرفی امام علیه السلام به اسم و صفت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دیگر شكر زبانی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ثناگویی از منعم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اظهار زبانی نعمت –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دعا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برپایی مجالس ذكر –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تشكر از خداوند –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اثر ذكر زبانی – </w:t>
      </w:r>
      <w:r>
        <w:rPr>
          <w:rFonts w:eastAsia="IRNazanin" w:cs="IRNazanin"/>
          <w:color w:val="111111"/>
          <w:sz w:val="28"/>
          <w:szCs w:val="28"/>
          <w:lang w:bidi="fa-IR"/>
        </w:rPr>
        <w:t>203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سجده شكر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عملی نعمت امام عصر علیه السلام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عملی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معنای شكر عملی نعمت امام عصر علیه السلام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شكر عملی وصف طبابت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شكر عملی شاهد بودن امام علیه السلام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شكر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مونس</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شكر عملی نسبت به دستگیری امام علیه السلام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عملی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شكر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شكر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الشفیق</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نوشتن عریضه به امام علیه السلام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تجدید بیعت با امام زمان علیه السلام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عجز از شكر عملی –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17" w:name="pg19253_246506"/>
    </w:p>
    <w:p>
      <w:pPr>
        <w:pStyle w:val="Heading2"/>
        <w:numPr>
          <w:ilvl w:val="1"/>
          <w:numId w:val="1"/>
        </w:numPr>
        <w:rPr/>
      </w:pPr>
      <w:bookmarkStart w:id="18" w:name="__RefHeading___Toc17307010_1280447820"/>
      <w:bookmarkStart w:id="19" w:name="_Toc5"/>
      <w:bookmarkEnd w:id="17"/>
      <w:bookmarkEnd w:id="18"/>
      <w:r>
        <w:rPr>
          <w:rtl w:val="true"/>
        </w:rPr>
        <w:t xml:space="preserve">بخش اول </w:t>
      </w:r>
      <w:r>
        <w:rPr>
          <w:rtl w:val="true"/>
        </w:rPr>
        <w:t xml:space="preserve">: </w:t>
      </w:r>
      <w:r>
        <w:rPr>
          <w:rtl w:val="true"/>
        </w:rPr>
        <w:t>شكر نعمتهای الهی</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7307012_1280447820"/>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یكی از مهمترین واجبات فراموش شده، شكر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كسی از اهل ایمان این مقوله را بر خود فرض می شمارد و نسبت به عدم انجامش، خویش را مقصر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واقعیت این است كه همین امر از عدم شناخت صحیح این فرضیه الهی حكایت می كند و ضرورت آگاهی یافتن درباره آن را بیشتر روشن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عنوان اولین قدم در مسیر جبران كوتاهی خویش، خود را محتاج می بینیم تا نتیجه این شناخت، تصدیق این حقیقت است كه كوتاهی در امر شكرگزاری، انسان را تا حد بهیمیت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كه قدم دوم را در این راه، در خصوص آشنایی با انواع و مراتب شكر الهی بر می داریم و بدین گونه با معنای شكر قلبی، زبانی و عملی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گام در این بحث مربوط به بالاترین درجه شكر است كه همانا عجز از شكر و اعتراف به تقصیر در ادای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از نتایج شكر و عواقب كفران نعمت، چهارمین قدم در شناخت هر چه بهتر این فریضه فراموش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و آخرین گام در این بحث، توجه به واسطه های شكر نعمت و اهمیت سپاسگزاری از آنان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سعی می كنیم كه با برداشتن این پنج قدم، شناخت لازمی از شكر به عنوان یكی از برترین واجبات دینی – ارائه دهیم</w:t>
      </w:r>
      <w:r>
        <w:rPr>
          <w:rFonts w:eastAsia="IRNazanin" w:cs="IRNazanin"/>
          <w:color w:val="111111"/>
          <w:sz w:val="28"/>
          <w:szCs w:val="28"/>
          <w:rtl w:val="true"/>
          <w:lang w:bidi="fa-IR"/>
        </w:rPr>
        <w:t xml:space="preserve">. </w:t>
      </w:r>
      <w:bookmarkStart w:id="22" w:name="pg19253_246508"/>
    </w:p>
    <w:p>
      <w:pPr>
        <w:pStyle w:val="Heading3"/>
        <w:numPr>
          <w:ilvl w:val="2"/>
          <w:numId w:val="1"/>
        </w:numPr>
        <w:rPr/>
      </w:pPr>
      <w:bookmarkStart w:id="23" w:name="__RefHeading___Toc17307014_1280447820"/>
      <w:bookmarkStart w:id="24" w:name="_Toc7"/>
      <w:bookmarkEnd w:id="22"/>
      <w:bookmarkEnd w:id="23"/>
      <w:r>
        <w:rPr>
          <w:rtl w:val="true"/>
        </w:rPr>
        <w:t xml:space="preserve">فصل اول </w:t>
      </w:r>
      <w:r>
        <w:rPr>
          <w:rtl w:val="true"/>
        </w:rPr>
        <w:t xml:space="preserve">: </w:t>
      </w:r>
      <w:r>
        <w:rPr>
          <w:rtl w:val="true"/>
        </w:rPr>
        <w:t>اهمیت شكر پروردگار</w:t>
      </w:r>
      <w:bookmarkEnd w:id="24"/>
    </w:p>
    <w:p>
      <w:pPr>
        <w:pStyle w:val="Heading4"/>
        <w:numPr>
          <w:ilvl w:val="3"/>
          <w:numId w:val="1"/>
        </w:numPr>
        <w:rPr/>
      </w:pPr>
      <w:bookmarkStart w:id="25" w:name="__RefHeading___Toc17307016_1280447820"/>
      <w:bookmarkStart w:id="26" w:name="_Toc8"/>
      <w:bookmarkEnd w:id="25"/>
      <w:r>
        <w:rPr>
          <w:rtl w:val="true"/>
        </w:rPr>
        <w:t>درس اول</w:t>
      </w:r>
      <w:r>
        <w:rPr>
          <w:rtl w:val="true"/>
        </w:rPr>
        <w:t xml:space="preserve">: </w:t>
      </w:r>
      <w:r>
        <w:rPr>
          <w:rtl w:val="true"/>
        </w:rPr>
        <w:t>نعمت شكر</w:t>
      </w:r>
      <w:bookmarkEnd w:id="26"/>
    </w:p>
    <w:p>
      <w:pPr>
        <w:pStyle w:val="Heading5"/>
        <w:numPr>
          <w:ilvl w:val="4"/>
          <w:numId w:val="1"/>
        </w:numPr>
        <w:rPr/>
      </w:pPr>
      <w:bookmarkStart w:id="27" w:name="__RefHeading___Toc17307018_1280447820"/>
      <w:bookmarkStart w:id="28" w:name="_Toc9"/>
      <w:bookmarkEnd w:id="27"/>
      <w:r>
        <w:rPr>
          <w:rtl w:val="true"/>
        </w:rPr>
        <w:t>حكمت عطا شده به لقمان</w:t>
      </w:r>
      <w:bookmarkEnd w:id="28"/>
    </w:p>
    <w:p>
      <w:pPr>
        <w:pStyle w:val="BookText"/>
        <w:rPr/>
      </w:pPr>
      <w:r>
        <w:rPr>
          <w:rFonts w:ascii="IRNazanin" w:hAnsi="IRNazanin" w:eastAsia="IRNazanin"/>
          <w:color w:val="111111"/>
          <w:sz w:val="28"/>
          <w:sz w:val="28"/>
          <w:szCs w:val="28"/>
          <w:rtl w:val="true"/>
          <w:lang w:bidi="fa-IR"/>
        </w:rPr>
        <w:t>وصف حكمتی كه خداوند متعال به جناب لقمان بخشیده، در آیات و روایات مكرر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سخنان و مواعظ ایشان در قرآن – معجزه جاوید پیامبر صلی الله علیه و آله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اهمیت و شرافت حكمتی را كه خدا به جناب لقمان بخشیده،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مناسب است كه این حكمت را از كتاب و سنت شناسایی كنیم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آتَیْنَا لُقْمَانَ الْحِكْمَةَ أَنِ اشْكُرْ لِلَّـهِ ۚ وَمَن یَشْكُرْ فَإِنَّمَا یَشْكُرُ لِنَفْسِهِ ۖ وَمَن كَفَرَ فَإِنَّ اللَّـهَ غَنِیٌّ حَمِیدٌ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خداوند در این آیه فرموده است كه ما به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كردیم و خود در تفسیر حكمت،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اشكر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بیان، به زیبایی هر چه تمامتر، هم موهبت الهی به لقمان و هم نحوه عطای آن را توضیح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قابل بخشش است؟ مسلماً به صرف گفتن و امر كردن، این بخشش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شكر كردن، در مورد كسی مفید و نافذ است كه در مرتبه ای از معرفت و عقل و فهم باشد كه هم اهمیت آن امر را بشناسد و هم حسن آن را تا حد وجوب عمل به آن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چه بسا اصلاً نیازی به گفتن و امر كردن نباشد و او با همان عقل و فهم عطا شده، به ضرورت شكر خداوند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همین آیه مباركه، از امام موسی بن جعفر علیهما السلام روایت شده كه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ان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آتینا لقمان الحكمة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 العقل</w:t>
      </w:r>
      <w:r>
        <w:rPr>
          <w:rFonts w:eastAsia="IRNazanin" w:cs="IRNazanin"/>
          <w:color w:val="111111"/>
          <w:sz w:val="28"/>
          <w:szCs w:val="28"/>
          <w:rtl w:val="true"/>
          <w:lang w:bidi="fa-IR"/>
        </w:rPr>
        <w:t>.</w:t>
      </w:r>
      <w:r>
        <w:rPr>
          <w:rStyle w:val="FootnoteAnchor"/>
          <w:rtl w:val="true"/>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منظور از حكمت داده شده به لقمان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نحوه اعطای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لقمان فهمیده می شود، در حقیقت، خدای متعال، فهم و عقل و معرفتی به او بخشید، تا به بركت آن، خود تشخیص دهد كه باید خدا را شكر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29" w:name="pg19253_246510"/>
    </w:p>
    <w:p>
      <w:pPr>
        <w:pStyle w:val="BookText"/>
        <w:rPr/>
      </w:pPr>
      <w:bookmarkEnd w:id="29"/>
      <w:r>
        <w:rPr>
          <w:rFonts w:ascii="IRNazanin" w:hAnsi="IRNazanin" w:eastAsia="IRNazanin"/>
          <w:color w:val="111111"/>
          <w:sz w:val="28"/>
          <w:sz w:val="28"/>
          <w:szCs w:val="28"/>
          <w:rtl w:val="true"/>
          <w:lang w:bidi="fa-IR"/>
        </w:rPr>
        <w:t>در این كار، احتیاج به امری كه امتثال آن برایش مشكل و تكلف آور باشد،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ظریفی كه در ظاهر این آیه باید مورد توجه قرار گیرد،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را ما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كه باید لطف خدا شامل حال انسان شود تا یاد بگیرد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خدا را به جا آورد و این فهم شكر، چیزی نیست كه هر كس به اختیار خودش بتواند به آن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این لطف خداست كه هر انسان به حدی از فهم و عقل برسد كه بفهمد، باید خدا را شكر كند و بدین ترتیب از درجه حیوانیت عبور كرده، به مرتبه واقعی انسانیت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كه مسئله شكر خدا و رسیدن انسان به درجه فهم آن، چه اندازه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همه حكمت در این امر خلاصه شده و خدای منان، به خاطر این لطف و احسان، بر جناب لقمان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جدی و اساسی تلقی شود و نباید به عنوان یك حكم فرعی و جزئی، به آن نگاه كرد</w:t>
      </w:r>
      <w:r>
        <w:rPr>
          <w:rFonts w:eastAsia="IRNazanin" w:cs="IRNazanin"/>
          <w:color w:val="111111"/>
          <w:sz w:val="28"/>
          <w:szCs w:val="28"/>
          <w:rtl w:val="true"/>
          <w:lang w:bidi="fa-IR"/>
        </w:rPr>
        <w:t>.</w:t>
      </w:r>
    </w:p>
    <w:p>
      <w:pPr>
        <w:pStyle w:val="Heading5"/>
        <w:numPr>
          <w:ilvl w:val="4"/>
          <w:numId w:val="1"/>
        </w:numPr>
        <w:rPr/>
      </w:pPr>
      <w:bookmarkStart w:id="30" w:name="__RefHeading___Toc17307020_1280447820"/>
      <w:bookmarkStart w:id="31" w:name="_Toc10"/>
      <w:bookmarkEnd w:id="30"/>
      <w:r>
        <w:rPr>
          <w:rtl w:val="true"/>
        </w:rPr>
        <w:t>موعظه لقمان به فرزندش</w:t>
      </w:r>
      <w:bookmarkEnd w:id="31"/>
    </w:p>
    <w:p>
      <w:pPr>
        <w:pStyle w:val="BookText"/>
        <w:rPr/>
      </w:pPr>
      <w:r>
        <w:rPr>
          <w:rFonts w:ascii="IRNazanin" w:hAnsi="IRNazanin" w:eastAsia="IRNazanin"/>
          <w:color w:val="111111"/>
          <w:sz w:val="28"/>
          <w:sz w:val="28"/>
          <w:szCs w:val="28"/>
          <w:rtl w:val="true"/>
          <w:lang w:bidi="fa-IR"/>
        </w:rPr>
        <w:t>وقتی چنین حكمتی به جناب لقمان داده شد، ایشان به موعظه پسر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مواعظ لقمان به پسرش را چنین بیان كرده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قَالَ لُقْمَانُ لِابْنِهِ وَهُوَ یَعِظُهُ یَا بُنَیَّ لَا تُشْرِ‌كْ بِاللَّـهِ ۖ إِنَّ الشِّرْ‌كَ لَظُلْمٌ عَظِیمٌ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لقمان در مقام موعظه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با خدا شریك نكن و از شرك به خدا دوری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توصیه، با آن حكمتی كه خدا به لقمان بخشیده ارتباطی ندارد؟ این سفارش لقمان به فرزندش دقیقاً برخاسته از آن حكمت عطا شده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به درجه ای از فهم و عقل رسیده بود كه لزوم شكر پروردگار را با همه وجودش می یافت، لذا در مقام موعظه به پسرش او را به نفی شرك سفارش كرد، تا او را متذكر كند كه شاكر بودن در پیشگاه خدا اقتضا می كند كه انسان فقط بنده او باشد و سر به آستان دیگری نساید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كه هیچ كس به اندازه خداوند بر انسان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نعمتها از اوست و اگر هم انسانها توانایی انجام كاری و خدمتی نسبت به یكدیگر پیدا می كنند، به بركت نعمتهای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شكرگزاری به پیشگاه خداوند منان اقتضا می كند كه انسان به این حقیقت توجه داشته باشد و بنابراین برای هیچ كس در عرض خدا و مانند او احترام و ارزش قائل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 داشتن قلبی، در خضوع كردن و اطاعت نمودن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شریك خداوند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كه او بر ما بندگان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كسی به این واقعیت توجه نكند یا در عمل كوتاهی نماید، در واقع، حق خدا را ضایع كرده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نسبت به او كفران نعمت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شكر گزارنده به پیشگاه خدای متعال باید از هر نوع شركی نسبت به او پرهیز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سفارش لقمان به فرزندش می باشد و در حقیقت تجلی حكمتی است كه خدا از روی فضل </w:t>
      </w:r>
      <w:bookmarkStart w:id="32" w:name="pg19253_246512"/>
    </w:p>
    <w:p>
      <w:pPr>
        <w:pStyle w:val="BookText"/>
        <w:rPr/>
      </w:pPr>
      <w:bookmarkEnd w:id="32"/>
      <w:r>
        <w:rPr>
          <w:rFonts w:ascii="IRNazanin" w:hAnsi="IRNazanin" w:eastAsia="IRNazanin"/>
          <w:color w:val="111111"/>
          <w:sz w:val="28"/>
          <w:sz w:val="28"/>
          <w:szCs w:val="28"/>
          <w:rtl w:val="true"/>
          <w:lang w:bidi="fa-IR"/>
        </w:rPr>
        <w:t>خود به ایشان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شكرگزاری از خداوند، پرهیز از صادیق شرك الزامی است، چه، اساس شكر، توحید در بندگی خداست</w:t>
      </w:r>
      <w:r>
        <w:rPr>
          <w:rFonts w:eastAsia="IRNazanin" w:cs="IRNazanin"/>
          <w:color w:val="111111"/>
          <w:sz w:val="28"/>
          <w:szCs w:val="28"/>
          <w:rtl w:val="true"/>
          <w:lang w:bidi="fa-IR"/>
        </w:rPr>
        <w:t>.</w:t>
      </w:r>
    </w:p>
    <w:p>
      <w:pPr>
        <w:pStyle w:val="Heading5"/>
        <w:numPr>
          <w:ilvl w:val="4"/>
          <w:numId w:val="1"/>
        </w:numPr>
        <w:rPr/>
      </w:pPr>
      <w:bookmarkStart w:id="33" w:name="__RefHeading___Toc17307022_1280447820"/>
      <w:bookmarkStart w:id="34" w:name="_Toc11"/>
      <w:bookmarkEnd w:id="33"/>
      <w:r>
        <w:rPr>
          <w:rtl w:val="true"/>
        </w:rPr>
        <w:t>شكر، لازمه بندگی</w:t>
      </w:r>
      <w:bookmarkEnd w:id="34"/>
    </w:p>
    <w:p>
      <w:pPr>
        <w:pStyle w:val="BookText"/>
        <w:rPr/>
      </w:pPr>
      <w:r>
        <w:rPr>
          <w:rFonts w:ascii="IRNazanin" w:hAnsi="IRNazanin" w:eastAsia="IRNazanin"/>
          <w:color w:val="111111"/>
          <w:sz w:val="28"/>
          <w:sz w:val="28"/>
          <w:szCs w:val="28"/>
          <w:rtl w:val="true"/>
          <w:lang w:bidi="fa-IR"/>
        </w:rPr>
        <w:t>پایه و اساس شكر خداوند این است كه انسان در بندگی او اخلاص داشته باشد و در هیچ شرایطی به خضوع در پیشگاه خدا راضی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می تواند به مرتبه شكر پروردگار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شكر، از اعتقاد عمیق به توحید بر می خیزد و هر مقدار این اعتقاد در انسان ضعیف تر باشد، كمتر شكرگزار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كریم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p>
    <w:p>
      <w:pPr>
        <w:pStyle w:val="BookText"/>
        <w:rPr/>
      </w:pPr>
      <w:r>
        <w:rPr>
          <w:rFonts w:ascii="Amiri" w:hAnsi="Amiri" w:eastAsia="Amiri" w:cs="Amiri"/>
          <w:color w:val="111111"/>
          <w:sz w:val="28"/>
          <w:sz w:val="28"/>
          <w:szCs w:val="28"/>
          <w:rtl w:val="true"/>
          <w:lang w:bidi="ar-SA"/>
        </w:rPr>
        <w:t xml:space="preserve">وَاشْكُرُ‌وا لِلَّـهِ إِن كُنتُمْ إِیَّاهُ تَعْبُدُونَ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یعنی لازمه این كه انسان فقط خدا را عبادت كند، این است كه او را شكر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منتهای خضوع و اطاعت محض از معبود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خواری و تذلل در پیشگاه او، به خاطر خود او، نه به فرمان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نیز برخاسته از همین بندگی خالصانه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این اخلاص در بندگی ناقص باشد، تحقق شكر هم ناقص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توصیه جناب لقمان، برای این كه شاكر خدای متعال باشیم، نخست باید اعتقاد به توحید واقعی در ما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بیان قرآن، لازمه بندگی كردن خدا، شكرگزاری از نعمتهای او می باشد</w:t>
      </w:r>
      <w:r>
        <w:rPr>
          <w:rFonts w:eastAsia="IRNazanin" w:cs="IRNazanin"/>
          <w:color w:val="111111"/>
          <w:sz w:val="28"/>
          <w:szCs w:val="28"/>
          <w:rtl w:val="true"/>
          <w:lang w:bidi="fa-IR"/>
        </w:rPr>
        <w:t xml:space="preserve">: </w:t>
      </w:r>
      <w:bookmarkStart w:id="35" w:name="pg19253_246513"/>
    </w:p>
    <w:p>
      <w:pPr>
        <w:pStyle w:val="BookText"/>
        <w:rPr/>
      </w:pPr>
      <w:bookmarkEnd w:id="35"/>
      <w:r>
        <w:rPr>
          <w:rFonts w:ascii="Amiri" w:hAnsi="Amiri" w:eastAsia="Amiri" w:cs="Amiri"/>
          <w:color w:val="111111"/>
          <w:sz w:val="28"/>
          <w:sz w:val="28"/>
          <w:szCs w:val="28"/>
          <w:rtl w:val="true"/>
          <w:lang w:bidi="ar-SA"/>
        </w:rPr>
        <w:t xml:space="preserve">وَاشْكُرُ‌وا نِعْمَتَ اللَّـهِ إِن كُنتُمْ إِیَّاهُ تَعْبُدُونَ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پس اخلاص در بندگی خدا از شكر نسبت به نعمتهای او بر می خیزد و به شكرگزاری بیشتر در پیشگاه او می انجامد</w:t>
      </w:r>
      <w:r>
        <w:rPr>
          <w:rFonts w:eastAsia="IRNazanin" w:cs="IRNazanin"/>
          <w:color w:val="111111"/>
          <w:sz w:val="28"/>
          <w:szCs w:val="28"/>
          <w:rtl w:val="true"/>
          <w:lang w:bidi="fa-IR"/>
        </w:rPr>
        <w:t>.</w:t>
      </w:r>
    </w:p>
    <w:p>
      <w:pPr>
        <w:pStyle w:val="Heading5"/>
        <w:numPr>
          <w:ilvl w:val="4"/>
          <w:numId w:val="1"/>
        </w:numPr>
        <w:rPr/>
      </w:pPr>
      <w:bookmarkStart w:id="36" w:name="__RefHeading___Toc17307024_1280447820"/>
      <w:bookmarkStart w:id="37" w:name="_Toc12"/>
      <w:bookmarkEnd w:id="36"/>
      <w:r>
        <w:rPr>
          <w:rtl w:val="true"/>
        </w:rPr>
        <w:t>رسیدن به مرز انسانیت به وسیله شكر</w:t>
      </w:r>
      <w:bookmarkEnd w:id="37"/>
    </w:p>
    <w:p>
      <w:pPr>
        <w:pStyle w:val="BookText"/>
        <w:rPr/>
      </w:pPr>
      <w:r>
        <w:rPr>
          <w:rFonts w:ascii="IRNazanin" w:hAnsi="IRNazanin" w:eastAsia="IRNazanin"/>
          <w:color w:val="111111"/>
          <w:sz w:val="28"/>
          <w:sz w:val="28"/>
          <w:szCs w:val="28"/>
          <w:rtl w:val="true"/>
          <w:lang w:bidi="fa-IR"/>
        </w:rPr>
        <w:t>پیامبر اسلام و اهل بیت گرامی ایشان علیهم السلام – كه مربیان توحید هستند – در ابتدای هر كاری لب به ثنای الهی گشوده و خدا را حمد نموده، و اهمیت و راه شكرگزاری او را به ما آموزش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صحیفه سجادیه را با حمد و ستایش خدای یكتا آغاز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اولین دعای صحیفه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من دعائه علیه السلام اذا ابتدأ بالدعاء بدأ بالتحمید لله عزوجل و الثناء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دعا درباره حمد و ستایش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دعا – كه شاهد بحث ما می باشد – آمده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الذی لو حبس عن عباده معرفة حمده – علی ما ابلاهم من مننه المتتابعة و اسبغ علیهم من نعمه المتظاهرة – لتصرفوا فی مننه فلم یحمدوه و توسعوا فی رزقه فلم یشكروه و لو كانوا كذلك لخرجوا من حدود الانسانیة الی حد البهیمیة، فكانوا كما وصف فی محكم كتابه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هُمْ إِلَّا كَالْأَنْعَامِ ۖ بَلْ هُمْ أَضَلُّ سَبِیلًا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الحمدلله علی ما عرفنا من نفسه و الهمنا من شكره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حمد، مخصوص خدایی است كه اگر شناخت حمد و سپاسگزاری خود را نسبت به عطایای پی در پی خود – كه وسیله آزمایش آنهاست – و نیز نعمتهای پیوسته ا كه بر ایشان به طور كامل ارزانی داشته – و نیز نعمتهای پیوسته ای كه برایشان به طور كامل ارزانی داشته محروم می ساخت، در آن صورت، از مواهب و نعمتهای الهی استفاده می كردند، اما خدا را حمد نم كردند و در روزیش گشایش می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فراخی و وسعت، از رزق و روزی خدا استفاده می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شكر او را به جا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بودند، آن وقت از مرزهای انسانیت خارج شده، به جرگه چارپایان می رفتند و آن گونه می شدند كه خدا در كتاب محكم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نیستند مگر چون چارپایان بلكه گمراهتر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سپاس خدای را كه خود را به ما شناسانده و شكر خود را به ما الهام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بیان نورانی امام سجاد علیه السلام می فهمیم كه اگر خدای متعال، فهم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بندگان عطا نكرده بود، آنها از این نعمت بزرگ محروم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كه انسان بفهمد و عقلش برسد كه باید خدا را حمد كند، اكتسابی نیست و مانند همه معرفتهای دیگر، صنع خود خداست </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خدا باب حمد خودش را بر بندگانش نمی گشود تا </w:t>
      </w:r>
      <w:bookmarkStart w:id="38" w:name="pg19253_246515"/>
    </w:p>
    <w:p>
      <w:pPr>
        <w:pStyle w:val="BookText"/>
        <w:rPr/>
      </w:pPr>
      <w:bookmarkEnd w:id="38"/>
      <w:r>
        <w:rPr>
          <w:rFonts w:ascii="IRNazanin" w:hAnsi="IRNazanin" w:eastAsia="IRNazanin"/>
          <w:color w:val="111111"/>
          <w:sz w:val="28"/>
          <w:sz w:val="28"/>
          <w:szCs w:val="28"/>
          <w:rtl w:val="true"/>
          <w:lang w:bidi="fa-IR"/>
        </w:rPr>
        <w:t>آنها بفهمند كه باید او را شكر كنند، این باب برای همیشه بسته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حمد كردن فعل اختیاری ماست، ولی معرفت حمد، صنع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معرفت برای ما حاصل نشود، زمینه ای برای حمد اختیاری ما به وجود نمی آید</w:t>
      </w:r>
      <w:r>
        <w:rPr>
          <w:rFonts w:eastAsia="IRNazanin" w:cs="IRNazanin"/>
          <w:color w:val="111111"/>
          <w:sz w:val="28"/>
          <w:szCs w:val="28"/>
          <w:rtl w:val="true"/>
          <w:lang w:bidi="fa-IR"/>
        </w:rPr>
        <w:t>.</w:t>
      </w:r>
    </w:p>
    <w:p>
      <w:pPr>
        <w:pStyle w:val="Heading5"/>
        <w:numPr>
          <w:ilvl w:val="4"/>
          <w:numId w:val="1"/>
        </w:numPr>
        <w:rPr/>
      </w:pPr>
      <w:bookmarkStart w:id="39" w:name="__RefHeading___Toc17307026_1280447820"/>
      <w:bookmarkStart w:id="40" w:name="_Toc13"/>
      <w:bookmarkEnd w:id="39"/>
      <w:r>
        <w:rPr>
          <w:rtl w:val="true"/>
        </w:rPr>
        <w:t xml:space="preserve">معرفت </w:t>
      </w:r>
      <w:r>
        <w:rPr>
          <w:rtl w:val="true"/>
        </w:rPr>
        <w:t>«</w:t>
      </w:r>
      <w:r>
        <w:rPr>
          <w:rtl w:val="true"/>
        </w:rPr>
        <w:t>حمد</w:t>
      </w:r>
      <w:r>
        <w:rPr>
          <w:rtl w:val="true"/>
        </w:rPr>
        <w:t>»</w:t>
      </w:r>
      <w:bookmarkEnd w:id="40"/>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نعمتهای خدا بر ما انسانهاست كه نوعاً مورد غفلت و بی توجهی قرار می گیرد و كمتر كسی به نعمت بودن آن توجه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تنبه به این موهبت الهی، باید بدانیم كه ممكن بود خداوند انسان را بیافریند و نعمتهای بی شماری هم به او ببخشد، اما معرفت حمد و سپاس منعم را به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چیزی غیر از معرفت خدا و غیر از معرفت نعمتهای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شناخت خدا و نعمنتهای او، این نیست كه انسان، لزوم حمد خدا و حسن این كار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بزرگ خداست كه بسیاری اوقات، مورد غفلت و بی توجهی انسان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فهم نعمت بودن سلامتی یك مطزلب است و فهم این كه انسان سزاوار است به خاطر این نعمت، شكرگزاری خدای مهربان باشد،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خدای تعالی فهم سلامتی را به انسان ببخشد، ولی فهم این وظیفه را كه باید شكرگزار نعمت الهی باشد، به او عطا نكند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حمد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بسیار بزرگ و در عین حال لطیفی است كه فهم نعمت بودن آن، با تذكر امام زین العابدین علیه السلام، به فضل الهی برای انسان روشن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پاسخ به این سؤال كه اگر خدا این معرفت را به بندگان عطا نمی كرد چه می شد، بیان بسیار زیبا و روشن فرموده اند، مردم از نعمتهای بیكران الهی – كه از سر منت و بدون هیچ استحقاقی به آنها عطا كرده است – پی در پی استفاده می كردند و غافل از این كه خدا می خواهد به این وسیله بندگانش را امتحان كند، از ستایش و شكرگزاری نسبت به او دریغ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مانند چارپایان و بلكه گمراهتر از آنان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تعبیری كه در بیان عطای نعمت در این دعا به كار رفته،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امتحان را در بر دارد، همان طور كه در قرآن كریم درباره امتحان حضرت ابراهیم علی نبینا و آله و علیه السلام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ابْتَلَىٰ إِبْرَ‌اهِیمَ رَ‌بُّهُ بِكَلِمَاتٍ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این جا نیز امام علیه السلام،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فرموده ند كه معنای امتحان الهی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بندگان عطا نمی كرد، هرگز در این امتحان پیروز نمی شدند و نعمتهای بی دریغ الهی را صرف می كردند، بدون این كه حمد او را به جا آورند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تفضل نشده است، با فراخی و وسعت، از رزق و روزی خدا بهره می گیرد، ولی شكر خدا را نمی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 از مرزهای انسانیت خارج شده، به حد بهیمیت می رسد، یعنی به درجه چارپایان تنزل نموده، چه بسا از آنان هم پست تر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هُمْ إِلَّا كَالْأَنْعَامِ ۖ بَلْ هُمْ أَضَلُّ سَبِیلًا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طبق فرمایش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انسان و حیوان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انجام آن را برای انسان فراهم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دعا، امام سجاد علیه السلام دو نعمت بزرگ الهی را مطرح می كنند و به خاطر آنها به درگاه خداوند شكر می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علی ما عرفنا من نفسه و الهمنا من شكره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حمد كه خود را به ما شناسانده و شكر خود را به ما الهام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بزرگترین نعمت خدا بر بندگان، این است كه خود را به آنها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 معرفت خود را بما نداد بود و شكرش را به ما الهام نكرده بود،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نعمت نمی دانستیم و نمی فهمیدیم كه خدای سبحان، چه لطفی به ما كرده و چه منتی بر ما نهاده، كه معرفتش را به ما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شكر آن را به جای نمی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شكر توسط خدای متعال به واسطه اعطای نور عقل به انسان است كه او را ز حیوان ممتاز و برتر قرار می دهد و انسان به لطف پروردگار، لزوم شكر منعم را می فهمد</w:t>
      </w:r>
      <w:r>
        <w:rPr>
          <w:rFonts w:eastAsia="IRNazanin" w:cs="IRNazanin"/>
          <w:color w:val="111111"/>
          <w:sz w:val="28"/>
          <w:szCs w:val="28"/>
          <w:rtl w:val="true"/>
          <w:lang w:bidi="fa-IR"/>
        </w:rPr>
        <w:t xml:space="preserve">. </w:t>
      </w:r>
      <w:bookmarkStart w:id="41" w:name="pg19253_246518"/>
    </w:p>
    <w:p>
      <w:pPr>
        <w:pStyle w:val="Heading4"/>
        <w:numPr>
          <w:ilvl w:val="3"/>
          <w:numId w:val="1"/>
        </w:numPr>
        <w:rPr/>
      </w:pPr>
      <w:bookmarkStart w:id="42" w:name="__RefHeading___Toc17307028_1280447820"/>
      <w:bookmarkStart w:id="43" w:name="_Toc14"/>
      <w:bookmarkEnd w:id="41"/>
      <w:bookmarkEnd w:id="42"/>
      <w:r>
        <w:rPr>
          <w:rtl w:val="true"/>
        </w:rPr>
        <w:t>درس دوم</w:t>
      </w:r>
      <w:r>
        <w:rPr>
          <w:rtl w:val="true"/>
        </w:rPr>
        <w:t xml:space="preserve">: </w:t>
      </w:r>
      <w:r>
        <w:rPr>
          <w:rtl w:val="true"/>
        </w:rPr>
        <w:t>شكر منعم</w:t>
      </w:r>
      <w:bookmarkEnd w:id="43"/>
    </w:p>
    <w:p>
      <w:pPr>
        <w:pStyle w:val="Heading5"/>
        <w:numPr>
          <w:ilvl w:val="4"/>
          <w:numId w:val="1"/>
        </w:numPr>
        <w:rPr/>
      </w:pPr>
      <w:bookmarkStart w:id="44" w:name="__RefHeading___Toc17307030_1280447820"/>
      <w:bookmarkStart w:id="45" w:name="_Toc15"/>
      <w:bookmarkEnd w:id="44"/>
      <w:r>
        <w:rPr>
          <w:rtl w:val="true"/>
        </w:rPr>
        <w:t>منعم دانستن خدا</w:t>
      </w:r>
      <w:bookmarkEnd w:id="45"/>
    </w:p>
    <w:p>
      <w:pPr>
        <w:pStyle w:val="BookText"/>
        <w:rPr/>
      </w:pPr>
      <w:r>
        <w:rPr>
          <w:rFonts w:ascii="IRNazanin" w:hAnsi="IRNazanin" w:eastAsia="IRNazanin"/>
          <w:color w:val="111111"/>
          <w:sz w:val="28"/>
          <w:sz w:val="28"/>
          <w:szCs w:val="28"/>
          <w:rtl w:val="true"/>
          <w:lang w:bidi="fa-IR"/>
        </w:rPr>
        <w:t>انسان با تأمل در حال خود می یابد كه همه كمالاتی كه نصیب او شده،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مهربان، بدون اینكه استحقاقی در كار باشد – نعمتهای بسیاری به او ارزانی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كه همواره باعث رسیدن اكسیژن به اعضاء و جوارح می شود، اگر اندك زمانی دیر برسد، انسان متكبر را خوار و ذلیل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خوبی می یابیم كه آمد و شد نفسها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مهربان، لحظه ای این لطف خویش را از ما دریغ نماید و مقداری آب، راه تنفس ما را مسدود گرداند، آنگاه متوجه می شویم چه نعمتی از ما سلب شده و نفسهایی كه تاكنون كشیده ایم، جز عنایتی از طرف خدا نبوده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انسان، خود را عاقل می یابد، ولی خوب می داند كه عاقل بودنش به اختیار خودش نیست و عقل نیز نعمتی است كه بدون </w:t>
      </w:r>
      <w:bookmarkStart w:id="46" w:name="pg19253_246519"/>
    </w:p>
    <w:p>
      <w:pPr>
        <w:pStyle w:val="BookText"/>
        <w:rPr/>
      </w:pPr>
      <w:bookmarkEnd w:id="46"/>
      <w:r>
        <w:rPr>
          <w:rFonts w:ascii="IRNazanin" w:hAnsi="IRNazanin" w:eastAsia="IRNazanin"/>
          <w:color w:val="111111"/>
          <w:sz w:val="28"/>
          <w:sz w:val="28"/>
          <w:szCs w:val="28"/>
          <w:rtl w:val="true"/>
          <w:lang w:bidi="fa-IR"/>
        </w:rPr>
        <w:t>استحقاق نصیب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در سراسر زندگی خود، نعمتهای بیكران الهی را می یابیم و متذكر می شویم كه او به معنای كامل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او مالك همه نعمتهایی است كه به ما عطا شده و ما امانتدار این نعمتها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قلبی این حقیقت، اولین و مهمترین درجه شكر منعم است كه عقل، به خوبی آن حكم می كند و حتی به لزوم آن فتوی می دهد، و بی توجهی و انكار و ندیده گرفتن این حقیقت را بد می شمارد و مرتكب آن را نكوهش می كند</w:t>
      </w:r>
      <w:r>
        <w:rPr>
          <w:rFonts w:eastAsia="IRNazanin" w:cs="IRNazanin"/>
          <w:color w:val="111111"/>
          <w:sz w:val="28"/>
          <w:szCs w:val="28"/>
          <w:rtl w:val="true"/>
          <w:lang w:bidi="fa-IR"/>
        </w:rPr>
        <w:t>.</w:t>
      </w:r>
    </w:p>
    <w:p>
      <w:pPr>
        <w:pStyle w:val="Heading5"/>
        <w:numPr>
          <w:ilvl w:val="4"/>
          <w:numId w:val="1"/>
        </w:numPr>
        <w:rPr/>
      </w:pPr>
      <w:bookmarkStart w:id="47" w:name="__RefHeading___Toc17307032_1280447820"/>
      <w:bookmarkStart w:id="48" w:name="_Toc16"/>
      <w:bookmarkEnd w:id="47"/>
      <w:r>
        <w:rPr>
          <w:rtl w:val="true"/>
        </w:rPr>
        <w:t>لزوم شكر منعم</w:t>
      </w:r>
      <w:bookmarkEnd w:id="48"/>
    </w:p>
    <w:p>
      <w:pPr>
        <w:pStyle w:val="BookText"/>
        <w:rPr/>
      </w:pPr>
      <w:r>
        <w:rPr>
          <w:rFonts w:ascii="IRNazanin" w:hAnsi="IRNazanin" w:eastAsia="IRNazanin"/>
          <w:color w:val="111111"/>
          <w:sz w:val="28"/>
          <w:sz w:val="28"/>
          <w:szCs w:val="28"/>
          <w:rtl w:val="true"/>
          <w:lang w:bidi="fa-IR"/>
        </w:rPr>
        <w:t>لزوم شكر منعم، یك حكم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تعالی هم امر به شكر نعمت نكرده بود، عاقل – به حكم عقل – خود را مكلف به شكرگزاری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ضمن توجه دادن به نعمتهایی كه در اختیار بندگان قرار داده، آنها را نسبت به وظیفه شان در برابر خدای خود متنبه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فَكُلُوا مِمَّا رَ‌زَقَكُمُ اللَّـهُ حَلَالًا طَیِّبًا وَاشْكُرُ‌وا نِعْمَتَ اللَّـهِ إِن كُنتُمْ إِیَّاهُ تَعْبُدُونَ </w:t>
      </w:r>
      <w:r>
        <w:rPr>
          <w:rStyle w:val="FootnoteAnchor"/>
          <w:rtl w:val="true"/>
        </w:rPr>
        <w:footnoteReference w:id="1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انسان، روزی حلال و طیب عطا كرده، و اجازه استفاده از نعمتهای خود را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عاقلی می فهمد كه در استفاده از این نعمتها نباید از شكرمنعم خود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یك </w:t>
      </w:r>
    </w:p>
    <w:p>
      <w:pPr>
        <w:pStyle w:val="BookText"/>
        <w:rPr/>
      </w:pPr>
      <w:r>
        <w:rPr>
          <w:rFonts w:ascii="IRNazanin" w:hAnsi="IRNazanin" w:eastAsia="IRNazanin"/>
          <w:color w:val="111111"/>
          <w:sz w:val="28"/>
          <w:sz w:val="28"/>
          <w:szCs w:val="28"/>
          <w:rtl w:val="true"/>
          <w:lang w:bidi="fa-IR"/>
        </w:rPr>
        <w:t>وعده مهمان كسی می شویم، بعد از انجام پذیرایی بارها از میزبان تشكر می كنیم و در صدد جبران محبت او بر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باید بدانیم كه همواره بر سر خوان پروردگاری نشسته ایم كه نعمتهای بسیار نصیب ما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داریم، از همین خوان نعمتی است كه خدا به ما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خدا امری نكرده بود، هر انسان عاقلی تشكر از منعم اصلی را بر خود واجب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 خدا به انجام شكر در آیات مختلف، امری است كه ارشاد و راهنمایی به حكم عقل می كند و كاملاً روشن است كه لحن خدای متعال در این موارد با اوامر دیگری – مانند حكم به گرفتن روزه و شبیه آن –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آیات زیادی برخورد می كنیم كه خدای سبحان، با توجه دادن به نعمتها، بندگان را به وجوب شكر خود تذكر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 لَكُمُ السَّمْعَ وَالْأَبْصَارَ وَالْأَفْئِدَةَ ۙ لَعَلَّكُمْ تَشْكُرُ‌ونَ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همین توجه كردن به نعمت بینایی و شنوایی و فهم مطالب – كه هیچ كدام به اختیار انسان نیست و بسیاری از اوقات، مورد بی توجهی واقع می شود – انسان را نسبت به وظیفه خود در قبال پروردگارش متذكر می سازد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ما در همه زوایای زندگی خویش، لطف و مرحمت الهی را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ولی نعمت بنده، حجت را بر او تمام كرده </w:t>
      </w:r>
      <w:bookmarkStart w:id="49" w:name="pg19253_246521"/>
    </w:p>
    <w:p>
      <w:pPr>
        <w:pStyle w:val="BookText"/>
        <w:rPr/>
      </w:pPr>
      <w:bookmarkEnd w:id="4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بنده است كه باید وظیفه خود را شناخته و به آن عمل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وَلِیُتِمَّ نِعْمَتَهُ عَلَیْكُمْ لَعَلَّكُمْ تَشْكُرُ‌ونَ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روشن است كه عقل، سرپیچی كردن از شكر این منعم را زشت می داند و ناشایست بودن آن بر هر انسان عاقلی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لزوم شكر منعم، در روابط اجتماعی انسان نیز كاملاً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به ما پولی قرض دهد یا از او هدیه ای دریافت كنیم و یا مشكل ما را به طریقی حل كند، هرگز این احسانها را وظیفه او نمی دانیم و به شكرگزاری از او اهتمام می ورزیم و سعی می كنیم از این وظیفه خود كوتاهی نكنیم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شكر او را ادا نكنیم، خود را در مقابل او مقصر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عاقلی هم كه شاهد كوتاهی ما در ادای شكر باشد، این كار را مذمت می كند</w:t>
      </w:r>
      <w:r>
        <w:rPr>
          <w:rFonts w:eastAsia="IRNazanin" w:cs="IRNazanin"/>
          <w:color w:val="111111"/>
          <w:sz w:val="28"/>
          <w:szCs w:val="28"/>
          <w:rtl w:val="true"/>
          <w:lang w:bidi="fa-IR"/>
        </w:rPr>
        <w:t>.</w:t>
      </w:r>
    </w:p>
    <w:p>
      <w:pPr>
        <w:pStyle w:val="Heading5"/>
        <w:numPr>
          <w:ilvl w:val="4"/>
          <w:numId w:val="1"/>
        </w:numPr>
        <w:rPr/>
      </w:pPr>
      <w:bookmarkStart w:id="50" w:name="__RefHeading___Toc17307034_1280447820"/>
      <w:bookmarkStart w:id="51" w:name="_Toc17"/>
      <w:bookmarkEnd w:id="50"/>
      <w:r>
        <w:rPr>
          <w:rtl w:val="true"/>
        </w:rPr>
        <w:t>شكر نعمت الهی در بیان امام كاظم علیه السلام</w:t>
      </w:r>
      <w:bookmarkEnd w:id="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الطاف الهی توجه كند، می یابد كه چقدر در مقابل خداوند بی نیاز، ناچیز و ذلیل است و چقدر باید شكرگزار او باشد، چرا كه نعمتهای بیكرانی به او اعطا كرده، و امور ناپسند بسیاری را از او دفع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 در دعای جوشن صغیر، ما را نسبت به وظیفه تنبه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الهی و كم من عبد امسی و اصبح سقیماً موجعاً مدنفاً فی انین و عویل، یتقلب فی غمه و لا یجد محیصاً ولا یسیغ طعاماً و لا یستعذب شراباً و لا یستطیع ضراً و لا نفعاً، و هو فی حسرة و ندامة، و انا فی صحة من البدن و سلامة من العیش، كل ذلك منك، فلك الحمد یا رب من مقتدر لا یغلب و ذی اناة لا یعجل، صلی علی محمد و آل محمد و اجعلنی لا نعمك من الشاكرین و لالائك من الذاكرین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الهی چه بسیار است بنده ای كه صبح و شام را با بیماری و درد، در ناله و شیون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و غصه های خود می غلتد، بدون آن كه راه فراری از آنها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لذیذ و آب گوارایی از گلویش پایین نمی رود، نه می تواند ضرری را از خود دفع كند و نه فایده ای برای خویش جلب نماید و در پشیمانی و حسرت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كه من بدن سالم و زندگی راحت و بدون درد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سزاوار توست ای توانای شكست ناپذیر و بردبار بدون شتاب، بر پیامبر و اهل بیت او درود بفرست و مرا از شكرگزاران نسبت به نعمتهایت و از یاد كنندگان الطاف خود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دیگری از این دعا چنین عرضه داشته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و كم من سحائب مكروه قد جلیتها و سماء نعمة امطرتها و جداول كرامة اجریتها و اعین احداث طمستها و </w:t>
      </w:r>
    </w:p>
    <w:p>
      <w:pPr>
        <w:pStyle w:val="BookText"/>
        <w:rPr/>
      </w:pPr>
      <w:r>
        <w:rPr>
          <w:rFonts w:ascii="IRNazanin" w:hAnsi="IRNazanin" w:eastAsia="IRNazanin"/>
          <w:color w:val="111111"/>
          <w:sz w:val="28"/>
          <w:sz w:val="28"/>
          <w:szCs w:val="28"/>
          <w:rtl w:val="true"/>
          <w:lang w:bidi="fa-IR"/>
        </w:rPr>
        <w:t>ناشئة رحمة نشرتها و جنة عافیة البستها و غوامر كربات كشفتها و امور جاریة قدرتها اذ لم یعجزك اذ طلبتها و لم تمتع علیك اذ اردتها، فلك الحمد یا رب من مقتدر لا یغلب و ذی اناة لا یعجل، صلی علی محمد و آل محمد و اجعلنی لانعمك من الشاكرین و لالائك من الذاكرین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الهی چه بسیار امور ناپسندی كه چون ابرهای متراكم در آمده بود، ولی تو آنها را برطرف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نعمتهایی كه از آسمان بر من فرو باریدی، و جویبارهای كرامتی كه جاری كردی و چشمه های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كه خشك نمودی، و نهال رحمتی كه نشر دادی، و سیر عافیتی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پوشاندی، و گردابهای گرفتاری كه برطرف ساختی، و امور جاری كه مقدر كردی، چون هر یك را خواستی از قدرت و توان تو خارج نبوده و هیچ كدام از اراده تو سرپیچی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تو را سزاست ای توانای شكست ناپذیر و بردبار، بی شتاب، بر محمد و آل محمد درود بفرست و مرا از شكرگزاران نعمتهایت و از یاد كنندگان الطاف خود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عبارات فوق، حضرت امام موسی بن جعفر علیهما السلام با تذكر دادن به بعضی از نعمتهای الهی، ما را نسبت به لزوم شكر، متنبه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عاقلی كه متذكر به این الطاف الهی شود، خود را نسبت به منعم خویش مدیون یافته، به نور عقلش می یابد كه باید شكرگزار او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دعا امام علیه السلام، صرفاً با اتكاء به دلیل نقلی و از روی تعبد محض </w:t>
      </w:r>
      <w:bookmarkStart w:id="52" w:name="pg19253_246524"/>
    </w:p>
    <w:p>
      <w:pPr>
        <w:pStyle w:val="BookText"/>
        <w:rPr/>
      </w:pPr>
      <w:bookmarkEnd w:id="52"/>
      <w:r>
        <w:rPr>
          <w:rFonts w:ascii="IRNazanin" w:hAnsi="IRNazanin" w:eastAsia="IRNazanin"/>
          <w:color w:val="111111"/>
          <w:sz w:val="28"/>
          <w:sz w:val="28"/>
          <w:szCs w:val="28"/>
          <w:rtl w:val="true"/>
          <w:lang w:bidi="fa-IR"/>
        </w:rPr>
        <w:t>نفرموده اند كه بندگان باید شكر خدا را به جا آورند، و گرنه مستحق عذاب دردناك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گونه ای به نعمتها و الطاف پروردگار تذكر داده اند كه هر انسان عاقلی، در درجه اول، معرفت بالاتری نسبت به نعمت پیدا كرده، سپس به حكم عقل خویش، متنبه می شود كه به جا آوردن شكر این منعم، واجب است و اگر نسبت به این وظیفه خود كوتاهی كند، جا دارد كه مورد اعتراض قرار گیرد</w:t>
      </w:r>
    </w:p>
    <w:p>
      <w:pPr>
        <w:pStyle w:val="BookText"/>
        <w:rPr/>
      </w:pPr>
      <w:r>
        <w:rPr>
          <w:rFonts w:ascii="IRNazanin" w:hAnsi="IRNazanin" w:eastAsia="IRNazanin"/>
          <w:color w:val="111111"/>
          <w:sz w:val="28"/>
          <w:sz w:val="28"/>
          <w:szCs w:val="28"/>
          <w:rtl w:val="true"/>
          <w:lang w:bidi="fa-IR"/>
        </w:rPr>
        <w:t>بعد از این كه شناخت نعمت نصیب فرد شد، باید از خدا بخواهد كه او را در انجام وظیفه شكرگزاری یاری كند و این درسی كه عملاً از دعای امام هفتم علیه السلام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هر قسمتی كه متذكر به نعمتهای خدا شده اند، از خدا خواسته اند كه به بركت محمد و آل محمد علیهم السلام ایشان را از شكرگزاران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كه انسان نسبت به نعمتهایی كه خدا بر او ارزانی كرده، غفلت نداشته باشدو با تذكر و توجه به الطاف الهیف شكر آنها را بر خود واجب و لازم ببیند</w:t>
      </w:r>
      <w:r>
        <w:rPr>
          <w:rFonts w:eastAsia="IRNazanin" w:cs="IRNazanin"/>
          <w:color w:val="111111"/>
          <w:sz w:val="28"/>
          <w:szCs w:val="28"/>
          <w:rtl w:val="true"/>
          <w:lang w:bidi="fa-IR"/>
        </w:rPr>
        <w:t>.</w:t>
      </w:r>
    </w:p>
    <w:p>
      <w:pPr>
        <w:pStyle w:val="Heading5"/>
        <w:numPr>
          <w:ilvl w:val="4"/>
          <w:numId w:val="1"/>
        </w:numPr>
        <w:rPr/>
      </w:pPr>
      <w:bookmarkStart w:id="53" w:name="__RefHeading___Toc17307036_1280447820"/>
      <w:bookmarkStart w:id="54" w:name="_Toc18"/>
      <w:bookmarkEnd w:id="53"/>
      <w:r>
        <w:rPr>
          <w:rtl w:val="true"/>
        </w:rPr>
        <w:t>شكر، نیمی از ایمان</w:t>
      </w:r>
      <w:bookmarkEnd w:id="54"/>
    </w:p>
    <w:p>
      <w:pPr>
        <w:pStyle w:val="BookText"/>
        <w:rPr/>
      </w:pPr>
      <w:r>
        <w:rPr>
          <w:rFonts w:ascii="IRNazanin" w:hAnsi="IRNazanin" w:eastAsia="IRNazanin"/>
          <w:color w:val="111111"/>
          <w:sz w:val="28"/>
          <w:sz w:val="28"/>
          <w:szCs w:val="28"/>
          <w:rtl w:val="true"/>
          <w:lang w:bidi="fa-IR"/>
        </w:rPr>
        <w:t>اگر انسان به لطف خدا و راهنمایی و دستگیری اهل بیت علیهم السلام در زمره شاكرین قرار نگیرد، در حقیقت ایمانش كامل نمی شود، چرا كه شكر، جزء تفكیك ناپذیر ایمان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الایمان نصفان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فی الصبر و نصف فی الشكر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دو نیمه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آن در صبر و نیمی دیگر در 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 دانیم كه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در سختی ها بایسد صبر كرد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در آسودگی ها باید شاكر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الحسن الرضا – عن ابیه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 رسول الله صلی الله علیه و آله و سلم قوم فی بعض غزواته،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بلغ من ایمانكم؟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عبد البلاء و الشكر عند الرخاء و الرضا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حلماء علماء كادوا من الفقه ان یكونوا انبیاء</w:t>
      </w:r>
      <w:r>
        <w:rPr>
          <w:rFonts w:eastAsia="IRNazanin" w:cs="IRNazanin"/>
          <w:color w:val="111111"/>
          <w:sz w:val="28"/>
          <w:szCs w:val="28"/>
          <w:rtl w:val="true"/>
          <w:lang w:bidi="fa-IR"/>
        </w:rPr>
        <w:t>.</w:t>
      </w:r>
      <w:r>
        <w:rPr>
          <w:rStyle w:val="FootnoteAnchor"/>
          <w:rtl w:val="true"/>
        </w:rPr>
        <w:footnoteReference w:id="1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یكی از جنگهای رسول خدا صلی الله علیه و آله خدمت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كسانی هستند؟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مؤمنانند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ایمانتان به چه درجه ای رسیده است؟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هنگام بلا و مصیبت، و شكر در وقت راحتی و </w:t>
      </w:r>
    </w:p>
    <w:p>
      <w:pPr>
        <w:pStyle w:val="BookText"/>
        <w:rPr/>
      </w:pPr>
      <w:r>
        <w:rPr>
          <w:rFonts w:ascii="IRNazanin" w:hAnsi="IRNazanin" w:eastAsia="IRNazanin"/>
          <w:color w:val="111111"/>
          <w:sz w:val="28"/>
          <w:sz w:val="28"/>
          <w:szCs w:val="28"/>
          <w:rtl w:val="true"/>
          <w:lang w:bidi="fa-IR"/>
        </w:rPr>
        <w:t xml:space="preserve">آسودگی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آسایش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 به قضای خدا،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دانشمندانی بردبار هستند كه به خاطر فهم عمیق خود چیزی نمانده كه به پیغمبران برسند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اهمیت شكر به اندازه ای است كه نصف ایمان فرد را می سازد و اگر مورد بی توجهی قرار گیرد، ایمان فرد كامل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همسانی نعمت شكر گزارده نشده و گناه نابخشوده</w:t>
      </w:r>
    </w:p>
    <w:p>
      <w:pPr>
        <w:pStyle w:val="BookText"/>
        <w:rPr/>
      </w:pPr>
      <w:r>
        <w:rPr>
          <w:rFonts w:ascii="IRNazanin" w:hAnsi="IRNazanin" w:eastAsia="IRNazanin"/>
          <w:color w:val="111111"/>
          <w:sz w:val="28"/>
          <w:sz w:val="28"/>
          <w:szCs w:val="28"/>
          <w:rtl w:val="true"/>
          <w:lang w:bidi="fa-IR"/>
        </w:rPr>
        <w:t>سرپیچی از ادای شكر منعم، گناهی نابخشودنی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نعمة لا تشكر كسیئة لاتغفر</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نعمتی كه شكرش گزارده نشود، مانند گناهی است كه بخشوده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كفران یك نعمت، مانند گناه نابخشوده است، از این جهت كه خداوند در هر دو مورد، حجت خویش را بر بنده تمام كرده و جایی برای عذر آوردن او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تذكر به این مطلب می فرمایند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عبد الا و لله علیه حجة اما فی ذنب افترفه و اما فی نعمة قصر عن شكرها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هیچ بنده ای نیست مگر این كه خدا را بر او حجتی است، یا در مورد گناهی كه انجام داده و یا نعمتی كه در اداء شكرش كوتاهی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بفهمد كه عملی گناه است، حجت بر او تمام می شود، زیرا خدا به او فهم و درك تشخیص گناه را داده و وجوب ترك معصیت را هم به عنایت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 گناه را مرتكب شود، خدای عزوجل دلیل قاطع و برنده ای دارد كه می تواند او را به حق مؤاخذه و عقاب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باب كوتاهی از شكر نعمت نیز صدق می كند، چرا كه خداوند با اعطای عقل، لزوم شكر منعم را به بندگان خویش فهمانده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پیامبران و امامان علیهم السلام نیز انسانها را نسبت به حكم عقل خود تنبه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 سبحان، از هر جهت، حجت را بر انسان عاقل تمام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كسی كه از این وظیفه عقلی و شرعی كوتاهی كند، عذر و بهانه ای در پیشگاه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ترك شكر نعمت، خود معصیت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گناهی بزرگتر از این كه انسان، منعم خود را بشناسد، ولی انكار نموده، كفران بورزد؟ در این صورت، چه بسا خدا نعمتهای خود را از بنده سلب كند و نعمتی را كه – بدون هیچ استحقاقی – به او عطا فرموده، به جهت عقوبت گناه كفران، از او دریغ نماید</w:t>
      </w:r>
      <w:r>
        <w:rPr>
          <w:rFonts w:eastAsia="IRNazanin" w:cs="IRNazanin"/>
          <w:color w:val="111111"/>
          <w:sz w:val="28"/>
          <w:szCs w:val="28"/>
          <w:rtl w:val="true"/>
          <w:lang w:bidi="fa-IR"/>
        </w:rPr>
        <w:t xml:space="preserve">. </w:t>
      </w:r>
      <w:bookmarkStart w:id="55" w:name="pg19253_246528"/>
    </w:p>
    <w:p>
      <w:pPr>
        <w:pStyle w:val="Heading3"/>
        <w:numPr>
          <w:ilvl w:val="2"/>
          <w:numId w:val="1"/>
        </w:numPr>
        <w:rPr/>
      </w:pPr>
      <w:bookmarkStart w:id="56" w:name="__RefHeading___Toc17307038_1280447820"/>
      <w:bookmarkStart w:id="57" w:name="_Toc19"/>
      <w:bookmarkEnd w:id="55"/>
      <w:bookmarkEnd w:id="56"/>
      <w:r>
        <w:rPr>
          <w:rtl w:val="true"/>
        </w:rPr>
        <w:t xml:space="preserve">فصل دوم </w:t>
      </w:r>
      <w:r>
        <w:rPr>
          <w:rtl w:val="true"/>
        </w:rPr>
        <w:t xml:space="preserve">: </w:t>
      </w:r>
      <w:r>
        <w:rPr>
          <w:rtl w:val="true"/>
        </w:rPr>
        <w:t>انواع شكرگزاری</w:t>
      </w:r>
      <w:bookmarkEnd w:id="57"/>
    </w:p>
    <w:p>
      <w:pPr>
        <w:pStyle w:val="Heading4"/>
        <w:numPr>
          <w:ilvl w:val="3"/>
          <w:numId w:val="1"/>
        </w:numPr>
        <w:rPr/>
      </w:pPr>
      <w:bookmarkStart w:id="58" w:name="__RefHeading___Toc17307040_1280447820"/>
      <w:bookmarkStart w:id="59" w:name="_Toc20"/>
      <w:bookmarkEnd w:id="58"/>
      <w:r>
        <w:rPr>
          <w:rtl w:val="true"/>
        </w:rPr>
        <w:t>درس سوم</w:t>
      </w:r>
      <w:r>
        <w:rPr>
          <w:rtl w:val="true"/>
        </w:rPr>
        <w:t xml:space="preserve">: </w:t>
      </w:r>
      <w:r>
        <w:rPr>
          <w:rtl w:val="true"/>
        </w:rPr>
        <w:t>معنا و مراتب شكر</w:t>
      </w:r>
      <w:bookmarkEnd w:id="59"/>
    </w:p>
    <w:p>
      <w:pPr>
        <w:pStyle w:val="Heading5"/>
        <w:numPr>
          <w:ilvl w:val="4"/>
          <w:numId w:val="1"/>
        </w:numPr>
        <w:rPr/>
      </w:pPr>
      <w:bookmarkStart w:id="60" w:name="__RefHeading___Toc17307042_1280447820"/>
      <w:bookmarkStart w:id="61" w:name="_Toc21"/>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با توجه به اهمت شكر منعم و عواقب سرپیچی از آن، باید آیات و روایات را بررسی كنیم، تا معنای دقیق شكر و مراتب انجام آن كاملاً روشن شود</w:t>
      </w:r>
      <w:r>
        <w:rPr>
          <w:rFonts w:eastAsia="IRNazanin" w:cs="IRNazanin"/>
          <w:color w:val="111111"/>
          <w:sz w:val="28"/>
          <w:szCs w:val="28"/>
          <w:rtl w:val="true"/>
          <w:lang w:bidi="fa-IR"/>
        </w:rPr>
        <w:t>.</w:t>
      </w:r>
    </w:p>
    <w:p>
      <w:pPr>
        <w:pStyle w:val="Heading5"/>
        <w:numPr>
          <w:ilvl w:val="4"/>
          <w:numId w:val="1"/>
        </w:numPr>
        <w:rPr/>
      </w:pPr>
      <w:bookmarkStart w:id="62" w:name="__RefHeading___Toc17307044_1280447820"/>
      <w:bookmarkStart w:id="63" w:name="_Toc22"/>
      <w:bookmarkEnd w:id="62"/>
      <w:r>
        <w:rPr>
          <w:rtl w:val="true"/>
        </w:rPr>
        <w:t>معنای شكر</w:t>
      </w:r>
      <w:bookmarkEnd w:id="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معنای صحیح كلمه شكر، از قرآن كریم بهره می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آیات زیادی در بحث شكر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بلقیس را برای حضرت سلیمان علیه السلام حاضر كرد، پیامبر الهی متذكر شد كه این نعمت از جانب خدا متعال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رَ‌آهُ مُسْتَقِرًّ‌ا عِندَهُ قَالَ هَـٰذَا مِن فَضْلِ رَ‌بِّی لِیَبْلُوَنِی أَأَشْكُرُ أَمْ أَكْفُرُ ۖ وَمَن شَكَرَ فَإِنَّمَا یَشْكُرُ لِنَفْسِهِ ۖ وَمَن كَفَرَ فَإِنَّ رَ‌بِّی غَنِیٌّ كَرِ‌یمٌ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مؤمنان در هر نعمتی ابتدا خدا را می بینند و متذكر می شوند كه نعمت از جانب ولی نعمت اصلی به آنها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از شكر انسان نفعی نمی برد و فایده شكر تنها به خود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هم كه كفران نعمتهای الهی را كند، تنها خودش زیان می بیند و خداوند نیازی به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حضرت سلیمان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 در آیات دیگر قرن نیز این دو واژه مقابل هم به كار 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فَاذْكُرُ‌ونِی أَذْكُرْ‌كُمْ وَاشْكُرُ‌وا لِی وَلَا تَكْفُرُ‌ونِ </w:t>
      </w:r>
      <w:r>
        <w:rPr>
          <w:rStyle w:val="FootnoteAnchor"/>
          <w:rtl w:val="true"/>
        </w:rPr>
        <w:footnoteReference w:id="2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كه ما خدا را یاد كنیم، روشن است، ولی این كه خدا ما را یاد كند، بدین معناست كه خدا نعمت و لطف و رحمت خود را بر ما، افزون سازد</w:t>
      </w:r>
      <w:r>
        <w:rPr>
          <w:rFonts w:eastAsia="IRNazanin" w:cs="IRNazanin"/>
          <w:color w:val="111111"/>
          <w:sz w:val="28"/>
          <w:szCs w:val="28"/>
          <w:rtl w:val="true"/>
          <w:lang w:bidi="fa-IR"/>
        </w:rPr>
        <w:t xml:space="preserve">. </w:t>
      </w:r>
      <w:bookmarkStart w:id="64" w:name="pg19253_246530"/>
    </w:p>
    <w:p>
      <w:pPr>
        <w:pStyle w:val="BookText"/>
        <w:rPr/>
      </w:pPr>
      <w:bookmarkEnd w:id="64"/>
      <w:r>
        <w:rPr>
          <w:rFonts w:ascii="Amiri" w:hAnsi="Amiri" w:eastAsia="Amiri" w:cs="Amiri"/>
          <w:color w:val="111111"/>
          <w:sz w:val="28"/>
          <w:sz w:val="28"/>
          <w:szCs w:val="28"/>
          <w:rtl w:val="true"/>
          <w:lang w:bidi="ar-SA"/>
        </w:rPr>
        <w:t>لَئِن شَكَرْ‌تُمْ لَأَزِیدَنَّكُمْ ۖ وَلَئِن كَفَرْ‌تُمْ إِنَّ عَذَابِی لَشَدِیدٌ</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از تقابل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و آیات دیگر، می توان در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كافر، كسی است كه حقیقتی را كه خدا بر او روشن ساخته، می پوشاند و انكار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آشكار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شكر نعمت، همان اظهار نعمت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خدا را به خاطر نعمتی شكر كنیم،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بدانیم اظهار نعمت چگونه امكان دارد</w:t>
      </w:r>
      <w:r>
        <w:rPr>
          <w:rFonts w:eastAsia="IRNazanin" w:cs="IRNazanin"/>
          <w:color w:val="111111"/>
          <w:sz w:val="28"/>
          <w:szCs w:val="28"/>
          <w:rtl w:val="true"/>
          <w:lang w:bidi="fa-IR"/>
        </w:rPr>
        <w:t>.</w:t>
      </w:r>
    </w:p>
    <w:p>
      <w:pPr>
        <w:pStyle w:val="Heading5"/>
        <w:numPr>
          <w:ilvl w:val="4"/>
          <w:numId w:val="1"/>
        </w:numPr>
        <w:rPr/>
      </w:pPr>
      <w:bookmarkStart w:id="65" w:name="__RefHeading___Toc17307046_1280447820"/>
      <w:bookmarkStart w:id="66" w:name="_Toc23"/>
      <w:bookmarkEnd w:id="65"/>
      <w:r>
        <w:rPr>
          <w:rtl w:val="true"/>
        </w:rPr>
        <w:t>مراتب شكر</w:t>
      </w:r>
      <w:bookmarkEnd w:id="66"/>
    </w:p>
    <w:p>
      <w:pPr>
        <w:pStyle w:val="BookText"/>
        <w:rPr/>
      </w:pPr>
      <w:r>
        <w:rPr>
          <w:rFonts w:ascii="IRNazanin" w:hAnsi="IRNazanin" w:eastAsia="IRNazanin"/>
          <w:color w:val="111111"/>
          <w:sz w:val="28"/>
          <w:sz w:val="28"/>
          <w:szCs w:val="28"/>
          <w:rtl w:val="true"/>
          <w:lang w:bidi="fa-IR"/>
        </w:rPr>
        <w:t>می دانیم كه ایمان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معرفة بالقلب و اقرار باللسان و عمل بالاركان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ایمان عبارت است از معرفت قلبی و اعتراف زبانی و عمل به جوارح</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 دانیم كه شكر، نیمی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مراحل این ركن مهم ایمان، متناظر با مراحل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اظهار نعمت،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قلبی، اظهار زبانی و اظهار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این مراحل، مرتبه ای </w:t>
      </w:r>
      <w:bookmarkStart w:id="67" w:name="pg19253_246531"/>
    </w:p>
    <w:p>
      <w:pPr>
        <w:pStyle w:val="BookText"/>
        <w:rPr/>
      </w:pPr>
      <w:bookmarkEnd w:id="67"/>
      <w:r>
        <w:rPr>
          <w:rFonts w:ascii="IRNazanin" w:hAnsi="IRNazanin" w:eastAsia="IRNazanin"/>
          <w:color w:val="111111"/>
          <w:sz w:val="28"/>
          <w:sz w:val="28"/>
          <w:szCs w:val="28"/>
          <w:rtl w:val="true"/>
          <w:lang w:bidi="fa-IR"/>
        </w:rPr>
        <w:t>از شكر است كه با هر یك از مراحل ایمان تناظر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شكر سه مرتبه پیدا می كند، كه همه این مراتب، عقلی و جدانی است و ما نمونه های آن را در اطراف خود مشاهده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كودك شما به بیماری صعب العلاجی مبتلا شده باشد و پزشك، تشخیص درستی داده، او را درمان كند، در مرحله اول، قلباً از آن پزشك، متشكر خواهد بود و با همه وجود، قدردان زحمت او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هواره از او به نیكی یاد می كنید و فضائل و كمالات او را بر زبان می آورید و برای دیگران نقل می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شكر آن نعمت را در عمل ظاهر می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مراقبت صحیح از كودك، دقت می كنید كه آن مشكل دوباره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باز مرتكب اشتباه و عدم دقت شوید و آن بیماری دوباره برگردد، همه معترض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خود آن پزشك زبان به شكایت باز می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زحمات مرا به هدر داده اید و این شكر زحمت من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واقع از این نعمت استفاده درستی نكرده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كسانی كه نعمت عقل به آنها عطا شده است، می فهمند كه باید همه مراحل شكر را در مقابل منعم خود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كوتاهی در هر مرحله حمل بر ناسپاسی می شود و عقلاً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قطعاً باید نسبت به ولی نعمت حقیقی خود، مقید به انجام هر سه مرحله شكرگزاری باشیم</w:t>
      </w:r>
      <w:r>
        <w:rPr>
          <w:rFonts w:eastAsia="IRNazanin" w:cs="IRNazanin"/>
          <w:color w:val="111111"/>
          <w:sz w:val="28"/>
          <w:szCs w:val="28"/>
          <w:rtl w:val="true"/>
          <w:lang w:bidi="fa-IR"/>
        </w:rPr>
        <w:t>.</w:t>
      </w:r>
    </w:p>
    <w:p>
      <w:pPr>
        <w:pStyle w:val="Heading5"/>
        <w:numPr>
          <w:ilvl w:val="4"/>
          <w:numId w:val="1"/>
        </w:numPr>
        <w:rPr/>
      </w:pPr>
      <w:bookmarkStart w:id="68" w:name="__RefHeading___Toc17307048_1280447820"/>
      <w:bookmarkStart w:id="69" w:name="_Toc24"/>
      <w:bookmarkEnd w:id="68"/>
      <w:r>
        <w:rPr>
          <w:rtl w:val="true"/>
        </w:rPr>
        <w:t>شكر قلبی</w:t>
      </w:r>
      <w:bookmarkEnd w:id="6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نعمتهای بسیاری نصیب بندگان خویش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نعمتهایی كه به انسان عرضه شده،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انسان مدتها از نعمتی بهره مند شود، ولی توجهی به نعمت بودن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نعمت سلامتی، بسیاری از اوقات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غفلت از این نعمت، گاهی انسان فكر می كند همیشه باید سالم باشد، گویی امكان نداشته كه خدا چنین نعمتی به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 متذكر نعمت بودن سلامتی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كسی چه بسا مدتی طولانی در غفلت از این نعمت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فرد، به محض این كه بر اثر بیماری، كوچكترین اختلالی در یكی از اعضاء بدنش پیش آید، متذكر می شود كه نسبت به چه نعمت بزرگی غافل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حالتی با توجه به اهمیت آن عضو در بدن خویش، در می یابد كه منعم مهربانی همواره نعمتهای بی شماری را به او عطا كرده و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می فهمد كه آن چه به صورت رایگان، دائماً در اختیارش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قبل از بیماری، نسبت به نعمتها و منعم آنها متذكر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مرحله خدای عزوجل، معرفت نعمت و منعم را به او عطا كرده است و مرحله بعد مربوط به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مرحله انسانها همیشه در برابر نعمتهایی كه نعمت بودنش را شناخته اند، شكر نمی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نعمتهایی كه انسان آنها را شناخته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هم حكم كرده كه باید در مقابل بخشنده آنها تسلیم شود و كفر نورزد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حمد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با سوء اختیار خود، از قبول این حقیقت، سر پیچیده، نعمت بودن نعمت را كتمان می 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زمینه شكر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پیش از آن كه نوبت به شكر – كه عمل اختیاری است </w:t>
      </w:r>
      <w:r>
        <w:rPr>
          <w:rFonts w:eastAsia="IRNazanin" w:cs="IRNazanin"/>
          <w:color w:val="111111"/>
          <w:sz w:val="28"/>
          <w:szCs w:val="28"/>
          <w:rtl w:val="true"/>
          <w:lang w:bidi="fa-IR"/>
        </w:rPr>
        <w:t xml:space="preserve">- </w:t>
      </w:r>
      <w:bookmarkStart w:id="70" w:name="pg19253_246533"/>
    </w:p>
    <w:p>
      <w:pPr>
        <w:pStyle w:val="BookText"/>
        <w:rPr/>
      </w:pPr>
      <w:bookmarkEnd w:id="70"/>
      <w:r>
        <w:rPr>
          <w:rFonts w:ascii="IRNazanin" w:hAnsi="IRNazanin" w:eastAsia="IRNazanin"/>
          <w:color w:val="111111"/>
          <w:sz w:val="28"/>
          <w:sz w:val="28"/>
          <w:szCs w:val="28"/>
          <w:rtl w:val="true"/>
          <w:lang w:bidi="fa-IR"/>
        </w:rPr>
        <w:t>برسد، خدای سبحان از روی فضل، معرفت نعمتهایش را عطا می كند تا انسان بتواند نعمت بودن نعمت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با عنایت دیگری نور عقل به او عطا می فرماید تا به وسیله آن بفهمد كه باید شاكر منعم خود باشد</w:t>
      </w:r>
      <w:r>
        <w:rPr>
          <w:rFonts w:eastAsia="IRNazanin" w:cs="IRNazanin"/>
          <w:color w:val="111111"/>
          <w:sz w:val="28"/>
          <w:szCs w:val="28"/>
          <w:rtl w:val="true"/>
          <w:lang w:bidi="fa-IR"/>
        </w:rPr>
        <w:t>.</w:t>
      </w:r>
    </w:p>
    <w:p>
      <w:pPr>
        <w:pStyle w:val="Heading5"/>
        <w:numPr>
          <w:ilvl w:val="4"/>
          <w:numId w:val="1"/>
        </w:numPr>
        <w:rPr/>
      </w:pPr>
      <w:bookmarkStart w:id="71" w:name="__RefHeading___Toc17307050_1280447820"/>
      <w:bookmarkStart w:id="72" w:name="_Toc25"/>
      <w:bookmarkEnd w:id="71"/>
      <w:r>
        <w:rPr>
          <w:rtl w:val="true"/>
        </w:rPr>
        <w:t>اعتراف به نعمت</w:t>
      </w:r>
      <w:bookmarkEnd w:id="72"/>
    </w:p>
    <w:p>
      <w:pPr>
        <w:pStyle w:val="BookText"/>
        <w:rPr/>
      </w:pPr>
      <w:r>
        <w:rPr>
          <w:rFonts w:ascii="IRNazanin" w:hAnsi="IRNazanin" w:eastAsia="IRNazanin"/>
          <w:color w:val="111111"/>
          <w:sz w:val="28"/>
          <w:sz w:val="28"/>
          <w:szCs w:val="28"/>
          <w:rtl w:val="true"/>
          <w:lang w:bidi="fa-IR"/>
        </w:rPr>
        <w:t>شكر قلبی همان تصدیق اعتقاد قلبی است كه عمل اختیاری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مقدمات غیر اختیاری برای قدردانی قلبی از پروردگار حاصل می شود و عقل به روشنی وجوب ن را در می یابد، اما نسان با سوء اختیارش از وظیفه مسلم خود می گریزد و خود را مدیون و ممنون منعم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لازمه شناخت نعمت و شناخت لزوم حمد، شاكر بودن نسبت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حقیقتی بر انسان مكشوف گردد، اما انسان با سوء اختیارش تسلیم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بفهمد كه آب گوارا و قدرت آشامیدن آن، نعمت است و باید شكر آن را به جا آورد، ولی قلباً نپذیرد و اقرار به نعمت بودن آن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از افعال اختیاری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روشن شدن هر حقیقتی، انسان مختار است كه به آن اعتراف كند و یا این كه تسلیم نشود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عارف شدن شخص نسبت به نعمت، به صنع خدا انجام می پذیرد، ولی بعد از اعطای این معرفت به بنده، شاكر شدنش به اختیار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در قبول یا رد این حقیقت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نعمت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شخی كه نعمت بودن نعمت را فهمیده است، تسلیم این حقیقت شود، آن گاه حق معرفت نعمت را با حسن </w:t>
      </w:r>
    </w:p>
    <w:p>
      <w:pPr>
        <w:pStyle w:val="BookText"/>
        <w:rPr/>
      </w:pPr>
      <w:r>
        <w:rPr>
          <w:rFonts w:ascii="IRNazanin" w:hAnsi="IRNazanin" w:eastAsia="IRNazanin"/>
          <w:color w:val="111111"/>
          <w:sz w:val="28"/>
          <w:sz w:val="28"/>
          <w:szCs w:val="28"/>
          <w:rtl w:val="true"/>
          <w:lang w:bidi="fa-IR"/>
        </w:rPr>
        <w:t xml:space="preserve">اختیار خود ادا كرده است و تازه می توان فهمید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شناسی معنای خاصی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تصدیق و اعتراف به نعمت را در بر دارد و به صرف دانستن نعمت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معرفت كه به اختیار عاقل حاصل می شود، مساوی با شكر قلبی او است، همان معرفتی كه به معنای قبول و اعتراف و تصدیق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حسن عسكری علیه السلام در بیان این مطلب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یعرف النعمة الا الشاكر و لا یشكر النعمة الا العارف</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نعمت را نمی شناسد جز 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نعمت را نمی گزارد، مگر كسی كه معرفت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آیات و روایات، گاهی به پذیرفتن و زیر بار رفتن انسان، معرفت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كسی كه اقرار به معروف كند، اطلاق عارف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عارف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شود، یعنی كسی كه پس از معرفت خدا، او را به خدایی پذیرفته و معتقد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بالامام،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كسی گفته می شود كه وقتی امام علیه السلام را شناخت، به او معتقد و مؤمن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شناس هم مثل خداشناس و امام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روایت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فعل اختیاری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فعل اختیاری، همان پذیرفتن قلبی معرفی خدای عزوجل نسبت به نعمت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كسی كه زیر بار این معرفی خدا برود و قلباً آن را تصدیق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نعمت شناس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شكر قلبی نسبت به منعم خود به 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شكر به منزله روح و جان مراتب دیگر شكر است و تا زمانی كه شخص قلباً قدردان منعم نشود، مراتب دیگر شكر – مانند بدن روح – مرده و بی ارزش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شكر قلبی یا همان معرفت اختیاری، ملازم شكر و شرط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از این تصدیق اختیاری روی گرداند، نه عارف است و نه 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بخواهد شاكر باشد، باید در اولین قدم قلباً نعمت شناس باشد، و گرنه اصلاً در وادی شكر قدم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فرد جز شاكرین محسوب می شود و خدا نعمت او را افزون می كند كه منعم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مسئله علم داشته باشد كه هر نعمتی به او می رسد، از طرف ولی نعمت اصلی یعنی خداست و به این علم خود ترتیب اثر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ارایت هذه النعمة الطاهرة علینا من الله، الیس ان شكرناه علیها و حمدناه زادنا، كما قال الله فی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لازیدنكم؟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حمد الله علی نعمه و شكره و علم ان ذلك منه لا من غیره</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نعمتی را كه خدا بر ما ظاهر كرده، چنین نیست كه اگر ما به خاطر این نعمت، خدا را شكر و حمد كنیم، نعمت ما را می افزاید، چنان كه در كتابش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شكر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نعمتهای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می 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منظور كسی است </w:t>
      </w:r>
      <w:bookmarkStart w:id="73" w:name="pg19253_246536"/>
    </w:p>
    <w:p>
      <w:pPr>
        <w:pStyle w:val="BookText"/>
        <w:rPr/>
      </w:pPr>
      <w:bookmarkEnd w:id="73"/>
      <w:r>
        <w:rPr>
          <w:rFonts w:ascii="IRNazanin" w:hAnsi="IRNazanin" w:eastAsia="IRNazanin"/>
          <w:color w:val="111111"/>
          <w:sz w:val="28"/>
          <w:sz w:val="28"/>
          <w:szCs w:val="28"/>
          <w:rtl w:val="true"/>
          <w:lang w:bidi="fa-IR"/>
        </w:rPr>
        <w:t xml:space="preserve">كه خدا را به خاطر نعمتهایش حمد كرده، شكر او را به جای آورد، و بداند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و نه از جانب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فوق،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 ذلك منه لا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بعد غیر اختیاری معرفت اشاره نمی كند، بلكه چون شكر، یك عمل اختیاری است، لذا علم و معرفت به همان پذیرش و تصدیق قلبی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حداقل از جان و دل بپذیرد كه هر نعمتی به او می رسد، از جانب خداست و غیر او هیچ منعم حقیقی ندارد و اگر دیگری هم واسطه خیر شده باشد، در حقیقت منشأ خیرات،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قلباً از منعم خود سپاسگزار شده، خود را ممنون او می داند و احساس می كند باید به نحوی از عهده شكر این نعمت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قلبی – صرف نظر از این كه در عمل خارجی، كاری به عنوان شكرگزاری انجام بدهد یا ندهد – خودش یك عمل نفسانی است كه اهمیتش از اعمال جوارحی در مقام شكرگزاری بیشتر است</w:t>
      </w:r>
      <w:r>
        <w:rPr>
          <w:rFonts w:eastAsia="IRNazanin" w:cs="IRNazanin"/>
          <w:color w:val="111111"/>
          <w:sz w:val="28"/>
          <w:szCs w:val="28"/>
          <w:rtl w:val="true"/>
          <w:lang w:bidi="fa-IR"/>
        </w:rPr>
        <w:t>.</w:t>
      </w:r>
    </w:p>
    <w:p>
      <w:pPr>
        <w:pStyle w:val="Heading5"/>
        <w:numPr>
          <w:ilvl w:val="4"/>
          <w:numId w:val="1"/>
        </w:numPr>
        <w:rPr/>
      </w:pPr>
      <w:bookmarkStart w:id="74" w:name="__RefHeading___Toc17307052_1280447820"/>
      <w:bookmarkStart w:id="75" w:name="_Toc26"/>
      <w:bookmarkEnd w:id="74"/>
      <w:r>
        <w:rPr>
          <w:rtl w:val="true"/>
        </w:rPr>
        <w:t>ادای شكر یا اعتراف قلبی</w:t>
      </w:r>
      <w:bookmarkEnd w:id="75"/>
    </w:p>
    <w:p>
      <w:pPr>
        <w:pStyle w:val="BookText"/>
        <w:rPr/>
      </w:pPr>
      <w:r>
        <w:rPr>
          <w:rFonts w:ascii="IRNazanin" w:hAnsi="IRNazanin" w:eastAsia="IRNazanin"/>
          <w:color w:val="111111"/>
          <w:sz w:val="28"/>
          <w:sz w:val="28"/>
          <w:szCs w:val="28"/>
          <w:rtl w:val="true"/>
          <w:lang w:bidi="fa-IR"/>
        </w:rPr>
        <w:t>وقتی انسان به این مرحله برسد – هر چند كه هنوز هیچ عمل جوارحی انجام نداده است – خدای مهربان، همین پذیرش قلبی را به عنوان شكر نعت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انعم الله علیه بنعمة فعرفها بقلبه فقد ادی شكرها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كسی كه خدا به او نعمتی ببخشد، پس او قلباً آن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كند و بپذیرد كه آن نعمت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شكر آن را ادا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حدیث این است كه خدای متعال به بنده اش فرموده است، همین قدر كه قبول داشته باشی كه نعمتها از جانب من به تو رسیده است، تو را جزء شاكرین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كه خداوند منان، این امر مهم را چقدر برای بندگان آسان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انعم الله علیه نعمة فعرفها بقلبه و علم ان المنعم علیه الله فقد ادی شكرها و ان لم یحرك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علم ان المعاقب علی الذنوب الله فقد ادی شكرها و ان لم یحرك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علم ان المعاقب علی الذنوب الله فقد استغفر و ان لم یحرك به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تبدوا ما فی انفسكم او تخفوه یحاسبكم به الله فیغفر لمن یشاء و یعذب من یشاء و الله علی كل شیء قدیر</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 </w:t>
      </w:r>
      <w:r>
        <w:rPr>
          <w:rStyle w:val="FootnoteAnchor"/>
          <w:rtl w:val="true"/>
        </w:rPr>
        <w:footnoteReference w:id="3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خدا به او نعمتی دهد، پس معرفت قلبی به آن نعمت پیدا كند، و اعتقاد داشته باشد كه آن كس كه نعمت را به او داده، خدای متعال است، شكر خدا را به جای آورده است، هر چند زبانش را حركت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یقین و باور داشته باشد كه عقاب كننده بر گناهان، خداست، هر چند به زبان استغفار نكند، آمرزیده می شود، و این آیه را تلاوت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چه در باطن شماست، آشكار كنید یا پنهان نمایید، خدا برایتان حساب می كند، </w:t>
      </w:r>
    </w:p>
    <w:p>
      <w:pPr>
        <w:pStyle w:val="BookText"/>
        <w:rPr/>
      </w:pPr>
      <w:r>
        <w:rPr>
          <w:rFonts w:ascii="IRNazanin" w:hAnsi="IRNazanin" w:eastAsia="IRNazanin"/>
          <w:color w:val="111111"/>
          <w:sz w:val="28"/>
          <w:sz w:val="28"/>
          <w:szCs w:val="28"/>
          <w:rtl w:val="true"/>
          <w:lang w:bidi="fa-IR"/>
        </w:rPr>
        <w:t>ن گاه هر كس را بخواهد می آمرزد، و هر كس را بخواهد عذاب می كند و خداوند بر هر كاری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امام معصوم علیهم السلام اهمیت این فعل قلبی را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عقل حكم می كند كه شكر باید هم قلب و هم زبانی باشد، ولی خدای عزوجل، به فضل و لطف خود، همان فعل قلبی را كافی دانسته و به عنوان شكر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كه مراتب شكر از اظهار قلبی آغاز می شود و اقرار به نعمتها انسان را به مراحل بعدی شكر هدایت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قلبی، روح و پایه مراحل بعدی – یعنی شكر زبانی و عملی – و به منزله رأس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باید در كالبد همه مراتب دیگر شكر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مراحل بعدی، هر یك به نوعی اظهار این حالت قلبی است و اصل شكر، همین فعل قلبی می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خود را قلباً مدیون كسی ندانیم و فقط به صورت ظاهری و به زبان از او تشكر كنیم و مدح و ثنای او را بگوییم در حالی كه قلباً عقیده داریم كه او كاری برای ما نكرده و حقی بر ما ندارد، در چنین حالی، شكر او را به جا نیاورده ایم و اظهار زبانی ما، قدر و ارزشی ندارد، بلكه گاهی مورد انتقاد نیز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خوبی روشن می شود كه شكر قلبی، روح و پایه شكر زبانی و عملی و تعیین كننده ارزش آنها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حكمتی كه به لقمان عطا شده، در آیه شریفه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اشكر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چگونه با یكدیگر قابل جمع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تبیین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عقلی شكر منعم را تبیین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همسانی نعمت شكر گزارده نشده و گناه نابخشوده از چه جهتی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تقابل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معنایی برای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 استفاده از روایات می توان مراتب شكر را متذكر 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شكر قلبی چگونه محقق می شود؟ </w:t>
      </w:r>
      <w:bookmarkStart w:id="76" w:name="pg19253_246540"/>
    </w:p>
    <w:p>
      <w:pPr>
        <w:pStyle w:val="Heading4"/>
        <w:numPr>
          <w:ilvl w:val="3"/>
          <w:numId w:val="1"/>
        </w:numPr>
        <w:rPr/>
      </w:pPr>
      <w:bookmarkStart w:id="77" w:name="__RefHeading___Toc17307054_1280447820"/>
      <w:bookmarkStart w:id="78" w:name="_Toc27"/>
      <w:bookmarkEnd w:id="76"/>
      <w:bookmarkEnd w:id="77"/>
      <w:r>
        <w:rPr>
          <w:rtl w:val="true"/>
        </w:rPr>
        <w:t>درس چهارم</w:t>
      </w:r>
      <w:r>
        <w:rPr>
          <w:rtl w:val="true"/>
        </w:rPr>
        <w:t xml:space="preserve">: </w:t>
      </w:r>
      <w:r>
        <w:rPr>
          <w:rtl w:val="true"/>
        </w:rPr>
        <w:t>شكر زبانی</w:t>
      </w:r>
      <w:bookmarkEnd w:id="78"/>
    </w:p>
    <w:p>
      <w:pPr>
        <w:pStyle w:val="Heading5"/>
        <w:numPr>
          <w:ilvl w:val="4"/>
          <w:numId w:val="1"/>
        </w:numPr>
        <w:rPr/>
      </w:pPr>
      <w:bookmarkStart w:id="79" w:name="__RefHeading___Toc17307056_1280447820"/>
      <w:bookmarkStart w:id="80" w:name="_Toc28"/>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در درس گذشته از اولین و مهمترین مرحله شكر یعنی شكر قلبی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مرحله دوم شكر می پردازیم</w:t>
      </w:r>
      <w:r>
        <w:rPr>
          <w:rFonts w:eastAsia="IRNazanin" w:cs="IRNazanin"/>
          <w:color w:val="111111"/>
          <w:sz w:val="28"/>
          <w:szCs w:val="28"/>
          <w:rtl w:val="true"/>
          <w:lang w:bidi="fa-IR"/>
        </w:rPr>
        <w:t>.</w:t>
      </w:r>
    </w:p>
    <w:p>
      <w:pPr>
        <w:pStyle w:val="Heading5"/>
        <w:numPr>
          <w:ilvl w:val="4"/>
          <w:numId w:val="1"/>
        </w:numPr>
        <w:rPr/>
      </w:pPr>
      <w:bookmarkStart w:id="81" w:name="__RefHeading___Toc17307058_1280447820"/>
      <w:bookmarkStart w:id="82" w:name="_Toc29"/>
      <w:bookmarkEnd w:id="81"/>
      <w:r>
        <w:rPr>
          <w:rtl w:val="true"/>
        </w:rPr>
        <w:t>جاری شدن شكر بر زبان</w:t>
      </w:r>
      <w:bookmarkEnd w:id="82"/>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مملو از شكر منعم می گردد، سرچشمه های شكر، از قلب به زبانش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با اعطای عقل، لزوم شكر زبانی را به عاقل فهمانده و این معرفت را در فطرت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كلام خود نیز نسبت به این امر تذكر داده و خطاب به پیامبرش فرموده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بِنِعْمَةِ رَ‌بِّكَ فَحَدِّثْ </w:t>
      </w:r>
      <w:r>
        <w:rPr>
          <w:rStyle w:val="FootnoteAnchor"/>
          <w:rtl w:val="true"/>
        </w:rPr>
        <w:footnoteReference w:id="33"/>
      </w:r>
      <w:bookmarkStart w:id="83" w:name="pg19253_246541"/>
    </w:p>
    <w:p>
      <w:pPr>
        <w:pStyle w:val="BookText"/>
        <w:rPr/>
      </w:pPr>
      <w:bookmarkEnd w:id="83"/>
      <w:r>
        <w:rPr>
          <w:rFonts w:ascii="IRNazanin" w:hAnsi="IRNazanin" w:eastAsia="IRNazanin"/>
          <w:color w:val="111111"/>
          <w:sz w:val="28"/>
          <w:sz w:val="28"/>
          <w:szCs w:val="28"/>
          <w:rtl w:val="true"/>
          <w:lang w:bidi="fa-IR"/>
        </w:rPr>
        <w:t>ائمه علیهم السلام هر سخنی را با حمد و ثنای الهی شروع می فرمودند و شكر زبانی ولی نعمت را سرآغاز هر عمل خود قرار می دادند</w:t>
      </w:r>
      <w:r>
        <w:rPr>
          <w:rFonts w:eastAsia="IRNazanin" w:cs="IRNazanin"/>
          <w:color w:val="111111"/>
          <w:sz w:val="28"/>
          <w:szCs w:val="28"/>
          <w:rtl w:val="true"/>
          <w:lang w:bidi="fa-IR"/>
        </w:rPr>
        <w:t>.</w:t>
      </w:r>
    </w:p>
    <w:p>
      <w:pPr>
        <w:pStyle w:val="Heading5"/>
        <w:numPr>
          <w:ilvl w:val="4"/>
          <w:numId w:val="1"/>
        </w:numPr>
        <w:rPr/>
      </w:pPr>
      <w:bookmarkStart w:id="84" w:name="__RefHeading___Toc17307060_1280447820"/>
      <w:bookmarkStart w:id="85" w:name="_Toc30"/>
      <w:bookmarkEnd w:id="84"/>
      <w:r>
        <w:rPr>
          <w:rtl w:val="true"/>
        </w:rPr>
        <w:t>نعمت برتر</w:t>
      </w:r>
      <w:bookmarkEnd w:id="85"/>
    </w:p>
    <w:p>
      <w:pPr>
        <w:pStyle w:val="BookText"/>
        <w:rPr/>
      </w:pPr>
      <w:r>
        <w:rPr>
          <w:rFonts w:ascii="IRNazanin" w:hAnsi="IRNazanin" w:eastAsia="IRNazanin"/>
          <w:color w:val="111111"/>
          <w:sz w:val="28"/>
          <w:sz w:val="28"/>
          <w:szCs w:val="28"/>
          <w:rtl w:val="true"/>
          <w:lang w:bidi="fa-IR"/>
        </w:rPr>
        <w:t xml:space="preserve">اظهار زبانی – برخاسته از شكر قلبی – گوهر گرانبهایی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 را باید خدای متعال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همین حمد كردن، خود نعمتی است برتر از نعمت اولیه كه حمد به خاطر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حمد الله علی النعمة فقد شكره و كان الحمد افضل من تلك النعمة</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كسی كه خدا را بر نعمتی حمد كند، شكر خدا را به جای آورده است، و خود حمد كردن، نعمتی برتر از آن نعمت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كردن فعل اختیاری انسان است، ولی معرفت حمد را خدای سبحان عطا می فرماید و به او توفیق می دهد كه با زبان نیز لب به ثنای او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نعمت اخیر در نظر انسان عاقل، از نعمت اولیه بالاتر است و خود، شكری دیگر می طلبد</w:t>
      </w:r>
      <w:r>
        <w:rPr>
          <w:rFonts w:eastAsia="IRNazanin" w:cs="IRNazanin"/>
          <w:color w:val="111111"/>
          <w:sz w:val="28"/>
          <w:szCs w:val="28"/>
          <w:rtl w:val="true"/>
          <w:lang w:bidi="fa-IR"/>
        </w:rPr>
        <w:t>.</w:t>
      </w:r>
    </w:p>
    <w:p>
      <w:pPr>
        <w:pStyle w:val="Heading5"/>
        <w:numPr>
          <w:ilvl w:val="4"/>
          <w:numId w:val="1"/>
        </w:numPr>
        <w:rPr/>
      </w:pPr>
      <w:bookmarkStart w:id="86" w:name="__RefHeading___Toc17307062_1280447820"/>
      <w:bookmarkStart w:id="87" w:name="_Toc31"/>
      <w:bookmarkEnd w:id="86"/>
      <w:r>
        <w:rPr>
          <w:rtl w:val="true"/>
        </w:rPr>
        <w:t>ثنای منعم</w:t>
      </w:r>
      <w:bookmarkEnd w:id="8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 زبانی منعم، وظیفه ای است كه به هر صورت ممكن باد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زبان در تعریف و تمجید و تشكر از منعم به كار گرفته شود، اظهار زبانی نعمت عملی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اتی الیه معروف فلیكافی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عجز فلیثن به، فان لم یفعل فقد كفر النعمة</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هر كس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برسد، پس باید آن را تلافی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 تلافی نداشت، با زبان به تعریف و تمجید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در صورتی كه چنین نكند، كفران نعمت كره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وظیفه دارد هنگام برقراری ارتباط با ولی نعمت خود، به هر زبانی مراتب تشكر و قدردانی خود را نسبت به الطاف او اظهار كند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كجایی تا شوم من چاكرت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چارقت دوزم كنم شانه سرت</w:t>
      </w:r>
    </w:p>
    <w:p>
      <w:pPr>
        <w:pStyle w:val="BookText"/>
        <w:rPr/>
      </w:pPr>
      <w:r>
        <w:rPr>
          <w:rFonts w:ascii="IRNazanin" w:hAnsi="IRNazanin" w:eastAsia="IRNazanin"/>
          <w:color w:val="111111"/>
          <w:sz w:val="28"/>
          <w:sz w:val="28"/>
          <w:szCs w:val="28"/>
          <w:rtl w:val="true"/>
          <w:lang w:bidi="fa-IR"/>
        </w:rPr>
        <w:t xml:space="preserve">جامه ات شویم شپشهایت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پیشت آورم ای محتشم</w:t>
      </w:r>
    </w:p>
    <w:p>
      <w:pPr>
        <w:pStyle w:val="BookText"/>
        <w:rPr/>
      </w:pPr>
      <w:r>
        <w:rPr>
          <w:rFonts w:ascii="IRNazanin" w:hAnsi="IRNazanin" w:eastAsia="IRNazanin"/>
          <w:color w:val="111111"/>
          <w:sz w:val="28"/>
          <w:sz w:val="28"/>
          <w:szCs w:val="28"/>
          <w:rtl w:val="true"/>
          <w:lang w:bidi="fa-IR"/>
        </w:rPr>
        <w:t xml:space="preserve">دستكت بوسم بمالم پایكت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آید بروبم جایكت</w:t>
      </w:r>
    </w:p>
    <w:p>
      <w:pPr>
        <w:pStyle w:val="BookText"/>
        <w:rPr/>
      </w:pPr>
      <w:r>
        <w:rPr>
          <w:rFonts w:ascii="IRNazanin" w:hAnsi="IRNazanin" w:eastAsia="IRNazanin"/>
          <w:color w:val="111111"/>
          <w:sz w:val="28"/>
          <w:sz w:val="28"/>
          <w:szCs w:val="28"/>
          <w:rtl w:val="true"/>
          <w:lang w:bidi="fa-IR"/>
        </w:rPr>
        <w:t>ثنا گفتن خداوند با این تعابیر، كفران نعمتهای اوست، هر چند كه گوینده خود به این امر توجه نداشته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كس معرفت بالاتری نسبت به منعم داشته باشد، بهتر می تواند از او تشكر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روش برای شكر زبانی از خدا، طریقی است كه خدا شناس ترین افراد انتخاب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روشهای گوناگون انبیاء و اوصیاء علیهم السلام دراظهار زبانی نعمتهای خدا بوده است</w:t>
      </w:r>
      <w:r>
        <w:rPr>
          <w:rFonts w:eastAsia="IRNazanin" w:cs="IRNazanin"/>
          <w:color w:val="111111"/>
          <w:sz w:val="28"/>
          <w:szCs w:val="28"/>
          <w:rtl w:val="true"/>
          <w:lang w:bidi="fa-IR"/>
        </w:rPr>
        <w:t xml:space="preserve">. </w:t>
      </w:r>
      <w:bookmarkStart w:id="88" w:name="pg19253_246543"/>
    </w:p>
    <w:p>
      <w:pPr>
        <w:pStyle w:val="BookText"/>
        <w:rPr/>
      </w:pPr>
      <w:bookmarkEnd w:id="88"/>
      <w:r>
        <w:rPr>
          <w:rFonts w:ascii="IRNazanin" w:hAnsi="IRNazanin" w:eastAsia="IRNazanin"/>
          <w:color w:val="111111"/>
          <w:sz w:val="28"/>
          <w:sz w:val="28"/>
          <w:szCs w:val="28"/>
          <w:rtl w:val="true"/>
          <w:lang w:bidi="fa-IR"/>
        </w:rPr>
        <w:t>امام صادق علیه السلام درباره نحوه شكر حضرت نوح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نوح یقول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ما اصبحت بی من نعمتة او عافیة من دین او دنیا، فمنك وحدك لا شریك لك، لك الحمد و لك الشكر بها علی یا رب حتی ترضی و بعد الرضا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اذا اصبح، فسمی بذلك عبداً شكوراً</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حضرت نوح علیه السلام این دعا را هر صبح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 نعمت و عافیتی كه نسبت به دین یا دنیا در این صبح دارم،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یكتایی و شریك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شكر خاص توست، از جهت نعمتهایی كه به من دادی، تا آن گاه كه راضی و خشنود 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بسیار 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Heading5"/>
        <w:numPr>
          <w:ilvl w:val="4"/>
          <w:numId w:val="1"/>
        </w:numPr>
        <w:rPr/>
      </w:pPr>
      <w:bookmarkStart w:id="89" w:name="__RefHeading___Toc17307064_1280447820"/>
      <w:bookmarkStart w:id="90" w:name="_Toc32"/>
      <w:bookmarkEnd w:id="89"/>
      <w:r>
        <w:rPr>
          <w:rtl w:val="true"/>
        </w:rPr>
        <w:t xml:space="preserve">ذكر </w:t>
      </w:r>
      <w:r>
        <w:rPr>
          <w:rtl w:val="true"/>
        </w:rPr>
        <w:t>«</w:t>
      </w:r>
      <w:r>
        <w:rPr>
          <w:rtl w:val="true"/>
        </w:rPr>
        <w:t>الحمدلله</w:t>
      </w:r>
      <w:r>
        <w:rPr>
          <w:rtl w:val="true"/>
        </w:rPr>
        <w:t>»</w:t>
      </w:r>
      <w:bookmarkEnd w:id="90"/>
    </w:p>
    <w:p>
      <w:pPr>
        <w:pStyle w:val="BookText"/>
        <w:rPr/>
      </w:pPr>
      <w:r>
        <w:rPr>
          <w:rFonts w:ascii="IRNazanin" w:hAnsi="IRNazanin" w:eastAsia="IRNazanin"/>
          <w:color w:val="111111"/>
          <w:sz w:val="28"/>
          <w:sz w:val="28"/>
          <w:szCs w:val="28"/>
          <w:rtl w:val="true"/>
          <w:lang w:bidi="fa-IR"/>
        </w:rPr>
        <w:t>شكر زبانی صورتهای مختلفی دارد و ما به هر روش صحیحی می توانیم اظهار زبانی نعمت كنیم، ولی با مراجعه به اهل بیت علیهم السلام می توانیم ارزنده ترین روشهای شكر را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 كل نعمة و ان عظمت ان تحمد الله عزوجل علیها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شكر هر نعمتی – هر چند بزرگ – این است كه خدای عزوجل را به خاطر آن نعمت حمد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نعمت خدا بزرگ باشد، با یك اظهار زبانی 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شكر او نسبت به همه آن نعمتها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یك عمل ساده به نظر می رسد، ولی نباید آن را ناچیز و كم ارزش تلقی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برخاسته از یك شكر قلبی عمیق باشد، كه در این حال، می تواند مصداق حق شكرگزاری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ابو عبدالله علیه السلام من المسجد و قد ضاعت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ردها الله علی لاشكرن الله حق شكره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ان اتی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الیس قلت لاشكرن الله حق شكره؟ فقال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تسمعنی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امام صادق علیه السلام از مسجد خارج شدند و دیدند چارپای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آن را به من برگرداند، حق شكرش را ادا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كه چارپا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به ایشان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آیا نفرمودید من حق شكر خدا را به جا می آورم؟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چون برخاسته از معرفت قلبی است، با ذكر آن، حق شكر خدا را می توان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خدای عزوجل به لطف و فضل خود – آن را به عنوان حق شكر می پذیرد</w:t>
      </w:r>
      <w:r>
        <w:rPr>
          <w:rFonts w:eastAsia="IRNazanin" w:cs="IRNazanin"/>
          <w:color w:val="111111"/>
          <w:sz w:val="28"/>
          <w:szCs w:val="28"/>
          <w:rtl w:val="true"/>
          <w:lang w:bidi="fa-IR"/>
        </w:rPr>
        <w:t xml:space="preserve">. </w:t>
      </w:r>
      <w:bookmarkStart w:id="91" w:name="pg19253_246545"/>
    </w:p>
    <w:p>
      <w:pPr>
        <w:pStyle w:val="BookText"/>
        <w:rPr/>
      </w:pPr>
      <w:bookmarkEnd w:id="91"/>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انعم الله علی عبد بنعمة صغرت او كبرت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الا ادی شكرها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هر نعمت كوچك و یا بزرگی كه خدا به بنده عطا فرماید، اگر آن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شكرش را ادا كرده است</w:t>
      </w:r>
      <w:r>
        <w:rPr>
          <w:rFonts w:eastAsia="IRNazanin" w:cs="IRNazanin"/>
          <w:color w:val="111111"/>
          <w:sz w:val="28"/>
          <w:szCs w:val="28"/>
          <w:rtl w:val="true"/>
          <w:lang w:bidi="fa-IR"/>
        </w:rPr>
        <w:t>.</w:t>
      </w:r>
    </w:p>
    <w:p>
      <w:pPr>
        <w:pStyle w:val="Heading5"/>
        <w:numPr>
          <w:ilvl w:val="4"/>
          <w:numId w:val="1"/>
        </w:numPr>
        <w:rPr/>
      </w:pPr>
      <w:bookmarkStart w:id="92" w:name="__RefHeading___Toc17307066_1280447820"/>
      <w:bookmarkStart w:id="93" w:name="_Toc33"/>
      <w:bookmarkEnd w:id="92"/>
      <w:r>
        <w:rPr>
          <w:rtl w:val="true"/>
        </w:rPr>
        <w:t>افزایش نعمت با حمد خدا</w:t>
      </w:r>
      <w:bookmarkEnd w:id="93"/>
    </w:p>
    <w:p>
      <w:pPr>
        <w:pStyle w:val="BookText"/>
        <w:rPr/>
      </w:pPr>
      <w:r>
        <w:rPr>
          <w:rFonts w:ascii="IRNazanin" w:hAnsi="IRNazanin" w:eastAsia="IRNazanin"/>
          <w:color w:val="111111"/>
          <w:sz w:val="28"/>
          <w:sz w:val="28"/>
          <w:szCs w:val="28"/>
          <w:rtl w:val="true"/>
          <w:lang w:bidi="fa-IR"/>
        </w:rPr>
        <w:t>انسان با یك اظهار زبانی بسیار ساده – كه البته برخاسته از معرفت ارزشمند قلبی است – می تواند به این وظیفه عقلی و الهی خویش یعنی ادای شكر خدا،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خدای كریم به این مقدار لطف و عنایت اكتفا نكرده، بلكه نعمت خود را نیز بر او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انعم الله علی عبد من نعمة، فعرفها بقلبه و حمد الله ظاهراً بلسانه، فتم كلامه، حتی یؤمر، له بالمزید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خدا به بنده نعمتی نمی دهد كه بنده آن را قلباً بشناسد و شكر آن را به زبان ظاهر كند، مگر آن كه به محض تمام شدن گفتارش، دستور ازدیاد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صادر می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نعمتها پشت سر هم به فرد شاكر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كه او غرق در الطاف الهی می شود، ولی این زیادی نعمت او را دچار غفلت نمی كند، چون همیشه قلباً نسبت به منعم خود سپاسگزار است و ذكر او را بر زبان جاری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نعمتها پیاپی نصیب فرد شود، اما شكر آنها را نگذارد،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غفلت شده و نسبت به گناهانی كه با سوء استفاده از این نعمتها مرتكب گردیده، بی توجه می شود و به فكر استغفار از آنها نمی افتد و از انجام تكالیف خود در پیشگاه خداوند كوتاهی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چنین شخصی، آسایش و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او را از یاد منعم خود غافلتر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متذكر گناهانی كه نتیجه ناسپاسی اوست، نمی گردد و استغفار از آنها را فراموش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اگر شكر تك تك نعمتهای الهی را بر زبان جاری سازد، – به فضل و عنایت الهی – از خطر استدراج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مصون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سالت الله عزوجل ان یرزقنی مالا فرزقنی، و انی سالت الله ان یرزقنی ولداً فرزقنی، و سالته ان یرزقنی داراً فرزقنی، و قد خفت ان یكون ذلك استدراجاً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 و الله – مع الحمد فلا</w:t>
      </w:r>
      <w:r>
        <w:rPr>
          <w:rFonts w:eastAsia="IRNazanin" w:cs="IRNazanin"/>
          <w:color w:val="111111"/>
          <w:sz w:val="28"/>
          <w:szCs w:val="28"/>
          <w:rtl w:val="true"/>
          <w:lang w:bidi="fa-IR"/>
        </w:rPr>
        <w:t>.</w:t>
      </w:r>
      <w:r>
        <w:rPr>
          <w:rStyle w:val="FootnoteAnchor"/>
          <w:rtl w:val="true"/>
        </w:rPr>
        <w:footnoteReference w:id="4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به من مالی بدهد، پس به من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به من فرزند دهد، او هم فرزند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خواستم به من خانه بدهد، پس روزی </w:t>
      </w:r>
    </w:p>
    <w:p>
      <w:pPr>
        <w:pStyle w:val="BookText"/>
        <w:rPr/>
      </w:pPr>
      <w:r>
        <w:rPr>
          <w:rFonts w:ascii="IRNazanin" w:hAnsi="IRNazanin" w:eastAsia="IRNazanin"/>
          <w:color w:val="111111"/>
          <w:sz w:val="28"/>
          <w:sz w:val="28"/>
          <w:szCs w:val="28"/>
          <w:rtl w:val="true"/>
          <w:lang w:bidi="fa-IR"/>
        </w:rPr>
        <w:t>من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پیاپی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به خاطر هر كدام از اینها خدا را حمد كنی، استدراج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كریم – به فضل خود – به واسطه شكر زبانی، بدون این كه انسان را دچاراستدراج كند، او را در اقیانوس نعمتهای خود غوطه 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آب نوشیدن</w:t>
      </w:r>
    </w:p>
    <w:p>
      <w:pPr>
        <w:pStyle w:val="BookText"/>
        <w:rPr/>
      </w:pPr>
      <w:r>
        <w:rPr>
          <w:rFonts w:ascii="IRNazanin" w:hAnsi="IRNazanin" w:eastAsia="IRNazanin"/>
          <w:color w:val="111111"/>
          <w:sz w:val="28"/>
          <w:sz w:val="28"/>
          <w:szCs w:val="28"/>
          <w:rtl w:val="true"/>
          <w:lang w:bidi="fa-IR"/>
        </w:rPr>
        <w:t>انسان عاقل، با حمد خدا، نه تنها خود را از عقوبت ناسپاسی می رهاند، بلكه می تواند خود را مشمول وعده بهشت الهی هم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الرجل منكم لیشرب الشربة من الماأ فیوجب الله بها الجنة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لیاخذ الاتاء فیضعه علی فیه فیسمی، ثم یشرب فینحیه، و هو یشتهیه فیحمد الله، ثم یعود فیشرب، ثم ینحیه فیحمد الله، ثم یعود فیشرب، ثم ینحیه فیحمد الله، فیوجب الله عزوجل بها له الجنة</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شما مقداری آب می نوشد، پس خدا به سبب این كار، بهشت را بر او واجب می كند،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ظرف را بر می دارد، پس آن را نزدیك دهانش می آورد و در این حال نام خدا را بر زبان جاری 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مقداری آب می نوشد، پس در حالی كه هنوز اشتهای آب خوردن دارد، </w:t>
      </w:r>
    </w:p>
    <w:p>
      <w:pPr>
        <w:pStyle w:val="BookText"/>
        <w:rPr/>
      </w:pPr>
      <w:r>
        <w:rPr>
          <w:rFonts w:ascii="IRNazanin" w:hAnsi="IRNazanin" w:eastAsia="IRNazanin"/>
          <w:color w:val="111111"/>
          <w:sz w:val="28"/>
          <w:sz w:val="28"/>
          <w:szCs w:val="28"/>
          <w:rtl w:val="true"/>
          <w:lang w:bidi="fa-IR"/>
        </w:rPr>
        <w:t xml:space="preserve">ظرف را از دهانش دور می كند پس خدا را حمد می كند و بار دیگر مقداری آب می نوشد، سپس ظرف را دور كرده، حمد خدا را می گوید،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می نوشد و ظرف را دور كرده، خدا را حمد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سبب این عمل، بهشت را برای او واجب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می تواند با توجه به این كه آب، نعمتی الهی است،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نوشیدن را برای خود احیاء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زنده كردن یك نعمت و شكر قلبی تو زبانی نسبت به آن، در معرض رحمت الهی قرار می گیرد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از خدا خواست كه به انسان معرفتی بدهد تا روحیه شكرگزاری در او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یك عمل ساده و تكراری مانند آب خوردن،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تا پایان آن هم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این روحیه ترا در كارهای دیگر خود هم داشته باشد، بدین ترتیب دنیا برای او رنگ دیگری پیدا می كند و زندگی، شادابی معنوی خاصی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شكر، همین است كه انسان وقتی به نعمتی توجه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قلباً به آن معتقد شود و بعد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این ذكر، نه تنها انسان را در معرض الطاف دنیوی و اخروی متعدد قرار می دهد، بلكه اعتقادات و اظهارات قلبی او را قویتر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اظهارات قلبی، او را به شكر زبانی راهنمایی كرده، ارزش اظهار زبانی او را بیشتر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اظهار زبانی از یك مرتبه از شكر قلبی آغاز شده، به مرتبه بالاتری از آن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مراحل شكر منعم هنوز پایان نیافته است، ولی خدای مهربان همین مقدار از آن را پذیرفته و آثار باطنی و ظاهری بسیاری بر آن مترتب ساخته است</w:t>
      </w:r>
      <w:r>
        <w:rPr>
          <w:rFonts w:eastAsia="IRNazanin" w:cs="IRNazanin"/>
          <w:color w:val="111111"/>
          <w:sz w:val="28"/>
          <w:szCs w:val="28"/>
          <w:rtl w:val="true"/>
          <w:lang w:bidi="fa-IR"/>
        </w:rPr>
        <w:t xml:space="preserve">. </w:t>
      </w:r>
      <w:bookmarkStart w:id="94" w:name="pg19253_246549"/>
    </w:p>
    <w:p>
      <w:pPr>
        <w:pStyle w:val="Heading5"/>
        <w:numPr>
          <w:ilvl w:val="4"/>
          <w:numId w:val="1"/>
        </w:numPr>
        <w:rPr/>
      </w:pPr>
      <w:bookmarkStart w:id="95" w:name="__RefHeading___Toc17307068_1280447820"/>
      <w:bookmarkStart w:id="96" w:name="_Toc34"/>
      <w:bookmarkEnd w:id="94"/>
      <w:bookmarkEnd w:id="95"/>
      <w:r>
        <w:rPr>
          <w:rtl w:val="true"/>
        </w:rPr>
        <w:t>سجده شكر</w:t>
      </w:r>
      <w:bookmarkEnd w:id="96"/>
    </w:p>
    <w:p>
      <w:pPr>
        <w:pStyle w:val="BookText"/>
        <w:rPr/>
      </w:pPr>
      <w:r>
        <w:rPr>
          <w:rFonts w:ascii="IRNazanin" w:hAnsi="IRNazanin" w:eastAsia="IRNazanin"/>
          <w:color w:val="111111"/>
          <w:sz w:val="28"/>
          <w:sz w:val="28"/>
          <w:szCs w:val="28"/>
          <w:rtl w:val="true"/>
          <w:lang w:bidi="fa-IR"/>
        </w:rPr>
        <w:t xml:space="preserve">عمل دیگری كه خداوند متعال برای ادای شكر بندگان نسبت به نعمتهای خود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به صرف گذاشتن قسمت جلوی پیشانی بر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بنابر احتیاط هر چیزی كه سجده بر آن صحیح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به نیت شكر خدا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زبانی در تحقق آن شرط نیست، هر چند مستحب است كه در سجده،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رایك با یاسه بار و یا صد بار به زبان آورد، هم چنان كه می تواند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تعداد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ادای سجده شكر، یك بار انجام آن كفایت می كند، ولی دو بار انجام دادن آن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فاصله انداختن بین دو سجده، كافی است كه ابتدا طرف راست پیشانی و سپس طرف چپ آن را روی زمین گذارد و آن گاه گونه راست و سپس گونه چپ را روی زمین قرار دهد، یا این كه ابتدا طرف راست پیشانی و گونه راست، و سپس طرف چپ پیشانی و گونه چپ را روی زمین بگذارد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همه این موارد در ادای سجده شكر، پسندیده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بیشتر را هم از كتب فقهی و احكام باید جست و 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پسندیده را خود پیامبر اكرم صلی الله علیه و آله مكرر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رسول الله صلی الله علیه و آله كان فی سفر یسیر علی ناقة له اذا نزل، فسجد خمس سجدات فلما ان ركب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انا </w:t>
      </w:r>
    </w:p>
    <w:p>
      <w:pPr>
        <w:pStyle w:val="BookText"/>
        <w:rPr/>
      </w:pPr>
      <w:r>
        <w:rPr>
          <w:rFonts w:ascii="IRNazanin" w:hAnsi="IRNazanin" w:eastAsia="IRNazanin"/>
          <w:color w:val="111111"/>
          <w:sz w:val="28"/>
          <w:sz w:val="28"/>
          <w:szCs w:val="28"/>
          <w:rtl w:val="true"/>
          <w:lang w:bidi="fa-IR"/>
        </w:rPr>
        <w:t>رایناك صنعت شیئاً لم تصنعه؟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استقبلنی جبرئیل علیه السلام فبشرنی ببشارات من الله عزوجل، فسجدت لله شكراً لكل بشری سجدة</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پیامبر صلی الله علیه و آله سوار بر شتر ماده ای به سفر كوتاهی رفته بودند، ناگهان از شتر پیاده شده و پنج بار سجده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شدند، همراه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عملی از شما دیدیم كه تا به حال انجام نداده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استقبال من آمد و از جانب خداوند به من بشارهایی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برای هر بشارتی یك بار به عنوان شكر، خدا را سجده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در مسیری با همراهان خود در حركت بودند كه این بشارتها به ایشان رسید، می توانستند همان جا روی مركب به صورت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ولی از مركب پیاده شدند و به خاك افتاده، سجده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خویش، نوع دیگری از شكر را به ما آموزش داده، اهمیت آن را به ما گوشزد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بزرگوار ما نیز نسبت به این نوع شكرگزاری، در عمل مقید بودند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هشام بن احمر،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اسیر مع ابی الحسنعلیه السلام فی بعض اطراف المدینة، اذ ثنی رجله عن دابته، فخر ساجداً فاطال و اطال، ثم رفع رأسه و ركب دابته،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قد اطلت السجود؟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ذكرت نعمة انعم الله بها علی فاحببت ان اشكر ربی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هشام بن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هفتم علیه السلام به یكی از اطراف مدینه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حضرت پای خود را از روی چارپای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خم كرده، به سجده افتادند، و مدتی آن را طول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سرشان را بلند كردند و سوار مركب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سجده را طولانی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نعمتی افتادم كه خدا به من عطا فرموده، پس مایل شدم كه خدایم را شكرگزارم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روزمره، ممكن است به یاد یكی از نعمتهای خدا بیفتیم و یا نعمت بودن امری بر ما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وظیفه داریم با قلب و زبان، سپاسگزار آن نعمت باشیم و چه بهتر كه به مربیان توحید اقتدا كرده، از روی تواضع، سر بر خاك گذاشته، خدا را بدین طریق شكر 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سفارش امام صادق علیه السلام در این گونه احوال توجه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ذكر احدكم نعمة الله عزوجل فلیضع خده علی التراب شكراً لله، فان كان راكباً فلینزل، فلیضع خده علی التراب، و ان لم یكن یقدر علی النزول للشهرة فلیضع خده علی قربوسه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یقدر فلیضع خده علی كفه ثم لیحمد الله علی ما انعم الله علیه</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كسی از شما یاد نعمت خدا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p>
    <w:p>
      <w:pPr>
        <w:pStyle w:val="BookText"/>
        <w:rPr/>
      </w:pPr>
      <w:r>
        <w:rPr>
          <w:rFonts w:ascii="IRNazanin" w:hAnsi="IRNazanin" w:eastAsia="IRNazanin"/>
          <w:color w:val="111111"/>
          <w:sz w:val="28"/>
          <w:sz w:val="28"/>
          <w:szCs w:val="28"/>
          <w:rtl w:val="true"/>
          <w:lang w:bidi="fa-IR"/>
        </w:rPr>
        <w:t>گونه اش را به عنوان شكر خدا، روی خاك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سواره بود، پیاده شود و گونه اش را روی خاك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خاطر انگشت نما شدن نمی تواند پیاده شود، صورتش را روی برآمدگی 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 تواند، گونه اش را روی كف دستش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را به خاطر نعمتی كه به او داده، حمد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سیره اهل بیت علیهم السلام برداشت می شود كه به محض رسیدن به نعمت یا تذكر به آن، بهتر است سجده شكر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شرایط مكانی و اجتماعی به گونه ای است كه نمی توان پیشانی یا گونه را روی خاك قرار داد، زیرا با این عمل ممكن است شخص انگشت نما شود و افراد كم ظرفیت او را مورد تمسخر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به ما یاد داده اند كه حتی در چنین مواقعی از سجده شكر صرف نظر نكنید و به شكلهای دیگر، مانند صورت گذاشتن روی بلندی زین مركب و یا حد اقل كف دست، خدا را حمد كنید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شریف، می توان استفاده كرد كه سجده شكر، به صرف این كه انسان گونه اش را روی زمین بگذارد، تحقق می یابد و احتیاج به گذاشتن پیشانی روی خاك نیست</w:t>
      </w:r>
      <w:r>
        <w:rPr>
          <w:rFonts w:eastAsia="IRNazanin" w:cs="IRNazanin"/>
          <w:color w:val="111111"/>
          <w:sz w:val="28"/>
          <w:szCs w:val="28"/>
          <w:rtl w:val="true"/>
          <w:lang w:bidi="fa-IR"/>
        </w:rPr>
        <w:t>.</w:t>
      </w:r>
      <w:r>
        <w:rPr>
          <w:rStyle w:val="FootnoteAnchor"/>
          <w:rtl w:val="true"/>
        </w:rPr>
        <w:footnoteReference w:id="50"/>
      </w:r>
      <w:bookmarkStart w:id="97" w:name="pg19253_246553"/>
    </w:p>
    <w:p>
      <w:pPr>
        <w:pStyle w:val="Heading4"/>
        <w:numPr>
          <w:ilvl w:val="3"/>
          <w:numId w:val="1"/>
        </w:numPr>
        <w:rPr/>
      </w:pPr>
      <w:bookmarkStart w:id="98" w:name="__RefHeading___Toc17307070_1280447820"/>
      <w:bookmarkStart w:id="99" w:name="_Toc35"/>
      <w:bookmarkEnd w:id="97"/>
      <w:bookmarkEnd w:id="98"/>
      <w:r>
        <w:rPr>
          <w:rtl w:val="true"/>
        </w:rPr>
        <w:t>درس پنجم</w:t>
      </w:r>
      <w:r>
        <w:rPr>
          <w:rtl w:val="true"/>
        </w:rPr>
        <w:t xml:space="preserve">: </w:t>
      </w:r>
      <w:r>
        <w:rPr>
          <w:rtl w:val="true"/>
        </w:rPr>
        <w:t>شكر عملی</w:t>
      </w:r>
      <w:bookmarkEnd w:id="99"/>
    </w:p>
    <w:p>
      <w:pPr>
        <w:pStyle w:val="Heading5"/>
        <w:numPr>
          <w:ilvl w:val="4"/>
          <w:numId w:val="1"/>
        </w:numPr>
        <w:rPr/>
      </w:pPr>
      <w:bookmarkStart w:id="100" w:name="__RefHeading___Toc17307072_1280447820"/>
      <w:bookmarkStart w:id="101" w:name="_Toc36"/>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دانستیم كه حقیقت شكر از قلب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خدای متعال از روی فضل خود اظهار قلبی صرف را به عنوان شكر می پذیرد، ولی بندگان وظیفه شناس، خدا را با زبانشان نیز شكر می گویند</w:t>
      </w:r>
      <w:r>
        <w:rPr>
          <w:rFonts w:eastAsia="IRNazanin" w:cs="IRNazanin"/>
          <w:color w:val="111111"/>
          <w:sz w:val="28"/>
          <w:szCs w:val="28"/>
          <w:rtl w:val="true"/>
          <w:lang w:bidi="fa-IR"/>
        </w:rPr>
        <w:t>.</w:t>
      </w:r>
    </w:p>
    <w:p>
      <w:pPr>
        <w:pStyle w:val="Heading5"/>
        <w:numPr>
          <w:ilvl w:val="4"/>
          <w:numId w:val="1"/>
        </w:numPr>
        <w:rPr/>
      </w:pPr>
      <w:bookmarkStart w:id="102" w:name="__RefHeading___Toc17307074_1280447820"/>
      <w:bookmarkStart w:id="103" w:name="_Toc37"/>
      <w:bookmarkEnd w:id="102"/>
      <w:r>
        <w:rPr>
          <w:rtl w:val="true"/>
        </w:rPr>
        <w:t>اظهار عملی نعمت</w:t>
      </w:r>
      <w:bookmarkEnd w:id="103"/>
    </w:p>
    <w:p>
      <w:pPr>
        <w:pStyle w:val="BookText"/>
        <w:rPr/>
      </w:pPr>
      <w:r>
        <w:rPr>
          <w:rFonts w:ascii="IRNazanin" w:hAnsi="IRNazanin" w:eastAsia="IRNazanin"/>
          <w:color w:val="111111"/>
          <w:sz w:val="28"/>
          <w:sz w:val="28"/>
          <w:szCs w:val="28"/>
          <w:rtl w:val="true"/>
          <w:lang w:bidi="fa-IR"/>
        </w:rPr>
        <w:t>علاوه بر این دو مرحله، خداوند متعال، به واسطه ائمه هدی علیهم السلام ما را نسبت به مرحله عملی شكر نیز آگاه نموده و آثار بسیاری را بر آن مترتب كرده است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در این مرحله باید شكر خدا در عمل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نعمت بودن نعمت خدا، در عمل نشان داده شود، به این ترتیب كه نعمت در مسیری استفاده شود كه </w:t>
      </w:r>
      <w:bookmarkStart w:id="104" w:name="pg19253_246554"/>
    </w:p>
    <w:p>
      <w:pPr>
        <w:pStyle w:val="BookText"/>
        <w:rPr/>
      </w:pPr>
      <w:bookmarkEnd w:id="104"/>
      <w:r>
        <w:rPr>
          <w:rFonts w:ascii="IRNazanin" w:hAnsi="IRNazanin" w:eastAsia="IRNazanin"/>
          <w:color w:val="111111"/>
          <w:sz w:val="28"/>
          <w:sz w:val="28"/>
          <w:szCs w:val="28"/>
          <w:rtl w:val="true"/>
          <w:lang w:bidi="fa-IR"/>
        </w:rPr>
        <w:t>منطبق بر خواسته خداوند از اعطای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خدای عزوجل نعمت سلامتی را عطا كرده تا با عافیت، طاعت او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این نعمت در انجام معصیت، چیزی جز كفران نعمت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روابط روزمره خود عقلاً به این مهم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عمل جراحی پزشكی كه وسیله شفای چشم كودكی شده است، در صورتی ارج نهاده می شود كه در حفظ سلامت آن توجه لازم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عملی كه موجب معیوب شدن آن چشم می شود، از نظر همه عقلا،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مراقبت والدین از چشم فرزندشان، حمل بر كفران و نادیده گرفتن زحمات پزشك می شود</w:t>
      </w:r>
      <w:r>
        <w:rPr>
          <w:rFonts w:eastAsia="IRNazanin" w:cs="IRNazanin"/>
          <w:color w:val="111111"/>
          <w:sz w:val="28"/>
          <w:szCs w:val="28"/>
          <w:rtl w:val="true"/>
          <w:lang w:bidi="fa-IR"/>
        </w:rPr>
        <w:t>.</w:t>
      </w:r>
    </w:p>
    <w:p>
      <w:pPr>
        <w:pStyle w:val="Heading5"/>
        <w:numPr>
          <w:ilvl w:val="4"/>
          <w:numId w:val="1"/>
        </w:numPr>
        <w:rPr/>
      </w:pPr>
      <w:bookmarkStart w:id="105" w:name="__RefHeading___Toc17307076_1280447820"/>
      <w:bookmarkStart w:id="106" w:name="_Toc38"/>
      <w:bookmarkEnd w:id="105"/>
      <w:r>
        <w:rPr>
          <w:rtl w:val="true"/>
        </w:rPr>
        <w:t>شكر عملی نعمت زبان</w:t>
      </w:r>
      <w:bookmarkEnd w:id="106"/>
    </w:p>
    <w:p>
      <w:pPr>
        <w:pStyle w:val="BookText"/>
        <w:rPr/>
      </w:pPr>
      <w:r>
        <w:rPr>
          <w:rFonts w:ascii="IRNazanin" w:hAnsi="IRNazanin" w:eastAsia="IRNazanin"/>
          <w:color w:val="111111"/>
          <w:sz w:val="28"/>
          <w:sz w:val="28"/>
          <w:szCs w:val="28"/>
          <w:rtl w:val="true"/>
          <w:lang w:bidi="fa-IR"/>
        </w:rPr>
        <w:t>خدای متعال از روی فضل خویش نعمتهای بسیاری در اختیار مخلوقات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این نعمتها كه گاهی از آن غفلت می شود، همین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انسانها به وسیله آن می توانند با یكدیگر تفاهم و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توانند خدای سبحان و اهل بیت علیهم السلام را یاد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این نعمت در مسیر خلاف رضای الهی به كار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خدای ناكرده به وسیله آن آبروی مؤمنی ریخته می شود یا وسیله غیبت و دروغی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كه هر یك از این اعمال، معصیت محسوب می شود، این نوع استفاده در حقیقت، كفران عملی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لذا سوء استفاده نامیده می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جهت ادای شكر عملی این نعمت، می توانیم لب به ثنای الهی </w:t>
      </w:r>
    </w:p>
    <w:p>
      <w:pPr>
        <w:pStyle w:val="BookText"/>
        <w:rPr/>
      </w:pPr>
      <w:r>
        <w:rPr>
          <w:rFonts w:ascii="IRNazanin" w:hAnsi="IRNazanin" w:eastAsia="IRNazanin"/>
          <w:color w:val="111111"/>
          <w:sz w:val="28"/>
          <w:sz w:val="28"/>
          <w:szCs w:val="28"/>
          <w:rtl w:val="true"/>
          <w:lang w:bidi="fa-IR"/>
        </w:rPr>
        <w:t xml:space="preserve">گشوده، با زبان خود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و بدین ترتیب عملاً نیز از این نعمت در جهت كسب رضای منعم استفاده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راههای دیگر شكر عملی نعمت، زبان این است كه به وسیله آن دین خدا تبلیغ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سالت ابا عبدالله علیه السلام عن قول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بِنِعْمَةِ رَ‌بِّكَ فَحَدِّثْ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انعم علیك بما فضلك و اعطاك و احس الیك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بدینه و ما اعطاء الله و ما انعم به علیه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امام صادق علیه السلام راجع به این آیه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نعمت پروردگارت را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كسی منظور است كه به تو این نعمتها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برتر از دیگران قرارداده و در حق تو لطف و احسان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چنین است پس 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بیان كن و آن چه را خدا عطا فرموده و نعمتهایی را كه به سبب دینش ارزانی داشته، بازگو</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كسانی كه به لطف و فضل الهی در مسیر دین شناسی قدم برداشته اند، با آشكار كرن آن چه درباره دین آموخته اند، می توانند به طور عملی، شكر خدا را به جای آورند و كدام اظهار و بازگویی از این بالاتر كه انسان به دین پروردگارش عمل كند، تا با گفتار و كردار به تبلیغ دین بپردازد؟ امر مقدس تعلیم و تربیت كه بسیار مورد سفارش پیشوایان دین قرار گرفته، از آشكارترین مصادیق اظهار و بازگو كرن دین در قول </w:t>
      </w:r>
    </w:p>
    <w:p>
      <w:pPr>
        <w:pStyle w:val="BookText"/>
        <w:rPr/>
      </w:pPr>
      <w:r>
        <w:rPr>
          <w:rFonts w:ascii="IRNazanin" w:hAnsi="IRNazanin" w:eastAsia="IRNazanin"/>
          <w:color w:val="111111"/>
          <w:sz w:val="28"/>
          <w:sz w:val="28"/>
          <w:szCs w:val="28"/>
          <w:rtl w:val="true"/>
          <w:lang w:bidi="fa-IR"/>
        </w:rPr>
        <w:t>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كونوا دعاة الناس بغیر السنتكم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مردم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زبانهایتان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معاصی لازمه شكر عملی</w:t>
      </w:r>
    </w:p>
    <w:p>
      <w:pPr>
        <w:pStyle w:val="BookText"/>
        <w:rPr/>
      </w:pPr>
      <w:r>
        <w:rPr>
          <w:rFonts w:ascii="IRNazanin" w:hAnsi="IRNazanin" w:eastAsia="IRNazanin"/>
          <w:color w:val="111111"/>
          <w:sz w:val="28"/>
          <w:sz w:val="28"/>
          <w:szCs w:val="28"/>
          <w:rtl w:val="true"/>
          <w:lang w:bidi="fa-IR"/>
        </w:rPr>
        <w:t>بدیهی است كه جهت انجام شكر عملی خدای عزوجل، در درجه اول باید از انجام معاصی خودداری كنیم، یعنی نعمتهای الهی را در جهتی كه موجب سخط و ناخشنودی اوست، به كار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ما را نسبت به این وظیفه عقلی، تنبه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یتواعد الله عباده علی معصیته لكان الواجب الا یعصی شكراً لنعمه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اگر خداوند، بندگانش را نسبت به ارتكاب معصیت خود تهدید نكرده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عقابی مقرر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 كه به جهت شكر نعمتهایش معصیت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ذیل كه منسوب به امیر المؤمنین علیه السلام است، به همین مطلب فطری تذكر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 البعث لم تاتنا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جاحمة النار لم تضرم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الیس من الواجب المستحق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العباد من المنعم</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به فرض اگر پیامبران الهی به سوی ما فرستاده نشده بودند و شعله 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برای 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كردن و شرم نمودن بندگان از منعم، ضروری و شایسته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حساب شكر را باید از وعید خدا، جدا دانست و اطاعت خدا را به دلیل وجوب عقلی آن – نه فقط برای گریز ازعقاب و عذاب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متذكر شدن به این مطلب، فطرتی بیدار می خواهد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تنبه به این حقیقت مثالی ذكر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را در نظر بگیرید كه سرمایه ای در اختیار فرزندش برای منظور خاصی قرار داده است، بدون آن كه این فرزند استحقاقی برای دریافت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شرایط به نحوی است كه اگر پدر این سرمایه را در اختیار فرزند نمی گذاشت، هیچ كس او را سرزنش نمی كر و پدر، فقط از روی فضل و لطف به فرزندش كمك كرده است تا او این سرمایه را در جهت تحقق هدف پدر به كار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عملی شدن این هدف فوائد زیادی برای خود فرزند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تواند به فرزندش تذكر دهد كه سرمایه اش را با عیش و نوش و خوش گذرانی هدر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تهدید كند كه اگر چنین كنی، سرمایه را از تو می گیرم و یا فلان بلا بر سرت می آید و فلان گرفتاری را پیدا می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حتی اگر پسر را تهدید نكند، همه عقلا از پسر انتظار دارند كه از سرمایه ای كه پدر به او داده است، در مسیر مورد رضایت پدر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از این امر عقلی تخلف كند، هم عمل خطایی مرتكب شده و هم آن نعمت را كفران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سرمایه اش را از دست می دهد و هم مقابل پدر و سایر عقلا شرمنده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كسی كه نعمت بودن نعمت را درك می كند، </w:t>
      </w:r>
    </w:p>
    <w:p>
      <w:pPr>
        <w:pStyle w:val="BookText"/>
        <w:rPr/>
      </w:pPr>
      <w:r>
        <w:rPr>
          <w:rFonts w:ascii="IRNazanin" w:hAnsi="IRNazanin" w:eastAsia="IRNazanin"/>
          <w:color w:val="111111"/>
          <w:sz w:val="28"/>
          <w:sz w:val="28"/>
          <w:szCs w:val="28"/>
          <w:rtl w:val="true"/>
          <w:lang w:bidi="fa-IR"/>
        </w:rPr>
        <w:t>با عقل خود می فهمد كه نباید از آن نعمت در مسیر خلاف خواسته منعم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وظیفه،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منعم اصلی همه مخلوقات – به صورت بارزتری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بندگان همواره باید متوجه باشند كه از نعمتهای خدا در مسیری استفاده نكنند كه مرتكب كفران نعمتهای الهی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معاصی، حداقل مرتبه شكر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 ما یحب للمنعم ان لا یعصی بنعمته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كمترین چیزی كه برای منعم واجب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حق منعم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با نعمت او معصیت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مرتبه خروج از حد كفران نعمت، این است كه با نعمت وهبی از جانب خدای رحمان، معصیت او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است كه فرد نمی تواند مدعی شكر باشد، ولی در عمل با همان نعمت، مخالفت امر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كه فرزندی به زبان از پدر و مادرش تشكر كند، ولی در عمل، از هیچ آزار و اذیتی فرو گذار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شاهد عاقلی، فرزند را ناسپاس در حق پدر و مادر می داند و او را منافق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المؤمن یظهر فی عمله</w:t>
      </w:r>
      <w:r>
        <w:rPr>
          <w:rFonts w:eastAsia="IRNazanin" w:cs="IRNazanin"/>
          <w:color w:val="111111"/>
          <w:sz w:val="28"/>
          <w:szCs w:val="28"/>
          <w:rtl w:val="true"/>
          <w:lang w:bidi="fa-IR"/>
        </w:rPr>
        <w:t>.</w:t>
      </w:r>
      <w:r>
        <w:rPr>
          <w:rStyle w:val="FootnoteAnchor"/>
          <w:rtl w:val="true"/>
        </w:rPr>
        <w:footnoteReference w:id="5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 مؤمن در عملش آشكار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شكر المنافق لا یتجاوز لسانه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منافق از زبانش تجاوز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شكر است، به شرط آن كه حكایت از معرفت قلبی انسان نسبت به نعمت و ولی نعمت بكند كه در این صورت، این معرفت و شكر قلبی در عمل او هم ظاهر و آشكار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حمد گفتن مؤمن با منافق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نمی توان فهمید كه این شكر زبانی از قلب برخاسته است، بلكه اگر كلام از دل بر آید، در عمل هم ظهور و بروز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 كل نعمة الورع عما حرم الله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شكر هر نعمتی پرهیز از چیزهایی است كه خدا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نعمتی می توان استفاده حلال و یا سوء استفاده در جهت حرام كرد، ولی سوء استفاده از نعمت، كفران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هر نعمتی در صورتی گزارده می شود كه در مسیر رضایت منعم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مورد كفران قرار گرفته است و كفران نعمت، سبب از دست رفتن نعمت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ضمن خطبه ای به مردم خراسان 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 اتقوا الله فی نعم الله علیكم، فلا تنفروها عنكم بمعاصیه، بل استدیموها بطاعته و شكره علی نعمه و ایادیه</w:t>
      </w:r>
      <w:r>
        <w:rPr>
          <w:rFonts w:eastAsia="IRNazanin" w:cs="IRNazanin"/>
          <w:color w:val="111111"/>
          <w:sz w:val="28"/>
          <w:szCs w:val="28"/>
          <w:rtl w:val="true"/>
          <w:lang w:bidi="fa-IR"/>
        </w:rPr>
        <w:t>.</w:t>
      </w:r>
      <w:r>
        <w:rPr>
          <w:rStyle w:val="FootnoteAnchor"/>
          <w:rtl w:val="true"/>
        </w:rPr>
        <w:footnoteReference w:id="61"/>
      </w:r>
      <w:bookmarkStart w:id="107" w:name="pg19253_246560"/>
    </w:p>
    <w:p>
      <w:pPr>
        <w:pStyle w:val="BookText"/>
        <w:rPr/>
      </w:pPr>
      <w:bookmarkEnd w:id="107"/>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نعمتهای خدا كه بر شما فرو فرستاده، تقوا پیشه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ارتكاب معصیتهای الهی، نعمتهای او رازا خود گریزان نكنید، بلكه با انجام طاعات الهی و سپاسگزاری از او و واسطه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دوام نعمتها را از خدا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راه شكرگزاری خدا را عمل به طاعات، تو كفران او را به ارتكاب معصیتها دانسته اند كه باعث گریز نعمتهای او می شود</w:t>
      </w:r>
      <w:r>
        <w:rPr>
          <w:rFonts w:eastAsia="IRNazanin" w:cs="IRNazanin"/>
          <w:color w:val="111111"/>
          <w:sz w:val="28"/>
          <w:szCs w:val="28"/>
          <w:rtl w:val="true"/>
          <w:lang w:bidi="fa-IR"/>
        </w:rPr>
        <w:t>.</w:t>
      </w:r>
    </w:p>
    <w:p>
      <w:pPr>
        <w:pStyle w:val="Heading5"/>
        <w:numPr>
          <w:ilvl w:val="4"/>
          <w:numId w:val="1"/>
        </w:numPr>
        <w:rPr/>
      </w:pPr>
      <w:bookmarkStart w:id="108" w:name="__RefHeading___Toc17307078_1280447820"/>
      <w:bookmarkStart w:id="109" w:name="_Toc39"/>
      <w:bookmarkEnd w:id="108"/>
      <w:r>
        <w:rPr>
          <w:rtl w:val="true"/>
        </w:rPr>
        <w:t>بالاترین مراتب شكر</w:t>
      </w:r>
      <w:bookmarkEnd w:id="109"/>
    </w:p>
    <w:p>
      <w:pPr>
        <w:pStyle w:val="BookText"/>
        <w:rPr/>
      </w:pPr>
      <w:r>
        <w:rPr>
          <w:rFonts w:ascii="IRNazanin" w:hAnsi="IRNazanin" w:eastAsia="IRNazanin"/>
          <w:color w:val="111111"/>
          <w:sz w:val="28"/>
          <w:sz w:val="28"/>
          <w:szCs w:val="28"/>
          <w:rtl w:val="true"/>
          <w:lang w:bidi="fa-IR"/>
        </w:rPr>
        <w:t>حضرت در ادامه همین خطبه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انكم لا تشكرون الله عزوجل بشیء – بعد الایمان بالله و بعد الاعتراف بحقوق اولیاء الله من آل محمد صلی الله علیه و آله رسول الله – احب الیكم من معاونتكم لاخوانكم المؤمنین علی دنیاهم التی هم معبرتهم الی جنان ربهم، فان من فعل ذلك كان من خاصة الله تبارك و تعالی</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كه در مقام شكرگزاری از خدای عزوجل – پس از ایمان به خدا و پس از اعتراف به حقوق اولیاء خدا از اهل بیت پیامبر علیهم السلام – هیچ چیز برای شما، از كمك رساندن به برادران ایمانی خود در انجام امور دنیوی آنها – كه گذرگاه ایاشن به سوی بهشت پروردگارشان است – دوست داشتنی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این كمك رسانی موفق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درجه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ویژه ای نزد خدا دارد</w:t>
      </w:r>
      <w:r>
        <w:rPr>
          <w:rFonts w:eastAsia="IRNazanin" w:cs="IRNazanin"/>
          <w:color w:val="111111"/>
          <w:sz w:val="28"/>
          <w:szCs w:val="28"/>
          <w:rtl w:val="true"/>
          <w:lang w:bidi="fa-IR"/>
        </w:rPr>
        <w:t xml:space="preserve">. </w:t>
      </w:r>
      <w:bookmarkStart w:id="110" w:name="pg19253_246561"/>
    </w:p>
    <w:p>
      <w:pPr>
        <w:pStyle w:val="BookText"/>
        <w:rPr/>
      </w:pPr>
      <w:bookmarkEnd w:id="110"/>
      <w:r>
        <w:rPr>
          <w:rFonts w:ascii="IRNazanin" w:hAnsi="IRNazanin" w:eastAsia="IRNazanin"/>
          <w:color w:val="111111"/>
          <w:sz w:val="28"/>
          <w:sz w:val="28"/>
          <w:szCs w:val="28"/>
          <w:rtl w:val="true"/>
          <w:lang w:bidi="fa-IR"/>
        </w:rPr>
        <w:t>امام علیه السلام در این خطبه بالاترین مراتب شكر خدا را معین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هیچ شكری نیست به خدا، برتر از ایمان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اعتقاد و اعتراف به حقوقی كه پیامبر و اهل بیت گرامی حضرتش علیهم السلام بر همه مخلوقات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مرتبه، اعمال قلبی هستند كه البته در زبان و عمل هم ظاهر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بهترین مصداق شكر عملی خدای سبحان، همكاری مؤمنان با یكدیگر در كارهای روزمره زندگی، و بی تفاوت نماندن و احساس مسئولیت نسبت به مشكلات مادی یكدیگر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خدای عزوجل به كسی نعمت سلامت و روزی فراوان و امكانات مادی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است، تنها زمانی شكر این نعمتها ادا می شود كه انسان، از آنها برای كمك به كسانی كه نیاز به رسیدگی دارند،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توجه داشته باشد كه این نعمتها كه خدای سبحان به او بخشیده، وسیله امتحان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خدای منان همین نعمتها را به جای اوبه فردی فقیر و محتاج می بخشید كه در آن صورت، خود این شخص، نیازمند به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كه چنین نشده، شكر این نعمتها به این است كه از افراد نیازمند و محتاج، دستگیری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كفران نعمت كرده و مستحق سلب آن شده است</w:t>
      </w:r>
      <w:r>
        <w:rPr>
          <w:rFonts w:eastAsia="IRNazanin" w:cs="IRNazanin"/>
          <w:color w:val="111111"/>
          <w:sz w:val="28"/>
          <w:szCs w:val="28"/>
          <w:rtl w:val="true"/>
          <w:lang w:bidi="fa-IR"/>
        </w:rPr>
        <w:t>.</w:t>
      </w:r>
    </w:p>
    <w:p>
      <w:pPr>
        <w:pStyle w:val="Heading5"/>
        <w:numPr>
          <w:ilvl w:val="4"/>
          <w:numId w:val="1"/>
        </w:numPr>
        <w:rPr/>
      </w:pPr>
      <w:bookmarkStart w:id="111" w:name="__RefHeading___Toc17307080_1280447820"/>
      <w:bookmarkStart w:id="112" w:name="_Toc40"/>
      <w:bookmarkEnd w:id="111"/>
      <w:r>
        <w:rPr>
          <w:rtl w:val="true"/>
        </w:rPr>
        <w:t>كامل كننده شكر عملی</w:t>
      </w:r>
      <w:bookmarkEnd w:id="11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شرط لازم برای ادای شكر نعمتهای الهی انجام واجبات و ترك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شرط كامل كننده آن، همراهی شكر عملی با اظهار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شكر النعمة اجتناب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الشكر قول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شكر نعمت، پرهیز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وقتی كامل می شود كه شخص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حمد زبان، كامل كننده شكر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نعمت در مسیر رضای منعم، جای اظهار زبانی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شكر زبانی از معرفت قلبی بر می خیزد، پس روح اظهار زبانی همان تسلیم قلبی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زبانی بدون این فعل قلبی، مانند جسم بدون روح، مرده و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روح معرفت در آن دمیده شود،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ارزشمند و پر 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شكر عملی است كس از حرام پرهیز كند، اما به این نكته توجه نكند كه همه نعمتها به نعمت و منعم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كسی كه در مقام شكر قلبی، متذكر همه نعمتهای الهی باشد، حتی در اجتناب از حرام نیز خود را مدیون خدای خود می بیند و بیش از خودش او را در توفیق دوری از گناه مؤثر می داند، آنگاه برای ادای شكر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 حمد، یك اظهار زبانی خشك و بدون روح نیست، بلكه از كمال عنایت و توجه و تصدیق شخص نسبت به انعام الهی حكایت می كند كه چه بسا در مقام عمل و پرهیز از محرمات، این توجه و عنایت وجود نداشته باشد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فرد شاكر تنها به شكر عملی اكتفا نكرده، بلكه با قلب و زبان هم خدا را شكر می كند و با تمام وجود نیك می داند و می یابد كه هرگز نمی تواند شكر نعمتهای خدا را به جا آورد</w:t>
      </w:r>
      <w:r>
        <w:rPr>
          <w:rFonts w:eastAsia="IRNazanin" w:cs="IRNazanin"/>
          <w:color w:val="111111"/>
          <w:sz w:val="28"/>
          <w:szCs w:val="28"/>
          <w:rtl w:val="true"/>
          <w:lang w:bidi="fa-IR"/>
        </w:rPr>
        <w:t xml:space="preserve">. </w:t>
      </w:r>
      <w:bookmarkStart w:id="113" w:name="pg19253_246564"/>
    </w:p>
    <w:p>
      <w:pPr>
        <w:pStyle w:val="Heading3"/>
        <w:numPr>
          <w:ilvl w:val="2"/>
          <w:numId w:val="1"/>
        </w:numPr>
        <w:rPr/>
      </w:pPr>
      <w:bookmarkStart w:id="114" w:name="__RefHeading___Toc17307082_1280447820"/>
      <w:bookmarkStart w:id="115" w:name="_Toc41"/>
      <w:bookmarkEnd w:id="113"/>
      <w:bookmarkEnd w:id="114"/>
      <w:r>
        <w:rPr>
          <w:rtl w:val="true"/>
        </w:rPr>
        <w:t xml:space="preserve">فصل سوم </w:t>
      </w:r>
      <w:r>
        <w:rPr>
          <w:rtl w:val="true"/>
        </w:rPr>
        <w:t xml:space="preserve">: </w:t>
      </w:r>
      <w:r>
        <w:rPr>
          <w:rtl w:val="true"/>
        </w:rPr>
        <w:t>بالاترین درجه شكر</w:t>
      </w:r>
      <w:bookmarkEnd w:id="115"/>
    </w:p>
    <w:p>
      <w:pPr>
        <w:pStyle w:val="Heading4"/>
        <w:numPr>
          <w:ilvl w:val="3"/>
          <w:numId w:val="1"/>
        </w:numPr>
        <w:rPr/>
      </w:pPr>
      <w:bookmarkStart w:id="116" w:name="__RefHeading___Toc17307084_1280447820"/>
      <w:bookmarkStart w:id="117" w:name="_Toc42"/>
      <w:bookmarkEnd w:id="116"/>
      <w:r>
        <w:rPr>
          <w:rtl w:val="true"/>
        </w:rPr>
        <w:t>درس ششم</w:t>
      </w:r>
      <w:r>
        <w:rPr>
          <w:rtl w:val="true"/>
        </w:rPr>
        <w:t xml:space="preserve">: </w:t>
      </w:r>
      <w:r>
        <w:rPr>
          <w:rtl w:val="true"/>
        </w:rPr>
        <w:t>اعتراف به عجز از شكر</w:t>
      </w:r>
      <w:bookmarkEnd w:id="117"/>
    </w:p>
    <w:p>
      <w:pPr>
        <w:pStyle w:val="Heading5"/>
        <w:numPr>
          <w:ilvl w:val="4"/>
          <w:numId w:val="1"/>
        </w:numPr>
        <w:rPr/>
      </w:pPr>
      <w:bookmarkStart w:id="118" w:name="__RefHeading___Toc17307086_1280447820"/>
      <w:bookmarkStart w:id="119" w:name="_Toc43"/>
      <w:bookmarkEnd w:id="118"/>
      <w:r>
        <w:rPr>
          <w:rtl w:val="true"/>
        </w:rPr>
        <w:t>عجز از شكر خدای متعال</w:t>
      </w:r>
      <w:bookmarkEnd w:id="119"/>
    </w:p>
    <w:p>
      <w:pPr>
        <w:pStyle w:val="Heading6"/>
        <w:numPr>
          <w:ilvl w:val="5"/>
          <w:numId w:val="1"/>
        </w:numPr>
        <w:rPr/>
      </w:pPr>
      <w:bookmarkStart w:id="120" w:name="__RefHeading___Toc17307088_1280447820"/>
      <w:bookmarkStart w:id="121" w:name="_Toc44"/>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اگر بخواهیم شكر یكی از نعمتهای الهی را به جا آوریم، اید هم زبان با معرفت قلبی نسبت به آن نعمت، به زبان هم سپاسگزار باشیم و در عمل نیز آن نعمت را در جهت رضای خدا به كار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مراتب، اعمال اختیاری ما 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حمد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سپاسگزاری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 مدیون خود او هستیم و لذا باید بگوییم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فكیف لی بتحصیل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شكری ایاك بفتقر الی شكر، فكلما قلت لك الحمد، وجب علی لذلك ان اقول لك الحمد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توانم حق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كنم، در حالی كه هرگونه شكرگزاری من از تو، احتیاج به شكر دیگری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پسی هرگاه تو را حمد گویم، بر من لازم می شود كه به خاطر آن حمد تو را باز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كه ما بتوانیم خدا را حمد گوییم، نعمتی است بزرگتر از آن نعمتی كه به خاطر آن خدا را حمد گفته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الحمدلله افضل من تلك النعمة</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پس با هر شكر نعمتی، بیشتر مدیون خداوند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سجده شكر به جا آوریم، شناخت و توفیق انجام این عمل نیز نعمتی است كه نسبت به ان هم وظیفه شكرگزاری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بخواهیم شكر آن را به جا آوریم، هر عملی كه به عنوان شكر انجام دهیم، ما را بیشتر مدیون لطف بی پایان الهی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روشنی می یابیم كه هیچ گاه قادر به شكرگزاری خدای متعال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اوحی الله عزوجل الی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اشكرنی حق شكری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كیف اشكرك حق شكرك، و لیس من شكر اشكرك به الا و انت انعمت به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الان شكرتنی حین علمت ان ذلك منی</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حق شكر تو را ادا كنم، در حالی كه هیچ شكری نیست كه با آن، شكر تو را به جا آورم، مگر این كه در همین شكرگزاری هم نعمت تو شامل حال من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توانسته ام شكر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فهمیدی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شكرگزاری، نعمتی از جانب من است، شكر مرا به جای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باید چنان معرفتی پیدا كند تا بفهمد در هر كار نیكی از جمله شكر خداوند، مدیون لطف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كه خود را نسبت به شكر نعمتهای بیكران الهی عاجز می یابد و بالاترین حد شكرگزاری رسیدن به همین مرحله است و می توان گفت حق شكر خدا تنها در این صورت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كه انسان هنوز به این حد نرسیده، در شكر پروردگارش كوتاهی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به تقصیر در شكر خداوند</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تَعُدُّوا نِعْمَتَ اللَّـهِ لَا تُحْصُوهَا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امام سجاد علیه السلام ذیل این آیه شریفه روایت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من لم یجعل فی احد من معرفة نعمه الا المعرفة بالتقصیر عن معرفتها، كما لم یجعل فی احد من معرفة </w:t>
      </w:r>
    </w:p>
    <w:p>
      <w:pPr>
        <w:pStyle w:val="BookText"/>
        <w:rPr/>
      </w:pPr>
      <w:r>
        <w:rPr>
          <w:rFonts w:ascii="IRNazanin" w:hAnsi="IRNazanin" w:eastAsia="IRNazanin"/>
          <w:color w:val="111111"/>
          <w:sz w:val="28"/>
          <w:sz w:val="28"/>
          <w:szCs w:val="28"/>
          <w:rtl w:val="true"/>
          <w:lang w:bidi="fa-IR"/>
        </w:rPr>
        <w:t>ادراكه اكثر من العلم بانه لا یدركه، فشكر عزوجل معرفة العارفین بالتقصیر عن معرفته، و جعل معرفتهم بالتقصیر شكراً كما جعل علم العالمین انهم لا یدركونه ایماناً، علماً منه انه قد وسع العباد فلا یجاوزون ذلك</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آن كه قرار نداده است در كسی از معرف نعمتهایش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كه نعمتهای خدا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شناخت این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آن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بالاترین مرتبه شناخت نعمتهای خدا این ات كه انسان بفهمد نمی تواند آنها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معرفت درك خود را بیش از دانستن این كه خدا را ادراك نمی كند، در كسی 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بالاترین حد شناخت خدا این است كه انسان عجز و ناتوانی خود را نسبت به معرفت او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خدای عزوجل از معرفت عارفین به عجز از معرفتش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نعمتهایش</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شكره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مؤید احتمال اول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قدردانی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همین را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آنها را به این عجز، شكر </w:t>
      </w:r>
    </w:p>
    <w:p>
      <w:pPr>
        <w:pStyle w:val="BookText"/>
        <w:rPr/>
      </w:pPr>
      <w:r>
        <w:rPr>
          <w:rFonts w:ascii="IRNazanin" w:hAnsi="IRNazanin" w:eastAsia="IRNazanin"/>
          <w:color w:val="111111"/>
          <w:sz w:val="28"/>
          <w:sz w:val="28"/>
          <w:szCs w:val="28"/>
          <w:rtl w:val="true"/>
          <w:lang w:bidi="fa-IR"/>
        </w:rPr>
        <w:t>محسوب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علم دانایان به این كه نمی توانند او را درك كنند، را ایمان قرار داده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كه خودش به بندگان قدرت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در همان سعه و گستره ای كه خدا برای آنها قرار داده می تواند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حد نمی توانند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قدر ناشناخته</w:t>
      </w:r>
    </w:p>
    <w:p>
      <w:pPr>
        <w:pStyle w:val="BookText"/>
        <w:rPr/>
      </w:pPr>
      <w:r>
        <w:rPr>
          <w:rFonts w:ascii="IRNazanin" w:hAnsi="IRNazanin" w:eastAsia="IRNazanin"/>
          <w:color w:val="111111"/>
          <w:sz w:val="28"/>
          <w:sz w:val="28"/>
          <w:szCs w:val="28"/>
          <w:rtl w:val="true"/>
          <w:lang w:bidi="fa-IR"/>
        </w:rPr>
        <w:t>شناخت ما از نعمتهای الهی،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 بسیاری از نعمتهای خدا را نشناخته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نعمتهایی را كه می پنداریم نسبت به آنها معرفت پیدا كرده ایم، معرفت شایسته را نسبت به آنان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بخواهیم نعمتهای خدا را بر شماریم، مثلاً می گوییم نعمت سلامت، امنیت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همین نعمت سلامت واقعاً شناخته شده و نعمت بودنش – آن چنان كه شایسته است – روشن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كه تا انسان مریض نشود، نعمت سلامتی را – آن گونه كه باید –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مورد هر نعمتی وجود دارد كه تا وقتی هست، ناشناخته می ماند و آن گاه كه از دست برود، قدر آن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مجتبی علیه السلام روایت شده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تهجل النعم ما اقامت، فاذا ولت عرفت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نعمتها تا وقتی كه باقی هستند، شناخته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دست بروند، آن گاه شناخته می شوند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بودن سلامتی باید برای انسان كاملاً ملموس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w:t>
      </w:r>
    </w:p>
    <w:p>
      <w:pPr>
        <w:pStyle w:val="BookText"/>
        <w:rPr/>
      </w:pPr>
      <w:r>
        <w:rPr>
          <w:rFonts w:ascii="IRNazanin" w:hAnsi="IRNazanin" w:eastAsia="IRNazanin"/>
          <w:color w:val="111111"/>
          <w:sz w:val="28"/>
          <w:sz w:val="28"/>
          <w:szCs w:val="28"/>
          <w:rtl w:val="true"/>
          <w:lang w:bidi="fa-IR"/>
        </w:rPr>
        <w:t>اندازه كه این نعمت بر انسان معلوم شود، باز هم آن چنان كه شایسته است، قدرتش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نعمتان مكفورتان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الامن و العافیة</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دو نعمت است كه قدر آنها ناشناخته مانده و شكر آنها گزارده نمی شود، امنیت و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آن حضرت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الصحة و الفراغ نعمتان مكفورتان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سلامت و گرفتار نبودن، دو نعمت ناشناخته هستند كه شكر آنها گزارده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نعمت امنیت نیز معمولاً مورد غفلت قرار می گیرد، در حالی كه اگر ذره ای در آن اختلال ایجاد شود، زندگی – با همه زیبایی ها و شیرینی هایش – به كام همه تلخ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یك منطقه، چند بار پشت سر هم زلزله بیاید، نعمتهای دیگر زندگی هم تحت الشعاع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افراد امنیتی را به یاد می آورند كه بیشتر از آن بهره مند بوده اند، درحالی كه هنوز هم به حقیقت آن پی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نوع دیگری در معرض خطر قرار گیرند، باز نعمت بودن آن برای آنها بیشتر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نعمتهای بسیاری وجود دارد كه ما نسبت به آنها به كلی غافلیم، بلكه از شناخت عمیق بقیه نعمتها نیز عاجز هستیم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همه نعمتهای خدا مجهول القدر هستند و قدرشان به خوبی </w:t>
      </w:r>
      <w:bookmarkStart w:id="122" w:name="pg19253_246570"/>
    </w:p>
    <w:p>
      <w:pPr>
        <w:pStyle w:val="BookText"/>
        <w:rPr/>
      </w:pPr>
      <w:bookmarkEnd w:id="122"/>
      <w:r>
        <w:rPr>
          <w:rFonts w:ascii="IRNazanin" w:hAnsi="IRNazanin" w:eastAsia="IRNazanin"/>
          <w:color w:val="111111"/>
          <w:sz w:val="28"/>
          <w:sz w:val="28"/>
          <w:szCs w:val="28"/>
          <w:rtl w:val="true"/>
          <w:lang w:bidi="fa-IR"/>
        </w:rPr>
        <w:t>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همین نكته تذكر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لم یجعل فی احد من معرفة نعمة الا المعرفة بالتقصیر عن 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به بندگان، آن مقدار از معرفت نعمتهایش عطا كرده كه بفهمند در معرفت نعمتهای خدا مقصر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لطف كرده و به آنها فهمانده است كه هر اندازه نعمتهای خدا را بشناسد، باز از حقیقت معرفت آنها عاجز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برای بیان این مطلب، با مثال بسیار زیبایی، عجر ما از معرفت نعمتهای خدا را تشبیه به ناتوانی ما از ادراك خدا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لم یجعل فی احد من معرفة ادراكه اكثر من العلم بانه لا یدركه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مقام ادراك خدا به جایی نمی رسیم، جز این كه بدانیم نمی توانیم خدا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در مقام معرفت نعمتهای الهی نیز، در نهایت به عجز خود از معرفت نعمتهایش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كه خدا را نمی توانیم بشناسیم، نعمتهای خدا نیز برای ما ناشناخته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بهره بندگان از معرفت خدا و نعمتهای او، این است كه بفهمند كه از درك آنها عاجز هستند و به عجز خود اعتراف كنند</w:t>
      </w:r>
      <w:r>
        <w:rPr>
          <w:rFonts w:eastAsia="IRNazanin" w:cs="IRNazanin"/>
          <w:color w:val="111111"/>
          <w:sz w:val="28"/>
          <w:szCs w:val="28"/>
          <w:rtl w:val="true"/>
          <w:lang w:bidi="fa-IR"/>
        </w:rPr>
        <w:t>.</w:t>
      </w:r>
    </w:p>
    <w:p>
      <w:pPr>
        <w:pStyle w:val="Heading5"/>
        <w:numPr>
          <w:ilvl w:val="4"/>
          <w:numId w:val="1"/>
        </w:numPr>
        <w:rPr/>
      </w:pPr>
      <w:bookmarkStart w:id="123" w:name="__RefHeading___Toc17307090_1280447820"/>
      <w:bookmarkStart w:id="124" w:name="_Toc45"/>
      <w:bookmarkEnd w:id="123"/>
      <w:r>
        <w:rPr>
          <w:rtl w:val="true"/>
        </w:rPr>
        <w:t>شكرگزاری خدا نسبت به معترفان به تقصیر</w:t>
      </w:r>
      <w:bookmarkEnd w:id="12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پذیرش و اعتراف به ناتوانی، وظیفه بنده است، ولی خدای سبحان، به لطف و فضل خود، چنان می كند كه عمل بنده در دستگاه الهی </w:t>
      </w:r>
    </w:p>
    <w:p>
      <w:pPr>
        <w:pStyle w:val="BookText"/>
        <w:rPr/>
      </w:pPr>
      <w:r>
        <w:rPr>
          <w:rFonts w:ascii="IRNazanin" w:hAnsi="IRNazanin" w:eastAsia="IRNazanin"/>
          <w:color w:val="111111"/>
          <w:sz w:val="28"/>
          <w:sz w:val="28"/>
          <w:szCs w:val="28"/>
          <w:rtl w:val="true"/>
          <w:lang w:bidi="fa-IR"/>
        </w:rPr>
        <w:t xml:space="preserve">گم نشود و تفضلاً – بدون هیچ استحقاقی – كار بنده را نعمت به حساب می آورد و خود نیز در مقابل بنده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نعمت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فشكر عزوجل معرفة العارفین بالتقصیر عن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شكرگزار كسانی است كه عجز از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 یافته اند و به آن اعتراف و اقرار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اسماء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اللَّـهَ شَاكِرٌ عَلِیمٌ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شكرگزاری پروردگار بزرگ نسبت به بندگان، از الطاف ویژه او بر آنهاست، چرا كه وقتی بنده وظیفه بندگی خود را به درستی انجام می دهد، خدای سبحان، عمل او را با همه كاستی هایش، به عنوان اداء واجب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او جایزه و پاداش هم مقررمی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انجام وظیفه، كسی را مستحق پاداش نمی سازد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بین انسانها كودكی كه به حرف پدر و مادر یا مربی خود گوش كند، این اطاعت كردن، وظیفه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بزرگتری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به او جایزه بدهد، در حقیقت از اطاعت او تشكر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كار خوب كودك را ظاهر كرده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حرا تحویل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مادر یا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این خبر را اظهار نكند، یعنی كار خوب او را اصلاً به روی او نیاورد و هیچ عكس العمل مثبتی در برابر آن از خود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عمل، وظیفه فرزند بوده است و به رو نیاوردن پدر و مادر یا مربی از نظر هیچ عاقلی ناپسند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شكر، چیزی جز اظهار عمل خوب دیگری نیست و این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فوق، به </w:t>
      </w:r>
    </w:p>
    <w:p>
      <w:pPr>
        <w:pStyle w:val="BookText"/>
        <w:rPr/>
      </w:pPr>
      <w:r>
        <w:rPr>
          <w:rFonts w:ascii="IRNazanin" w:hAnsi="IRNazanin" w:eastAsia="IRNazanin"/>
          <w:color w:val="111111"/>
          <w:sz w:val="28"/>
          <w:sz w:val="28"/>
          <w:szCs w:val="28"/>
          <w:rtl w:val="true"/>
          <w:lang w:bidi="fa-IR"/>
        </w:rPr>
        <w:t>صورت تشویق كودك و آفرین گفتن یا جایزه دادن به او جلوه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هم، در مقابل انجام وظیفه شكرگزاری بندگان، وعده هایی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نسبت به بندگن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شكرگزاری بنگان، شأن و ارزش قائل شده و بر انجام آن ثواب و پاداش قرار داده است، گر چه شكرگزاری نعمتها، وظیفه قطعی بندگان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كسانی كه خود را در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مقصر می بینند و به تقصیر خود در این امر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ستایش خدا قرار گرفته اند و پروردگار متعال برای همین معرفت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قائل شده و برای آن پاداش و اجر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با این كه تنها جزئی از وظیفه بندگی خود را انجام داده اند، ولی خداوند منان به نوعی عمل آنها را ظاهر و آشكار ساخته و از آنها قدردانی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قدردانی خدای مهربان، به این است كه همین اعتراف آنها به عجز خود را به عنوان شكر نعمت تلقی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معرفتهم بالتقصیر شكراً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كسسی كه با همه وجودش می یابد از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عاجز است، همین معرفت او به عجز از شناخت نعمت، به عنوان شكر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كریم، از سر لطف، وظیفه شكرگزاری چنین بنده ای را ادا شده می داند، چنان كه بنده ای را كه به عجز از معرفت او اعتراف دارد، مؤمن می شمارد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جعل علم العالمین انهم لا یدركونه ایماناً </w:t>
      </w:r>
    </w:p>
    <w:p>
      <w:pPr>
        <w:pStyle w:val="BookText"/>
        <w:rPr/>
      </w:pPr>
      <w:r>
        <w:rPr>
          <w:rFonts w:ascii="IRNazanin" w:hAnsi="IRNazanin" w:eastAsia="IRNazanin"/>
          <w:color w:val="111111"/>
          <w:sz w:val="28"/>
          <w:sz w:val="28"/>
          <w:szCs w:val="28"/>
          <w:rtl w:val="true"/>
          <w:lang w:bidi="fa-IR"/>
        </w:rPr>
        <w:t>خدای عزوجل، علم دانایان را به این كه او را ادراك نمی كنند، ایمان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 علم بندگان نسبت به خداوند این است كه به عجز خود از شناخت او اعتراف كنند و همین حد ازعلم را، خداوند، ایمان آنها نسبت به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شكر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 اعتراف به عجز از شناخت نعمت، می تواند به وظیفه خود درباره شكر خداوند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خالق انسانها می داند كه چه مقدار به آنها قدرت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از خودشان هیچ چیز ندارند و اگر مالك چیزی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آنها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در محدوده ای كه خدای بزرگ به آنها قدرت داده است، می توانند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منه انه قد وسع العباد فلا یجاوزون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 علم انسان، این است كه بفهمد از ادراك خدا سبحان و نعمتهای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همین اعتراف به عجز را به عنوان ایمان و شكر خود پذیرفته است و این خود فضلی بزرگ از طرف خدای متعال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عجز از شكر، نهایت فهم انسان است و خدا هم بیشتر از طاقت و توانایی بنده از او چیزی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خدای خویش را چنین ستوده 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جعل الاعتراف بالنعمة له 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جعل الاعتراف بالعجز عن الشكر شكراً</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اعتراف به نعمت خود را حمد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اعتراف به عجز از شكر را شكر قرار داده است</w:t>
      </w:r>
      <w:r>
        <w:rPr>
          <w:rFonts w:eastAsia="IRNazanin" w:cs="IRNazanin"/>
          <w:color w:val="111111"/>
          <w:sz w:val="28"/>
          <w:szCs w:val="28"/>
          <w:rtl w:val="true"/>
          <w:lang w:bidi="fa-IR"/>
        </w:rPr>
        <w:t xml:space="preserve">. </w:t>
      </w:r>
      <w:bookmarkStart w:id="125" w:name="pg19253_246575"/>
    </w:p>
    <w:p>
      <w:pPr>
        <w:pStyle w:val="Heading4"/>
        <w:numPr>
          <w:ilvl w:val="3"/>
          <w:numId w:val="1"/>
        </w:numPr>
        <w:rPr/>
      </w:pPr>
      <w:bookmarkStart w:id="126" w:name="__RefHeading___Toc17307092_1280447820"/>
      <w:bookmarkStart w:id="127" w:name="_Toc46"/>
      <w:bookmarkEnd w:id="125"/>
      <w:bookmarkEnd w:id="126"/>
      <w:r>
        <w:rPr>
          <w:rtl w:val="true"/>
        </w:rPr>
        <w:t>درس هفتم</w:t>
      </w:r>
      <w:r>
        <w:rPr>
          <w:rtl w:val="true"/>
        </w:rPr>
        <w:t xml:space="preserve">: </w:t>
      </w:r>
      <w:r>
        <w:rPr>
          <w:rtl w:val="true"/>
        </w:rPr>
        <w:t>اعتراف معصومین علیهم السلام به عجز از شكر</w:t>
      </w:r>
      <w:bookmarkEnd w:id="127"/>
    </w:p>
    <w:p>
      <w:pPr>
        <w:pStyle w:val="Heading5"/>
        <w:numPr>
          <w:ilvl w:val="4"/>
          <w:numId w:val="1"/>
        </w:numPr>
        <w:rPr/>
      </w:pPr>
      <w:bookmarkStart w:id="128" w:name="__RefHeading___Toc17307094_1280447820"/>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 xml:space="preserve">دانستیم كه اگر انسان با معرفت قلبی نسبت به نعمت، اعتراف كند كه آن نعمت از جانب خداست، در حقیقت حمد خدا را به جای آورده است و با اعتراف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از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بالاترین شكر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رسیدن به این مقام، وجدان بیدار می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احساس عجز از شكر، متناسب با درجه معرفت</w:t>
      </w:r>
    </w:p>
    <w:p>
      <w:pPr>
        <w:pStyle w:val="BookText"/>
        <w:rPr/>
      </w:pPr>
      <w:r>
        <w:rPr>
          <w:rFonts w:ascii="IRNazanin" w:hAnsi="IRNazanin" w:eastAsia="IRNazanin"/>
          <w:color w:val="111111"/>
          <w:sz w:val="28"/>
          <w:sz w:val="28"/>
          <w:szCs w:val="28"/>
          <w:rtl w:val="true"/>
          <w:lang w:bidi="fa-IR"/>
        </w:rPr>
        <w:t>انسان اگر معرفت عمیق نسبت به نعمتهای خدا داشته باشد، تقصیر خود را از شكرگزاری او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قدر نعمتهای خدا را نداند، چه بسا از روی جهل و غفلت گمان كند كه شكر آنها را به جا آورده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وقتی مقابل شخص بزرگی قرار بگیریم كه به ما الطاف بسیاری كرده است، هر قدر به مقام آن برگ و قدر الطافش بیشتر آگاه باشیم، در شكرگزاری از او، احساس كوچكی و تقصیر </w:t>
      </w:r>
      <w:bookmarkStart w:id="130" w:name="pg19253_246576"/>
    </w:p>
    <w:p>
      <w:pPr>
        <w:pStyle w:val="BookText"/>
        <w:rPr/>
      </w:pPr>
      <w:bookmarkEnd w:id="130"/>
      <w:r>
        <w:rPr>
          <w:rFonts w:ascii="IRNazanin" w:hAnsi="IRNazanin" w:eastAsia="IRNazanin"/>
          <w:color w:val="111111"/>
          <w:sz w:val="28"/>
          <w:sz w:val="28"/>
          <w:szCs w:val="28"/>
          <w:rtl w:val="true"/>
          <w:lang w:bidi="fa-IR"/>
        </w:rPr>
        <w:t>عمیق تری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هدیه ای هم جهت سپاسگزاری برای او تهیه كرده باشیم، ازهمان هدیه خود هم عذر می خواهیم و با همه وجود، احساس می كنیم كه هدیه ما شایسته او و جوابگوی اندكی از الطاف او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به عبارتهای مختلف از او تشكر می نماییم، از تشكر خود هم خجالت نمی كشیم و احساس قصور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كسی كه آن شخص بزرگ را نمی شناسد و قدر الطاف او را نمی داند، در نهایت به اندازه معرفت خود، شكر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ادعا كند كه حق او را به جا آورده است و دیگر هیچ دینی از او به گردن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كودكی كه به ارزش اشیاء آگاهی ندارد، طلا و سنگ سیاه برای او یكسان است، لذا تشكر او از لطف منعم به اندازه فهم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چه فهم و درك شخص از خدای منان و نعمتهایش بیشتر باشد، خود را در ادای شكر او ناتوان تر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معصومان علیهم السلام بیشتر از هر كس به درگاه خدا اظهار عجز 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والای آن بزرگواران، در دعاها و مناجاتهایشان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حدود معرفت ایشان را درك كنم، ولی با الهام گرفتن از بیانات و رهنمودهای نورانی آن بزرگواران علیهم السلام، می توانیم به عجز خود در شكر پروردگار آگاهتر شویم</w:t>
      </w:r>
      <w:r>
        <w:rPr>
          <w:rFonts w:eastAsia="IRNazanin" w:cs="IRNazanin"/>
          <w:color w:val="111111"/>
          <w:sz w:val="28"/>
          <w:szCs w:val="28"/>
          <w:rtl w:val="true"/>
          <w:lang w:bidi="fa-IR"/>
        </w:rPr>
        <w:t>.</w:t>
      </w:r>
    </w:p>
    <w:p>
      <w:pPr>
        <w:pStyle w:val="Heading5"/>
        <w:numPr>
          <w:ilvl w:val="4"/>
          <w:numId w:val="1"/>
        </w:numPr>
        <w:rPr/>
      </w:pPr>
      <w:bookmarkStart w:id="131" w:name="__RefHeading___Toc17307096_1280447820"/>
      <w:bookmarkStart w:id="132" w:name="_Toc48"/>
      <w:bookmarkEnd w:id="131"/>
      <w:r>
        <w:rPr>
          <w:rtl w:val="true"/>
        </w:rPr>
        <w:t>دعای امام سجاد علیه السلام</w:t>
      </w:r>
      <w:bookmarkEnd w:id="132"/>
    </w:p>
    <w:p>
      <w:pPr>
        <w:pStyle w:val="BookText"/>
        <w:rPr/>
      </w:pPr>
      <w:r>
        <w:rPr>
          <w:rFonts w:ascii="IRNazanin" w:hAnsi="IRNazanin" w:eastAsia="IRNazanin"/>
          <w:color w:val="111111"/>
          <w:sz w:val="28"/>
          <w:sz w:val="28"/>
          <w:szCs w:val="28"/>
          <w:rtl w:val="true"/>
          <w:lang w:bidi="fa-IR"/>
        </w:rPr>
        <w:t>امام زین العابدین علیه السلام در مناجات الشاكرین به خدای خود چنین عرضه می دارند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اذهلنی عن اقامة شكرك تتابع طلولك، و اعجزنی عن </w:t>
      </w:r>
    </w:p>
    <w:p>
      <w:pPr>
        <w:pStyle w:val="BookText"/>
        <w:rPr/>
      </w:pPr>
      <w:r>
        <w:rPr>
          <w:rFonts w:ascii="IRNazanin" w:hAnsi="IRNazanin" w:eastAsia="IRNazanin"/>
          <w:color w:val="111111"/>
          <w:sz w:val="28"/>
          <w:sz w:val="28"/>
          <w:szCs w:val="28"/>
          <w:rtl w:val="true"/>
          <w:lang w:bidi="fa-IR"/>
        </w:rPr>
        <w:t>احصاء ثنائك فیض فضلك، و شغلنی عن ذكر محامدك ترادف عوائدك، و اعیانی عن نشر عوارفك توالی ایادیك، و هذا مقام من اعترف بسبوغ النعماء و قابلها بالتقصیر</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بودن نعمتهایت، مرا از بر پا داشتن شكر تو غافل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فراوانی فضل تو باعث شده كه نتوانم تو را به طور كامل ستایش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پیاپی آمدن الطاف تو، مرا از ذكر خوبی هایت غافل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هم قرار گرفتن وسائلی كه برایم قرار دادی، مرا از این كه بتوانم خوبی های تو را منتشر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جایگاه كسی است كه به فراگیر بودن نعمتها اعتراف دارد، و می پذیرد كه در مقابل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سپاسگزاری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كوتاهی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با توجه به شناخت و معرفتی كه دارند، این گونه خدا را حمد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ما تذكر می دهند كه نعمتهای خدا ما را در برگرفته و به هر طرف كه می نگریم، نعمتهای خدا بر ما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پشت سر هم بودن نعمتهای خداست كه ما را به غفلت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شدت و فراوانی نعمتها، از آنها غافل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دعای حضرت سید الساجدین علیه السلام آمده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فالاوك جمة ضعف لسانی عن احصائها، و نعمائك كثیرة قصر فه عن ادراكها فضلاً عن استقصائها، فكیف لی بتحصیل الشكر و شكری ایاك یفتقر الی شكر</w:t>
      </w:r>
      <w:r>
        <w:rPr>
          <w:rFonts w:eastAsia="IRNazanin" w:cs="IRNazanin"/>
          <w:color w:val="111111"/>
          <w:sz w:val="28"/>
          <w:szCs w:val="28"/>
          <w:rtl w:val="true"/>
          <w:lang w:bidi="fa-IR"/>
        </w:rPr>
        <w:t xml:space="preserve">... </w:t>
      </w:r>
      <w:bookmarkStart w:id="133" w:name="pg19253_246578"/>
    </w:p>
    <w:p>
      <w:pPr>
        <w:pStyle w:val="BookText"/>
        <w:rPr/>
      </w:pPr>
      <w:bookmarkEnd w:id="133"/>
      <w:r>
        <w:rPr>
          <w:rFonts w:ascii="IRNazanin" w:hAnsi="IRNazanin" w:eastAsia="IRNazanin"/>
          <w:color w:val="111111"/>
          <w:sz w:val="28"/>
          <w:sz w:val="28"/>
          <w:szCs w:val="28"/>
          <w:rtl w:val="true"/>
          <w:lang w:bidi="fa-IR"/>
        </w:rPr>
        <w:t>پس نعمتهای تو، آن قدر فراوان است كه زبان من از شمارش آنها احساس ناتوانی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نعمتهای تو، آن قدر زیاد است كه فهم من از ادراك آنها قاصر است، چه رسد به این كه بتوانم آنها را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توانم شكر تو را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هر شكر من نسبت به تو به شكر دیگری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كه ما از اولین مرتبه شكر – یعنی شناخت نعمت – عاجز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آن قدر زیاد است كه برای ما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متوجه باشد، به واقع از این همه نعمت الهی متحیر و مبهوت می گردد، تا آن جا كه امام معصوم علیه السلام هم به قصور خود از ادراك آنها اعتراف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كه اهل بیت علیهم السلام اهل مبالغه بی جا نیستند و شدت معرفت خدا و نعمتهایش ایشان را به آن جا رسانده كه بفهمند از درك آنها 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خود را مقصر در فهم نعمتهای خدا نمی دانیم، ناشی از جهل مركب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با تذكرات ائمه علیهم السلام به عجز خود پی ببریم</w:t>
      </w:r>
      <w:r>
        <w:rPr>
          <w:rFonts w:eastAsia="IRNazanin" w:cs="IRNazanin"/>
          <w:color w:val="111111"/>
          <w:sz w:val="28"/>
          <w:szCs w:val="28"/>
          <w:rtl w:val="true"/>
          <w:lang w:bidi="fa-IR"/>
        </w:rPr>
        <w:t>.</w:t>
      </w:r>
    </w:p>
    <w:p>
      <w:pPr>
        <w:pStyle w:val="Heading5"/>
        <w:numPr>
          <w:ilvl w:val="4"/>
          <w:numId w:val="1"/>
        </w:numPr>
        <w:rPr/>
      </w:pPr>
      <w:bookmarkStart w:id="134" w:name="__RefHeading___Toc17307098_1280447820"/>
      <w:bookmarkStart w:id="135" w:name="_Toc49"/>
      <w:bookmarkEnd w:id="134"/>
      <w:r>
        <w:rPr>
          <w:rtl w:val="true"/>
        </w:rPr>
        <w:t>شكر امام حسین علیه السلام در دعای عرفه</w:t>
      </w:r>
      <w:bookmarkEnd w:id="135"/>
    </w:p>
    <w:p>
      <w:pPr>
        <w:pStyle w:val="BookText"/>
        <w:rPr/>
      </w:pPr>
      <w:r>
        <w:rPr>
          <w:rFonts w:ascii="IRNazanin" w:hAnsi="IRNazanin" w:eastAsia="IRNazanin"/>
          <w:color w:val="111111"/>
          <w:sz w:val="28"/>
          <w:sz w:val="28"/>
          <w:szCs w:val="28"/>
          <w:rtl w:val="true"/>
          <w:lang w:bidi="fa-IR"/>
        </w:rPr>
        <w:t>پدر گرامی امام زین العابدین، یعنی حضرت سید الشهداء علیهم السلام در دعای روز عرفه به ذكر برخی از نعمتهای الهی پرداخته اند كه بسیاری از انسانها در غفلت كامل از آنها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ابتداتنی بنعمتك قبل ان اكون شیئاً مذكوراً</w:t>
      </w:r>
      <w:r>
        <w:rPr>
          <w:rFonts w:eastAsia="IRNazanin" w:cs="IRNazanin"/>
          <w:color w:val="111111"/>
          <w:sz w:val="28"/>
          <w:szCs w:val="28"/>
          <w:rtl w:val="true"/>
          <w:lang w:bidi="fa-IR"/>
        </w:rPr>
        <w:t>.</w:t>
      </w:r>
      <w:r>
        <w:rPr>
          <w:rStyle w:val="FootnoteAnchor"/>
          <w:rtl w:val="true"/>
        </w:rPr>
        <w:footnoteReference w:id="7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 كه من چیز قابل ذكری باشم، نعمتهای خود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w:t>
      </w:r>
    </w:p>
    <w:p>
      <w:pPr>
        <w:pStyle w:val="BookText"/>
        <w:rPr/>
      </w:pPr>
      <w:r>
        <w:rPr>
          <w:rFonts w:ascii="IRNazanin" w:hAnsi="IRNazanin" w:eastAsia="IRNazanin"/>
          <w:color w:val="111111"/>
          <w:sz w:val="28"/>
          <w:sz w:val="28"/>
          <w:szCs w:val="28"/>
          <w:rtl w:val="true"/>
          <w:lang w:bidi="fa-IR"/>
        </w:rPr>
        <w:t>هیچ استحقاقی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نصیبم كردی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تخرجنی لرافتك بی و لطفك لی و احسانك الی فی دولة ایام الكفرة الذین نقضوا عهدك و كذبوا رسلك</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خاطر لطف و مهربانی و احسان خود مرا در زمان سلطنت كفار – كه پیمان تو را شكستند و پیامبرانت را تكذیب كردند – به دنیا نیاوردی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اخرجنی الی الدنیا تاماً سویاً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كامل و تندرست به دنیا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حفظتنی فی المهد طفلاً 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دوران كودكی در گهواره محافظت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رزقتنی من الغذاء لبنا مریاً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گوارایی غذای من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عطفت علی قلوب الحواضن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دایهها را نسبت به من مهربان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كفلتنی الامهات الرحائم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دلسوزی را برای رسیدگی به من گماشتی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فربیتنی زایداً فی كل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سال بر رشد من افزودی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مربوط به قبل از بلوغ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مرحله، </w:t>
      </w:r>
    </w:p>
    <w:p>
      <w:pPr>
        <w:pStyle w:val="BookText"/>
        <w:rPr/>
      </w:pPr>
      <w:r>
        <w:rPr>
          <w:rFonts w:ascii="IRNazanin" w:hAnsi="IRNazanin" w:eastAsia="IRNazanin"/>
          <w:color w:val="111111"/>
          <w:sz w:val="28"/>
          <w:sz w:val="28"/>
          <w:szCs w:val="28"/>
          <w:rtl w:val="true"/>
          <w:lang w:bidi="fa-IR"/>
        </w:rPr>
        <w:t>نعمتهای جدیدی شروع می شود كه سبب اتمام حجت بر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اوجبت علی حجتك بان الهمتنی معرفتك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الهام كردن معرفت خود به من، حجت خود را بر من تمام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نبهتنی لذكرك و شكرك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كردن و سپاسگزاری از خود، مرا هوشیار و متنبه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فهمتنی ما جاءت به رسلك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پیامبرانت آورده اند، به من فهماندی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رزقتنی من انواع المعاش و صنوف الریاش</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همه انواع اسباب و وسائل زندگی برخوردارم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برخی از نعمتهایی است كه امام حسین علیه السلام در مناجات با خدای خود متذكر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انسانها از این نعمتهای الهی به كلی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عرضه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 انعمك یا الهی احصی عدداً او ذكراً؟ ام ای عطایاك اقوم بها شكراً؟ و هی یا رب اكثر من ان یحصیها العادون، او یبلغ علماً بها الحافظون</w:t>
      </w:r>
      <w:r>
        <w:rPr>
          <w:rFonts w:eastAsia="IRNazanin" w:cs="IRNazanin"/>
          <w:color w:val="111111"/>
          <w:sz w:val="28"/>
          <w:szCs w:val="28"/>
          <w:rtl w:val="true"/>
          <w:lang w:bidi="fa-IR"/>
        </w:rPr>
        <w:t>.</w:t>
      </w:r>
      <w:r>
        <w:rPr>
          <w:rStyle w:val="FootnoteAnchor"/>
          <w:rtl w:val="true"/>
        </w:rPr>
        <w:footnoteReference w:id="7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پس كدام نعمتهایت را به شمارش یا به بیان آورم؟ یا كدام یك از عطایای تو را شكر بگزارم؟ در حالی كه تعداد آنها بیش از </w:t>
      </w:r>
    </w:p>
    <w:p>
      <w:pPr>
        <w:pStyle w:val="BookText"/>
        <w:rPr/>
      </w:pPr>
      <w:r>
        <w:rPr>
          <w:rFonts w:ascii="IRNazanin" w:hAnsi="IRNazanin" w:eastAsia="IRNazanin"/>
          <w:color w:val="111111"/>
          <w:sz w:val="28"/>
          <w:sz w:val="28"/>
          <w:szCs w:val="28"/>
          <w:rtl w:val="true"/>
          <w:lang w:bidi="fa-IR"/>
        </w:rPr>
        <w:t>آن است كه حساب كنندگان به شمار آورند، یا حفظ كنندگان به آنها علم پیدا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یك سری نعمتهای دیگر – كه اكثر انسانها از آن غافل هستند – اشاره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صرفت و درات عنی اللهم من الضر و الضراء اكثر مما ظهر لی من العافیة و السراء</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خدایا آن زبانها و گرفتاریهایی كه از من باز داشتی و دور نمودی، بیش از همه آسایش ها و راحتی هایی است كه برایم آشكار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معمولاً به بلاها و گرفتاریهایی كه بر سرش نیامده، توجه نمی كند، در حالی كه كاملاً امكان داشت بیماری، نگرانی و ناامنی به جای سلامت، آرامش و امنیت، دامنگیر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به جای هر نعمت شیرینی، یك نقمت تلخ گریبانگیر انسان شده باشد و اكنون همه اینها به لطف خدا از ما دور شده و هیچ اطمینانی نیست كه در آینده هم چنین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حضرت سیدالشهداء علیه السلام با ایمان و عقیده و یقین خود و همه اعضاء و جوارح و هستی خویش، خدای خود را شاهد می گیرند و عرضه می دارند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انا اشهدك یا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لو حاولت و اجتهدت مدی الاعصار و الاحقاب لو عمرتها ان اودی شكر واحدة من انعمك ما استطعت ذلك الا بمنك الموجب علی شكرك انفاً </w:t>
      </w:r>
    </w:p>
    <w:p>
      <w:pPr>
        <w:pStyle w:val="BookText"/>
        <w:rPr/>
      </w:pPr>
      <w:r>
        <w:rPr>
          <w:rFonts w:ascii="Amiri" w:hAnsi="Amiri" w:eastAsia="Amiri" w:cs="Amiri"/>
          <w:color w:val="111111"/>
          <w:sz w:val="28"/>
          <w:sz w:val="28"/>
          <w:szCs w:val="28"/>
          <w:rtl w:val="true"/>
          <w:lang w:bidi="ar-SA"/>
        </w:rPr>
        <w:t>جدیداً و ثناء طارفاً عتیداً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شاهد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عمرم به اندازه همه عصرها و روزگاران بود، و در طول آن مدت، كوشش و تلاش می كردم تا شكر یكی از نعمتهایت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انجام این كار را نداشتم، مگر به سبب لطف و منت دیگری از جانب خودت، كه شكر جدید و ستایش تازه ای برای همیشه و به صورت قطعی بر من لازم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امام علیه السلام به این حقیقت اعتراف می كنند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و لو حرصت و العادون من انامك ان نحصی مدی انعامك سالفة و انفة، لما حصرناه عدداً و لا احصیناه ابداً هیهات، انی ذلك و انت المخبر عن نفسك فی كتابك الناطق و النبأ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تعدوا نعمة الله لا تخصوها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كتابك</w:t>
      </w:r>
      <w:r>
        <w:rPr>
          <w:rFonts w:eastAsia="IRNazanin" w:cs="IRNazanin"/>
          <w:color w:val="111111"/>
          <w:sz w:val="28"/>
          <w:szCs w:val="28"/>
          <w:rtl w:val="true"/>
          <w:lang w:bidi="fa-IR"/>
        </w:rPr>
        <w:t>.</w:t>
      </w:r>
      <w:r>
        <w:rPr>
          <w:rStyle w:val="FootnoteAnchor"/>
          <w:rtl w:val="true"/>
        </w:rPr>
        <w:footnoteReference w:id="8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چنین است كه – به فرض – من و دیگر حساب كنندگن از خلق تو، بر شمارش نعمتهای گذشته دور و نزدیك تو حریص باشیم، نمی توانیم تعداد آنها را به دست آورده و به نهایت آن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تو در كتا گویای خود و خبر راستین از جانب خود، چنین خبر داده ای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نعمت های خدا را حساب كنید، به شماره شما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تو راست گفته است</w:t>
      </w:r>
      <w:r>
        <w:rPr>
          <w:rFonts w:eastAsia="IRNazanin" w:cs="IRNazanin"/>
          <w:color w:val="111111"/>
          <w:sz w:val="28"/>
          <w:szCs w:val="28"/>
          <w:rtl w:val="true"/>
          <w:lang w:bidi="fa-IR"/>
        </w:rPr>
        <w:t xml:space="preserve">. </w:t>
      </w:r>
      <w:bookmarkStart w:id="136" w:name="pg19253_246583"/>
    </w:p>
    <w:p>
      <w:pPr>
        <w:pStyle w:val="Heading5"/>
        <w:numPr>
          <w:ilvl w:val="4"/>
          <w:numId w:val="1"/>
        </w:numPr>
        <w:rPr/>
      </w:pPr>
      <w:bookmarkStart w:id="137" w:name="__RefHeading___Toc17307100_1280447820"/>
      <w:bookmarkStart w:id="138" w:name="_Toc50"/>
      <w:bookmarkEnd w:id="136"/>
      <w:bookmarkEnd w:id="137"/>
      <w:r>
        <w:rPr>
          <w:rtl w:val="true"/>
        </w:rPr>
        <w:t>اعتراف به تقصیر در ادای شكر</w:t>
      </w:r>
      <w:bookmarkEnd w:id="138"/>
    </w:p>
    <w:p>
      <w:pPr>
        <w:pStyle w:val="BookText"/>
        <w:rPr/>
      </w:pPr>
      <w:r>
        <w:rPr>
          <w:rFonts w:ascii="IRNazanin" w:hAnsi="IRNazanin" w:eastAsia="IRNazanin"/>
          <w:color w:val="111111"/>
          <w:sz w:val="28"/>
          <w:sz w:val="28"/>
          <w:szCs w:val="28"/>
          <w:rtl w:val="true"/>
          <w:lang w:bidi="fa-IR"/>
        </w:rPr>
        <w:t>در صحیفه سجادیه، دعایی از امام زین العابدین علیه السلام نقل شده كه عنوان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دعائه علیه السلام فی الاعتراف بالتقصیر عن تادیه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در اعتراف به تقصیر از ادای 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دعا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احداً لا یبلغ من شكرك غایة الا حصل علیه من احسانك ما یلزمه شكراً، و لا یبلغ مبلغاً من طاعتك و ان اجتهد الا كان مقصراً دون استحقاقك بفضلك، فاشكر عبادت عاجز عن شكرك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اعبدهم مقصر عن طاعتك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تثیب علی قلیل ما تطاع فیه، حتی كان شكر عبادك الذی اوجبت علیه ثوابهم و اعظمت عنه جزائهم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یكن سببه بیدك، فجازیتهم</w:t>
      </w:r>
      <w:r>
        <w:rPr>
          <w:rFonts w:eastAsia="IRNazanin" w:cs="IRNazanin"/>
          <w:color w:val="111111"/>
          <w:sz w:val="28"/>
          <w:szCs w:val="28"/>
          <w:rtl w:val="true"/>
          <w:lang w:bidi="fa-IR"/>
        </w:rPr>
        <w:t>.</w:t>
      </w:r>
      <w:r>
        <w:rPr>
          <w:rStyle w:val="FootnoteAnchor"/>
          <w:rtl w:val="true"/>
        </w:rPr>
        <w:footnoteReference w:id="8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در شكر تو، به مرتبه ای نمی رسد، مگر این كه احسان تو، شكر دیگری بر او لازم می آورد، و هر چقد تلاش كند، به هیچ درجه ای از طاعت و بندگی تو نمی رسد، مگر آن كه در برابر استحقاق تو، به خاطر فضل و احسانت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فضیلت و برتری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شاكرترین بندگان تو، از شكرت ناتوان و عابدترین آنها در اطاعت از تو مقصرند – طاعت كم را پاداش می دهی، تا آن جا كه گویی شكرگزاری بندگانت كه به خاطر آن برایشان ثواب قرار داده ای و پاداش آنها را بزرگ </w:t>
      </w:r>
    </w:p>
    <w:p>
      <w:pPr>
        <w:pStyle w:val="BookText"/>
        <w:rPr/>
      </w:pPr>
      <w:r>
        <w:rPr>
          <w:rFonts w:ascii="IRNazanin" w:hAnsi="IRNazanin" w:eastAsia="IRNazanin"/>
          <w:color w:val="111111"/>
          <w:sz w:val="28"/>
          <w:sz w:val="28"/>
          <w:szCs w:val="28"/>
          <w:rtl w:val="true"/>
          <w:lang w:bidi="fa-IR"/>
        </w:rPr>
        <w:t>داشته ای، كاری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سبب آن به دست تو نبوده و به این جهت به ایشان پاداش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درجه از شكر كه كسی به آن برسد، شكر بیشتری می طلبد و هر اندازه در راه رضای خدا بكوشد، خودش می یابد كه كم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عبادتها خودش را مقصر می داند و می فهمد كه نتوانسته حق فضل خدا را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خدای ما، آن قدر كریم و صاحب فضل است كه به خاطر یك طاعت بسیار كوچك، ثوابی بزرگ عنایت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بندگانش در مقام شكرگزاری او برآیند، به گونه ای شكر ایشان را ارج می نهد كه گویی در این شكرگزاری مدیون لطف خدا نیستند، در حالی كه به خاطر هر شكری انسان بیشتر مدیون لطف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مهربان، این حقیقت را در عمل به روی بنده اش نمی آورد و با او به گونه ای رفتار می كند كه گویی اصلاً حقی بر گردن بنده ندارد عجب خدای كریمی و عجب پروردگار مهربانی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تنها راهی كه برای بنده در مقابل این همه بزرگواری و فضل خدا باقی می ماند و تنها سخنی كه او با آفریدگار مهربان خودش می توان به زبان آورد، همان اعترافی است كه حضرت سید الشهداء علیه السلام به بارگاه ربوبی عرضه می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و اقرار به عجز از شكرگزاری كوچكترین نعمت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بزرگترین توشه انسان در سلوك الی الله و فوز به لقاء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آن قدر رحیم و مهربان است كه اگر بنده به عجز و ناتوانی خود اقرار كند، نه تنها این اقرار را به عنوان شكر می پذیرد، بلكه از شاكر بودن او هم قدردانی می كند و به فضل خود، او را در معرض بقاء نعمت و فزونی آن قرار می دهد</w:t>
      </w:r>
      <w:r>
        <w:rPr>
          <w:rFonts w:eastAsia="IRNazanin" w:cs="IRNazanin"/>
          <w:color w:val="111111"/>
          <w:sz w:val="28"/>
          <w:szCs w:val="28"/>
          <w:rtl w:val="true"/>
          <w:lang w:bidi="fa-IR"/>
        </w:rPr>
        <w:t xml:space="preserve">. </w:t>
      </w:r>
      <w:bookmarkStart w:id="139" w:name="pg19253_246585"/>
    </w:p>
    <w:p>
      <w:pPr>
        <w:pStyle w:val="Heading5"/>
        <w:numPr>
          <w:ilvl w:val="4"/>
          <w:numId w:val="1"/>
        </w:numPr>
        <w:rPr/>
      </w:pPr>
      <w:bookmarkStart w:id="140" w:name="__RefHeading___Toc17307102_1280447820"/>
      <w:bookmarkStart w:id="141" w:name="_Toc51"/>
      <w:bookmarkEnd w:id="139"/>
      <w:bookmarkEnd w:id="140"/>
      <w:r>
        <w:rPr>
          <w:rtl w:val="true"/>
        </w:rPr>
        <w:t xml:space="preserve">پرسشهای مفهومی از درسهای </w:t>
      </w:r>
      <w:r>
        <w:rPr/>
        <w:t>4</w:t>
      </w:r>
      <w:r>
        <w:rPr>
          <w:rtl w:val="true"/>
        </w:rPr>
        <w:t xml:space="preserve"> </w:t>
      </w:r>
      <w:r>
        <w:rPr>
          <w:rtl w:val="true"/>
        </w:rPr>
        <w:t xml:space="preserve">تا </w:t>
      </w:r>
      <w:r>
        <w:rPr/>
        <w:t>7</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فرمایش امام صادق علیه السلام حق شكر خدا چگونه گزارده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پیاپی آمدن نعمتهای الهی برای انسان در چه صورتی مصداق استدراج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 عملی نعمتهای الهی چگونه ادا می گردد؟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كمترین مرتبه شكر عملی چیست؟ بالاترین مراتب آن كدام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عجز از شكر خدای متعال را از دو جهت نشان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در دعای عرفه علاوه بر ذكر نعمتهایی كه مصداق عافیت و آسایش هستند، چه نعمتهایی را متذكر می شوند؟ </w:t>
      </w:r>
      <w:bookmarkStart w:id="142" w:name="pg19253_246586"/>
    </w:p>
    <w:p>
      <w:pPr>
        <w:pStyle w:val="Heading3"/>
        <w:numPr>
          <w:ilvl w:val="2"/>
          <w:numId w:val="1"/>
        </w:numPr>
        <w:rPr/>
      </w:pPr>
      <w:bookmarkStart w:id="143" w:name="__RefHeading___Toc17307104_1280447820"/>
      <w:bookmarkStart w:id="144" w:name="_Toc52"/>
      <w:bookmarkEnd w:id="142"/>
      <w:bookmarkEnd w:id="143"/>
      <w:r>
        <w:rPr>
          <w:rtl w:val="true"/>
        </w:rPr>
        <w:t xml:space="preserve">فصل چهارم </w:t>
      </w:r>
      <w:r>
        <w:rPr>
          <w:rtl w:val="true"/>
        </w:rPr>
        <w:t xml:space="preserve">: </w:t>
      </w:r>
      <w:r>
        <w:rPr>
          <w:rtl w:val="true"/>
        </w:rPr>
        <w:t>نتیجه شكر و كفران نعمت</w:t>
      </w:r>
      <w:bookmarkEnd w:id="144"/>
    </w:p>
    <w:p>
      <w:pPr>
        <w:pStyle w:val="Heading4"/>
        <w:numPr>
          <w:ilvl w:val="3"/>
          <w:numId w:val="1"/>
        </w:numPr>
        <w:rPr/>
      </w:pPr>
      <w:bookmarkStart w:id="145" w:name="__RefHeading___Toc17307106_1280447820"/>
      <w:bookmarkStart w:id="146" w:name="_Toc53"/>
      <w:bookmarkEnd w:id="145"/>
      <w:r>
        <w:rPr>
          <w:rtl w:val="true"/>
        </w:rPr>
        <w:t>درس هشتم</w:t>
      </w:r>
      <w:r>
        <w:rPr>
          <w:rtl w:val="true"/>
        </w:rPr>
        <w:t xml:space="preserve">: </w:t>
      </w:r>
      <w:r>
        <w:rPr>
          <w:rtl w:val="true"/>
        </w:rPr>
        <w:t>نتیجه شكر و كفران نعمت</w:t>
      </w:r>
      <w:bookmarkEnd w:id="146"/>
    </w:p>
    <w:p>
      <w:pPr>
        <w:pStyle w:val="Heading5"/>
        <w:numPr>
          <w:ilvl w:val="4"/>
          <w:numId w:val="1"/>
        </w:numPr>
        <w:rPr/>
      </w:pPr>
      <w:bookmarkStart w:id="147" w:name="__RefHeading___Toc17307108_1280447820"/>
      <w:bookmarkStart w:id="148" w:name="_Toc54"/>
      <w:bookmarkEnd w:id="147"/>
      <w:r>
        <w:rPr>
          <w:rtl w:val="true"/>
        </w:rPr>
        <w:t>شكر، سبب فزونی نعمت</w:t>
      </w:r>
      <w:bookmarkEnd w:id="148"/>
    </w:p>
    <w:p>
      <w:pPr>
        <w:pStyle w:val="BookText"/>
        <w:rPr/>
      </w:pPr>
      <w:r>
        <w:rPr>
          <w:rFonts w:ascii="IRNazanin" w:hAnsi="IRNazanin" w:eastAsia="IRNazanin"/>
          <w:color w:val="111111"/>
          <w:sz w:val="28"/>
          <w:sz w:val="28"/>
          <w:szCs w:val="28"/>
          <w:rtl w:val="true"/>
          <w:lang w:bidi="fa-IR"/>
        </w:rPr>
        <w:t>هر انسان عاقلی، به نور عقل خویش، می بابد كه باید قدر دان، ولی نعمت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خدای عزوجل، وعده یا وعیدی بر آن مترتب نساخته بود، حكم عقل بر وجوب شكر منعم، حجت را بر انسان تمام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خداوند متعال وعده هایی در مورد پاداش نجام این وظیفه قرار داده و در مورد سرپیچی از آن نیز تهدید به كیفر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تا انسانها به سپاسگزاری تشویق و از ناسپاسی گریزان شوند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شَكَرْ‌تُمْ لَأَزِیدَنَّكُمْ ۖ وَلَئِن كَفَرْ‌تُمْ إِنَّ عَذَابِی لَشَدِیدٌ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این آیه شریفه، خداوند بشارت داده كه اگر شكر نعمتی را كه به شما عطا كرده ام، به جا آورید، این نعمت را برایتان باقی نگاه می دارم و افزون می سازم و اگر كفران نعمت كنید، چه بسا آن نعمت زوال یابد و گرفتار عذاب شدید الهی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صرف نظر از وظیفه ای كه هر كس در مقابل ولی نعمت خویش دارد – اگر بخواهد بهره بیشتری از نعمتهای الهی ببرد، باید شكرگزار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استحقاق سلب نعمت و عذاب سخت خدای قهار را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اعطی الشكر اعطی الزیادة، 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شكرتم لازیدنكم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كسی كه توفیق شكر كردن به او داده شود،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او عطا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نعمت را بر او زیاد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شكر كنید، بر شما زیاد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شكر به كار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این كه بنده بتواند شكر خدا كند، باید مورد تفضل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توفیقی است كه مقدمات انجام آن تنها با موهبت الهی فراهم 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معرفت نعمت و شناخت حمد پروردگار، كار خداست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از روی فضل، باب شكر را بر روی بنده اش می گشاید، تا اگر بنده قدر بداند، نعمتهایش را بر او فزونی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خاتم الانبیاء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فتح الله علی عبد باب الشكر فخزن عنه باب الزیادة</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خدا بر بنده ای باب شكر را نگشود كه باب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افزایش شامل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شكرگزاری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شود، یعنی این كه خداوند باب شكر خویش را بر بنده باز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اگر خدا بخواهد نعمتی را بر انسان زیاد فرماید، باب شكر را بر او می گشاید، هم چنان كه اگر بخواهد انسان را بیامرزد، باب توبه را بر او باز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انسان توفیق شكرگزاری نعمتی را پیدا كرد، می تواند آن نعمت را زیاد كند، زیرا خداوند منان وعده فرموده كه ادای شكرالهی به سرعت نعمت را افزون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 عبد انعم الله علیه فعرفها بقلبه – و فی روایة اخری فاقر بها بقلبه – و حمدلله علیها بلسانه، لم ینفد كلامه حتی یامر الله له بالزیادة</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هر بنده ای كه خدا به او نعمتی بدهد، پس معرفت قلبی به آن نعمت پیدا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است كه قلباً به آن نعمت اقرار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زبان هم خدا را بر آن نعمت حمد گوید، كلامش تمام نمی شود، مگر این كه خدا امر می فرماید كه آن نعمت بر او زیاد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بالاتری هم امام هادی علیه السلام از پدران گرامی خود، از امیر </w:t>
      </w:r>
      <w:bookmarkStart w:id="149" w:name="pg19253_246589"/>
    </w:p>
    <w:p>
      <w:pPr>
        <w:pStyle w:val="BookText"/>
        <w:rPr/>
      </w:pPr>
      <w:bookmarkEnd w:id="149"/>
      <w:r>
        <w:rPr>
          <w:rFonts w:ascii="IRNazanin" w:hAnsi="IRNazanin" w:eastAsia="IRNazanin"/>
          <w:color w:val="111111"/>
          <w:sz w:val="28"/>
          <w:sz w:val="28"/>
          <w:szCs w:val="28"/>
          <w:rtl w:val="true"/>
          <w:lang w:bidi="fa-IR"/>
        </w:rPr>
        <w:t>المؤمنین علیه السلام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انعم الله علی عبد نعمة فشكرها بقلبه الا استوجب المزید فیها قبل ان یظهر شكرها علی لسانه</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خدا نعمتی را بر بنده ای فراهم نكرد كه او نیز شكر قلبی آن را انجام داده باشد، مگر این كه قبل از اظهار زبانی شكر، مستوجب ازدیاد نعمت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بشارت بالاتری آمده است، چرا كه شخص، صرفاً با شكر قلبی – طبق وعده الهی – مستحق مزید نعمت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یادآور شد كه بیان امام هادی علیه السلام به معنای بی اهمیت دانستن شكر زبانی نیست و اجازه بی توجهی نسبت به آن را به انسان نمی دهد، چنان كه بیشتر اهمیت شكر زبانی را با الهام از سخنان نورانی اهل بیت علیهم السلام گوشزد كرده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سخن، دو مطلب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اهمیت شكر قلبی، نسبت به مراتب دیگر شكرگزاری كه در واقع روح و جان همه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سرعت تحقق وعده خدا نسبت به ازدیاد نعمت، كه به محض انجام اولین مرتبه شكر، صورت می پذیرد</w:t>
      </w:r>
      <w:r>
        <w:rPr>
          <w:rFonts w:eastAsia="IRNazanin" w:cs="IRNazanin"/>
          <w:color w:val="111111"/>
          <w:sz w:val="28"/>
          <w:szCs w:val="28"/>
          <w:rtl w:val="true"/>
          <w:lang w:bidi="fa-IR"/>
        </w:rPr>
        <w:t>.</w:t>
      </w:r>
    </w:p>
    <w:p>
      <w:pPr>
        <w:pStyle w:val="Heading5"/>
        <w:numPr>
          <w:ilvl w:val="4"/>
          <w:numId w:val="1"/>
        </w:numPr>
        <w:rPr/>
      </w:pPr>
      <w:bookmarkStart w:id="150" w:name="__RefHeading___Toc17307110_1280447820"/>
      <w:bookmarkStart w:id="151" w:name="_Toc55"/>
      <w:bookmarkEnd w:id="150"/>
      <w:r>
        <w:rPr>
          <w:rtl w:val="true"/>
        </w:rPr>
        <w:t>نعمت بیشتر، مسئولیت بیشتر</w:t>
      </w:r>
      <w:bookmarkEnd w:id="15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منان، عمل به وعده خود را موكول به انجام همه مراتب شكر نفرموده، ولی البته وظیفه بنده این است كه نسبت به شكر عملی هم كوتاهی نكند و به انجام آن نیز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بخشیدن </w:t>
      </w:r>
    </w:p>
    <w:p>
      <w:pPr>
        <w:pStyle w:val="BookText"/>
        <w:rPr/>
      </w:pPr>
      <w:r>
        <w:rPr>
          <w:rFonts w:ascii="IRNazanin" w:hAnsi="IRNazanin" w:eastAsia="IRNazanin"/>
          <w:color w:val="111111"/>
          <w:sz w:val="28"/>
          <w:sz w:val="28"/>
          <w:szCs w:val="28"/>
          <w:rtl w:val="true"/>
          <w:lang w:bidi="fa-IR"/>
        </w:rPr>
        <w:t>خدای سبحان به تحقق وعده خویش، به معنای تجویز سستی در انجام مرات مختلف شكر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تظاهرت علیه من الله نعمة الا اشتدت مؤونة الناس علیه، فمن لم یقم للناس بحوائجهم فقد عرض النعمة للزوال</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هیچ بنده ای نیست كه نعمتی برای او از جانب خدا برسد، مگر آن كه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او فزونی و شدت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نیازهای مردم را برآورده نسازد، آن نعمت را در مرض نابودی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نعمتی كه خدای عزوجل به انسان عطا می فرماید، مسئولیت خاصی – متناسب با آن نعمت – در قبال دیگران برای او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ثروت و امكاناتی پیدا كند، مسئولیت رسیدگی به فقرا و نیازمندان بر عهده اش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آبرویی نزد مردم داشته باشدف نسبت به كسانی كه احتیاج به این آبرو دارند، مسئولیت خواهد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كوتاهی كردن در انجام این مسئولیتها، آن نعمت خدا در معرض زوال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با تعابیر مختلفی در روایات آمدهاست كه حكایت از اهمیت شكر عملی نسبت به نعمتهای خدا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امیر المؤمنین علیه السلام به جابر فرموده 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كثرت نعم الله علیه كثرت حوائج الناس الیه، فان قام بما یجب لله منها عرض نعمته لدوامها، و ان ضیع ما </w:t>
      </w:r>
      <w:bookmarkStart w:id="152" w:name="pg19253_246591"/>
    </w:p>
    <w:p>
      <w:pPr>
        <w:pStyle w:val="BookText"/>
        <w:rPr/>
      </w:pPr>
      <w:bookmarkEnd w:id="152"/>
      <w:r>
        <w:rPr>
          <w:rFonts w:ascii="IRNazanin" w:hAnsi="IRNazanin" w:eastAsia="IRNazanin"/>
          <w:color w:val="111111"/>
          <w:sz w:val="28"/>
          <w:sz w:val="28"/>
          <w:szCs w:val="28"/>
          <w:rtl w:val="true"/>
          <w:lang w:bidi="fa-IR"/>
        </w:rPr>
        <w:t>یجب لله فیها عرض نعمته لزوالها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نعمتهای خدا بر او زیاد شود، نیازهای مردم هم نسبت به او زیاد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حق واجب خدا را در آن نعمتها ادا كند، آنها را در معرض دوام و استمرار قرار داده و اگر حقوق الهی رادر مورد آنها تباه سازد، نعمت او را در معرض تباهی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نیازهای گوناگون مرم، در واقع ادای حقوق الهی در مورد نعمت اوست كه شكر عملی آن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التزام به شكر عملی نعمت، می تواند موجب سلب آن گردد</w:t>
      </w:r>
      <w:r>
        <w:rPr>
          <w:rFonts w:eastAsia="IRNazanin" w:cs="IRNazanin"/>
          <w:color w:val="111111"/>
          <w:sz w:val="28"/>
          <w:szCs w:val="28"/>
          <w:rtl w:val="true"/>
          <w:lang w:bidi="fa-IR"/>
        </w:rPr>
        <w:t>.</w:t>
      </w:r>
    </w:p>
    <w:p>
      <w:pPr>
        <w:pStyle w:val="Heading5"/>
        <w:numPr>
          <w:ilvl w:val="4"/>
          <w:numId w:val="1"/>
        </w:numPr>
        <w:rPr/>
      </w:pPr>
      <w:bookmarkStart w:id="153" w:name="__RefHeading___Toc17307112_1280447820"/>
      <w:bookmarkStart w:id="154" w:name="_Toc56"/>
      <w:bookmarkEnd w:id="153"/>
      <w:r>
        <w:rPr>
          <w:rtl w:val="true"/>
        </w:rPr>
        <w:t xml:space="preserve">شكلهای گوناگون </w:t>
      </w:r>
      <w:r>
        <w:rPr>
          <w:rtl w:val="true"/>
        </w:rPr>
        <w:t>«</w:t>
      </w:r>
      <w:r>
        <w:rPr>
          <w:rtl w:val="true"/>
        </w:rPr>
        <w:t>ازدیاد نعمت</w:t>
      </w:r>
      <w:r>
        <w:rPr>
          <w:rtl w:val="true"/>
        </w:rPr>
        <w:t>»</w:t>
      </w:r>
      <w:bookmarkEnd w:id="154"/>
    </w:p>
    <w:p>
      <w:pPr>
        <w:pStyle w:val="BookText"/>
        <w:rPr/>
      </w:pPr>
      <w:r>
        <w:rPr>
          <w:rFonts w:ascii="IRNazanin" w:hAnsi="IRNazanin" w:eastAsia="IRNazanin"/>
          <w:color w:val="111111"/>
          <w:sz w:val="28"/>
          <w:sz w:val="28"/>
          <w:szCs w:val="28"/>
          <w:rtl w:val="true"/>
          <w:lang w:bidi="fa-IR"/>
        </w:rPr>
        <w:t>ازدیاد نعمت شكلهای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نعمتی را به نعمتهای قبلی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تا امروز، از نعمت علم به اندازه فهم یك مسئله به كسی عطا كرده است، فردا میزان توانایی و آگاهی او را بیشتر نموده، قدرت درك چند مسئله را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ازدیاد نعمت به شكل ادامه یافتن آن در امتداد 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سلامت را كه خداوند امروز داده است، فردا هم بدهد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داشته باشیم كه همه نعمتهایی كه در حال حاضر از آنها استفاده می كنیم، لحظه به لحظه به ما عطا می شود و ما می یابیم كه هیچ كدام از توانایی های لحظه آینده، الان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هیچ نعمتی در ما ذخیره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لحظه بعد، </w:t>
      </w:r>
    </w:p>
    <w:p>
      <w:pPr>
        <w:pStyle w:val="BookText"/>
        <w:rPr/>
      </w:pPr>
      <w:r>
        <w:rPr>
          <w:rFonts w:ascii="IRNazanin" w:hAnsi="IRNazanin" w:eastAsia="IRNazanin"/>
          <w:color w:val="111111"/>
          <w:sz w:val="28"/>
          <w:sz w:val="28"/>
          <w:szCs w:val="28"/>
          <w:rtl w:val="true"/>
          <w:lang w:bidi="fa-IR"/>
        </w:rPr>
        <w:t xml:space="preserve">واجد نعمت سلامت و بینایی و شنوایی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گردیم، اینها نعمتهایی هستند كه خدای عزوجل در همان لحظه به ما لطف فرموده است و این عنایتی افزون بر نعمت سلامت لحظه قبل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نعمتهای الهی ممكن است در بستر زمان گسترده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ازدیاد نعمت سلامت، لزوماً به این نیست كه سلامت فرد از سلامت امروز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تداوم نعمت از لحاظ زمانی مصداق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لازیدنكم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كه در بعضی روایات،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نعمت،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وعده الهی، تا وقتی كه شكر نعمتی گزارده شود، زوال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مكتوب فی التوراة اشكر من انعم علیك، و انعم علی من شكرك، فانه لا زوال للنعماء اذا شكرت و لا بقاء لها اذا كفرت، الشكر زیادة فی النعم و امان من الغیر</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كسی را كه به تو نعمتی عطا كرده است،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كسی تو را شكر كرد، به او نعمت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شكر نعمتها گزارده شود، زوال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كفران شوند، باقی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سبب زیاد شدن نعمتها می شود و آنها را از تغییر یافتن، مصون و محفوظ می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بندگان خدا توصیه شده كه اگر به كسی لطف كردید و او از شما تشكر كرد، در مقابل شكری كه او انجام داده است، لطف خود را به او </w:t>
      </w:r>
      <w:bookmarkStart w:id="155" w:name="pg19253_246593"/>
    </w:p>
    <w:p>
      <w:pPr>
        <w:pStyle w:val="BookText"/>
        <w:rPr/>
      </w:pPr>
      <w:bookmarkEnd w:id="155"/>
      <w:r>
        <w:rPr>
          <w:rFonts w:ascii="IRNazanin" w:hAnsi="IRNazanin" w:eastAsia="IRNazanin"/>
          <w:color w:val="111111"/>
          <w:sz w:val="28"/>
          <w:sz w:val="28"/>
          <w:szCs w:val="28"/>
          <w:rtl w:val="true"/>
          <w:lang w:bidi="fa-IR"/>
        </w:rPr>
        <w:t>زیاد كرده، دوباره به او نعمت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مورد رضایت خدا متعال است و خود نیز این گونه عمل می كند</w:t>
      </w:r>
      <w:r>
        <w:rPr>
          <w:rFonts w:eastAsia="IRNazanin" w:cs="IRNazanin"/>
          <w:color w:val="111111"/>
          <w:sz w:val="28"/>
          <w:szCs w:val="28"/>
          <w:rtl w:val="true"/>
          <w:lang w:bidi="fa-IR"/>
        </w:rPr>
        <w:t>.</w:t>
      </w:r>
    </w:p>
    <w:p>
      <w:pPr>
        <w:pStyle w:val="Heading5"/>
        <w:numPr>
          <w:ilvl w:val="4"/>
          <w:numId w:val="1"/>
        </w:numPr>
        <w:rPr/>
      </w:pPr>
      <w:bookmarkStart w:id="156" w:name="__RefHeading___Toc17307114_1280447820"/>
      <w:bookmarkStart w:id="157" w:name="_Toc57"/>
      <w:bookmarkEnd w:id="156"/>
      <w:r>
        <w:rPr>
          <w:rtl w:val="true"/>
        </w:rPr>
        <w:t>بقاء و زوال نعمت</w:t>
      </w:r>
      <w:bookmarkEnd w:id="157"/>
    </w:p>
    <w:p>
      <w:pPr>
        <w:pStyle w:val="BookText"/>
        <w:rPr/>
      </w:pPr>
      <w:r>
        <w:rPr>
          <w:rFonts w:ascii="IRNazanin" w:hAnsi="IRNazanin" w:eastAsia="IRNazanin"/>
          <w:color w:val="111111"/>
          <w:sz w:val="28"/>
          <w:sz w:val="28"/>
          <w:szCs w:val="28"/>
          <w:rtl w:val="true"/>
          <w:lang w:bidi="fa-IR"/>
        </w:rPr>
        <w:t xml:space="preserve">شكر،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می شود و تا وقتی كه انسان كفران نكرده است، نعمت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ینقطع المزید من الله حتی ینقطع الشكر من العباد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فزونی نعمت از جانب خدا منقطع نمی شود، مگر این كه شكر از جانب بندگان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ازدیاد نعمت، یك امر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پیوسته در حال اعطای نعمتهای مختلف به بندگان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كه شكر قطع نشود، این روال ادامه می یابد، ولی درصورت قطع شدن شكر، ممكن است سلب نعمت شود، چرا كه مصونیت از تغییر، فقط تا زمانی است كه شكر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چنین است كه وقتی افراد خودشان در برابر نعمت خدا كفران نكنند، مبتلا به سلب آن نعمت نمی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اللَّـهَ لَا یُغَیِّرُ مَا بِقَوْمٍ حَتَّىٰ یُغَیِّرُ‌وا مَا بِأَنفُسِهِمْ </w:t>
      </w:r>
      <w:r>
        <w:rPr>
          <w:rStyle w:val="FootnoteAnchor"/>
          <w:rtl w:val="true"/>
        </w:rPr>
        <w:footnoteReference w:id="9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خدا نعمتی بخشید، تا زمانی كه كفران نشده، آن را سلب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افراد كفران نعمت كردند، لزوماً سلب نعمت صورت </w:t>
      </w:r>
    </w:p>
    <w:p>
      <w:pPr>
        <w:pStyle w:val="BookText"/>
        <w:rPr/>
      </w:pPr>
      <w:r>
        <w:rPr>
          <w:rFonts w:ascii="IRNazanin" w:hAnsi="IRNazanin" w:eastAsia="IRNazanin"/>
          <w:color w:val="111111"/>
          <w:sz w:val="28"/>
          <w:sz w:val="28"/>
          <w:szCs w:val="28"/>
          <w:rtl w:val="true"/>
          <w:lang w:bidi="fa-IR"/>
        </w:rPr>
        <w:t>نمی گیرد، چرا كه زوال نعمت، وعید خداوند است و تخلف از وعید نه تنها قبحی ندارد، بلكه نتیجه فضل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اوقات، خدای مهربان از روی فضل خود گناهكاران را عفو كرده، از تقصیرهای آنان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خدای سبحان سلب نعمت كرد، باید دانست كه حتماً ناشكری صورت گرفته است و اگر كفران نعمت نبود، زوالی صورت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قضی قضاء حتماً لا ینعم علی عبده نعمة فیسلبها ایاه قبل ان یحدث العبد ذنباً یستوجب بذلك الذنب سلب تلك النعمة، و ذلك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بغیر ما بقوم حتی یغیروا ا بانفسهم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قضای حتمی خدا، این است كه اگر به بنده اش نعمتی عنایت فرماید، آن نعمت را از او نمی گیرد، مگر آن كه گناهی مرتكب شود كه استحقاق سلب آن نعمت را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همان قول خداوند اتس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وضعیت یك گروه را تغییر نمی دهد، مگر آن كه آنها خودشان وضع خود را دگرگون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الهی، یكی از مصادیق سبقت گرفتن رحمت خدا بر غضب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گرفتن نعمت از امت، ظلم به آنها نیست، اما طبق آن چه خدای سبحان مقرر فرموده، تا زمانی كه امتی در برابر نعمت الهی كفران و قدر ناشناسی نكند، مبتلا به سلب آن نعمت نمی 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بان الله</w:t>
      </w:r>
      <w:r>
        <w:rPr>
          <w:rFonts w:eastAsia="Amiri" w:cs="Amiri" w:ascii="Amiri" w:hAnsi="Amiri"/>
          <w:color w:val="111111"/>
          <w:sz w:val="28"/>
          <w:szCs w:val="28"/>
          <w:rtl w:val="true"/>
          <w:lang w:bidi="ar-SA"/>
        </w:rPr>
        <w:t xml:space="preserve">.... </w:t>
      </w:r>
      <w:bookmarkStart w:id="158" w:name="pg19253_246595"/>
    </w:p>
    <w:p>
      <w:pPr>
        <w:pStyle w:val="BookText"/>
        <w:rPr/>
      </w:pPr>
      <w:bookmarkEnd w:id="158"/>
      <w:r>
        <w:rPr>
          <w:rFonts w:ascii="Amiri" w:hAnsi="Amiri" w:eastAsia="Amiri" w:cs="Amiri"/>
          <w:color w:val="111111"/>
          <w:sz w:val="28"/>
          <w:sz w:val="28"/>
          <w:szCs w:val="28"/>
          <w:rtl w:val="true"/>
          <w:lang w:bidi="ar-SA"/>
        </w:rPr>
        <w:t xml:space="preserve">ذَٰلِكَ بِأَنَّ اللَّـهَ لَمْ یَكُ مُغَیِّرً‌ا نِّعْمَةً أَنْعَمَهَا عَلَىٰ قَوْمٍ حَتَّىٰ یُغَیِّرُ‌وا مَا بِأَنفُسِهِمْ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به دلیل آن است كه خداوند نعمتی را كه به یك گروه عطا فرموده، تغییر نمی دهد، مگر این كه آنها وضع خود را دگرگون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الهی این است كه تا وقتی كفران نعمت نشده، نعمت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كفران صورت گرفت، ممكن است با عدلش رفتار كرده، نعمت را بگیرد، و یا با فضلش برخورد نموده، چشم پوشی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تغییر در نعمت صورت گرفت، باید مطمئن بود كه ناشی از كوتاهی بنده است</w:t>
      </w:r>
      <w:r>
        <w:rPr>
          <w:rFonts w:eastAsia="IRNazanin" w:cs="IRNazanin"/>
          <w:color w:val="111111"/>
          <w:sz w:val="28"/>
          <w:szCs w:val="28"/>
          <w:rtl w:val="true"/>
          <w:lang w:bidi="fa-IR"/>
        </w:rPr>
        <w:t>.</w:t>
      </w:r>
    </w:p>
    <w:p>
      <w:pPr>
        <w:pStyle w:val="Heading5"/>
        <w:numPr>
          <w:ilvl w:val="4"/>
          <w:numId w:val="1"/>
        </w:numPr>
        <w:rPr/>
      </w:pPr>
      <w:bookmarkStart w:id="159" w:name="__RefHeading___Toc17307116_1280447820"/>
      <w:bookmarkStart w:id="160" w:name="_Toc58"/>
      <w:bookmarkEnd w:id="159"/>
      <w:r>
        <w:rPr>
          <w:rtl w:val="true"/>
        </w:rPr>
        <w:t>گناه، عامل سلب نعمت</w:t>
      </w:r>
      <w:bookmarkEnd w:id="160"/>
    </w:p>
    <w:p>
      <w:pPr>
        <w:pStyle w:val="BookText"/>
        <w:rPr/>
      </w:pPr>
      <w:r>
        <w:rPr>
          <w:rFonts w:ascii="IRNazanin" w:hAnsi="IRNazanin" w:eastAsia="IRNazanin"/>
          <w:color w:val="111111"/>
          <w:sz w:val="28"/>
          <w:sz w:val="28"/>
          <w:szCs w:val="28"/>
          <w:rtl w:val="true"/>
          <w:lang w:bidi="fa-IR"/>
        </w:rPr>
        <w:t>گناهی كه بخشوده نشود، وبال گردن انسان است و مانع رسیدن بسیاری از نعمتهای خدا به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اند كه اگر روزی خدا به شما نرسید، استغفار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نرسیدن روزی از باب عقاب الهی باشد و خدای تعالی به دلیل گناهانی كه مرتكب شده اید، نعمت خود را تغییر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استبطات الرزق فاكثر من الاستغفار، فان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استغفروا ربكم انه كان غفاراً یرسل السماء علیكم مداراً و یمددكم باموال و 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 لكم جنات و یجعل لكم انهاراً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الاخرة</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اگر دیدی كه روزی كند شده است، زیاد طلب مغفرت كن، چرا كه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خدایتان طلب مغفرت كنید، زیرا كه او بسیار بخشاینده است تا از آسمان، به صورت سیل آسا بر شما ببازد، و شما را به وسیله اموال و پسران كمك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باغها و رودهایی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نعمتهای خدا را از انسان قطع می نماید، بنابراین اگر انسان، دوام و ازدیاد نعمت را می خواهد، باید قدردان ولی نعمت خود باشد و ازاو درخواست كند كه نعمتش را بیفزاید و از گناهان خویش استغفار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سفیان ثوری فرمودند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انعم الله علیك بنعمة، فاحببت بقاءها و دوامها، فاكثر من الحمد و الشكر علیها فان الله عزوجل قال فی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شكرتم لازیدنكم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نعمتی به تو بخشید پس دوست داشتی كه این نعمت باقی بماند و دوام داشته باشد، حمد و شكر آن را زیاد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عزوجل در كتابش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شكر كنید،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افزون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واقعاً طالب بقاء و زیاد شدن نعمت هستیم، باید از راهش وارد شویم، همان طور كه خداوند متعال امر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وَأْتُوا الْبُیُوتَ مِنْ أَبْوَابِهَا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راه افزایش نعمت نیز، شكر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غیر این طریق بخواهیم به ما نعمت برسد، مانند این است كه كسی به جای وارد شدن از در، بكوشد كه از دیوار، داخل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كه هیچ عقل سلیمی آن را نمی پسندد، چون برای انجام هر كاری باید به دنبال سبب و راه متناسب با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 علیه السلام فرمودند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تكن 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یعجز عن شكر ما اوتی و یبتغی الزیادة فیما بقی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كسانی مباش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شكر آن چه به او داده شده عاجز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دنبال افزایش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 باقی مانده افزایش را طلب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شدن نعمت و تداوم آن، در حقیقت كار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سنت خدا چنین است كه هر كاری از طریق سبب متناسب با آن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طلب زیادتی نعمت دارد، باید حمد خدا را به جای آورد كه خود وعده فرموده به سبب شكر، نعمت را افزایش دهد و آن را از بنده سلب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انجام وظیفه شكر مرتكب كوتاهی شده ایم و خود را مستحق تغییر نعمت پروردگار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یقیناً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به دعا برداریم و به پیشگاه الهی عرضه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اغفر لی الذنوب التی تغیر النعم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گناهانی كه نعمتها را تغییر می 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غفور رحیم می خواهیم كه كوتاهی ما در شكر نعمتهای خود را ببخشاید و بدین ترتیب ما را از سلب آنها و نزول بلایا مصون بدارد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9253_246600"/>
      <w:bookmarkStart w:id="162" w:name="pg19253_246600"/>
      <w:bookmarkEnd w:id="162"/>
    </w:p>
    <w:p>
      <w:pPr>
        <w:pStyle w:val="Heading3"/>
        <w:numPr>
          <w:ilvl w:val="2"/>
          <w:numId w:val="1"/>
        </w:numPr>
        <w:rPr/>
      </w:pPr>
      <w:bookmarkStart w:id="163" w:name="pg19253_246600"/>
      <w:bookmarkStart w:id="164" w:name="__RefHeading___Toc17307118_1280447820"/>
      <w:bookmarkStart w:id="165" w:name="_Toc59"/>
      <w:bookmarkEnd w:id="163"/>
      <w:bookmarkEnd w:id="164"/>
      <w:r>
        <w:rPr>
          <w:rtl w:val="true"/>
        </w:rPr>
        <w:t xml:space="preserve">فصل پنجم </w:t>
      </w:r>
      <w:r>
        <w:rPr>
          <w:rtl w:val="true"/>
        </w:rPr>
        <w:t xml:space="preserve">: </w:t>
      </w:r>
      <w:r>
        <w:rPr>
          <w:rtl w:val="true"/>
        </w:rPr>
        <w:t>شكر واسطه نعمت</w:t>
      </w:r>
      <w:bookmarkEnd w:id="165"/>
    </w:p>
    <w:p>
      <w:pPr>
        <w:pStyle w:val="Heading4"/>
        <w:numPr>
          <w:ilvl w:val="3"/>
          <w:numId w:val="1"/>
        </w:numPr>
        <w:rPr/>
      </w:pPr>
      <w:bookmarkStart w:id="166" w:name="__RefHeading___Toc17307120_1280447820"/>
      <w:bookmarkStart w:id="167" w:name="_Toc60"/>
      <w:bookmarkEnd w:id="166"/>
      <w:r>
        <w:rPr>
          <w:rtl w:val="true"/>
        </w:rPr>
        <w:t>درس نهم</w:t>
      </w:r>
      <w:r>
        <w:rPr>
          <w:rtl w:val="true"/>
        </w:rPr>
        <w:t xml:space="preserve">: </w:t>
      </w:r>
      <w:r>
        <w:rPr>
          <w:rtl w:val="true"/>
        </w:rPr>
        <w:t>شكر واسطه های نعمت</w:t>
      </w:r>
      <w:bookmarkEnd w:id="167"/>
    </w:p>
    <w:p>
      <w:pPr>
        <w:pStyle w:val="Heading5"/>
        <w:numPr>
          <w:ilvl w:val="4"/>
          <w:numId w:val="1"/>
        </w:numPr>
        <w:rPr/>
      </w:pPr>
      <w:bookmarkStart w:id="168" w:name="__RefHeading___Toc17307122_1280447820"/>
      <w:bookmarkStart w:id="169" w:name="_Toc61"/>
      <w:bookmarkEnd w:id="168"/>
      <w:r>
        <w:rPr>
          <w:rtl w:val="true"/>
        </w:rPr>
        <w:t>لزوم شكر واسطه نعمت</w:t>
      </w:r>
      <w:bookmarkEnd w:id="169"/>
    </w:p>
    <w:p>
      <w:pPr>
        <w:pStyle w:val="BookText"/>
        <w:rPr/>
      </w:pPr>
      <w:r>
        <w:rPr>
          <w:rFonts w:ascii="IRNazanin" w:hAnsi="IRNazanin" w:eastAsia="IRNazanin"/>
          <w:color w:val="111111"/>
          <w:sz w:val="28"/>
          <w:sz w:val="28"/>
          <w:szCs w:val="28"/>
          <w:rtl w:val="true"/>
          <w:lang w:bidi="fa-IR"/>
        </w:rPr>
        <w:t>می دانیم كه هر خیر و بركتی به انسان می رسد، از جانب خداست و همه كمالات مخلوقات، از طرف خدا نصیبشان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شكرگزار الطاف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این نكته ضروری است كه هر چند خداوند می تواند همه نعمتها را بدون واسطه نصیب بندگان كند، ولی سنت خود را چنین قرار داده كه از طریق اسباب و وسائط، نعمتهای خود را به ایشان برساند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خداست كه نعمتها را به بندگان می رساند، ولی او خود، واسطه هایی برای این كار قرار داده و </w:t>
      </w:r>
    </w:p>
    <w:p>
      <w:pPr>
        <w:pStyle w:val="BookText"/>
        <w:rPr/>
      </w:pPr>
      <w:r>
        <w:rPr>
          <w:rFonts w:ascii="IRNazanin" w:hAnsi="IRNazanin" w:eastAsia="IRNazanin"/>
          <w:color w:val="111111"/>
          <w:sz w:val="28"/>
          <w:sz w:val="28"/>
          <w:szCs w:val="28"/>
          <w:rtl w:val="true"/>
          <w:lang w:bidi="fa-IR"/>
        </w:rPr>
        <w:t>این وساطت را هم خودش به آنها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نعمتی به وساطت واسطه ای به ما می رسد، در حقیقت خدا او را واسطه رسیدن نعمت به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مقام شكر گزاری، در درجه اول باید اعطا كننده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شكرگزاریم و بعد توجه كنیم كه به واسطه چه كسی این نعمت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 كه بخواهیم بین خدا و بنده شباهتی قائل شویم، برای فهم مطلب، مثالی ذكر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كه مدیر عامل شركتی به واسطه معادن خود، به كارمندانش خدمات ویژه ارائه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از طریق مدیر عامل است، ولی كارمندان، خود را مؤظف می دانند كه از معاون نیز – به خاطر وساطت در ارائه خدمات – تشكر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توجه و قدردانی از منعم اصلی، نخستین امر واجب، تشكراز واسطه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این حقیقت تذكر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 یجب علیكم لله سبحانه شكر ایادیه و ابتغاء مراضیه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خدای سبحان بر شما، این است كه ایادی او را شكر گزارید،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او را طلب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كسب رضای خدا بروید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الجمع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است، چون انسان با دستش كار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هایی هستند كه خدای عزوجل به وسیله آنها، نعمتهایش را به بندگان می رساند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با وجود این كه همه چیز از ناحیه خدا به مخلوقات می رسد، ولی گاهی مخلوقی در این مرحله واسطه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روزی رسان، خداست، ولی پدر، واسطه این كار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 جزو ایادی خدا قرار می گیرد و باید شكر او هم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به بندگانش تذكر داده كه شكر واسطه های نعمت خود را فراموش نكنند و شكر واسطه ها را لازمه شكر خودش دانسته است، تا آن جا كه بدون شكر ایادی، شكر خدا هم ادا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اند،</w:t>
      </w:r>
    </w:p>
    <w:p>
      <w:pPr>
        <w:pStyle w:val="BookText"/>
        <w:rPr/>
      </w:pPr>
      <w:r>
        <w:rPr>
          <w:rFonts w:ascii="IRNazanin" w:hAnsi="IRNazanin" w:eastAsia="IRNazanin"/>
          <w:color w:val="111111"/>
          <w:sz w:val="28"/>
          <w:sz w:val="28"/>
          <w:szCs w:val="28"/>
          <w:rtl w:val="true"/>
          <w:lang w:bidi="fa-IR"/>
        </w:rPr>
        <w:t>من لم یشكر المنعم من المخلوقین لم یشكر الله عز و جل</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كسی كه رساننده نعمت از مخلوقات را شكر نگزاردف خدای عزوجل را شكر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های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به اعتبار این كه ما نعمت را از طریق واسطه نعمت دریافت می كنیم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كسی كه نسبت به شكر واسطه نعمت بی توجه باشد، در حقیقت در </w:t>
      </w:r>
      <w:bookmarkStart w:id="170" w:name="pg19253_246603"/>
    </w:p>
    <w:p>
      <w:pPr>
        <w:pStyle w:val="BookText"/>
        <w:rPr/>
      </w:pPr>
      <w:bookmarkEnd w:id="170"/>
      <w:r>
        <w:rPr>
          <w:rFonts w:ascii="IRNazanin" w:hAnsi="IRNazanin" w:eastAsia="IRNazanin"/>
          <w:color w:val="111111"/>
          <w:sz w:val="28"/>
          <w:sz w:val="28"/>
          <w:szCs w:val="28"/>
          <w:rtl w:val="true"/>
          <w:lang w:bidi="fa-IR"/>
        </w:rPr>
        <w:t>ادای شكر الهی كوتاهی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شكر خدا بدون انجام شكر نسبت به واسطه های نعمت، محقق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بخواهد در زمره شاكرین قرار گیرد، نمی تواند نسبت به واسطه های نعمت بی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كوتاهی در این وظیفه مهم، در حقیقت مرتكب كفران نعمت می شود و استحقاق سلب نعمت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راه حفظ كردن و باقی نگه داشتن نعمت، سپاسگزاری از خدا و واسطه های نعمت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فی نعم الله علیكم فلا تنفروها عنكم بمعاصیه، بل استدیموها بطاعته و شكره علی نعمه و ایادیه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نعمتهای خدا كه بر شما فرو فرستاده، تقوا پیشه كنید، پس با ارتكاب معصیتهای الهی، نعمتهای او را از خود گریزان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انجام طاعات الهی و با سپاسگزاری از نعمتهای او و واسطه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دوام نعمت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w:t>
      </w:r>
    </w:p>
    <w:p>
      <w:pPr>
        <w:pStyle w:val="Heading5"/>
        <w:numPr>
          <w:ilvl w:val="4"/>
          <w:numId w:val="1"/>
        </w:numPr>
        <w:rPr/>
      </w:pPr>
      <w:bookmarkStart w:id="171" w:name="__RefHeading___Toc17307124_1280447820"/>
      <w:bookmarkStart w:id="172" w:name="_Toc62"/>
      <w:bookmarkEnd w:id="171"/>
      <w:r>
        <w:rPr>
          <w:rtl w:val="true"/>
        </w:rPr>
        <w:t>چگونگی شكر واسطه های نعمت</w:t>
      </w:r>
      <w:bookmarkEnd w:id="17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ببینیم كه چگونه می توان شكر واسطه های نعمت را به جا آورد؟ امام سجاد علیه السلام در رساله حقوقیه خود، خطاب به صحابی وفادار خود ابوحمزه ثمالی، ضمن بر شمردن صاحبان حق و بیان حقوق هر </w:t>
      </w:r>
    </w:p>
    <w:p>
      <w:pPr>
        <w:pStyle w:val="BookText"/>
        <w:rPr/>
      </w:pPr>
      <w:r>
        <w:rPr>
          <w:rFonts w:ascii="IRNazanin" w:hAnsi="IRNazanin" w:eastAsia="IRNazanin"/>
          <w:color w:val="111111"/>
          <w:sz w:val="28"/>
          <w:sz w:val="28"/>
          <w:szCs w:val="28"/>
          <w:rtl w:val="true"/>
          <w:lang w:bidi="fa-IR"/>
        </w:rPr>
        <w:t>یك، نحوه قدردانی از آنها را آموزش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ایشان در مورد كس كه كار خوبی در حق انسان انجام داده،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 ذی المعروف علیك فان تشكره و تذكر معروفه، و تكسبه المقالة الحسنة، و تخلص له الدعاء فیما بینك و بین الله عزوجل، فاذا فعلت ذلك كنت قد شكرته سراً و علانیة ثم ان قدرت علی مكافاته یوماً كافاته</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حق كسی كه كارهای خوبی در حق تو انجام داده، این است كه از او شكرگزاری كنی، و كار خویش را ذكر كنی، و سخنان نیكو درباره او به كار ببری، و در ارتباطی كه با خدا داری، او را خالصانه دعا كنی، اگر چنین كنی، از او به صورت پنهان و آشكار سپاسگزاری كرده ای، و اگر روزی توانایی بر 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پیدا كردی، آن را تلافی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صاحبان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كسی كه كار خیری كوچك و یا بزرگ برای ما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كار خوبی برای ما انجام داد، صاحب حقی بر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كسی برای ما دعائی كند، بر گردن ما حق پیدا می كند و ما نمی توانیم نسبت به حق او بی تفاوت باشیم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مرحله ادای وظیفه نسبت به چنین شخصی، این است كه كار خوب او، به زبان آورده شود، از كار خیرش به خوبی یاد شود، به زبان اظهار گردد و در حقیقت شكر زبانی نسبت به او ادا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این كه انسان كار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می آورد، باید كاری كند كه به واسطه عمل خیرش، همه جا حسن او بیان شود و ذكر خیر او عمومیت یابد، تا دیگران هم، سخن خوب درباره او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حقوق او این است كه خالصانه برایش 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 معنوی خوبی پیدا شد و انسان احساس كرد كه وقت مناسبی برای دعا كردن است، باید از روی اخلاص برای او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 صلی الله علیه و آله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اتاكم معروفاً فكافوه، و ان لم تجدوا ما تكافونه فادعوا الله له حتی تظنوا انكم قد كافیتموه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هر كس كار خوبی برای شما انجام داد، آن را برایش تلافی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نتوانستید به طریقی آن را تلافی كنید، در حق او به پیشگاه خداوند دعا كنید، تا وقتی یقین كنید كه كار خوب او را تلافی كرده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انسان موفق خواهد 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هم در بین مردم لب به ثنای او گشوده است و هم در خفاء در حالتهای معنوی خود با خدایش بدون تظاهر و خودنمایی – او را دعا كرده و برایش طلب خیر نموده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مراحل شكرگزاری نسبت به او اینجا تمام نمی شود، بلكه باید در صدد باشد كه اگر روزی توانایی تلافی كار خوب او پیدا شد، حتماً این كار را انجام دهد</w:t>
      </w:r>
      <w:r>
        <w:rPr>
          <w:rFonts w:eastAsia="IRNazanin" w:cs="IRNazanin"/>
          <w:color w:val="111111"/>
          <w:sz w:val="28"/>
          <w:szCs w:val="28"/>
          <w:rtl w:val="true"/>
          <w:lang w:bidi="fa-IR"/>
        </w:rPr>
        <w:t xml:space="preserve">. </w:t>
      </w:r>
      <w:bookmarkStart w:id="173" w:name="pg19253_246606"/>
    </w:p>
    <w:p>
      <w:pPr>
        <w:pStyle w:val="Heading5"/>
        <w:numPr>
          <w:ilvl w:val="4"/>
          <w:numId w:val="1"/>
        </w:numPr>
        <w:rPr/>
      </w:pPr>
      <w:bookmarkStart w:id="174" w:name="__RefHeading___Toc17307126_1280447820"/>
      <w:bookmarkStart w:id="175" w:name="_Toc63"/>
      <w:bookmarkEnd w:id="173"/>
      <w:bookmarkEnd w:id="174"/>
      <w:r>
        <w:rPr>
          <w:rtl w:val="true"/>
        </w:rPr>
        <w:t>مراتب شكر واسطه نعمت</w:t>
      </w:r>
      <w:bookmarkEnd w:id="175"/>
    </w:p>
    <w:p>
      <w:pPr>
        <w:pStyle w:val="BookText"/>
        <w:rPr/>
      </w:pPr>
      <w:r>
        <w:rPr>
          <w:rFonts w:ascii="IRNazanin" w:hAnsi="IRNazanin" w:eastAsia="IRNazanin"/>
          <w:color w:val="111111"/>
          <w:sz w:val="28"/>
          <w:sz w:val="28"/>
          <w:szCs w:val="28"/>
          <w:rtl w:val="true"/>
          <w:lang w:bidi="fa-IR"/>
        </w:rPr>
        <w:t>امیر المؤمنین علیه السلام نیز مراتب شكر نست به واسطه های نعمت را بیان فرموده و كوتاهی از آن را جایز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كسی از انجام برخی مراحل شكر عاجز باشد، راه دیگری را جایگزین آن كرده اند، تا چیزی از حق منعم كاسته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علی من انعم علیه ان یحسن مكافاة المنعم، فان قصر عن ذلك وسعه فعلیه ان یحسن الثناءف فان كل عن ذلك لسانه فعلیه معرفة النعمة و محبة المنعم بها، فان قصر عن ذلك فلیس للنعمة باهل</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این حق بر عهده كسی كه نعمتی به او داده شده هست كه به صورت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منعم را تلافی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كاری در حد توانش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تعریف و تمجید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زبانش توانایی انجام این كار را به طور شایسته نداشت، باید حداقل قدر آن نعمت را بشناسد و نسبت به كسی كه این نعمت را به او رسانده، قلباً محبت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این هم كوتاهی كند، اصلاً شایستگی برخورداری از آن نعمت را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كسی كه به او نعمتی داده شده، باید به بهترین نحو، آن خوبی را جبران كند، یعنی به منعم خود احسان كند، در روایت،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یعنی ضمن این كه به لطف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داهد و احسانش را با احسان مقابله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جزا و مكافات خوبی، جز خوبی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جَزَاءُ الْإِحْسَانِ إِلَّا الْإِحْسَانُ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مرتكب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نسبت به محسن، از مصادیق كفران نعمت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در ادامه روایت به ما آموخته اند كه اگر توان این كار را ندارید و نمی توانید به همان اندازه كه مورد لطف قرار گرفته اید، نیكی كنید و از عهده تلافی آن بر نمی آیید، باید ثنای او را به جا آورید، یعنی فضائلش را یاد كنید و خوبی های او را تعریف و تحسین كنید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ممكن است نتوانید به خوبی از وی تعریف كنی و آن چه به زبان می آورید، متناسب و شایسته حق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حداقل مؤظف هستید كه قدر نعمت او را خوب بدانید، یعنی بعد از این كه نعمت بودن آن را متذكر شدید، آن را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از طریقی به نعمت بودن آن اقرار و اعتراف كنید و نقش واسطه را در رسیدن آن نعمت به خود تصدیق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نسبت به او – از آن جهت كه به شما انعام كرده – محبت ورزید و قلباً او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قلبی یعنی محبت داشتن نسبت به منعم، كمترین درجه شكر است كه در هیچ صورتی نباید نسبت به آن كوتاهی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این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اند، چون این نوع كوتاهیس كردن –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اختیاری انسان است و به فردی كه از انجام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ناتوان</w:t>
      </w:r>
      <w:r>
        <w:rPr>
          <w:rFonts w:eastAsia="IRNazanin" w:cs="IRNazanin"/>
          <w:color w:val="111111"/>
          <w:sz w:val="28"/>
          <w:szCs w:val="28"/>
          <w:rtl w:val="true"/>
          <w:lang w:bidi="fa-IR"/>
        </w:rPr>
        <w:t xml:space="preserve">) </w:t>
      </w:r>
      <w:bookmarkStart w:id="176" w:name="pg19253_246608"/>
    </w:p>
    <w:p>
      <w:pPr>
        <w:pStyle w:val="BookText"/>
        <w:rPr/>
      </w:pPr>
      <w:bookmarkEnd w:id="176"/>
      <w:r>
        <w:rPr>
          <w:rFonts w:ascii="IRNazanin" w:hAnsi="IRNazanin" w:eastAsia="IRNazanin"/>
          <w:color w:val="111111"/>
          <w:sz w:val="28"/>
          <w:sz w:val="28"/>
          <w:szCs w:val="28"/>
          <w:rtl w:val="true"/>
          <w:lang w:bidi="fa-IR"/>
        </w:rPr>
        <w:t>است،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كم گذاشتن محبت، مقصر است و لذا فرموده اند كه اصلاً شایستگی برخورداری از آن نعمت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كوتاهی كردن در انجام وظیفه شكر نسبت به واسطه نعمت، عمل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كه ولی نعمت اصلی ما است – به وسیله اهل بیت علیهم السلام ما را نسبت به آن متذكر نموده و بدین ترتیب حجت را بر هر انسان عاقلی تمام كرده است</w:t>
      </w:r>
      <w:r>
        <w:rPr>
          <w:rFonts w:eastAsia="IRNazanin" w:cs="IRNazanin"/>
          <w:color w:val="111111"/>
          <w:sz w:val="28"/>
          <w:szCs w:val="28"/>
          <w:rtl w:val="true"/>
          <w:lang w:bidi="fa-IR"/>
        </w:rPr>
        <w:t>.</w:t>
      </w:r>
    </w:p>
    <w:p>
      <w:pPr>
        <w:pStyle w:val="Heading5"/>
        <w:numPr>
          <w:ilvl w:val="4"/>
          <w:numId w:val="1"/>
        </w:numPr>
        <w:rPr/>
      </w:pPr>
      <w:bookmarkStart w:id="177" w:name="__RefHeading___Toc17307128_1280447820"/>
      <w:bookmarkStart w:id="178" w:name="_Toc64"/>
      <w:bookmarkEnd w:id="177"/>
      <w:r>
        <w:rPr>
          <w:rtl w:val="true"/>
        </w:rPr>
        <w:t>غفلت از شكر واسطه های نعمت</w:t>
      </w:r>
      <w:bookmarkEnd w:id="178"/>
    </w:p>
    <w:p>
      <w:pPr>
        <w:pStyle w:val="BookText"/>
        <w:rPr/>
      </w:pPr>
      <w:r>
        <w:rPr>
          <w:rFonts w:ascii="IRNazanin" w:hAnsi="IRNazanin" w:eastAsia="IRNazanin"/>
          <w:color w:val="111111"/>
          <w:sz w:val="28"/>
          <w:sz w:val="28"/>
          <w:szCs w:val="28"/>
          <w:rtl w:val="true"/>
          <w:lang w:bidi="fa-IR"/>
        </w:rPr>
        <w:t>برای این كه بتوانیم حقیقت شكر را نسبت به پروردگار به جای آوریم، نباید از شكر ایادی او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این امر كوتاهی كنیم، روز قیامت مورد سؤال خدای عزوجل قرار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 نقل شده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كل عبد شكور، یقول الله تبارك و تعالی لعبد من عبیده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اشكرت فلانا؟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شكرتك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تشكرنی اذ لم تشكره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اشكركم لله اشكركم للناس</w:t>
      </w:r>
      <w:r>
        <w:rPr>
          <w:rFonts w:eastAsia="IRNazanin" w:cs="IRNazanin"/>
          <w:color w:val="111111"/>
          <w:sz w:val="28"/>
          <w:szCs w:val="28"/>
          <w:rtl w:val="true"/>
          <w:lang w:bidi="fa-IR"/>
        </w:rPr>
        <w:t>.</w:t>
      </w:r>
      <w:r>
        <w:rPr>
          <w:rStyle w:val="FootnoteAnchor"/>
          <w:rtl w:val="true"/>
        </w:rPr>
        <w:footnoteReference w:id="10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بسیار شاكری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تعالی روز قیامت به یكی از بندگانش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كردی؟ 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تشكر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پروردگار من، شكر تو را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تشكر نكردی، مرا هم شكر نكردی</w:t>
      </w:r>
      <w:r>
        <w:rPr>
          <w:rFonts w:eastAsia="IRNazanin" w:cs="IRNazanin"/>
          <w:color w:val="111111"/>
          <w:sz w:val="28"/>
          <w:szCs w:val="28"/>
          <w:rtl w:val="true"/>
          <w:lang w:bidi="fa-IR"/>
        </w:rPr>
        <w:t xml:space="preserve">. </w:t>
      </w:r>
      <w:bookmarkStart w:id="179" w:name="pg19253_246609"/>
    </w:p>
    <w:p>
      <w:pPr>
        <w:pStyle w:val="BookText"/>
        <w:rPr/>
      </w:pPr>
      <w:bookmarkEnd w:id="179"/>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شاكرین به خدا، شاكرین شما نسبت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درس بسیار خوبی به ما داده اند، تا ما یاد بگیریم كه شكر واسطه های نعمت، شكر خداست و كوتاهی كردن از آن، كفران نعمت های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بنده ای به ما نعمتی رسید، باید توجه داشته باشیم كه او واسطه نعمت است و منعم اصلی خداست، ولی باید به امر خدا، این واسطه را – برای رضای خدا – شكر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شكر واسطه های نعمت را از مصادیق شكر خودش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 كه ما در زمره شاكرین واسطه های نعمت قرار گیریم و بتوانیم بدین وسیله شكر خدا را بیشتر و بهتر ادا كنیم، باید واسطه های نعمت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اولین مرحله شكر نسبت به هر نعمتی، معرفت و اظهار قلبی نسبت به آن است</w:t>
      </w:r>
      <w:r>
        <w:rPr>
          <w:rFonts w:eastAsia="IRNazanin" w:cs="IRNazanin"/>
          <w:color w:val="111111"/>
          <w:sz w:val="28"/>
          <w:szCs w:val="28"/>
          <w:rtl w:val="true"/>
          <w:lang w:bidi="fa-IR"/>
        </w:rPr>
        <w:t>.</w:t>
      </w:r>
    </w:p>
    <w:p>
      <w:pPr>
        <w:pStyle w:val="Heading5"/>
        <w:numPr>
          <w:ilvl w:val="4"/>
          <w:numId w:val="1"/>
        </w:numPr>
        <w:rPr/>
      </w:pPr>
      <w:bookmarkStart w:id="180" w:name="__RefHeading___Toc17307130_1280447820"/>
      <w:bookmarkStart w:id="181" w:name="_Toc65"/>
      <w:bookmarkEnd w:id="180"/>
      <w:r>
        <w:rPr>
          <w:rtl w:val="true"/>
        </w:rPr>
        <w:t>شكر نعمت والدین</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واسطه های نعمت هستند كه خداوند عزوجل در قرآن كریم، ما را نسبت به حقوق ایشان متذكر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سفارش حضرت لقمان به فرزندش، در مورد این كه به خدا شرك نورزد چنین آمده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وَوَصَّیْنَا الْإِنسَانَ بِوَالِدَیْهِ حَمَلَتْهُ أُمُّهُ وَهْنًا عَلَىٰ وَهْنٍ وَفِصَالُهُ فِی عَامَیْنِ أَنِ اشْكُرْ لِی وَلِوَالِدَیْكَ إِلَیَّ الْمَصِیرُ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خداوند متعال در این آیه، نسبت به پدر و مادر – و خصوصاً مادر سفارش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مادر برای پرورش فرزند، دچار ضعف و ناتوانی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سستی و ضعف،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علی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منعنای ضعف روی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مدت بارداری مادر می گذرد و به زمان وضع حمل نزدیكتر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ضعفش بیشتر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بعد از متولد شدن نیز به مادر وابسته است و جدا شدنش از مادر، دو سال طول می كشد تا دوران شیرخوارگی او 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بعد از طرح این مطلب می فرماید كه ما سفارش كردیم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اشكر لی و لوالدیك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تفسیر سفارش الهی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سفارش خدا این است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مادرت را شكر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پس از اولین سفارش لقمان كه در مورد شكر خدا بود، دوباره مسئله شكر خدا و پدر و مادر – كه از ایادی نعمت او هستند – مطرح شده است و در آخر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توصیه ها عمل كنید، چرا كه بالاخره به سوی من و و به درگاه من محشور خواهید شد و باید جوابگوی من باشید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این آیه، روایات بسیاری در خصوص نیكی كردن به </w:t>
      </w:r>
    </w:p>
    <w:p>
      <w:pPr>
        <w:pStyle w:val="BookText"/>
        <w:rPr/>
      </w:pPr>
      <w:r>
        <w:rPr>
          <w:rFonts w:ascii="IRNazanin" w:hAnsi="IRNazanin" w:eastAsia="IRNazanin"/>
          <w:color w:val="111111"/>
          <w:sz w:val="28"/>
          <w:sz w:val="28"/>
          <w:szCs w:val="28"/>
          <w:rtl w:val="true"/>
          <w:lang w:bidi="fa-IR"/>
        </w:rPr>
        <w:t>والدین – خصوصاً مادر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 اباك</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فردی خدمت پیامبر صلی الله علیه و آله آمد و پرسید كه به چه كسی نیكی كنیم؟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 به چه كسی نیكی كنیم؟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كسی؟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نیكی كردن به مادر، سه درجه بر نیكی كردن به پدر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فرزند بیشتر به پدر منسوب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مادر از این جهت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ذیل همین آیه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بالشكر له و للوالدین، فمن لم یشكر والدیه لم یشكر الله تعالی</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كه شكر او و پدر و مادر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كسی كه شكر پدر و مادرش را ادا نكند، شكر خدای متعال را به جا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شكر ایادی نعمت را شكر خودش قرار داده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كسی كه در انجام آن كوتاهی كند، در حقیقت در حق خدا كوتاهی </w:t>
      </w:r>
    </w:p>
    <w:p>
      <w:pPr>
        <w:pStyle w:val="BookText"/>
        <w:rPr/>
      </w:pP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سفارش به پدر و مادر، در آیه بعد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وَصَاحِبْهُمَا فِی الدُّنْیَا مَعْرُ‌وفًا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خدای متعال امر فرموده كه در دنیا با پدر و مادر، مصاحبت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پسندیده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وظیفه فرزند، این است كه نسبت به پدر و مادر خود خوش رفتاری كند و به گونه ای عمل كند كه در عرف انسانهای فهمیده و عاقل، بدرفتاری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آنها خواستند فرزند خود را به گناه و معصیت خدا وادار كنند، نباید آنها را اطاعت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درمورد كاری كه معصیت خداست، اطاعت از هیچ مخلوقی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همین عدم اطاعت هم باید مؤدب و خوش برخورد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بیشتر بیان شد، خداوند مهربان خود شاكر بنده ای است كه در انجام وظیفه شكرش كوتاهی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فرزندی قدردان زحمت پدر و مادر خود بود، بهتر است كه آنها نیز كار خوب فرزند خود را شكر كرده ، بی تفاوت نباشند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اعطیس الشكر اعطی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شكرگزاری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ازدیاد نعمت در قبال شكر، چه شكلهایی ممكن است محقق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الهی در مورد سلب نعمت از بندگان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شكر واسطه های نعمت از چه جهتی است؟ غفلت از این امر چه پیامدی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شكر واسطه های نعمت چگونه تحقق می یابد؟ </w:t>
      </w:r>
      <w:bookmarkStart w:id="182" w:name="pg19253_246614"/>
    </w:p>
    <w:p>
      <w:pPr>
        <w:pStyle w:val="Heading2"/>
        <w:numPr>
          <w:ilvl w:val="1"/>
          <w:numId w:val="1"/>
        </w:numPr>
        <w:rPr/>
      </w:pPr>
      <w:bookmarkStart w:id="183" w:name="__RefHeading___Toc17307132_1280447820"/>
      <w:bookmarkStart w:id="184" w:name="_Toc66"/>
      <w:bookmarkEnd w:id="182"/>
      <w:bookmarkEnd w:id="183"/>
      <w:r>
        <w:rPr>
          <w:rtl w:val="true"/>
        </w:rPr>
        <w:t xml:space="preserve">بخش دوم </w:t>
      </w:r>
      <w:r>
        <w:rPr>
          <w:rtl w:val="true"/>
        </w:rPr>
        <w:t xml:space="preserve">: </w:t>
      </w:r>
      <w:r>
        <w:rPr>
          <w:rtl w:val="true"/>
        </w:rPr>
        <w:t>شكر نعمت امام عصر علیه السلام</w:t>
      </w:r>
      <w:bookmarkEnd w:id="18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17307134_1280447820"/>
      <w:bookmarkStart w:id="186" w:name="_Toc67"/>
      <w:bookmarkEnd w:id="185"/>
      <w:r>
        <w:rPr>
          <w:rtl w:val="true"/>
        </w:rPr>
        <w:t>اشاره</w:t>
      </w:r>
      <w:bookmarkEnd w:id="18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گذشته بر اهمیت لزوم شكرگزاری نعمتهای الهی واقف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در میان نعمتهای بی شماری كه خداوند به انسان عطا فرموده، برخی را برتر از بقیه شمرده و كوتاهی در شكر آنها را به هیچ عنوان جایز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نشانه های مهمتر دانستن بعضی از نعمتها این است كه بر سؤال از آنها در پیشگاه الهی فوق العاده ارزشمند و والا هستند و انسانها باید نسبت به شكر یك یك آنها انجام وظیفه نماین، اما در عین حال نعمتهای مادی، با نعمت ولایت و محبت اهل بیت علیهم السلام 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انسانها مؤظفیم كه بیش از هر نعمتی خود را در برابر نعمت وجود ایشان – پس از خدا و رسول صلی الله علیه و آله – مسئول بدانیم و ببینیم آیا حق آن را ادا می كنیم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همین مطلب مورد بحث قرار می گیرد</w:t>
      </w:r>
      <w:r>
        <w:rPr>
          <w:rFonts w:eastAsia="IRNazanin" w:cs="IRNazanin"/>
          <w:color w:val="111111"/>
          <w:sz w:val="28"/>
          <w:szCs w:val="28"/>
          <w:rtl w:val="true"/>
          <w:lang w:bidi="fa-IR"/>
        </w:rPr>
        <w:t xml:space="preserve">. </w:t>
      </w:r>
      <w:bookmarkStart w:id="187" w:name="pg19253_246616"/>
    </w:p>
    <w:p>
      <w:pPr>
        <w:pStyle w:val="Heading3"/>
        <w:numPr>
          <w:ilvl w:val="2"/>
          <w:numId w:val="1"/>
        </w:numPr>
        <w:rPr/>
      </w:pPr>
      <w:bookmarkStart w:id="188" w:name="__RefHeading___Toc17307136_1280447820"/>
      <w:bookmarkStart w:id="189" w:name="_Toc68"/>
      <w:bookmarkEnd w:id="187"/>
      <w:bookmarkEnd w:id="188"/>
      <w:r>
        <w:rPr>
          <w:rtl w:val="true"/>
        </w:rPr>
        <w:t xml:space="preserve">فصل اول </w:t>
      </w:r>
      <w:r>
        <w:rPr>
          <w:rtl w:val="true"/>
        </w:rPr>
        <w:t xml:space="preserve">: </w:t>
      </w:r>
      <w:r>
        <w:rPr>
          <w:rtl w:val="true"/>
        </w:rPr>
        <w:t>نعمت بودن امام عصر علیه السلام</w:t>
      </w:r>
      <w:bookmarkEnd w:id="189"/>
    </w:p>
    <w:p>
      <w:pPr>
        <w:pStyle w:val="Heading4"/>
        <w:numPr>
          <w:ilvl w:val="3"/>
          <w:numId w:val="1"/>
        </w:numPr>
        <w:rPr/>
      </w:pPr>
      <w:bookmarkStart w:id="190" w:name="__RefHeading___Toc17307138_1280447820"/>
      <w:bookmarkStart w:id="191" w:name="_Toc69"/>
      <w:bookmarkEnd w:id="190"/>
      <w:r>
        <w:rPr>
          <w:rtl w:val="true"/>
        </w:rPr>
        <w:t>درس دهم</w:t>
      </w:r>
      <w:r>
        <w:rPr>
          <w:rtl w:val="true"/>
        </w:rPr>
        <w:t xml:space="preserve">: </w:t>
      </w:r>
      <w:r>
        <w:rPr>
          <w:rtl w:val="true"/>
        </w:rPr>
        <w:t>امام علیه السلام نعمت بزرگ الهی</w:t>
      </w:r>
      <w:bookmarkEnd w:id="191"/>
    </w:p>
    <w:p>
      <w:pPr>
        <w:pStyle w:val="Heading5"/>
        <w:numPr>
          <w:ilvl w:val="4"/>
          <w:numId w:val="1"/>
        </w:numPr>
        <w:rPr/>
      </w:pPr>
      <w:bookmarkStart w:id="192" w:name="__RefHeading___Toc17307140_1280447820"/>
      <w:bookmarkStart w:id="193" w:name="_Toc70"/>
      <w:bookmarkEnd w:id="192"/>
      <w:r>
        <w:rPr>
          <w:rtl w:val="true"/>
        </w:rPr>
        <w:t>نعمت مورد سؤال خداوند</w:t>
      </w:r>
      <w:bookmarkEnd w:id="193"/>
    </w:p>
    <w:p>
      <w:pPr>
        <w:pStyle w:val="BookText"/>
        <w:rPr/>
      </w:pPr>
      <w:r>
        <w:rPr>
          <w:rFonts w:ascii="IRNazanin" w:hAnsi="IRNazanin" w:eastAsia="IRNazanin"/>
          <w:color w:val="111111"/>
          <w:sz w:val="28"/>
          <w:sz w:val="28"/>
          <w:szCs w:val="28"/>
          <w:rtl w:val="true"/>
          <w:lang w:bidi="fa-IR"/>
        </w:rPr>
        <w:t xml:space="preserve">انسان برای این كه بتواند در وادی شكر پروردگار قدم گذارد، در درجه اول باید نعمت شناس باشد، یعنی بداند خداوند چه نعمتهایی را بر بندگانش ارزانی داشته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آنها غافل نباشد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نعمتهای الهی، سراسر وجو مخلوقات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متعال، برخی از نعمتهای خویش را نسبت به برخی دیگر، برتر قرار داده و كوتاهی كردن از شكر آنها را به هیچ عنوان جایز نشمرده است و تصریح فرموده كه از انسانها درباره آن سؤال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لَتُسْأَلُنَّ یَوْمَئِذٍ عَنِ النَّعِیمِ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نعمتی كه روز قیامت مورد پرسش پروردگار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مفسران معصوم قرآن، نعمت وجود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بیان این نعمت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النعیم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نیز امام صادق علیه السلام تصریح فرموده 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اهل البیت النعیم الذی انعم الله بنا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النعمة التی لا تنقطع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بیت آن نعمتی هستیم كه خدا به سبب ما بندگان را نعمت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نعمتی است كه منقطع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سائلهم عن حق النعیم الذی انعم به علیهم و هو النبی و عترته</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خداوند از حق این نعمتی كه به ایشان ارزانی داشته – یعنی پیامبر و عترت ایشان علیهم السلام از آنها سؤال می 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ما به این حقیقت كه نعمت امام علیه السلام مورد سؤال قرار می گیرد، </w:t>
      </w:r>
      <w:bookmarkStart w:id="194" w:name="pg19253_246618"/>
    </w:p>
    <w:p>
      <w:pPr>
        <w:pStyle w:val="BookText"/>
        <w:rPr/>
      </w:pPr>
      <w:bookmarkEnd w:id="194"/>
      <w:r>
        <w:rPr>
          <w:rFonts w:ascii="IRNazanin" w:hAnsi="IRNazanin" w:eastAsia="IRNazanin"/>
          <w:color w:val="111111"/>
          <w:sz w:val="28"/>
          <w:sz w:val="28"/>
          <w:szCs w:val="28"/>
          <w:rtl w:val="true"/>
          <w:lang w:bidi="fa-IR"/>
        </w:rPr>
        <w:t xml:space="preserve">توجه داریم، آیا برای این كه خدای عزوجل ما را با امام زمان خود علیه السلام آشنا ساخته است، تا كنون سجده شكر به جا آورده ایم؟ آیا اصلاً ایشان را به عنوان نعمت می شناسیم؟ اگر معرفت شایسته ای به آن حضرت پیدا كنیم، آن گاه ایشان را بزرگترین نعمت خداوند در زندگی خود می شماریم و بیش از هر نعمت دیگری در صدد شكرگزاری نسبت به وجود پر بركتش بر می آییم، پس باید قبل از هر چیز به تبیین نعمت وجود امام علیه السلام بپردازیم كه از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بحث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نعمت بودن امام علیه السلام از جهت تكوینی</w:t>
      </w:r>
    </w:p>
    <w:p>
      <w:pPr>
        <w:pStyle w:val="Heading5"/>
        <w:numPr>
          <w:ilvl w:val="4"/>
          <w:numId w:val="1"/>
        </w:numPr>
        <w:rPr/>
      </w:pPr>
      <w:bookmarkStart w:id="195" w:name="__RefHeading___Toc17307142_1280447820"/>
      <w:bookmarkStart w:id="196" w:name="_Toc71"/>
      <w:bookmarkEnd w:id="195"/>
      <w:r>
        <w:rPr>
          <w:rtl w:val="true"/>
        </w:rPr>
        <w:t>امام غائب، نعمت باطنی</w:t>
      </w:r>
      <w:bookmarkEnd w:id="196"/>
    </w:p>
    <w:p>
      <w:pPr>
        <w:pStyle w:val="BookText"/>
        <w:rPr/>
      </w:pPr>
      <w:r>
        <w:rPr>
          <w:rFonts w:ascii="IRNazanin" w:hAnsi="IRNazanin" w:eastAsia="IRNazanin"/>
          <w:color w:val="111111"/>
          <w:sz w:val="28"/>
          <w:sz w:val="28"/>
          <w:szCs w:val="28"/>
          <w:rtl w:val="true"/>
          <w:lang w:bidi="fa-IR"/>
        </w:rPr>
        <w:t>اصل وجود امام علیه السلام نعمتی است كه منقطع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مهربان، همواره این نعمت را به آفریدگارش بدون هیچ گونه استحقاقی عطا فرموده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نعمت، گاهی به صورت آشكار و گاه پنهان نصیب بندگان می شود، ولی آشكار یا پنهان بودن آن، در نعمت بودنش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كریم به این مطلب توجه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أَسْبَغَ عَلَیْكُمْ نِعَمَهُ ظَاهِرَ‌ةً وَبَاطِنَةً </w:t>
      </w:r>
      <w:r>
        <w:rPr>
          <w:rStyle w:val="FootnoteAnchor"/>
          <w:rtl w:val="true"/>
        </w:rPr>
        <w:footnoteReference w:id="11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علیه السلام در تفسیر این آیه، نعمت ظاهر و باطن را چنین معرفی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النعمة الظاهرة الامام الظاهر و الباطنة الامام الغائب</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نعمت ظاهری، امام آشكار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 امام غائب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امام ظاهر در بین مردم شناخته شده است، آنها می توانند از طرق مختلف به ایشان رجوع كرده، از وجودشان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مردم، شخص امام غائب و نشانی حضرتش را نمی شناسند، بنابراین از جنبه های بسیاری، از این نعمت الهی محروم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غیبت امام، بهره وری ازنعمت ایشان را از جهات متعددی سلب كرده است، اما نفس وجود امام علیه السلام از بسیاری جهات دیگر نعمت است كه بهره مندی از آنها، موكول به شناخته شدن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 همه خلایق منت گذاشته و در هر زمانی امامی قرار داده كه آثار وجودی این امام – مورد استفاده همگان قرار می گیرد و همه مخلوقات – اعم از مؤمن و كافر و مستضعف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بهره مند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مناسب است كه به بررسی برخی جنبه های مشترك نعمت وجودی امام ظاهر و غائب بپردازیم، تا به نعمت بودن ایشان پی برده، قلباً شاكر وجودش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سرچشمه های شكر، از قلب بر زبان و جوارح ما نیز جاری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فایده تكوینی بودن امام علیه السلام بر روی زمین</w:t>
      </w:r>
    </w:p>
    <w:p>
      <w:pPr>
        <w:pStyle w:val="BookText"/>
        <w:rPr/>
      </w:pPr>
      <w:r>
        <w:rPr>
          <w:rFonts w:ascii="IRNazanin" w:hAnsi="IRNazanin" w:eastAsia="IRNazanin"/>
          <w:color w:val="111111"/>
          <w:sz w:val="28"/>
          <w:sz w:val="28"/>
          <w:szCs w:val="28"/>
          <w:rtl w:val="true"/>
          <w:lang w:bidi="fa-IR"/>
        </w:rPr>
        <w:t>خداوند، نظام دنیا را به گونه ای قرار داده است كه بدون وجود امام علیه السلام امكان زندگی روی زمین وجود ندارد، چرا كه زمین به بركت امام علیه السلام قرار و آرامش پیدا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نقلی این مطلب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اصول كافی – كه یكی از معتبرترین كتب روائی شیعه است –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الائمة هم اركان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چیزهایی گفته می شود كه باعث قوام و استواری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اركان زمین هستند، یعنی زمین به وجود ایشان استوار و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سه روایت نقل شده كه همگی صراحت در ركن بودن ائمه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و سوم از قول امام باقر و امام صادق علیهما السلام آمده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جعلهم الله اركان الارض ان تمید باهلها</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خدا ایشان را اركان زمین قرار داده تا اهلش را به اضطراب و تزلزل در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دوم 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جعلهم الله اركان الارض ان تمید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ایشان را اركان زمین قرار داده است، تا این كه آنها را به تزلزل و اضطراب نیندازد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نوسان و لرزش در می آی و به حركت كردن زمین در هنگام زلزله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زلزله، زمین قابل سكونت </w:t>
      </w:r>
    </w:p>
    <w:p>
      <w:pPr>
        <w:pStyle w:val="BookText"/>
        <w:rPr/>
      </w:pPr>
      <w:r>
        <w:rPr>
          <w:rFonts w:ascii="IRNazanin" w:hAnsi="IRNazanin" w:eastAsia="IRNazanin"/>
          <w:color w:val="111111"/>
          <w:sz w:val="28"/>
          <w:sz w:val="28"/>
          <w:szCs w:val="28"/>
          <w:rtl w:val="true"/>
          <w:lang w:bidi="fa-IR"/>
        </w:rPr>
        <w:t xml:space="preserve">نیست، یعنی اهلش نمی توانند روی آن آرامش پیدا كنند و دیگر، زمین نمی تواند مسكن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سكونت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امام نباشد، زمین قرار و آرامش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اهل بیت علیهم السلام زمین را مستقر ساخته، تا در آن آرامش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سكونت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زلزله آشكار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لحظاتی در منطقه ای زلزله ای می آی، زندگی همه ساكنان آن مختل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هم اكنون زمین مثل گهواره زیر پای ما قرار گرفته است، به بركت وجود مقدس حضرت بقیة الله الاعظم عجل الله تعالی فرجه می باشد، و گرنه، زمین مسكونی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وضعیت دنیا را بدون حجت چنین ترسیم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بقیت الارض بغیر امام لساخت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اگر زمین بدون امام بماند فرو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چیزی در آب فرو می رود،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 از همین خانواده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زمین فرو برود نمی تواند موجودات را روی خودش نگه دارد، یعنی از انتفاع و بهره بردای به عنوان زمین و محل سكونت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یك واقعیت است كه بقاء زمین به وجود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 كه نه تنها زمین، بلكه آسمان هم به بركت امام علیه السلام نگه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در حدیثی كه یكایك امامان را به جابر معرفی فرمودند، تصریح كرده اند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بهم یمسك الله السماء ان تقع علی الارض الا باذنه و بهم یحفظ الله الارض ان تمیذ باهلها</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خدا به وسیله ایشان، آسمان را از این كه جز به اجازه او بر زمین افتد، نگاه می دارد، و به وسیله ایشان، زمین را حفظ می كند كه اهل خود را به تزلزل در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افتادن آسمان بر زمین، نشانه به هم خوردن نظام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به بركت وجود اهل بیت علیهم السلام آسمان را مانند سقفی بر سر ما نگاه داشته و فاصله مناسبی میان آن با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نظام دنیا با حساب دقیق خود اداره می گردد، به بركت نعمت وجود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كه نظام آسمان و زمین به بركت امام علیه السلام باقی است، بقیه اموری كه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ضرورت دارد نیز متوقف بر وجود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اثمرت الاشجار و اینعت الثمار و جرت الانهار، و بنا ینزل غیث السماء و ینبت عشب الارض</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به سبب ماست كه درختان میوه می دهند و میوه ها به ثمر می رسند و رودها جاری می شوند، و به سبب ما باران از آسمان می بارد، و به سبب ما گیاهان و سبزیجات زمین می رویند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نعمتهایی كه در اختیار انسان قرار گرفته، به بركت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میوه ها و درختان و رودها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كنیم، حیاتی باقی </w:t>
      </w:r>
    </w:p>
    <w:p>
      <w:pPr>
        <w:pStyle w:val="BookText"/>
        <w:rPr/>
      </w:pPr>
      <w:r>
        <w:rPr>
          <w:rFonts w:ascii="IRNazanin" w:hAnsi="IRNazanin" w:eastAsia="IRNazanin"/>
          <w:color w:val="111111"/>
          <w:sz w:val="28"/>
          <w:sz w:val="28"/>
          <w:szCs w:val="28"/>
          <w:rtl w:val="true"/>
          <w:lang w:bidi="fa-IR"/>
        </w:rPr>
        <w:t>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نعمتهایی را بیان می كند كه سبب زنده ماندن موجودات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بارانی از آسمان نبارد و آب نباشد و گیاهی نروید، هیچ حیوان و انسانی زنده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بهره بردن از هر یك از نعمتهای الهی، بستگی به نعمت وجود امام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وجود مقدس ایشان، همه موجودات زنده – اعم از گیاهان و حیوانات و انسانها – می توانند زنده و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بهره مندی موجودات از امام علیه السلام فرع بر شناخته شدن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چه امام علیه السلام را بشناسند و چه نشناسند، چه تسلیم ایشان بشنوند و یا هیچ اعتقادی به ایشان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وجود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سكونت دارن و از نعمتهای مختلف آن بهره می برند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داشته باشیم كه این وساطت ائمه علیهم السلام خواست تكوینی خداست و خواست غیر او هیچ مدخلیتی در این نحوه اداره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می توانست طریقی دیگر در آفرینش مقرر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ابتدای آفرینش، اراده خدا به این تعلق گرفته كه در همه نعمتهای الهی، اهل بیت علیهم السلام وساطت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انسان عاقلی بر خود واجب می داند كه شكر این واسطه های نعمت را به جا آورد و كوتاهی در این امر را جایز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وساطت ائمه علیهم السلام در رسیدن نعمتهای خدای سبحان به انسان، به صورتی نیست كه مشهود و محسوس همگان باشد، بلكه اصولاً یك امر غیبی و خارج از حیطه حواس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راه اثبات آن،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آن كه به طور استثنایی برای بعضی به گونه غیر عادی مشهود شود كه این نتیجه لطف و عنایت خاص خدا به ایشان است</w:t>
      </w:r>
      <w:r>
        <w:rPr>
          <w:rFonts w:eastAsia="IRNazanin" w:cs="IRNazanin"/>
          <w:color w:val="111111"/>
          <w:sz w:val="28"/>
          <w:szCs w:val="28"/>
          <w:rtl w:val="true"/>
          <w:lang w:bidi="fa-IR"/>
        </w:rPr>
        <w:t xml:space="preserve">. </w:t>
      </w:r>
      <w:bookmarkStart w:id="197" w:name="pg19253_246625"/>
    </w:p>
    <w:p>
      <w:pPr>
        <w:pStyle w:val="Heading4"/>
        <w:numPr>
          <w:ilvl w:val="3"/>
          <w:numId w:val="1"/>
        </w:numPr>
        <w:rPr/>
      </w:pPr>
      <w:bookmarkStart w:id="198" w:name="__RefHeading___Toc17307144_1280447820"/>
      <w:bookmarkStart w:id="199" w:name="_Toc72"/>
      <w:bookmarkEnd w:id="197"/>
      <w:bookmarkEnd w:id="198"/>
      <w:r>
        <w:rPr>
          <w:rtl w:val="true"/>
        </w:rPr>
        <w:t>درس یازدهم</w:t>
      </w:r>
      <w:r>
        <w:rPr>
          <w:rtl w:val="true"/>
        </w:rPr>
        <w:t xml:space="preserve">: </w:t>
      </w:r>
      <w:r>
        <w:rPr>
          <w:rtl w:val="true"/>
        </w:rPr>
        <w:t>امام علیه السلام مالك دنیا و آخرت</w:t>
      </w:r>
      <w:bookmarkEnd w:id="199"/>
    </w:p>
    <w:p>
      <w:pPr>
        <w:pStyle w:val="Heading5"/>
        <w:numPr>
          <w:ilvl w:val="4"/>
          <w:numId w:val="1"/>
        </w:numPr>
        <w:rPr/>
      </w:pPr>
      <w:bookmarkStart w:id="200" w:name="__RefHeading___Toc17307146_1280447820"/>
      <w:bookmarkStart w:id="201" w:name="_Toc73"/>
      <w:bookmarkEnd w:id="200"/>
      <w:r>
        <w:rPr>
          <w:rtl w:val="true"/>
        </w:rPr>
        <w:t>زمین و همه محصولات آن، ملك امام علیه السلام</w:t>
      </w:r>
      <w:bookmarkEnd w:id="20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گذشته ركن بودن امام علیه السلام نسبت به زمین را دانستیم و روشن شد كه نفس وجود امام علیه السلام دارای مجموعه ای از فواید تكوینی است، چه این حقیقت برای كسانی روشن و مورد قبول باشد و چه آن را قبول نداشته باشند و یا این كه اصلاً چنین چیزی 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یا جهل و عقیده داشتن یا نداشتن هیچ اثری در واقعیت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دانستن سر این مطلب، باید به این حقیقت توجه كنیم كه اصولاً خدای متعال زمین را برای امام علیه السلام خلق نموده است و ایشان مالك واقعی زمین و ثمرات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اصول كافی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كلها للامام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باب بیان می كنند كه خداوند زمین را ملك امامان علیهم السلام قرار داده و آنها را در نحوه استفاده از زمین آزاد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به ذكر چند نمونه از روایات این </w:t>
      </w:r>
    </w:p>
    <w:p>
      <w:pPr>
        <w:pStyle w:val="BookText"/>
        <w:rPr/>
      </w:pPr>
      <w:r>
        <w:rPr>
          <w:rFonts w:ascii="IRNazanin" w:hAnsi="IRNazanin" w:eastAsia="IRNazanin"/>
          <w:color w:val="111111"/>
          <w:sz w:val="28"/>
          <w:sz w:val="28"/>
          <w:szCs w:val="28"/>
          <w:rtl w:val="true"/>
          <w:lang w:bidi="fa-IR"/>
        </w:rPr>
        <w:t>باب اكتفا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كتاب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لله یورثها من یشاء من عباده و العافیة للمتقین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انا و اهل بیتی الذین اورثنا الله الارض، و نحن المتقون، و الارض كلها لنا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علی علیه السلام چنین یافتی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آن خداست كه آن را به هر كس از بندگانش كه بخواهد می بخشد و عاقبت از آن متقیان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علیه السلام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بیتم كسانی هستیم كه خدا زمین را به ارث به آنها واگذار نموده است، و ما پرهیزكاران هستیم، و همه زمین از آن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خدایم متعال، زمین را با تمام آن چه در آن هست یا از آن به دست می آید، به امام علیه السلام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راستی قبول داشته باشیم كه همه نعمتهای زمین، ملك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توانند برای استفاده دیگران شروطی قرار دهند و تصرف در ملك ایشان بدون رضای مالك، مسلماً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ائمه علیهم السلام مجاز هستند كه از ملك خود به هر كس كه می خواهند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ذیل، شاهد این مطلب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در مدینه خدمت امام صادق علیه السلام آورد و امام علیه السلام آن را نپذیرفته،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مالی را كه برای ایشان بردی، </w:t>
      </w:r>
    </w:p>
    <w:p>
      <w:pPr>
        <w:pStyle w:val="BookText"/>
        <w:rPr/>
      </w:pPr>
      <w:r>
        <w:rPr>
          <w:rFonts w:ascii="IRNazanin" w:hAnsi="IRNazanin" w:eastAsia="IRNazanin"/>
          <w:color w:val="111111"/>
          <w:sz w:val="28"/>
          <w:sz w:val="28"/>
          <w:szCs w:val="28"/>
          <w:rtl w:val="true"/>
          <w:lang w:bidi="fa-IR"/>
        </w:rPr>
        <w:t>به خودت برگرداندند؟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خدمت امام صادق علیه السلام رفتم،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این پولهایی كه خدمت شما آوره ام، مربوط به امور غواصی بحرین است كه به من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غواصی خود، چهار صد هزار درهم پیدا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آن، هشتاد هزار درهم می شود كه آن را خدمتتان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نخواستم در این حق شما كه خداوند تبارك و تعالی در اموال ما قرار داده است تصرف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مالنا من الارض و ما اخرج الله منها الا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حق ما از زمین و محصولات آن فقط در حد یك پنجم است؟</w:t>
      </w:r>
    </w:p>
    <w:p>
      <w:pPr>
        <w:pStyle w:val="BookText"/>
        <w:rPr/>
      </w:pPr>
      <w:r>
        <w:rPr>
          <w:rFonts w:ascii="IRNazanin" w:hAnsi="IRNazanin" w:eastAsia="IRNazanin"/>
          <w:color w:val="111111"/>
          <w:sz w:val="28"/>
          <w:sz w:val="28"/>
          <w:szCs w:val="28"/>
          <w:rtl w:val="true"/>
          <w:lang w:bidi="fa-IR"/>
        </w:rPr>
        <w:t>یا ابا سیار ان الارض كلها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اخرج الله منها من شیء فهولنا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خدا از آن بیرون می آورد نیز از آن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تازه متوجه این واقعیت شده و شیعه مبتدی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همه مال را خدمت شما بیاورم؟ 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طیبناه لك و احللناك منه، فضم الیك مالك</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 را برای تو پاك و حلال قرار دادیم پس مال خود را بردار و ببر</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ادامه، حضرت توضیح فرمودند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ما فی ایدی شیعیتنا من الارض فهم فیه محللون حتی یقوم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كان فی ایدی غیرهم، فان كسبهم من الارض حرام علیهم، حتی یقوم قائمنا فیاخذ الارض من ایدیهم و یخرجهم صغرة</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هر چه از زمین در اختیار شیعیان ماست، برایشان حلال است تا روزی كه امام عصر علیه السلام قیام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دارائی های غیر شیعه، پس بهره ای كه از زمین می برند حرام است، تا زمانی كه قائم ما قیام كند، پس ایشان زمین را از دستشان می گیرد و آنها را با خواری بیرون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ظاهر، همه انسانها اعم از شیعه و غیرشیعه، به طور مساوی می توانند از ملك امام علیه السلام استفاده كنند، ولی تصرف در ملك ایشان بدون رضایشان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رضای ایشان عین رضایت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رضای خدا در این است كه فقط اهل ولایت، حق استفاده مشروع از زمین و محصولات آن را دارند و خواست اهل بیت علیهم السلام حكایت از خواست خدای متعال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تشاوون الا ان یشا الله </w:t>
      </w:r>
      <w:r>
        <w:rPr>
          <w:rStyle w:val="FootnoteAnchor"/>
          <w:rtl w:val="true"/>
        </w:rPr>
        <w:footnoteReference w:id="12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هادی علیه السلام ذیل این آیه شریفه نقل شده</w:t>
      </w:r>
      <w:r>
        <w:rPr>
          <w:rFonts w:eastAsia="IRNazanin" w:cs="IRNazanin"/>
          <w:color w:val="111111"/>
          <w:sz w:val="28"/>
          <w:szCs w:val="28"/>
          <w:rtl w:val="true"/>
          <w:lang w:bidi="fa-IR"/>
        </w:rPr>
        <w:t xml:space="preserve">: </w:t>
      </w:r>
      <w:bookmarkStart w:id="202" w:name="pg19253_246629"/>
    </w:p>
    <w:p>
      <w:pPr>
        <w:pStyle w:val="BookText"/>
        <w:rPr/>
      </w:pPr>
      <w:bookmarkEnd w:id="202"/>
      <w:r>
        <w:rPr>
          <w:rFonts w:ascii="IRNazanin" w:hAnsi="IRNazanin" w:eastAsia="IRNazanin"/>
          <w:color w:val="111111"/>
          <w:sz w:val="28"/>
          <w:sz w:val="28"/>
          <w:szCs w:val="28"/>
          <w:rtl w:val="true"/>
          <w:lang w:bidi="fa-IR"/>
        </w:rPr>
        <w:t>ان الله جعل قلوب الائمة مورداً لارادته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شاء الله شیئاً 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تشاؤون الا ان یشاء الله</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خداوند دلهای امامان علیهم السلام را محل ورود اراده خود ساخته است كه اگر خدا چیزی را بخواهد، آنها هم همان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خداوند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جز آن چه خدا می خواهد، نمی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امام علیه السلام می خواهد، در حقیقت همان چیزی است كه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هوی و هوس ندارند كه مطابق آن اعلام رضا یا عدم رضا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رضای ایشان همان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از امری خشنود باشد، خداوند هم از آن خشنود است و اگر ناخشنود باشد، خداوند هم از آن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رضا و سخط پروردگار را از طریق رضا و سخط اهل بیت علیهم السلام باید فهمید</w:t>
      </w:r>
      <w:r>
        <w:rPr>
          <w:rFonts w:eastAsia="IRNazanin" w:cs="IRNazanin"/>
          <w:color w:val="111111"/>
          <w:sz w:val="28"/>
          <w:szCs w:val="28"/>
          <w:rtl w:val="true"/>
          <w:lang w:bidi="fa-IR"/>
        </w:rPr>
        <w:t xml:space="preserve">. </w:t>
      </w:r>
      <w:r>
        <w:rPr>
          <w:rStyle w:val="FootnoteAnchor"/>
          <w:rtl w:val="true"/>
        </w:rPr>
        <w:footnoteReference w:id="130"/>
      </w:r>
    </w:p>
    <w:p>
      <w:pPr>
        <w:pStyle w:val="Heading4"/>
        <w:numPr>
          <w:ilvl w:val="3"/>
          <w:numId w:val="1"/>
        </w:numPr>
        <w:rPr/>
      </w:pPr>
      <w:bookmarkStart w:id="203" w:name="__RefHeading___Toc17307148_1280447820"/>
      <w:bookmarkStart w:id="204" w:name="_Toc74"/>
      <w:bookmarkEnd w:id="203"/>
      <w:r>
        <w:rPr>
          <w:rtl w:val="true"/>
        </w:rPr>
        <w:t>خلق همه دنیا برای امام علیه السلام</w:t>
      </w:r>
      <w:bookmarkEnd w:id="204"/>
    </w:p>
    <w:p>
      <w:pPr>
        <w:pStyle w:val="Heading5"/>
        <w:numPr>
          <w:ilvl w:val="4"/>
          <w:numId w:val="1"/>
        </w:numPr>
        <w:rPr/>
      </w:pPr>
      <w:bookmarkStart w:id="205" w:name="__RefHeading___Toc17307150_1280447820"/>
      <w:bookmarkStart w:id="206" w:name="_Toc75"/>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خداوند متعال، نه تنها زمین، بلكه همه دنیا را برای امام علیه السلام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الدنیا و ما فیها لله تبارك و تعالی و لرسوله 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غلب علی شیء منها، فلیتق الله و لیؤد حق الله تبارك و تعالی </w:t>
      </w:r>
    </w:p>
    <w:p>
      <w:pPr>
        <w:pStyle w:val="BookText"/>
        <w:rPr/>
      </w:pPr>
      <w:r>
        <w:rPr>
          <w:rFonts w:ascii="IRNazanin" w:hAnsi="IRNazanin" w:eastAsia="IRNazanin"/>
          <w:color w:val="111111"/>
          <w:sz w:val="28"/>
          <w:sz w:val="28"/>
          <w:szCs w:val="28"/>
          <w:rtl w:val="true"/>
          <w:lang w:bidi="fa-IR"/>
        </w:rPr>
        <w:t>و لیبر اخوانه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یفعل ذلك، فالله و رسوله و نحن براء منه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دنیا و هر آن چه در آن است، متعلق به خدا و رسولش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چیزی از مال دنیا به دست آورد، باید تقوای خدا پیشه سازد و حق خدای تبارك و تعالی را ادا سازد و با برادرانش نیكی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نكند، خدا و رسولش و ما از او بیزار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حوزه مالكیت امام علیه السلام به زمین محدود نمی گردد، بلكه خارج از زمین هم هر چه در دنیا وجود دارد، متعلق به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خورشید – به عنوان منبع انرژی – متعلق به امام علیه السلام است و هر كه از این انرژی استفاده می نماید، حداقل باید صاحب آن را بشناسد و خود را مدیون آن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اگر به بركت نور مهتاب، راه خود را می یابیم و از دیگر خواص ما بهره مند می شویم، باید به صاحب آن توجه كنیم و رضای او را مدنظر داشته باشیم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ذكر شده، معصوم علیه السلام شرط رضای خود در استفاده از نعمتهای دنیا را، رعایت حقوق خدا و مؤمنان و دوری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فرموده اند كه با این سه شرط حق دارید در ملك ما تصرف كنید و در غیر این صورت، ما از شما بیزار خواهیم بود</w:t>
      </w:r>
      <w:r>
        <w:rPr>
          <w:rFonts w:eastAsia="IRNazanin" w:cs="IRNazanin"/>
          <w:color w:val="111111"/>
          <w:sz w:val="28"/>
          <w:szCs w:val="28"/>
          <w:rtl w:val="true"/>
          <w:lang w:bidi="fa-IR"/>
        </w:rPr>
        <w:t xml:space="preserve">. </w:t>
      </w:r>
      <w:bookmarkStart w:id="207" w:name="pg19253_246631"/>
    </w:p>
    <w:p>
      <w:pPr>
        <w:pStyle w:val="Heading5"/>
        <w:numPr>
          <w:ilvl w:val="4"/>
          <w:numId w:val="1"/>
        </w:numPr>
        <w:rPr/>
      </w:pPr>
      <w:bookmarkStart w:id="208" w:name="__RefHeading___Toc17307152_1280447820"/>
      <w:bookmarkStart w:id="209" w:name="_Toc76"/>
      <w:bookmarkEnd w:id="207"/>
      <w:bookmarkEnd w:id="208"/>
      <w:r>
        <w:rPr>
          <w:rtl w:val="true"/>
        </w:rPr>
        <w:t>امام علیه السلام مالك آخرت</w:t>
      </w:r>
      <w:bookmarkEnd w:id="209"/>
    </w:p>
    <w:p>
      <w:pPr>
        <w:pStyle w:val="BookText"/>
        <w:rPr/>
      </w:pPr>
      <w:r>
        <w:rPr>
          <w:rFonts w:ascii="IRNazanin" w:hAnsi="IRNazanin" w:eastAsia="IRNazanin"/>
          <w:color w:val="111111"/>
          <w:sz w:val="28"/>
          <w:sz w:val="28"/>
          <w:szCs w:val="28"/>
          <w:rtl w:val="true"/>
          <w:lang w:bidi="fa-IR"/>
        </w:rPr>
        <w:t>سلطنت امام علیه السلام محدود به دنیا نیست، بلكه خدای تبارك و تعالی آخرت را هم برای ایشان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صاحب اختیار همه دنیا می باشن، اختیار كامل در عطای اخروی نیز به ایشان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ثواب و عقاب اخروی، مطابق خواست امام علیه السلام بین مؤمنان و كافران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طرف خدا مجاز است كه هر كه را بخواهد و در نجات ازعذاب دستگیری كند یا این كه فردی را به حال خودش رها سازد و یا ارتقاء درجه و مقام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تقسیم فضل و رحمت الهی به دست ایشان سپرده شده است، ولی البته كاری كه ظلم و مخالف عدل باشد، از ایشان هرگز سر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 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نباید زكات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احلت 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الدنیا و الاخرة للامام یضعها حیث یشاء و یدفعها الی من یشاء جائز له ذلك من الله</w:t>
      </w:r>
      <w:r>
        <w:rPr>
          <w:rFonts w:eastAsia="IRNazanin" w:cs="IRNazanin"/>
          <w:color w:val="111111"/>
          <w:sz w:val="28"/>
          <w:szCs w:val="28"/>
          <w:rtl w:val="true"/>
          <w:lang w:bidi="fa-IR"/>
        </w:rPr>
        <w:t>.</w:t>
      </w:r>
      <w:r>
        <w:rPr>
          <w:rStyle w:val="FootnoteAnchor"/>
          <w:rtl w:val="true"/>
        </w:rPr>
        <w:footnoteReference w:id="13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محال گفتی، آیا نمی دانی دنیا و آخرت از آن امام است، هر جا بخواهد آنها را قرار می دهد و به هر كس بخواهد واگذار می كند، از طرف خدا چنین حقی به ایشان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دنیا و آخرت را به اهل بیت علیهم السلام بخشیده است و </w:t>
      </w:r>
    </w:p>
    <w:p>
      <w:pPr>
        <w:pStyle w:val="BookText"/>
        <w:rPr/>
      </w:pPr>
      <w:r>
        <w:rPr>
          <w:rFonts w:ascii="IRNazanin" w:hAnsi="IRNazanin" w:eastAsia="IRNazanin"/>
          <w:color w:val="111111"/>
          <w:sz w:val="28"/>
          <w:sz w:val="28"/>
          <w:szCs w:val="28"/>
          <w:rtl w:val="true"/>
          <w:lang w:bidi="fa-IR"/>
        </w:rPr>
        <w:t>ایشان به هر كس كه بخواهند، به هر اندازه كه صلاح بدانند، می توانند عطا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هر اراده ای را از ایشان در امور دنیا و آخرت، مجاز شمرده است و آنها از طرف خدا مجاز هستند كه بهشت و جهنم را بین افراد تقسیم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این بزرگواران، بندگان برگزیده و تربیت شدگان خاص الهی هستند، خواست ایشان عین خواست خدا بوده، از روی هوی و هوس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معیارهایی كه برای تقسیم ثواب و عقاب الهی دارند، یا این كه در چه موردی با عدل و در چه موردی با فضل رفتار كنند، دقیقاً مبین معیارهای الهی در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 تر، اصولاً اراده ثواب یا عقاب خدا و عدل یا فضل او، در هر موردی، از خواست و عمل اهل بیت علیهم السلام معلوم و مشخص می گردد، چون اراده ایشان جدا از اراده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تقسیم كردن بهشت و جهنم به وسیله امام علیه السلام همان تقسیم خداست، نه چیزی غیر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كه امیر المؤمنین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قسیم الله بین الجنة و النار، لا یدخلها داخل الا علی حد قسمی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من از طرف خدا قسمت كننده بین بهشت و دوزخ هستم، به طوری كه هیچ كس داخل آنها نمی شود، مگر به صورتی كه من قسمت كرده 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امیر المؤمنین علیه السلام و دیگر امامان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خدای عزوجل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اهل سنت هم درباره </w:t>
      </w:r>
    </w:p>
    <w:p>
      <w:pPr>
        <w:pStyle w:val="BookText"/>
        <w:rPr/>
      </w:pPr>
      <w:r>
        <w:rPr>
          <w:rFonts w:ascii="IRNazanin" w:hAnsi="IRNazanin" w:eastAsia="IRNazanin"/>
          <w:color w:val="111111"/>
          <w:sz w:val="28"/>
          <w:sz w:val="28"/>
          <w:szCs w:val="28"/>
          <w:rtl w:val="true"/>
          <w:lang w:bidi="fa-IR"/>
        </w:rPr>
        <w:t>حضرت مولی الموحدین علیه السلام نقل كرده 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انت قسیم الجنة و النار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قسمت كننده بشت و جهنم در روز قیات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قسیم الجنة و النار فی یوم القیامة تقول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 هذا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 تو در روز قیامت، قسمت كننده بهشت و جهنم هستی، به آتش می گویی، این از آن من و آن یكی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الخمسة،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به نقل از صواعق المحرقه ابن حجر، ص</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شأن بر مبنای معارف نورانی شیعه، اختصاص به امیر مؤمنان علیه السلام ندارد، بلكه سایر ائمه علیهم السلام هم دارای این اختیار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قسمت كننده خود امام علیه السلام است و چیزی را كه ملك خودشان است، با اجازه ای كه خدا به ایشان داده، قسمت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اذن و خواست خدا این كار را انجام می دهند،</w:t>
      </w:r>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 كننده از طرف خدا هستند، یعنی قسمت كردن آنها، در واقع قسمت كردن خداست و كار ایشان در حقیقت كار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وساطت امام علیه السلام در انعام خدا به خلق</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 چه در این فصل بیان شد، این نتیجه بسیار مهم به دست می آید كه همه نعمتهای دنیوی و اخروی به بركت امام علیه السلام و از صدقه سر ایشان به دیگر مخلوقات خدا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نعمتها در اصل، متعلق به امام علیه السلام است و به لطف و عنایت ایشان دیگران حق استفاده از </w:t>
      </w:r>
    </w:p>
    <w:p>
      <w:pPr>
        <w:pStyle w:val="BookText"/>
        <w:rPr/>
      </w:pPr>
      <w:r>
        <w:rPr>
          <w:rFonts w:ascii="IRNazanin" w:hAnsi="IRNazanin" w:eastAsia="IRNazanin"/>
          <w:color w:val="111111"/>
          <w:sz w:val="28"/>
          <w:sz w:val="28"/>
          <w:szCs w:val="28"/>
          <w:rtl w:val="true"/>
          <w:lang w:bidi="fa-IR"/>
        </w:rPr>
        <w:t>آنها را پیدا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توانیم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حق امام علیه السلام به كار بریم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واسطه همه نعمتهای الهی بر ما هستند و یا این كه همه نعمتهای خدا به وساطت ایشان به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بیت علیهم السلام ایادی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انعام او به خلق هستند، مناسب است معرفت خود را نسبت به وساطت ایشان در نعمتهای الهی عمیق تر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یكی از شیعیان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داود لولا اسمی و روحی ما اطردت الانهار و لا اینعت الثمار و لا اخضرت الاشجار</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 و روح من نبود، رودها به هم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و میوه ها به ثمر نمی نشستند و درختان سرسبز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امام صادق علیه السلام بر شمرده اند، نعمتهایی هستند كه حیات دنیوی ما را رقم می زنند و اگر اینها را حذف كنیم، موجودات نمی توانند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نعمت حیات كه برای موجودات زنده نعمت جانشین ناپذیری است، اصولاً نظم موجود در آسمان و زمین و از این بالاتر نعمتهای روحی و معنوی كه از نعمتهای مادی مهمتر است نیز به وساطت امام علیه السلام به عالم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كبیره خطاب به ائمه علیهم السلام چنین می خوانیم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بكم ینزل الغیث و بكم یمسك السماء ان تقع علی الارض الا باذنه، و بكم بنفس و یكشف الضر، بكم اخرجنا الله </w:t>
      </w:r>
    </w:p>
    <w:p>
      <w:pPr>
        <w:pStyle w:val="BookText"/>
        <w:rPr/>
      </w:pPr>
      <w:r>
        <w:rPr>
          <w:rFonts w:ascii="Amiri" w:hAnsi="Amiri" w:eastAsia="Amiri" w:cs="Amiri"/>
          <w:color w:val="111111"/>
          <w:sz w:val="28"/>
          <w:sz w:val="28"/>
          <w:szCs w:val="28"/>
          <w:rtl w:val="true"/>
          <w:lang w:bidi="ar-SA"/>
        </w:rPr>
        <w:t>من الذل و فرج عنا غمرات الكروب و انقذنا من شفا جرف الهلكات و من النار</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خدا فقط به سبب شما یاران نازل می كند،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به سبب شماست كه خدا آسمان را نگاه می دارد كه روی زمین نیفتد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موجود بین آنها حفظ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واسطه شماست كه خدا ناراحتی ها را رفع می كند و گرفتاریها را تنها به وسیله شما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فقط به سبب شما ما را از خواری و پستی بیرون آورده و گرفتاریهایی را كه در آن فرو رفته ایم، برطرف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به واسطه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سقوط در وادی هلاكت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وساطت اهل بیت علیهم السلام در نعمتهایی مانند نزول باران و قرار گرفتن آسمان بر فراز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بیت علیهم السلام در نعمتهای معنوی و روحی نیز واسطه هستند، چرا كه خدای عزوجل به سبب ایشان آرامش برقرار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تعادل روحی انسان و نداشتن ناراحتی و گرفتاری، تنها و تنها به بركت ائمه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در ورطه گرفتاریها فرو رویم، منحصراً به سبب ایشان گشایش ایجاد می گردد و در نهایت، فقط با دستگیری معنوی ایشان، انسان می تواند به سعادت اخروی دست یافته، از آتش جهنم نجات یابد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حسین بن روح نوبختی، نایب سوم امام زمان علیه السلام در دوران </w:t>
      </w:r>
    </w:p>
    <w:p>
      <w:pPr>
        <w:pStyle w:val="BookText"/>
        <w:rPr/>
      </w:pPr>
      <w:r>
        <w:rPr>
          <w:rFonts w:ascii="IRNazanin" w:hAnsi="IRNazanin" w:eastAsia="IRNazanin"/>
          <w:color w:val="111111"/>
          <w:sz w:val="28"/>
          <w:sz w:val="28"/>
          <w:szCs w:val="28"/>
          <w:rtl w:val="true"/>
          <w:lang w:bidi="fa-IR"/>
        </w:rPr>
        <w:t>غیبت صغری، از قول ایشان در ضمن زیارتی كه برای ماه رجب تعلیم فرمودند، نقل كرده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فیكم یجبر المهیض و یشفی المریض و عندكم ما تزداد الارحام و ما تغیض</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شكستگی ها فقط به واسطه شما التیام پیدا می كند، و بیماران صرفاً به وسیله شما بهبودی می یابند، و كم و زیاد شدن آن چه از رحم مادران خارج می شود، نزد شماست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جوش دادن و ترمیم كردن است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شكستن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ترمیم و جوش دادن استخوان شكسته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معمولاً در التیام شكستگی 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نوع شكستگی كه در جسم و یا روح و قلب كسی به وجود آید، به واسطه امام علیه السلام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التیام همه زخمها به دست ایشان است و اگر مریضی شفا پیدا می كند، به بركت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روایت تصریح فرموده اند كه اگر ارحام زیاد و كم می زایند، یعنی اگر كسی كم می زاید و دیگری فرزند بیشتری به دنیا می آورد و نیز كامل یا ناقص به دنیا آوردن جنین، همه اینها به وساطت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نعمت اعطای فرزند یا فرزند سالم از بركت وجود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كه بهره بردن از همه نعمتها و دفع همه نقمت ها به واسطه امام علیه السلام صورت می پذیرد و خداوند متعال، نعمتهای دنیوی و اخروی را تنها از طریق ایشان به مخلوقات ارزانی می دارد</w:t>
      </w:r>
      <w:r>
        <w:rPr>
          <w:rFonts w:eastAsia="IRNazanin" w:cs="IRNazanin"/>
          <w:color w:val="111111"/>
          <w:sz w:val="28"/>
          <w:szCs w:val="28"/>
          <w:rtl w:val="true"/>
          <w:lang w:bidi="fa-IR"/>
        </w:rPr>
        <w:t xml:space="preserve">. </w:t>
      </w:r>
      <w:bookmarkStart w:id="210" w:name="pg19253_246637"/>
    </w:p>
    <w:p>
      <w:pPr>
        <w:pStyle w:val="Heading4"/>
        <w:numPr>
          <w:ilvl w:val="3"/>
          <w:numId w:val="1"/>
        </w:numPr>
        <w:rPr/>
      </w:pPr>
      <w:bookmarkStart w:id="211" w:name="__RefHeading___Toc17307154_1280447820"/>
      <w:bookmarkStart w:id="212" w:name="_Toc77"/>
      <w:bookmarkEnd w:id="210"/>
      <w:bookmarkEnd w:id="211"/>
      <w:r>
        <w:rPr>
          <w:rtl w:val="true"/>
        </w:rPr>
        <w:t>درس دوازدهم</w:t>
      </w:r>
      <w:r>
        <w:rPr>
          <w:rtl w:val="true"/>
        </w:rPr>
        <w:t xml:space="preserve">: </w:t>
      </w:r>
      <w:r>
        <w:rPr>
          <w:rtl w:val="true"/>
        </w:rPr>
        <w:t>امام علیه السلام واسطه فیض</w:t>
      </w:r>
      <w:bookmarkEnd w:id="212"/>
    </w:p>
    <w:p>
      <w:pPr>
        <w:pStyle w:val="Heading5"/>
        <w:numPr>
          <w:ilvl w:val="4"/>
          <w:numId w:val="1"/>
        </w:numPr>
        <w:rPr/>
      </w:pPr>
      <w:bookmarkStart w:id="213" w:name="__RefHeading___Toc17307156_1280447820"/>
      <w:bookmarkStart w:id="214" w:name="_Toc78"/>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در درس گذشته دانستیم كه همه نعمتهای الهی – اعم از دنیوی و اخروی – به واسطه امام علیه السلام به مخلوقات می رسد و ایشان واسطه فیض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 معنای وساطت فیض</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توضیحی درباره نحوه وساطت فیض ائمه علیهم السلام بدهیم، باید ابتدا توجه داشته باشیم كه این مطلب فراتر از قلمرو كشف عقلانی است و در واقع عقل، نفیاً و اثباتاً در این موضوع حكمی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چیزی بتوان گفت، صرفاً بر مبنای ادله نقلی – اعم از قرآن و احادیث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وساطت ائمه علیهم السلام در نعمتهای الهی به وسیله دلایل نقلی اثبات می شود و درباره چگونگی آن هم باید ببینیم آیا در قرآن و روایت توضیحی آمده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مطلب روشنی دراین زمینه یافت شود، می توان در این باره سخن گفت، و گرنه بهتر است سكوت </w:t>
      </w:r>
      <w:bookmarkStart w:id="215" w:name="pg19253_246638"/>
    </w:p>
    <w:p>
      <w:pPr>
        <w:pStyle w:val="BookText"/>
        <w:rPr/>
      </w:pPr>
      <w:bookmarkEnd w:id="215"/>
      <w:r>
        <w:rPr>
          <w:rFonts w:ascii="IRNazanin" w:hAnsi="IRNazanin" w:eastAsia="IRNazanin"/>
          <w:color w:val="111111"/>
          <w:sz w:val="28"/>
          <w:sz w:val="28"/>
          <w:szCs w:val="28"/>
          <w:rtl w:val="true"/>
          <w:lang w:bidi="fa-IR"/>
        </w:rPr>
        <w:t>كرده، علم آن را به اهلش – كه ائمه علیهم السلام هستند – واگذار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 این توجه به دلایل نقلی رجوع كنیم، به بیانات مختلفی از ائمه علیهم السلام در نحوه وساطت فیض ایشان بر می خوریم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یك معنای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قطعی و نهایی در این مسئله برای ما مشكل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به تبیین یكی از این فرمایش ها و توضیح ادله آن اكتفاء می كنیم</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216" w:name="__RefHeading___Toc17307158_1280447820"/>
      <w:bookmarkStart w:id="217" w:name="_Toc79"/>
      <w:bookmarkEnd w:id="216"/>
      <w:r>
        <w:rPr>
          <w:rtl w:val="true"/>
        </w:rPr>
        <w:t>واسطه های قبض روح</w:t>
      </w:r>
      <w:bookmarkEnd w:id="217"/>
    </w:p>
    <w:p>
      <w:pPr>
        <w:pStyle w:val="Heading5"/>
        <w:numPr>
          <w:ilvl w:val="4"/>
          <w:numId w:val="1"/>
        </w:numPr>
        <w:rPr/>
      </w:pPr>
      <w:bookmarkStart w:id="218" w:name="__RefHeading___Toc17307160_1280447820"/>
      <w:bookmarkStart w:id="219" w:name="_Toc80"/>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حدیثی از امیر المؤمنین علیه السلام نقل شده كه وساطت ملك الموت و ایادی ایشان را در قبض روح زندگان مطرح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بی دین خدمت حضرت امیر المؤمنین علیه السلام می آید و به ایشان عرض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تناقض نبود، من دین شما را می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قرآن در چیست؟ او آیاتی از قرآن را كه به نظرش متناقض آمده بیان می كند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یك جا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یَتَوَفَّاكُم مَّلَكُ الْمَوْتِ الَّذِی وُكِّلَ بِكُمْ </w:t>
      </w:r>
      <w:r>
        <w:rPr>
          <w:rStyle w:val="FootnoteAnchor"/>
          <w:rtl w:val="true"/>
        </w:rPr>
        <w:footnoteReference w:id="14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 دیگر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اللَّـهُ یَتَوَفَّى الْأَنفُسَ حِینَ مَوْتِهَا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تَتَوَفَّاهُمُ الْمَلَائِكَةُ طَیِّبِینَ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شبیه این آیات كه خداوند متعال، در جایی گرفتن جانها را به خودش نسبت داده و در جاهای دیگر كار فرشتگان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یكدیگر تعارض و تناقض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پاسخ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قبض روح را بدون واسطه انجام نمی دهد، بلكه این كار حضرت، سپس به یك قاعده كلی اشاره فرموده 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رسله و ملائكته فعله لانهم بامره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فرستادگان و فرشتگان خدا در حقیقت كار خود اوست، چون آنها به فرمان او كار می كنند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یك قاعده كلی است و ضابطه آن هم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كسی به فرمان دیگری، دقیقاً همان چیزی را كه او خواسته، انجام دهد، كارش به او منسوب است و می توان فرمان دهنده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كسی به دستور دیگری مرتكب قتل نفس شود و دقیقاً مطابق آن چه او دستور داده، این كار را انجام دهد، می توان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 </w:t>
      </w:r>
    </w:p>
    <w:p>
      <w:pPr>
        <w:pStyle w:val="BookText"/>
        <w:rPr/>
      </w:pPr>
      <w:r>
        <w:rPr>
          <w:rFonts w:ascii="IRNazanin" w:hAnsi="IRNazanin" w:eastAsia="IRNazanin"/>
          <w:color w:val="111111"/>
          <w:sz w:val="28"/>
          <w:sz w:val="28"/>
          <w:szCs w:val="28"/>
          <w:rtl w:val="true"/>
          <w:lang w:bidi="fa-IR"/>
        </w:rPr>
        <w:t>به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قاتل دانست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این جا خدای متعال نه تنها به فرشتگانش امر می كند، بلكه قدرت انجام آن امر را هم به آنها می دهد و آنها این قدرت را صرفاً از خدای تعالی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فرشتگان و از انسانها، فرستادگان و سفیرانی – بین خود و آفریدگانش –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همان كسانی هستند كه خدا در وصفشان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میان فرشتگان و انسانها فرستادگانی را بر می گزیند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اللَّـهُ یَصْطَفِی مِنَ الْمَلَائِكَةِ رُ‌سُلًا وَمِنَ النَّاسِ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پس هر كس كه اهل طاعت باشد، فرشتگان رحمت جان او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یارانی از فرشتگان رحمت و عذاب دارد كه آنها دقیقاً به فرمان او عمل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آنها كار خود اوست و هر كاری انجام دهند به او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اعوان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خود ملك الموت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فعلهم فعل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كار ملك الموت هم كار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ملك الموت 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یك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كه یاران ملك الموت به فرمان او عمل می كنند و او هم به فرمان خدا عمل می كند، پس كار آنها كار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طور كلی می فرمایند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لانه یتوفی الانفس علی ید من یشاء، و یعطی و یمنع و </w:t>
      </w:r>
    </w:p>
    <w:p>
      <w:pPr>
        <w:pStyle w:val="BookText"/>
        <w:rPr/>
      </w:pPr>
      <w:r>
        <w:rPr>
          <w:rFonts w:ascii="IRNazanin" w:hAnsi="IRNazanin" w:eastAsia="IRNazanin"/>
          <w:color w:val="111111"/>
          <w:sz w:val="28"/>
          <w:sz w:val="28"/>
          <w:szCs w:val="28"/>
          <w:rtl w:val="true"/>
          <w:lang w:bidi="fa-IR"/>
        </w:rPr>
        <w:t>یثیب و یعاقب علی ید من یشاء و ان فعل امنائه فعله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تشاؤون الا ان یشاء الله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جانها را به واسطه هر كس كه بخواهد می گیرد و به وسیله هر كس كه بخواهد، می بخشد و باز می دارد و ثواب می دهد و عقاب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علت، كار امینهای او كار خود اوست، 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امناء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نمی خواهید مگر این كه خدا بخواهد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در مسئله قض روح، خدای متعال، عملی را كه دقیقاً مطابق امر او انجام پذیرد، فعل خود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كه اگر كسی را برای انجام كاری بفرستیم و او دقیقاً مطابق نقشه و دستور ما عمل كند، ما هم عمل او را به خود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این كه خود مستقیماً آن عمل را انجام نداده ایم، دیگران هم آن را كار ما می شمارند و اگر شایسته مدح یا مذمتی باشد، به ما هم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ملك الموت و ملائكه دیگر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فاعلهای مختار هستند، یعنی از روی اختیار و آزادانه عمل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دقیقاً مطابق امر خدا عمل می كنند، كار آنها در حقیقت كار خداست و آنها به منزله دست خدا عمل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بخشش و پاداش یا كیفر دادن نیز می تواند به وسیله غیر خدا صورت پذیرد، ولی در عین حال حقیقتاً به خدا منسوب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غیر خدایی كه كارش، كار خدا محسوب می شود، به دلیل عصمتی كه دارد، قطعاً از امناء الهی است كه عملش دقیقاً مطابق خواست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كامل این </w:t>
      </w:r>
    </w:p>
    <w:p>
      <w:pPr>
        <w:pStyle w:val="BookText"/>
        <w:rPr/>
      </w:pPr>
      <w:r>
        <w:rPr>
          <w:rFonts w:ascii="IRNazanin" w:hAnsi="IRNazanin" w:eastAsia="IRNazanin"/>
          <w:color w:val="111111"/>
          <w:sz w:val="28"/>
          <w:sz w:val="28"/>
          <w:szCs w:val="28"/>
          <w:rtl w:val="true"/>
          <w:lang w:bidi="fa-IR"/>
        </w:rPr>
        <w:t>ایادی، ائمه علیهم السلام هستند كه امناء خدا خوانده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كبیره خطاب به اهل بیت علیهم السلام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علیكم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امناء الرحمن</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بنابراین هیچ اشكالی ندارد كه معتقد شویم به این كه خدای متعال در كلیه انعامهای خویش از جمله روزی دادن، كار اختیاری ائمه علیهم السلام را كار خود بداند و به تعبیر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نعمتهایش را بر مخلوقاتش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های تقسیم روزی</w:t>
      </w:r>
    </w:p>
    <w:p>
      <w:pPr>
        <w:pStyle w:val="BookText"/>
        <w:rPr/>
      </w:pPr>
      <w:r>
        <w:rPr>
          <w:rFonts w:ascii="IRNazanin" w:hAnsi="IRNazanin" w:eastAsia="IRNazanin"/>
          <w:color w:val="111111"/>
          <w:sz w:val="28"/>
          <w:sz w:val="28"/>
          <w:szCs w:val="28"/>
          <w:rtl w:val="true"/>
          <w:lang w:bidi="fa-IR"/>
        </w:rPr>
        <w:t xml:space="preserve">امام سجاد علیه السلام در روایتی امر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تشریح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تنامن قبل طلوع الشمس، فانی اكرهها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یقسم فی ذلك الوقت ارزاق العباد و علی ایدینا یجریها</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طلوع آفتاب نخواب، چون من از خوابیدن تو در این وقت كراهت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بندگان را در این وقت تقسیم می كند و به واسطه ما آن را جاری می سازد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ایشان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تعبیری كه حضرت امیر علیه السلام درباره قبض روح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یتوفی الانفس علی ید من یشاء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سجاد علیه السلام در حقیقت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تقسیم روزی معین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نحوه روزی دادن خدا به بندگان، می تواند مانند نحوه قبض روح كردن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توسط فرشتگان الهی – اما به امر خدا و مطابق خواست او – انجام می شود و به همین دلیل كار آنها، كار خود خدا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روزی دادن هم ممكن است بگوییم این كار عمل اختیاری ائمه علیهم السلام است، ولی چون به فرمان الهی و دقیقاً مطابق خواست او انجام می دهند، خدای تعالی این كار را به خودش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به هیچ وجه از خواست الهی تجاوز نمی كنند و خواست ایشان چیزی جز خواست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روزی رساندن می تواند كار امام علیه السلام باشد كه ایشان – طبق تقدیر و تقسیم الهی و دقیقاً مطابق مشیت او – این كار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كار تقسیم روزی به فرشتگان الهی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 صلوات الله علیه 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فالمقسمات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 تقسم ارزاق بنی آدم ما بین طلوع الفجر الی طلوع الشمس</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امام رضا علیه السلام ذیل آیه شریفه</w:t>
      </w:r>
    </w:p>
    <w:p>
      <w:pPr>
        <w:pStyle w:val="BookText"/>
        <w:rPr/>
      </w:pPr>
      <w:r>
        <w:rPr>
          <w:rFonts w:ascii="Amiri" w:hAnsi="Amiri" w:eastAsia="Amiri" w:cs="Amiri"/>
          <w:color w:val="111111"/>
          <w:sz w:val="28"/>
          <w:sz w:val="28"/>
          <w:szCs w:val="28"/>
          <w:rtl w:val="true"/>
          <w:lang w:bidi="ar-SA"/>
        </w:rPr>
        <w:t xml:space="preserve">فَالْمُقَسِّمَاتِ أَمْرً‌ا </w:t>
      </w:r>
      <w:r>
        <w:rPr>
          <w:rStyle w:val="FootnoteAnchor"/>
          <w:rtl w:val="true"/>
        </w:rPr>
        <w:footnoteReference w:id="14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روزی انسانها را بین طلوع فجر تا طلوع خورشید تقسیم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 علیه السلام خطاب به ابوحمزه فرموده اند كه خدا به دست ما روزی را در وقت بین الطلوعین تقسیم می كند و در این روایت آمده است كه در این زمان، ملائكه تقسیم كننده روزی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این دو روایت، مانند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 گوییم كه در هر حال خدای سبحان، تقسیم كننده روزی است و این امر را به دست امناء خود یعنی ائمه علیهم السیلام و ملائكه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ملائكه هم تحت فرمان اهل بیت علیهم السلام عمل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ملك یهبطه الله فی امر مما یهبط له الا بداً بالامام، فعرض ذلك علیه و ان مختلف الملائكة من عندالله تبارك و تعالی الی صاحب هذا الامر</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هیچ فرشته ای نیست كه خدا او را برای كاری فرو فرستد، مگر این كه از امام علیه السلام شروع می كند و آن كار را خدمت امام علیه السلام عرضه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كلی آمد و شد ملائكه از جانب خدای تبارك و تعالی به سوی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خدای متعال فرشته ای را برای هر منظوری مثل اجابت دعا، روی دادن،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می فرستد، آن فرشته به فرمان الهی ابتدا خدمت امام علیه السلام می رسد و آن چه را كه مأمور به آن شده است، خدمت ایشان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بخواهد از جانب زمین به سوی پروردگار باز می گردد، مجدداً از خدمت امام علیه السلام مرخص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خدای متعال همه مخلوقات را مطیع و فرمانبردار ائمه علیهم السلام قرار </w:t>
      </w:r>
    </w:p>
    <w:p>
      <w:pPr>
        <w:pStyle w:val="BookText"/>
        <w:rPr/>
      </w:pPr>
      <w:r>
        <w:rPr>
          <w:rFonts w:ascii="IRNazanin" w:hAnsi="IRNazanin" w:eastAsia="IRNazanin"/>
          <w:color w:val="111111"/>
          <w:sz w:val="28"/>
          <w:sz w:val="28"/>
          <w:szCs w:val="28"/>
          <w:rtl w:val="true"/>
          <w:lang w:bidi="fa-IR"/>
        </w:rPr>
        <w:t>داد، كه فرشتگان هم از این امر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خلق الله شیئاً الا و قد امره بالطاعة لنا</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قسم به خدا، خدا چیزی را نیافریده، مگر آن كه به او امر فرموده تا از ما اطاعت و فرمانبری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فرشتگانی كه برای انجام كاری به زمین فرود می آیند، باید مطیع اوامر امام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تقسیم روزی بین بندگان، ملائكه الهی باید به فرمان امام علیه السلام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حسین علیه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ارادة الرب فی مقادیر اموره تهبط الیكم و تصدر من بیوتكم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اراده پروردگار در مقدرات امورش، به سوی شما فرو می آید و از خانه های شما خارج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الهی بدون وساطت اهل بیت علیهم السلام صورت نمی پذیرد، بلكه محل ورود و صدور خواست پروردگار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ملائكه می خواهند روزی را از طرف خدا قسمت كنند، ابتدا خدمت امام می رسند، چون همه نعمتها متعلق به امام علیه السلام است، ایشان حق دارند كه ملك خود را به كسی ببخشند یا از او باز دارند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بنابر ادله مستند و فراوان، اراده و خواست امام علیه السلام همان </w:t>
      </w:r>
    </w:p>
    <w:p>
      <w:pPr>
        <w:pStyle w:val="BookText"/>
        <w:rPr/>
      </w:pPr>
      <w:r>
        <w:rPr>
          <w:rFonts w:ascii="IRNazanin" w:hAnsi="IRNazanin" w:eastAsia="IRNazanin"/>
          <w:color w:val="111111"/>
          <w:sz w:val="28"/>
          <w:sz w:val="28"/>
          <w:szCs w:val="28"/>
          <w:rtl w:val="true"/>
          <w:lang w:bidi="fa-IR"/>
        </w:rPr>
        <w:t>خواست و اراده خداست و رضا و غضب ایشان عین خشنودی و ناخشنودی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جا خدا بخواهد، ایشان می بخشند و در حقیقت هر چیزی كه ائمه علیهم السلام اعطا كنند، می توان گفت كه خدا آن را بخشیده است و بازداشتن ایشان نیز در حقیقت بازداشتن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هم از طرف خدای عزوجل مأمورند كه تحت فرمان امام علیه السلام باشند، در هر كاری به خدمت امام علیه السلام برسند و با اجازه ایشان آن چه را متعلق به امام است، بین خلائق تقسیم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امر فرموده كه مطیع ائمه علیهم السلام باشند و به فرمان ایشان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كلی بحث این است كه امام علیه السلام واسطه فیض الهی در همه نعمتهای دنیوی و اخروی،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كنیم كه این وساطت،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كه ما بخواهیم الزامی برای خدای عزوجل ایجاد كنیم، بلكه خدا خود چنین خواسته است كه همه نعمتها را به امام ببخشد، تا ایشان آنها را به خواست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بندگان تقسیم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تأكید می شود كه اگر خدا چنین نمی خواست، می توانست نعمتهای خود را مستقیماً و بدون وساطت ائمه علیهم السلام به مخلوقات خود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 كه به دلالت آیات و روایات، می فهمیم مشیت خدا به این امر تعلق گرفته، باید به ولی نعمت بودن اهل بیت علیهم السلام معتقد باشیم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لازمه بحث فعلی،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بعضی از احادیث به آن اشاره شده،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تفویض در امر خلق و </w:t>
      </w:r>
      <w:bookmarkStart w:id="220" w:name="pg19253_246647"/>
    </w:p>
    <w:p>
      <w:pPr>
        <w:pStyle w:val="BookText"/>
        <w:rPr/>
      </w:pPr>
      <w:bookmarkEnd w:id="220"/>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قائل به آن مشرك دانسته شده،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این است كه كسی معتقد شود حجتهای الهی مستقل از مشیت و امر الهی، تدبیر امور تكوینی خلق را به عهده دارند و به عبارتی خدا كار را به طور كامل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آنها به جای خدا عمل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كاملاً نادرست و در حقیقت شرك به خدای متعال است و هیچ ربطی به آن چه اثبات شد، ندارد</w:t>
      </w:r>
      <w:r>
        <w:rPr>
          <w:rFonts w:eastAsia="IRNazanin" w:cs="IRNazanin"/>
          <w:color w:val="111111"/>
          <w:sz w:val="28"/>
          <w:szCs w:val="28"/>
          <w:rtl w:val="true"/>
          <w:lang w:bidi="fa-IR"/>
        </w:rPr>
        <w:t>.</w:t>
      </w:r>
    </w:p>
    <w:p>
      <w:pPr>
        <w:pStyle w:val="Heading5"/>
        <w:numPr>
          <w:ilvl w:val="4"/>
          <w:numId w:val="1"/>
        </w:numPr>
        <w:rPr/>
      </w:pPr>
      <w:bookmarkStart w:id="221" w:name="__RefHeading___Toc17307162_1280447820"/>
      <w:bookmarkStart w:id="222" w:name="_Toc81"/>
      <w:bookmarkEnd w:id="221"/>
      <w:r>
        <w:rPr>
          <w:rtl w:val="true"/>
        </w:rPr>
        <w:t>ولی نعمت بودن امام علیه السلام</w:t>
      </w:r>
      <w:bookmarkEnd w:id="222"/>
    </w:p>
    <w:p>
      <w:pPr>
        <w:pStyle w:val="BookText"/>
        <w:rPr/>
      </w:pPr>
      <w:r>
        <w:rPr>
          <w:rFonts w:ascii="IRNazanin" w:hAnsi="IRNazanin" w:eastAsia="IRNazanin"/>
          <w:color w:val="111111"/>
          <w:sz w:val="28"/>
          <w:sz w:val="28"/>
          <w:szCs w:val="28"/>
          <w:rtl w:val="true"/>
          <w:lang w:bidi="fa-IR"/>
        </w:rPr>
        <w:t xml:space="preserve">دانستیم كه همه دنیا و آخرت، ملك امام است و همه نعمتهای دنیوی و اخروی به بركت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ما می رسد و در نعمتهای مادی و معنوی طفیل و ریزه خوار سفره 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راستی می یابیم كه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هستند، همان طور كه امام هادی علیه السلام در زیارت جامعه كبیره، اهل بیت علیهم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اولیاء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 همه نعمتهای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نخواهند، در دنیا و آخرت به كسی نعمتی نمی دهند و اگر بخواهند، تفضل می نمایند و از ملك خود به دیگران عطا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مطابق با رضای كامل خدای تعالی عمل می كنند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ایشان را 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مخلوقات قرار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است و همه نیازهای دنیوی و اخروی مخلوقات به وسیله ایشان برطرف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ما به عظمت این نعمت بزرگ یعنی نعمت وجود امام علیه السلام بیشتر پی می بریم در همه امور – حتی یك عمل ساده آب خوردن هم – خود را مدیون ایشان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خود را به شكرگزاری خداوند مؤظف می دانیم، به همان گونه خود را مدیون امام علیه السلام دانسته، می فهمیم كه باید حق ایشان را هم ادا نماییم</w:t>
      </w:r>
      <w:r>
        <w:rPr>
          <w:rFonts w:eastAsia="IRNazanin" w:cs="IRNazanin"/>
          <w:color w:val="111111"/>
          <w:sz w:val="28"/>
          <w:szCs w:val="28"/>
          <w:rtl w:val="true"/>
          <w:lang w:bidi="fa-IR"/>
        </w:rPr>
        <w:t xml:space="preserve">. </w:t>
      </w:r>
      <w:bookmarkStart w:id="223" w:name="pg19253_246649"/>
    </w:p>
    <w:p>
      <w:pPr>
        <w:pStyle w:val="Heading5"/>
        <w:numPr>
          <w:ilvl w:val="4"/>
          <w:numId w:val="1"/>
        </w:numPr>
        <w:rPr/>
      </w:pPr>
      <w:bookmarkStart w:id="224" w:name="__RefHeading___Toc17307164_1280447820"/>
      <w:bookmarkStart w:id="225" w:name="_Toc82"/>
      <w:bookmarkEnd w:id="223"/>
      <w:bookmarkEnd w:id="224"/>
      <w:r>
        <w:rPr>
          <w:rtl w:val="true"/>
        </w:rPr>
        <w:t xml:space="preserve">پرسشهای مفهوم از درسهای </w:t>
      </w:r>
      <w:r>
        <w:rPr/>
        <w:t>10</w:t>
      </w:r>
      <w:r>
        <w:rPr>
          <w:rtl w:val="true"/>
        </w:rPr>
        <w:t xml:space="preserve"> </w:t>
      </w:r>
      <w:r>
        <w:rPr>
          <w:rtl w:val="true"/>
        </w:rPr>
        <w:t xml:space="preserve">تا </w:t>
      </w:r>
      <w:r>
        <w:rPr/>
        <w:t>12</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مورد سؤال خداوند كه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 كند،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بودن امام عصر علیه السلام را از جهت تكوینی به طور خلاصه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توضیح نعمت ظاهری و باطنی چه فرموده 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دهید كه چرا فقط استفاده شیعیان از زمین و نعمتهای آن، مورد رضای خدای متعال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مالكیت امام علیه السلام نسبت به آخرت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واسطه فیض بودن اهل بیت علیهم السلام را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را با تفویض باطل شرح دهید</w:t>
      </w:r>
      <w:r>
        <w:rPr>
          <w:rFonts w:eastAsia="IRNazanin" w:cs="IRNazanin"/>
          <w:color w:val="111111"/>
          <w:sz w:val="28"/>
          <w:szCs w:val="28"/>
          <w:rtl w:val="true"/>
          <w:lang w:bidi="fa-IR"/>
        </w:rPr>
        <w:t xml:space="preserve">. </w:t>
      </w:r>
      <w:bookmarkStart w:id="226" w:name="pg19253_246650"/>
    </w:p>
    <w:p>
      <w:pPr>
        <w:pStyle w:val="Heading4"/>
        <w:numPr>
          <w:ilvl w:val="3"/>
          <w:numId w:val="1"/>
        </w:numPr>
        <w:rPr/>
      </w:pPr>
      <w:bookmarkStart w:id="227" w:name="__RefHeading___Toc17307166_1280447820"/>
      <w:bookmarkStart w:id="228" w:name="_Toc83"/>
      <w:bookmarkEnd w:id="226"/>
      <w:bookmarkEnd w:id="227"/>
      <w:r>
        <w:rPr>
          <w:rtl w:val="true"/>
        </w:rPr>
        <w:t>درس سیزدهم</w:t>
      </w:r>
      <w:r>
        <w:rPr>
          <w:rtl w:val="true"/>
        </w:rPr>
        <w:t xml:space="preserve">: </w:t>
      </w:r>
      <w:r>
        <w:rPr>
          <w:rtl w:val="true"/>
        </w:rPr>
        <w:t>هدف از انعام الهی</w:t>
      </w:r>
      <w:bookmarkEnd w:id="228"/>
    </w:p>
    <w:p>
      <w:pPr>
        <w:pStyle w:val="Heading5"/>
        <w:numPr>
          <w:ilvl w:val="4"/>
          <w:numId w:val="1"/>
        </w:numPr>
        <w:rPr/>
      </w:pPr>
      <w:bookmarkStart w:id="229" w:name="__RefHeading___Toc17307168_1280447820"/>
      <w:bookmarkStart w:id="230" w:name="_Toc84"/>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در سه درس گذشته نعمت بودن امام علیه السلام از جهت تكوینی را بررسی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به بررسی آن از جهت تشریعی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نعمت بودن امام علیه السلام از جهت تشریعی</w:t>
      </w:r>
    </w:p>
    <w:p>
      <w:pPr>
        <w:pStyle w:val="BookText"/>
        <w:rPr/>
      </w:pPr>
      <w:r>
        <w:rPr>
          <w:rFonts w:ascii="IRNazanin" w:hAnsi="IRNazanin" w:eastAsia="IRNazanin"/>
          <w:color w:val="111111"/>
          <w:sz w:val="28"/>
          <w:sz w:val="28"/>
          <w:szCs w:val="28"/>
          <w:rtl w:val="true"/>
          <w:lang w:bidi="fa-IR"/>
        </w:rPr>
        <w:t>تفاوت جنبه تشریعی و تكوینی نعمت امام علیه السلام</w:t>
      </w:r>
    </w:p>
    <w:p>
      <w:pPr>
        <w:pStyle w:val="BookText"/>
        <w:rPr/>
      </w:pPr>
      <w:r>
        <w:rPr>
          <w:rFonts w:ascii="IRNazanin" w:hAnsi="IRNazanin" w:eastAsia="IRNazanin"/>
          <w:color w:val="111111"/>
          <w:sz w:val="28"/>
          <w:sz w:val="28"/>
          <w:szCs w:val="28"/>
          <w:rtl w:val="true"/>
          <w:lang w:bidi="fa-IR"/>
        </w:rPr>
        <w:t>وجود مقدس امام علیه السلام از جنبه دیگری هم نعمت است و این جهت از نعمت بودن امام علیه السلام مشروط به معرفت و تسلیم نسبت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بهره وری از امام علیه السلام به خواست خود افراد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بخواهد از این نعمت استفاده كند، باید در مرحله اول، امام را بشناسد و سپس تسلیم شده، در امور خویش به ایشان رجوع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جنبه تشریعی نعمت بودن امام علیه السلام بدون عمل اختیاری افراد، تحقق نمی یابد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جنبه تكوینی نعمت بودن امام علیه السلام، شخص به هر حال از نعمت </w:t>
      </w:r>
      <w:bookmarkStart w:id="231" w:name="pg19253_246651"/>
    </w:p>
    <w:p>
      <w:pPr>
        <w:pStyle w:val="BookText"/>
        <w:rPr/>
      </w:pPr>
      <w:bookmarkEnd w:id="231"/>
      <w:r>
        <w:rPr>
          <w:rFonts w:ascii="IRNazanin" w:hAnsi="IRNazanin" w:eastAsia="IRNazanin"/>
          <w:color w:val="111111"/>
          <w:sz w:val="28"/>
          <w:sz w:val="28"/>
          <w:szCs w:val="28"/>
          <w:rtl w:val="true"/>
          <w:lang w:bidi="fa-IR"/>
        </w:rPr>
        <w:t>آب و هوا و زمین و میوه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یا عدم شناخت ولی نعمت، تأثیری در اصل استفاده او ندارد، هر چند كه جایز بودن استفاده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داشتن یا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مربوط است به تعبیر دیگر، حلال یا حرام بودن استفاده از نعمتهای الهی، به شناخت یا عدم شناخت امام علیه السلام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نعمت بودن امام علیه السلام از جهت تشریعی دائر مدار معرفت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جهت نعمت بودنش بررسی كنیم تا بدانیم شناخت امام علیه السلام و سپس تسلیم به ایشان چه نعمت بزرگی است و چه جایگاهی در مجموعه فرهنگ دینی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این امر، ابتدا باید هدف اصلی از انعام خدا به بندگانش را بررسی كنیم، تا سپس ارتباط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كلی تبیین شود</w:t>
      </w:r>
      <w:r>
        <w:rPr>
          <w:rFonts w:eastAsia="IRNazanin" w:cs="IRNazanin"/>
          <w:color w:val="111111"/>
          <w:sz w:val="28"/>
          <w:szCs w:val="28"/>
          <w:rtl w:val="true"/>
          <w:lang w:bidi="fa-IR"/>
        </w:rPr>
        <w:t>.</w:t>
      </w:r>
    </w:p>
    <w:p>
      <w:pPr>
        <w:pStyle w:val="Heading5"/>
        <w:numPr>
          <w:ilvl w:val="4"/>
          <w:numId w:val="1"/>
        </w:numPr>
        <w:rPr/>
      </w:pPr>
      <w:bookmarkStart w:id="232" w:name="__RefHeading___Toc17307170_1280447820"/>
      <w:bookmarkStart w:id="233" w:name="_Toc85"/>
      <w:bookmarkEnd w:id="232"/>
      <w:r>
        <w:rPr>
          <w:rtl w:val="true"/>
        </w:rPr>
        <w:t>هدف از انعام خدا به بندگان</w:t>
      </w:r>
      <w:bookmarkEnd w:id="233"/>
    </w:p>
    <w:p>
      <w:pPr>
        <w:pStyle w:val="BookText"/>
        <w:rPr/>
      </w:pPr>
      <w:r>
        <w:rPr>
          <w:rFonts w:ascii="IRNazanin" w:hAnsi="IRNazanin" w:eastAsia="IRNazanin"/>
          <w:color w:val="111111"/>
          <w:sz w:val="28"/>
          <w:sz w:val="28"/>
          <w:szCs w:val="28"/>
          <w:rtl w:val="true"/>
          <w:lang w:bidi="fa-IR"/>
        </w:rPr>
        <w:t>در این كه خدای متعال، نعمتهای بی شماری به مخلوقات خویش اعطا كرده و می كند، جای هیچ شك و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كه هدف خدای عزوجل، از اعطای نعمت به بندگانش چیست؟ در پاسخ به این پرسش باید گفت همان هدفی كه خداوند در خلقت بندگان قرار داده است، </w:t>
      </w:r>
      <w:r>
        <w:rPr>
          <w:rStyle w:val="FootnoteAnchor"/>
          <w:rtl w:val="true"/>
        </w:rPr>
        <w:footnoteReference w:id="15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انعام به ایشان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از اعطای نعمت به مخلوقات را باید در این آیه شریفه جستجو كنیم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خَلَقْتُ الْجِنَّ وَالْإِنسَ إِلَّا لِیَعْبُدُونِ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اگر انسان در مسیر بندگی خدا گام بردارد، به آن هدفی كه خدا برایش قرار داده، می رسد و در غیر این صورت به بیراهه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 اساسی ترین گام در بندگی خدا،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عبادة معرفته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برای این كه بتوانیم عبادت خدا را به جا آوریم، در درجه اول باید او را شناخته، تسلیمش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اصل و ریشه همه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توان به عملی اطلاق عبادت كرد كه اعتقاد و نیت فاعل آن، معرفت خدا باشد و عبادت بودن عمل به همین اعتقاد و نیت شخص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بندگی خدا – یعنی هدف از خلقت خدا – تنها با معرفت او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خلقت، در حقیقت همان انعامهای پروردگار به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خدا از نعمتهایی كه در اختیار بندگان قرار داده، این است كه به وسیله آنها معرفت بیشتری نسبت به منعم خویش پیدا كنند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همه نعمتهای مادی و دنیوی را اعطا كرده است تا بندگان، منعم خویش را بشناسند و معرفتشان نسبت به او بالا رود و بهتر و </w:t>
      </w:r>
    </w:p>
    <w:p>
      <w:pPr>
        <w:pStyle w:val="BookText"/>
        <w:rPr/>
      </w:pPr>
      <w:r>
        <w:rPr>
          <w:rFonts w:ascii="IRNazanin" w:hAnsi="IRNazanin" w:eastAsia="IRNazanin"/>
          <w:color w:val="111111"/>
          <w:sz w:val="28"/>
          <w:sz w:val="28"/>
          <w:szCs w:val="28"/>
          <w:rtl w:val="true"/>
          <w:lang w:bidi="fa-IR"/>
        </w:rPr>
        <w:t>كامل تر او را بندگی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خدا همه نعمتهایش را به مخلوقاتش عطا فرموده تا این كه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به وجود آید و با انجام اعمال عبادی آن را تقویت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توضیحات، می توان فهمید كه هیچ نعمتی بزرگتر و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طوری كه نعمت بودن همه نعمتها به این نعمت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تذكر به این مطلب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انعم الله عزوجل علی عبد اجل من ان لا یكون فی قلبه مع الله غیره</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خداوند عزوجل، نعمتی بزرگتر از این كه در دل بنده با خدا چیز دیگری نباشد، به او عطا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ای به این درجه نائل گردد كه هیچ چیز را شریك خدا قرار ندهد و در قلبش تنها خدا مطرح باشد، بزرگترین نعمت خدا به او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حال معرفت خداست كه برای تحقق آن باید به درجه ای برسیم كه همه چیز را فقط برای خدا بخواهیم و در كنار او برای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مستقل و بدون در نظر گرفتن رضای خدا، هیچ چیزی برای ما ارزش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تنها رضا و خشنودی خدا برای ما مطرح می شود، صرفاً اراده و خواست او برای ما اهمیت می یابد، فقط اطاعت و محبت او نزد ما اعتبار دارد و به خواست و رضای غیر او توجهی نخواهیم كرد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تمام كسانی كه خواست آنها خواست خداست و رضایشان رضای اوست، اطاعت امرشان، در حقیقت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w:t>
      </w:r>
    </w:p>
    <w:p>
      <w:pPr>
        <w:pStyle w:val="BookText"/>
        <w:rPr/>
      </w:pPr>
      <w:r>
        <w:rPr>
          <w:rFonts w:ascii="IRNazanin" w:hAnsi="IRNazanin" w:eastAsia="IRNazanin"/>
          <w:color w:val="111111"/>
          <w:sz w:val="28"/>
          <w:sz w:val="28"/>
          <w:szCs w:val="28"/>
          <w:rtl w:val="true"/>
          <w:lang w:bidi="fa-IR"/>
        </w:rPr>
        <w:t>باید اطاعت شوند و رضایشان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جز حضرات معصومین علیهم السلام اشخاص دیگری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مخلوق به درجه ای برسد كه چنین اخلاصی در بندگی داشته باشد و همه چیز را برای خدا بخواهد و هر نعمتی را در جهت تذكر و معرفت بیشتر خدا به كار بندد، به بزرگترین نعمت الهی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آن چه خدا در اختیار او قرار داده، برایش نعمت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نعمت به نقمت</w:t>
      </w:r>
    </w:p>
    <w:p>
      <w:pPr>
        <w:pStyle w:val="BookText"/>
        <w:rPr/>
      </w:pPr>
      <w:r>
        <w:rPr>
          <w:rFonts w:ascii="IRNazanin" w:hAnsi="IRNazanin" w:eastAsia="IRNazanin"/>
          <w:color w:val="111111"/>
          <w:sz w:val="28"/>
          <w:sz w:val="28"/>
          <w:szCs w:val="28"/>
          <w:rtl w:val="true"/>
          <w:lang w:bidi="fa-IR"/>
        </w:rPr>
        <w:t>همه نعمتهای مادی كه انسان در لحظه لحظه زندگی خود از آن بهره مند می شوند، می توانند در جهت معرفت بیشتر پروردگار برای او مفید باشند، چرا كه بنده با دیدن این نعمتها متذكر به منعم خویش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همه چیز را برای خدا بخواهیم، باید نعمتهای مورد استفاده ما معرفت ما را نسبت به خدا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حق نعمت ادا نشده و در حقیقت كفران شده است و ما به واسطه كفران آن نعمت، استحقاق عقوبت پیدا خواهیم كرد و در مقابل خدا باید پاسخگو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لَتُسْأَلُنَّ یَوْمَئِذٍ عَنِ النَّعِیمِ </w:t>
      </w:r>
      <w:r>
        <w:rPr>
          <w:rStyle w:val="FootnoteAnchor"/>
          <w:rtl w:val="true"/>
        </w:rPr>
        <w:footnoteReference w:id="15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چه در درس دهم در بیان نعمت مورد سؤال گذشت، باید </w:t>
      </w:r>
    </w:p>
    <w:p>
      <w:pPr>
        <w:pStyle w:val="BookText"/>
        <w:rPr/>
      </w:pPr>
      <w:r>
        <w:rPr>
          <w:rFonts w:ascii="IRNazanin" w:hAnsi="IRNazanin" w:eastAsia="IRNazanin"/>
          <w:color w:val="111111"/>
          <w:sz w:val="28"/>
          <w:sz w:val="28"/>
          <w:szCs w:val="28"/>
          <w:rtl w:val="true"/>
          <w:lang w:bidi="fa-IR"/>
        </w:rPr>
        <w:t>بدانیم كه سؤال پروردگار از این است كه آیا حق نعمت ادا شده است یا خیر؟ اگر نعمتهای مادی در مسیر خدا پسندانه قرار گیرد، حق آنها ادا شده است و دیگر مورد سؤال قرار نمی گیرند، زیرا در همان جهت مورد نظر منعم استفاده شده اند، ولی اگر نعتی در مسیر مورد رضای خدای تعالی قرار نگیرد، از من 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ذكر اسم الله عند طعام او شراب فی اوله و حمد الله فی آخره لم یسال عن نعیم ذلك الطعام ابداً</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كسی كه اسم خدا را ابتدای غذا خوردن یا نوشیدن بر زبان آورد و در پایان آن خدا را حمد كند، هرگز از نعمت آن طعام مورد سؤال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هنگام استفاده از غذا، نام خدا را بر زبان آورد و پس از اتمام غذا ولی نعمت خود را شكر كند، نسبت به آن نعمت مورد پرسش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بفهمد كه سر سفره چه كسی نشسته است و با چه اجازه ای از نعمتها استفاده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استفاده از هر نعمتی، متذكر ولی نعمت شدیم و شكر او را به جای آوردیم، در حقیقت متوجه شده ایم كه غرض از اعطای نعمت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بهره گیری از آن نعمت، مرتبه بندگی ما نسبت به خدا بالاتر می رود و دیگر استفاده از آن جای سؤال و مؤاخذه ندارد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بهره برداری از نعمت به این غرض منتهی نشد، آن گاه جای سؤال پیش می آید كه این نعمت چگونه صرف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نعمت دادن به بندگان را طریقی برای رسیدن آنها به هدفشان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نعمتها را برایشان سرازیر كرده تا آنها را در جهت معرفت و عبادت بیشتر خدا به كار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در جهت كسب معرفت و بندگی او صرف نشود، ضایع شده و حق آن ادا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بالاتر این كه در آن حالت، نعمت به نقمت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نقمت در مقابل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خدای عزوجل به بندگانش عطا كرده، می تواند نعمت باشد، تا این كه انسان با سوء اختیار خود آنها را به نقمت تبدیل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سلامت كه به عنوان نعمتی بزرگ شناخته شده است، گاهی نقمت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سلامت انسان را در مسیر بندگی خدا پیش ببرد، نعمت است، و گرنه، نقمت خواهد شد و باید در محضر پروردگار پاسخگوی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انعم علی قوم فلم یشكروا فصارت علیهم و بالاً</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خدای عزوجل به قومی نعمتی بخشید، ولی شكرآن را ادا نكردند، پس آن نعمت وبال ایشان گردید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سلامت، اگر در راه معصیت خدا به كار رود، بنده را از خدا دور می كند گاهی فرد بیمار می شود و به واسطه ناتوانی نمی تواند گناه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بهتر از آن است كه از سلامت خویش در جهت خلاف رضای پروردگار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سلامت، موهبتی الهی است كه فرد </w:t>
      </w:r>
    </w:p>
    <w:p>
      <w:pPr>
        <w:pStyle w:val="BookText"/>
        <w:rPr/>
      </w:pPr>
      <w:r>
        <w:rPr>
          <w:rFonts w:ascii="IRNazanin" w:hAnsi="IRNazanin" w:eastAsia="IRNazanin"/>
          <w:color w:val="111111"/>
          <w:sz w:val="28"/>
          <w:sz w:val="28"/>
          <w:szCs w:val="28"/>
          <w:rtl w:val="true"/>
          <w:lang w:bidi="fa-IR"/>
        </w:rPr>
        <w:t>گناهكار، با سوء اختیار خود و انتخاب معصیت به جای طاعت، این نعمت را به نقمت تبدیل می كند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وقتی به نعمت اطلاق نعمت می گردد كه در جهت بندگی استفاده شود، در غیر این صورت نعمت ضایع شده، تبدیل به نقمت می شود و انسان گناهكار هر چه بیشتر در مسیر معصیت از آن استفاده كند، او را از خدای عزوجل دورتر می سازد</w:t>
      </w:r>
      <w:r>
        <w:rPr>
          <w:rFonts w:eastAsia="IRNazanin" w:cs="IRNazanin"/>
          <w:color w:val="111111"/>
          <w:sz w:val="28"/>
          <w:szCs w:val="28"/>
          <w:rtl w:val="true"/>
          <w:lang w:bidi="fa-IR"/>
        </w:rPr>
        <w:t xml:space="preserve">. </w:t>
      </w:r>
      <w:bookmarkStart w:id="234" w:name="pg19253_246658"/>
    </w:p>
    <w:p>
      <w:pPr>
        <w:pStyle w:val="Heading4"/>
        <w:numPr>
          <w:ilvl w:val="3"/>
          <w:numId w:val="1"/>
        </w:numPr>
        <w:rPr/>
      </w:pPr>
      <w:bookmarkStart w:id="235" w:name="__RefHeading___Toc17307172_1280447820"/>
      <w:bookmarkStart w:id="236" w:name="_Toc86"/>
      <w:bookmarkEnd w:id="234"/>
      <w:bookmarkEnd w:id="235"/>
      <w:r>
        <w:rPr>
          <w:rtl w:val="true"/>
        </w:rPr>
        <w:t>درس چهاردهم</w:t>
      </w:r>
      <w:r>
        <w:rPr>
          <w:rtl w:val="true"/>
        </w:rPr>
        <w:t xml:space="preserve">: </w:t>
      </w:r>
      <w:r>
        <w:rPr>
          <w:rtl w:val="true"/>
        </w:rPr>
        <w:t>رابطه معرفت خدا و معرفت امام علیه السلام</w:t>
      </w:r>
      <w:bookmarkEnd w:id="236"/>
    </w:p>
    <w:p>
      <w:pPr>
        <w:pStyle w:val="Heading5"/>
        <w:numPr>
          <w:ilvl w:val="4"/>
          <w:numId w:val="1"/>
        </w:numPr>
        <w:rPr/>
      </w:pPr>
      <w:bookmarkStart w:id="237" w:name="__RefHeading___Toc17307174_1280447820"/>
      <w:bookmarkStart w:id="238" w:name="_Toc87"/>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در درس پیشین بیان شد كه هدف انعام خدا به بندگان این است كه با استفاده از نعمتهای الهی به معرفت و عبادت بیشتر خدا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امام علیه السلام تنها راه معرفة الله</w:t>
      </w:r>
    </w:p>
    <w:p>
      <w:pPr>
        <w:pStyle w:val="BookText"/>
        <w:rPr/>
      </w:pPr>
      <w:r>
        <w:rPr>
          <w:rFonts w:ascii="IRNazanin" w:hAnsi="IRNazanin" w:eastAsia="IRNazanin"/>
          <w:color w:val="111111"/>
          <w:sz w:val="28"/>
          <w:sz w:val="28"/>
          <w:szCs w:val="28"/>
          <w:rtl w:val="true"/>
          <w:lang w:bidi="fa-IR"/>
        </w:rPr>
        <w:t>اگر بخواهیم حق نعمتهای الهی را ادا كنیم – یعنی نعمت بودن آن را برای خود حفظ نماییم – باید روح معرفة الله را در آن نگاه داریم، تا خود آن نعمت نیز مقدمه معرفت بیشتر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جستجوی راهی باشیم كه از طریق آن، معرفت خدا به طور كامل و صحیح برای ما تأمین و حاصل گردد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كسی بخواهد راه صحیح و كامل بندگی خدا را بشناسد و بپیماید، باید از مربیان و معلماتی كه خود او به همین منظور برای بشر قرارداده، بهره مند شود، یعنی خود را تحت تعلیم و تربیت ایشان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كسانی هستند كه خود در بالاترین درجات معرفت و بندگی خدا </w:t>
      </w:r>
    </w:p>
    <w:p>
      <w:pPr>
        <w:pStyle w:val="BookText"/>
        <w:rPr/>
      </w:pPr>
      <w:r>
        <w:rPr>
          <w:rFonts w:ascii="IRNazanin" w:hAnsi="IRNazanin" w:eastAsia="IRNazanin"/>
          <w:color w:val="111111"/>
          <w:sz w:val="28"/>
          <w:sz w:val="28"/>
          <w:szCs w:val="28"/>
          <w:rtl w:val="true"/>
          <w:lang w:bidi="fa-IR"/>
        </w:rPr>
        <w:t>هستند و می توانند از دیگران هم در این مسیر دستگیری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همانهایی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بهترین مربیان بشر در خداشناسی هستند و اگر كسی واقعاً بخواهد خدا شناس شود، باید صرفاً به ایشان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داریم كه خود اهل بیت علیهم السلام را به خدا و از طریق معرفی او شناخته ایم، یعنی خدا شناسی بر پیغمبر شناسی و امام شناسی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حفظ همین خداشناسی در مسیر صحیح و تكمیل و باور كردن آن احتیاج به نگهبانانی دارد كه خود در این مسیر، معصوم از خطا و لغزش هستند و اینها جز چهارده معصوم علیهم السلام نیستند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شناخت خدا امری فطری است، ولی آن شناخت فطری باید توأم با تذكر باشد و خود این تنبه نیز باید همواره تداوم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كه افراد خداشناس شوند، باید از راهی بروند كه ائمه علیهم السلام جلوی پای آنها می گذارند، تا در آن مسیر، گوهر معرفت خدا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ما از نعمت وجود ائمه علیهم السلام بهره مند نبودیم، با نحوه عبادت خدا هم آشنا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ایشان از طرف خدا می گویند كه اعمال عبادی چگونه باید انجام شود، مثلاً به چه طریقی باید نماز خواند، احكام روزه چیست، چه طور باید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كلی چگونه باید عبادت كرد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بزرگواران می دانند كه چه برنامه ای باید در زندگی پیاده شود و اعمال جوارحی و قلبی ما باید چگونه باشد تا بتوانیم بنده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بحث شكر، بهترین تذكرات درباره نعمتهای خدا و </w:t>
      </w:r>
      <w:bookmarkStart w:id="239" w:name="pg19253_246660"/>
    </w:p>
    <w:p>
      <w:pPr>
        <w:pStyle w:val="BookText"/>
        <w:rPr/>
      </w:pPr>
      <w:bookmarkEnd w:id="239"/>
      <w:r>
        <w:rPr>
          <w:rFonts w:ascii="IRNazanin" w:hAnsi="IRNazanin" w:eastAsia="IRNazanin"/>
          <w:color w:val="111111"/>
          <w:sz w:val="28"/>
          <w:sz w:val="28"/>
          <w:szCs w:val="28"/>
          <w:rtl w:val="true"/>
          <w:lang w:bidi="fa-IR"/>
        </w:rPr>
        <w:t>نحوه شكرگزاری از آنها و معرفت حمد و نوع سپاس از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تعلیم پیامبر و حضرت فاطمه و ائمه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كه معرفت امام علیه السلام نسبت به معرفت خدا طریقیت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خواهیم به خدا شناسی دست یابیم، باید امام شناس شویم، یعنی هم امام را بشناسیم، هم به در خانه او برویم و هم از او اطاعت كنیم</w:t>
      </w:r>
      <w:r>
        <w:rPr>
          <w:rFonts w:eastAsia="IRNazanin" w:cs="IRNazanin"/>
          <w:color w:val="111111"/>
          <w:sz w:val="28"/>
          <w:szCs w:val="28"/>
          <w:rtl w:val="true"/>
          <w:lang w:bidi="fa-IR"/>
        </w:rPr>
        <w:t>.</w:t>
      </w:r>
    </w:p>
    <w:p>
      <w:pPr>
        <w:pStyle w:val="Heading5"/>
        <w:numPr>
          <w:ilvl w:val="4"/>
          <w:numId w:val="1"/>
        </w:numPr>
        <w:rPr/>
      </w:pPr>
      <w:bookmarkStart w:id="240" w:name="__RefHeading___Toc17307176_1280447820"/>
      <w:bookmarkStart w:id="241" w:name="_Toc88"/>
      <w:bookmarkEnd w:id="240"/>
      <w:r>
        <w:rPr>
          <w:rtl w:val="true"/>
        </w:rPr>
        <w:t>معرفت امام علیه السلام، میوه و نشانه معرفت خدا</w:t>
      </w:r>
      <w:bookmarkEnd w:id="241"/>
    </w:p>
    <w:p>
      <w:pPr>
        <w:pStyle w:val="BookText"/>
        <w:rPr/>
      </w:pPr>
      <w:r>
        <w:rPr>
          <w:rFonts w:ascii="IRNazanin" w:hAnsi="IRNazanin" w:eastAsia="IRNazanin"/>
          <w:color w:val="111111"/>
          <w:sz w:val="28"/>
          <w:sz w:val="28"/>
          <w:szCs w:val="28"/>
          <w:rtl w:val="true"/>
          <w:lang w:bidi="fa-IR"/>
        </w:rPr>
        <w:t>وقتی كسی خدا را شناخت، عقلاً باید تسلیم او شده، به ربوبیت او گردن بنهد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است كه به این مرحله از پذیرش و تسلیم نسبت به خدا رسیده و در حقیقت، خدا را به خدایی قبول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كسی لازم است نسبت به باب خدا یعنی پیامبر و ائمه علیهم السلام هم تسلیم شود، یعنی ایشان را به همان مقامی كه خدا برایشان قرار داده، باور كند، تا توحید از او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لازمه پذیرش ربوبیت خدای عزوجل، پذیرفتن نبوت پیامبر صلی الله علیه و آله و امامت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ولایت اهل بیت علیهم السلام شرط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این جاست كه می فهمیم امام شناسی به معنای اعتقاد به امام علیه السلام ثمره و محصول درخت خداشناسی به معنای اعتقاد به خدا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وقتی معرفت خدا به بار می نشیند و میوه دهد، میوه آن معرفت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این درخت، چنین میوه ای به ثمر نرسد، معلوم می شود كه درخت بی ثمر و بدون فایده ای است، زیرا به حصول و ثمره </w:t>
      </w:r>
    </w:p>
    <w:p>
      <w:pPr>
        <w:pStyle w:val="BookText"/>
        <w:rPr/>
      </w:pPr>
      <w:r>
        <w:rPr>
          <w:rFonts w:ascii="IRNazanin" w:hAnsi="IRNazanin" w:eastAsia="IRNazanin"/>
          <w:color w:val="111111"/>
          <w:sz w:val="28"/>
          <w:sz w:val="28"/>
          <w:szCs w:val="28"/>
          <w:rtl w:val="true"/>
          <w:lang w:bidi="fa-IR"/>
        </w:rPr>
        <w:t>واقعی خود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معرفت امام علیه السلام نه تنها شرط و لازمه معرفت خدا، بلكه نشانه منحصر به فرد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 نشانه – و فقط با همین نشانه – می توان فهمید كه چه كسی خداشناس یا خدانشناس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 دیگری برای خداشناسی در احادیث اهل بیت علیهم السلام بیان شده باشد، فرع بر این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اصول دین، ولایت چهارده نور پاك علیهم السلام است هر خیر دیگری، از نتایج و ثمرات این اصل، به حساب می آید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با درخت یا نشانه با صاحب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دیگری از از ارتباط بین معرفت امام علیه السلام و معرفت خداست كه باید در كنار ارتباط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هدف یا وسیله 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درنظر گرفته شود و از آن به موضوعیت داشتن معرفت امام علیه السلام تعبیر می كنیم</w:t>
      </w:r>
      <w:r>
        <w:rPr>
          <w:rFonts w:eastAsia="IRNazanin" w:cs="IRNazanin"/>
          <w:color w:val="111111"/>
          <w:sz w:val="28"/>
          <w:szCs w:val="28"/>
          <w:rtl w:val="true"/>
          <w:lang w:bidi="fa-IR"/>
        </w:rPr>
        <w:t xml:space="preserve">. </w:t>
      </w:r>
      <w:bookmarkStart w:id="242" w:name="pg19253_246662"/>
    </w:p>
    <w:p>
      <w:pPr>
        <w:pStyle w:val="Heading4"/>
        <w:numPr>
          <w:ilvl w:val="3"/>
          <w:numId w:val="1"/>
        </w:numPr>
        <w:rPr/>
      </w:pPr>
      <w:bookmarkStart w:id="243" w:name="__RefHeading___Toc17307178_1280447820"/>
      <w:bookmarkStart w:id="244" w:name="_Toc89"/>
      <w:bookmarkEnd w:id="242"/>
      <w:bookmarkEnd w:id="243"/>
      <w:r>
        <w:rPr>
          <w:rtl w:val="true"/>
        </w:rPr>
        <w:t>درس پانزدهم</w:t>
      </w:r>
      <w:r>
        <w:rPr>
          <w:rtl w:val="true"/>
        </w:rPr>
        <w:t xml:space="preserve">: </w:t>
      </w:r>
      <w:r>
        <w:rPr>
          <w:rtl w:val="true"/>
        </w:rPr>
        <w:t>رابطه شكر خدا و معرفت امام علیه السلام</w:t>
      </w:r>
      <w:bookmarkEnd w:id="244"/>
    </w:p>
    <w:p>
      <w:pPr>
        <w:pStyle w:val="BookText"/>
        <w:rPr/>
      </w:pPr>
      <w:r>
        <w:rPr>
          <w:rFonts w:ascii="IRNazanin" w:hAnsi="IRNazanin" w:eastAsia="IRNazanin"/>
          <w:color w:val="111111"/>
          <w:sz w:val="28"/>
          <w:sz w:val="28"/>
          <w:szCs w:val="28"/>
          <w:rtl w:val="true"/>
          <w:lang w:bidi="fa-IR"/>
        </w:rPr>
        <w:t>ادای شكر نعمتهای الهی، فقط با معرفت امام علیه السلام</w:t>
      </w:r>
    </w:p>
    <w:p>
      <w:pPr>
        <w:pStyle w:val="BookText"/>
        <w:rPr/>
      </w:pPr>
      <w:r>
        <w:rPr>
          <w:rFonts w:ascii="IRNazanin" w:hAnsi="IRNazanin" w:eastAsia="IRNazanin"/>
          <w:color w:val="111111"/>
          <w:sz w:val="28"/>
          <w:sz w:val="28"/>
          <w:szCs w:val="28"/>
          <w:rtl w:val="true"/>
          <w:lang w:bidi="fa-IR"/>
        </w:rPr>
        <w:t>دانستیم كه حق نعمتهای الهی، تنها در صورتی ادا می شود كه انسان از آنها در مسیر معرفت خدا و بندگی او استفاده كند و اگر چنین نشود، نعمت خدا مورد كفران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گفتیم كه معرفت امام علیه السلام لازمه و نشانه معرفت خداست و این درخت بدون آن میوه، ثمر بخش و مفید نیست و توحید بدون ولایت محقق نمی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نعمت های خدا ما را به معرفت امام علیه السلام نرساند، كفران نعمتهای خدا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استفاده از هر نعمتی باید ارادت و تسلیم ما نسبت به اهل بیت علیهم السلام بیشتر شود و پس از منعم اصلی كه خداست، ولی نعمت خود را كه امام علیه السلام است، بشناسیم و به ایشان اعتقاد داشته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هر نعمتی كه استفاده می كنیم، مثلاً آب می نوشیم و غذا می خوریم و یا از نعمت سلامت و امنیت بهره مند می شویم، باید از طریق آنها به ثمره خداشناسی، یعنی معرفت امام علیه السلام دست یابیم و ارادت ما به امام زمان علیه السلام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حق نعمت ادا نشده است، چرا كه خدای عزوجل، نعمتهای خود را به مخلوقات عطا فرموده، تا آنها خداشناس و امام شناس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كسی از نعمتها استفاده نمود و با ائمه علیهم السلام دشمنی ورزید، از نعمتهای الهی سوء استفاده نموده و آنها را ضایع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بهره برداری از نعمتهای زمین بر دشمنان اهل بیت علیهم السلام حرام شده است، چرا كه آنها به خاطر دشمنی با ائمه علیهم السلام در واقع خداشناس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از نعمتهای الهی، برای كسی كه به خدا اعتقاد ندارد، جایز نیست و تصرف عدوانی و غصبی به شار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اعتقادی آنها به خداوند سبحان، ناشی از عدم پذیرش آنها نسبت به مقامات الهی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روشن می شود كه تنها راه ادای شكر نسبت به نعمتهای الهی این است كه از آنها در جهت معرفت بیشتر امام علیه السلام استفاده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ارتباطی كه میان معرفت خدا با معرفت امام علیه السلام وجود دارد، نتیجه می شود كه شكر نعمتهای الهی بدون معرفت امام علیه السلام امكان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چنان كه گفتیم، از دو جهت قابل بیان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طریقیت داشتن معرفت امام علیه السلام است، به این معنی كه </w:t>
      </w:r>
    </w:p>
    <w:p>
      <w:pPr>
        <w:pStyle w:val="BookText"/>
        <w:rPr/>
      </w:pPr>
      <w:r>
        <w:rPr>
          <w:rFonts w:ascii="IRNazanin" w:hAnsi="IRNazanin" w:eastAsia="IRNazanin"/>
          <w:color w:val="111111"/>
          <w:sz w:val="28"/>
          <w:sz w:val="28"/>
          <w:szCs w:val="28"/>
          <w:rtl w:val="true"/>
          <w:lang w:bidi="fa-IR"/>
        </w:rPr>
        <w:t>امام علیه السلام را شناخته، به او مراجعه كنیم تا راه صحیح و كامل شكرگزاری به درگاه پروردگار را از او بیاموزیم و با اتكای به ایشان مسیر درست اداء شكر پروردگار را طی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با شناخت امام علیه السلام و پذیرش ایشان، در حقیقت به ثمره خداشناسی دست یابیم، تا این كه استفاده از نعمتهای الهی، ما را در مسیر معرفت خدا و بندگی او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فقط و فقط با شناخت امام علیه السلام و ارادت و تسلیم نسبت به ایشان محقق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دوم می توان گفت كه معرفت امام علیه السلام هدفی است كه خداوند از اعطای نعمتهایش به انسانها، برای ایشان قرار داده، یعنی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هدف از خلقت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این هدف نرسند، نعمتهای الهی را ضایع ساخته و آنها را كفران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حكمت لقمان به معرفت امام علیه السلام</w:t>
      </w:r>
    </w:p>
    <w:p>
      <w:pPr>
        <w:pStyle w:val="BookText"/>
        <w:rPr/>
      </w:pPr>
      <w:r>
        <w:rPr>
          <w:rFonts w:ascii="IRNazanin" w:hAnsi="IRNazanin" w:eastAsia="IRNazanin"/>
          <w:color w:val="111111"/>
          <w:sz w:val="28"/>
          <w:sz w:val="28"/>
          <w:szCs w:val="28"/>
          <w:rtl w:val="true"/>
          <w:lang w:bidi="fa-IR"/>
        </w:rPr>
        <w:t>ازاین جا می توانیم معنای دقیق حكمت عطا شده به لقمان را در قرآن بفهمیم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آتَیْنَا لُقْمَانَ الْحِكْمَةَ أَنِ اشْكُرْ لِلَّـهِ </w:t>
      </w:r>
      <w:r>
        <w:rPr>
          <w:rStyle w:val="FootnoteAnchor"/>
          <w:rtl w:val="true"/>
        </w:rPr>
        <w:footnoteReference w:id="16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دید راه عملی تحقق این هدف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باید چه چیزی به دست آورده باشد تا عملاً توانسته باشد به مربته شكر پروردگارش رسیده باشد؟ پاسخ این پرسش به صراحت و در فرمایش امام صادق علیه السلام </w:t>
      </w:r>
    </w:p>
    <w:p>
      <w:pPr>
        <w:pStyle w:val="BookText"/>
        <w:rPr/>
      </w:pPr>
      <w:r>
        <w:rPr>
          <w:rFonts w:ascii="IRNazanin" w:hAnsi="IRNazanin" w:eastAsia="IRNazanin"/>
          <w:color w:val="111111"/>
          <w:sz w:val="28"/>
          <w:sz w:val="28"/>
          <w:szCs w:val="28"/>
          <w:rtl w:val="true"/>
          <w:lang w:bidi="fa-IR"/>
        </w:rPr>
        <w:t>آمده است كه در ذیل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اوتی معرفتة امام زمانه</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معرفت امام زمانش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پیشین، دلیل این بیان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بدون رسیدن به معرفت امام علیه السلام نمی تواند شكرگزار منعم خود باشد، چون تنها راه شكر خدا این است كه انسان با استفاده از نعمتهای او، به معرفت و بندگی خدا برسد و این هم جز با معرفت امام علیه السلام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نبودن معرفت امام علیه السلام از معرفت خدا را به دو بیان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می توانیم بفهمیم كه خداوند بر جناب لقمان منت گذاشت و برای این كه او را عملاً در مسیر شكرگزاری خدایش قرار دهد، معرفت امام زمانش را به او عطا فرمود، تا بتواند هم از راهنمایی ها و ارشادات ایشان در نحوه شكرگزاری بهره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 داشتن 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تسلیم و اعتقاد ورزیدن به ایشان، بتواند به ثمره معرفت خدا – كه هدف از خلقت لقمان بوده – نائل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 داشتن 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 توان به میزان بزرگی نعمت معرفت امام زمان علیه السلام پی برد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منان، نعمتها و خیرات بسیاری را نصیب بندگان خویش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 بعضی از نعمتها را بر بعضی دیگر برتری داده و آنها را بزرگتر شمرده است، تا جایی كه در قرآن، نعمتی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یُؤْتِی الْحِكْمَةَ مَن یَشَاءُ ۚ وَمَن یُؤْتَ الْحِكْمَةَ فَقَدْ أُوتِیَ خَیْرً‌ا كَثِیرً‌ا ۗ وَمَا یَذَّكَّرُ إِلَّا أُولُو الْأَلْبَابِ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خداوند، حكمت را به هر كس كه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كند، چرا كه اعطای پروردگار سبحان بر مبنای فضل اوست و هیچ استحقاقی از جانب مخلوقات در كار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كریم، به فضل خود، به هر فردی كه بخواهد، حكمت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آیه، حكمت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كثیر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این نعمت به خیر كثیر، توسط خداوند، نشان می دهد كه این نعمت،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جناب لقمان همواره مورد توجه ائمه علیهم السلام بوده و ایشان، سفارشهای او را مكرر نقل می فرمودند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انتهای آیه تأكید فرموده كه ارزش و قدر این نعمت را فقط صاحبان خرد ناب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خیر كثیر به كسی داده شد، باید قدر آن را بداند و حق شكر آن را به جا آورد و دانستیم كه این حكمت ارزشمند و گران قدر، چیزی جز معرفت امام علیه السلام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دیگری هم از امام صادق علیه السلام در ذیل آیه شریفه آمده كه ایشان حكمت را چنین تفسیر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طاعة الله و معرفة الامام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این بیان هم مؤید همان تفسیر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علیه السلام و اطاعت از خدا، جدای از هم نیستند، بلكه لازم و ملزوم یكدیگرند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خلاصه، امام علیه السلام و معرفت ایشان، سرچشمه خیر كثیری است كه خدای جلیل با اعطای آن بر بندگان منت گذاشته و آن را از بقیه نعمتهای عطا شده، بزرگتر و مهمتر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همه خیرات از این سرچشمه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كبیره، همین مطلب به عبارت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ذكر الخیر كنتم اوله و اصله و قرعه و معدنه و ماواه و منتهاه</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اگر از خیر صحبت شود، شما ابتدای آن و ریشه و شاخه آن و سرچشمه و پناهگاه و انتهای آن هستید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عالم هستی را این گونه قرار داده است كه هر خیری به هر كس برسد، باید از طریق امام علیه السلام باشد، یعنی ایشان واسطه همه نعمتها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دیگرف شكر هر نعمتی موكول به معرفت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معرفت، خود بالاترین نعمت خداست و انسان حتی برای رسیدن به معرفت خدا – هدف غایی از خلقت – نیز از این نعمت بی نیاز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معرفت امام علیه السلام نعمتی است كه نعمت بودن همه نعمتها به آن است، به طوری كه بدون آن، هیچ نعمتی نیست،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معرفت امام علیه السلام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نعمتی است كه در صورت وجود آن، هدف پروردگار از اعطای نعمت به بندگانش محقق می شود و در صورت عدم آن، همه آنها در غیر مسیر رضای الهی قرار می گیرند كه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قدر این نعمت دردانه الهی یعنی معرفت امام علیه السلام را كه سرچشمه خیر كثیر است، بیشتر و عمیق تر بدانیم</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9253_246670"/>
      <w:bookmarkStart w:id="246" w:name="pg19253_246670"/>
      <w:bookmarkEnd w:id="246"/>
    </w:p>
    <w:p>
      <w:pPr>
        <w:pStyle w:val="Heading3"/>
        <w:numPr>
          <w:ilvl w:val="2"/>
          <w:numId w:val="1"/>
        </w:numPr>
        <w:rPr/>
      </w:pPr>
      <w:bookmarkStart w:id="247" w:name="pg19253_246670"/>
      <w:bookmarkStart w:id="248" w:name="__RefHeading___Toc17307180_1280447820"/>
      <w:bookmarkStart w:id="249" w:name="_Toc90"/>
      <w:bookmarkEnd w:id="247"/>
      <w:bookmarkEnd w:id="248"/>
      <w:r>
        <w:rPr>
          <w:rtl w:val="true"/>
        </w:rPr>
        <w:t xml:space="preserve">فصل دوم </w:t>
      </w:r>
      <w:r>
        <w:rPr>
          <w:rtl w:val="true"/>
        </w:rPr>
        <w:t xml:space="preserve">: </w:t>
      </w:r>
      <w:r>
        <w:rPr>
          <w:rtl w:val="true"/>
        </w:rPr>
        <w:t>شكر قلبی نعمت امام عصر علیه السلام</w:t>
      </w:r>
      <w:bookmarkEnd w:id="249"/>
    </w:p>
    <w:p>
      <w:pPr>
        <w:pStyle w:val="Heading4"/>
        <w:numPr>
          <w:ilvl w:val="3"/>
          <w:numId w:val="1"/>
        </w:numPr>
        <w:rPr/>
      </w:pPr>
      <w:bookmarkStart w:id="250" w:name="__RefHeading___Toc17307182_1280447820"/>
      <w:bookmarkStart w:id="251" w:name="_Toc91"/>
      <w:bookmarkEnd w:id="250"/>
      <w:r>
        <w:rPr>
          <w:rtl w:val="true"/>
        </w:rPr>
        <w:t>درس شانزدهم</w:t>
      </w:r>
      <w:r>
        <w:rPr>
          <w:rtl w:val="true"/>
        </w:rPr>
        <w:t xml:space="preserve">: </w:t>
      </w:r>
      <w:r>
        <w:rPr>
          <w:rtl w:val="true"/>
        </w:rPr>
        <w:t>شكر قلبی نعمت امام عصر علیه السلام</w:t>
      </w:r>
      <w:bookmarkEnd w:id="251"/>
    </w:p>
    <w:p>
      <w:pPr>
        <w:pStyle w:val="Heading5"/>
        <w:numPr>
          <w:ilvl w:val="4"/>
          <w:numId w:val="1"/>
        </w:numPr>
        <w:rPr/>
      </w:pPr>
      <w:bookmarkStart w:id="252" w:name="__RefHeading___Toc17307184_1280447820"/>
      <w:bookmarkStart w:id="253" w:name="_Toc92"/>
      <w:bookmarkEnd w:id="252"/>
      <w:r>
        <w:rPr>
          <w:rtl w:val="true"/>
        </w:rPr>
        <w:t>معرفت قلبی</w:t>
      </w:r>
      <w:bookmarkEnd w:id="253"/>
    </w:p>
    <w:p>
      <w:pPr>
        <w:pStyle w:val="BookText"/>
        <w:rPr/>
      </w:pPr>
      <w:r>
        <w:rPr>
          <w:rFonts w:ascii="IRNazanin" w:hAnsi="IRNazanin" w:eastAsia="IRNazanin"/>
          <w:color w:val="111111"/>
          <w:sz w:val="28"/>
          <w:sz w:val="28"/>
          <w:szCs w:val="28"/>
          <w:rtl w:val="true"/>
          <w:lang w:bidi="fa-IR"/>
        </w:rPr>
        <w:t>از مباحث گذشته، دانستیم كه برای شكر یك نعمت، در درجه اول باید نعمت بودن آن را قلباً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بودن آن را تصدیق كردیم، مراحل بعدی شكر درباره آن قابل طرح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چیزی را اصلاً به عنوان نعمت قبول نكرده باشیم، شكر زبانی و عملی در مورد آن معنا ندارد و اگر هم به ظاهر انجام پذیرد، ارزشی نخواهد داشت، چون حقیقت شكر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عسكری علیه السلام فرموده 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را نمی شناسد جز شاكر، و شكر نعمت را نمی گذارد مگر كسی كه معرفت دارد</w:t>
      </w:r>
      <w:r>
        <w:rPr>
          <w:rFonts w:eastAsia="IRNazanin" w:cs="IRNazanin"/>
          <w:color w:val="111111"/>
          <w:sz w:val="28"/>
          <w:szCs w:val="28"/>
          <w:rtl w:val="true"/>
          <w:lang w:bidi="fa-IR"/>
        </w:rPr>
        <w:t xml:space="preserve">. </w:t>
      </w:r>
      <w:r>
        <w:rPr>
          <w:rStyle w:val="FootnoteAnchor"/>
          <w:rtl w:val="true"/>
        </w:rPr>
        <w:footnoteReference w:id="169"/>
      </w:r>
      <w:bookmarkStart w:id="254" w:name="pg19253_246671"/>
    </w:p>
    <w:p>
      <w:pPr>
        <w:pStyle w:val="BookText"/>
        <w:rPr/>
      </w:pPr>
      <w:bookmarkEnd w:id="254"/>
      <w:r>
        <w:rPr>
          <w:rFonts w:ascii="IRNazanin" w:hAnsi="IRNazanin" w:eastAsia="IRNazanin"/>
          <w:color w:val="111111"/>
          <w:sz w:val="28"/>
          <w:sz w:val="28"/>
          <w:szCs w:val="28"/>
          <w:rtl w:val="true"/>
          <w:lang w:bidi="fa-IR"/>
        </w:rPr>
        <w:t>بنابراین، شاكر بودن، مشروط به شناخت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شكر نعمت امام علیه السلام نیز شرط نخست و اصلی، معرفت صحیح نسبت به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حلقه سوم این سلسله درسها در مورد معرفت امام علیه السلام و اوصاف ایشان سخن گفتیم، اوصافی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دلسوز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اوج محبت آن بزرگوار را به شیعیانشان نشان می دهد</w:t>
      </w:r>
      <w:r>
        <w:rPr>
          <w:rFonts w:eastAsia="IRNazanin" w:cs="IRNazanin"/>
          <w:color w:val="111111"/>
          <w:sz w:val="28"/>
          <w:szCs w:val="28"/>
          <w:rtl w:val="true"/>
          <w:lang w:bidi="fa-IR"/>
        </w:rPr>
        <w:t>.</w:t>
      </w:r>
    </w:p>
    <w:p>
      <w:pPr>
        <w:pStyle w:val="Heading5"/>
        <w:numPr>
          <w:ilvl w:val="4"/>
          <w:numId w:val="1"/>
        </w:numPr>
        <w:rPr/>
      </w:pPr>
      <w:bookmarkStart w:id="255" w:name="__RefHeading___Toc17307186_1280447820"/>
      <w:bookmarkStart w:id="256" w:name="_Toc93"/>
      <w:bookmarkEnd w:id="255"/>
      <w:r>
        <w:rPr>
          <w:rtl w:val="true"/>
        </w:rPr>
        <w:t>معرفت نعمت و محبت منعم</w:t>
      </w:r>
      <w:bookmarkEnd w:id="256"/>
    </w:p>
    <w:p>
      <w:pPr>
        <w:pStyle w:val="BookText"/>
        <w:rPr/>
      </w:pPr>
      <w:r>
        <w:rPr>
          <w:rFonts w:ascii="IRNazanin" w:hAnsi="IRNazanin" w:eastAsia="IRNazanin"/>
          <w:color w:val="111111"/>
          <w:sz w:val="28"/>
          <w:sz w:val="28"/>
          <w:szCs w:val="28"/>
          <w:rtl w:val="true"/>
          <w:lang w:bidi="fa-IR"/>
        </w:rPr>
        <w:t>انسان پیام محبت امام را با همه وجودش باید بچشد و به گفتن و شنیدن آن نباید اكتفا كند، بلكه هر كس اگر به قلبش مراجعه كند، وقتی ببیند چنین پدر دلسوز، مادر نیكوكار و برادر وفاداری دارد، در این صورت قلباً احساس می كند كه باید پاسخ آن همه محبت را با همه دارایی اش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این اوصاف امام علیه السلام لزومی ندارد كه انسان به شرح زندگی دیگران مراجعه كند، هر چند كه برخی از داستانها، این اوصاف را به صورت خیلی شاخص و بارز نشان می دهند، كه خواندن آنها هم برای همگان مفید است، ولی هر كس به زندگی خویش بنگرد، واقعاً محبت امام زمان ارواحنا فداه را نسبت به خود احساس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این كه طعم آن را بیشتر بچشد، باید رابطه خود را با حضرت محكم تر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واقعاً باور داریم كه ایشان پدر دلسوز امت هستند، باید رابطه خود را با ایشان، با پدر جسمانی خویش مقایسه كنیم و ببینیم آیا حداقل همان رابطه را با امام خود داریم؟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توانستیم لااقل همان گونه با امام زمان خویش مرتبط باشیم، </w:t>
      </w:r>
    </w:p>
    <w:p>
      <w:pPr>
        <w:pStyle w:val="BookText"/>
        <w:rPr/>
      </w:pPr>
      <w:r>
        <w:rPr>
          <w:rFonts w:ascii="IRNazanin" w:hAnsi="IRNazanin" w:eastAsia="IRNazanin"/>
          <w:color w:val="111111"/>
          <w:sz w:val="28"/>
          <w:sz w:val="28"/>
          <w:szCs w:val="28"/>
          <w:rtl w:val="true"/>
          <w:lang w:bidi="fa-IR"/>
        </w:rPr>
        <w:t>آن گاه می توانیم منتظر محبت و عنایات بیشتر ایشان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بزرگانی كه طعم رفاقت با امام زمان علیه السلام را به خوبی چشیده اند، سفارشهایی دارند كه در این مسیر، بسیار راهگشا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تذكر می دهند كه همان انتظاراتی كه از پدرتان دارید، از امام زمان علیه السلام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فرزند خردسال تأمین نیازهایش را از پدر می خواهد، شیعیان هم باید رفع نیازهایشان به امام خود مراجعه كنند و كارهای بد آنها مانع رجوع به حضرت ناشد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باشن كه پدر دلسوز به وضع فرزندش رسیدگی می كند، همان طور كه می بینیم پدران ازاین كه حاجت فرزندشان را برآورند،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فرزند هم كه پشت و پناهی جز پدر و مادر ندارد، از هر طریق به آنها اظهار می دارد كه احتیاج به محبت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شیعیان می توانند با امام خود چنین رابطه ای را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این ارتباط برقرار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علیه السلام را خواهند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اگر انسان امام زمان ارواحنا فداه را واقعاً پدر خود بداند، نسبت به ایشان احساس مسئولیت و نگرانی جدی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كسی كه پدرش گرفتار باشد، فكر و ذكرش همواره متوجه اوست و نمی تواند كارهای همیشگی خود را به صورت عادی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و محبت نسبت به پدر، اقتضا می كند كه فرزند از ناراحتی و گرفتاری او پریشان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پدرش در مسافرت باشد و یك روز نتواند از او خبر بگیرد و نداند كه او كجاست و در چه وضعیتی به سر می برد، چقدر نگران می شود؟ حتی ممكن است گاهی بدون طاقت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مدت طولانی </w:t>
      </w:r>
    </w:p>
    <w:p>
      <w:pPr>
        <w:pStyle w:val="BookText"/>
        <w:rPr/>
      </w:pPr>
      <w:r>
        <w:rPr>
          <w:rFonts w:ascii="IRNazanin" w:hAnsi="IRNazanin" w:eastAsia="IRNazanin"/>
          <w:color w:val="111111"/>
          <w:sz w:val="28"/>
          <w:sz w:val="28"/>
          <w:szCs w:val="28"/>
          <w:rtl w:val="true"/>
          <w:lang w:bidi="fa-IR"/>
        </w:rPr>
        <w:t>شود، زندگی به كلی برای او تلخ می شود و لذت همه خوشی ها و داشتن امكانات و شرایط مناسب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امام زمان خود را پدر مهربان و مادر نیكوكار و برادر باوفای خویش بداند، دیگر لازم نیست كه هر لحظه به او تذكر داده شود كه امام زمانت را دوست بدار، چرا كه محبت ناشی از معرفت است و هر قدر معرفت قویتر باشد، محبت هم قویتر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منان، به ما این معرفت را عطا كند كه بفهمیم امام زمان علیه السلام چه اوصافی دارند، در قلب خود محبت بیشتری به ایشان احساس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وظیفه خود می دانیم كه این محبت را پاس داریم، عواملی كه محبت ما را افزایش می دهد، حفظ كنیم و از هر چه آن را كم رنگ می كند،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چنین حالی را پیدا كند، نیاز به توصیه ای درباره امام زمانش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طوركه هیچ كسی به دیگری توصیه نمی كند كه برای سلامت پدرش دعا كند یا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اعمال براساس همان محبت قلبی صورت می پذیرد و هیچ صبح و شامی نمی گذرد، مگر این كه انسان به یاد محبوب خود به سر می برد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نتیجه معرفت امام علیه السلام در هر مرتبه ای 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كه بفهمیم معرفت امام علیه السلام در چه حدی به ما عطا شده است، باید به قلب خود مراجعه كنیم، تا ببینیم چه میزان محبت امام عیه السلام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نعمت را خوب بشناسد، محبت منعم را هم به دل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شایسته آن نعمت نیست و نسبت به آن، مرتكب كفران 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روایتی در بیان این مطلب در بخش اول نقل شد، كه بر وجود مبارك امام زمان علیه السلام به عنوان ولی نعمت ما و واسطه اصلی همه نعمتهای ما تطبیق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 بر عهده كسی كه نعمتی به او داده شده، وجود دارد كه به صورت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منعم را تلافی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كاری در حد توانش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تعریف و تمجید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زبانش توانایی حق انجام این كار را نداشت، باید لااقل قدر آن نعمت را بشناسد و نسبت به كسی كه این نعمت را به او رسانده، قلباً محبت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این هم كوتاهی كند، اصلاً شایستگی برخورداری از آن نعمت را ندارد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وقتی كسی نعمتی را به ما می رساند، ابتدا باید ببینیم كه آیا می توانیم آن نعمت را تلافی كنیم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بررسی كنیم كه آیا نعمت وجود امام زمان علیه السلام برای ما قابل تلافی كردن است؟</w:t>
      </w:r>
    </w:p>
    <w:p>
      <w:pPr>
        <w:pStyle w:val="BookText"/>
        <w:rPr/>
      </w:pPr>
      <w:r>
        <w:rPr>
          <w:rFonts w:ascii="IRNazanin" w:hAnsi="IRNazanin" w:eastAsia="IRNazanin"/>
          <w:color w:val="111111"/>
          <w:sz w:val="28"/>
          <w:sz w:val="28"/>
          <w:szCs w:val="28"/>
          <w:rtl w:val="true"/>
          <w:lang w:bidi="fa-IR"/>
        </w:rPr>
        <w:t>با كمی تأمل می فهمیم احسانی كه خدای منان به بركت وجود امام عصر علیه السلام به ما فرموده، غیر قابل تلافی است و هر چه انسان در این مسیر بیشتر بكوشد، بیشتر مدیون خدا و امام علیه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ما نسبت به این نعمت عظیم الهی چیست؟ مطابق فرمایش امیر المؤمنین علیه السلام باید به خوبی ثنای ایشان را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نتوانستیم چنان كه باید و شاید، ثناگوی امام باشیم، حداقل باید نعمت شناس باشیم، یعنی قلباً قدردان نعمت گردیم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هیچ كاری از دست و زبانمان برای امام زمان علیه السلام بر نمی آید، باید </w:t>
      </w:r>
    </w:p>
    <w:p>
      <w:pPr>
        <w:pStyle w:val="BookText"/>
        <w:rPr/>
      </w:pPr>
      <w:r>
        <w:rPr>
          <w:rFonts w:ascii="IRNazanin" w:hAnsi="IRNazanin" w:eastAsia="IRNazanin"/>
          <w:color w:val="111111"/>
          <w:sz w:val="28"/>
          <w:sz w:val="28"/>
          <w:szCs w:val="28"/>
          <w:rtl w:val="true"/>
          <w:lang w:bidi="fa-IR"/>
        </w:rPr>
        <w:t>ایشان را دوست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كار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امام عصر ارواحنا فداه را می شناسد، لااقل باید نسبت به ایشان محبت داشته باشد، در غیر این صورت، اصلاً شایستگی برخورداری از این نعمت بزرگ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صورتی در محبت نسبت به امام علیه السلام نمی توان كوتاهی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محبت – به میزان معرفتی كه به انسان عطا شده – دارای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محبت منتهی می شود و محبت برخاسته از معرفت، نیروی محركه ای است كه می تواند انسان و معرفت او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متقابل در یكدیگر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درجه از معرفت، محبتی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لوازم آن محبت پایبند باشد و حق آن را ادا كند، امید می رود كه خدای عزوجل معرفت بالاتری نصیب شخص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كه معرفت باعث محبت بیشتر می شود، محبت هم زمینه ساز اعطای معرفت بیشتر از جانب خدا می شود، این معرفت بالاتر، به نوبه خود، محبت بالاتری به شخص می دهد كه اگر حق آن را ادا كند، باز هم زمینه اعطای معرفت بیشتری برای او حاصل می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در تشدید دیگری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اعتقاد و تسلیم نسبت به آن چه معرفتش را خداوند به انسان عطا فرموده، بسیار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ایمان و اعتقاد انسان نسبت به آن چه شناخته است، عمیق تر و قویتر باشد، محبت بیشتری در او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محبت بیشتر، تسلیم و باور </w:t>
      </w:r>
    </w:p>
    <w:p>
      <w:pPr>
        <w:pStyle w:val="BookText"/>
        <w:rPr/>
      </w:pPr>
      <w:r>
        <w:rPr>
          <w:rFonts w:ascii="IRNazanin" w:hAnsi="IRNazanin" w:eastAsia="IRNazanin"/>
          <w:color w:val="111111"/>
          <w:sz w:val="28"/>
          <w:sz w:val="28"/>
          <w:szCs w:val="28"/>
          <w:rtl w:val="true"/>
          <w:lang w:bidi="fa-IR"/>
        </w:rPr>
        <w:t>عمیق تری را می طلبد كه اگر شخص به مقتضای آن عمل كند، معرفت باری تعالی، و روح آن یعنی محبتش به امام زمان علیه السلام بالاتر و بالاتر می رود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 چه فعل اختیاری انسان است، یكی اعتقاد و تسلیم و باور نسبت به نعمت ولایت است كه معرفتش به او داده شده و دیگر محبت ورزیدن نسبت به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مرتبه شكر قلبی نسبت به وجود مقدس امام عصر ارواحنا فداه است كه بزرگترین نعمت خداوند متعال بر بندگانش در زمان حاضر می باشد</w:t>
      </w:r>
      <w:r>
        <w:rPr>
          <w:rFonts w:eastAsia="IRNazanin" w:cs="IRNazanin"/>
          <w:color w:val="111111"/>
          <w:sz w:val="28"/>
          <w:szCs w:val="28"/>
          <w:rtl w:val="true"/>
          <w:lang w:bidi="fa-IR"/>
        </w:rPr>
        <w:t xml:space="preserve">. </w:t>
      </w:r>
      <w:bookmarkStart w:id="257" w:name="pg19253_246677"/>
    </w:p>
    <w:p>
      <w:pPr>
        <w:pStyle w:val="Heading5"/>
        <w:numPr>
          <w:ilvl w:val="4"/>
          <w:numId w:val="1"/>
        </w:numPr>
        <w:rPr/>
      </w:pPr>
      <w:bookmarkStart w:id="258" w:name="__RefHeading___Toc17307188_1280447820"/>
      <w:bookmarkStart w:id="259" w:name="_Toc94"/>
      <w:bookmarkEnd w:id="257"/>
      <w:bookmarkEnd w:id="258"/>
      <w:r>
        <w:rPr>
          <w:rtl w:val="true"/>
        </w:rPr>
        <w:t xml:space="preserve">پرسشهای مفهومی از درسهای </w:t>
      </w:r>
      <w:r>
        <w:rPr/>
        <w:t>13</w:t>
      </w:r>
      <w:r>
        <w:rPr>
          <w:rtl w:val="true"/>
        </w:rPr>
        <w:t xml:space="preserve"> </w:t>
      </w:r>
      <w:r>
        <w:rPr>
          <w:rtl w:val="true"/>
        </w:rPr>
        <w:t xml:space="preserve">تا </w:t>
      </w:r>
      <w:r>
        <w:rPr/>
        <w:t>16</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بودن امام عصر علیه السلام را از جهت تشریعی به طور خلاصه بیان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دو جهت تكوینی و تشریعی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صورتی نعمت به نقمت تبدیل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شكر نعمتهای الهی بدون معرفت امام علیه السلام امكان پذیر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حكمتی كه به لقمان عطا شده چیست؟ این تفسیر چگونه با تفاسیر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خدا، عقل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متقابل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 xml:space="preserve">. </w:t>
      </w:r>
      <w:bookmarkStart w:id="260" w:name="pg19253_246678"/>
    </w:p>
    <w:p>
      <w:pPr>
        <w:pStyle w:val="Heading3"/>
        <w:numPr>
          <w:ilvl w:val="2"/>
          <w:numId w:val="1"/>
        </w:numPr>
        <w:rPr/>
      </w:pPr>
      <w:bookmarkStart w:id="261" w:name="__RefHeading___Toc17307190_1280447820"/>
      <w:bookmarkStart w:id="262" w:name="_Toc95"/>
      <w:bookmarkEnd w:id="260"/>
      <w:bookmarkEnd w:id="261"/>
      <w:r>
        <w:rPr>
          <w:rtl w:val="true"/>
        </w:rPr>
        <w:t xml:space="preserve">فصل سوم </w:t>
      </w:r>
      <w:r>
        <w:rPr>
          <w:rtl w:val="true"/>
        </w:rPr>
        <w:t xml:space="preserve">: </w:t>
      </w:r>
      <w:r>
        <w:rPr>
          <w:rtl w:val="true"/>
        </w:rPr>
        <w:t>شكر زبانی نعمت امام عصر علیه السلام</w:t>
      </w:r>
      <w:bookmarkEnd w:id="262"/>
    </w:p>
    <w:p>
      <w:pPr>
        <w:pStyle w:val="Heading4"/>
        <w:numPr>
          <w:ilvl w:val="3"/>
          <w:numId w:val="1"/>
        </w:numPr>
        <w:rPr/>
      </w:pPr>
      <w:bookmarkStart w:id="263" w:name="__RefHeading___Toc17307192_1280447820"/>
      <w:bookmarkStart w:id="264" w:name="_Toc96"/>
      <w:bookmarkEnd w:id="263"/>
      <w:r>
        <w:rPr>
          <w:rtl w:val="true"/>
        </w:rPr>
        <w:t>درس هفدهم</w:t>
      </w:r>
      <w:r>
        <w:rPr>
          <w:rtl w:val="true"/>
        </w:rPr>
        <w:t xml:space="preserve">: </w:t>
      </w:r>
      <w:r>
        <w:rPr>
          <w:rtl w:val="true"/>
        </w:rPr>
        <w:t>ذكر نعمت امام عصر علیه السلام</w:t>
      </w:r>
      <w:bookmarkEnd w:id="264"/>
    </w:p>
    <w:p>
      <w:pPr>
        <w:pStyle w:val="Heading5"/>
        <w:numPr>
          <w:ilvl w:val="4"/>
          <w:numId w:val="1"/>
        </w:numPr>
        <w:rPr/>
      </w:pPr>
      <w:bookmarkStart w:id="265" w:name="__RefHeading___Toc17307194_1280447820"/>
      <w:bookmarkStart w:id="266" w:name="_Toc97"/>
      <w:bookmarkEnd w:id="265"/>
      <w:r>
        <w:rPr>
          <w:rtl w:val="true"/>
        </w:rPr>
        <w:t>ذكر محبوب</w:t>
      </w:r>
      <w:bookmarkEnd w:id="266"/>
    </w:p>
    <w:p>
      <w:pPr>
        <w:pStyle w:val="BookText"/>
        <w:rPr/>
      </w:pPr>
      <w:r>
        <w:rPr>
          <w:rFonts w:ascii="IRNazanin" w:hAnsi="IRNazanin" w:eastAsia="IRNazanin"/>
          <w:color w:val="111111"/>
          <w:sz w:val="28"/>
          <w:sz w:val="28"/>
          <w:szCs w:val="28"/>
          <w:rtl w:val="true"/>
          <w:lang w:bidi="fa-IR"/>
        </w:rPr>
        <w:t xml:space="preserve">در فصل گذشته روشن شد كه معرفت امام علیه السلام، در هر مرتبه ای كه حاصل شده باشد، به درجه ای از محبت قلبی نسبت به ایشان می انجامد یكی از لوازم این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اعمال اختیاری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محبت قلبی، زمینه ساز طبیعی این اعمال اختیاری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قلبی و دیگری زبانی كه اولی شرط و مقدمه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هر دو مرحله، چیزی جز معرفت و محبت محبوب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فرزندی كه قلبش مملو از محبت پدر است، یاد او را از خاطر نمی برد، همواره ذكر پدر را در یاد و خاطر خود می گذراند و به دنبال </w:t>
      </w:r>
    </w:p>
    <w:p>
      <w:pPr>
        <w:pStyle w:val="BookText"/>
        <w:rPr/>
      </w:pPr>
      <w:r>
        <w:rPr>
          <w:rFonts w:ascii="IRNazanin" w:hAnsi="IRNazanin" w:eastAsia="IRNazanin"/>
          <w:color w:val="111111"/>
          <w:sz w:val="28"/>
          <w:sz w:val="28"/>
          <w:szCs w:val="28"/>
          <w:rtl w:val="true"/>
          <w:lang w:bidi="fa-IR"/>
        </w:rPr>
        <w:t>این ذكر قلبی، در كلام او نیز یاد پدر متجلی می شود، خصوصاً اگر نگرانی درباره او داشته باشد – مثلاً اگر پدرش گرفتار باشد – همواره به فكر اوست و در یاد كردن و دعا برای پدر، نیازی به تذكر دیگران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امام شناس نیز به میزان معرفتش، نسبت به ولی نعمت خویش محبت دارد و برای ذكر قلبی و ذكر زبانی نسبت به محبوب خویش، نیازمند امر مولوی نیست، چرا كه هر انسان عاقل – با نور عقل خود – می فهمد كه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كفران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نیز، انسان را نسبت به این وظیفه عقلی و فطری خویش تذكر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وَاذْكُرُ‌وا نِعْمَتَ اللَّـهِ عَلَیْكُمْ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از نوع تنبه عقلانی دادن به یك امر فطری است كه جنبه ارشادی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را مكلف می داند كه هر دو نوع ذكر را نسبت به منعم خویش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نعمت پیامبر صلی الله علیه و آله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وَاذْكُرُ‌وا نِعْمَتَ اللَّـهِ عَلَیْكُمْ إِذْ كُنتُمْ أَعْدَاءً فَأَلَّفَ بَیْنَ قُلُوبِكُمْ فَأَصْبَحْتُم بِنِعْمَتِهِ إِخْوَانًا وَكُنتُمْ عَلَىٰ شَفَا حُفْرَ‌ةٍ مِّنَ النَّارِ فَأَنقَذَكُم مِّنْهَا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نعمت خدا را بر خود یاد كنید، آن هنگام كه با هم دشمن بودید، پس خدا میان دلهای شما الفت برقرار كرد، و به سبب نعمت او با هم برادر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لبه گودالی از آتش بودید، پس خدا شما را از آن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اشاره به نعمتی می كند كه به واسطه آن، بین مردم صلح و آشتی برقرار كرده و آنها را از خطر هلاكت در آتش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معرفی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كنتم علی شفا حفرة من النار فانفذكم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صلی الله علیه و آله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یعنی خداوند به بركت حضرت رسول اكرم صلی الله علیه و آله مردم را از هلاكت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نعمتی كه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واجب شمرده شده، وجود مقدس پیامبر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مكه، از نخستین كسانی بودند كه سفینه نجات بودن رسول اكرم صلی الله علیه و آله را چشیدند، چرا كه به بركت ایشان از شرك و گمراهی نجات یافتند، سپس دیگران نیز به بركت وجود پیامبر صلی الله علیه و آله و امامان معصوم علیهم السلام از فتنه های گوناگون رهایی یافته به مسیر هدایت راهنمایی شدند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علی علیه السلام لرسول الله صلی الله علیه و آله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 الهداة ام من غیرنا؟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منا الهداة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استفذهم الله </w:t>
      </w:r>
    </w:p>
    <w:p>
      <w:pPr>
        <w:pStyle w:val="BookText"/>
        <w:rPr/>
      </w:pPr>
      <w:r>
        <w:rPr>
          <w:rFonts w:ascii="IRNazanin" w:hAnsi="IRNazanin" w:eastAsia="IRNazanin"/>
          <w:color w:val="111111"/>
          <w:sz w:val="28"/>
          <w:sz w:val="28"/>
          <w:szCs w:val="28"/>
          <w:rtl w:val="true"/>
          <w:lang w:bidi="fa-IR"/>
        </w:rPr>
        <w:t>عزوجل من ضلالة الشرك، و بنا یستقدم من ضلالة الفتنة، وبنا یصبحون اخواناً بعد ضلالة الفتنة، كما بنا اصبحوا اخواناً بعد ضلالة الشرك</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حضرت علی علیه السلام از پیامبر اكرم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هدایت كنندگان از ما هستند یا از غیر ما؟ پیامبر اكرم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كنندگان تا روز قیامت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به بركت 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گمراهی شرك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ما از گمراهی فتنه نجاتشان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بعد از گمراهی شرك، به وسیله ما با یكدیگر برادر شدند، پس از گمراهی فتنه نیز به وسیله ما، با هم برادر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از دو نوع گمراهی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مربوط به زمان بعثت رسول خدا صلی الله علیه و آله است و دومی مربوط به دوران بعد از رسالت ایشان و خصوصاً پس از رحلت آن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مشركان را از شرك نجات دادند و آنها را در حالی با هم برادر ساختند كه به خون هم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رسول خدا صلی الله علیه و آله مسلمانها گرفتار ابرهای تیره نفاق شدند و به فتنه دیگری گرفتار شدند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 نجات برای رهایی از فتنه هایی كه در اعصار و قرون مختلف دامنگیر مسلمانان می شود، تمسك به رشته هدایتی است كه خود پیامبر صلی الله علیه و آله آن را معرفی فرموده و هدایت و نجات را در آن منحصر دانسته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وَاعْتَصِمُوا بِحَبْلِ اللَّـهِ جَمِیعًا وَلَا تَفَرَّ‌قُوا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پیامبر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الهی چیست كه در قرآن، امر به تمسك به آن شده است؟ ایشان لحظاتی سر مبارك را پایین انداختند و سپس سر را بلند كردند و با اشاره به حضرت علی بن ابیطالب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حبل الله الذی من تمسك به عصم فی دنیاه و لم یضل فی اخراه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این است رشته الهی، كه هر كس به او تمسك جوید، در دنیا محفوظ می ماند، و در آخرت گمراه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كسانی كه به این رشته الهی چنگ زده اند، با همه وجود یافته اند كه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معرفت قلبی، وظیفه خود می دانند كه برای شكر نعمت، ذكر آن را بر قلب و زبان خود جاری سازند 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الذی جعلنا من المتمسكین بولایة امیرالمؤمنین و الائمة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میثاق الهی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آیات دیگر نیز، نعمتی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واجب است، به ما شناسانده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وَاذْكُرُ‌وا نِعْمَةَ اللَّـهِ عَلَیْكُمْ وَمِیثَاقَهُ الَّذِی وَاثَقَكُم بِهِ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كدام پیمان است كه خدای سبحان در آیه كریمه، به یاد كردن آن امر فرموده است؟ امام صادق علیه السلام در دعای روز غدیر این پیمان را چنین شناسانده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الذی اكرمنا بهذا الیوم و جعلنا من الموقنین بعهده الینا و میثاقه الذی واثقنا به من ولایة ولاه امره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خدای را سپاس كه ما را به سبب این روز گرامی داشت، و ما را از وفا كنندگان به عهد خود و از وفاداران به پیمان خود درباره ولایت والیان امرش،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میثاقی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شده ایم، عهدی است كه درباره ولایت امیر المؤمنین و ائمه اطهار علیهم السلام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امام زمان علیه السلام به طور خاص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 همان طور كه در زیارت آل یس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علیك یا میثاق الله الذی اخذه و وكده</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سلام بر تو، ای میثاق خدا كه از آن پیمان گرفته و مورد تأكیدش قرار داده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بندگان خدا – به حكم عقل و با تأكید امر الهی – مؤظف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زمان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علاوه بر تذكر به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به طور مطلق، در مورد ذكر زبانی و آشكار كردن یاد آنها نیز – به طور خاص –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بِنِعْمَةِ رَ‌بِّكَ فَحَدِّثْ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نعمتی را كه خداوند امر به بازگو كردن آن نموده، چیست؟ حضرت صادق علیه السلام در پاسخ به این پرسش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 بدینه</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پس دراین آیه، مقصود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در یكی از زیارات، خطاب به امام عصر علیه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صاحب الدین المأثور</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بنابراین، برای شكر نعمت خدای عزوجل، باید ذكر صاحب دین او یعنی امام زمان علیه السلام را آشكار كنیم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شهد محبت حضرت در وجودش جای گرفت، هیچ گاه زبان خود را از یاد ایشان خالی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 امام زمان علیه السلام مانعی برای یاد و تذكر حضرتش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وَأَسْبَغَ عَلَیْكُمْ نِعَمَهُ ظَاهِرَ‌ةً وَبَاطِنَةً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امام كاظم علیه السلام نعمت باطنی را امام غایب معرفی كرده،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یغیب عن ابصار الناس شخصه، و لا یغیب عن قلوب المؤمنین ذكره</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شخص ایشان از چشمهای مردم پنهان می شود، ولی یاد ایشان از دلهای مؤمنان پنهان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قلبش مالامال از محبت امام زمان علیه السلام گشته است، زبانش هیچ گاه از یاد ایشان خالی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امام علیه السلام به اسم و صفت</w:t>
      </w:r>
    </w:p>
    <w:p>
      <w:pPr>
        <w:pStyle w:val="BookText"/>
        <w:rPr/>
      </w:pPr>
      <w:r>
        <w:rPr>
          <w:rFonts w:ascii="IRNazanin" w:hAnsi="IRNazanin" w:eastAsia="IRNazanin"/>
          <w:color w:val="111111"/>
          <w:sz w:val="28"/>
          <w:sz w:val="28"/>
          <w:szCs w:val="28"/>
          <w:rtl w:val="true"/>
          <w:lang w:bidi="fa-IR"/>
        </w:rPr>
        <w:t>ذكر زبانی نعمت، مانند معرفت نعمت، به دو مرحله اسم و صفت قال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نعمت وجود امام علیه السلام را می توان به وسیله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شكرگزاری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از قول پیامبر صلی الله علیه و آله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علی عبادة</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یاد كردن علی علیه السلام عبادت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كسی كه امیر المؤمنین علیه السلام را به قلب یا زبان خویش یاد كند، عبادت </w:t>
      </w:r>
    </w:p>
    <w:p>
      <w:pPr>
        <w:pStyle w:val="BookText"/>
        <w:rPr/>
      </w:pPr>
      <w:r>
        <w:rPr>
          <w:rFonts w:ascii="IRNazanin" w:hAnsi="IRNazanin" w:eastAsia="IRNazanin"/>
          <w:color w:val="111111"/>
          <w:sz w:val="28"/>
          <w:sz w:val="28"/>
          <w:szCs w:val="28"/>
          <w:rtl w:val="true"/>
          <w:lang w:bidi="fa-IR"/>
        </w:rPr>
        <w:t>خدا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كردن نامهای امامان علیهم السلام بر زبان، از مصادیق بارز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شكر نعمت امام علیه السلام در مرتبه اول باید در مجالس مختلف، نام ایشان و اطلاعاتی – حتی در حد معرفت به اسم – به دیگران یادآوری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بالاتر ذكر زبانی، بیان اوصاف و فضائل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درجه ای از معرفت امام علیه السلام نصیب او شده و وصفی از اوصاف ایشان را شناخته، باید آن را برای دیگران بازگو كند و به ذكر فضائل ایشان بپردازد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البته این تذكر، باید همراه با روح محبت و معرفت قلبی باشد، و گرنه، عمل او تصنعی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خدای مهربان به سبب محبت اهل بیت علیهم السلام بر ذكر زبانی ایشان فضیلت بسیاری مترتب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اكرم صلی الله علیه و آله نقل شده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قوم اجتمعوا یذكرون فضل علی بن ابیطالب علیه السلام الا هبطت علیهم ملائكة السماء حتی تحف بهم فاذا تفرقوا عرجت الملائكة الی السماء، فیقول لهم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نشم من رائحتكم مالا نشمه من الملائكة، فلم نر رائحة اطیب منها،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قوم یذكرون محمداً صلی الله علیه و آله و اهل بیته علیه السلام، فعلق فینا من ریحهم، فتعطرنا،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بنا الیهم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مضی كل واحد منهم الی منزله، </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بنا حتی نتعطر بذلك المكان</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هیچ گروهی در كنار هم جمع نمی شوند كه فضائل علی بن ابیطالب علیه السلام را یاد كنند، مگر این كه فرشتگان آسمان بر آنها نازل می شوند تا آنها را در بر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پراكنده شوند، آن فرشته ها به آسمان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دیگری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خوشی از شما به مشام ما می رسد، كه از ملائكه نمی بوییم، و هیچ بوی خوشی بهتر از آنها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گروهی بودیم كه از محمد صلی الله علیه و آله و اهل بیتش علیهم السلام یاد می كردند و از بوی خوش آنها معطر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ایشان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تمام شده و هر كدام به منزل خود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آنجا ببرید تا از مكان آنها معطر بشویم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مكانی كه در آن از فضایل اهل بیت علیهم السلام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خوشی پیدا می كند كه فرشتگان آسمان، آن را می 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ارزش چنین مجالسی را می دانند، می كوشند تا به هر وسیله ای از آن بهره برده، از فیض آن بی نصیب نمانند</w:t>
      </w:r>
      <w:r>
        <w:rPr>
          <w:rFonts w:eastAsia="IRNazanin" w:cs="IRNazanin"/>
          <w:color w:val="111111"/>
          <w:sz w:val="28"/>
          <w:szCs w:val="28"/>
          <w:rtl w:val="true"/>
          <w:lang w:bidi="fa-IR"/>
        </w:rPr>
        <w:t xml:space="preserve">. </w:t>
      </w:r>
      <w:bookmarkStart w:id="267" w:name="pg19253_246688"/>
    </w:p>
    <w:p>
      <w:pPr>
        <w:pStyle w:val="Heading4"/>
        <w:numPr>
          <w:ilvl w:val="3"/>
          <w:numId w:val="1"/>
        </w:numPr>
        <w:rPr/>
      </w:pPr>
      <w:bookmarkStart w:id="268" w:name="__RefHeading___Toc17307196_1280447820"/>
      <w:bookmarkStart w:id="269" w:name="_Toc98"/>
      <w:bookmarkEnd w:id="267"/>
      <w:bookmarkEnd w:id="268"/>
      <w:r>
        <w:rPr>
          <w:rtl w:val="true"/>
        </w:rPr>
        <w:t>درس هجدهم</w:t>
      </w:r>
      <w:r>
        <w:rPr>
          <w:rtl w:val="true"/>
        </w:rPr>
        <w:t xml:space="preserve">: </w:t>
      </w:r>
      <w:r>
        <w:rPr>
          <w:rtl w:val="true"/>
        </w:rPr>
        <w:t>مصادیق دیگر شكر زبانی</w:t>
      </w:r>
      <w:bookmarkEnd w:id="269"/>
    </w:p>
    <w:p>
      <w:pPr>
        <w:pStyle w:val="Heading5"/>
        <w:numPr>
          <w:ilvl w:val="4"/>
          <w:numId w:val="1"/>
        </w:numPr>
        <w:rPr/>
      </w:pPr>
      <w:bookmarkStart w:id="270" w:name="__RefHeading___Toc17307198_1280447820"/>
      <w:bookmarkStart w:id="271" w:name="_Toc99"/>
      <w:bookmarkEnd w:id="270"/>
      <w:r>
        <w:rPr>
          <w:rtl w:val="true"/>
        </w:rPr>
        <w:t>ثناگویی از منعم</w:t>
      </w:r>
      <w:bookmarkEnd w:id="271"/>
    </w:p>
    <w:p>
      <w:pPr>
        <w:pStyle w:val="BookText"/>
        <w:rPr/>
      </w:pPr>
      <w:r>
        <w:rPr>
          <w:rFonts w:ascii="IRNazanin" w:hAnsi="IRNazanin" w:eastAsia="IRNazanin"/>
          <w:color w:val="111111"/>
          <w:sz w:val="28"/>
          <w:sz w:val="28"/>
          <w:szCs w:val="28"/>
          <w:rtl w:val="true"/>
          <w:lang w:bidi="fa-IR"/>
        </w:rPr>
        <w:t>از دیگر مصادیق شكر زبانی نسبت به منعم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منعم، از حقوق او بر عهده متنعم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فرمایش امیر مؤمنان علیه السلام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كسی كه نمی تواند نعمتی را به خوبی تلافی كند، وظیفه اش ثناگویی از منعم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عظمای امام عصر علیه السلام قابل 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احسانهایی كه از جانب ایشان شده و خیراتی كه خدای عزوجل به خاطر وجود ایشان به خلایق فرموده، قابل شمارش نیست و مسلماً كسی از عهده حق شكر آن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كسی گامی در این مسیر بر می دارد، كه توفیق و معرفت آن نیز، از جانب حضرتش علیه السلام انعام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خدمت نیز، انسان را بیشتر مدیون اشاره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كس باید آن چه در توان دارد، در راه شكرگزاری از حضرت بقیة الله ارواحنا فداه به كار بندد، ولی مسلماً هیچ كسی نمی تواند خوبی های ایشان را تلافی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انسان می بیند كه از جبران نیكی های امام زمان علیه السلام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لب به ثنای ایشان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 نشیند، ذكر فضائل ایشان كند و به هر مناسبتی اوصافشان را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همواره نمونه های بارزی از افراد مورد عنایت مهدی علیه السلا را نشان داده است، كسانی كه ذكر نعمت امام زمان علیه السلام از گفتار و نوشتارشان به خوبی بروز یافته و سبب اتمام حجت بر دیگران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صاحب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میكال المكارم فی فوائد الدعاء للقائم علیه السلام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هر مطلبی در بیان ذكر فضائل امام زمان علیه السلام و وجوب دعا برای ایشان استفاده كرده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اعتبار ایمان حضرت، ایشان را در رأس مؤمنان قرارداده و حقوقشان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مناسبتی كه ارتباطی با وجود مقدس حضرت مهدی علیه السلام داشته است، گوشه ای از فضائل بی شمار ایشان را بیان كرده و امام علیه السلام را مصداق اعلی برای همه آن فضائل معرفی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ذكر زبانی و تعریف و تمجید از حضرت بقیة الله عجل الله فرجه الشریف برخاسته از معرفت و محبت اوست، چرا كه انسان وفادار به منعم، نمی تواند محبوب خویش را فراموش كند، لذا هر جا حسن و خیری می بیند، به یاد امامش می افتد و لب به ثنای او می گشاید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 مؤمن امام شناس، باید از هر موقعیتی در جهت ثناء و ذكر آن حضرت علیه السلام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مرحوم صاحب مكیال عنایت خاصی فرموده كه توفیق نوشتن چنان كتاب ارزشمندی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در حد خود می توانند از چنین توفیقات الهی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باید منابر خود را از ذكر امام عصر علیه السلام پر كنند، مداحان مقید باشند با خواندن اشعاری ثنای ایشان بگویند، نویسندگان با محبت قلبی خویش برای حضرت قلم زنند، معلمان با ذكر نام و اوصاف ایشان می توانند یاد حضرت را زنده نمایند، پدر و مادر با اظهار ارادت به ساحت مقدس ایشان می توانند بذر محبت امام علیه السلام را در دلهای فرزندان خود بكارند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كس باید تا جایی كه می تواند، به هر مناسبتی تعریف و تمجید ایشان را انجام دهد، تا به وظیفه خود عمل كرده، طعم محبت و دوستی حضرت را بیشتر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نكند، كفران نعمت عظیم الهی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كار خوبی برایش انجام شد، باید آن را تلافی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به تلافی نبود، باید ثناء منعم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نكرد، كفران نعمت كرده است</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كه در زمره كفران كنندگان این نعمت قرار نگیریم، حتی می توانیم در خلوت خود به ذكر خوبی های ایشان بپردازیم، تا خودمان بشنویم و اثر محبتی و معرفتی آن را بچشیم</w:t>
      </w:r>
      <w:r>
        <w:rPr>
          <w:rFonts w:eastAsia="IRNazanin" w:cs="IRNazanin"/>
          <w:color w:val="111111"/>
          <w:sz w:val="28"/>
          <w:szCs w:val="28"/>
          <w:rtl w:val="true"/>
          <w:lang w:bidi="fa-IR"/>
        </w:rPr>
        <w:t xml:space="preserve">. </w:t>
      </w:r>
      <w:bookmarkStart w:id="272" w:name="pg19253_246691"/>
    </w:p>
    <w:p>
      <w:pPr>
        <w:pStyle w:val="Heading5"/>
        <w:numPr>
          <w:ilvl w:val="4"/>
          <w:numId w:val="1"/>
        </w:numPr>
        <w:rPr/>
      </w:pPr>
      <w:bookmarkStart w:id="273" w:name="__RefHeading___Toc17307200_1280447820"/>
      <w:bookmarkStart w:id="274" w:name="_Toc100"/>
      <w:bookmarkEnd w:id="272"/>
      <w:bookmarkEnd w:id="273"/>
      <w:r>
        <w:rPr>
          <w:rtl w:val="true"/>
        </w:rPr>
        <w:t>اظهار زبانی نعمت</w:t>
      </w:r>
      <w:bookmarkEnd w:id="274"/>
    </w:p>
    <w:p>
      <w:pPr>
        <w:pStyle w:val="BookText"/>
        <w:rPr/>
      </w:pPr>
      <w:r>
        <w:rPr>
          <w:rFonts w:ascii="IRNazanin" w:hAnsi="IRNazanin" w:eastAsia="IRNazanin"/>
          <w:color w:val="111111"/>
          <w:sz w:val="28"/>
          <w:sz w:val="28"/>
          <w:szCs w:val="28"/>
          <w:rtl w:val="true"/>
          <w:lang w:bidi="fa-IR"/>
        </w:rPr>
        <w:t>بیان كارهای خوب منعم، از مصادیق شكر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كارهای نیك منعم را به زبان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كسی كه كار خوبی برای تو انجام داده، این است كه از او سپاسگزاری كنی و كار خوب او را یاد كنی و گفتار نیكو برای او به دست آوری</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زمان علیه السلام واسطه همه نعمتها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جهت شكر منعم وظیفه داریم نعمتهایی را كه به واسطه ایشان به ما رسیده، بازگو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باور داریم كه هر نعمت و خیری به واسطه امام عصر علیه السلام به ما می رسد، باید بررسی كنیم كه چقدر از الطاف ایشان را – حتی برای خودمان بازگو می كنیم؟ تا چه اندازه با زبان اقرار می كنیم كه نعمتها به واسطه ایشان به ما رسیده است؟ و چند بار به زبان گفته ایم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از شما متشكر هستیم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معتقدیم كه همه نعمتها – اعم از نعمتهای مادی مانند هوای خوب، رسیدن میوه ها، بارش باران، جاری شدن رودها و سلامت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نعمتهای معنوی – از بركت وجود آن امام همام است، ببینیم هنگام استفاده از كدام یك به یاد منعم آن بوده ایم و ذكر او را به زبان آورده ایم و آن نعمت را اظهار كرده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در طول شبانه روز، چند بار متذكر به ولی نعمت بودن ایشان می شویم؟</w:t>
      </w:r>
      <w:r>
        <w:rPr>
          <w:rFonts w:eastAsia="IRNazanin" w:cs="IRNazanin"/>
          <w:color w:val="111111"/>
          <w:sz w:val="28"/>
          <w:szCs w:val="28"/>
          <w:rtl w:val="true"/>
          <w:lang w:bidi="fa-IR"/>
        </w:rPr>
        <w:t xml:space="preserve">! </w:t>
      </w:r>
      <w:bookmarkStart w:id="275" w:name="pg19253_246692"/>
    </w:p>
    <w:p>
      <w:pPr>
        <w:pStyle w:val="BookText"/>
        <w:rPr/>
      </w:pPr>
      <w:bookmarkEnd w:id="275"/>
      <w:r>
        <w:rPr>
          <w:rFonts w:ascii="IRNazanin" w:hAnsi="IRNazanin" w:eastAsia="IRNazanin"/>
          <w:color w:val="111111"/>
          <w:sz w:val="28"/>
          <w:sz w:val="28"/>
          <w:szCs w:val="28"/>
          <w:rtl w:val="true"/>
          <w:lang w:bidi="fa-IR"/>
        </w:rPr>
        <w:t>براساس كلام نورانی امام سجاد علیه السلام نه تنها باید خودمان الطاف امام زمان علیه السلام را بر زبان آوریم، بلكه باید كاری كنیم كه دیگران هم از ایشان به خوبی یاد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كه انسان باید منعمش را بشناسد، از او به خوبی یاد كند و بگوشد كه دیگران را هم متوجه او بسازد، تا همه قدردان ولی نعمت خویش گردند</w:t>
      </w:r>
      <w:r>
        <w:rPr>
          <w:rFonts w:eastAsia="IRNazanin" w:cs="IRNazanin"/>
          <w:color w:val="111111"/>
          <w:sz w:val="28"/>
          <w:szCs w:val="28"/>
          <w:rtl w:val="true"/>
          <w:lang w:bidi="fa-IR"/>
        </w:rPr>
        <w:t>.</w:t>
      </w:r>
    </w:p>
    <w:p>
      <w:pPr>
        <w:pStyle w:val="Heading5"/>
        <w:numPr>
          <w:ilvl w:val="4"/>
          <w:numId w:val="1"/>
        </w:numPr>
        <w:rPr/>
      </w:pPr>
      <w:bookmarkStart w:id="276" w:name="__RefHeading___Toc17307202_1280447820"/>
      <w:bookmarkStart w:id="277" w:name="_Toc101"/>
      <w:bookmarkEnd w:id="276"/>
      <w:r>
        <w:rPr>
          <w:rtl w:val="true"/>
        </w:rPr>
        <w:t>دعا</w:t>
      </w:r>
      <w:bookmarkEnd w:id="277"/>
    </w:p>
    <w:p>
      <w:pPr>
        <w:pStyle w:val="BookText"/>
        <w:rPr/>
      </w:pPr>
      <w:r>
        <w:rPr>
          <w:rFonts w:ascii="IRNazanin" w:hAnsi="IRNazanin" w:eastAsia="IRNazanin"/>
          <w:color w:val="111111"/>
          <w:sz w:val="28"/>
          <w:sz w:val="28"/>
          <w:szCs w:val="28"/>
          <w:rtl w:val="true"/>
          <w:lang w:bidi="fa-IR"/>
        </w:rPr>
        <w:t xml:space="preserve">یكی دیگر از مصادیق ذكر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كه خود را مدیون امام زمان علیه السلام می داند، خود را مؤظف می بیند كه در حق ایشان خالصانه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ادامه حدیث یاد شده، بعد از تأكید بر ذكر نعمت و كسب نام نیك برای صاحبان نعمت،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حقوق كسی كه به تو خوبی كرده،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بین خود و خدای عزوجل، خالصانه برای او دعا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كردی، به صورت پنهان و آشكار شكر او را به جا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روزی توانستی كار خوب او را تلافی كنی، این كار را انجام بده</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فردی مكلف است كه ولی نعمت خود را در میان جمع و یا در خلوت تنهایی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این دو صورت، بركات و آثاری دارد كه نباید آنها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نیز به این مطلب تذكر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كسی كه كار خوبی برای شما انجام داد، آن را تلافی كنید، ولی اگر چیزی نیافتید كه آن را تلافی كنید، پس به درگاه خدا برای او دعا كنید، تا این كه مطمئن شوید تلافی كار خویش را كرده اید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پیامبر صلی الله علیه و آله بر وجوب دعا برای منعم تأكید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كم و كیف آن را بر عهه متنعم گذاشته اند، تا هر كس به میزان معرفتش بفهمد كه امام زمان علیه السلام چقدر بر گردنش حق دارد و تا چه اندازه باید برای آن حضرت علیه السلام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معرفت می یابد كه هرچه دعا كند، شكر یكی از نعمتهای امام علیه السلام را هم نمی تواند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مسلماً به عجز خود از شكر سرچشمه این نعمتها پی می برد و با تمام وجود، می یابد كه هر چه برای ایشان دعا كند، كافی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دعا برای امام زمان علیه السلام به صرف توصیه انجام نمی شودف بلكه باید روح محبت در آن باشد، تا دعا كننده – بدون تكلف و تصنع – با انگیزه اظهار محبت، برای محبوب خود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برای پدرش – چون او را دوست می دارد – به طور طبیعی دعا می كند و هر قدر محبتش بیشتر باشد، به همان اندازه نمی تواند دعا بر او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قدر یاد پدر دلش را پر می سازد كه خودش را از یاد می برد و تنها برای او دعا می كند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كسانی كه در سطح بالایی از معرفت، دلی مالامال از محبت امام زمان علیه السلام دارند،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به محض این كه زمان و مكان مناسبی برای دعا پیدا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 و مشاهده مشرفه امامان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فقط برای امام زمانشان دعا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محبوب خود را بر خود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فراموش كرده، فقط به او می اندیشند، یانی یاد او چیزهای دیگری را از خاطر ایشان محو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كه شخص در حالات خوش معنوی، فقط و فقط برای امام زمانش دعا كند، برای كسانی كه آن درجه از محبت او را نچشیده اند، قدری سنگین و تكلف آور به نظر می رسد، زیرا آنها چنان محبتی را در خود نیافته اند كه خودشان را از یاد ببرند و تماماً به فكر امام زمانشان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سعی كنند در كنار دعاهایی كه برای خود می كنند، دقایقی را تنها به یاد امام عصر علیه السلام باشند و با فراموش كردن خود، فقط برای ایشان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ای است تا كم كم این دقیقه ها به ساعت تبدیل شود و ساعتها هم آرام آرام همه عمر او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برای امام زمان علیه السلام اهداف مختلفی می تواند داشته باشد كه مهمترین آنها دعا برای تعجیل فرج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 حاجات ایشان هم می توان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خداوند متعال بخواهیم كه غم و غصه امام زمان علیه السلام را برطرف سازد و ایشان را سالم بدارد، سایه شان را بر سر ما مستدام نمای، ذكر و یادشان را در جامعه زیاد كند، بر تعداد دوستان و منتظران ایشان بیفزاید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به هر زبانی، این گونه حاجات را از خدای متعال برای محبوبش می خواهد و لازم نیست به او گفته شود چگونه برای محبوبش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رجوع به دعاهایی كه از جانب معصومین علیهم السلام رسیده، ما را به بهترین صورت دعا و ذكر زبانی برای امام زمان علیه السلام راهنمایی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مراجعه، آثار و بركات خاصی </w:t>
      </w:r>
      <w:bookmarkStart w:id="278" w:name="pg19253_246695"/>
    </w:p>
    <w:p>
      <w:pPr>
        <w:pStyle w:val="BookText"/>
        <w:rPr/>
      </w:pPr>
      <w:bookmarkEnd w:id="278"/>
      <w:r>
        <w:rPr>
          <w:rFonts w:ascii="IRNazanin" w:hAnsi="IRNazanin" w:eastAsia="IRNazanin"/>
          <w:color w:val="111111"/>
          <w:sz w:val="28"/>
          <w:sz w:val="28"/>
          <w:szCs w:val="28"/>
          <w:rtl w:val="true"/>
          <w:lang w:bidi="fa-IR"/>
        </w:rPr>
        <w:t>دارد كه دوستدار حضرت خود را از آنها محروم و بی نصیب نمی سازد</w:t>
      </w:r>
      <w:r>
        <w:rPr>
          <w:rFonts w:eastAsia="IRNazanin" w:cs="IRNazanin"/>
          <w:color w:val="111111"/>
          <w:sz w:val="28"/>
          <w:szCs w:val="28"/>
          <w:rtl w:val="true"/>
          <w:lang w:bidi="fa-IR"/>
        </w:rPr>
        <w:t>.</w:t>
      </w:r>
    </w:p>
    <w:p>
      <w:pPr>
        <w:pStyle w:val="Heading5"/>
        <w:numPr>
          <w:ilvl w:val="4"/>
          <w:numId w:val="1"/>
        </w:numPr>
        <w:rPr/>
      </w:pPr>
      <w:bookmarkStart w:id="279" w:name="__RefHeading___Toc17307204_1280447820"/>
      <w:bookmarkStart w:id="280" w:name="_Toc102"/>
      <w:bookmarkEnd w:id="279"/>
      <w:r>
        <w:rPr>
          <w:rtl w:val="true"/>
        </w:rPr>
        <w:t>برپایی مجالس ذكر</w:t>
      </w:r>
      <w:bookmarkEnd w:id="280"/>
    </w:p>
    <w:p>
      <w:pPr>
        <w:pStyle w:val="BookText"/>
        <w:rPr/>
      </w:pPr>
      <w:r>
        <w:rPr>
          <w:rFonts w:ascii="IRNazanin" w:hAnsi="IRNazanin" w:eastAsia="IRNazanin"/>
          <w:color w:val="111111"/>
          <w:sz w:val="28"/>
          <w:sz w:val="28"/>
          <w:szCs w:val="28"/>
          <w:rtl w:val="true"/>
          <w:lang w:bidi="fa-IR"/>
        </w:rPr>
        <w:t>ایام و مناسبتهای مختلف نیز فرصت خوبی را برای عرض ارادت نسبت به امام زمان علیه السلام فراهم می سازد، كه دوستداران حضرت به یاد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معرفت به حق امام علیه السلام دارد، با شكر زبانی نعمت، از این عبادت، غفلت نمی كند و كوتاهی از آن را كفران نعمت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اهل محبت، بر پا كردن چنین مجالسی هیچ گونه زحمتی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این مجالس، در ایام نیمه شعبان – سالرزو میلاد تنها حجت باقیمانده الهی روی زمین –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اجتماع افراد، با برنامه بازگویی و مرور معارف والای اهل بیت علیهم السلام، با هدف یاری آن حضرت در این زمان سخت غربت و غیبت ایشان، مصداق دیگری از ذكر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نوشتن فضائل و مناقب حضرت علیه السلام و بیان فرمایشهای ایشان كه همه اینها یاد امام علیه السلام را در دلها زنده نگه 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تشكر از خداوند</w:t>
      </w:r>
    </w:p>
    <w:p>
      <w:pPr>
        <w:pStyle w:val="BookText"/>
        <w:rPr/>
      </w:pPr>
      <w:r>
        <w:rPr>
          <w:rFonts w:ascii="IRNazanin" w:hAnsi="IRNazanin" w:eastAsia="IRNazanin"/>
          <w:color w:val="111111"/>
          <w:sz w:val="28"/>
          <w:sz w:val="28"/>
          <w:szCs w:val="28"/>
          <w:rtl w:val="true"/>
          <w:lang w:bidi="fa-IR"/>
        </w:rPr>
        <w:t xml:space="preserve">از دیگر مصادیق شكر زبانی،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كتاب نقل كردیم كه وقتی فرد شاكر، هنگام نوشیدن آب، سه مرتبه الحمدلله می گوید، با این عمل خود، به قرب پروردگار نائل می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برای هر بار نوشیدن آب، بهتر است سه بار شكرخدا بگزاریم، روزی چند بار باید برای نعمت وجود امام عصر علیه السلام و معرفت ایشان، </w:t>
      </w:r>
    </w:p>
    <w:p>
      <w:pPr>
        <w:pStyle w:val="BookText"/>
        <w:rPr/>
      </w:pPr>
      <w:r>
        <w:rPr>
          <w:rFonts w:ascii="IRNazanin" w:hAnsi="IRNazanin" w:eastAsia="IRNazanin"/>
          <w:color w:val="111111"/>
          <w:sz w:val="28"/>
          <w:sz w:val="28"/>
          <w:szCs w:val="28"/>
          <w:rtl w:val="true"/>
          <w:lang w:bidi="fa-IR"/>
        </w:rPr>
        <w:t>خدا را شكر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قادر به ادای شایسته شكرزبانی خداوند نیستیم، ولی براساس آن چه از معصومین علیهم السلام آموخته ایم، باید به طور مكرر، خدای بزرگ را بر این نعمت،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كاری است كه می توانیم در مقابل این نعمت عظمی انجام دهیم، البته خدای متعال وعده فرموده كه تفضلاً این ذكر ما را به عنوان شكر بپذیرد و بر نعمت ما یعنی معرفت امام علیه السلام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ذكر زبانی</w:t>
      </w:r>
    </w:p>
    <w:p>
      <w:pPr>
        <w:pStyle w:val="BookText"/>
        <w:rPr/>
      </w:pPr>
      <w:r>
        <w:rPr>
          <w:rFonts w:ascii="IRNazanin" w:hAnsi="IRNazanin" w:eastAsia="IRNazanin"/>
          <w:color w:val="111111"/>
          <w:sz w:val="28"/>
          <w:sz w:val="28"/>
          <w:szCs w:val="28"/>
          <w:rtl w:val="true"/>
          <w:lang w:bidi="fa-IR"/>
        </w:rPr>
        <w:t>التزام به ذكر امام زمان علیه السلام – علاوه بر فضایل بی شمار – اثر وضعی مهمی در فرد ذاكر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ذكر نعمت امام علیه السلام سبب محبت بیشتر انسان به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سبب جلب عنایت حضرتش به انسان می گردد و در نتیجه این عنایت، انسان به معرفت بالاتری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بسیار نزدیكی برقرار است پایه و اساس این پیوند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در شخص ایجاد محبت 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قوی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و زبانی، محبت شخص را به محبوبش افزون می سازد و محبت بیشتر، زمینه ساز اعطای معرفت بیشتر از طرف خدا به 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می توان چنین نمایش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معرفت – محبت – ذكر – محبت – معرفت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ذكر محبوب، با درجه ای از معرفت آغاز شده، و به درجه بالاتری از محبت و معرفت می انجامد</w:t>
      </w:r>
      <w:r>
        <w:rPr>
          <w:rFonts w:eastAsia="IRNazanin" w:cs="IRNazanin"/>
          <w:color w:val="111111"/>
          <w:sz w:val="28"/>
          <w:szCs w:val="28"/>
          <w:rtl w:val="true"/>
          <w:lang w:bidi="fa-IR"/>
        </w:rPr>
        <w:t xml:space="preserve">. </w:t>
      </w:r>
      <w:bookmarkStart w:id="281" w:name="pg19253_246697"/>
    </w:p>
    <w:p>
      <w:pPr>
        <w:pStyle w:val="BookText"/>
        <w:rPr/>
      </w:pPr>
      <w:bookmarkEnd w:id="281"/>
      <w:r>
        <w:rPr>
          <w:rFonts w:ascii="IRNazanin" w:hAnsi="IRNazanin" w:eastAsia="IRNazanin"/>
          <w:color w:val="111111"/>
          <w:sz w:val="28"/>
          <w:sz w:val="28"/>
          <w:szCs w:val="28"/>
          <w:rtl w:val="true"/>
          <w:lang w:bidi="fa-IR"/>
        </w:rPr>
        <w:t>از سوی دیگر محب، از شنیدن نام محبوب لذت می برد و همین شنیدن محبت و معرفتش را فزونی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انسان می شنود، در او اثر خاصی ایجاد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اثر را می توان در افراد سال خورده ای دید كه عمر خود را در مجالس مربوط به حضرت سید الشهداء علیه السلام گذرانده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افراد، به محض شنیدن نام مقدس امام حسین علیه السلام منقلب می شوند و احتیاجی به خواندن ذكر مصیبت ندارند، چون نام محبوب، قلب آنها را تكان می دهد و اشك از چشمانشان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تنها به مصیبت مربوط نمی شود، بلكه نشانه 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برای امام عصر علیه السلام فقط به خاطر بیان و یادآوری مشكلات دوره غیبت آن حضرت و محرومیت انسانها از آن سرچشمه بركات الهی نیست، بلكه اصولاً محبت در دل اثر می گذارد و این تأثیر قلبی، اگر شدت پیدا كند، اشك از دیدگان شخص محب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احتیاجی به گفتن و شنیدن مصائب دارد و نه به خواندن فضائل و ثواب گریه كردن بر اهل بیت علیهم السلام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محبوب، ناخودآگاه اشك را از دیدگان محب روان می سازد</w:t>
      </w:r>
      <w:r>
        <w:rPr>
          <w:rFonts w:eastAsia="IRNazanin" w:cs="IRNazanin"/>
          <w:color w:val="111111"/>
          <w:sz w:val="28"/>
          <w:szCs w:val="28"/>
          <w:rtl w:val="true"/>
          <w:lang w:bidi="fa-IR"/>
        </w:rPr>
        <w:t>.</w:t>
      </w:r>
    </w:p>
    <w:p>
      <w:pPr>
        <w:pStyle w:val="Heading5"/>
        <w:numPr>
          <w:ilvl w:val="4"/>
          <w:numId w:val="1"/>
        </w:numPr>
        <w:rPr/>
      </w:pPr>
      <w:bookmarkStart w:id="282" w:name="__RefHeading___Toc17307206_1280447820"/>
      <w:bookmarkStart w:id="283" w:name="_Toc103"/>
      <w:bookmarkEnd w:id="282"/>
      <w:r>
        <w:rPr>
          <w:rtl w:val="true"/>
        </w:rPr>
        <w:t>سجده شكر</w:t>
      </w:r>
      <w:bookmarkEnd w:id="28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ظرائف اكسیر محبت، آن است كه محب، نعمت وجود محبت خویش را به هر صورتی شكر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شكر، از مهمترین مصادیق ابراز خشنودی و تشكر از منعم است كه آن را از سیره پیامبر صلی الله علیه و آله آموخته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وجودش از محبت امام زمان علیه السلام پر شده و به عظمت این نعمت پی برده، به منظور قدردانی از آن نعمت </w:t>
      </w:r>
    </w:p>
    <w:p>
      <w:pPr>
        <w:pStyle w:val="BookText"/>
        <w:rPr/>
      </w:pPr>
      <w:r>
        <w:rPr>
          <w:rFonts w:ascii="IRNazanin" w:hAnsi="IRNazanin" w:eastAsia="IRNazanin"/>
          <w:color w:val="111111"/>
          <w:sz w:val="28"/>
          <w:sz w:val="28"/>
          <w:szCs w:val="28"/>
          <w:rtl w:val="true"/>
          <w:lang w:bidi="fa-IR"/>
        </w:rPr>
        <w:t>والا، گونه و پیشانی بر خاك می ساید، و سجده شكر به جا می آورد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كوتاهی از انجام سجده شكر بر نعمت وجود امام زمان علیه السلام، می تواند نشانه كمی محبت و معرفت به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توانیم وضع خود را بررسی كنیم كه در روز، چند بار خدای متعال را به خاطر این نعمت بزرگ و بی مانند، سپاس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دانیم كه نیاز به محبت و معرفت بیشتری داریم، باید از خدای منان و امام زمان علیه السلام بخواهیم كه بر معرفت ما بیفزایند و لیاقت چشیدن درجات بالاتر شناخت و دوستی خود را به ما عطا فرمایند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9253_246700"/>
      <w:bookmarkStart w:id="285" w:name="pg19253_246700"/>
      <w:bookmarkEnd w:id="285"/>
    </w:p>
    <w:p>
      <w:pPr>
        <w:pStyle w:val="Heading3"/>
        <w:numPr>
          <w:ilvl w:val="2"/>
          <w:numId w:val="1"/>
        </w:numPr>
        <w:rPr/>
      </w:pPr>
      <w:bookmarkStart w:id="286" w:name="pg19253_246700"/>
      <w:bookmarkStart w:id="287" w:name="__RefHeading___Toc17307208_1280447820"/>
      <w:bookmarkStart w:id="288" w:name="_Toc104"/>
      <w:bookmarkEnd w:id="286"/>
      <w:bookmarkEnd w:id="287"/>
      <w:r>
        <w:rPr>
          <w:rtl w:val="true"/>
        </w:rPr>
        <w:t xml:space="preserve">فصل چهارم </w:t>
      </w:r>
      <w:r>
        <w:rPr>
          <w:rtl w:val="true"/>
        </w:rPr>
        <w:t xml:space="preserve">: </w:t>
      </w:r>
      <w:r>
        <w:rPr>
          <w:rtl w:val="true"/>
        </w:rPr>
        <w:t>شكر عملی نعمت امام عصر علیه السلام</w:t>
      </w:r>
      <w:bookmarkEnd w:id="288"/>
    </w:p>
    <w:p>
      <w:pPr>
        <w:pStyle w:val="Heading4"/>
        <w:numPr>
          <w:ilvl w:val="3"/>
          <w:numId w:val="1"/>
        </w:numPr>
        <w:rPr/>
      </w:pPr>
      <w:bookmarkStart w:id="289" w:name="__RefHeading___Toc17307210_1280447820"/>
      <w:bookmarkStart w:id="290" w:name="_Toc105"/>
      <w:bookmarkEnd w:id="289"/>
      <w:r>
        <w:rPr>
          <w:rtl w:val="true"/>
        </w:rPr>
        <w:t>درس نوزدهم</w:t>
      </w:r>
      <w:r>
        <w:rPr>
          <w:rtl w:val="true"/>
        </w:rPr>
        <w:t xml:space="preserve">: </w:t>
      </w:r>
      <w:r>
        <w:rPr>
          <w:rtl w:val="true"/>
        </w:rPr>
        <w:t xml:space="preserve">شكر عملی </w:t>
      </w:r>
      <w:r>
        <w:rPr>
          <w:rtl w:val="true"/>
        </w:rPr>
        <w:t>(</w:t>
      </w:r>
      <w:r>
        <w:rPr/>
        <w:t>1</w:t>
      </w:r>
      <w:r>
        <w:rPr>
          <w:rtl w:val="true"/>
        </w:rPr>
        <w:t>)</w:t>
      </w:r>
      <w:bookmarkEnd w:id="290"/>
    </w:p>
    <w:p>
      <w:pPr>
        <w:pStyle w:val="Heading5"/>
        <w:numPr>
          <w:ilvl w:val="4"/>
          <w:numId w:val="1"/>
        </w:numPr>
        <w:rPr/>
      </w:pPr>
      <w:bookmarkStart w:id="291" w:name="__RefHeading___Toc17307212_1280447820"/>
      <w:bookmarkStart w:id="292" w:name="_Toc106"/>
      <w:bookmarkEnd w:id="291"/>
      <w:r>
        <w:rPr>
          <w:rtl w:val="true"/>
        </w:rPr>
        <w:t>معنای شكر عملی نعمت امام عصر علیه السلام</w:t>
      </w:r>
      <w:bookmarkEnd w:id="292"/>
    </w:p>
    <w:p>
      <w:pPr>
        <w:pStyle w:val="BookText"/>
        <w:rPr/>
      </w:pPr>
      <w:r>
        <w:rPr>
          <w:rFonts w:ascii="IRNazanin" w:hAnsi="IRNazanin" w:eastAsia="IRNazanin"/>
          <w:color w:val="111111"/>
          <w:sz w:val="28"/>
          <w:sz w:val="28"/>
          <w:szCs w:val="28"/>
          <w:rtl w:val="true"/>
          <w:lang w:bidi="fa-IR"/>
        </w:rPr>
        <w:t>چنان كه در بخش اول گفتیم، در شكر عملی، استفاده صحیح و موجه از نعمت، باید مود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این مرحله از شكر،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رضای منعم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وقتی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نوشد، باید از این نعمت برای اطاعت از خدا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نعمت آب را كفران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كسی كه با بهره گیری از این مایه حیات معصیت كند، علاوه بر زشتی گناهش، به خاطر كفران نعمت نیز مستحق عقاب خواهد بود، حال آن كه می توانست پس از رفع عطش، خدا را عبادت كند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شكر عملی نسبت به نعمت عظمای الهی – یعنی وجود مقدس حضرت بقیة الله ارواحنا فداه – بر هیچ فرد عاقلی پوشیده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هم چون دیگر مراتب، شكر، بهتر است در مورد چگونگی آن، تنبه بیشتری پیدا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عملی نعمت امام علیه السلام، زمانی تحقق می یابد كه انسان به اوصافی كه از حضرتش شناخته است، ملتزم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دیگری نیز می توان شكر عملی، پروردگار نسبت به نعمت وجود امام عصر علیه السلام را معنا كرد كه نتیجه آن، عملاً با آن چه گذشت، یكی است، اما دیدگاهی قال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ادنی معرفة الامام انه عدل النبی الا درجة النبوة و وارثه و ان طاعته طاعة الله و طاعة رسول الله، و التسلیم له فی كل امر و الرد الیه و الاخذ بقوله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پایین ترین حد معرفت امام علیه السلام این است كه ایشان همتای پیامبر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شئون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نبوت، و وارث آن حضرت است، و این كه اطاعت از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از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تسلیم محض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ارجاع دادن و نظر ایشان را بر گرفتن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راه عملی امام شناسی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محض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امور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برگرفتن نظرشان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امری باید سر تسلیم به امام زمان خویش علیه السلام بسازیم و همه چیز را به ایشان ارجاع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نكنیم، نعمت خدا را كفران كرده ایم، زیرا خدای متعال، امام معصوم علیه السلام را اقامه نموده و به اما امر فرموده تا به او </w:t>
      </w:r>
    </w:p>
    <w:p>
      <w:pPr>
        <w:pStyle w:val="BookText"/>
        <w:rPr/>
      </w:pPr>
      <w:r>
        <w:rPr>
          <w:rFonts w:ascii="IRNazanin" w:hAnsi="IRNazanin" w:eastAsia="IRNazanin"/>
          <w:color w:val="111111"/>
          <w:sz w:val="28"/>
          <w:sz w:val="28"/>
          <w:szCs w:val="28"/>
          <w:rtl w:val="true"/>
          <w:lang w:bidi="fa-IR"/>
        </w:rPr>
        <w:t>مراجعه كنیم و پاسخ همه مسائل خویش را از ایشان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عملی این نعمت، استفاده از آن در مسیر مورد رضایت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نتیجه، باید معضلات خود را – اعم از دنیوی و اخروی یا مادی و معنوی – به پیشگاه مقدس امام عصر علیه السلام عرضه نماییم، از تلاشها و كوششهای مورد تأكید عقل و نقل كوتاهی نورزیم و به مطالب متعددی كه در اوصاف حجت حق بیسان شده و می شود، ملتزم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تخطی از رضای منعم شده، معصیت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نكته نباید غفلت شود كه توجه و توسل به امام زمان علیه السلام نه تنها مجوز كاهلی و سستی در انجام وظایف دنیوی و اخروی نیست، بلكه منشأ تلاش بی وفقه و مخلصانه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باطل است كه دستگیری امام عصر علیه السلام جای كسب و كار و تلاش برای تأمین نیازهای مادی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گمان باطل، بسیار خطرناك و صد در صد مبغوض امام علیه السلام است، چرا كه لازمه آن، بی اعتنایی و مردود دانستن همه اقوال و اعمال ائمه علیهم السلام درباره لزوم كار و تلاش برای كسب روزی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امیدش فقط به امام زمان علیه السلام است، باید در عمل، این عقیده خود را نشان دهد تا كارش منافی با ادعایش نباشد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اینك برای روشن تر شدن مطلب، مصداق شكر عملی نسبت به برخی از اوصاف امام علیه السلام را بیان می كنیم</w:t>
      </w:r>
      <w:r>
        <w:rPr>
          <w:rFonts w:eastAsia="IRNazanin" w:cs="IRNazanin"/>
          <w:color w:val="111111"/>
          <w:sz w:val="28"/>
          <w:szCs w:val="28"/>
          <w:rtl w:val="true"/>
          <w:lang w:bidi="fa-IR"/>
        </w:rPr>
        <w:t xml:space="preserve">. </w:t>
      </w:r>
      <w:bookmarkStart w:id="293" w:name="pg19253_246703"/>
    </w:p>
    <w:p>
      <w:pPr>
        <w:pStyle w:val="Heading5"/>
        <w:numPr>
          <w:ilvl w:val="4"/>
          <w:numId w:val="1"/>
        </w:numPr>
        <w:rPr/>
      </w:pPr>
      <w:bookmarkStart w:id="294" w:name="__RefHeading___Toc17307214_1280447820"/>
      <w:bookmarkStart w:id="295" w:name="_Toc107"/>
      <w:bookmarkEnd w:id="293"/>
      <w:bookmarkEnd w:id="294"/>
      <w:r>
        <w:rPr>
          <w:rtl w:val="true"/>
        </w:rPr>
        <w:t>شكر عملیس وصف طبابت</w:t>
      </w:r>
      <w:bookmarkEnd w:id="295"/>
    </w:p>
    <w:p>
      <w:pPr>
        <w:pStyle w:val="BookText"/>
        <w:rPr/>
      </w:pPr>
      <w:r>
        <w:rPr>
          <w:rFonts w:ascii="IRNazanin" w:hAnsi="IRNazanin" w:eastAsia="IRNazanin"/>
          <w:color w:val="111111"/>
          <w:sz w:val="28"/>
          <w:sz w:val="28"/>
          <w:szCs w:val="28"/>
          <w:rtl w:val="true"/>
          <w:lang w:bidi="fa-IR"/>
        </w:rPr>
        <w:t xml:space="preserve">اگر انسان، امام زمان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باشد، شكر عملی این نعمت چگونه محقق می شود؟</w:t>
      </w:r>
    </w:p>
    <w:p>
      <w:pPr>
        <w:pStyle w:val="BookText"/>
        <w:rPr/>
      </w:pPr>
      <w:r>
        <w:rPr>
          <w:rFonts w:ascii="IRNazanin" w:hAnsi="IRNazanin" w:eastAsia="IRNazanin"/>
          <w:color w:val="111111"/>
          <w:sz w:val="28"/>
          <w:sz w:val="28"/>
          <w:szCs w:val="28"/>
          <w:rtl w:val="true"/>
          <w:lang w:bidi="fa-IR"/>
        </w:rPr>
        <w:t>اگر فرد، هنگام بیماری، امام علیه السلام را طبیب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شكر عملی قدم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ادای شكر عملی، باید همه دردهای جسمی و روحی خویش را نزد امام علیه السلام ببریم و بیش از هر پزشكی به ایشان اعتماد كنیم، البته نه به این معنی كه از مراجعه به پزشكان عادی – كه می توانند وسیله برای عنایت حضرتش علیه السلام باشند – كوتاهی كنیم، بلكه تكیه و امید ما نباید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شخص امام علیه السلام از میان ما غائب هستند، اما یقین داریم كه بر احوال ما نظارت دارند و شیعیان خویش را به فراموشی نمی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علیه السلام به اوضاع دوستان خود توجه خاص دارند، همان گونه كه پدران گرامی ایشان علیهم السلام به همه امور دوستان خویش توجه داشتند و از بیماریها و مشكلات آنها متأثر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خطاب به یكی از شیعیانشان كه بیمار بود،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رمیلة لیس من مؤمن یمرض الا مرضنا بمرضه، و لا یحزن الا حزنا بحزنه و لا یدعو الا امنا لدعائه، و لا یسكت الا دعونا له</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بیمار نمی شود، مگر این كه ما هم به خاطر بیماری او بیمار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غمگین نمی شود، مگر آن كه ما هم </w:t>
      </w:r>
      <w:bookmarkStart w:id="296" w:name="pg19253_246704"/>
    </w:p>
    <w:p>
      <w:pPr>
        <w:pStyle w:val="BookText"/>
        <w:rPr/>
      </w:pPr>
      <w:bookmarkEnd w:id="296"/>
      <w:r>
        <w:rPr>
          <w:rFonts w:ascii="IRNazanin" w:hAnsi="IRNazanin" w:eastAsia="IRNazanin"/>
          <w:color w:val="111111"/>
          <w:sz w:val="28"/>
          <w:sz w:val="28"/>
          <w:szCs w:val="28"/>
          <w:rtl w:val="true"/>
          <w:lang w:bidi="fa-IR"/>
        </w:rPr>
        <w:t>در غم او غمگین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دعایی نمی كند، مگر این كه به دعای او آمین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سكوت نمی كند، مگر آن كه ما برایش دعا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مضامین این روایت، از اعتقادات ماست، امام زمان علیه السلام به عنوان طبیب، نیاز به ملاقات حضوری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یك عرض سلام به ایشان می توانیم حضور حضرتش را حس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احساس حضور، اگر مؤمنی مریض شد، اول باید به امام زمان علیه السلام مراجعه كند و با توكل به خدا طلب یاری از ایشان نماید تا شهد شیرین طبابت حضرت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هر چند اعتقاد قویتر باشد، اثر آن در عمل، ظهور و بروز بیشتری دارد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اگر كسی اعتقاد قلبی به طبابت حضرت داشت ولی در گرفتاریها عملاً به ایشان مراجعه نكرد، در مرحله شكر عملی مرتكب كوتاهی شده و از این باب كفران نعمت كرده است</w:t>
      </w:r>
      <w:r>
        <w:rPr>
          <w:rFonts w:eastAsia="IRNazanin" w:cs="IRNazanin"/>
          <w:color w:val="111111"/>
          <w:sz w:val="28"/>
          <w:szCs w:val="28"/>
          <w:rtl w:val="true"/>
          <w:lang w:bidi="fa-IR"/>
        </w:rPr>
        <w:t>.</w:t>
      </w:r>
    </w:p>
    <w:p>
      <w:pPr>
        <w:pStyle w:val="Heading5"/>
        <w:numPr>
          <w:ilvl w:val="4"/>
          <w:numId w:val="1"/>
        </w:numPr>
        <w:rPr/>
      </w:pPr>
      <w:bookmarkStart w:id="297" w:name="__RefHeading___Toc17307216_1280447820"/>
      <w:bookmarkStart w:id="298" w:name="_Toc108"/>
      <w:bookmarkEnd w:id="297"/>
      <w:r>
        <w:rPr>
          <w:rtl w:val="true"/>
        </w:rPr>
        <w:t>شكر عملی شاهد بودن امام علیه السلام</w:t>
      </w:r>
      <w:bookmarkEnd w:id="29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شاهد بر احوال مخلوقات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عقیده در عمل ظاهر شود، منجر به احساس حضور دائمی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دانستیم كه امام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آیا در عمل هم به آن ملتزم </w:t>
      </w:r>
    </w:p>
    <w:p>
      <w:pPr>
        <w:pStyle w:val="BookText"/>
        <w:rPr/>
      </w:pPr>
      <w:r>
        <w:rPr>
          <w:rFonts w:ascii="IRNazanin" w:hAnsi="IRNazanin" w:eastAsia="IRNazanin"/>
          <w:color w:val="111111"/>
          <w:sz w:val="28"/>
          <w:sz w:val="28"/>
          <w:szCs w:val="28"/>
          <w:rtl w:val="true"/>
          <w:lang w:bidi="fa-IR"/>
        </w:rPr>
        <w:t>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در همه احوال باید ایشان را حاضر و ناظر ببینیم، پس در عمل، نباید آن چه سبب رنجش ایشان است، در حضورشان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هم چنان كه هنگام سلام دادن به پدر، رعایت احترام می شود، نباید ابلاغ سلام به وجود مقدسشان را با احساس كسالت و بی ادبی همراه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همیشه متذكر باشیم كه شاهد بودن امام علیه السلام در حال ظهور و غیبت، در حال حیات و پس از آن، تفاوتی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تنها امام زمان علیه السلام بلكه همه ائمه علیهم السلام را باید حاضر و شاهد بدانیم، همان طور كه امام صادق علیه السلام امر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فاحضرونا جمیعاً</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همگی ما را حاضر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موارد شكر عملی در مقابل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زیارت قبور ائمه علیهم السلام و رفتن به مشاهده مشرفه ایشانف می توانیم از شاهد بودن اهل بیت علیهم السلام عملاً قدردانی كنیم، البته باید در هنگام زیارت متذكر به حضور امام علیه السلام باشیم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از راه نزدیك، آثار و فضایل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خواندن زیارت از راه دور نیز می توانیم عرض ارادت كرده عملاً اعلام كنیم كه امام غائب و امامانی را كه در قید حیات ظاهری دنیایی نیستند، شاهد و ناظر بر اعمال خود می دانیم</w:t>
      </w:r>
      <w:r>
        <w:rPr>
          <w:rFonts w:eastAsia="IRNazanin" w:cs="IRNazanin"/>
          <w:color w:val="111111"/>
          <w:sz w:val="28"/>
          <w:szCs w:val="28"/>
          <w:rtl w:val="true"/>
          <w:lang w:bidi="fa-IR"/>
        </w:rPr>
        <w:t xml:space="preserve">. </w:t>
      </w:r>
      <w:bookmarkStart w:id="299" w:name="pg19253_246706"/>
    </w:p>
    <w:p>
      <w:pPr>
        <w:pStyle w:val="Heading5"/>
        <w:numPr>
          <w:ilvl w:val="4"/>
          <w:numId w:val="1"/>
        </w:numPr>
        <w:rPr/>
      </w:pPr>
      <w:bookmarkStart w:id="300" w:name="__RefHeading___Toc17307218_1280447820"/>
      <w:bookmarkStart w:id="301" w:name="_Toc109"/>
      <w:bookmarkEnd w:id="299"/>
      <w:bookmarkEnd w:id="300"/>
      <w:r>
        <w:rPr>
          <w:rtl w:val="true"/>
        </w:rPr>
        <w:t xml:space="preserve">شكر عملی </w:t>
      </w:r>
      <w:r>
        <w:rPr>
          <w:rtl w:val="true"/>
        </w:rPr>
        <w:t>«</w:t>
      </w:r>
      <w:r>
        <w:rPr>
          <w:rtl w:val="true"/>
        </w:rPr>
        <w:t>رفیق مونس</w:t>
      </w:r>
      <w:r>
        <w:rPr>
          <w:rtl w:val="true"/>
        </w:rPr>
        <w:t>»</w:t>
      </w:r>
      <w:bookmarkEnd w:id="301"/>
    </w:p>
    <w:p>
      <w:pPr>
        <w:pStyle w:val="BookText"/>
        <w:rPr/>
      </w:pPr>
      <w:r>
        <w:rPr>
          <w:rFonts w:ascii="IRNazanin" w:hAnsi="IRNazanin" w:eastAsia="IRNazanin"/>
          <w:color w:val="111111"/>
          <w:sz w:val="28"/>
          <w:sz w:val="28"/>
          <w:szCs w:val="28"/>
          <w:rtl w:val="true"/>
          <w:lang w:bidi="fa-IR"/>
        </w:rPr>
        <w:t xml:space="preserve">كسی كه امام زمان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می داند، در عمل هم با ایشان انس می گیرد، یعنی همنشین امام علیه السلام می شود تا طعم شیرین مصاحبت با ایشان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كه ما با برخی از دوستان خویش در سفر همنشین می شویم، از رفاقت و انس با ایشان لذت می بریم، به همین ترتیب، اگر خدا و ولی او را برای مجالست خویش برگزینیم، طبق وعده الهی همنشین 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همنشینی، شهد انس و رفاقت ایشان را در كام ما می چشاند و در نتیجه معرفت بالاتری نصیب ما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همنشین شدن با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جلیس من ذكرنی</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من همنشین كسی هستم كه مرا یاد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یك قاعده كلی است كه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خود، می تواند همنشین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الذكر مجالسة المحبوب</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ذكر، همنشین با محبوب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 امر نقش محوری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میان ذاكر و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محبت،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را همنشین محبوب می سازد و این همنشینی باب انس با محبوب را </w:t>
      </w:r>
    </w:p>
    <w:p>
      <w:pPr>
        <w:pStyle w:val="BookText"/>
        <w:rPr/>
      </w:pPr>
      <w:r>
        <w:rPr>
          <w:rFonts w:ascii="IRNazanin" w:hAnsi="IRNazanin" w:eastAsia="IRNazanin"/>
          <w:color w:val="111111"/>
          <w:sz w:val="28"/>
          <w:sz w:val="28"/>
          <w:szCs w:val="28"/>
          <w:rtl w:val="true"/>
          <w:lang w:bidi="fa-IR"/>
        </w:rPr>
        <w:t>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كلید انس گرفتن با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الذكر مفتاح الانس</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ذكر كلید 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عملی انس و رفاقت با حجت خدا علیه السلام ذكر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همیشگی و دائم، انسان را به مرتبه مجالست با امام زمانش علیه السلام می رساند و این مجالست، از طریق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را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 طعم شیرین انس و رفاقت با حضرت بقیة الله ارواحنا فداه مشروط به ظهور آن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غائب می توان انس گرفت و رفاقت ایشان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محبت به امام عصر علیه السلام به اندازه ای نرسیده باشد كه یاد ایشان به طور مرتب و پیوسته در قلب و ذهن انسان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انسان می تواند به تدریج، یاد ایشان را در اوقات مختلف شبانه روز در قلب و زبان خود نگاه دارد، تا این كه رفته رفته محبت او افزوده شود و آرام آرام به جایی برسد كه دوستی با غیر ایشان را نپسندد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خودش بود، كسی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تنها شدم، او با ذكر محبوبش همنشین او گشته، و در حقیقت تنها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دیگران او را از این ذكر باز می دارند، چون همنشینی با محبوبش را از دست داده، احساس تنهایی می كند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كسی كه امام زمانش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الانیس الرفیق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بشناسد، اما در عمل، بیش از اشتغال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یاد دیگران زندگی كند، </w:t>
      </w:r>
    </w:p>
    <w:p>
      <w:pPr>
        <w:pStyle w:val="BookText"/>
        <w:rPr/>
      </w:pPr>
      <w:r>
        <w:rPr>
          <w:rFonts w:ascii="IRNazanin" w:hAnsi="IRNazanin" w:eastAsia="IRNazanin"/>
          <w:color w:val="111111"/>
          <w:sz w:val="28"/>
          <w:sz w:val="28"/>
          <w:szCs w:val="28"/>
          <w:rtl w:val="true"/>
          <w:lang w:bidi="fa-IR"/>
        </w:rPr>
        <w:t>چگونه شكر عملی این نعمت را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عملی نسبت به دستگیری امام علیه السلام</w:t>
      </w:r>
    </w:p>
    <w:p>
      <w:pPr>
        <w:pStyle w:val="BookText"/>
        <w:rPr/>
      </w:pPr>
      <w:r>
        <w:rPr>
          <w:rFonts w:ascii="IRNazanin" w:hAnsi="IRNazanin" w:eastAsia="IRNazanin"/>
          <w:color w:val="111111"/>
          <w:sz w:val="28"/>
          <w:sz w:val="28"/>
          <w:szCs w:val="28"/>
          <w:rtl w:val="true"/>
          <w:lang w:bidi="fa-IR"/>
        </w:rPr>
        <w:t>اهل بیت علیهم السلام همواره به عناوین مختلف، شیعیان را به این نكته تذكر داده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 هرگونه دستگیری مادی و معنوی هستید، باید به ما روی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گذشته با بیان اسامی و اوصاف مختلف ائمه علیهم السلام به گوشه هایی از دستگیری های اهل بیت علیهم السلام اشاره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بدانیم كه برای ادای شكر عملی نسبت به این اوصاف باید چگونه عمل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وحی، غار محكم، فریادرس هر بیچاره و درمانده، پناهگاه هر فرار كننده، نجات دهنده افراد ناامن، و نگهدارنده كسانی هستند كه به دامان ایشان چنگ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شناس هستیم، باید به این اوصاف ایشان معتقد شویم، تا شكر قلبی،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ادای شكر عملی درهر زمان و مكانی كه نیازمند دستگیری هستیم – یعنی همیشه و همه جا متمسك به ایشان شویم، با این اطمینان كه دست ما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آب دست و پا می زند، به محض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دستیابی به آن می اندیشد و فقط زمانی آرامش می یابد كه به سفینه نجات برسد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شناسیم، باید در عمل هم به سوی ایشان برویم و در گرفتاریها به سوی حضرتش روی آوریم و متوسل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عملاً نعمت امام علیه السلام را كفران كرده ایم</w:t>
      </w:r>
      <w:r>
        <w:rPr>
          <w:rFonts w:eastAsia="IRNazanin" w:cs="IRNazanin"/>
          <w:color w:val="111111"/>
          <w:sz w:val="28"/>
          <w:szCs w:val="28"/>
          <w:rtl w:val="true"/>
          <w:lang w:bidi="fa-IR"/>
        </w:rPr>
        <w:t xml:space="preserve">. </w:t>
      </w:r>
      <w:bookmarkStart w:id="302" w:name="pg19253_246709"/>
    </w:p>
    <w:p>
      <w:pPr>
        <w:pStyle w:val="Heading4"/>
        <w:numPr>
          <w:ilvl w:val="3"/>
          <w:numId w:val="1"/>
        </w:numPr>
        <w:rPr/>
      </w:pPr>
      <w:bookmarkStart w:id="303" w:name="__RefHeading___Toc17307220_1280447820"/>
      <w:bookmarkStart w:id="304" w:name="_Toc110"/>
      <w:bookmarkEnd w:id="302"/>
      <w:bookmarkEnd w:id="303"/>
      <w:r>
        <w:rPr>
          <w:rtl w:val="true"/>
        </w:rPr>
        <w:t>درس بیستم</w:t>
      </w:r>
      <w:r>
        <w:rPr>
          <w:rtl w:val="true"/>
        </w:rPr>
        <w:t xml:space="preserve">: </w:t>
      </w:r>
      <w:r>
        <w:rPr>
          <w:rtl w:val="true"/>
        </w:rPr>
        <w:t xml:space="preserve">شكر عملی </w:t>
      </w:r>
      <w:r>
        <w:rPr>
          <w:rtl w:val="true"/>
        </w:rPr>
        <w:t>(</w:t>
      </w:r>
      <w:r>
        <w:rPr/>
        <w:t>2</w:t>
      </w:r>
      <w:r>
        <w:rPr>
          <w:rtl w:val="true"/>
        </w:rPr>
        <w:t>)</w:t>
      </w:r>
      <w:bookmarkEnd w:id="304"/>
    </w:p>
    <w:p>
      <w:pPr>
        <w:pStyle w:val="Heading5"/>
        <w:numPr>
          <w:ilvl w:val="4"/>
          <w:numId w:val="1"/>
        </w:numPr>
        <w:rPr/>
      </w:pPr>
      <w:bookmarkStart w:id="305" w:name="__RefHeading___Toc17307222_1280447820"/>
      <w:bookmarkStart w:id="306" w:name="_Toc111"/>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در درس گذشته شكر عملی برخی از اوصاف امام عصر علیه السلام را مورد توجه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به بررسی برخی دیگر از اوصاف ایشان می پردازیم</w:t>
      </w:r>
      <w:r>
        <w:rPr>
          <w:rFonts w:eastAsia="IRNazanin" w:cs="IRNazanin"/>
          <w:color w:val="111111"/>
          <w:sz w:val="28"/>
          <w:szCs w:val="28"/>
          <w:rtl w:val="true"/>
          <w:lang w:bidi="fa-IR"/>
        </w:rPr>
        <w:t>:</w:t>
      </w:r>
    </w:p>
    <w:p>
      <w:pPr>
        <w:pStyle w:val="Heading5"/>
        <w:numPr>
          <w:ilvl w:val="4"/>
          <w:numId w:val="1"/>
        </w:numPr>
        <w:rPr/>
      </w:pPr>
      <w:bookmarkStart w:id="307" w:name="__RefHeading___Toc17307224_1280447820"/>
      <w:bookmarkStart w:id="308" w:name="_Toc112"/>
      <w:bookmarkEnd w:id="307"/>
      <w:r>
        <w:rPr>
          <w:rtl w:val="true"/>
        </w:rPr>
        <w:t xml:space="preserve">شكر عملی </w:t>
      </w:r>
      <w:r>
        <w:rPr>
          <w:rtl w:val="true"/>
        </w:rPr>
        <w:t>«</w:t>
      </w:r>
      <w:r>
        <w:rPr>
          <w:rtl w:val="true"/>
        </w:rPr>
        <w:t>علم مصبوب</w:t>
      </w:r>
      <w:r>
        <w:rPr>
          <w:rtl w:val="true"/>
        </w:rPr>
        <w:t>»</w:t>
      </w:r>
      <w:bookmarkEnd w:id="30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در طزلب علم می كوشد و امام عصر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باید به در خانه ایشان برود، با یاد و نام حضرتش به درس و بحث و تعلیم و تعلم بپردازد، كوششهای خود را صرفاً وسیله ای برای عالم شدن بداند و علم واقعی را از ایشان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اعتقاد داشت كه علم از سرچشمه فیاض امام علیه السلام سرازیر می شود، ولی هنگام كسب دانش – لااقل به اندازه سخن دیگران – به احادی ائمه علیهم السلام توجه نكرد؟ چنین كسی در عمل، مخالف یاور قلبی خویش عمل كرده و كفران نعمت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به راستی باور داریم كه علم، مختص ائمه علیهم السلام است و طبق فرمایش امام معصوم علیه السلام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المخصوص بالعلم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هستند یا نه؟ اگر باور داریم، پس باید فقط در خانه ایشان برویم، تا عملی را به ما بچشانند كه در آن حقیقت علوم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رفتار كسی كه با عمل به این عقیده اهتمام به شكر منعم دارد، در مقایسه با دیگری كه چنین اعتقادی ندارد، كاملاً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كسی، اگر در جلسه درس ابتدا برای امام زمانش دعا می كند، اگر درس می خواند یا درس می دهد یا می نویسد یا مطالعه می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احوال، كسب رضای حضرتش را مد نظر دارد و به این حقیقت كاملاً توجه دارد كه در صورت كوتاهی و سهل انگاری در تحصیل علم، نباید به بهره مندی از علم امام علیه السلام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كه وظیفه اش زحمت كشیدن و تلاش در كسب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تلاشها و كوششها را صرفاً وسیله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اصلی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تا نخواهد، كسی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كلمه نخواهد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كسانی كه دل خود را به یادگیری چند اصطلاح خوش می كنند و از ولی نعمت علم غافل هستند، نه تنها از سرچشمه حقیقی علم سیراب نمی شوند، بلكه چون در عمل مرتكب كفران نعمت شده اند، مشمول وعید الهی قرار می گیرند و خطر عدم دسترسی به علم واقعی، ایشان را تهدید می كند</w:t>
      </w:r>
      <w:r>
        <w:rPr>
          <w:rFonts w:eastAsia="IRNazanin" w:cs="IRNazanin"/>
          <w:color w:val="111111"/>
          <w:sz w:val="28"/>
          <w:szCs w:val="28"/>
          <w:rtl w:val="true"/>
          <w:lang w:bidi="fa-IR"/>
        </w:rPr>
        <w:t xml:space="preserve">. </w:t>
      </w:r>
      <w:bookmarkStart w:id="309" w:name="pg19253_246711"/>
    </w:p>
    <w:p>
      <w:pPr>
        <w:pStyle w:val="Heading5"/>
        <w:numPr>
          <w:ilvl w:val="4"/>
          <w:numId w:val="1"/>
        </w:numPr>
        <w:rPr/>
      </w:pPr>
      <w:bookmarkStart w:id="310" w:name="__RefHeading___Toc17307226_1280447820"/>
      <w:bookmarkStart w:id="311" w:name="_Toc113"/>
      <w:bookmarkEnd w:id="309"/>
      <w:bookmarkEnd w:id="310"/>
      <w:r>
        <w:rPr>
          <w:rtl w:val="true"/>
        </w:rPr>
        <w:t xml:space="preserve">شكر عملی </w:t>
      </w:r>
      <w:r>
        <w:rPr>
          <w:rtl w:val="true"/>
        </w:rPr>
        <w:t>«</w:t>
      </w:r>
      <w:r>
        <w:rPr>
          <w:rtl w:val="true"/>
        </w:rPr>
        <w:t>الوالد الشفیق</w:t>
      </w:r>
      <w:r>
        <w:rPr>
          <w:rtl w:val="true"/>
        </w:rPr>
        <w:t>»</w:t>
      </w:r>
      <w:bookmarkEnd w:id="311"/>
    </w:p>
    <w:p>
      <w:pPr>
        <w:pStyle w:val="BookText"/>
        <w:rPr/>
      </w:pPr>
      <w:r>
        <w:rPr>
          <w:rFonts w:ascii="IRNazanin" w:hAnsi="IRNazanin" w:eastAsia="IRNazanin"/>
          <w:color w:val="111111"/>
          <w:sz w:val="28"/>
          <w:sz w:val="28"/>
          <w:szCs w:val="28"/>
          <w:rtl w:val="true"/>
          <w:lang w:bidi="fa-IR"/>
        </w:rPr>
        <w:t xml:space="preserve">برای ادای شكر عملی این اعتقاد كه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شفیق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باید در پاسخ رفتار پدرانه ایشان با امت خویش، شیعیان نیز چون فرزندان صالح عمل كنند و همیشه در نظر داشته باشند كه یك فرزند خوب، چگونه با پدر و مادر دلسوز خود برخورد می كند؟</w:t>
      </w:r>
    </w:p>
    <w:p>
      <w:pPr>
        <w:pStyle w:val="BookText"/>
        <w:rPr/>
      </w:pPr>
      <w:r>
        <w:rPr>
          <w:rFonts w:ascii="IRNazanin" w:hAnsi="IRNazanin" w:eastAsia="IRNazanin"/>
          <w:color w:val="111111"/>
          <w:sz w:val="28"/>
          <w:sz w:val="28"/>
          <w:szCs w:val="28"/>
          <w:rtl w:val="true"/>
          <w:lang w:bidi="fa-IR"/>
        </w:rPr>
        <w:t>فرزندی كه پدر و مادر توانا و مهربانی دارد، همه حاجات خود را نزد آنها می برد و از ایشان كمك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پدرانه امام زمان علیه السلام را هم چشیده باشیم، همه گونه توقعی از ایشان پیدا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كوچكترین امور خود به آن حضرت علیه السلام مراجعه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نه تنها در طلب حاجتهای خویش احساس شرم نمی كنیم، بلكه همه سخنان و درد دلها را – كه از افراد غریبه پنهان می داریم – نزد ایشان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كه حتی از پدر خود هم نمی خواهیم، از ایشان درخواست می كنیم و اگر چنین نكنیم معلوم می شود كه اعتقاد قوی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فرزند، خطاكار و ناصالح است، ولی تا وقتی كه فرزند اوست، </w:t>
      </w:r>
      <w:r>
        <w:rPr>
          <w:rStyle w:val="FootnoteAnchor"/>
          <w:rtl w:val="true"/>
        </w:rPr>
        <w:footnoteReference w:id="20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او را رها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لازم شود كه فرزند را تنبیه كند، در قلب خود مایل است كه او سریعاً عذر خواهی كرده، به نزد پدر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مهربان، </w:t>
      </w:r>
    </w:p>
    <w:p>
      <w:pPr>
        <w:pStyle w:val="BookText"/>
        <w:rPr/>
      </w:pPr>
      <w:r>
        <w:rPr>
          <w:rFonts w:ascii="IRNazanin" w:hAnsi="IRNazanin" w:eastAsia="IRNazanin"/>
          <w:color w:val="111111"/>
          <w:sz w:val="28"/>
          <w:sz w:val="28"/>
          <w:szCs w:val="28"/>
          <w:rtl w:val="true"/>
          <w:lang w:bidi="fa-IR"/>
        </w:rPr>
        <w:t>بیش از فرزند مایل به برگشتن او به دامان خویش است و تحمل دوری او را زودتر از خود فرزند،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به واقع پدر دلسوز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بیان این وصف ایشان ذكر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منطق قوی است، نه یك بحث احساسی و مبالغه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واقعاً برقرار است و ما باید چنان اعتقادی به امام زمان علیه السلام داشته باشیم كه در اعمال ما نمایان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برای پدرمان دلتنگ می شویم، به دیدارشان می رویم، تلفن می زنیم، نامه می نویسیم، و درد دل می كنیم، با امام زمان علیه السلام نیز باید همین گونه رفتار نماییم و این راهی است كه خود معصومین علیهم السلام به ما آموخته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كتبت الی ابی الحسن علیه السلام ان الرجل یحب ان یفضی الی امامه ما یحب ان یفضی الی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لك حاجة فحرك شفتیك، فان الجواب یاتیك</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شخصی به امام هادی علیه السلام نامه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دوست دارد آن طور كه با خدای خویش ارتباط پیدا می كند، با امام خود ارتباط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امكان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داری، لبهایت را تكان بده، جواب به سوی تو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نیازهای خود را در درجه اول به پدر دلسوز خود می 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توقعی است به جا كه پدر از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بفهمد كه فرزندش به دیگری مراجعه كرده، چه بسا بسیار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هم به رعیت خویش اجازه فرموده اند ه در هر حاجت كوچك و بزرگی </w:t>
      </w:r>
      <w:bookmarkStart w:id="312" w:name="pg19253_246713"/>
    </w:p>
    <w:p>
      <w:pPr>
        <w:pStyle w:val="BookText"/>
        <w:rPr/>
      </w:pPr>
      <w:bookmarkEnd w:id="312"/>
      <w:r>
        <w:rPr>
          <w:rFonts w:ascii="IRNazanin" w:hAnsi="IRNazanin" w:eastAsia="IRNazanin"/>
          <w:color w:val="111111"/>
          <w:sz w:val="28"/>
          <w:sz w:val="28"/>
          <w:szCs w:val="28"/>
          <w:rtl w:val="true"/>
          <w:lang w:bidi="fa-IR"/>
        </w:rPr>
        <w:t>ایشان روی آورند و وعده فرموده اند كه – اگر شخص جزء خواص دوستان آن حضرت باشد – به محض حركت دادن لبها، پاسخ خواهد شنید</w:t>
      </w:r>
      <w:r>
        <w:rPr>
          <w:rFonts w:eastAsia="IRNazanin" w:cs="IRNazanin"/>
          <w:color w:val="111111"/>
          <w:sz w:val="28"/>
          <w:szCs w:val="28"/>
          <w:rtl w:val="true"/>
          <w:lang w:bidi="fa-IR"/>
        </w:rPr>
        <w:t xml:space="preserve">. </w:t>
      </w:r>
      <w:r>
        <w:rPr>
          <w:rStyle w:val="FootnoteAnchor"/>
          <w:rtl w:val="true"/>
        </w:rPr>
        <w:footnoteReference w:id="204"/>
      </w:r>
    </w:p>
    <w:p>
      <w:pPr>
        <w:pStyle w:val="Heading4"/>
        <w:numPr>
          <w:ilvl w:val="3"/>
          <w:numId w:val="1"/>
        </w:numPr>
        <w:rPr/>
      </w:pPr>
      <w:bookmarkStart w:id="313" w:name="__RefHeading___Toc17307228_1280447820"/>
      <w:bookmarkStart w:id="314" w:name="_Toc114"/>
      <w:bookmarkEnd w:id="313"/>
      <w:r>
        <w:rPr>
          <w:rtl w:val="true"/>
        </w:rPr>
        <w:t>نوشتن عریضه به امام علیه السلام</w:t>
      </w:r>
      <w:bookmarkEnd w:id="314"/>
    </w:p>
    <w:p>
      <w:pPr>
        <w:pStyle w:val="Heading5"/>
        <w:numPr>
          <w:ilvl w:val="4"/>
          <w:numId w:val="1"/>
        </w:numPr>
        <w:rPr/>
      </w:pPr>
      <w:bookmarkStart w:id="315" w:name="__RefHeading___Toc17307230_1280447820"/>
      <w:bookmarkStart w:id="316" w:name="_Toc115"/>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امام مهدی علیه السلام حتی اجازه فرموده اند كه به ایشان نامه بنویسیم و باب این عمل در زمان غیبت كبری هم چنان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راههای ارتباط مستقیم با امام عصر علیه السلام نوشتن عریضه است بدین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كاغذی، حاجت خود را بنویسیم، با امام زمان علیه السلام درد دل كنیم و آن را داخل ضریح معصوم علیه السلام یا در آب جاری یا بركه – با صدا زدن یكی از نواب اربعه امام زمان علیه السلام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اطمینان داشته باشیم كه امام علیه السلام از آن مطلع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نیز با تمسك به این روش، شكر عملی خود را اعلام می كنیم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نمونه ای از عرض حاجت به صورت كتبی خدمت حضرت ولی عصر ارواحناه فداه و چگونگی جواب حضرتش توجه می كنیم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میرزا ابراهیم شیرازی حائری نقل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كه در شهر شیراز بودم، چند حاجت داشتم كه بسیار مهم بودند و همه فكرم متوجه آنها شده بود و بسیار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آن حاجات، توفیق زیارت كربلای معلی و قبر حضرت </w:t>
      </w:r>
    </w:p>
    <w:p>
      <w:pPr>
        <w:pStyle w:val="BookText"/>
        <w:rPr/>
      </w:pPr>
      <w:r>
        <w:rPr>
          <w:rFonts w:ascii="IRNazanin" w:hAnsi="IRNazanin" w:eastAsia="IRNazanin"/>
          <w:color w:val="111111"/>
          <w:sz w:val="28"/>
          <w:sz w:val="28"/>
          <w:szCs w:val="28"/>
          <w:rtl w:val="true"/>
          <w:lang w:bidi="fa-IR"/>
        </w:rPr>
        <w:t>سید الشهداء علیه السلام بود و چاره ای نداشتم جز این كه متوسل به دریای كرم حضرت مهدی علیه السلام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نزدیكی غروب، از شهر شیراز، تنها و مخفیانه خارج شدم و نزدیك استخری كه آب زیادی درآن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نواب اربعه، جناب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در روایت وارد شده كه نواب اربعه را بخوانید، به آنها سلام دهید، عریضه خویش را تسلیم كنید و آنها را واسطه رساندن عریضه به امام علیه السلام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عریضه خود را در آب استخر انداختم و هنگام غروب آفتاب، از دروازه دیگر وارد شهر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كار من غیر از خدای تعالی كسی آگاهی پیدا نكرد و هیچ كس را از عمل خود مطلع نساختم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صبح شد، در محضر استادی رفتم كه نزد او درس می خواندم، در حالی كه همه هم درسهایم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سیدی جلیل القدر – در لباس خدام حضرت ابی عبدالله الحسین علیه السلام – در آن مجلس وارد شد و نزدیك به شیخ استاد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مجلس، تا آن وقت او را ندیده و نشناخته بودیم و بعد از آن مجلس هم او را در شیراز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رو به سوی من نمود و مرا به اسم صدا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عریضه توخدمت حضرت صاحب الزمان عجل الله تعالی فرجه واصل و به آن بزرگوار تسلیم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گفتار ایشان مبهوت شدم، در حالی كه دیگران معنی كلام او را نفهمیدند و لذا سؤالی در مورد آن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گذشته در خواب دیدم كه جماعت بسیاری در اطراف جناب </w:t>
      </w:r>
    </w:p>
    <w:p>
      <w:pPr>
        <w:pStyle w:val="BookText"/>
        <w:rPr/>
      </w:pPr>
      <w:r>
        <w:rPr>
          <w:rFonts w:ascii="IRNazanin" w:hAnsi="IRNazanin" w:eastAsia="IRNazanin"/>
          <w:color w:val="111111"/>
          <w:sz w:val="28"/>
          <w:sz w:val="28"/>
          <w:szCs w:val="28"/>
          <w:rtl w:val="true"/>
          <w:lang w:bidi="fa-IR"/>
        </w:rPr>
        <w:t>سلمان محمدی رحمه الله علیه جمع شده اند و در نزد آن جناب عریضه های بسیاری است و آن جناب مشغول نظر نمودن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سلمان تا مرا دید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میرزا ابراهیم علاوه بر اسم من، سایر مشخصات مرا بیان نموده و فرموده بود كه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رقعه او در دست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خود را بلند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حجت علیه السلام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رقعه كه در دست داشت، مهر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رؤیا دانستم كه رقعه هر كس را كه آن سرور قبول می نمایند، آن را مهر می كنند و آن كه حاجتش را قبول نمی نمایند، اصل عریضه اش را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از صادق بودن خواب آن سید،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برای آنها بیا كرده، قسم یاد نمودم كه احدی بر این كار مطلع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بشارت به قضاء حاجتهایم دادند و چنان كه شد كه به من بشارت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نكشید كه موفق به زیارت كربلا شدم، چنان كه الان در اینجا هستم و سایر حاجتهایم نیز بحمدالله برآورده شده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اندكی تغییر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امام شناس واقعی یقین دارد كه تمام عریضه های او به خدمت حضرت بقیة الله ارواحنا فداه واصل می شود و ایشان نسبت به همه آنها هم آگاهی دارند و هم عنایت و توجه خاص به نویسنده می فرمایند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ذیل نمونه ای است از این توجه و عنایت خاص امام علیه السلام به دوستان با اعتقاد خویش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شبی مرحومه حاجیه منصوره خانم فقیه احمد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صاحب 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می بیند در كنار چشمه ای كه از خیابان احمد آباد گذر می كرد و پلی بر روی آن زده شده بود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آقایی بزرگوار و نورانی و خوش سیما ایستاده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مادرت بگو چرا مدتی است برای من نامه نمی نویسد؟ فردای آن شب، همسر مرحوم آیة الله فقیه احمدآبادی، به منزل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حاجیه منصوره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ایشان از مادر سؤال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عریضه نوشتن به امام زمان عجل الله تعالی فرجه را ترك كرده اید؟ مادر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ایشان جریان رؤیای خود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آیة الله فقیه احمدآبادی منقلب می شوند و توضیح می 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فكر افتاده بودم آیا عریضه هایی كه به محضر امام زمان عجل الله تعالی فرجه می نویسم، به دست ایشان می رسد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مدتی بود به طور كلی عریضه نوشتن را ترك كرده بودم، و به هیچ كس اظهار نكردم تا ببینم نشانه ای ظاهر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كه شما این خواب را دیده اید و معلوم می شود كه نه تنها عریضه ها به دست حضرت می رسیده، بلكه در این مدت هم كه برنامه ام را ترك كرده ام، آقا امام زمان علیه السلام متوجه بوده اند و از روی لطف و عنایت فرموده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 بگو چرا مدتی است برای من نامه نمی نویسد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بدانیم كه همسر آیة الله العظمی فقیه احمد آبادی عریضه های خود را به محضر امام زمان عجل الله تعالی فرجه در همین چشمه و در همین قسمت از آن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پلد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317" w:name="pg19253_246717"/>
    </w:p>
    <w:p>
      <w:pPr>
        <w:pStyle w:val="BookText"/>
        <w:rPr/>
      </w:pPr>
      <w:bookmarkEnd w:id="317"/>
      <w:r>
        <w:rPr>
          <w:rFonts w:ascii="IRNazanin" w:hAnsi="IRNazanin" w:eastAsia="IRNazanin"/>
          <w:color w:val="111111"/>
          <w:sz w:val="28"/>
          <w:sz w:val="28"/>
          <w:szCs w:val="28"/>
          <w:rtl w:val="true"/>
          <w:lang w:bidi="fa-IR"/>
        </w:rPr>
        <w:t>می انداختند و آقا امام زمان حضرت بقیة الله عجل الله تعالی فرجه هم در عالم رؤیا، در همان محل ایستاده بوده اند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نوه همین خانم با فضیلت از قول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مرحوم صاحب مكیال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می توان فهمید كه امام زمان عجل الله تعالی فرجه به كسانی كه عرض حاجات به پیشگاه ایشان می نمایند، توجه و عنایت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نباید از عمل به این زمینه جلب محبت حضرت به خودشان غفلت نمایند</w:t>
      </w:r>
      <w:r>
        <w:rPr>
          <w:rFonts w:eastAsia="IRNazanin" w:cs="IRNazanin"/>
          <w:color w:val="111111"/>
          <w:sz w:val="28"/>
          <w:szCs w:val="28"/>
          <w:rtl w:val="true"/>
          <w:lang w:bidi="fa-IR"/>
        </w:rPr>
        <w:t>.</w:t>
      </w:r>
    </w:p>
    <w:p>
      <w:pPr>
        <w:pStyle w:val="Heading5"/>
        <w:numPr>
          <w:ilvl w:val="4"/>
          <w:numId w:val="1"/>
        </w:numPr>
        <w:rPr/>
      </w:pPr>
      <w:bookmarkStart w:id="318" w:name="__RefHeading___Toc17307232_1280447820"/>
      <w:bookmarkStart w:id="319" w:name="_Toc116"/>
      <w:bookmarkEnd w:id="318"/>
      <w:r>
        <w:rPr>
          <w:rtl w:val="true"/>
        </w:rPr>
        <w:t>تجدید بیعت با امام زمان علیه السلام</w:t>
      </w:r>
      <w:bookmarkEnd w:id="319"/>
    </w:p>
    <w:p>
      <w:pPr>
        <w:pStyle w:val="BookText"/>
        <w:rPr/>
      </w:pPr>
      <w:r>
        <w:rPr>
          <w:rFonts w:ascii="IRNazanin" w:hAnsi="IRNazanin" w:eastAsia="IRNazanin"/>
          <w:color w:val="111111"/>
          <w:sz w:val="28"/>
          <w:sz w:val="28"/>
          <w:szCs w:val="28"/>
          <w:rtl w:val="true"/>
          <w:lang w:bidi="fa-IR"/>
        </w:rPr>
        <w:t xml:space="preserve">یكی دیگر از راههای شكر نعمت وجود امام زمان علیه السلام، بیعت با ایشان است كه انسان در مناسبتهای خاص با حضرت مهدی علیه السلام عهد ببندد و با عشق و علاقه، در مكانهایی كه متعلق و منسوب به حضرت است مثل سامرا و سرداب مقدس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كند و با خواندن زیارات و عرض ارادت تجدید پیما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با امام علیه السلام، در حقیقت اعلام وفاداری به آن عهد و پیمانی است كه خداوند، از انسان برای ادای حقوق ایشان گرفته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كار، از اعمال بسیار پسندیده ای به شمار می آید كه در همه زمانها ضرورت دارد و خصوصاً در زمان غیبت آن حضرت – كه چشمان مردم </w:t>
      </w:r>
    </w:p>
    <w:p>
      <w:pPr>
        <w:pStyle w:val="BookText"/>
        <w:rPr/>
      </w:pPr>
      <w:r>
        <w:rPr>
          <w:rFonts w:ascii="IRNazanin" w:hAnsi="IRNazanin" w:eastAsia="IRNazanin"/>
          <w:color w:val="111111"/>
          <w:sz w:val="28"/>
          <w:sz w:val="28"/>
          <w:szCs w:val="28"/>
          <w:rtl w:val="true"/>
          <w:lang w:bidi="fa-IR"/>
        </w:rPr>
        <w:t>از دیدار و شناخت ایشان محروم است –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پیوند امام و مأموم را همواره، تازه و زنده نگاه می دارد و اثر تربیتی فوق العاده عمیقی در تقویت روحیه انتظار شخص عارف به امام زمان علیه السلام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كیفیت تجدید بیعت با امام عصر علیه السلام در كتابهای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امام صادق علیه السلام برای پیمان بستن شیعیان با حضرت مهدی علیه السلام رسیده، وعده داده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چهل صبح این دعا را بخواند، از یاوران قائم علیه السلام باشد و اگر پیش از ظهور حضرتش بمیرد، خدا او را از قبر بیرون می آورد، تا در خدمت آن حضرت باشد و به ازاء هر كلمه از این دعا به او ثواب هزار كار خوب می دهد و هزار بدی او را محو می سازد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قسمتی از این دعا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اجدد له فی صبیحة یومی هذا و ما عشت من ایامی عهداً و عقداً و بیعة له فی عنقی، لا احول عنها و لا ازول ابداً</w:t>
      </w:r>
      <w:r>
        <w:rPr>
          <w:rFonts w:eastAsia="IRNazanin" w:cs="IRNazanin"/>
          <w:color w:val="111111"/>
          <w:sz w:val="28"/>
          <w:szCs w:val="28"/>
          <w:rtl w:val="true"/>
          <w:lang w:bidi="fa-IR"/>
        </w:rPr>
        <w:t>.</w:t>
      </w:r>
      <w:r>
        <w:rPr>
          <w:rStyle w:val="FootnoteAnchor"/>
          <w:rtl w:val="true"/>
        </w:rPr>
        <w:footnoteReference w:id="21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در بامداد امروز و در همه روزهای زندگی ام، عهد و پیمان و بیعت امام زمان علیه السلام را بر خود، تجدید می كنم، به طوری كه از آن برنگردم و هیچ گاه از آن دست بر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 می توانیم با امام عصر علیه السلام هر روز تجدید بیعت كنیم و به فضل حضرتش، بدین وسیله در زمره یاوران ایشان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عجز از شكر عملی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مربته شكر، این است كه انسان، خودش را عاجز از شكر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وقتی عملی می شود كه شخص، همه مراحل شكر قلبی و زبانی و عملی را به انجام برساند، ولی باز بفهمد كه نتوانسته شكر نعمت امامش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مرتبه برخاسته از معرفت عمیق نسبت به نعمت امام علیه السلام می باشد</w:t>
      </w:r>
      <w:r>
        <w:rPr>
          <w:rFonts w:eastAsia="IRNazanin" w:cs="IRNazanin"/>
          <w:color w:val="111111"/>
          <w:sz w:val="28"/>
          <w:szCs w:val="28"/>
          <w:rtl w:val="true"/>
          <w:lang w:bidi="fa-IR"/>
        </w:rPr>
        <w:t xml:space="preserve">. </w:t>
      </w:r>
      <w:bookmarkStart w:id="320" w:name="pg19253_246720"/>
    </w:p>
    <w:p>
      <w:pPr>
        <w:pStyle w:val="Heading5"/>
        <w:numPr>
          <w:ilvl w:val="4"/>
          <w:numId w:val="1"/>
        </w:numPr>
        <w:rPr/>
      </w:pPr>
      <w:bookmarkStart w:id="321" w:name="__RefHeading___Toc17307234_1280447820"/>
      <w:bookmarkStart w:id="322" w:name="_Toc117"/>
      <w:bookmarkEnd w:id="320"/>
      <w:bookmarkEnd w:id="321"/>
      <w:r>
        <w:rPr>
          <w:rtl w:val="true"/>
        </w:rPr>
        <w:t xml:space="preserve">پرسشهای مفهومی از درسهای </w:t>
      </w:r>
      <w:r>
        <w:rPr/>
        <w:t>17</w:t>
      </w:r>
      <w:r>
        <w:rPr>
          <w:rtl w:val="true"/>
        </w:rPr>
        <w:t xml:space="preserve"> </w:t>
      </w:r>
      <w:r>
        <w:rPr>
          <w:rtl w:val="true"/>
        </w:rPr>
        <w:t xml:space="preserve">تا </w:t>
      </w:r>
      <w:r>
        <w:rPr/>
        <w:t>20</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میثاق الهی كه مأمور به ذكر آن شده ایم،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زبانی امام علیه السلام چگونه محقق می شود و دارای چه مراتبی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 عملی نعمت امام عصر علیه السلام چگونه تحقق می یابد؟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شكر عملی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الشفیق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امام عصر علیه السلام چه مصادیقی دارد؟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العقل و الجهل،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اول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مباحث حلقه اول، به تفصیل مورد بحث واقع 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221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الصبر ثلاثة عند المصیبة و صبر علی الطاعة و صبر عن المعصیة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الصبر،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بر سه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در هنگام مصیبت، صبر بر طاعت، و صبر نسبت به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برای این كه شخص در زمره صابرین قرار گیرد، در مقابل معاصی باید به گونه ای جلوی خودش را بگیرد، و هم چنین در انجام واجبات استقامت داشته باشد، و در بلایا خود نگهدار 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خصال المؤمن،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توجه داریم كه 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چیزی نیست كه كسی بتواند با انجام عبادت به آن نائل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پیامبر خدا صلی الله علیه و آله صرفاً حالت صبر و شكر و رضای ایشان را ستوده اند و از این جهت آنها را نزدیك به انبیاء دانسته اند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حكمت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 شانزدهم از حلقه اول از این معنای معرفت، سخن گفتیم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الشكر،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الشكر،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كه به كار بردن عباراتی كه با اصل توحید ناسازگار است و برخاسته از عدم شناخت پروردگار بوده، نقض غرض است و به نوعی كفران نعمت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در قصه موسی و شبان، جلال الدین بلخی در دفتر دوم مثنوی،</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الشكر،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الشكر،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الشكر،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استدراج این است كه وقتی بنده ای گناه می كند، خداوند نعمت خود را از او سلب نكند و به عقوبت گرفتارش نسازد، در نتیجه بنده به فكر استغفار نمی افتد و از گناه خود توبه نمی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با انجام پی در پی گناهان به تدریج غفلت بیشتری از خداوند پیدا می كند و كار به جایی می رسد كه دیگر هرگز به خود نمی آید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الشكر،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الشكر،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الشكر،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الشكر،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تنبیهات اهل بیت علیهم السلام در خصوص شكر عمل به ما نرسیده بود، عقل به وجوب آن حكم می كرد و مخالفت با آن را قبح می شمرد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الشكر،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فصل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فصل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الشكر،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مناجات شاكرین، از دعاهای خم عشرة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الشكر،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فشكر عزوجل معرفة العارفین بالتقصیر عن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مرجع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دو معنا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این كه مرجع ضمیر، خدا باشد دوم این كه مرجع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نعمت خدا باشد كه معنای آن در عبارت قبل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احتمال دوم، مرجع ضمیر معنوی است و چون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 است با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دوم با صدر و ذیل حدیث از جهت معنای آن مناسب تر به نظر می رسد، هر چند كه احتمال اول هم می تواند قابل قبول باشد در نقل روضه كافی</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مناجات الشاكرین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الشكر،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الشكر،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الشكر،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ثوری از اهالی كوفه و در عصر حضرت امام باقر و امام صادق علیهما السلام می زیسته ات و مجادلات و مباحثات او و اصحابش با حضرت صادق علیه السلام در كتاب كافی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 كه امام باقر علیه السلام به سدیر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 خواهی راهزنان دین خدا را به تو نشان دهم؟ سپس اشاره كردند به ابوحنیفه و سفیان ثوری كه عده ای در مسجد الحرام دور آنها حلقه زده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 دیگری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ثوری به امام صادق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رسول خدا صلی الله علیه و آله را در مسجد خیف برای ما بیان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خطبه را خواندند و سفیان نوشت، وقتی شخص همراه سفیان، او را به مضمون حدیث متوجه كرد و فهمید كه با مسلك او سازگاری ندارد، آن چه را نوشته بود پاره كرد و به دوستش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قضیه با هیچ كس سخن مگو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نقدی بر مثنوی، انتشارات انصاریان برای شناخت بیشتر سفیان ثوری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الاثنی عشریه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صفحات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صافی 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مراجعه فرمایید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حكمت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الله ان یجری الاشیاء الا بالاسباب – امام صادق علیه السلام 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كار رفته است كه در آن صورت، شكر ایادی به معنای شكر نعمتها خواهد بود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الشكر،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ان الائمة هم اركان الارض،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كتاب الحجة، باب ان الارض لا تخلو من حجة،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النوادر،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ان الارض كلها للامام علیه السلام،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حلال كردن امام علیه السلام مورد شخصی بوده است نه این كه به طور كلی ائمه علیهم السلام حق خمس خویش را در زمان غیبت به شیعیان خود بخشیده باشند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ان الارض كلها للامام علیه السلام،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یغضب فاطمة و یرضی لرضاها فضائل الخمسة،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به نقل از منابع اهل سنت به درستی كه خداوند، با غضب فاطمه علیها السلام غضبناك شده، با رضای او راضی می گردد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ان الارض كلها للامام علیه السلام،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ان الارض كلها للامام علیه السلام،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ان الائمة هم اركان الارض،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فیروزآبادی بابی را به همین عنوان اختصاص داده اند كه در آن احادیثی از كتب معتبر اهل سنت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حدیث آن عبارتند از</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افعالی مانند ینزل، یمسك، ینفس، یكشف، آخر جناو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انحصار را می رساند،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غیر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چنین می كند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این جا قصد طرح و بررسی همه احادیث مربوط به این بحث را نداریم، سطح این كار بالاتر از حد این كتاب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روشن است كه این مطلب از فاعلیت كسی كه مباشر قتل است، نمی كاهد و هر دو شخص، استحقاق كیفر دارند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مفاتیح الجنان، باب زیارات جامعه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در حلقه اول این سلسله درسها به تفصیل مطرح 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التوحید، و نفی التشبیه،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الصبر،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مطلب در حلقه دوم این سلسله درسها آمده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بحث نیز در حلقه دوم آمده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الشكر،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معنای این كه هركس هر چه از فضائل اهل بیت علیهم السلام شنیده و می داند، باید برای همگان بیان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رعایت ظرفیت و تحمل افراد و تناسب با توان پذیرش آنها در این امر، بسیار ضروری است، در مواردی نیز باید برای رعایت تقیه، سكوت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آگاهی به این موارد نیز، در تبلیغ فضایل اهل بیت علیهم السلام لازم و ضروری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سید محمد تقی موسی اصفهانی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این نكته توجه داریم كه شفای به دست امام زمان علیه السلام ممكن است از طریق اسباب و وسائط عادی آن جاری شود و ما هرگز امر نشده ایم كه وسائط را كنار بگذاریم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باید با اعتقاد مسلم به طبابت حضرت، از امكانات درمانی استفاده كنیم و از ایشان به عنوان طبیب واقعی امراض روحی و جسمی بخواهیم كه ما را به بهترین و راحت ترین راهها هدایت فرموده، شفای ما را در آن قرار می دهند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نادر جامع فی فضل الامام و صفاته،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در نظر داشت گاهی كوتاهی در اعمال سبب از دست رفتن اعتقادات صحیح می شود، از آن جا كه امام علیه السلام تنها پدر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گاهی شخص با انحراف از اعتقادات صحیح، از تحت تكفل امام علیه السلام خارج می شود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مراد از خواص و اختصاص این امر به ایشان در حلقه های بعدی این سلسله درسها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كافی خواهد آمد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كیفیت نوشتن عریضه به ساحت مقدس امام عصر علیه السلام، به كتاب 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البغری الحسان،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بساط چهارم،</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زندگی و شخصیت و شهادت دلباخته امام زمان عجل الله تعالی فرجه آیة الله فقیه احمدآبادی،</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مربوط به بیعت و وفای به عهد امام علیه السلام در حلقه چهارم گذشت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علیهما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 الی الله اربعین صباحاً بهذا العهد كان من انصار قائمنا علیه السلام فان مات قبله، اخرجه الله تعالی من قبره و اعطاه بكل كلمه الف حسنة و محاعنه الف سیئة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228.xml"/><Relationship Id="rId236" Type="http://schemas.openxmlformats.org/officeDocument/2006/relationships/footnotes" Target="footnotes.xml"/><Relationship Id="rId237" Type="http://schemas.openxmlformats.org/officeDocument/2006/relationships/numbering" Target="numbering.xml"/><Relationship Id="rId238" Type="http://schemas.openxmlformats.org/officeDocument/2006/relationships/fontTable" Target="fontTable.xml"/><Relationship Id="rId239" Type="http://schemas.openxmlformats.org/officeDocument/2006/relationships/settings" Target="settings.xml"/><Relationship Id="rId2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232</Pages>
  <Words>46763</Words>
  <Characters>174558</Characters>
  <CharactersWithSpaces>220115</CharactersWithSpaces>
  <Paragraphs>2008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2026-08-25T20:28:31Z</dcterms:created>
  <dc:creator>ghaemiyeh.com</dc:creator>
  <dc:description/>
  <dc:language>en-US</dc:language>
  <cp:lastModifiedBy/>
  <dcterms:modified xsi:type="dcterms:W3CDTF">2026-08-25T23:58:38Z</dcterms:modified>
  <cp:revision>1</cp:revision>
  <dc:subject/>
  <dc:title>حلقه پنجم سلسله درس های مهدویت نعمت امام علیه السلام</dc:title>
</cp:coreProperties>
</file>

<file path=docProps/custom.xml><?xml version="1.0" encoding="utf-8"?>
<Properties xmlns="http://schemas.openxmlformats.org/officeDocument/2006/custom-properties" xmlns:vt="http://schemas.openxmlformats.org/officeDocument/2006/docPropsVTypes"/>
</file>