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6</w:t>
      </w:r>
      <w:r>
        <w:rPr>
          <w:rtl w:val="true"/>
        </w:rPr>
        <w:t xml:space="preserve"> </w:t>
      </w:r>
      <w:r>
        <w:rPr>
          <w:rtl w:val="true"/>
        </w:rPr>
        <w:t>شیعه انقلابی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088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50088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500884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5500886_1280447820">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15500888_1280447820">
            <w:r>
              <w:rPr>
                <w:webHidden/>
                <w:rStyle w:val="IndexLink"/>
                <w:rtl w:val="true"/>
              </w:rPr>
              <w:t>شب اول</w:t>
            </w:r>
            <w:r>
              <w:rPr>
                <w:rStyle w:val="IndexLink"/>
                <w:rtl w:val="true"/>
              </w:rPr>
              <w:t xml:space="preserve">: </w:t>
            </w:r>
            <w:r>
              <w:rPr>
                <w:rStyle w:val="IndexLink"/>
                <w:rtl w:val="true"/>
              </w:rPr>
              <w:t>شیعه انقلابی و اهمیت معرفت به سیدالشهداء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5500890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500892_1280447820">
            <w:r>
              <w:rPr>
                <w:webHidden/>
                <w:rStyle w:val="IndexLink"/>
                <w:rtl w:val="true"/>
              </w:rPr>
              <w:t>انگیزه سازی</w:t>
            </w:r>
            <w:r>
              <w:rPr>
                <w:rStyle w:val="IndexLink"/>
                <w:rtl w:val="true"/>
              </w:rPr>
              <w:tab/>
            </w:r>
            <w:r>
              <w:rPr>
                <w:rStyle w:val="IndexLink"/>
              </w:rPr>
              <w:t>17</w:t>
            </w:r>
          </w:hyperlink>
        </w:p>
        <w:p>
          <w:pPr>
            <w:pStyle w:val="Contents3"/>
            <w:tabs>
              <w:tab w:val="clear" w:pos="8459"/>
              <w:tab w:val="right" w:pos="9026" w:leader="dot"/>
            </w:tabs>
            <w:rPr/>
          </w:pPr>
          <w:hyperlink w:anchor="__RefHeading___Toc15500894_1280447820">
            <w:r>
              <w:rPr>
                <w:webHidden/>
                <w:rStyle w:val="IndexLink"/>
                <w:rtl w:val="true"/>
              </w:rPr>
              <w:t>اقناع اندیشه</w:t>
            </w:r>
            <w:r>
              <w:rPr>
                <w:rStyle w:val="IndexLink"/>
                <w:rtl w:val="true"/>
              </w:rPr>
              <w:tab/>
            </w:r>
            <w:r>
              <w:rPr>
                <w:rStyle w:val="IndexLink"/>
              </w:rPr>
              <w:t>20</w:t>
            </w:r>
          </w:hyperlink>
        </w:p>
        <w:p>
          <w:pPr>
            <w:pStyle w:val="Contents3"/>
            <w:tabs>
              <w:tab w:val="clear" w:pos="8459"/>
              <w:tab w:val="right" w:pos="9026" w:leader="dot"/>
            </w:tabs>
            <w:rPr/>
          </w:pPr>
          <w:hyperlink w:anchor="__RefHeading___Toc15500896_1280447820">
            <w:r>
              <w:rPr>
                <w:webHidden/>
                <w:rStyle w:val="IndexLink"/>
                <w:rtl w:val="true"/>
              </w:rPr>
              <w:t>پرورش احساس</w:t>
            </w:r>
            <w:r>
              <w:rPr>
                <w:rStyle w:val="IndexLink"/>
                <w:rtl w:val="true"/>
              </w:rPr>
              <w:tab/>
            </w:r>
            <w:r>
              <w:rPr>
                <w:rStyle w:val="IndexLink"/>
              </w:rPr>
              <w:t>22</w:t>
            </w:r>
          </w:hyperlink>
        </w:p>
        <w:p>
          <w:pPr>
            <w:pStyle w:val="Contents3"/>
            <w:tabs>
              <w:tab w:val="clear" w:pos="8459"/>
              <w:tab w:val="right" w:pos="9026" w:leader="dot"/>
            </w:tabs>
            <w:rPr/>
          </w:pPr>
          <w:hyperlink w:anchor="__RefHeading___Toc15500898_1280447820">
            <w:r>
              <w:rPr>
                <w:webHidden/>
                <w:rStyle w:val="IndexLink"/>
                <w:rtl w:val="true"/>
              </w:rPr>
              <w:t>الف</w:t>
            </w:r>
            <w:r>
              <w:rPr>
                <w:rStyle w:val="IndexLink"/>
                <w:rtl w:val="true"/>
              </w:rPr>
              <w:t xml:space="preserve">) </w:t>
            </w:r>
            <w:r>
              <w:rPr>
                <w:rStyle w:val="IndexLink"/>
                <w:rtl w:val="true"/>
              </w:rPr>
              <w:t>معرفت به مقام امام</w:t>
            </w:r>
            <w:r>
              <w:rPr>
                <w:rStyle w:val="IndexLink"/>
                <w:rtl w:val="true"/>
              </w:rPr>
              <w:t>:</w:t>
              <w:tab/>
            </w:r>
            <w:r>
              <w:rPr>
                <w:rStyle w:val="IndexLink"/>
              </w:rPr>
              <w:t>22</w:t>
            </w:r>
          </w:hyperlink>
        </w:p>
        <w:p>
          <w:pPr>
            <w:pStyle w:val="Contents3"/>
            <w:tabs>
              <w:tab w:val="clear" w:pos="8459"/>
              <w:tab w:val="right" w:pos="9026" w:leader="dot"/>
            </w:tabs>
            <w:rPr/>
          </w:pPr>
          <w:hyperlink w:anchor="__RefHeading___Toc15500900_1280447820">
            <w:r>
              <w:rPr>
                <w:webHidden/>
                <w:rStyle w:val="IndexLink"/>
                <w:rtl w:val="true"/>
              </w:rPr>
              <w:t>ب</w:t>
            </w:r>
            <w:r>
              <w:rPr>
                <w:rStyle w:val="IndexLink"/>
                <w:rtl w:val="true"/>
              </w:rPr>
              <w:t xml:space="preserve">) </w:t>
            </w:r>
            <w:r>
              <w:rPr>
                <w:rStyle w:val="IndexLink"/>
                <w:rtl w:val="true"/>
              </w:rPr>
              <w:t>معرفت به وجوب اطاعت از امام</w:t>
            </w:r>
            <w:r>
              <w:rPr>
                <w:rStyle w:val="IndexLink"/>
                <w:rtl w:val="true"/>
              </w:rPr>
              <w:t>:</w:t>
              <w:tab/>
            </w:r>
            <w:r>
              <w:rPr>
                <w:rStyle w:val="IndexLink"/>
              </w:rPr>
              <w:t>23</w:t>
            </w:r>
          </w:hyperlink>
        </w:p>
        <w:p>
          <w:pPr>
            <w:pStyle w:val="Contents3"/>
            <w:tabs>
              <w:tab w:val="clear" w:pos="8459"/>
              <w:tab w:val="right" w:pos="9026" w:leader="dot"/>
            </w:tabs>
            <w:rPr/>
          </w:pPr>
          <w:hyperlink w:anchor="__RefHeading___Toc15500902_1280447820">
            <w:r>
              <w:rPr>
                <w:webHidden/>
                <w:rStyle w:val="IndexLink"/>
                <w:rtl w:val="true"/>
              </w:rPr>
              <w:t>ج</w:t>
            </w:r>
            <w:r>
              <w:rPr>
                <w:rStyle w:val="IndexLink"/>
                <w:rtl w:val="true"/>
              </w:rPr>
              <w:t xml:space="preserve">) </w:t>
            </w:r>
            <w:r>
              <w:rPr>
                <w:rStyle w:val="IndexLink"/>
                <w:rtl w:val="true"/>
              </w:rPr>
              <w:t>معرفت به شهید بودن امام</w:t>
            </w:r>
            <w:r>
              <w:rPr>
                <w:rStyle w:val="IndexLink"/>
                <w:rtl w:val="true"/>
              </w:rPr>
              <w:t>:</w:t>
              <w:tab/>
            </w:r>
            <w:r>
              <w:rPr>
                <w:rStyle w:val="IndexLink"/>
              </w:rPr>
              <w:t>24</w:t>
            </w:r>
          </w:hyperlink>
        </w:p>
        <w:p>
          <w:pPr>
            <w:pStyle w:val="Contents3"/>
            <w:tabs>
              <w:tab w:val="clear" w:pos="8459"/>
              <w:tab w:val="right" w:pos="9026" w:leader="dot"/>
            </w:tabs>
            <w:rPr/>
          </w:pPr>
          <w:hyperlink w:anchor="__RefHeading___Toc15500904_1280447820">
            <w:r>
              <w:rPr>
                <w:webHidden/>
                <w:rStyle w:val="IndexLink"/>
                <w:rtl w:val="true"/>
              </w:rPr>
              <w:t>د</w:t>
            </w:r>
            <w:r>
              <w:rPr>
                <w:rStyle w:val="IndexLink"/>
                <w:rtl w:val="true"/>
              </w:rPr>
              <w:t xml:space="preserve">) </w:t>
            </w:r>
            <w:r>
              <w:rPr>
                <w:rStyle w:val="IndexLink"/>
                <w:rtl w:val="true"/>
              </w:rPr>
              <w:t>معرفت به غریب بودن امام</w:t>
            </w:r>
            <w:r>
              <w:rPr>
                <w:rStyle w:val="IndexLink"/>
                <w:rtl w:val="true"/>
              </w:rPr>
              <w:t>:</w:t>
              <w:tab/>
            </w:r>
            <w:r>
              <w:rPr>
                <w:rStyle w:val="IndexLink"/>
              </w:rPr>
              <w:t>25</w:t>
            </w:r>
          </w:hyperlink>
        </w:p>
        <w:p>
          <w:pPr>
            <w:pStyle w:val="Contents3"/>
            <w:tabs>
              <w:tab w:val="clear" w:pos="8459"/>
              <w:tab w:val="right" w:pos="9026" w:leader="dot"/>
            </w:tabs>
            <w:rPr/>
          </w:pPr>
          <w:hyperlink w:anchor="__RefHeading___Toc15500906_1280447820">
            <w:r>
              <w:rPr>
                <w:webHidden/>
                <w:rStyle w:val="IndexLink"/>
                <w:rtl w:val="true"/>
              </w:rPr>
              <w:t>رفتار سازی</w:t>
            </w:r>
            <w:r>
              <w:rPr>
                <w:rStyle w:val="IndexLink"/>
                <w:rtl w:val="true"/>
              </w:rPr>
              <w:tab/>
            </w:r>
            <w:r>
              <w:rPr>
                <w:rStyle w:val="IndexLink"/>
              </w:rPr>
              <w:t>25</w:t>
            </w:r>
          </w:hyperlink>
        </w:p>
        <w:p>
          <w:pPr>
            <w:pStyle w:val="Contents3"/>
            <w:tabs>
              <w:tab w:val="clear" w:pos="8459"/>
              <w:tab w:val="right" w:pos="9026" w:leader="dot"/>
            </w:tabs>
            <w:rPr/>
          </w:pPr>
          <w:hyperlink w:anchor="__RefHeading___Toc15500908_1280447820">
            <w:r>
              <w:rPr>
                <w:webHidden/>
                <w:rStyle w:val="IndexLink"/>
                <w:rtl w:val="true"/>
              </w:rPr>
              <w:t>ذکر مصیبت</w:t>
            </w:r>
            <w:r>
              <w:rPr>
                <w:rStyle w:val="IndexLink"/>
                <w:rtl w:val="true"/>
              </w:rPr>
              <w:tab/>
            </w:r>
            <w:r>
              <w:rPr>
                <w:rStyle w:val="IndexLink"/>
              </w:rPr>
              <w:t>26</w:t>
            </w:r>
          </w:hyperlink>
        </w:p>
        <w:p>
          <w:pPr>
            <w:pStyle w:val="Contents2"/>
            <w:tabs>
              <w:tab w:val="clear" w:pos="8743"/>
              <w:tab w:val="right" w:pos="9026" w:leader="dot"/>
            </w:tabs>
            <w:rPr/>
          </w:pPr>
          <w:hyperlink w:anchor="__RefHeading___Toc15500910_1280447820">
            <w:r>
              <w:rPr>
                <w:webHidden/>
                <w:rStyle w:val="IndexLink"/>
                <w:rtl w:val="true"/>
              </w:rPr>
              <w:t>شب دوم</w:t>
            </w:r>
            <w:r>
              <w:rPr>
                <w:rStyle w:val="IndexLink"/>
                <w:rtl w:val="true"/>
              </w:rPr>
              <w:t xml:space="preserve">: </w:t>
            </w:r>
            <w:r>
              <w:rPr>
                <w:rStyle w:val="IndexLink"/>
                <w:rtl w:val="true"/>
              </w:rPr>
              <w:t>سيد الشهداء علیه السلام انسان کامل و انقلابی</w:t>
            </w:r>
            <w:r>
              <w:rPr>
                <w:rStyle w:val="IndexLink"/>
                <w:rtl w:val="true"/>
              </w:rPr>
              <w:tab/>
            </w:r>
            <w:r>
              <w:rPr>
                <w:rStyle w:val="IndexLink"/>
              </w:rPr>
              <w:t>29</w:t>
            </w:r>
          </w:hyperlink>
        </w:p>
        <w:p>
          <w:pPr>
            <w:pStyle w:val="Contents3"/>
            <w:tabs>
              <w:tab w:val="clear" w:pos="8459"/>
              <w:tab w:val="right" w:pos="9026" w:leader="dot"/>
            </w:tabs>
            <w:rPr/>
          </w:pPr>
          <w:hyperlink w:anchor="__RefHeading___Toc15500912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500914_1280447820">
            <w:r>
              <w:rPr>
                <w:webHidden/>
                <w:rStyle w:val="IndexLink"/>
                <w:rtl w:val="true"/>
              </w:rPr>
              <w:t>انگیزه سازی</w:t>
            </w:r>
            <w:r>
              <w:rPr>
                <w:rStyle w:val="IndexLink"/>
                <w:rtl w:val="true"/>
              </w:rPr>
              <w:tab/>
            </w:r>
            <w:r>
              <w:rPr>
                <w:rStyle w:val="IndexLink"/>
              </w:rPr>
              <w:t>31</w:t>
            </w:r>
          </w:hyperlink>
        </w:p>
        <w:p>
          <w:pPr>
            <w:pStyle w:val="Contents3"/>
            <w:tabs>
              <w:tab w:val="clear" w:pos="8459"/>
              <w:tab w:val="right" w:pos="9026" w:leader="dot"/>
            </w:tabs>
            <w:rPr/>
          </w:pPr>
          <w:hyperlink w:anchor="__RefHeading___Toc15500916_1280447820">
            <w:r>
              <w:rPr>
                <w:webHidden/>
                <w:rStyle w:val="IndexLink"/>
                <w:rtl w:val="true"/>
              </w:rPr>
              <w:t>اقناع اندیشه</w:t>
            </w:r>
            <w:r>
              <w:rPr>
                <w:rStyle w:val="IndexLink"/>
                <w:rtl w:val="true"/>
              </w:rPr>
              <w:tab/>
            </w:r>
            <w:r>
              <w:rPr>
                <w:rStyle w:val="IndexLink"/>
              </w:rPr>
              <w:t>32</w:t>
            </w:r>
          </w:hyperlink>
        </w:p>
        <w:p>
          <w:pPr>
            <w:pStyle w:val="Contents3"/>
            <w:tabs>
              <w:tab w:val="clear" w:pos="8459"/>
              <w:tab w:val="right" w:pos="9026" w:leader="dot"/>
            </w:tabs>
            <w:rPr/>
          </w:pPr>
          <w:hyperlink w:anchor="__RefHeading___Toc15500918_1280447820">
            <w:r>
              <w:rPr>
                <w:webHidden/>
                <w:rStyle w:val="IndexLink"/>
                <w:rtl w:val="true"/>
              </w:rPr>
              <w:t>پرورش احساس</w:t>
            </w:r>
            <w:r>
              <w:rPr>
                <w:rStyle w:val="IndexLink"/>
                <w:rtl w:val="true"/>
              </w:rPr>
              <w:tab/>
            </w:r>
            <w:r>
              <w:rPr>
                <w:rStyle w:val="IndexLink"/>
              </w:rPr>
              <w:t>35</w:t>
            </w:r>
          </w:hyperlink>
        </w:p>
        <w:p>
          <w:pPr>
            <w:pStyle w:val="Contents3"/>
            <w:tabs>
              <w:tab w:val="clear" w:pos="8459"/>
              <w:tab w:val="right" w:pos="9026" w:leader="dot"/>
            </w:tabs>
            <w:rPr/>
          </w:pPr>
          <w:hyperlink w:anchor="__RefHeading___Toc15500920_1280447820">
            <w:r>
              <w:rPr>
                <w:webHidden/>
                <w:rStyle w:val="IndexLink"/>
                <w:rtl w:val="true"/>
              </w:rPr>
              <w:t>رفتار سازی</w:t>
            </w:r>
            <w:r>
              <w:rPr>
                <w:rStyle w:val="IndexLink"/>
                <w:rtl w:val="true"/>
              </w:rPr>
              <w:tab/>
            </w:r>
            <w:r>
              <w:rPr>
                <w:rStyle w:val="IndexLink"/>
              </w:rPr>
              <w:t>37</w:t>
            </w:r>
          </w:hyperlink>
        </w:p>
        <w:p>
          <w:pPr>
            <w:pStyle w:val="Contents3"/>
            <w:tabs>
              <w:tab w:val="clear" w:pos="8459"/>
              <w:tab w:val="right" w:pos="9026" w:leader="dot"/>
            </w:tabs>
            <w:rPr/>
          </w:pPr>
          <w:hyperlink w:anchor="__RefHeading___Toc15500922_1280447820">
            <w:r>
              <w:rPr>
                <w:webHidden/>
                <w:rStyle w:val="IndexLink"/>
                <w:rtl w:val="true"/>
              </w:rPr>
              <w:t>روضه</w:t>
            </w:r>
            <w:r>
              <w:rPr>
                <w:rStyle w:val="IndexLink"/>
                <w:rtl w:val="true"/>
              </w:rPr>
              <w:tab/>
            </w:r>
            <w:r>
              <w:rPr>
                <w:rStyle w:val="IndexLink"/>
              </w:rPr>
              <w:t>39</w:t>
            </w:r>
          </w:hyperlink>
        </w:p>
        <w:p>
          <w:pPr>
            <w:pStyle w:val="Contents2"/>
            <w:tabs>
              <w:tab w:val="clear" w:pos="8743"/>
              <w:tab w:val="right" w:pos="9026" w:leader="dot"/>
            </w:tabs>
            <w:rPr/>
          </w:pPr>
          <w:hyperlink w:anchor="__RefHeading___Toc15500924_1280447820">
            <w:r>
              <w:rPr>
                <w:webHidden/>
                <w:rStyle w:val="IndexLink"/>
                <w:rtl w:val="true"/>
              </w:rPr>
              <w:t>شب سوم</w:t>
            </w:r>
            <w:r>
              <w:rPr>
                <w:rStyle w:val="IndexLink"/>
                <w:rtl w:val="true"/>
              </w:rPr>
              <w:t xml:space="preserve">: </w:t>
            </w:r>
            <w:r>
              <w:rPr>
                <w:rStyle w:val="IndexLink"/>
                <w:rtl w:val="true"/>
              </w:rPr>
              <w:t>انقلابی بودن و انقلابی ساز بودن نهضت کربلا در طول تاریخ</w:t>
            </w:r>
            <w:r>
              <w:rPr>
                <w:rStyle w:val="IndexLink"/>
                <w:rtl w:val="true"/>
              </w:rPr>
              <w:tab/>
            </w:r>
            <w:r>
              <w:rPr>
                <w:rStyle w:val="IndexLink"/>
              </w:rPr>
              <w:t>41</w:t>
            </w:r>
          </w:hyperlink>
        </w:p>
        <w:p>
          <w:pPr>
            <w:pStyle w:val="Contents3"/>
            <w:tabs>
              <w:tab w:val="clear" w:pos="8459"/>
              <w:tab w:val="right" w:pos="9026" w:leader="dot"/>
            </w:tabs>
            <w:rPr/>
          </w:pPr>
          <w:hyperlink w:anchor="__RefHeading___Toc15500926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500928_1280447820">
            <w:r>
              <w:rPr>
                <w:webHidden/>
                <w:rStyle w:val="IndexLink"/>
                <w:rtl w:val="true"/>
              </w:rPr>
              <w:t>انگیزه سازی</w:t>
            </w:r>
            <w:r>
              <w:rPr>
                <w:rStyle w:val="IndexLink"/>
                <w:rtl w:val="true"/>
              </w:rPr>
              <w:tab/>
            </w:r>
            <w:r>
              <w:rPr>
                <w:rStyle w:val="IndexLink"/>
              </w:rPr>
              <w:t>43</w:t>
            </w:r>
          </w:hyperlink>
        </w:p>
        <w:p>
          <w:pPr>
            <w:pStyle w:val="Contents3"/>
            <w:tabs>
              <w:tab w:val="clear" w:pos="8459"/>
              <w:tab w:val="right" w:pos="9026" w:leader="dot"/>
            </w:tabs>
            <w:rPr/>
          </w:pPr>
          <w:hyperlink w:anchor="__RefHeading___Toc15500930_1280447820">
            <w:r>
              <w:rPr>
                <w:webHidden/>
                <w:rStyle w:val="IndexLink"/>
                <w:rtl w:val="true"/>
              </w:rPr>
              <w:t>اقناع اندیشه</w:t>
            </w:r>
            <w:r>
              <w:rPr>
                <w:rStyle w:val="IndexLink"/>
                <w:rtl w:val="true"/>
              </w:rPr>
              <w:tab/>
            </w:r>
            <w:r>
              <w:rPr>
                <w:rStyle w:val="IndexLink"/>
              </w:rPr>
              <w:t>45</w:t>
            </w:r>
          </w:hyperlink>
        </w:p>
        <w:p>
          <w:pPr>
            <w:pStyle w:val="Contents3"/>
            <w:tabs>
              <w:tab w:val="clear" w:pos="8459"/>
              <w:tab w:val="right" w:pos="9026" w:leader="dot"/>
            </w:tabs>
            <w:rPr/>
          </w:pPr>
          <w:hyperlink w:anchor="__RefHeading___Toc15500932_1280447820">
            <w:r>
              <w:rPr>
                <w:webHidden/>
                <w:rStyle w:val="IndexLink"/>
                <w:rtl w:val="true"/>
              </w:rPr>
              <w:t>تحریک احساس</w:t>
            </w:r>
            <w:r>
              <w:rPr>
                <w:rStyle w:val="IndexLink"/>
                <w:rtl w:val="true"/>
              </w:rPr>
              <w:tab/>
            </w:r>
            <w:r>
              <w:rPr>
                <w:rStyle w:val="IndexLink"/>
              </w:rPr>
              <w:t>49</w:t>
            </w:r>
          </w:hyperlink>
        </w:p>
        <w:p>
          <w:pPr>
            <w:pStyle w:val="Contents3"/>
            <w:tabs>
              <w:tab w:val="clear" w:pos="8459"/>
              <w:tab w:val="right" w:pos="9026" w:leader="dot"/>
            </w:tabs>
            <w:rPr/>
          </w:pPr>
          <w:hyperlink w:anchor="__RefHeading___Toc15500934_1280447820">
            <w:r>
              <w:rPr>
                <w:webHidden/>
                <w:rStyle w:val="IndexLink"/>
                <w:rtl w:val="true"/>
              </w:rPr>
              <w:t>رفتار سازی</w:t>
            </w:r>
            <w:r>
              <w:rPr>
                <w:rStyle w:val="IndexLink"/>
                <w:rtl w:val="true"/>
              </w:rPr>
              <w:tab/>
            </w:r>
            <w:r>
              <w:rPr>
                <w:rStyle w:val="IndexLink"/>
              </w:rPr>
              <w:t>51</w:t>
            </w:r>
          </w:hyperlink>
        </w:p>
        <w:p>
          <w:pPr>
            <w:pStyle w:val="Contents3"/>
            <w:tabs>
              <w:tab w:val="clear" w:pos="8459"/>
              <w:tab w:val="right" w:pos="9026" w:leader="dot"/>
            </w:tabs>
            <w:rPr/>
          </w:pPr>
          <w:hyperlink w:anchor="__RefHeading___Toc15500936_1280447820">
            <w:r>
              <w:rPr>
                <w:webHidden/>
                <w:rStyle w:val="IndexLink"/>
                <w:rtl w:val="true"/>
              </w:rPr>
              <w:t>ذکر مصیبت</w:t>
            </w:r>
            <w:r>
              <w:rPr>
                <w:rStyle w:val="IndexLink"/>
                <w:rtl w:val="true"/>
              </w:rPr>
              <w:tab/>
            </w:r>
            <w:r>
              <w:rPr>
                <w:rStyle w:val="IndexLink"/>
              </w:rPr>
              <w:t>52</w:t>
            </w:r>
          </w:hyperlink>
        </w:p>
        <w:p>
          <w:pPr>
            <w:pStyle w:val="Contents2"/>
            <w:tabs>
              <w:tab w:val="clear" w:pos="8743"/>
              <w:tab w:val="right" w:pos="9026" w:leader="dot"/>
            </w:tabs>
            <w:rPr/>
          </w:pPr>
          <w:hyperlink w:anchor="__RefHeading___Toc15500938_1280447820">
            <w:r>
              <w:rPr>
                <w:webHidden/>
                <w:rStyle w:val="IndexLink"/>
                <w:rtl w:val="true"/>
              </w:rPr>
              <w:t>شب چهارم</w:t>
            </w:r>
            <w:r>
              <w:rPr>
                <w:rStyle w:val="IndexLink"/>
                <w:rtl w:val="true"/>
              </w:rPr>
              <w:t>:</w:t>
            </w:r>
            <w:r>
              <w:rPr>
                <w:rStyle w:val="IndexLink"/>
                <w:rtl w:val="true"/>
              </w:rPr>
              <w:t>اقسام شیعه؛ انقلابی و غیرانقلابی</w:t>
            </w:r>
            <w:r>
              <w:rPr>
                <w:rStyle w:val="IndexLink"/>
                <w:rtl w:val="true"/>
              </w:rPr>
              <w:tab/>
            </w:r>
            <w:r>
              <w:rPr>
                <w:rStyle w:val="IndexLink"/>
              </w:rPr>
              <w:t>55</w:t>
            </w:r>
          </w:hyperlink>
        </w:p>
        <w:p>
          <w:pPr>
            <w:pStyle w:val="Contents3"/>
            <w:tabs>
              <w:tab w:val="clear" w:pos="8459"/>
              <w:tab w:val="right" w:pos="9026" w:leader="dot"/>
            </w:tabs>
            <w:rPr/>
          </w:pPr>
          <w:hyperlink w:anchor="__RefHeading___Toc15500940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500942_1280447820">
            <w:r>
              <w:rPr>
                <w:webHidden/>
                <w:rStyle w:val="IndexLink"/>
                <w:rtl w:val="true"/>
              </w:rPr>
              <w:t>انگیزه سازی</w:t>
            </w:r>
            <w:r>
              <w:rPr>
                <w:rStyle w:val="IndexLink"/>
                <w:rtl w:val="true"/>
              </w:rPr>
              <w:tab/>
            </w:r>
            <w:r>
              <w:rPr>
                <w:rStyle w:val="IndexLink"/>
              </w:rPr>
              <w:t>57</w:t>
            </w:r>
          </w:hyperlink>
        </w:p>
        <w:p>
          <w:pPr>
            <w:pStyle w:val="Contents3"/>
            <w:tabs>
              <w:tab w:val="clear" w:pos="8459"/>
              <w:tab w:val="right" w:pos="9026" w:leader="dot"/>
            </w:tabs>
            <w:rPr/>
          </w:pPr>
          <w:hyperlink w:anchor="__RefHeading___Toc15500944_1280447820">
            <w:r>
              <w:rPr>
                <w:webHidden/>
                <w:rStyle w:val="IndexLink"/>
                <w:rtl w:val="true"/>
              </w:rPr>
              <w:t>اقناع اندیشه</w:t>
            </w:r>
            <w:r>
              <w:rPr>
                <w:rStyle w:val="IndexLink"/>
                <w:rtl w:val="true"/>
              </w:rPr>
              <w:tab/>
            </w:r>
            <w:r>
              <w:rPr>
                <w:rStyle w:val="IndexLink"/>
              </w:rPr>
              <w:t>60</w:t>
            </w:r>
          </w:hyperlink>
        </w:p>
        <w:p>
          <w:pPr>
            <w:pStyle w:val="Contents3"/>
            <w:tabs>
              <w:tab w:val="clear" w:pos="8459"/>
              <w:tab w:val="right" w:pos="9026" w:leader="dot"/>
            </w:tabs>
            <w:rPr/>
          </w:pPr>
          <w:hyperlink w:anchor="__RefHeading___Toc15500946_1280447820">
            <w:r>
              <w:rPr>
                <w:webHidden/>
                <w:rStyle w:val="IndexLink"/>
                <w:rtl w:val="true"/>
              </w:rPr>
              <w:t>پرورش احساس</w:t>
            </w:r>
            <w:r>
              <w:rPr>
                <w:rStyle w:val="IndexLink"/>
                <w:rtl w:val="true"/>
              </w:rPr>
              <w:tab/>
            </w:r>
            <w:r>
              <w:rPr>
                <w:rStyle w:val="IndexLink"/>
              </w:rPr>
              <w:t>64</w:t>
            </w:r>
          </w:hyperlink>
        </w:p>
        <w:p>
          <w:pPr>
            <w:pStyle w:val="Contents3"/>
            <w:tabs>
              <w:tab w:val="clear" w:pos="8459"/>
              <w:tab w:val="right" w:pos="9026" w:leader="dot"/>
            </w:tabs>
            <w:rPr/>
          </w:pPr>
          <w:hyperlink w:anchor="__RefHeading___Toc15500948_1280447820">
            <w:r>
              <w:rPr>
                <w:webHidden/>
                <w:rStyle w:val="IndexLink"/>
                <w:rtl w:val="true"/>
              </w:rPr>
              <w:t>رفتار سازی</w:t>
            </w:r>
            <w:r>
              <w:rPr>
                <w:rStyle w:val="IndexLink"/>
                <w:rtl w:val="true"/>
              </w:rPr>
              <w:tab/>
            </w:r>
            <w:r>
              <w:rPr>
                <w:rStyle w:val="IndexLink"/>
              </w:rPr>
              <w:t>67</w:t>
            </w:r>
          </w:hyperlink>
        </w:p>
        <w:p>
          <w:pPr>
            <w:pStyle w:val="Contents3"/>
            <w:tabs>
              <w:tab w:val="clear" w:pos="8459"/>
              <w:tab w:val="right" w:pos="9026" w:leader="dot"/>
            </w:tabs>
            <w:rPr/>
          </w:pPr>
          <w:hyperlink w:anchor="__RefHeading___Toc15500950_1280447820">
            <w:r>
              <w:rPr>
                <w:webHidden/>
                <w:rStyle w:val="IndexLink"/>
                <w:rtl w:val="true"/>
              </w:rPr>
              <w:t>ذکر مصیبت</w:t>
            </w:r>
            <w:r>
              <w:rPr>
                <w:rStyle w:val="IndexLink"/>
                <w:rtl w:val="true"/>
              </w:rPr>
              <w:tab/>
            </w:r>
            <w:r>
              <w:rPr>
                <w:rStyle w:val="IndexLink"/>
              </w:rPr>
              <w:t>70</w:t>
            </w:r>
          </w:hyperlink>
        </w:p>
        <w:p>
          <w:pPr>
            <w:pStyle w:val="Contents2"/>
            <w:tabs>
              <w:tab w:val="clear" w:pos="8743"/>
              <w:tab w:val="right" w:pos="9026" w:leader="dot"/>
            </w:tabs>
            <w:rPr/>
          </w:pPr>
          <w:hyperlink w:anchor="__RefHeading___Toc15500952_1280447820">
            <w:r>
              <w:rPr>
                <w:webHidden/>
                <w:rStyle w:val="IndexLink"/>
                <w:rtl w:val="true"/>
              </w:rPr>
              <w:t>شب پنجم</w:t>
            </w:r>
            <w:r>
              <w:rPr>
                <w:rStyle w:val="IndexLink"/>
                <w:rtl w:val="true"/>
              </w:rPr>
              <w:t xml:space="preserve">: </w:t>
            </w:r>
            <w:r>
              <w:rPr>
                <w:rStyle w:val="IndexLink"/>
                <w:rtl w:val="true"/>
              </w:rPr>
              <w:t>منزلت و مقام شیعه واقعی و لزوم تبعی زوم تبعیت از سیره اهل بیت 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5500954_12804478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5500956_1280447820">
            <w:r>
              <w:rPr>
                <w:webHidden/>
                <w:rStyle w:val="IndexLink"/>
                <w:rtl w:val="true"/>
              </w:rPr>
              <w:t>انگیزه سازی</w:t>
            </w:r>
            <w:r>
              <w:rPr>
                <w:rStyle w:val="IndexLink"/>
                <w:rtl w:val="true"/>
              </w:rPr>
              <w:tab/>
            </w:r>
            <w:r>
              <w:rPr>
                <w:rStyle w:val="IndexLink"/>
              </w:rPr>
              <w:t>75</w:t>
            </w:r>
          </w:hyperlink>
        </w:p>
        <w:p>
          <w:pPr>
            <w:pStyle w:val="Contents3"/>
            <w:tabs>
              <w:tab w:val="clear" w:pos="8459"/>
              <w:tab w:val="right" w:pos="9026" w:leader="dot"/>
            </w:tabs>
            <w:rPr/>
          </w:pPr>
          <w:hyperlink w:anchor="__RefHeading___Toc15500958_1280447820">
            <w:r>
              <w:rPr>
                <w:webHidden/>
                <w:rStyle w:val="IndexLink"/>
                <w:rtl w:val="true"/>
              </w:rPr>
              <w:t>اقناع اندیشه</w:t>
            </w:r>
            <w:r>
              <w:rPr>
                <w:rStyle w:val="IndexLink"/>
                <w:rtl w:val="true"/>
              </w:rPr>
              <w:tab/>
            </w:r>
            <w:r>
              <w:rPr>
                <w:rStyle w:val="IndexLink"/>
              </w:rPr>
              <w:t>76</w:t>
            </w:r>
          </w:hyperlink>
        </w:p>
        <w:p>
          <w:pPr>
            <w:pStyle w:val="Contents3"/>
            <w:tabs>
              <w:tab w:val="clear" w:pos="8459"/>
              <w:tab w:val="right" w:pos="9026" w:leader="dot"/>
            </w:tabs>
            <w:rPr/>
          </w:pPr>
          <w:hyperlink w:anchor="__RefHeading___Toc15500960_1280447820">
            <w:r>
              <w:rPr>
                <w:webHidden/>
                <w:rStyle w:val="IndexLink"/>
                <w:rtl w:val="true"/>
              </w:rPr>
              <w:t>ذکر مصیبت</w:t>
            </w:r>
            <w:r>
              <w:rPr>
                <w:rStyle w:val="IndexLink"/>
                <w:rtl w:val="true"/>
              </w:rPr>
              <w:tab/>
            </w:r>
            <w:r>
              <w:rPr>
                <w:rStyle w:val="IndexLink"/>
              </w:rPr>
              <w:t>78</w:t>
            </w:r>
          </w:hyperlink>
        </w:p>
        <w:p>
          <w:pPr>
            <w:pStyle w:val="Contents2"/>
            <w:tabs>
              <w:tab w:val="clear" w:pos="8743"/>
              <w:tab w:val="right" w:pos="9026" w:leader="dot"/>
            </w:tabs>
            <w:rPr/>
          </w:pPr>
          <w:hyperlink w:anchor="__RefHeading___Toc15500962_1280447820">
            <w:r>
              <w:rPr>
                <w:webHidden/>
                <w:rStyle w:val="IndexLink"/>
                <w:rtl w:val="true"/>
              </w:rPr>
              <w:t>شب ششم</w:t>
            </w:r>
            <w:r>
              <w:rPr>
                <w:rStyle w:val="IndexLink"/>
                <w:rtl w:val="true"/>
              </w:rPr>
              <w:t>:</w:t>
            </w:r>
            <w:r>
              <w:rPr>
                <w:rStyle w:val="IndexLink"/>
                <w:rtl w:val="true"/>
              </w:rPr>
              <w:t>قلیل بودن شیعه واقعی و معیار آن</w:t>
            </w:r>
            <w:r>
              <w:rPr>
                <w:rStyle w:val="IndexLink"/>
                <w:rtl w:val="true"/>
              </w:rPr>
              <w:tab/>
            </w:r>
            <w:r>
              <w:rPr>
                <w:rStyle w:val="IndexLink"/>
              </w:rPr>
              <w:t>81</w:t>
            </w:r>
          </w:hyperlink>
        </w:p>
        <w:p>
          <w:pPr>
            <w:pStyle w:val="Contents3"/>
            <w:tabs>
              <w:tab w:val="clear" w:pos="8459"/>
              <w:tab w:val="right" w:pos="9026" w:leader="dot"/>
            </w:tabs>
            <w:rPr/>
          </w:pPr>
          <w:hyperlink w:anchor="__RefHeading___Toc15500964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5500966_1280447820">
            <w:r>
              <w:rPr>
                <w:webHidden/>
                <w:rStyle w:val="IndexLink"/>
                <w:rtl w:val="true"/>
              </w:rPr>
              <w:t>انگیزه سازی</w:t>
            </w:r>
            <w:r>
              <w:rPr>
                <w:rStyle w:val="IndexLink"/>
                <w:rtl w:val="true"/>
              </w:rPr>
              <w:tab/>
            </w:r>
            <w:r>
              <w:rPr>
                <w:rStyle w:val="IndexLink"/>
              </w:rPr>
              <w:t>83</w:t>
            </w:r>
          </w:hyperlink>
        </w:p>
        <w:p>
          <w:pPr>
            <w:pStyle w:val="Contents3"/>
            <w:tabs>
              <w:tab w:val="clear" w:pos="8459"/>
              <w:tab w:val="right" w:pos="9026" w:leader="dot"/>
            </w:tabs>
            <w:rPr/>
          </w:pPr>
          <w:hyperlink w:anchor="__RefHeading___Toc15500968_1280447820">
            <w:r>
              <w:rPr>
                <w:webHidden/>
                <w:rStyle w:val="IndexLink"/>
                <w:rtl w:val="true"/>
              </w:rPr>
              <w:t>اقناع اندیشه</w:t>
            </w:r>
            <w:r>
              <w:rPr>
                <w:rStyle w:val="IndexLink"/>
                <w:rtl w:val="true"/>
              </w:rPr>
              <w:tab/>
            </w:r>
            <w:r>
              <w:rPr>
                <w:rStyle w:val="IndexLink"/>
              </w:rPr>
              <w:t>85</w:t>
            </w:r>
          </w:hyperlink>
        </w:p>
        <w:p>
          <w:pPr>
            <w:pStyle w:val="Contents3"/>
            <w:tabs>
              <w:tab w:val="clear" w:pos="8459"/>
              <w:tab w:val="right" w:pos="9026" w:leader="dot"/>
            </w:tabs>
            <w:rPr/>
          </w:pPr>
          <w:hyperlink w:anchor="__RefHeading___Toc15500970_1280447820">
            <w:r>
              <w:rPr>
                <w:webHidden/>
                <w:rStyle w:val="IndexLink"/>
                <w:rtl w:val="true"/>
              </w:rPr>
              <w:t>پرورش احساس</w:t>
            </w:r>
            <w:r>
              <w:rPr>
                <w:rStyle w:val="IndexLink"/>
                <w:rtl w:val="true"/>
              </w:rPr>
              <w:tab/>
            </w:r>
            <w:r>
              <w:rPr>
                <w:rStyle w:val="IndexLink"/>
              </w:rPr>
              <w:t>88</w:t>
            </w:r>
          </w:hyperlink>
        </w:p>
        <w:p>
          <w:pPr>
            <w:pStyle w:val="Contents3"/>
            <w:tabs>
              <w:tab w:val="clear" w:pos="8459"/>
              <w:tab w:val="right" w:pos="9026" w:leader="dot"/>
            </w:tabs>
            <w:rPr/>
          </w:pPr>
          <w:hyperlink w:anchor="__RefHeading___Toc15500972_1280447820">
            <w:r>
              <w:rPr>
                <w:webHidden/>
                <w:rStyle w:val="IndexLink"/>
                <w:rtl w:val="true"/>
              </w:rPr>
              <w:t>رفتار سازی</w:t>
            </w:r>
            <w:r>
              <w:rPr>
                <w:rStyle w:val="IndexLink"/>
                <w:rtl w:val="true"/>
              </w:rPr>
              <w:tab/>
            </w:r>
            <w:r>
              <w:rPr>
                <w:rStyle w:val="IndexLink"/>
              </w:rPr>
              <w:t>90</w:t>
            </w:r>
          </w:hyperlink>
        </w:p>
        <w:p>
          <w:pPr>
            <w:pStyle w:val="Contents3"/>
            <w:tabs>
              <w:tab w:val="clear" w:pos="8459"/>
              <w:tab w:val="right" w:pos="9026" w:leader="dot"/>
            </w:tabs>
            <w:rPr/>
          </w:pPr>
          <w:hyperlink w:anchor="__RefHeading___Toc15500974_1280447820">
            <w:r>
              <w:rPr>
                <w:webHidden/>
                <w:rStyle w:val="IndexLink"/>
                <w:rtl w:val="true"/>
              </w:rPr>
              <w:t>ذکر مصیبت</w:t>
            </w:r>
            <w:r>
              <w:rPr>
                <w:rStyle w:val="IndexLink"/>
                <w:rtl w:val="true"/>
              </w:rPr>
              <w:tab/>
            </w:r>
            <w:r>
              <w:rPr>
                <w:rStyle w:val="IndexLink"/>
              </w:rPr>
              <w:t>93</w:t>
            </w:r>
          </w:hyperlink>
        </w:p>
        <w:p>
          <w:pPr>
            <w:pStyle w:val="Contents2"/>
            <w:tabs>
              <w:tab w:val="clear" w:pos="8743"/>
              <w:tab w:val="right" w:pos="9026" w:leader="dot"/>
            </w:tabs>
            <w:rPr/>
          </w:pPr>
          <w:hyperlink w:anchor="__RefHeading___Toc15500976_1280447820">
            <w:r>
              <w:rPr>
                <w:webHidden/>
                <w:rStyle w:val="IndexLink"/>
                <w:rtl w:val="true"/>
              </w:rPr>
              <w:t>شب هفتم</w:t>
            </w:r>
            <w:r>
              <w:rPr>
                <w:rStyle w:val="IndexLink"/>
                <w:rtl w:val="true"/>
              </w:rPr>
              <w:t>:</w:t>
            </w:r>
            <w:r>
              <w:rPr>
                <w:rStyle w:val="IndexLink"/>
                <w:rtl w:val="true"/>
              </w:rPr>
              <w:t>جوشش روح انقلابی و حسینی علیه السلام در دل شیعیان واقعی تاریخ</w:t>
            </w:r>
            <w:r>
              <w:rPr>
                <w:rStyle w:val="IndexLink"/>
                <w:rtl w:val="true"/>
              </w:rPr>
              <w:tab/>
            </w:r>
            <w:r>
              <w:rPr>
                <w:rStyle w:val="IndexLink"/>
              </w:rPr>
              <w:t>97</w:t>
            </w:r>
          </w:hyperlink>
        </w:p>
        <w:p>
          <w:pPr>
            <w:pStyle w:val="Contents3"/>
            <w:tabs>
              <w:tab w:val="clear" w:pos="8459"/>
              <w:tab w:val="right" w:pos="9026" w:leader="dot"/>
            </w:tabs>
            <w:rPr/>
          </w:pPr>
          <w:hyperlink w:anchor="__RefHeading___Toc15500978_12804478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5500980_1280447820">
            <w:r>
              <w:rPr>
                <w:webHidden/>
                <w:rStyle w:val="IndexLink"/>
                <w:rtl w:val="true"/>
              </w:rPr>
              <w:t>انگیزه سازی</w:t>
            </w:r>
            <w:r>
              <w:rPr>
                <w:rStyle w:val="IndexLink"/>
                <w:rtl w:val="true"/>
              </w:rPr>
              <w:tab/>
            </w:r>
            <w:r>
              <w:rPr>
                <w:rStyle w:val="IndexLink"/>
              </w:rPr>
              <w:t>99</w:t>
            </w:r>
          </w:hyperlink>
        </w:p>
        <w:p>
          <w:pPr>
            <w:pStyle w:val="Contents3"/>
            <w:tabs>
              <w:tab w:val="clear" w:pos="8459"/>
              <w:tab w:val="right" w:pos="9026" w:leader="dot"/>
            </w:tabs>
            <w:rPr/>
          </w:pPr>
          <w:hyperlink w:anchor="__RefHeading___Toc15500982_1280447820">
            <w:r>
              <w:rPr>
                <w:webHidden/>
                <w:rStyle w:val="IndexLink"/>
                <w:rtl w:val="true"/>
              </w:rPr>
              <w:t>یک سؤال</w:t>
            </w:r>
            <w:r>
              <w:rPr>
                <w:rStyle w:val="IndexLink"/>
                <w:rtl w:val="true"/>
              </w:rPr>
              <w:t>:</w:t>
              <w:tab/>
            </w:r>
            <w:r>
              <w:rPr>
                <w:rStyle w:val="IndexLink"/>
              </w:rPr>
              <w:t>102</w:t>
            </w:r>
          </w:hyperlink>
        </w:p>
        <w:p>
          <w:pPr>
            <w:pStyle w:val="Contents3"/>
            <w:tabs>
              <w:tab w:val="clear" w:pos="8459"/>
              <w:tab w:val="right" w:pos="9026" w:leader="dot"/>
            </w:tabs>
            <w:rPr/>
          </w:pPr>
          <w:hyperlink w:anchor="__RefHeading___Toc15500984_1280447820">
            <w:r>
              <w:rPr>
                <w:webHidden/>
                <w:rStyle w:val="IndexLink"/>
                <w:rtl w:val="true"/>
              </w:rPr>
              <w:t>اقناع اندیشه</w:t>
            </w:r>
            <w:r>
              <w:rPr>
                <w:rStyle w:val="IndexLink"/>
                <w:rtl w:val="true"/>
              </w:rPr>
              <w:tab/>
            </w:r>
            <w:r>
              <w:rPr>
                <w:rStyle w:val="IndexLink"/>
              </w:rPr>
              <w:t>102</w:t>
            </w:r>
          </w:hyperlink>
        </w:p>
        <w:p>
          <w:pPr>
            <w:pStyle w:val="Contents3"/>
            <w:tabs>
              <w:tab w:val="clear" w:pos="8459"/>
              <w:tab w:val="right" w:pos="9026" w:leader="dot"/>
            </w:tabs>
            <w:rPr/>
          </w:pPr>
          <w:hyperlink w:anchor="__RefHeading___Toc15500986_1280447820">
            <w:r>
              <w:rPr>
                <w:webHidden/>
                <w:rStyle w:val="IndexLink"/>
                <w:rtl w:val="true"/>
              </w:rPr>
              <w:t>پرورش احساس</w:t>
            </w:r>
            <w:r>
              <w:rPr>
                <w:rStyle w:val="IndexLink"/>
                <w:rtl w:val="true"/>
              </w:rPr>
              <w:tab/>
            </w:r>
            <w:r>
              <w:rPr>
                <w:rStyle w:val="IndexLink"/>
              </w:rPr>
              <w:t>105</w:t>
            </w:r>
          </w:hyperlink>
        </w:p>
        <w:p>
          <w:pPr>
            <w:pStyle w:val="Contents3"/>
            <w:tabs>
              <w:tab w:val="clear" w:pos="8459"/>
              <w:tab w:val="right" w:pos="9026" w:leader="dot"/>
            </w:tabs>
            <w:rPr/>
          </w:pPr>
          <w:hyperlink w:anchor="__RefHeading___Toc15500988_1280447820">
            <w:r>
              <w:rPr>
                <w:webHidden/>
                <w:rStyle w:val="IndexLink"/>
                <w:rtl w:val="true"/>
              </w:rPr>
              <w:t>رفتار سازی</w:t>
            </w:r>
            <w:r>
              <w:rPr>
                <w:rStyle w:val="IndexLink"/>
                <w:rtl w:val="true"/>
              </w:rPr>
              <w:tab/>
            </w:r>
            <w:r>
              <w:rPr>
                <w:rStyle w:val="IndexLink"/>
              </w:rPr>
              <w:t>107</w:t>
            </w:r>
          </w:hyperlink>
        </w:p>
        <w:p>
          <w:pPr>
            <w:pStyle w:val="Contents3"/>
            <w:tabs>
              <w:tab w:val="clear" w:pos="8459"/>
              <w:tab w:val="right" w:pos="9026" w:leader="dot"/>
            </w:tabs>
            <w:rPr/>
          </w:pPr>
          <w:hyperlink w:anchor="__RefHeading___Toc15500990_1280447820">
            <w:r>
              <w:rPr>
                <w:webHidden/>
                <w:rStyle w:val="IndexLink"/>
                <w:rtl w:val="true"/>
              </w:rPr>
              <w:t>ذکر مصیبت</w:t>
            </w:r>
            <w:r>
              <w:rPr>
                <w:rStyle w:val="IndexLink"/>
                <w:rtl w:val="true"/>
              </w:rPr>
              <w:tab/>
            </w:r>
            <w:r>
              <w:rPr>
                <w:rStyle w:val="IndexLink"/>
              </w:rPr>
              <w:t>109</w:t>
            </w:r>
          </w:hyperlink>
        </w:p>
        <w:p>
          <w:pPr>
            <w:pStyle w:val="Contents2"/>
            <w:tabs>
              <w:tab w:val="clear" w:pos="8743"/>
              <w:tab w:val="right" w:pos="9026" w:leader="dot"/>
            </w:tabs>
            <w:rPr/>
          </w:pPr>
          <w:hyperlink w:anchor="__RefHeading___Toc15500992_1280447820">
            <w:r>
              <w:rPr>
                <w:webHidden/>
                <w:rStyle w:val="IndexLink"/>
                <w:rtl w:val="true"/>
              </w:rPr>
              <w:t>شب هشتم</w:t>
            </w:r>
            <w:r>
              <w:rPr>
                <w:rStyle w:val="IndexLink"/>
                <w:rtl w:val="true"/>
              </w:rPr>
              <w:t xml:space="preserve">: </w:t>
            </w:r>
            <w:r>
              <w:rPr>
                <w:rStyle w:val="IndexLink"/>
                <w:rtl w:val="true"/>
              </w:rPr>
              <w:t>مختصات شیعه انقلابی؛ خود سازی در اوج دگرسازی یا فرد گرایی در اوج جمع گرایی</w:t>
            </w:r>
            <w:r>
              <w:rPr>
                <w:rStyle w:val="IndexLink"/>
                <w:rtl w:val="true"/>
              </w:rPr>
              <w:tab/>
            </w:r>
            <w:r>
              <w:rPr>
                <w:rStyle w:val="IndexLink"/>
              </w:rPr>
              <w:t>111</w:t>
            </w:r>
          </w:hyperlink>
        </w:p>
        <w:p>
          <w:pPr>
            <w:pStyle w:val="Contents3"/>
            <w:tabs>
              <w:tab w:val="clear" w:pos="8459"/>
              <w:tab w:val="right" w:pos="9026" w:leader="dot"/>
            </w:tabs>
            <w:rPr/>
          </w:pPr>
          <w:hyperlink w:anchor="__RefHeading___Toc15500994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5500996_1280447820">
            <w:r>
              <w:rPr>
                <w:webHidden/>
                <w:rStyle w:val="IndexLink"/>
                <w:rtl w:val="true"/>
              </w:rPr>
              <w:t>انگیزه سازی</w:t>
            </w:r>
            <w:r>
              <w:rPr>
                <w:rStyle w:val="IndexLink"/>
                <w:rtl w:val="true"/>
              </w:rPr>
              <w:tab/>
            </w:r>
            <w:r>
              <w:rPr>
                <w:rStyle w:val="IndexLink"/>
              </w:rPr>
              <w:t>113</w:t>
            </w:r>
          </w:hyperlink>
        </w:p>
        <w:p>
          <w:pPr>
            <w:pStyle w:val="Contents3"/>
            <w:tabs>
              <w:tab w:val="clear" w:pos="8459"/>
              <w:tab w:val="right" w:pos="9026" w:leader="dot"/>
            </w:tabs>
            <w:rPr/>
          </w:pPr>
          <w:hyperlink w:anchor="__RefHeading___Toc15500998_1280447820">
            <w:r>
              <w:rPr>
                <w:webHidden/>
                <w:rStyle w:val="IndexLink"/>
                <w:rtl w:val="true"/>
              </w:rPr>
              <w:t>اقناع اندیشه</w:t>
            </w:r>
            <w:r>
              <w:rPr>
                <w:rStyle w:val="IndexLink"/>
                <w:rtl w:val="true"/>
              </w:rPr>
              <w:tab/>
            </w:r>
            <w:r>
              <w:rPr>
                <w:rStyle w:val="IndexLink"/>
              </w:rPr>
              <w:t>114</w:t>
            </w:r>
          </w:hyperlink>
        </w:p>
        <w:p>
          <w:pPr>
            <w:pStyle w:val="Contents3"/>
            <w:tabs>
              <w:tab w:val="clear" w:pos="8459"/>
              <w:tab w:val="right" w:pos="9026" w:leader="dot"/>
            </w:tabs>
            <w:rPr/>
          </w:pPr>
          <w:hyperlink w:anchor="__RefHeading___Toc15501000_1280447820">
            <w:r>
              <w:rPr>
                <w:webHidden/>
                <w:rStyle w:val="IndexLink"/>
                <w:rtl w:val="true"/>
              </w:rPr>
              <w:t>پرورش احساس</w:t>
            </w:r>
            <w:r>
              <w:rPr>
                <w:rStyle w:val="IndexLink"/>
                <w:rtl w:val="true"/>
              </w:rPr>
              <w:tab/>
            </w:r>
            <w:r>
              <w:rPr>
                <w:rStyle w:val="IndexLink"/>
              </w:rPr>
              <w:t>116</w:t>
            </w:r>
          </w:hyperlink>
        </w:p>
        <w:p>
          <w:pPr>
            <w:pStyle w:val="Contents3"/>
            <w:tabs>
              <w:tab w:val="clear" w:pos="8459"/>
              <w:tab w:val="right" w:pos="9026" w:leader="dot"/>
            </w:tabs>
            <w:rPr/>
          </w:pPr>
          <w:hyperlink w:anchor="__RefHeading___Toc15501002_1280447820">
            <w:r>
              <w:rPr>
                <w:webHidden/>
                <w:rStyle w:val="IndexLink"/>
                <w:rtl w:val="true"/>
              </w:rPr>
              <w:t>رفتار سازی</w:t>
            </w:r>
            <w:r>
              <w:rPr>
                <w:rStyle w:val="IndexLink"/>
                <w:rtl w:val="true"/>
              </w:rPr>
              <w:tab/>
            </w:r>
            <w:r>
              <w:rPr>
                <w:rStyle w:val="IndexLink"/>
              </w:rPr>
              <w:t>118</w:t>
            </w:r>
          </w:hyperlink>
        </w:p>
        <w:p>
          <w:pPr>
            <w:pStyle w:val="Contents3"/>
            <w:tabs>
              <w:tab w:val="clear" w:pos="8459"/>
              <w:tab w:val="right" w:pos="9026" w:leader="dot"/>
            </w:tabs>
            <w:rPr/>
          </w:pPr>
          <w:hyperlink w:anchor="__RefHeading___Toc15501004_1280447820">
            <w:r>
              <w:rPr>
                <w:webHidden/>
                <w:rStyle w:val="IndexLink"/>
                <w:rtl w:val="true"/>
              </w:rPr>
              <w:t>ذکر مصیبت</w:t>
            </w:r>
            <w:r>
              <w:rPr>
                <w:rStyle w:val="IndexLink"/>
                <w:rtl w:val="true"/>
              </w:rPr>
              <w:tab/>
            </w:r>
            <w:r>
              <w:rPr>
                <w:rStyle w:val="IndexLink"/>
              </w:rPr>
              <w:t>122</w:t>
            </w:r>
          </w:hyperlink>
        </w:p>
        <w:p>
          <w:pPr>
            <w:pStyle w:val="Contents2"/>
            <w:tabs>
              <w:tab w:val="clear" w:pos="8743"/>
              <w:tab w:val="right" w:pos="9026" w:leader="dot"/>
            </w:tabs>
            <w:rPr/>
          </w:pPr>
          <w:hyperlink w:anchor="__RefHeading___Toc15501006_1280447820">
            <w:r>
              <w:rPr>
                <w:webHidden/>
                <w:rStyle w:val="IndexLink"/>
                <w:rtl w:val="true"/>
              </w:rPr>
              <w:t>شب نهم</w:t>
            </w:r>
            <w:r>
              <w:rPr>
                <w:rStyle w:val="IndexLink"/>
                <w:rtl w:val="true"/>
              </w:rPr>
              <w:t>:</w:t>
            </w:r>
            <w:r>
              <w:rPr>
                <w:rStyle w:val="IndexLink"/>
                <w:rtl w:val="true"/>
              </w:rPr>
              <w:t>انقلابی و ولایت مداری</w:t>
            </w:r>
            <w:r>
              <w:rPr>
                <w:rStyle w:val="IndexLink"/>
                <w:rtl w:val="true"/>
              </w:rPr>
              <w:tab/>
            </w:r>
            <w:r>
              <w:rPr>
                <w:rStyle w:val="IndexLink"/>
              </w:rPr>
              <w:t>125</w:t>
            </w:r>
          </w:hyperlink>
        </w:p>
        <w:p>
          <w:pPr>
            <w:pStyle w:val="Contents3"/>
            <w:tabs>
              <w:tab w:val="clear" w:pos="8459"/>
              <w:tab w:val="right" w:pos="9026" w:leader="dot"/>
            </w:tabs>
            <w:rPr/>
          </w:pPr>
          <w:hyperlink w:anchor="__RefHeading___Toc15501008_12804478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5501010_1280447820">
            <w:r>
              <w:rPr>
                <w:webHidden/>
                <w:rStyle w:val="IndexLink"/>
                <w:rtl w:val="true"/>
              </w:rPr>
              <w:t>انگیزه سازی</w:t>
            </w:r>
            <w:r>
              <w:rPr>
                <w:rStyle w:val="IndexLink"/>
                <w:rtl w:val="true"/>
              </w:rPr>
              <w:tab/>
            </w:r>
            <w:r>
              <w:rPr>
                <w:rStyle w:val="IndexLink"/>
              </w:rPr>
              <w:t>127</w:t>
            </w:r>
          </w:hyperlink>
        </w:p>
        <w:p>
          <w:pPr>
            <w:pStyle w:val="Contents3"/>
            <w:tabs>
              <w:tab w:val="clear" w:pos="8459"/>
              <w:tab w:val="right" w:pos="9026" w:leader="dot"/>
            </w:tabs>
            <w:rPr/>
          </w:pPr>
          <w:hyperlink w:anchor="__RefHeading___Toc15501012_1280447820">
            <w:r>
              <w:rPr>
                <w:webHidden/>
                <w:rStyle w:val="IndexLink"/>
                <w:rtl w:val="true"/>
              </w:rPr>
              <w:t>اقناع اندیشه</w:t>
            </w:r>
            <w:r>
              <w:rPr>
                <w:rStyle w:val="IndexLink"/>
                <w:rtl w:val="true"/>
              </w:rPr>
              <w:tab/>
            </w:r>
            <w:r>
              <w:rPr>
                <w:rStyle w:val="IndexLink"/>
              </w:rPr>
              <w:t>128</w:t>
            </w:r>
          </w:hyperlink>
        </w:p>
        <w:p>
          <w:pPr>
            <w:pStyle w:val="Contents3"/>
            <w:tabs>
              <w:tab w:val="clear" w:pos="8459"/>
              <w:tab w:val="right" w:pos="9026" w:leader="dot"/>
            </w:tabs>
            <w:rPr/>
          </w:pPr>
          <w:hyperlink w:anchor="__RefHeading___Toc15501014_1280447820">
            <w:r>
              <w:rPr>
                <w:webHidden/>
                <w:rStyle w:val="IndexLink"/>
                <w:rtl w:val="true"/>
              </w:rPr>
              <w:t>پرورش احساس</w:t>
            </w:r>
            <w:r>
              <w:rPr>
                <w:rStyle w:val="IndexLink"/>
                <w:rtl w:val="true"/>
              </w:rPr>
              <w:tab/>
            </w:r>
            <w:r>
              <w:rPr>
                <w:rStyle w:val="IndexLink"/>
              </w:rPr>
              <w:t>131</w:t>
            </w:r>
          </w:hyperlink>
        </w:p>
        <w:p>
          <w:pPr>
            <w:pStyle w:val="Contents3"/>
            <w:tabs>
              <w:tab w:val="clear" w:pos="8459"/>
              <w:tab w:val="right" w:pos="9026" w:leader="dot"/>
            </w:tabs>
            <w:rPr/>
          </w:pPr>
          <w:hyperlink w:anchor="__RefHeading___Toc15501016_1280447820">
            <w:r>
              <w:rPr>
                <w:webHidden/>
                <w:rStyle w:val="IndexLink"/>
                <w:rtl w:val="true"/>
              </w:rPr>
              <w:t>رفتار سازی</w:t>
            </w:r>
            <w:r>
              <w:rPr>
                <w:rStyle w:val="IndexLink"/>
                <w:rtl w:val="true"/>
              </w:rPr>
              <w:tab/>
            </w:r>
            <w:r>
              <w:rPr>
                <w:rStyle w:val="IndexLink"/>
              </w:rPr>
              <w:t>134</w:t>
            </w:r>
          </w:hyperlink>
        </w:p>
        <w:p>
          <w:pPr>
            <w:pStyle w:val="Contents3"/>
            <w:tabs>
              <w:tab w:val="clear" w:pos="8459"/>
              <w:tab w:val="right" w:pos="9026" w:leader="dot"/>
            </w:tabs>
            <w:rPr/>
          </w:pPr>
          <w:hyperlink w:anchor="__RefHeading___Toc15501018_1280447820">
            <w:r>
              <w:rPr>
                <w:webHidden/>
                <w:rStyle w:val="IndexLink"/>
                <w:rtl w:val="true"/>
              </w:rPr>
              <w:t>ذکر مصیبت</w:t>
            </w:r>
            <w:r>
              <w:rPr>
                <w:rStyle w:val="IndexLink"/>
                <w:rtl w:val="true"/>
              </w:rPr>
              <w:tab/>
            </w:r>
            <w:r>
              <w:rPr>
                <w:rStyle w:val="IndexLink"/>
              </w:rPr>
              <w:t>136</w:t>
            </w:r>
          </w:hyperlink>
        </w:p>
        <w:p>
          <w:pPr>
            <w:pStyle w:val="Contents2"/>
            <w:tabs>
              <w:tab w:val="clear" w:pos="8743"/>
              <w:tab w:val="right" w:pos="9026" w:leader="dot"/>
            </w:tabs>
            <w:rPr/>
          </w:pPr>
          <w:hyperlink w:anchor="__RefHeading___Toc15501020_1280447820">
            <w:r>
              <w:rPr>
                <w:webHidden/>
                <w:rStyle w:val="IndexLink"/>
                <w:rtl w:val="true"/>
              </w:rPr>
              <w:t>شب دهم</w:t>
            </w:r>
            <w:r>
              <w:rPr>
                <w:rStyle w:val="IndexLink"/>
                <w:rtl w:val="true"/>
              </w:rPr>
              <w:t xml:space="preserve">: </w:t>
            </w:r>
            <w:r>
              <w:rPr>
                <w:rStyle w:val="IndexLink"/>
                <w:rtl w:val="true"/>
              </w:rPr>
              <w:t>شیعه انقلابی؛ صبر و بصیرت</w:t>
            </w:r>
            <w:r>
              <w:rPr>
                <w:rStyle w:val="IndexLink"/>
                <w:rtl w:val="true"/>
              </w:rPr>
              <w:tab/>
            </w:r>
            <w:r>
              <w:rPr>
                <w:rStyle w:val="IndexLink"/>
              </w:rPr>
              <w:t>139</w:t>
            </w:r>
          </w:hyperlink>
        </w:p>
        <w:p>
          <w:pPr>
            <w:pStyle w:val="Contents3"/>
            <w:tabs>
              <w:tab w:val="clear" w:pos="8459"/>
              <w:tab w:val="right" w:pos="9026" w:leader="dot"/>
            </w:tabs>
            <w:rPr/>
          </w:pPr>
          <w:hyperlink w:anchor="__RefHeading___Toc15501022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5501024_1280447820">
            <w:r>
              <w:rPr>
                <w:webHidden/>
                <w:rStyle w:val="IndexLink"/>
                <w:rtl w:val="true"/>
              </w:rPr>
              <w:t>انگیزه سازی</w:t>
            </w:r>
            <w:r>
              <w:rPr>
                <w:rStyle w:val="IndexLink"/>
                <w:rtl w:val="true"/>
              </w:rPr>
              <w:tab/>
            </w:r>
            <w:r>
              <w:rPr>
                <w:rStyle w:val="IndexLink"/>
              </w:rPr>
              <w:t>141</w:t>
            </w:r>
          </w:hyperlink>
        </w:p>
        <w:p>
          <w:pPr>
            <w:pStyle w:val="Contents3"/>
            <w:tabs>
              <w:tab w:val="clear" w:pos="8459"/>
              <w:tab w:val="right" w:pos="9026" w:leader="dot"/>
            </w:tabs>
            <w:rPr/>
          </w:pPr>
          <w:hyperlink w:anchor="__RefHeading___Toc15501026_1280447820">
            <w:r>
              <w:rPr>
                <w:webHidden/>
                <w:rStyle w:val="IndexLink"/>
                <w:rtl w:val="true"/>
              </w:rPr>
              <w:t>اقناع اندیشه</w:t>
            </w:r>
            <w:r>
              <w:rPr>
                <w:rStyle w:val="IndexLink"/>
                <w:rtl w:val="true"/>
              </w:rPr>
              <w:t>(</w:t>
            </w:r>
            <w:r>
              <w:rPr>
                <w:rStyle w:val="IndexLink"/>
                <w:rtl w:val="true"/>
              </w:rPr>
              <w:t>با روش تعامل مصنوعی</w:t>
            </w:r>
            <w:r>
              <w:rPr>
                <w:rStyle w:val="IndexLink"/>
                <w:rtl w:val="true"/>
              </w:rPr>
              <w:t>)</w:t>
              <w:tab/>
            </w:r>
            <w:r>
              <w:rPr>
                <w:rStyle w:val="IndexLink"/>
              </w:rPr>
              <w:t>142</w:t>
            </w:r>
          </w:hyperlink>
        </w:p>
        <w:p>
          <w:pPr>
            <w:pStyle w:val="Contents3"/>
            <w:tabs>
              <w:tab w:val="clear" w:pos="8459"/>
              <w:tab w:val="right" w:pos="9026" w:leader="dot"/>
            </w:tabs>
            <w:rPr/>
          </w:pPr>
          <w:hyperlink w:anchor="__RefHeading___Toc15501028_1280447820">
            <w:r>
              <w:rPr>
                <w:webHidden/>
                <w:rStyle w:val="IndexLink"/>
                <w:rtl w:val="true"/>
              </w:rPr>
              <w:t>پرورش احساس</w:t>
            </w:r>
            <w:r>
              <w:rPr>
                <w:rStyle w:val="IndexLink"/>
                <w:rtl w:val="true"/>
              </w:rPr>
              <w:tab/>
            </w:r>
            <w:r>
              <w:rPr>
                <w:rStyle w:val="IndexLink"/>
              </w:rPr>
              <w:t>144</w:t>
            </w:r>
          </w:hyperlink>
        </w:p>
        <w:p>
          <w:pPr>
            <w:pStyle w:val="Contents3"/>
            <w:tabs>
              <w:tab w:val="clear" w:pos="8459"/>
              <w:tab w:val="right" w:pos="9026" w:leader="dot"/>
            </w:tabs>
            <w:rPr/>
          </w:pPr>
          <w:hyperlink w:anchor="__RefHeading___Toc15501030_1280447820">
            <w:r>
              <w:rPr>
                <w:webHidden/>
                <w:rStyle w:val="IndexLink"/>
                <w:rtl w:val="true"/>
              </w:rPr>
              <w:t>رفتار سازی</w:t>
            </w:r>
            <w:r>
              <w:rPr>
                <w:rStyle w:val="IndexLink"/>
                <w:rtl w:val="true"/>
              </w:rPr>
              <w:tab/>
            </w:r>
            <w:r>
              <w:rPr>
                <w:rStyle w:val="IndexLink"/>
              </w:rPr>
              <w:t>146</w:t>
            </w:r>
          </w:hyperlink>
        </w:p>
        <w:p>
          <w:pPr>
            <w:pStyle w:val="Contents3"/>
            <w:tabs>
              <w:tab w:val="clear" w:pos="8459"/>
              <w:tab w:val="right" w:pos="9026" w:leader="dot"/>
            </w:tabs>
            <w:rPr/>
          </w:pPr>
          <w:hyperlink w:anchor="__RefHeading___Toc15501032_1280447820">
            <w:r>
              <w:rPr>
                <w:webHidden/>
                <w:rStyle w:val="IndexLink"/>
                <w:rtl w:val="true"/>
              </w:rPr>
              <w:t>ذکر مصیبت</w:t>
            </w:r>
            <w:r>
              <w:rPr>
                <w:rStyle w:val="IndexLink"/>
                <w:rtl w:val="true"/>
              </w:rPr>
              <w:tab/>
            </w:r>
            <w:r>
              <w:rPr>
                <w:rStyle w:val="IndexLink"/>
              </w:rPr>
              <w:t>147</w:t>
            </w:r>
          </w:hyperlink>
        </w:p>
        <w:p>
          <w:pPr>
            <w:pStyle w:val="Contents2"/>
            <w:tabs>
              <w:tab w:val="clear" w:pos="8743"/>
              <w:tab w:val="right" w:pos="9026" w:leader="dot"/>
            </w:tabs>
            <w:rPr/>
          </w:pPr>
          <w:hyperlink w:anchor="__RefHeading___Toc15501034_1280447820">
            <w:r>
              <w:rPr>
                <w:webHidden/>
                <w:rStyle w:val="IndexLink"/>
                <w:rtl w:val="true"/>
              </w:rPr>
              <w:t>شب یازدهم</w:t>
            </w:r>
            <w:r>
              <w:rPr>
                <w:rStyle w:val="IndexLink"/>
                <w:rtl w:val="true"/>
              </w:rPr>
              <w:t xml:space="preserve">: </w:t>
            </w:r>
            <w:r>
              <w:rPr>
                <w:rStyle w:val="IndexLink"/>
                <w:rtl w:val="true"/>
              </w:rPr>
              <w:t>شیعه انقلابی ، رسالت زینبی علیها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5501036_12804478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5501038_1280447820">
            <w:r>
              <w:rPr>
                <w:webHidden/>
                <w:rStyle w:val="IndexLink"/>
                <w:rtl w:val="true"/>
              </w:rPr>
              <w:t>انگیزه سازی</w:t>
            </w:r>
            <w:r>
              <w:rPr>
                <w:rStyle w:val="IndexLink"/>
                <w:rtl w:val="true"/>
              </w:rPr>
              <w:tab/>
            </w:r>
            <w:r>
              <w:rPr>
                <w:rStyle w:val="IndexLink"/>
              </w:rPr>
              <w:t>153</w:t>
            </w:r>
          </w:hyperlink>
        </w:p>
        <w:p>
          <w:pPr>
            <w:pStyle w:val="Contents3"/>
            <w:tabs>
              <w:tab w:val="clear" w:pos="8459"/>
              <w:tab w:val="right" w:pos="9026" w:leader="dot"/>
            </w:tabs>
            <w:rPr/>
          </w:pPr>
          <w:hyperlink w:anchor="__RefHeading___Toc15501040_1280447820">
            <w:r>
              <w:rPr>
                <w:webHidden/>
                <w:rStyle w:val="IndexLink"/>
                <w:rtl w:val="true"/>
              </w:rPr>
              <w:t>اقناع اندیشه</w:t>
            </w:r>
            <w:r>
              <w:rPr>
                <w:rStyle w:val="IndexLink"/>
                <w:rtl w:val="true"/>
              </w:rPr>
              <w:t>(</w:t>
            </w:r>
            <w:r>
              <w:rPr>
                <w:rStyle w:val="IndexLink"/>
                <w:rtl w:val="true"/>
              </w:rPr>
              <w:t>با روش تعامل مصنوعی</w:t>
            </w:r>
            <w:r>
              <w:rPr>
                <w:rStyle w:val="IndexLink"/>
                <w:rtl w:val="true"/>
              </w:rPr>
              <w:t>)</w:t>
              <w:tab/>
            </w:r>
            <w:r>
              <w:rPr>
                <w:rStyle w:val="IndexLink"/>
              </w:rPr>
              <w:t>154</w:t>
            </w:r>
          </w:hyperlink>
        </w:p>
        <w:p>
          <w:pPr>
            <w:pStyle w:val="Contents3"/>
            <w:tabs>
              <w:tab w:val="clear" w:pos="8459"/>
              <w:tab w:val="right" w:pos="9026" w:leader="dot"/>
            </w:tabs>
            <w:rPr/>
          </w:pPr>
          <w:hyperlink w:anchor="__RefHeading___Toc15501042_1280447820">
            <w:r>
              <w:rPr>
                <w:webHidden/>
                <w:rStyle w:val="IndexLink"/>
                <w:rtl w:val="true"/>
              </w:rPr>
              <w:t xml:space="preserve">پرورش احساس با داستان </w:t>
            </w:r>
            <w:r>
              <w:rPr>
                <w:rStyle w:val="IndexLink"/>
                <w:rtl w:val="true"/>
              </w:rPr>
              <w:t>[</w:t>
            </w:r>
            <w:r>
              <w:rPr>
                <w:rStyle w:val="IndexLink"/>
                <w:rtl w:val="true"/>
              </w:rPr>
              <w:t>روایی</w:t>
            </w:r>
            <w:r>
              <w:rPr>
                <w:rStyle w:val="IndexLink"/>
                <w:rtl w:val="true"/>
              </w:rPr>
              <w:t>]</w:t>
              <w:tab/>
            </w:r>
            <w:r>
              <w:rPr>
                <w:rStyle w:val="IndexLink"/>
              </w:rPr>
              <w:t>158</w:t>
            </w:r>
          </w:hyperlink>
        </w:p>
        <w:p>
          <w:pPr>
            <w:pStyle w:val="Contents3"/>
            <w:tabs>
              <w:tab w:val="clear" w:pos="8459"/>
              <w:tab w:val="right" w:pos="9026" w:leader="dot"/>
            </w:tabs>
            <w:rPr/>
          </w:pPr>
          <w:hyperlink w:anchor="__RefHeading___Toc15501044_1280447820">
            <w:r>
              <w:rPr>
                <w:webHidden/>
                <w:rStyle w:val="IndexLink"/>
                <w:rtl w:val="true"/>
              </w:rPr>
              <w:t>رفتار سازی</w:t>
            </w:r>
            <w:r>
              <w:rPr>
                <w:rStyle w:val="IndexLink"/>
                <w:rtl w:val="true"/>
              </w:rPr>
              <w:tab/>
            </w:r>
            <w:r>
              <w:rPr>
                <w:rStyle w:val="IndexLink"/>
              </w:rPr>
              <w:t>160</w:t>
            </w:r>
          </w:hyperlink>
        </w:p>
        <w:p>
          <w:pPr>
            <w:pStyle w:val="Contents3"/>
            <w:tabs>
              <w:tab w:val="clear" w:pos="8459"/>
              <w:tab w:val="right" w:pos="9026" w:leader="dot"/>
            </w:tabs>
            <w:rPr/>
          </w:pPr>
          <w:hyperlink w:anchor="__RefHeading___Toc15501046_1280447820">
            <w:r>
              <w:rPr>
                <w:webHidden/>
                <w:rStyle w:val="IndexLink"/>
                <w:rtl w:val="true"/>
              </w:rPr>
              <w:t>گریز ورود به روضه و روضه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5_200595"/>
      <w:bookmarkStart w:id="1" w:name="pg18885_200595"/>
      <w:bookmarkEnd w:id="1"/>
    </w:p>
    <w:p>
      <w:pPr>
        <w:pStyle w:val="Heading2"/>
        <w:numPr>
          <w:ilvl w:val="1"/>
          <w:numId w:val="1"/>
        </w:numPr>
        <w:rPr/>
      </w:pPr>
      <w:bookmarkStart w:id="2" w:name="pg18885_200595"/>
      <w:bookmarkStart w:id="3" w:name="__RefHeading___Toc1550088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مرکز رسیدگی به امور مساجد</w:t>
      </w:r>
    </w:p>
    <w:p>
      <w:pPr>
        <w:pStyle w:val="BookText"/>
        <w:rPr/>
      </w:pPr>
      <w:r>
        <w:rPr>
          <w:rFonts w:ascii="IRNazanin" w:hAnsi="IRNazanin" w:eastAsia="IRNazanin"/>
          <w:color w:val="111111"/>
          <w:sz w:val="28"/>
          <w:sz w:val="28"/>
          <w:szCs w:val="28"/>
          <w:rtl w:val="true"/>
          <w:lang w:bidi="fa-IR"/>
        </w:rPr>
        <w:t>دفتر مطالعات و پژوهش</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شهد سخن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انقلابی</w:t>
      </w:r>
    </w:p>
    <w:p>
      <w:pPr>
        <w:pStyle w:val="BookText"/>
        <w:rPr/>
      </w:pPr>
      <w:r>
        <w:rPr>
          <w:rFonts w:ascii="IRNazanin" w:hAnsi="IRNazanin" w:eastAsia="IRNazanin"/>
          <w:color w:val="111111"/>
          <w:sz w:val="28"/>
          <w:sz w:val="28"/>
          <w:szCs w:val="28"/>
          <w:rtl w:val="true"/>
          <w:lang w:bidi="fa-IR"/>
        </w:rPr>
        <w:t xml:space="preserve">نمونه فیش سخنرانی ویژه ماه محرم الحرام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مرکز رسیدگی به امور مساجد</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مهرماه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رحمه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0088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انقلابی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فیش سخنرانی ویژه ماه محرم الحرام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bookmarkStart w:id="7" w:name="pg18885_200601"/>
    </w:p>
    <w:p>
      <w:pPr>
        <w:pStyle w:val="Heading2"/>
        <w:numPr>
          <w:ilvl w:val="1"/>
          <w:numId w:val="1"/>
        </w:numPr>
        <w:rPr/>
      </w:pPr>
      <w:bookmarkStart w:id="8" w:name="__RefHeading___Toc1550088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انقلابی و اهمیت معرفت به سیدالشهداء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علیه السلام انسان کامل و انقلابی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بودن و انقلابی ساز بودن نهضت کربلا در طول تاریخ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شیعه؛ انقلابی و غیرانقلابی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 شیعه واقعی و لزوم تبعی زوم تبعیت از سیره اهل بیت علیهم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بودن شیعه واقعی و معیار 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جوشش روح انقلابی و حسینی علیه السلام در دل شیعیان واقعی تاریخ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شیعه انقلابی؛ خود سازی در اوج دگرسازی یا فرد گرایی در اوج جمع گرایی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انقلابی و ولایت مداری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انقلابی؛ صبر و بصیرت </w:t>
      </w:r>
      <w:r>
        <w:rPr>
          <w:rFonts w:eastAsia="IRNazanin" w:cs="IRNazanin"/>
          <w:color w:val="111111"/>
          <w:sz w:val="28"/>
          <w:szCs w:val="28"/>
          <w:lang w:bidi="fa-IR"/>
        </w:rPr>
        <w:t>135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انقلابی ، رسالت زینبی علیها السلام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0" w:name="pg18885_200604"/>
    </w:p>
    <w:p>
      <w:pPr>
        <w:pStyle w:val="Heading2"/>
        <w:numPr>
          <w:ilvl w:val="1"/>
          <w:numId w:val="1"/>
        </w:numPr>
        <w:rPr/>
      </w:pPr>
      <w:bookmarkStart w:id="11" w:name="__RefHeading___Toc15500886_1280447820"/>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 xml:space="preserve">فرهنگ عاشورا بزرگ ترین سرمایه تشیع در مسیر پر تلاطم و پر مخاطره تاریخی بوده است و به یقین آنچه شیعه را در مقابله هجمه ها وترفندهای شیاطین زمان، سر بلند و عزیز و مقاوم داشته و ضامن عزت و اقتدار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سرمایه بی 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حادثه ای نبود که در یک نیم روز منحصر باشد و اتفاقی نبود که در قواره یک رخداد تاریخی بتوان آن را تحلیل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تجلّی تقابل همیشگی حق و باطل و تابلوی درخشان ارزش ها و شعائر و عصاره عشق و عرفان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سرزندگی و نشاط، شهامت و شهادت طلبی، بالندگی و ولایت مداری شیعه ریشه در فرهنگ ناب عاشورا دارد و به زعم همان کسانی که قرن هاست اندیشه استحاله و یا نابودی مکتب تشیع را در سر می پرورانند، رمز این عزت و اقتدار و صلابت، تأسی شیعه به نهضت خونین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زمینه ساز خودباوری و الهام بخش انقلابیون وآزادی خواهان در تمام دنیا و در طول تاریخ بشر می باشد و اینک هر جا ندای حقّ </w:t>
      </w:r>
    </w:p>
    <w:p>
      <w:pPr>
        <w:pStyle w:val="BookText"/>
        <w:rPr/>
      </w:pPr>
      <w:r>
        <w:rPr>
          <w:rFonts w:ascii="IRNazanin" w:hAnsi="IRNazanin" w:eastAsia="IRNazanin"/>
          <w:color w:val="111111"/>
          <w:sz w:val="28"/>
          <w:sz w:val="28"/>
          <w:szCs w:val="28"/>
          <w:rtl w:val="true"/>
          <w:lang w:bidi="fa-IR"/>
        </w:rPr>
        <w:t>وآزادی و ظلم ستیزی بلند است پرچم سرخ حسینی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امروز هم نمی توانستیم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 قیام عالمی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 انقلاب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این خون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خون های همه ملت های اسلامی را به جوش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محرم و صفر که می رسد و بزم های عزای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گوشه گیتی جان می گیرند، انگار جان تازه ای به کالبد بشریت دمیده می شود و طنین نوحه ها و مرثیه ها بار دیگر موجب تقویت حقّ و به عزلت رفتن باطل و ایادی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 ترین نعمت ها، نعمت خاطره و یاد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مجالس عزا، نعمت محرم و نعمت عاشورا برای جامعه شیعی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 مجالس عزاداری را بدانند و از این مجالس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شور و احساس، از شعور و شناخت برخوردارگردد و ایمان را در ذهن جامعه دینی زنده نگه دارد و مکتب عاشورا به عنوان یک فکر سازنده و الهام بخش همواره تأثیر خود را حفظ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خشن یزیدی، در حزب حسینی ها شرکت کردن و تظاهر به گریه کردن بر شهداء نوعی اعلام وابسته بودن به گروه اهل حق و اعلان جنگ با گروه باطل و در حقیقت، نوعی از خود گذشتگی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عزاداری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 است و یک مبارزه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های اسلامی در صد ساله اخیر صفحه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نشاط و آمادگی معنوی که در سایه یاد و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ایجاد می شود بهترین فرصت برای مبلغان گرانقدر و متولیان امور فرهنگی و دینی جامعه به ویژه خدمت گزاران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روضه های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مهیّای پذیرش حق می کند و گریه های برخاسته از عشق و سوز، روح و جان را در مسیر معنویّت و عبودیّت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مساجد به عنوان خانه های خدا و پناهگاه اهل ایمان، خاستگاه و بستر نشر معارف اسلامی و سنگرهای اصلی دفاع از حریم دین و ولایت، بهترین مکان برای برپایی مجالس عزاداری هستند و نقش بی بدیل در حفظ و تداوم این فرهنگ عمیق و اثرگذاردارند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رومرکز رسیدگی به امور مساجد در راستای رسالت خویش و با هدف فرهنگ سازی و توانمد سازی، و ایجاد زمینه بهره گیری حداکثری از این فرصت ناب و طلایی اقدام به تهیه و تدوین بسته های محتوایی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حال تلاش محققین ارجمند در موسسه امیر بیان می باشد در تلاش است معارف ناب عاشورایی را در قالب فیش های سخنرانی به ائمه محترم جماعات و مبلغان گرانقدر تقدیم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از زحمات ایشان و همکاران گرانقدر و همچنین دوستان عزیزمان در دفتر مطالعات و پژوهشهای مرکز رسیدگی به امور مساجد صمیمانه سپاسگزاری نمایم </w:t>
      </w:r>
    </w:p>
    <w:p>
      <w:pPr>
        <w:pStyle w:val="BookText"/>
        <w:rPr/>
      </w:pPr>
      <w:r>
        <w:rPr>
          <w:rFonts w:ascii="IRNazanin" w:hAnsi="IRNazanin" w:eastAsia="IRNazanin"/>
          <w:color w:val="111111"/>
          <w:sz w:val="28"/>
          <w:sz w:val="28"/>
          <w:szCs w:val="28"/>
          <w:rtl w:val="true"/>
          <w:lang w:bidi="fa-IR"/>
        </w:rPr>
        <w:t>امید است با تذکرات و نقدهای سازنده شما، توفیقات بیشتری همراه 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bookmarkStart w:id="13" w:name="pg18885_200610"/>
    </w:p>
    <w:p>
      <w:pPr>
        <w:pStyle w:val="Heading2"/>
        <w:numPr>
          <w:ilvl w:val="1"/>
          <w:numId w:val="1"/>
        </w:numPr>
        <w:rPr/>
      </w:pPr>
      <w:bookmarkStart w:id="14" w:name="__RefHeading___Toc15500888_1280447820"/>
      <w:bookmarkStart w:id="15" w:name="_Toc5"/>
      <w:bookmarkEnd w:id="13"/>
      <w:bookmarkEnd w:id="14"/>
      <w:r>
        <w:rPr>
          <w:rtl w:val="true"/>
        </w:rPr>
        <w:t>شب اول</w:t>
      </w:r>
      <w:r>
        <w:rPr>
          <w:rtl w:val="true"/>
        </w:rPr>
        <w:t xml:space="preserve">: </w:t>
      </w:r>
      <w:r>
        <w:rPr>
          <w:rtl w:val="true"/>
        </w:rPr>
        <w:t>شیعه انقلابی و اهمیت معرفت به سیدالشهداء علیه السلام</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500890_1280447820"/>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8885_200613"/>
      <w:bookmarkStart w:id="19" w:name="pg18885_200613"/>
      <w:bookmarkEnd w:id="19"/>
    </w:p>
    <w:p>
      <w:pPr>
        <w:pStyle w:val="Heading3"/>
        <w:numPr>
          <w:ilvl w:val="2"/>
          <w:numId w:val="1"/>
        </w:numPr>
        <w:rPr/>
      </w:pPr>
      <w:bookmarkStart w:id="20" w:name="pg18885_200613"/>
      <w:bookmarkStart w:id="21" w:name="__RefHeading___Toc15500892_1280447820"/>
      <w:bookmarkStart w:id="22" w:name="_Toc7"/>
      <w:bookmarkEnd w:id="20"/>
      <w:bookmarkEnd w:id="21"/>
      <w:r>
        <w:rPr>
          <w:rtl w:val="true"/>
        </w:rPr>
        <w:t>انگیزه سازی</w:t>
      </w:r>
      <w:bookmarkEnd w:id="22"/>
    </w:p>
    <w:p>
      <w:pPr>
        <w:pStyle w:val="BookText"/>
        <w:rPr/>
      </w:pPr>
      <w:r>
        <w:rPr>
          <w:rFonts w:ascii="IRNazanin" w:hAnsi="IRNazanin" w:eastAsia="IRNazanin"/>
          <w:color w:val="111111"/>
          <w:sz w:val="28"/>
          <w:sz w:val="28"/>
          <w:szCs w:val="28"/>
          <w:rtl w:val="true"/>
          <w:lang w:bidi="fa-IR"/>
        </w:rPr>
        <w:t>یکی از شهدای نازنین کربلا پیرمردی است که هر چند نام و شهرتی از او در تاریخ نقل نشده، عشق بازی زیبایی با اباعبدالله الحسین علیه‌السلام دارد و وجه شباهتی نیز بین آن شهید عزیز و شما عاشقان ابی عبدالله که از شب اول به مجلس آقا آمدید، وجود دارد که این داستان را شنیدنی‌تر می‌کند؛</w:t>
      </w:r>
    </w:p>
    <w:p>
      <w:pPr>
        <w:pStyle w:val="BookText"/>
        <w:rPr/>
      </w:pPr>
      <w:r>
        <w:rPr>
          <w:rFonts w:ascii="IRNazanin" w:hAnsi="IRNazanin" w:eastAsia="IRNazanin"/>
          <w:color w:val="111111"/>
          <w:sz w:val="28"/>
          <w:sz w:val="28"/>
          <w:szCs w:val="28"/>
          <w:rtl w:val="true"/>
          <w:lang w:bidi="fa-IR"/>
        </w:rPr>
        <w:t>یکی از تجار کوفه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برای تجارت از کوفه به شهرهای دیگر مسافرت می‌کردیم، به یک کاروانسرا‌ی عراقی که می‌رسیدیم، پیرمردی را آنجا می‌دیدیم که زیر سایه‌بانی نشسته؛ هر کاروانی که از راه می‌رسد، بلند می‌شود، نزدیک رفته و خوب کاروان را بررسی می‌کند و بعد ناامید برمی‌گردد و زیر سایه استراحت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پدرم جلو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اینجا در این بیابان بدون خانه و زندگی و کار دنبال چه می‌گردی؟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جوان بودم خدمت آقا رسول الله صلی‌الله‌علیه‌وآله بودم که امام حسین علیه‌السلام، که آن زمان کودکی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رسول خدا صلی‌الله‌علیه‌وآله </w:t>
      </w:r>
    </w:p>
    <w:p>
      <w:pPr>
        <w:pStyle w:val="BookText"/>
        <w:rPr/>
      </w:pPr>
      <w:r>
        <w:rPr>
          <w:rFonts w:ascii="IRNazanin" w:hAnsi="IRNazanin" w:eastAsia="IRNazanin"/>
          <w:color w:val="111111"/>
          <w:sz w:val="28"/>
          <w:sz w:val="28"/>
          <w:szCs w:val="28"/>
          <w:rtl w:val="true"/>
          <w:lang w:bidi="fa-IR"/>
        </w:rPr>
        <w:t>برخاست و او را در بغل گرفت و روی پاهای خودش نشاند و با حالت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من روزی در سرزمینی به نام کربلا تنها و غریب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آن روز به فریادش برسید و یاریش کنید، فردای قیامت با من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این قضیه گذشت تا چند وقت پیش که من از اینجا رد شدم و فهمیدم نام این سرزمین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این سرزمین را شنیدم، یاد کلام رسول الله صلی‌الله‌علیه‌وآله افتادم، از ابی عبدالله علیه‌السلام سراغ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مکه به سمت کوفه حرکت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پیش‌بینی حضرت در حال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ماندم و به انتظار نشستم تا وقتی امام حسین علیه‌السلام وارد سرزمین کربلا می‌شوند، اولین کسی باشم که به یاری پسر رسول خدا صلی‌الله‌علیه‌وآله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برگشتیم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عاشورا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ببینیم برای این پیرمرد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رفتیم و دیدیم کمی پایین تر از پیکر مطهر امام حسین علیه‌السلام در خون خودش غلتیده و به شهادت رسیده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بین این پیرمرد و شما وجه شباهت مهمی وجود دارد، درست است که همه کسانی که به یاری امام رفتند و در راه امامشان جنگیدند، عنداالله مأجور هستند، اما السابقون السابقون اولئک المقربون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فرق است بین این پیرمرد که قبل از ورود امام، در کربلا به انتظار امامش نشسته بود و کسانی که روز آخر یا لحظات آخر به یاری امامشان شتافتند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بسیاری در این شب‌ها عزادار سید و سالار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کف پای همه آن‌ها سرمه چشم‌های من روسیاه، اما فرق است بین </w:t>
      </w:r>
    </w:p>
    <w:p>
      <w:pPr>
        <w:pStyle w:val="BookText"/>
        <w:rPr/>
      </w:pPr>
      <w:r>
        <w:rPr>
          <w:rFonts w:ascii="IRNazanin" w:hAnsi="IRNazanin" w:eastAsia="IRNazanin"/>
          <w:color w:val="111111"/>
          <w:sz w:val="28"/>
          <w:sz w:val="28"/>
          <w:szCs w:val="28"/>
          <w:rtl w:val="true"/>
          <w:lang w:bidi="fa-IR"/>
        </w:rPr>
        <w:t>شما که از همین شب اول آمدید تا مجلس آقایتان را پررونق و دل زینب کبری را شاد کنید و آن کسانی که شب آخر می‌آیند، یا آن‌ها که ظهر عاشورا خودشان را به خیمه‌های اباعبدالله علیه‌السلام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مجالس شب‌های اول گرچه خلوت‌تر است، خصوصی‌تر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جلسات خصوصی خلوت‌تر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خصوصی است می‌شود حرف‌هایی زد که شاید شب‌های آخر جای بیانش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حرف خصوصی که شب‌های آخر نمی‌شود خیلی به آن پرداخت، چیست؟</w:t>
      </w:r>
    </w:p>
    <w:p>
      <w:pPr>
        <w:pStyle w:val="BookText"/>
        <w:rPr/>
      </w:pPr>
      <w:r>
        <w:rPr>
          <w:rFonts w:ascii="IRNazanin" w:hAnsi="IRNazanin" w:eastAsia="IRNazanin"/>
          <w:color w:val="111111"/>
          <w:sz w:val="28"/>
          <w:sz w:val="28"/>
          <w:szCs w:val="28"/>
          <w:rtl w:val="true"/>
          <w:lang w:bidi="fa-IR"/>
        </w:rPr>
        <w:t>وقتی خوب حادثه کربلا را بررسی می‌کنیم، می‌بینیم کسانی که این جنایت را در حق امام حسین علیه‌السلام مرتکب شدند، حضرت و اصل و نسب ایشان را به خوبی می‌شناختند؛ اهل کشورهای غیر مسلمان نبودند که ندانند سیدالشهدا فرزند رسول خدا و علی و فاطمه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که عمر سعد همبازی دوران کودکی ابی عبدالله علیه‌السلام بوده و از همان کودکی به او قاتل الحسین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ابى حفصه نقل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به حسین علیه‌السلام عرضه می‌داشت از مردم نادان مکرر شنیده‌ام که مرا کشنده تو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بسفهاء لکنهم 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چنین مى‌گویند، نادان و سفیه نمى‌باشند و راست مى‌گویند، لیکن آن‌ها مردمى باخردند و من خوشحالم پس از آنکه دست به خون من آلودى و دل خویشاوندان مرا داغدار ساختى، اندکى بیش از گندم عراق بهره‌مند نشوى</w:t>
      </w:r>
      <w:r>
        <w:rPr>
          <w:rFonts w:eastAsia="IRNazanin" w:cs="IRNazanin"/>
          <w:color w:val="111111"/>
          <w:sz w:val="28"/>
          <w:szCs w:val="28"/>
          <w:rtl w:val="true"/>
          <w:lang w:bidi="fa-IR"/>
        </w:rPr>
        <w:t>.»</w:t>
      </w:r>
      <w:r>
        <w:rPr>
          <w:rStyle w:val="FootnoteAnchor"/>
          <w:rtl w:val="true"/>
        </w:rPr>
        <w:footnoteReference w:id="4"/>
      </w:r>
      <w:bookmarkStart w:id="23" w:name="pg18885_200618"/>
    </w:p>
    <w:p>
      <w:pPr>
        <w:pStyle w:val="BookText"/>
        <w:rPr/>
      </w:pPr>
      <w:bookmarkEnd w:id="23"/>
      <w:r>
        <w:rPr>
          <w:rFonts w:ascii="IRNazanin" w:hAnsi="IRNazanin" w:eastAsia="IRNazanin"/>
          <w:color w:val="111111"/>
          <w:sz w:val="28"/>
          <w:sz w:val="28"/>
          <w:szCs w:val="28"/>
          <w:rtl w:val="true"/>
          <w:lang w:bidi="fa-IR"/>
        </w:rPr>
        <w:t>این یعنی هر کسی که به اهل بیت علیهم‌السلام نزدیک شده و با ایشان آشنا شده، لزوما پیرو اهل بیت علیهم‌السلام نشده؛ یعنی می‌شود</w:t>
      </w:r>
    </w:p>
    <w:p>
      <w:pPr>
        <w:pStyle w:val="BookText"/>
        <w:rPr/>
      </w:pPr>
      <w:r>
        <w:rPr>
          <w:rFonts w:ascii="IRNazanin" w:hAnsi="IRNazanin" w:eastAsia="IRNazanin"/>
          <w:color w:val="111111"/>
          <w:sz w:val="28"/>
          <w:sz w:val="28"/>
          <w:szCs w:val="28"/>
          <w:rtl w:val="true"/>
          <w:lang w:bidi="fa-IR"/>
        </w:rPr>
        <w:t>کسی در هیئت امام حسین علیه‌السلام رفت و آمد داشته باشد، سال‌ها در مجلس ابی عبدالله علیه‌السلام عزاداری کرده باشد، اما سر بزنگاه و دو راهی، مسیری غیر مسیر حضرت را انتخاب کند، بلکه بالاتر، ممکن است راهی در تقابل با امام انتخاب کند</w:t>
      </w:r>
      <w:r>
        <w:rPr>
          <w:rFonts w:eastAsia="IRNazanin" w:cs="IRNazanin"/>
          <w:color w:val="111111"/>
          <w:sz w:val="28"/>
          <w:szCs w:val="28"/>
          <w:rtl w:val="true"/>
          <w:lang w:bidi="fa-IR"/>
        </w:rPr>
        <w:t>.</w:t>
      </w:r>
    </w:p>
    <w:p>
      <w:pPr>
        <w:pStyle w:val="Heading3"/>
        <w:numPr>
          <w:ilvl w:val="2"/>
          <w:numId w:val="1"/>
        </w:numPr>
        <w:rPr/>
      </w:pPr>
      <w:bookmarkStart w:id="24" w:name="__RefHeading___Toc15500894_1280447820"/>
      <w:bookmarkStart w:id="25" w:name="_Toc8"/>
      <w:bookmarkEnd w:id="24"/>
      <w:r>
        <w:rPr>
          <w:rtl w:val="true"/>
        </w:rPr>
        <w:t>اقناع اندیشه</w:t>
      </w:r>
      <w:bookmarkEnd w:id="25"/>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 أَکْثرُهُمُ الْکَافِرُونَ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بسیاری از افراد با اینکه نعمت‌های الهی را می‌شناسند و معرفت دارند، آن‌ها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ذیل این آیه مى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نعمة اللَّه التي انعم بها على عباده و بنا فاز من فاز</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خدا سوگند نعمت اللَّه که خداوند به وسیله آن بندگانش را مشمول لطف خود قرار داده، مائیم و سعادتمندان به وسیله ما سعادتمند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آنقدر مهم است که امام علیه‌السلام آن را برترین ویژگی شیعیان معرفی نموده و فرموده‌اند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بَعْضُکُمْ أَکْثَرُ صَلَاةً مِنْ بَعْضٍ وَ بَعْضُکُمْ أَکْثَرُ حَجّاً مِنْ بَعْضٍ وَ بَعْضُکُمْ أَکْثَرُ صَدَقَةً مِنْ بَعْضٍ وَ بَعْضُکُمْ أَکْثَرُ </w:t>
      </w:r>
    </w:p>
    <w:p>
      <w:pPr>
        <w:pStyle w:val="BookText"/>
        <w:rPr/>
      </w:pPr>
      <w:r>
        <w:rPr>
          <w:rFonts w:ascii="Amiri" w:hAnsi="Amiri" w:eastAsia="Amiri" w:cs="Amiri"/>
          <w:color w:val="111111"/>
          <w:sz w:val="28"/>
          <w:sz w:val="28"/>
          <w:szCs w:val="28"/>
          <w:rtl w:val="true"/>
          <w:lang w:bidi="ar-SA"/>
        </w:rPr>
        <w:t>صِیَاماً مِنْ بَعْضٍ وَ أَفْضَلُکُمْ أَفْضَلُ 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بعضى دیگر بیشتر نماز مى‌خوانید و بعضى نسبت به بعضى دیگر، بیشتر حجّ به جا مى‌آورید، و بعضى نسبت به بعضى دیگر، بیشتر صدقه مى‌دهید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نسبت به بعضى دیگر، بیشتر روزه مى‌گیرید، ولى با فضیلت‌ترین شما کسى است که معرفتش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 آنقدر اهمیت دارد که در غالب روایات، شرط قبولی زیارات معرفی شده است؛ حتی کلید قبولی زیارت ابی عبدالله علیه‌السلام نیز معرفت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زَارَ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کَتَبَ اللَّهُ لَهُ ثَوَابَ أَلْفِ حِجَّةٍ مَقْبُولَةٍ وَ أَلْفِ عُمْرَةٍ مَقْبُولَةٍ، وَ غَفَرَ لَهُ مَا تَقَدَّمَ مِنْ ذَنْبِهِ وَ مَا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چگونه یک زیارت یا یک عزاداری با معرفت داشته باشیم؟</w:t>
      </w:r>
    </w:p>
    <w:p>
      <w:pPr>
        <w:pStyle w:val="BookText"/>
        <w:rPr/>
      </w:pPr>
      <w:r>
        <w:rPr>
          <w:rFonts w:ascii="IRNazanin" w:hAnsi="IRNazanin" w:eastAsia="IRNazanin"/>
          <w:color w:val="111111"/>
          <w:sz w:val="28"/>
          <w:sz w:val="28"/>
          <w:szCs w:val="28"/>
          <w:rtl w:val="true"/>
          <w:lang w:bidi="fa-IR"/>
        </w:rPr>
        <w:t>پای کلام امام صادق علیه‌السلام زانو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حَفَدَتِي بِأَرْضِ خُرَاسَانَ فِي مَدِینَةٍ یُقَالُ لَهَا طُوسُ مَنْ زَارَهُ إِلَیْهَا عَارِفاً بِحَقِّهِ أَخَذْتُهُ بِیَدِي یَوْمَ الْقِیَامَةِ وَ أَدْخَلْتُهُ الْجَنَّةَ وَ إِنْ کَانَ مِنْ أَهْلِ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من در سرزمین خراسان در شهرى به نام طوس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معرفت به حق او وى را زیارت کند، روز قیامت دستش را بگیرم و به بهشت برم؛ اگر چه اهل گناه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ملاک را معرفت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هر معرفتی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ذهن راوی سوال ایجاد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جُعِلْتُ فِدَاکَ وَ مَا عِرْفَانُ </w:t>
      </w:r>
      <w:bookmarkStart w:id="26" w:name="pg18885_200621"/>
    </w:p>
    <w:p>
      <w:pPr>
        <w:pStyle w:val="BookText"/>
        <w:rPr/>
      </w:pPr>
      <w:bookmarkEnd w:id="26"/>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شناختن حق او چیست؟ حضرت مختصات یک معرفت حقیقی را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أَنَّهُ إِمَامٌ، مُفْتَرَضُ الطَّاعَةِ، غَرِیبٌ، شَهِیدٌ مَنْ زَارَهُ عَارِفاً بِحَقِّهِ أَعْطَاهُ اللَّهُ عَزَّ وَ جَلَّ أَجْرَ سَبْعِینَ شَهِیداً مِمَّنِ اسْتُشْهِدَ بَیْنَ یَدَیْ رَسُولِ اللَّهِ صلی‌الله‌علیه‌وآله عَلَي حَقِیقَةٍ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بداند که او امام مفترض الطاعه و غریب 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عارف به حقش او را زیارت کند، خدا به او اجر هفتاد شهیدى که برابر رسول خدا صلی‌الله‌علیه‌وآله از روى حقیقت شهید شده‌اند، بدهد</w:t>
      </w:r>
      <w:r>
        <w:rPr>
          <w:rFonts w:eastAsia="IRNazanin" w:cs="IRNazanin"/>
          <w:color w:val="111111"/>
          <w:sz w:val="28"/>
          <w:szCs w:val="28"/>
          <w:rtl w:val="true"/>
          <w:lang w:bidi="fa-IR"/>
        </w:rPr>
        <w:t>.</w:t>
      </w:r>
    </w:p>
    <w:p>
      <w:pPr>
        <w:pStyle w:val="Heading3"/>
        <w:numPr>
          <w:ilvl w:val="2"/>
          <w:numId w:val="1"/>
        </w:numPr>
        <w:rPr/>
      </w:pPr>
      <w:bookmarkStart w:id="27" w:name="__RefHeading___Toc15500896_1280447820"/>
      <w:bookmarkStart w:id="28" w:name="_Toc9"/>
      <w:bookmarkEnd w:id="27"/>
      <w:r>
        <w:rPr>
          <w:rtl w:val="true"/>
        </w:rPr>
        <w:t>پرورش احساس</w:t>
      </w:r>
      <w:bookmarkEnd w:id="28"/>
    </w:p>
    <w:p>
      <w:pPr>
        <w:pStyle w:val="BookText"/>
        <w:rPr/>
      </w:pPr>
      <w:r>
        <w:rPr>
          <w:rFonts w:ascii="IRNazanin" w:hAnsi="IRNazanin" w:eastAsia="IRNazanin"/>
          <w:color w:val="111111"/>
          <w:sz w:val="28"/>
          <w:sz w:val="28"/>
          <w:szCs w:val="28"/>
          <w:rtl w:val="true"/>
          <w:lang w:bidi="fa-IR"/>
        </w:rPr>
        <w:t>بر اساس روایت فوق شاخصه‌های معرفت امام در چهار محور قرار دارد</w:t>
      </w:r>
      <w:r>
        <w:rPr>
          <w:rFonts w:eastAsia="IRNazanin" w:cs="IRNazanin"/>
          <w:color w:val="111111"/>
          <w:sz w:val="28"/>
          <w:szCs w:val="28"/>
          <w:rtl w:val="true"/>
          <w:lang w:bidi="fa-IR"/>
        </w:rPr>
        <w:t>:</w:t>
      </w:r>
    </w:p>
    <w:p>
      <w:pPr>
        <w:pStyle w:val="Heading3"/>
        <w:numPr>
          <w:ilvl w:val="2"/>
          <w:numId w:val="1"/>
        </w:numPr>
        <w:rPr/>
      </w:pPr>
      <w:bookmarkStart w:id="29" w:name="__RefHeading___Toc15500898_1280447820"/>
      <w:bookmarkStart w:id="30" w:name="_Toc10"/>
      <w:bookmarkEnd w:id="29"/>
      <w:r>
        <w:rPr>
          <w:rtl w:val="true"/>
        </w:rPr>
        <w:t>الف</w:t>
      </w:r>
      <w:r>
        <w:rPr>
          <w:rtl w:val="true"/>
        </w:rPr>
        <w:t xml:space="preserve">) </w:t>
      </w:r>
      <w:r>
        <w:rPr>
          <w:rtl w:val="true"/>
        </w:rPr>
        <w:t>معرفت به مقام امام</w:t>
      </w:r>
      <w:r>
        <w:rPr>
          <w:rtl w:val="true"/>
        </w:rPr>
        <w:t>:</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در معرفت امام درک حقیقت امامت و مقام ایشان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عیاشى از ابى بصیر از امام صادق علیه‌السلام روایت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هر دسته از مردم به نام امامشان خوانده مى‌شوند، امامى که در عصر آن امام مرده‌اند، اگر نام امام خود را بدانند و او را به امامت شناخته باشند نامه عملشان به دست راستشان داده مى‌شود، براى اینکه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 فَمَنْ أُوتِیَ کِتابَهُ بِیَمِینِهِ فَأُولئِکَ یَقْرَؤُنَ کِتابَهُمْ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کلمه یمین به معناى معرفت و اثبات امام است، چون کتاب او همان </w:t>
      </w:r>
      <w:bookmarkStart w:id="31" w:name="pg18885_200623"/>
    </w:p>
    <w:p>
      <w:pPr>
        <w:pStyle w:val="BookText"/>
        <w:rPr/>
      </w:pPr>
      <w:bookmarkEnd w:id="31"/>
      <w:r>
        <w:rPr>
          <w:rFonts w:ascii="Amiri" w:hAnsi="Amiri" w:eastAsia="Amiri" w:cs="Amiri"/>
          <w:color w:val="111111"/>
          <w:sz w:val="28"/>
          <w:sz w:val="28"/>
          <w:szCs w:val="28"/>
          <w:rtl w:val="true"/>
          <w:lang w:bidi="ar-SA"/>
        </w:rPr>
        <w:t>امام او است، که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کسى که امام خود را نشناسد، از اصحاب شمال است، همان کسانى که خداى تعالى در باره‌شان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الشِّمالِ ما أَصْحابُ الشِّمالِ فِي سَمُومٍ وَ حَمِیمٍ وَ ظِلٍّ مِنْ یَحْمُوم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مشکل کوفیان همین بود که امام حسین علیه‌السلام را می‌شناختند، اما شناخت آنان، محدود به اسم و نسب امام بود، بدون هیچ بصیرت و آگاهی نسبت به مقام امامت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یاران ابا عبد الله که در اوج معرفت نسبت به مولایشان بودند و اشعاری که هریک از یاران، در موقع نبرد به زبان می‌آوردند نیز، اشاره به عمق معرفت آنان نسبت به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یاران امام، هنگام خروج برای جهاد، این رجز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أمیري حسینٌ و نِعمَ الأمیر؛ سرورٌ فوادِ البَشیر النّذیر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حسین علیه‌السلام امیر من است و چه خوب امیری است، او موجب شادی و سرور دلِ پیامبر اکرم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رشته‌ای برگردنم افکنده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هرجا که خاطر خواه اوست</w:t>
      </w:r>
    </w:p>
    <w:p>
      <w:pPr>
        <w:pStyle w:val="BookText"/>
        <w:rPr/>
      </w:pPr>
      <w:r>
        <w:rPr>
          <w:rFonts w:ascii="IRNazanin" w:hAnsi="IRNazanin" w:eastAsia="IRNazanin"/>
          <w:color w:val="111111"/>
          <w:sz w:val="28"/>
          <w:sz w:val="28"/>
          <w:szCs w:val="28"/>
          <w:rtl w:val="true"/>
          <w:lang w:bidi="fa-IR"/>
        </w:rPr>
        <w:t>رشته بر گردن نه از بی مهری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عشق است و برگردن نکوست</w:t>
      </w:r>
    </w:p>
    <w:p>
      <w:pPr>
        <w:pStyle w:val="Heading3"/>
        <w:numPr>
          <w:ilvl w:val="2"/>
          <w:numId w:val="1"/>
        </w:numPr>
        <w:rPr/>
      </w:pPr>
      <w:bookmarkStart w:id="32" w:name="__RefHeading___Toc15500900_1280447820"/>
      <w:bookmarkStart w:id="33" w:name="_Toc11"/>
      <w:bookmarkEnd w:id="32"/>
      <w:r>
        <w:rPr>
          <w:rtl w:val="true"/>
        </w:rPr>
        <w:t>ب</w:t>
      </w:r>
      <w:r>
        <w:rPr>
          <w:rtl w:val="true"/>
        </w:rPr>
        <w:t xml:space="preserve">) </w:t>
      </w:r>
      <w:r>
        <w:rPr>
          <w:rtl w:val="true"/>
        </w:rPr>
        <w:t>معرفت به وجوب اطاعت از امام</w:t>
      </w:r>
      <w:r>
        <w:rPr>
          <w:rtl w:val="true"/>
        </w:rPr>
        <w:t>:</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شاخصه معرفت امام اینست که بداند اطاعت از امام واجب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این باره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أَبغضَ </w:t>
      </w:r>
      <w:bookmarkStart w:id="34" w:name="pg18885_200625"/>
    </w:p>
    <w:p>
      <w:pPr>
        <w:pStyle w:val="BookText"/>
        <w:rPr/>
      </w:pPr>
      <w:bookmarkEnd w:id="34"/>
      <w:r>
        <w:rPr>
          <w:rFonts w:ascii="IRNazanin" w:hAnsi="IRNazanin" w:eastAsia="IRNazanin"/>
          <w:color w:val="111111"/>
          <w:sz w:val="28"/>
          <w:sz w:val="28"/>
          <w:szCs w:val="28"/>
          <w:rtl w:val="true"/>
          <w:lang w:bidi="fa-IR"/>
        </w:rPr>
        <w:t>النَّاسِ إِلَي اللَّهِ مَن یَقتَدِي بِسُنَّة الامام وَ لاَ یَقتَدِي بأعمالِهِ؛ آگاه باشید که مبغوض‌ترین مردم نزد خداوند، کسى است که در ظاهر به راه و روشِ امام علیه‌السلام اقتدا مى‌کند؛ امّا به اعمال او اقتدا نمى‌کند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5" w:name="__RefHeading___Toc15500902_1280447820"/>
      <w:bookmarkStart w:id="36" w:name="_Toc12"/>
      <w:bookmarkEnd w:id="35"/>
      <w:r>
        <w:rPr>
          <w:rtl w:val="true"/>
        </w:rPr>
        <w:t>ج</w:t>
      </w:r>
      <w:r>
        <w:rPr>
          <w:rtl w:val="true"/>
        </w:rPr>
        <w:t xml:space="preserve">) </w:t>
      </w:r>
      <w:r>
        <w:rPr>
          <w:rtl w:val="true"/>
        </w:rPr>
        <w:t>معرفت به شهید بودن امام</w:t>
      </w:r>
      <w:r>
        <w:rPr>
          <w:rtl w:val="true"/>
        </w:rPr>
        <w:t>:</w:t>
      </w:r>
      <w:bookmarkEnd w:id="36"/>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في سبیل الله امواتا بل احیاء عند ربهم یرزقون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یکی از لوازم شهادت، حیات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علیرغم عدم وجود نشانه‌های ظاهری حیات و اطلاق مرگ بیولوژیکی، شهید،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معنا تمامی محدودیت‌های مرگ را از امام سلب می‌کند؛ هم در مقام استجابت دعا و هم در مقام شاهد بودن ایشان، چرا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عَیْنُ اللَّهِ النَّاظِرَة</w:t>
      </w:r>
      <w:r>
        <w:rPr>
          <w:rStyle w:val="FootnoteAnchor"/>
          <w:rtl w:val="true"/>
        </w:rPr>
        <w:footnoteReference w:id="13"/>
      </w:r>
      <w:r>
        <w:rPr>
          <w:rFonts w:ascii="IRNazanin" w:hAnsi="IRNazanin" w:eastAsia="IRNazanin"/>
          <w:color w:val="111111"/>
          <w:sz w:val="28"/>
          <w:sz w:val="28"/>
          <w:szCs w:val="28"/>
          <w:rtl w:val="true"/>
          <w:lang w:bidi="fa-IR"/>
        </w:rPr>
        <w:t>به این معنا که آنها شاهد بر اعمال انسان‌ها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وکیده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گروه حمل کنندگان سر حسین علیه‌السلام بودم که شنیدم آن سر، آیات سوره کهف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در جانم افتاد که آیا این صدا از سر بریده حسین است؟ ناگاه نغمه ابی عبدالله علیه‌السلام را شنیدم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ما امامان زنده‌ایم و نزد پروردگارمان روزی می‌خوریم؟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را سرقت می‌کنم تا دفن نمایم،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چاره‌ای برای این کار نداری، خونی که از من ریختند در نزد خدا بسیار بزرگ‌تر از دور گرداندن سر من از بالای نیزه است، پس ایشان را واگذار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یَعْلَمُونَ إِذِ الْأَغْلَالُ فىِ أَعْنَاقِهِمْ وَ السَّلَاسِلُ </w:t>
      </w:r>
      <w:bookmarkStart w:id="37" w:name="pg18885_200626"/>
    </w:p>
    <w:p>
      <w:pPr>
        <w:pStyle w:val="BookText"/>
        <w:rPr/>
      </w:pPr>
      <w:bookmarkEnd w:id="37"/>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پس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دانست، زمانى که غل‌ها و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گردن‌هایشان باشد در حالى که به وسیله آن‌ها کشیده شوند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8" w:name="__RefHeading___Toc15500904_1280447820"/>
      <w:bookmarkStart w:id="39" w:name="_Toc13"/>
      <w:bookmarkEnd w:id="38"/>
      <w:r>
        <w:rPr>
          <w:rtl w:val="true"/>
        </w:rPr>
        <w:t>د</w:t>
      </w:r>
      <w:r>
        <w:rPr>
          <w:rtl w:val="true"/>
        </w:rPr>
        <w:t xml:space="preserve">) </w:t>
      </w:r>
      <w:r>
        <w:rPr>
          <w:rtl w:val="true"/>
        </w:rPr>
        <w:t>معرفت به غریب بودن امام</w:t>
      </w:r>
      <w:r>
        <w:rPr>
          <w:rtl w:val="true"/>
        </w:rPr>
        <w:t>:</w:t>
      </w:r>
      <w:bookmarkEnd w:id="39"/>
    </w:p>
    <w:p>
      <w:pPr>
        <w:pStyle w:val="BookText"/>
        <w:rPr/>
      </w:pPr>
      <w:r>
        <w:rPr>
          <w:rFonts w:ascii="IRNazanin" w:hAnsi="IRNazanin" w:eastAsia="IRNazanin"/>
          <w:color w:val="111111"/>
          <w:sz w:val="28"/>
          <w:sz w:val="28"/>
          <w:szCs w:val="28"/>
          <w:rtl w:val="true"/>
          <w:lang w:bidi="fa-IR"/>
        </w:rPr>
        <w:t>درک معنای غریب بودن امام نیز در معرفت ما نسبت به ایشان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غربت آقا همین بس که در راه کربلا سراغ افراد می‌رفت و یکی یکی از آن‌ها طلب یاری می‌کرد، ولی از آقا فرار می‌کردند تا مبادا با حضرت روبرو بشوند و در رودربایستی بمانند</w:t>
      </w:r>
      <w:r>
        <w:rPr>
          <w:rFonts w:eastAsia="IRNazanin" w:cs="IRNazanin"/>
          <w:color w:val="111111"/>
          <w:sz w:val="28"/>
          <w:szCs w:val="28"/>
          <w:rtl w:val="true"/>
          <w:lang w:bidi="fa-IR"/>
        </w:rPr>
        <w:t>.</w:t>
      </w:r>
    </w:p>
    <w:p>
      <w:pPr>
        <w:pStyle w:val="Heading3"/>
        <w:numPr>
          <w:ilvl w:val="2"/>
          <w:numId w:val="1"/>
        </w:numPr>
        <w:rPr/>
      </w:pPr>
      <w:bookmarkStart w:id="40" w:name="__RefHeading___Toc15500906_1280447820"/>
      <w:bookmarkStart w:id="41" w:name="_Toc14"/>
      <w:bookmarkEnd w:id="40"/>
      <w:r>
        <w:rPr>
          <w:rtl w:val="true"/>
        </w:rPr>
        <w:t>رفتار سازی</w:t>
      </w:r>
      <w:bookmarkEnd w:id="41"/>
    </w:p>
    <w:p>
      <w:pPr>
        <w:pStyle w:val="BookText"/>
        <w:rPr/>
      </w:pPr>
      <w:r>
        <w:rPr>
          <w:rFonts w:ascii="IRNazanin" w:hAnsi="IRNazanin" w:eastAsia="IRNazanin"/>
          <w:color w:val="111111"/>
          <w:sz w:val="28"/>
          <w:sz w:val="28"/>
          <w:szCs w:val="28"/>
          <w:rtl w:val="true"/>
          <w:lang w:bidi="fa-IR"/>
        </w:rPr>
        <w:t>بله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معرفتش را بالا نبرد، کارش به اینجا می‌رسد که از امامش فرار کند تا مبادا مجبور بشود کاری برایش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مَا مِنْ حَرَکَةٍ إِلَّا وَ أَنْتَ مُحْتَاجٌ فِیهَا إِلَي مَعْرِفَةٍ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چطور معرفتمان را افزایش بدهیم؟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می‌توانیم انجام بدهیم، شرکت در مجالس ذکر فضایل اهل بیت علیهم‌السلام و بهره گرفتن از منبر و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قدر فرصت محرم و مجالس با برکت حضرت را بدانیم و از اول مجلس بیاییم تا از بحث معرفتی مجلس هم حداکثر استفاده را ببریم</w:t>
      </w:r>
      <w:r>
        <w:rPr>
          <w:rFonts w:eastAsia="IRNazanin" w:cs="IRNazanin"/>
          <w:color w:val="111111"/>
          <w:sz w:val="28"/>
          <w:szCs w:val="28"/>
          <w:rtl w:val="true"/>
          <w:lang w:bidi="fa-IR"/>
        </w:rPr>
        <w:t xml:space="preserve">. </w:t>
      </w:r>
      <w:bookmarkStart w:id="42" w:name="pg18885_200628"/>
    </w:p>
    <w:p>
      <w:pPr>
        <w:pStyle w:val="BookText"/>
        <w:rPr/>
      </w:pPr>
      <w:bookmarkEnd w:id="42"/>
      <w:r>
        <w:rPr>
          <w:rFonts w:ascii="IRNazanin" w:hAnsi="IRNazanin" w:eastAsia="IRNazanin"/>
          <w:color w:val="111111"/>
          <w:sz w:val="28"/>
          <w:sz w:val="28"/>
          <w:szCs w:val="28"/>
          <w:rtl w:val="true"/>
          <w:lang w:bidi="fa-IR"/>
        </w:rPr>
        <w:t>عباد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داستان‌سرائى را دیدم که داستان می‌سرود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مجلسى که هر که در آن نشیند شقى نگردد،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استاههم الحفرة</w:t>
      </w:r>
      <w:r>
        <w:rPr>
          <w:rStyle w:val="FootnoteAnchor"/>
          <w:rtl w:val="true"/>
        </w:rPr>
        <w:footnoteReference w:id="17"/>
      </w:r>
      <w:r>
        <w:rPr>
          <w:rFonts w:ascii="Amiri" w:hAnsi="Amiri" w:eastAsia="Amiri" w:cs="Amiri"/>
          <w:color w:val="111111"/>
          <w:sz w:val="28"/>
          <w:sz w:val="28"/>
          <w:szCs w:val="28"/>
          <w:rtl w:val="true"/>
          <w:lang w:bidi="ar-SA"/>
        </w:rPr>
        <w:t>إِنَّ لِلَّهِ مَلَائِکَةً سَیَّاحِینَ سِوَي الْکِرَامِ الْکَاتِبِینَ فَإِذَا مَرُّوا بِقَوْمٍ یَذْکُرُونَ مُحَمَّداً وَ آلَ مُحَمَّدٍ قَالُوا قِفُوا فَقَدْ أَصَبْتُمْ حَاجَتَکُمْ فَیَجْلِسُونَ فَیَتَفَقَّهُونَ مَعَهُمْ فَإِذَا قَامُوا عَادُوا مَرْضَاهُمْ وَ شَهِدُوا جَنَائِزَهُمْ وَ تَعَاهَدُوا غَائِبَهُمْ فَذَلِکَ الْمَجْلِسُ الَّذِي لَا یَشْقَي بِهِ جَلِیسٌ</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همانا براى خدا جز کرام کاتبین فرشتگانى است سیاح که چون به مردمى برخورند که از محمد و آل محمد یاد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که به حاجت خود رسیدید، سپس مى‌نشینند و با آن‌ها دانش آموزند، و چون برخیزند از بیمارانشان عیادت کنند و بر سر مرده‌هایشان حاضر شوند و از غائبشان خبرگیرى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مجلسى که هر که در آن نشیند شقى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مجالس و فرصت کسب معرفت را از دست ندهیم که اگر از آن غفلت کنیم، چیزهای زیادی را از دست خواهیم داد و خدای نکرده ممکن است لحظه امتحان‌های بزرگ، کمی معرفت کار دستمان بدهد و از قافله شیعیان واقعی جا بمانیم</w:t>
      </w:r>
      <w:r>
        <w:rPr>
          <w:rFonts w:eastAsia="IRNazanin" w:cs="IRNazanin"/>
          <w:color w:val="111111"/>
          <w:sz w:val="28"/>
          <w:szCs w:val="28"/>
          <w:rtl w:val="true"/>
          <w:lang w:bidi="fa-IR"/>
        </w:rPr>
        <w:t>.</w:t>
      </w:r>
    </w:p>
    <w:p>
      <w:pPr>
        <w:pStyle w:val="Heading3"/>
        <w:numPr>
          <w:ilvl w:val="2"/>
          <w:numId w:val="1"/>
        </w:numPr>
        <w:rPr/>
      </w:pPr>
      <w:bookmarkStart w:id="43" w:name="__RefHeading___Toc15500908_1280447820"/>
      <w:bookmarkStart w:id="44" w:name="_Toc15"/>
      <w:bookmarkEnd w:id="43"/>
      <w:r>
        <w:rPr>
          <w:rtl w:val="true"/>
        </w:rPr>
        <w:t>ذکر مصیبت</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هم کسانی بودند که آنقدر معرفتشان بالا بود که به اهل بیت علیهم‌السلام بسیار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بسیاری از ماها دوست داریم روزی جای سلمان فارسی بودیم و آنقدر به اهل بیت نزدیک می‌شدیم که رسول </w:t>
      </w:r>
    </w:p>
    <w:p>
      <w:pPr>
        <w:pStyle w:val="BookText"/>
        <w:rPr/>
      </w:pPr>
      <w:r>
        <w:rPr>
          <w:rFonts w:ascii="IRNazanin" w:hAnsi="IRNazanin" w:eastAsia="IRNazanin"/>
          <w:color w:val="111111"/>
          <w:sz w:val="28"/>
          <w:sz w:val="28"/>
          <w:szCs w:val="28"/>
          <w:rtl w:val="true"/>
          <w:lang w:bidi="fa-IR"/>
        </w:rPr>
        <w:t>اکرم صلی‌الله‌علیه‌وآله به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بیتی، همانطور که به سلمان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لطف خدا زیاد است، دری به روی ما بازکرده که هر که از آن در وارد بشود از اهل 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خانه امام حسین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تَعَالَي اطَّلَعَ إِلَي الْأَرْضِ فَاخْتَارَنَا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لَنَا شِیعَةً یَنْصُرُونَنَا وَ یَفْرَحُونَ لِفَرَحِنَا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یَحْزَنُونَ لِحُزْنِنَا وَ یَبْذُلُونَ أَمْوَالَهُمْ وَ أَنْفُسَهُمْ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مِنَّا وَ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على بن ابى طالب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علیم متوجه زمین شد و ما را انتخاب نمود و شیعیانى براى ما برگزید که ما را یارى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فرح ما فرحمند و براى حزن ما محزون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در راه ما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اول محرم، شب آقایی است که از اهل بیت شد و تا آخرین نفس به پای مولایش ایستاد و به شکل جان‌گدازی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برآن آقایی که دستور امامش را با جان دل خرید و برای رساندن کلام مولایش تا پای جان ایستادگی کرد و هیچ از یاد امامش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بی وفایی مردم کوفه آگاه شد، می‌خواست یک جوری امامش را باخبر سازد که کوفه نیاید و همواره به فکر این بود که چه بر سر غریب کربلا و خانواده‌اش خواهد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زبان حال حضرت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میای خانواده و زن بچه ها را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کوفیان بی‌مروت شرم و </w:t>
      </w:r>
    </w:p>
    <w:p>
      <w:pPr>
        <w:pStyle w:val="BookText"/>
        <w:rPr/>
      </w:pPr>
      <w:r>
        <w:rPr>
          <w:rFonts w:ascii="IRNazanin" w:hAnsi="IRNazanin" w:eastAsia="IRNazanin"/>
          <w:color w:val="111111"/>
          <w:sz w:val="28"/>
          <w:sz w:val="28"/>
          <w:szCs w:val="28"/>
          <w:rtl w:val="true"/>
          <w:lang w:bidi="fa-IR"/>
        </w:rPr>
        <w:t>حیا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مثل ارباش اسیر بی وفایی کوفیان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حمران، که ضربت سختی از مسلم علیه‌السلام خورده بود و کینۀ او را در دل داشت، آن حضرت را بالای قصر برد، سر مبارک حضرت را جدا کرد و پیکر مطهرش را از بالای قصر به زمین انداخت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خون چهره دادم غسل از پا تا سر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می‌کنم با دست بسته رهبر خود را</w:t>
      </w:r>
    </w:p>
    <w:p>
      <w:pPr>
        <w:pStyle w:val="BookText"/>
        <w:rPr/>
      </w:pPr>
      <w:r>
        <w:rPr>
          <w:rFonts w:ascii="IRNazanin" w:hAnsi="IRNazanin" w:eastAsia="IRNazanin"/>
          <w:color w:val="111111"/>
          <w:sz w:val="28"/>
          <w:sz w:val="28"/>
          <w:szCs w:val="28"/>
          <w:rtl w:val="true"/>
          <w:lang w:bidi="fa-IR"/>
        </w:rPr>
        <w:t>به یاد حنجر خونین و کام خشک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عطشان نهادم زیر خنجر، حنجر خود را</w:t>
      </w:r>
    </w:p>
    <w:p>
      <w:pPr>
        <w:pStyle w:val="BookText"/>
        <w:rPr/>
      </w:pPr>
      <w:r>
        <w:rPr>
          <w:rFonts w:ascii="IRNazanin" w:hAnsi="IRNazanin" w:eastAsia="IRNazanin"/>
          <w:color w:val="111111"/>
          <w:sz w:val="28"/>
          <w:sz w:val="28"/>
          <w:szCs w:val="28"/>
          <w:rtl w:val="true"/>
          <w:lang w:bidi="fa-IR"/>
        </w:rPr>
        <w:t>به هر جا پا نهادم من، به رویم درب‌ها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دیوار غم بنهاده‌ام، امشب سر خود را</w:t>
      </w:r>
    </w:p>
    <w:p>
      <w:pPr>
        <w:pStyle w:val="BookText"/>
        <w:rPr/>
      </w:pPr>
      <w:r>
        <w:rPr>
          <w:rFonts w:ascii="IRNazanin" w:hAnsi="IRNazanin" w:eastAsia="IRNazanin"/>
          <w:color w:val="111111"/>
          <w:sz w:val="28"/>
          <w:sz w:val="28"/>
          <w:szCs w:val="28"/>
          <w:rtl w:val="true"/>
          <w:lang w:bidi="fa-IR"/>
        </w:rPr>
        <w:t>صدای ناله زهرا به گوشم می‌رسد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بالای سرم آورده مولا مادر خود را</w:t>
      </w:r>
    </w:p>
    <w:p>
      <w:pPr>
        <w:pStyle w:val="BookText"/>
        <w:rPr/>
      </w:pPr>
      <w:r>
        <w:rPr>
          <w:rFonts w:ascii="IRNazanin" w:hAnsi="IRNazanin" w:eastAsia="IRNazanin"/>
          <w:color w:val="111111"/>
          <w:sz w:val="28"/>
          <w:sz w:val="28"/>
          <w:szCs w:val="28"/>
          <w:rtl w:val="true"/>
          <w:lang w:bidi="fa-IR"/>
        </w:rPr>
        <w:t>معروف است لحظات آخر عمر حضرت مسلم بر سر دارالاماره ایشان رو به مکه نمود و سلامی به اربابش ابی عبدالله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سلام ماند تا روز عاشورا، وقتی که همه یاران شهید شده بودند، ابی عبدالله در گودی قتلگاه رو به کوفه نمودند، فنادی یا مسلم بن عقیل یا هانی بن عروه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الالعنه الله علي القوم الظالمین </w:t>
      </w:r>
      <w:bookmarkStart w:id="45" w:name="pg18885_200632"/>
    </w:p>
    <w:p>
      <w:pPr>
        <w:pStyle w:val="Heading2"/>
        <w:numPr>
          <w:ilvl w:val="1"/>
          <w:numId w:val="1"/>
        </w:numPr>
        <w:rPr/>
      </w:pPr>
      <w:bookmarkStart w:id="46" w:name="__RefHeading___Toc15500910_1280447820"/>
      <w:bookmarkStart w:id="47" w:name="_Toc16"/>
      <w:bookmarkEnd w:id="45"/>
      <w:bookmarkEnd w:id="46"/>
      <w:r>
        <w:rPr>
          <w:rtl w:val="true"/>
        </w:rPr>
        <w:t>شب دوم</w:t>
      </w:r>
      <w:r>
        <w:rPr>
          <w:rtl w:val="true"/>
        </w:rPr>
        <w:t xml:space="preserve">: </w:t>
      </w:r>
      <w:r>
        <w:rPr>
          <w:rtl w:val="true"/>
        </w:rPr>
        <w:t>سيد الشهداء علیه السلام انسان کامل و انقلابی</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5500912_1280447820"/>
      <w:bookmarkStart w:id="49" w:name="_Toc17"/>
      <w:bookmarkEnd w:id="48"/>
      <w:r>
        <w:rPr>
          <w:rtl w:val="true"/>
        </w:rPr>
        <w:t>اشاره</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8885_200635"/>
      <w:bookmarkStart w:id="51" w:name="pg18885_200635"/>
      <w:bookmarkEnd w:id="51"/>
    </w:p>
    <w:p>
      <w:pPr>
        <w:pStyle w:val="Heading3"/>
        <w:numPr>
          <w:ilvl w:val="2"/>
          <w:numId w:val="1"/>
        </w:numPr>
        <w:rPr/>
      </w:pPr>
      <w:bookmarkStart w:id="52" w:name="pg18885_200635"/>
      <w:bookmarkStart w:id="53" w:name="__RefHeading___Toc15500914_1280447820"/>
      <w:bookmarkStart w:id="54" w:name="_Toc18"/>
      <w:bookmarkEnd w:id="52"/>
      <w:bookmarkEnd w:id="53"/>
      <w:r>
        <w:rPr>
          <w:rtl w:val="true"/>
        </w:rPr>
        <w:t>انگیزه سازی</w:t>
      </w:r>
      <w:bookmarkEnd w:id="54"/>
    </w:p>
    <w:p>
      <w:pPr>
        <w:pStyle w:val="BookText"/>
        <w:rPr/>
      </w:pPr>
      <w:r>
        <w:rPr>
          <w:rFonts w:ascii="IRNazanin" w:hAnsi="IRNazanin" w:eastAsia="IRNazanin"/>
          <w:color w:val="111111"/>
          <w:sz w:val="28"/>
          <w:sz w:val="28"/>
          <w:szCs w:val="28"/>
          <w:rtl w:val="true"/>
          <w:lang w:bidi="fa-IR"/>
        </w:rPr>
        <w:t>نقل میکنند وقتی ابا عبدالله علیه‌السلام وضو می‌گرفتند، تَغیّر لونُه و ارتَعَدت مفاصِلُه رنگ صورتشان عوض می‌شد و پاهای مبارکشان مى‌لرزید و وقتی از ایشان دلیلش را سؤال می‌کردند، آقا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لمَن وَقفَ بین یَدىِ الملِکِ الجباّر اَن یصفرَ لونُه و تَرتعدَ مفاصلُه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براى کسى که در مقابل خداى با جبروت ایستاده رنگش زرد شود و پاهایش بلرزد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امام سجاد علیه‌السلام هم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نماز خیلی علاقمند بود، به طوریکه در هر شب و روزی هزار رکعت نماز به جا می‌آوردند</w:t>
      </w:r>
      <w:r>
        <w:rPr>
          <w:rStyle w:val="FootnoteAnchor"/>
          <w:rtl w:val="true"/>
        </w:rPr>
        <w:footnoteReference w:id="21"/>
      </w:r>
      <w:r>
        <w:rPr>
          <w:rFonts w:ascii="IRNazanin" w:hAnsi="IRNazanin" w:eastAsia="IRNazanin"/>
          <w:color w:val="111111"/>
          <w:sz w:val="28"/>
          <w:sz w:val="28"/>
          <w:szCs w:val="28"/>
          <w:rtl w:val="true"/>
          <w:lang w:bidi="fa-IR"/>
        </w:rPr>
        <w:t>و از حضرت مهدی علیه‌السلام هم نقل شده که جدم حسین ابن علی رکوع و سجده‌های طولانی داشتند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عبادت امام حسین علیه‌السلام خیلی در زندگی ایشان پررنگ بوده است، </w:t>
      </w:r>
      <w:bookmarkStart w:id="55" w:name="pg18885_200637"/>
    </w:p>
    <w:p>
      <w:pPr>
        <w:pStyle w:val="BookText"/>
        <w:rPr/>
      </w:pPr>
      <w:bookmarkEnd w:id="55"/>
      <w:r>
        <w:rPr>
          <w:rFonts w:ascii="IRNazanin" w:hAnsi="IRNazanin" w:eastAsia="IRNazanin"/>
          <w:color w:val="111111"/>
          <w:sz w:val="28"/>
          <w:sz w:val="28"/>
          <w:szCs w:val="28"/>
          <w:rtl w:val="true"/>
          <w:lang w:bidi="fa-IR"/>
        </w:rPr>
        <w:t>تاجایی که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ارباب بی کفن ابا عبدالله می‌گویند، به خاطر اینست که یکی از برترین و برجسته‌ترین صفات امام حسین علیه‌السلام، عبودیت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ایشان ابا عبدالله گفتند که عبادت و پرستش ویژه‌ای داشت، چرا که از هنگامی که نور وجودش در جان مادرش پدید آمد</w:t>
      </w:r>
      <w:r>
        <w:rPr>
          <w:rStyle w:val="FootnoteAnchor"/>
          <w:rtl w:val="true"/>
        </w:rPr>
        <w:footnoteReference w:id="22"/>
      </w:r>
      <w:r>
        <w:rPr>
          <w:rFonts w:ascii="IRNazanin" w:hAnsi="IRNazanin" w:eastAsia="IRNazanin"/>
          <w:color w:val="111111"/>
          <w:sz w:val="28"/>
          <w:sz w:val="28"/>
          <w:szCs w:val="28"/>
          <w:rtl w:val="true"/>
          <w:lang w:bidi="fa-IR"/>
        </w:rPr>
        <w:t>تا آن لحظاتی که سر نورانیش بر روی نیزه‌های جاهلیت اموی قرار گرفت</w:t>
      </w:r>
      <w:r>
        <w:rPr>
          <w:rStyle w:val="FootnoteAnchor"/>
          <w:rtl w:val="true"/>
        </w:rPr>
        <w:footnoteReference w:id="23"/>
      </w:r>
      <w:r>
        <w:rPr>
          <w:rFonts w:ascii="IRNazanin" w:hAnsi="IRNazanin" w:eastAsia="IRNazanin"/>
          <w:color w:val="111111"/>
          <w:sz w:val="28"/>
          <w:sz w:val="28"/>
          <w:szCs w:val="28"/>
          <w:rtl w:val="true"/>
          <w:lang w:bidi="fa-IR"/>
        </w:rPr>
        <w:t>همیشه و همه جا ستایش و سپاس و تسبیح و تنزیه خدا را مشغول بود و تلاوت کلام الله مجید از ایشان شنیده می‌شد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عطری که از حوالی پرچم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سمت مجلس آقا کشیده است</w:t>
      </w:r>
    </w:p>
    <w:p>
      <w:pPr>
        <w:pStyle w:val="BookText"/>
        <w:rPr/>
      </w:pPr>
      <w:r>
        <w:rPr>
          <w:rFonts w:ascii="IRNazanin" w:hAnsi="IRNazanin" w:eastAsia="IRNazanin"/>
          <w:color w:val="111111"/>
          <w:sz w:val="28"/>
          <w:sz w:val="28"/>
          <w:szCs w:val="28"/>
          <w:rtl w:val="true"/>
          <w:lang w:bidi="fa-IR"/>
        </w:rPr>
        <w:t>از صحن هر حسینیه تا صحن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کوچه باز کنید محرم رسیده است</w:t>
      </w:r>
    </w:p>
    <w:p>
      <w:pPr>
        <w:pStyle w:val="BookText"/>
        <w:rPr/>
      </w:pPr>
      <w:r>
        <w:rPr>
          <w:rFonts w:ascii="IRNazanin" w:hAnsi="IRNazanin" w:eastAsia="IRNazanin"/>
          <w:color w:val="111111"/>
          <w:sz w:val="28"/>
          <w:sz w:val="28"/>
          <w:szCs w:val="28"/>
          <w:rtl w:val="true"/>
          <w:lang w:bidi="fa-IR"/>
        </w:rPr>
        <w:t>خوشا به حال کسانی که در این دهه، ده قدم معرفتشان به اباعبدالله بیشتر شده و سعی می‌کنند خودشان را به امام حسین نزدیکتر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بفرموده ائمه اطهار علیهم‌السلام نفس مطمئنه است؛</w:t>
      </w:r>
    </w:p>
    <w:p>
      <w:pPr>
        <w:pStyle w:val="Heading3"/>
        <w:numPr>
          <w:ilvl w:val="2"/>
          <w:numId w:val="1"/>
        </w:numPr>
        <w:rPr/>
      </w:pPr>
      <w:bookmarkStart w:id="56" w:name="__RefHeading___Toc15500916_1280447820"/>
      <w:bookmarkStart w:id="57" w:name="_Toc19"/>
      <w:bookmarkEnd w:id="56"/>
      <w:r>
        <w:rPr>
          <w:rtl w:val="true"/>
        </w:rPr>
        <w:t>اقناع اندیشه</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نمازهای واجب و </w:t>
      </w:r>
    </w:p>
    <w:p>
      <w:pPr>
        <w:pStyle w:val="BookText"/>
        <w:rPr/>
      </w:pPr>
      <w:r>
        <w:rPr>
          <w:rFonts w:ascii="IRNazanin" w:hAnsi="IRNazanin" w:eastAsia="IRNazanin"/>
          <w:color w:val="111111"/>
          <w:sz w:val="28"/>
          <w:sz w:val="28"/>
          <w:szCs w:val="28"/>
          <w:rtl w:val="true"/>
          <w:lang w:bidi="fa-IR"/>
        </w:rPr>
        <w:t>نافله خود بخوانید که سوره امام حسین بن علی علیه‌السلام است و او به آن علاقمند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چگونه مخصوص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این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 ارجعي الي ربک 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نشنیده‌ای؟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نفس مطمئن و راضی و مرضی خداست و اصحاب او از آل محمد صلی‌الله‌علیه‌وآله، در روز قیامت از خدا خشنود و راضی هستند، خداوند هم از ایشان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در بهشت با حسین بن علی علیه‌السلام در یک مرتبه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چون امام است شخصیتش جامع صفات کمال است و ایشان عبادت را در اوج شجاعت داشتند، شجاعت را در اوج تواضع، و تواضع را در اوج عرفان، که ذره‌ای از آن در دعای عرفه تجلی کرده است؛ جایی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وجد من فقدک وماالذي فقد من وجدک لقد خاب من رضي دونک بدلا ولقد خسر من بغَي عنک متحولا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آنکه تورا نیافت چه یافته و آنکه تو را یافت چه چیزی یافته است؟ هر کس به غیر از تو مایل شد، از هر چیز محروم و ناامید شد و هر که روی طلب از تو گردانید زیانکار گردانید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بخش دیگر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الی دلیل یدل علیک و متی بعُدتَ حتی تکون الاثار هی التی توصل الیک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کی غائب بوده‌ای که نیاز به راهنما و دلیلی داشته باشی که به سوی تو رهنمون گردد؟ کی دور بوده‌ای تا نشانه‌ها و آثار، بندگان را به سوی تو رسانند؟</w:t>
      </w:r>
    </w:p>
    <w:p>
      <w:pPr>
        <w:pStyle w:val="BookText"/>
        <w:rPr/>
      </w:pPr>
      <w:r>
        <w:rPr>
          <w:rFonts w:ascii="IRNazanin" w:hAnsi="IRNazanin" w:eastAsia="IRNazanin"/>
          <w:color w:val="111111"/>
          <w:sz w:val="28"/>
          <w:sz w:val="28"/>
          <w:szCs w:val="28"/>
          <w:rtl w:val="true"/>
          <w:lang w:bidi="fa-IR"/>
        </w:rPr>
        <w:t>کی رفته‌ای زدل که تمنا کنم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گشته‌ای نهفته که پیدا کنم تورا</w:t>
      </w:r>
    </w:p>
    <w:p>
      <w:pPr>
        <w:pStyle w:val="BookText"/>
        <w:rPr/>
      </w:pPr>
      <w:r>
        <w:rPr>
          <w:rFonts w:ascii="IRNazanin" w:hAnsi="IRNazanin" w:eastAsia="IRNazanin"/>
          <w:color w:val="111111"/>
          <w:sz w:val="28"/>
          <w:sz w:val="28"/>
          <w:szCs w:val="28"/>
          <w:rtl w:val="true"/>
          <w:lang w:bidi="fa-IR"/>
        </w:rPr>
        <w:t>غائب نگشته‌ای که شوم طالب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نبوده‌ای که هویدا کنم تو را</w:t>
      </w:r>
    </w:p>
    <w:p>
      <w:pPr>
        <w:pStyle w:val="BookText"/>
        <w:rPr/>
      </w:pPr>
      <w:r>
        <w:rPr>
          <w:rFonts w:ascii="IRNazanin" w:hAnsi="IRNazanin" w:eastAsia="IRNazanin"/>
          <w:color w:val="111111"/>
          <w:sz w:val="28"/>
          <w:sz w:val="28"/>
          <w:szCs w:val="28"/>
          <w:rtl w:val="true"/>
          <w:lang w:bidi="fa-IR"/>
        </w:rPr>
        <w:t>با صدهزارجلوه برون آمدی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تواضع حضرت هم شنیدنی است، مسعده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کنار جمعی از فقراء عبور می‌نمود، آن‌ها سفره‌ای را پهن کرده و چند تکه نان در آن گذاشته بودند، از امام خواهش کردندکه با آنان هم غذا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فوری قبول کرد و نشست و با آنان از آن نان‌ها خورد و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المستکبرین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قبول کردم، شما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به منزل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غذای خوب ذخیره کردی حاضر کن</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بیاید ما هم حضرت را به این مجلس دعوت کنیم، شاید حضرت از کرمشون قدم روی چشم‌های گریه‌کن‌های خودشان هم بگذارند و سری به مجلسمان بزنند و ما را به کربلا دعوت کنند که خیلی‌ها دلشان هوای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آقا از امروز وارد کربلا شدند، آقا جان از شما به یک اشاره از ما به سر دویدن</w:t>
      </w:r>
      <w:r>
        <w:rPr>
          <w:rFonts w:eastAsia="IRNazanin" w:cs="IRNazanin"/>
          <w:color w:val="111111"/>
          <w:sz w:val="28"/>
          <w:szCs w:val="28"/>
          <w:rtl w:val="true"/>
          <w:lang w:bidi="fa-IR"/>
        </w:rPr>
        <w:t xml:space="preserve">. </w:t>
      </w:r>
      <w:bookmarkStart w:id="58" w:name="pg18885_200642"/>
    </w:p>
    <w:p>
      <w:pPr>
        <w:pStyle w:val="Heading3"/>
        <w:numPr>
          <w:ilvl w:val="2"/>
          <w:numId w:val="1"/>
        </w:numPr>
        <w:rPr/>
      </w:pPr>
      <w:bookmarkStart w:id="59" w:name="__RefHeading___Toc15500918_1280447820"/>
      <w:bookmarkStart w:id="60" w:name="_Toc20"/>
      <w:bookmarkEnd w:id="58"/>
      <w:bookmarkEnd w:id="59"/>
      <w:r>
        <w:rPr>
          <w:rtl w:val="true"/>
        </w:rPr>
        <w:t>پرورش احساس</w:t>
      </w:r>
      <w:bookmarkEnd w:id="60"/>
    </w:p>
    <w:p>
      <w:pPr>
        <w:pStyle w:val="BookText"/>
        <w:rPr/>
      </w:pPr>
      <w:r>
        <w:rPr>
          <w:rFonts w:ascii="IRNazanin" w:hAnsi="IRNazanin" w:eastAsia="IRNazanin"/>
          <w:color w:val="111111"/>
          <w:sz w:val="28"/>
          <w:sz w:val="28"/>
          <w:szCs w:val="28"/>
          <w:rtl w:val="true"/>
          <w:lang w:bidi="fa-IR"/>
        </w:rPr>
        <w:t>راجع به شخصیت چند وجهی ابا عبد الله علیه‌السلام عرض کردم، همه ائمه جامع صفات کمال بوده‌اند، اما هر امامی به تناسب شرایط زمانه‌ای که در آن زندگی می‌کردند یکی از ابعاد وجودشون پر رنگ‌تر به منصه ظهور رسیده؛ امام سجاد علیه‌السلام عبادتشان، امام باقر و امام صادق علیهماالسلام بعد علمی‌شان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مقتضای زمان، آنچه بیشتر در زندگی ابا عبدلله ظهور و بروز داشت، بعد حماسی و انقلابی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می‌توان گفت حسینی بودن یعنی انقلابی بودن و اگر انقلابی نباشیم حسینی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چند نمونه از این بعد را در زندگی ابا عبدالله علیه‌السلام بیان کنم؛ شاید ان‌شاءالله با اقتدا کردن و مدد گرفتن از ابی عبدالله، این بعد در ما هم بیشتر رشد کرده و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سفر حج که در اواخر عمرش هم بود، با امام حسین علیه‌السلام ملاقات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رفتار ما با حجر و یارانش و شیعیان پدرت به تو رسیده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رفتاری داشتی؟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کشتیم، حنوط و کفنشان کردیم و بر آنان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عبارات را به گونه‌ای انتخاب کرده بود که عمق جان امام حسین علیه‌السلام را بسوزاند، اما حضرت در حالی که لبخندی بر لب داشت، چنین پاسخ دندان شکنی به معاویه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آنان بر تو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لکننا لو قتلنا شیعتک ما کفّنّاهم ولا صلینا علیهم ولا قبّرناهم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اگر پیروان تورا بکشیم، آنان را کفن و دفن نمی‌کنیم و بر آنان نماز نمی‌خوانیم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بعد امام حسین علیه‌السلام در کلمات حضرت هم کاملا بروز دارد؛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فمَن کان منکم یصبر علي حد السیف و طَعنِ الاَسِنّه فلیقم معنا والا فلینصرف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شما می‌تواند بر تیزی شمشیر و ضربات نیزه‌ها صبر کند با ما قیام کند و اگر نه از میان ما بیرون رود؛ یعنی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انقلابی‌ها با من باشند و مرا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حنفیه خدمت برادرش امام حسین علیه‌السلام آمد و از ایشان خواست با حکومت یزید کاری نداشته باشد و برای زندگی به مکه بیاید، امام حسین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اخي والله لو لم یکن في الدنیا ملجأً ولا مأویً لَما بایعتُ یزید بن معاویه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پناهگاه و تکیه گاهی نداشته باشم، هرگز با یزید بیعت نمی‌کنم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روز عاشوراء هر لحظه که محاصره دشمن تنگ‌تر می‌شد، امام رو به آسمان می‌کرد و راز و نیاز می‌فرمود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و سیدي وددتُ ان اُقتَل و احیي سبعین الف مرّه في طاعتک و محبّتک سیّما اذا کان في قتلي نُصرهُ دینِک و احیائ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هفتاد هزار بار در راه اطاعت و محبت تو کشته شوم</w:t>
      </w:r>
      <w:r>
        <w:rPr>
          <w:rFonts w:eastAsia="IRNazanin" w:cs="IRNazanin"/>
          <w:color w:val="111111"/>
          <w:sz w:val="28"/>
          <w:szCs w:val="28"/>
          <w:rtl w:val="true"/>
          <w:lang w:bidi="fa-IR"/>
        </w:rPr>
        <w:t xml:space="preserve">. </w:t>
      </w:r>
      <w:bookmarkStart w:id="61" w:name="pg18885_200645"/>
    </w:p>
    <w:p>
      <w:pPr>
        <w:pStyle w:val="Heading3"/>
        <w:numPr>
          <w:ilvl w:val="2"/>
          <w:numId w:val="1"/>
        </w:numPr>
        <w:rPr/>
      </w:pPr>
      <w:bookmarkStart w:id="62" w:name="__RefHeading___Toc15500920_1280447820"/>
      <w:bookmarkStart w:id="63" w:name="_Toc21"/>
      <w:bookmarkEnd w:id="61"/>
      <w:bookmarkEnd w:id="62"/>
      <w:r>
        <w:rPr>
          <w:rtl w:val="true"/>
        </w:rPr>
        <w:t>رفتار سازی</w:t>
      </w:r>
      <w:bookmarkEnd w:id="63"/>
    </w:p>
    <w:p>
      <w:pPr>
        <w:pStyle w:val="BookText"/>
        <w:rPr/>
      </w:pPr>
      <w:r>
        <w:rPr>
          <w:rFonts w:ascii="IRNazanin" w:hAnsi="IRNazanin" w:eastAsia="IRNazanin"/>
          <w:color w:val="111111"/>
          <w:sz w:val="28"/>
          <w:sz w:val="28"/>
          <w:szCs w:val="28"/>
          <w:rtl w:val="true"/>
          <w:lang w:bidi="fa-IR"/>
        </w:rPr>
        <w:t>گاهي اوقات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سخنرانی خوب است که روی منبر و در مجالس روضه اباعبدالله از بحث های سیاسی پرهیز کند، من از این دوستان می‌پرسم امام برای چه از مدینه خارج شدند، آیا آمدن حضرت به کربلا جز برای براندازی حکومت یزید بود؟ و آیا براندازی حکومت کار سیاسی هست یا نیست؟</w:t>
      </w:r>
    </w:p>
    <w:p>
      <w:pPr>
        <w:pStyle w:val="BookText"/>
        <w:rPr/>
      </w:pPr>
      <w:r>
        <w:rPr>
          <w:rFonts w:ascii="IRNazanin" w:hAnsi="IRNazanin" w:eastAsia="IRNazanin"/>
          <w:color w:val="111111"/>
          <w:sz w:val="28"/>
          <w:sz w:val="28"/>
          <w:szCs w:val="28"/>
          <w:rtl w:val="true"/>
          <w:lang w:bidi="fa-IR"/>
        </w:rPr>
        <w:t>امام خمینی رحمه‌الله‌علیه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کردن برای شهیدی که همه چیز را در راه اسلام داد، یک مسأله سیاسی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بیانی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نکنید که اگر این مجالس عزا نبود و اگر این دسته‌جات سینه‌زنی نبود،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نمی‌توانست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آنطورکند، مگر قدرت خون سیدالشهداء</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ملّتی هستیم که با همین گریه‌ها یک قدرت دو هزار و پانصد ساله را از بین بردیم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 است که عواطف مردم را تحریک می‌کند که بر همه چیز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دیدند که سیدالشهدا علیه‌السلام جوان‌هایش را آنطور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آسان می‌شود که جوان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این حس شهادت دوستی، </w:t>
      </w:r>
    </w:p>
    <w:p>
      <w:pPr>
        <w:pStyle w:val="BookText"/>
        <w:rPr/>
      </w:pPr>
      <w:r>
        <w:rPr>
          <w:rFonts w:ascii="IRNazanin" w:hAnsi="IRNazanin" w:eastAsia="IRNazanin"/>
          <w:color w:val="111111"/>
          <w:sz w:val="28"/>
          <w:sz w:val="28"/>
          <w:szCs w:val="28"/>
          <w:rtl w:val="true"/>
          <w:lang w:bidi="fa-IR"/>
        </w:rPr>
        <w:t>این معنی را ملّت ما پیش برد و رمز همین معنایی بود که ازکربلا منعکس شد، به همه جهاتی که ما دانستیم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اگر امام فرمودند محرم و صفر است که اسلام را زنده نگه داشته، به طور قطع یک بعد اساسی آن همین بیان روحیه انقلابی و حماسی است که مردم ما از امام حسین علیه‌السلام و کربلا و محرم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مرضی امام حسین علیه‌السلام است که پررنگ ترین بعد شخصیت حضرت را که بعد انقلابی ایشان است، پررنگ نشان دهد والا اگر اینطور نباشد می‌شود گفت کربلا را تحریف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رحمه‌الله‌علیه به این بعد اهتمام ویژه داشته و در خرافه‌زدایی از نهضت پاک حسینی حساسیت فوق العاده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در پاس‌داشت قیام کربلا باید کلید شخصیت امام حسین علیه‌السلام را پیدا کرد و آن را اسوه جاوید قرار داد و کلید شخصیت حسین علیه‌السلام حماسه است، شور است، عظمت است، صلابت است، ایستادگی است، حق پرستی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برای اثبات پررنگ بودن بعد انقلابی امام حسین همین بس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کان و ما یکون و ما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علم امامتش می‌دانست در این راه به شهادت می‌رسد، باز حرکت کرد و به سمت کربلا آمد تا به همه انسان‌ها نشان دهد که بعد انقلابی یک مسلمان چقدر مهم است؛ تا جایی که اگر لازم شد جان خودت و خانواده‌ات را هم باید برای آرمان الهی‌ات فدا کنی و با ظالم بیعت نکنی</w:t>
      </w:r>
      <w:r>
        <w:rPr>
          <w:rFonts w:eastAsia="IRNazanin" w:cs="IRNazanin"/>
          <w:color w:val="111111"/>
          <w:sz w:val="28"/>
          <w:szCs w:val="28"/>
          <w:rtl w:val="true"/>
          <w:lang w:bidi="fa-IR"/>
        </w:rPr>
        <w:t xml:space="preserve">. </w:t>
      </w:r>
      <w:bookmarkStart w:id="64" w:name="pg18885_200648"/>
    </w:p>
    <w:p>
      <w:pPr>
        <w:pStyle w:val="Heading3"/>
        <w:numPr>
          <w:ilvl w:val="2"/>
          <w:numId w:val="1"/>
        </w:numPr>
        <w:rPr/>
      </w:pPr>
      <w:bookmarkStart w:id="65" w:name="__RefHeading___Toc15500922_1280447820"/>
      <w:bookmarkStart w:id="66" w:name="_Toc22"/>
      <w:bookmarkEnd w:id="64"/>
      <w:bookmarkEnd w:id="65"/>
      <w:r>
        <w:rPr>
          <w:rtl w:val="true"/>
        </w:rPr>
        <w:t>روضه</w:t>
      </w:r>
      <w:bookmarkEnd w:id="66"/>
    </w:p>
    <w:p>
      <w:pPr>
        <w:pStyle w:val="BookText"/>
        <w:rPr/>
      </w:pPr>
      <w:r>
        <w:rPr>
          <w:rFonts w:ascii="IRNazanin" w:hAnsi="IRNazanin" w:eastAsia="IRNazanin"/>
          <w:color w:val="111111"/>
          <w:sz w:val="28"/>
          <w:sz w:val="28"/>
          <w:szCs w:val="28"/>
          <w:rtl w:val="true"/>
          <w:lang w:bidi="fa-IR"/>
        </w:rPr>
        <w:t>با اینکه ابی عبدالله علیه‌السلام می‌دانست که به شهادت می‌رسد،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وقتی کاروان اباعبدالله علیه‌السلام به آن سرزمین رسید،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دیگری دارد؟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الکرب و البلاء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مَناخُ رِکابنا و مَحَط رِحالِنا و مسفَکِ دِمائنا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همین جا محل بارهای ما و مکان اقامت ما و محل ریختن خون ما است و همین جا جایگاه قبرهای ما است و جدم رسول خدا صلی‌الله‌علیه‌وآله این چنین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وقتی اهل بیت امام حسین علیهم‌السلام این جمله را شنیدند، چه کارکردند؛ با چه امیدی از ناقه‌ها پیاده شدند، فقط می‌توانم بگویم که غم خاصی بر دل زینب علیها‌السلام نشست و دوست نداشت در این سرزمین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نمی‌آیم برون از محملم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گرفته، ای حسین جان این دلم</w:t>
      </w:r>
    </w:p>
    <w:p>
      <w:pPr>
        <w:pStyle w:val="BookText"/>
        <w:rPr/>
      </w:pPr>
      <w:r>
        <w:rPr>
          <w:rFonts w:ascii="IRNazanin" w:hAnsi="IRNazanin" w:eastAsia="IRNazanin"/>
          <w:color w:val="111111"/>
          <w:sz w:val="28"/>
          <w:sz w:val="28"/>
          <w:szCs w:val="28"/>
          <w:rtl w:val="true"/>
          <w:lang w:bidi="fa-IR"/>
        </w:rPr>
        <w:t>آخر ای نور دل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پا نهم بر این زمین</w:t>
      </w:r>
    </w:p>
    <w:p>
      <w:pPr>
        <w:pStyle w:val="BookText"/>
        <w:rPr/>
      </w:pPr>
      <w:r>
        <w:rPr>
          <w:rFonts w:ascii="IRNazanin" w:hAnsi="IRNazanin" w:eastAsia="IRNazanin"/>
          <w:color w:val="111111"/>
          <w:sz w:val="28"/>
          <w:sz w:val="28"/>
          <w:szCs w:val="28"/>
          <w:rtl w:val="true"/>
          <w:lang w:bidi="fa-IR"/>
        </w:rPr>
        <w:t>از مدینه تا به مکه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شمع آب گشتم از درون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آتش به دل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لب نآید اینجا خنده است </w:t>
      </w:r>
    </w:p>
    <w:p>
      <w:pPr>
        <w:pStyle w:val="BookText"/>
        <w:rPr/>
      </w:pPr>
      <w:r>
        <w:rPr>
          <w:rFonts w:ascii="IRNazanin" w:hAnsi="IRNazanin" w:eastAsia="IRNazanin"/>
          <w:color w:val="111111"/>
          <w:sz w:val="28"/>
          <w:sz w:val="28"/>
          <w:szCs w:val="28"/>
          <w:rtl w:val="true"/>
          <w:lang w:bidi="fa-IR"/>
        </w:rPr>
        <w:t>خاک اینجا بوی ماتم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هجران، بویی از غم می‌دهد</w:t>
      </w:r>
    </w:p>
    <w:p>
      <w:pPr>
        <w:pStyle w:val="BookText"/>
        <w:rPr/>
      </w:pPr>
      <w:r>
        <w:rPr>
          <w:rFonts w:ascii="IRNazanin" w:hAnsi="IRNazanin" w:eastAsia="IRNazanin"/>
          <w:color w:val="111111"/>
          <w:sz w:val="28"/>
          <w:sz w:val="28"/>
          <w:szCs w:val="28"/>
          <w:rtl w:val="true"/>
          <w:lang w:bidi="fa-IR"/>
        </w:rPr>
        <w:t>ترسم این خاک پر از درد و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بغل گیرد تنت را بی کفن</w:t>
      </w:r>
    </w:p>
    <w:p>
      <w:pPr>
        <w:pStyle w:val="BookText"/>
        <w:rPr/>
      </w:pPr>
      <w:r>
        <w:rPr>
          <w:rFonts w:ascii="IRNazanin" w:hAnsi="IRNazanin" w:eastAsia="IRNazanin"/>
          <w:color w:val="111111"/>
          <w:sz w:val="28"/>
          <w:sz w:val="28"/>
          <w:szCs w:val="28"/>
          <w:rtl w:val="true"/>
          <w:lang w:bidi="fa-IR"/>
        </w:rPr>
        <w:t>آری، برای زینب عادت به کربلا سخت بود و ماندن در این زمین دردآور بود و دوست داشتنی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روز یازدهم محرم حرفش تغییر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کربلا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ساربانا مزنید این همه آواز 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قافله را قافله سالاری است</w:t>
      </w:r>
    </w:p>
    <w:p>
      <w:pPr>
        <w:pStyle w:val="BookText"/>
        <w:rPr/>
      </w:pPr>
      <w:r>
        <w:rPr>
          <w:rFonts w:ascii="IRNazanin" w:hAnsi="IRNazanin" w:eastAsia="IRNazanin"/>
          <w:color w:val="111111"/>
          <w:sz w:val="28"/>
          <w:sz w:val="28"/>
          <w:szCs w:val="28"/>
          <w:rtl w:val="true"/>
          <w:lang w:bidi="fa-IR"/>
        </w:rPr>
        <w:t>مبَریدم که در این دشت مرا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اگر نیست ولی صفحه گلزاری است</w:t>
      </w:r>
    </w:p>
    <w:p>
      <w:pPr>
        <w:pStyle w:val="BookText"/>
        <w:rPr/>
      </w:pPr>
      <w:r>
        <w:rPr>
          <w:rFonts w:ascii="IRNazanin" w:hAnsi="IRNazanin" w:eastAsia="IRNazanin"/>
          <w:color w:val="111111"/>
          <w:sz w:val="28"/>
          <w:sz w:val="28"/>
          <w:szCs w:val="28"/>
          <w:rtl w:val="true"/>
          <w:lang w:bidi="fa-IR"/>
        </w:rPr>
        <w:t>آخر این جا بدن زخمی حسینم زیر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پیکر عزیزم دفن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پیکر بی‌دست عباسم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خونین علی‌اصغرم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اربا اربای علی اکبرم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صدا بزنید مظلوم حسین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چاره نیست می‌روم و می‌گذارمت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پاره پاره تن به خدا می سپارمت </w:t>
      </w:r>
      <w:bookmarkStart w:id="67" w:name="pg18885_200651"/>
    </w:p>
    <w:p>
      <w:pPr>
        <w:pStyle w:val="Heading2"/>
        <w:numPr>
          <w:ilvl w:val="1"/>
          <w:numId w:val="1"/>
        </w:numPr>
        <w:rPr/>
      </w:pPr>
      <w:bookmarkStart w:id="68" w:name="__RefHeading___Toc15500924_1280447820"/>
      <w:bookmarkStart w:id="69" w:name="_Toc23"/>
      <w:bookmarkEnd w:id="67"/>
      <w:bookmarkEnd w:id="68"/>
      <w:r>
        <w:rPr>
          <w:rtl w:val="true"/>
        </w:rPr>
        <w:t>شب سوم</w:t>
      </w:r>
      <w:r>
        <w:rPr>
          <w:rtl w:val="true"/>
        </w:rPr>
        <w:t xml:space="preserve">: </w:t>
      </w:r>
      <w:r>
        <w:rPr>
          <w:rtl w:val="true"/>
        </w:rPr>
        <w:t>انقلابی بودن و انقلابی ساز بودن نهضت کربلا در طول تاریخ</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5500926_1280447820"/>
      <w:bookmarkStart w:id="71" w:name="_Toc24"/>
      <w:bookmarkEnd w:id="70"/>
      <w:r>
        <w:rPr>
          <w:rtl w:val="true"/>
        </w:rPr>
        <w:t>اشاره</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8885_200654"/>
      <w:bookmarkStart w:id="73" w:name="pg18885_200654"/>
      <w:bookmarkEnd w:id="73"/>
    </w:p>
    <w:p>
      <w:pPr>
        <w:pStyle w:val="Heading3"/>
        <w:numPr>
          <w:ilvl w:val="2"/>
          <w:numId w:val="1"/>
        </w:numPr>
        <w:rPr/>
      </w:pPr>
      <w:bookmarkStart w:id="74" w:name="pg18885_200654"/>
      <w:bookmarkStart w:id="75" w:name="__RefHeading___Toc15500928_1280447820"/>
      <w:bookmarkStart w:id="76" w:name="_Toc25"/>
      <w:bookmarkEnd w:id="74"/>
      <w:bookmarkEnd w:id="75"/>
      <w:r>
        <w:rPr>
          <w:rtl w:val="true"/>
        </w:rPr>
        <w:t>انگیزه سازی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عمرو بن احدوث،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قبیله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نیکان و یار حضرت امام علی علیه‌السلام و دلاوری فرزندان او در نبردها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بشر یکی از دو مردی بود که پیش از شهادت جوانانِ بنی‌هاشم، از یاران حسین علیه‌السلام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بقعه دسته جمعی شهدای کربلا در پایین پای سیدالشهداست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داودی نقل کرده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فرا رسید و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در حالی که مشغول جنگیدن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مرزهای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او را به حساب خدا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جریان به امام حسین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فی حلّ من بیعتی، فاذهَب واعمل فی فکاکِ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رحمت کند، تو از بیعت با من آزادی، پس برو و در آزادی پسرت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اکلتني السباع حیا ان فارقتک و اسأل عنک الرکبان </w:t>
      </w:r>
    </w:p>
    <w:p>
      <w:pPr>
        <w:pStyle w:val="BookText"/>
        <w:rPr/>
      </w:pPr>
      <w:r>
        <w:rPr>
          <w:rFonts w:ascii="IRNazanin" w:hAnsi="IRNazanin" w:eastAsia="IRNazanin"/>
          <w:color w:val="111111"/>
          <w:sz w:val="28"/>
          <w:sz w:val="28"/>
          <w:szCs w:val="28"/>
          <w:rtl w:val="true"/>
          <w:lang w:bidi="fa-IR"/>
        </w:rPr>
        <w:t>و اخذلک مع قلة الاعوان لا یکون 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شما جدا شوم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این ویژگی بشر و این جمله زیبایش که برآمده از ایمان استوار او بود، آنقدر مهم بود که مورد عنایت امام زمان علیه‌السلام قرار گرفته و ایشان در زیارت ناحیه مقدسه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ابن عمرو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می‌دهند و به این سخن بشر اشاره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بِشْرِ بْنِ عُمَرَ الْحَضْرَمِیِّ شَکَرَ اللَّهُ لَکَ قَوْلَکَ لِلْحُسَیْنِ وَ قَدْ أَذِنَ لَکَ فِي الِانْصِرَافِ أَکَلَتْنِي إِذَنْ السِّبَاعُ حَیّاً إِنْ فَارَقْتُکَ وَ أَسْأَلُ عَنْکَ الرُّکْبَانَ وَ أَخْذُلُکَ مَعَ قِلَّةِ الْأَعْوَانِ لَا یَکُونُ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بشر بن عمرو حضرمی؛ خدا بر تو پاداش خیر بدهد به جهت اعلام وفاداریت نسبت به امام حسین علیه‌السلام آنگاه که به تو اجازه انصراف داد و در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زنده زنده مرا بخورند اگر از تو جدا شوم و در این بی‌کسی تنهایت گذارم و سپس سراغت را از کاروانیان بگیرم؛ نه؛ نه هرگز چنین نخواهد 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سیدالشهداء علیه‌السلام لحظه‌ای از مولا و مقتدای خود جدا نشدند، آنان حاضر نبودند دست از یاری فرزند رسول خدا صلی‌الله‌علیه‌وآله بردارند و در این مسیر از جان خود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عمرو حضرمی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محبان است، که تا پای جان در رکاب اباعبدالله الحسین علیه‌السلام جنگید و عاقبت به درجه رفیع شهادت نائل آمد</w:t>
      </w:r>
      <w:r>
        <w:rPr>
          <w:rFonts w:eastAsia="IRNazanin" w:cs="IRNazanin"/>
          <w:color w:val="111111"/>
          <w:sz w:val="28"/>
          <w:szCs w:val="28"/>
          <w:rtl w:val="true"/>
          <w:lang w:bidi="fa-IR"/>
        </w:rPr>
        <w:t xml:space="preserve">. </w:t>
      </w:r>
      <w:bookmarkStart w:id="77" w:name="pg18885_200657"/>
    </w:p>
    <w:p>
      <w:pPr>
        <w:pStyle w:val="BookText"/>
        <w:rPr/>
      </w:pPr>
      <w:bookmarkEnd w:id="77"/>
      <w:r>
        <w:rPr>
          <w:rFonts w:ascii="IRNazanin" w:hAnsi="IRNazanin" w:eastAsia="IRNazanin"/>
          <w:color w:val="111111"/>
          <w:sz w:val="28"/>
          <w:sz w:val="28"/>
          <w:szCs w:val="28"/>
          <w:rtl w:val="true"/>
          <w:lang w:bidi="fa-IR"/>
        </w:rPr>
        <w:t>اینجا یک سوال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سبب شد یاران اباعبدالله چنین وفادار باشند و تحت هیچ شرایطی امامشان را تنها نگذارند؟ حتی تحت تأثیر عواطف پدری نیز قرار نگرفتند و با وجود اینکه ابا عبدالله علیه‌السلام بیعتش را از آن‌ها برداشت، باز امامشان را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تا این حد از خود گذشتگی پیدا می‌کند؟</w:t>
      </w:r>
    </w:p>
    <w:p>
      <w:pPr>
        <w:pStyle w:val="Heading3"/>
        <w:numPr>
          <w:ilvl w:val="2"/>
          <w:numId w:val="1"/>
        </w:numPr>
        <w:rPr/>
      </w:pPr>
      <w:bookmarkStart w:id="78" w:name="__RefHeading___Toc15500930_1280447820"/>
      <w:bookmarkStart w:id="79" w:name="_Toc26"/>
      <w:bookmarkEnd w:id="78"/>
      <w:r>
        <w:rPr>
          <w:rtl w:val="true"/>
        </w:rPr>
        <w:t>اقناع اندیشه</w:t>
      </w:r>
      <w:bookmarkEnd w:id="79"/>
    </w:p>
    <w:p>
      <w:pPr>
        <w:pStyle w:val="BookText"/>
        <w:rPr/>
      </w:pPr>
      <w:r>
        <w:rPr>
          <w:rFonts w:ascii="IRNazanin" w:hAnsi="IRNazanin" w:eastAsia="IRNazanin"/>
          <w:color w:val="111111"/>
          <w:sz w:val="28"/>
          <w:sz w:val="28"/>
          <w:szCs w:val="28"/>
          <w:rtl w:val="true"/>
          <w:lang w:bidi="fa-IR"/>
        </w:rPr>
        <w:t>این ویژگی انقلابی بودن یک شیعه است که او را تا این حد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ابا عبدالله در ولایی شدنشان طوری دگرگون و متحول شده‌اند که تا آخر پای امامشان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توصیف این چنین انسان‌هایی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هیچ چیز را بر امام و ولی خودش ترجیح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في سَبیلِهِ فَتَرَبَّصُوا حَتَّي یَأْتِیَ اللَّهُ بِأَمْرِهِ وَ اللَّهُ لا یَهْدِي الْقَوْمَ الْفاسِقینَ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وجود یاران اباعبدالله علیه‌السلام انقلاب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شده بودند، نه اینکه منقلب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انقلابی که این شب‌ها راجع به آن بحث می‌کنیم، کسی است که یک تحول عمیق در وجودش ایجاد شده؛ نه اینکه فقط منقلب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منقلب شده روزی کم می‌آورد و به راحتی طعمه شیطان و دشمنان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یعنی یک دگرگونی همه جانبه و اساسی در حالیکه کسی که </w:t>
      </w:r>
    </w:p>
    <w:p>
      <w:pPr>
        <w:pStyle w:val="BookText"/>
        <w:rPr/>
      </w:pPr>
      <w:r>
        <w:rPr>
          <w:rFonts w:ascii="IRNazanin" w:hAnsi="IRNazanin" w:eastAsia="IRNazanin"/>
          <w:color w:val="111111"/>
          <w:sz w:val="28"/>
          <w:sz w:val="28"/>
          <w:szCs w:val="28"/>
          <w:rtl w:val="true"/>
          <w:lang w:bidi="fa-IR"/>
        </w:rPr>
        <w:t>منقلب شده تنها در اثر واقعه‌ای دچار یک اوج احساسی شده است که بعد از مدت کوتاهی هم این احساس فرو می‌نشیند و نتیجه‌ای نخواهد داشت، اما یک شخصیت انقلابی، انقلابش حاصل مجموعه‌ای از اعتقاد و ایمان و یقین است که برگرفته از یک معرفت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از معرفت نسبت به شخصیت انقلابی اباعبد الله و یارانشان صحبت می‌کنیم که ان شاء الله زمینه‌ساز انقلابی شدن بنده و شما باشد نه صرفا یک منقلب شدن کوتاه مدت که تا پایان محرم هم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انقلابی پیدا کردن چشمه‌ای است که مدام از آن آب حیات خوبی‌ها و مجاهدت‌ها می‌جوشد، اما منقلب شدن مثل اینست که من و شما به اندازه سطل آبی است از اقیانوس عظیم شخصیت انقلابی امام حسین علیه‌السلام بهره‌مند شویم و برای مدتی کوتاهی سیرابمان کند؛ این حداقل بهره‌مندی از انقلاب امام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کربلا شیعیانی بودند که منقلب شده بودند، ولی انقلابی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طرماح‌ها و عبید الله ابن حر جعفی‌ها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حر جُعفی کسی است که سیدالشهداء علیه‌السلام از او یاری خواست، اما توفیق همراه شدن در کاروان کربلا را نیافت و امام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منزلگاه قصر مقاتل، خیمه او را دید، حجاج بن مسروق را فرستاد تا او را دعوت کند به اردوی امام بپیوندد و یاریش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بهانه آورد که از کوفه به این خاطر بیرون آمدم که با حسین نباشم، چون در کوفه یاوری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که به امام گفتند، حضرت همراه عده‌ای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باز هم نپذیرفت و این کرامت و توفیق را رد کرد و از روی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اسب زین شده و شمشیر بران خویش را به امام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شمشیرت از آن خودت، ما از خودت یاری و فداکاری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به جانبازی نیستی، ما را نیازی به مال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ماجِئناک لِفَرَسِک وَسَیفِک، اِنما اَتَیناک لِنَسْألَک النصرَةَ، فَاِن کنتَ بَخِلْتَ عَلَینا بِنَفْسِک فَلا حاجَةَ لَنا في شي ءٍ مِنْ مالِک وَ لَمْ اَکنْ بِالذي اَتخِذُ المُضِلینَ عَضُدا، اني قَد سَمِعتُ رَسُولَ اللهِ صلي الله علیه و 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داعِیةَ اَهلِ بَیتي وَ لَمْ ینْصُرْهُم عَلي حَقهِم اِلا اَکبهُ اللهُ عَلي وَجهِهِ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حادثه کربلا، به شدت از کوتاهی در یاری امام پشیمان شده بود و خود را ملامت می‌کرد و تأسف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اشعاری را هم سروده که چند بیت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مراثی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ندمي الا اکون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 نفس لا تسدد نادمه</w:t>
      </w:r>
    </w:p>
    <w:p>
      <w:pPr>
        <w:pStyle w:val="BookText"/>
        <w:rPr/>
      </w:pPr>
      <w:r>
        <w:rPr>
          <w:rFonts w:ascii="IRNazanin" w:hAnsi="IRNazanin" w:eastAsia="IRNazanin"/>
          <w:color w:val="111111"/>
          <w:sz w:val="28"/>
          <w:sz w:val="28"/>
          <w:szCs w:val="28"/>
          <w:rtl w:val="true"/>
          <w:lang w:bidi="fa-IR"/>
        </w:rPr>
        <w:t>واني علي ان لم اکن من حماته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 حسره ما ان تفارق لازمه</w:t>
      </w:r>
    </w:p>
    <w:p>
      <w:pPr>
        <w:pStyle w:val="BookText"/>
        <w:rPr/>
      </w:pPr>
      <w:r>
        <w:rPr>
          <w:rFonts w:ascii="IRNazanin" w:hAnsi="IRNazanin" w:eastAsia="IRNazanin"/>
          <w:color w:val="111111"/>
          <w:sz w:val="28"/>
          <w:sz w:val="28"/>
          <w:szCs w:val="28"/>
          <w:rtl w:val="true"/>
          <w:lang w:bidi="fa-IR"/>
        </w:rPr>
        <w:t>سقي اللّه ارواح الذین تازروا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نصره سقیا من الغیث دائمه</w:t>
      </w:r>
    </w:p>
    <w:p>
      <w:pPr>
        <w:pStyle w:val="BookText"/>
        <w:rPr/>
      </w:pPr>
      <w:r>
        <w:rPr>
          <w:rFonts w:ascii="IRNazanin" w:hAnsi="IRNazanin" w:eastAsia="IRNazanin"/>
          <w:color w:val="111111"/>
          <w:sz w:val="28"/>
          <w:sz w:val="28"/>
          <w:szCs w:val="28"/>
          <w:rtl w:val="true"/>
          <w:lang w:bidi="fa-IR"/>
        </w:rPr>
        <w:t>وقفت علي اطلالهم ومحالهم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فکاد الحشي ینفض والعین ساجمه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تأسف می‌خورم که حسین را یاری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 نادرست، روزی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نصرت نکردن او، تا زنده هستم حسرت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ناصرین اورا از باران رحمتش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قبورشان ایستادم در حالی که نزدیک بود قلبم پاره و اشک چشمم خشک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ولی این پشیمانی دیگر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انقلابی نشده باشد، در وجودش تحول عمیق و همه جانبه صورت نگرفته باشد، در مواقع لزوم و حساس نمی‌تواند در میدان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نورانی اباعبدالله علیه‌السلام و قیام ایشان صرفا یک حرکت علیه ظلم نبوده، بلکه یک انقلاب فرهنگی و آزادی‌خواهانه بود که از شهادت سیدالشهدا تا کنون الهام بخش انقلاب‌های زیادی بوده است که انقلاب اسلامی ما یکی از برجسته‌ترین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عاشورا صرفا یک حرکت علیه ظلم نیست، بلکه یک انقلاب است که در طول تاریخ به یک جریان انقلاب‌ساز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رهبر و الگوی آزادگان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مسلمانی مثل گاندی که رهبر هند بود، امام حسین علیه‌السلام را رهبر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خودمان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انقلاب، امام خمینی رحمه‌الله‌علیه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باره انقلاب‌ساز بودن جریان کربلا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علیه‌السلام اسلام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که اگر این مجالس عزا نبود و اگر این دسته‌جات سینه‌زنی، و نوحه سرایی نبود،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نمی‌توانست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آن طور کند، مگر قدرت خون سیدالشهداء و هیچ قدرتی نمی‌تواند این ملتی را که از همه جوانب به او هجوم شده است و از همه قدرت‌های بزرگ برای او توطئه چیده‌اند، این توطئه‌ها را خنثی کند، الاّ همین مجالس عزا</w:t>
      </w:r>
      <w:r>
        <w:rPr>
          <w:rFonts w:eastAsia="IRNazanin" w:cs="IRNazanin"/>
          <w:color w:val="111111"/>
          <w:sz w:val="28"/>
          <w:szCs w:val="28"/>
          <w:rtl w:val="true"/>
          <w:lang w:bidi="fa-IR"/>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هشت سال دفاع مقدس هم این انقلاب حسینی بود که الگو و سرمشق انقلاب خمینی قرار گرفت و عامل پیروزی رزمندگان اسلام </w:t>
      </w:r>
      <w:bookmarkStart w:id="80" w:name="pg18885_200663"/>
    </w:p>
    <w:p>
      <w:pPr>
        <w:pStyle w:val="BookText"/>
        <w:rPr/>
      </w:pPr>
      <w:bookmarkEnd w:id="8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سربندها و وصیت نامه‌های شهدا به وضوح نشانه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در بررسی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وصیت‌نامه از شهدای انقلاب اسلامی و جنگ تحمیلی، در هیچ یک از وصیت‌نامه‌ها اسم ایران منهای اسلام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وصیت‌نامه متوسط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مبارک امام حسین علیه‌السلام، کربلا، عاشورا، حضرت زینب علیها‌السلام و حضرت ابالفضل علیه‌السلام آمده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1" w:name="__RefHeading___Toc15500932_1280447820"/>
      <w:bookmarkStart w:id="82" w:name="_Toc27"/>
      <w:bookmarkEnd w:id="81"/>
      <w:r>
        <w:rPr>
          <w:rtl w:val="true"/>
        </w:rPr>
        <w:t>تحریک احساس</w:t>
      </w:r>
      <w:bookmarkEnd w:id="82"/>
    </w:p>
    <w:p>
      <w:pPr>
        <w:pStyle w:val="BookText"/>
        <w:rPr/>
      </w:pPr>
      <w:r>
        <w:rPr>
          <w:rFonts w:ascii="IRNazanin" w:hAnsi="IRNazanin" w:eastAsia="IRNazanin"/>
          <w:color w:val="111111"/>
          <w:sz w:val="28"/>
          <w:sz w:val="28"/>
          <w:szCs w:val="28"/>
          <w:rtl w:val="true"/>
          <w:lang w:bidi="fa-IR"/>
        </w:rPr>
        <w:t>دانش آموز شهید، سیدعبدالنبی مساوات در وصیت‌نامه‌اش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رفته‌ام تا به ندای هل من ناصر ینصرنی حسین زمان لبیک بگویم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شیعه انقلابی یعنی کسی که مثل یاران اباعبدالله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عملیات‌ها، اسم رمزها،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است که کربلا یک جریان انقلاب ساز است که ایرانی و غیر ایرانی هم نمی شناسد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طول هشت سال دفاع مقدس حدود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امت اسلام داریم، شهدای غیر ایرانی که در نبرد حق علیه باطل شرکت کردند و به فیض شهادت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شهدا یک جوان بحرینی به نام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 الشواف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حاج عمران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 این شهید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حاج عمران سه شبانه روز نخوابیده بود و دائم می‌دوید و به بچه‌ها کمک می‌کرد و هرجا نیاز بود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بس است، مقداری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افتادی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علت خنده‌اش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دارم به چی فکر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این فکر می‌کنم که جنگ که تمام شد باید پیام امام و انقلاب را به دنیا برسانم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شهدا اینطور بودند، فقط به فکر خودشان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خودشان تحول اساسی ایجاد شد، به فکر تحول در دنیا و دیگران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انقلابی است که دو بعد داشته باشد، اگر یکی از این ابعاد را نداشت، انقلابی نیست؛ منقلب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انقلاب ما منقلب شدند، انقلابی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یعنی هم خودش متحول شده، هم می‌خواهد عالم را عوض کند، ساکت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و بعد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اساسی هم باید در خودت پدید بیاید و هم باید در دیگران پدید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برکات وجودی انقلاب کربلا، حزب الله لبنان است که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 منیف اشمر از شهدای استشهادی لبنان است که معروف است به قمر الاستشهادیون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این شهید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یا اباعبدالله علیه‌السلام با خداوند پیمان بستم و با شما عهد، که در راه خداوند گام بردارم، در حالی که جانم را به کف دست گرفته و خونم را به خاک جبل عامل آمیخته‌ام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خون شما بر خاک مقدس کربلا ریخته شد، و امروز به عهدی که بسته بودم، وفا می‌کنم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شیعه انقلابی جهانی می‌اندیشد و به فکر همه‌ی مردم دنیاست و اینطور انسانی در حکومت امام زمان به درد آقا می‌خورد، چرا که حکومت حضرت، جهانی است</w:t>
      </w:r>
      <w:r>
        <w:rPr>
          <w:rFonts w:eastAsia="IRNazanin" w:cs="IRNazanin"/>
          <w:color w:val="111111"/>
          <w:sz w:val="28"/>
          <w:szCs w:val="28"/>
          <w:rtl w:val="true"/>
          <w:lang w:bidi="fa-IR"/>
        </w:rPr>
        <w:t xml:space="preserve">. </w:t>
      </w:r>
      <w:bookmarkStart w:id="83" w:name="pg18885_200667"/>
    </w:p>
    <w:p>
      <w:pPr>
        <w:pStyle w:val="Heading3"/>
        <w:numPr>
          <w:ilvl w:val="2"/>
          <w:numId w:val="1"/>
        </w:numPr>
        <w:rPr/>
      </w:pPr>
      <w:bookmarkStart w:id="84" w:name="__RefHeading___Toc15500934_1280447820"/>
      <w:bookmarkStart w:id="85" w:name="_Toc28"/>
      <w:bookmarkEnd w:id="83"/>
      <w:bookmarkEnd w:id="84"/>
      <w:r>
        <w:rPr>
          <w:rtl w:val="true"/>
        </w:rPr>
        <w:t>رفتار سازی</w:t>
      </w:r>
      <w:bookmarkEnd w:id="85"/>
    </w:p>
    <w:p>
      <w:pPr>
        <w:pStyle w:val="BookText"/>
        <w:rPr/>
      </w:pPr>
      <w:r>
        <w:rPr>
          <w:rFonts w:ascii="IRNazanin" w:hAnsi="IRNazanin" w:eastAsia="IRNazanin"/>
          <w:color w:val="111111"/>
          <w:sz w:val="28"/>
          <w:sz w:val="28"/>
          <w:szCs w:val="28"/>
          <w:rtl w:val="true"/>
          <w:lang w:bidi="fa-IR"/>
        </w:rPr>
        <w:t>امروزه در کشورهای زیادی بیداری اسلامی شکل گرفته و یا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کشور‌ها به انقلاب و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ما الگو گرفتند و دارند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مایه تأسف است که ما خودمان دچار خواب غفلت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تکلیف داریم برای بیدارکردن نسل جوانمان، نسل‌های بعد خودمان؛ برای زنده نگه داشتن بعد انقلابی نهضت اباعبدالله و جریان کربلا و برای انقلابی بار آوردن هیئت‌ها و هیئتی‌ها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ما آموخت کسی مثل حسین با کسی مثل یزید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عاشورا به پا کند ولو زن و بچه‌اش را به اسارت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رَجُلٌ فَاسِقٌ شَارِبُ الْخَمْرِ قَاتِلُ النَّفْسِ الْمُحَرَّمَةِ مُعْلِنٌ بِالْفِسْقِ وَ مِثْلِي لَا یُبَایِعُ مِثْلَهُ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یزید مردى است فاسق و شراب خوار، قاتل مردم بى‌گناه و شخصى است که بطور علنى فسق و فجور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شخصیتى مثل من ابدا با یزید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شیعه‌ی انقلابی اهل سازش با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مقابل دشمن، انقلابی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می‌گویند راهی جز سازش و تسلیم در برابر زیاده خواهی‌های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آمریکا در برنامه‌ی هسته‌ای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سیره‌ی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انقلابی اهل سازش به هر قیمتی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حسینی زندگی کنیم نمی‌توانیم با یزید‌های زمان بسازیم</w:t>
      </w:r>
      <w:r>
        <w:rPr>
          <w:rFonts w:eastAsia="IRNazanin" w:cs="IRNazanin"/>
          <w:color w:val="111111"/>
          <w:sz w:val="28"/>
          <w:szCs w:val="28"/>
          <w:rtl w:val="true"/>
          <w:lang w:bidi="fa-IR"/>
        </w:rPr>
        <w:t xml:space="preserve">! </w:t>
      </w:r>
      <w:bookmarkStart w:id="86" w:name="pg18885_200669"/>
    </w:p>
    <w:p>
      <w:pPr>
        <w:pStyle w:val="BookText"/>
        <w:rPr/>
      </w:pPr>
      <w:bookmarkEnd w:id="86"/>
      <w:r>
        <w:rPr>
          <w:rFonts w:ascii="IRNazanin" w:hAnsi="IRNazanin" w:eastAsia="IRNazanin"/>
          <w:color w:val="111111"/>
          <w:sz w:val="28"/>
          <w:sz w:val="28"/>
          <w:szCs w:val="28"/>
          <w:rtl w:val="true"/>
          <w:lang w:bidi="fa-IR"/>
        </w:rPr>
        <w:t>شهید چمران در بهترین دانشگاه امریکا بورسیه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من باید از نظر علم از همه برتر باشم تا مبادا که دشمنان مرا از این راه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سنگ‌دلانی که علم را بهانه کرده و به دیگران فخر می‌فروشند ثابت کنم که خاک پای من 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 تیره‌دلان مغرور و متکبر را به زانو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خاضع‌ترین و افتاده‌ترین فرد روی زمین باشم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امریکا دکترای فیزیک پلاسمای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قله‌های علم را فتح می‌کند و به اوج علمی زمان خودش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قیمتی در آمریکا نمی‌ماند و برمی‌گردد لبنان و مسئول یک یتیم‌خانه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ایام عید با خانواده‌اش تفریح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بچه‌های یتیم می‌ماند تا بچه‌هایی که جایی برای رفتن ندارند حسرت نخورند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7" w:name="__RefHeading___Toc15500936_1280447820"/>
      <w:bookmarkStart w:id="88" w:name="_Toc29"/>
      <w:bookmarkEnd w:id="87"/>
      <w:r>
        <w:rPr>
          <w:rtl w:val="true"/>
        </w:rPr>
        <w:t>ذکر مصیبت</w:t>
      </w:r>
      <w:bookmarkEnd w:id="88"/>
    </w:p>
    <w:p>
      <w:pPr>
        <w:pStyle w:val="BookText"/>
        <w:rPr/>
      </w:pPr>
      <w:r>
        <w:rPr>
          <w:rFonts w:ascii="IRNazanin" w:hAnsi="IRNazanin" w:eastAsia="IRNazanin"/>
          <w:color w:val="111111"/>
          <w:sz w:val="28"/>
          <w:sz w:val="28"/>
          <w:szCs w:val="28"/>
          <w:rtl w:val="true"/>
          <w:lang w:bidi="fa-IR"/>
        </w:rPr>
        <w:t>نه فقط شهید چمران، بلکه ما ایرانی‌ها به یتیم حساسیم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ایرانی‌ها یتیم نوازی را دوست داریم؛ مخصوصا که دختر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قساوت قلب داشتند که هروقت کودک سه ساله امام حسین علیه‌السلام بهانه بابا می‌گرفتند، جوابشان تازیانه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طفل سه ساله چقدر تاب و توان دارد که سربریده بابا را ببیند؟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خرابه شام هرکاری می‌کردند دردانه امام حسین علیه‌السلام ساکت </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درددل کند و به بابا بگوید چه بلایی سرش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دختربچه‌ها این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مادرشان دعوایشان کند، نزد بابا شکایت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بابا آمد بهش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مانده بود چه طور این نازدانه را آرام کند که یکدفعه عده‌ای با طبقی وارد خرابه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جلوی دختر امام حسین علیه‌السلام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روپوش را کنار زد تمام غصه‌هایش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وضع بابا از وضع خودش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برداشت و به سینه‌اش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خَضَبَک بدِمائکَ؟ بابا جان، کی تو را به خونت رنگین کرده؟ من ذالذی ایتمنی فی صغر سنی؟ کی مرا در کودکی یتیم کرده؟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قَطَعَ وَریدکَ؟ بابا جان، کی رگ‌های گردنت را برید؟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للیَتیَمةِ حَتَّی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یتیم به چه کسی پناه برد تا بزرگ شود؟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تَوَسَّدتُ التُّراب و لاأرَی شَیبَکَ مُخضَباً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را بالش زیر سر قرار می‌دادم، ولی محاسن تو را خضاب شده به خون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زضرب تازیانه سرم درد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ضعیف و در به درم درد می‌کند</w:t>
      </w:r>
    </w:p>
    <w:p>
      <w:pPr>
        <w:pStyle w:val="BookText"/>
        <w:rPr/>
      </w:pPr>
      <w:r>
        <w:rPr>
          <w:rFonts w:ascii="IRNazanin" w:hAnsi="IRNazanin" w:eastAsia="IRNazanin"/>
          <w:color w:val="111111"/>
          <w:sz w:val="28"/>
          <w:sz w:val="28"/>
          <w:szCs w:val="28"/>
          <w:rtl w:val="true"/>
          <w:lang w:bidi="fa-IR"/>
        </w:rPr>
        <w:t>می‌خواستم ببینمت اما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پلک چشم ترم درد می‌کند</w:t>
      </w:r>
    </w:p>
    <w:p>
      <w:pPr>
        <w:pStyle w:val="BookText"/>
        <w:rPr/>
      </w:pPr>
      <w:r>
        <w:rPr>
          <w:rFonts w:ascii="IRNazanin" w:hAnsi="IRNazanin" w:eastAsia="IRNazanin"/>
          <w:color w:val="111111"/>
          <w:sz w:val="28"/>
          <w:sz w:val="28"/>
          <w:szCs w:val="28"/>
          <w:rtl w:val="true"/>
          <w:lang w:bidi="fa-IR"/>
        </w:rPr>
        <w:t>از بس که سربه بسترسنگی نهاده‌ام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ببین که زخم سرم درد می‌کند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کشیده دشمن توگیسوی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مپرس از چه سرم درد می‌کند </w:t>
      </w:r>
    </w:p>
    <w:p>
      <w:pPr>
        <w:pStyle w:val="BookText"/>
        <w:rPr/>
      </w:pPr>
      <w:r>
        <w:rPr>
          <w:rFonts w:ascii="IRNazanin" w:hAnsi="IRNazanin" w:eastAsia="IRNazanin"/>
          <w:color w:val="111111"/>
          <w:sz w:val="28"/>
          <w:sz w:val="28"/>
          <w:szCs w:val="28"/>
          <w:rtl w:val="true"/>
          <w:lang w:bidi="fa-IR"/>
        </w:rPr>
        <w:t>از بس که گفته‌ای قصه مادر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صورتم چو صورت او درد می‌کند</w:t>
      </w:r>
    </w:p>
    <w:p>
      <w:pPr>
        <w:pStyle w:val="BookText"/>
        <w:rPr/>
      </w:pPr>
      <w:r>
        <w:rPr>
          <w:rFonts w:ascii="IRNazanin" w:hAnsi="IRNazanin" w:eastAsia="IRNazanin"/>
          <w:color w:val="111111"/>
          <w:sz w:val="28"/>
          <w:sz w:val="28"/>
          <w:szCs w:val="28"/>
          <w:rtl w:val="true"/>
          <w:lang w:bidi="fa-IR"/>
        </w:rPr>
        <w:t>یکدفعه دیدند لبهایش را روی رگ‌های بریده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بعد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خرابه احساس کردند که او به خواب رفته، امّا وقتی او را حرکت دادند، دریافتند که جان به جانان سپرده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الالعنه الله علی القوم الظالمین</w:t>
      </w:r>
      <w:r>
        <w:rPr>
          <w:rFonts w:eastAsia="IRNazanin" w:cs="IRNazanin"/>
          <w:color w:val="111111"/>
          <w:sz w:val="28"/>
          <w:szCs w:val="28"/>
          <w:rtl w:val="true"/>
          <w:lang w:bidi="fa-IR"/>
        </w:rPr>
        <w:t xml:space="preserve">. </w:t>
      </w:r>
      <w:bookmarkStart w:id="89" w:name="pg18885_200673"/>
    </w:p>
    <w:p>
      <w:pPr>
        <w:pStyle w:val="Heading2"/>
        <w:numPr>
          <w:ilvl w:val="1"/>
          <w:numId w:val="1"/>
        </w:numPr>
        <w:rPr/>
      </w:pPr>
      <w:bookmarkStart w:id="90" w:name="__RefHeading___Toc15500938_1280447820"/>
      <w:bookmarkStart w:id="91" w:name="_Toc30"/>
      <w:bookmarkEnd w:id="89"/>
      <w:bookmarkEnd w:id="90"/>
      <w:r>
        <w:rPr>
          <w:rtl w:val="true"/>
        </w:rPr>
        <w:t>شب چهارم</w:t>
      </w:r>
      <w:r>
        <w:rPr>
          <w:rtl w:val="true"/>
        </w:rPr>
        <w:t>:</w:t>
      </w:r>
      <w:r>
        <w:rPr>
          <w:rtl w:val="true"/>
        </w:rPr>
        <w:t>اقسام شیعه؛ انقلابی و غیرانقلابی</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5500940_1280447820"/>
      <w:bookmarkStart w:id="93" w:name="_Toc31"/>
      <w:bookmarkEnd w:id="92"/>
      <w:r>
        <w:rPr>
          <w:rtl w:val="true"/>
        </w:rPr>
        <w:t>اشاره</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8885_200677"/>
      <w:bookmarkStart w:id="95" w:name="pg18885_200677"/>
      <w:bookmarkEnd w:id="95"/>
    </w:p>
    <w:p>
      <w:pPr>
        <w:pStyle w:val="Heading3"/>
        <w:numPr>
          <w:ilvl w:val="2"/>
          <w:numId w:val="1"/>
        </w:numPr>
        <w:rPr/>
      </w:pPr>
      <w:bookmarkStart w:id="96" w:name="pg18885_200677"/>
      <w:bookmarkStart w:id="97" w:name="__RefHeading___Toc15500942_1280447820"/>
      <w:bookmarkStart w:id="98" w:name="_Toc32"/>
      <w:bookmarkEnd w:id="96"/>
      <w:bookmarkEnd w:id="97"/>
      <w:r>
        <w:rPr>
          <w:rtl w:val="true"/>
        </w:rPr>
        <w:t>انگیزه سازی</w:t>
      </w:r>
      <w:bookmarkEnd w:id="98"/>
    </w:p>
    <w:p>
      <w:pPr>
        <w:pStyle w:val="BookText"/>
        <w:rPr/>
      </w:pPr>
      <w:r>
        <w:rPr>
          <w:rFonts w:ascii="IRNazanin" w:hAnsi="IRNazanin" w:eastAsia="IRNazanin"/>
          <w:color w:val="111111"/>
          <w:sz w:val="28"/>
          <w:sz w:val="28"/>
          <w:szCs w:val="28"/>
          <w:rtl w:val="true"/>
          <w:lang w:bidi="fa-IR"/>
        </w:rPr>
        <w:t>هنگامی که حسین بن علی علیه‌السلام از مدینه بیرون آمد و به سمت مکه حرکت کرد، با عبدالله بن مطیع عدوی</w:t>
      </w:r>
      <w:r>
        <w:rPr>
          <w:rStyle w:val="FootnoteAnchor"/>
          <w:rtl w:val="true"/>
        </w:rPr>
        <w:footnoteReference w:id="49"/>
      </w:r>
      <w:r>
        <w:rPr>
          <w:rFonts w:ascii="IRNazanin" w:hAnsi="IRNazanin" w:eastAsia="IRNazanin"/>
          <w:color w:val="111111"/>
          <w:sz w:val="28"/>
          <w:sz w:val="28"/>
          <w:szCs w:val="28"/>
          <w:rtl w:val="true"/>
          <w:lang w:bidi="fa-IR"/>
        </w:rPr>
        <w:t>برخورد کرد که سرگرم کندن چاهش بود؛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خداوند مرا فدایت گرداند، آهنگ کجا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وقتي هذا فإنّي ارید مکّة، فإذا صرت إلیها استخرت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آهنگ مکه دارم؛ و چون به آن جا رفتم، آنگاه در کار خویش از خداوند طلب خیر می‌کنم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 در کاری که قصدش را کرده‌ای خداوند برایت خیر بخواهد، ولی من پیشنهادی دارم که می‌خواهم آن را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درآمدی، از فریب کوفیان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پدرت در این شهر کشته شد، برادرت را خنجر زدند </w:t>
      </w:r>
    </w:p>
    <w:p>
      <w:pPr>
        <w:pStyle w:val="BookText"/>
        <w:rPr/>
      </w:pPr>
      <w:r>
        <w:rPr>
          <w:rFonts w:ascii="IRNazanin" w:hAnsi="IRNazanin" w:eastAsia="IRNazanin"/>
          <w:color w:val="111111"/>
          <w:sz w:val="28"/>
          <w:sz w:val="28"/>
          <w:szCs w:val="28"/>
          <w:rtl w:val="true"/>
          <w:lang w:bidi="fa-IR"/>
        </w:rPr>
        <w:t>که نزدیک بود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حرم بمان که شما در این دوران سرور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شما هلاک گردی، خاندانت نیز با شما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تو ما را به زنجیر بردگی می‌کشند، ولی امام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را آماده کرد‌ه‌ام و امروز برای نخستین بار به دلو ما آب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که شما به درگاه خداوند دعا می‌کردید و برایش برکت می‌خواستید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آبش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دلوی آب آورد و امام از آن نوشید، سپس آن را مزمزه کرد و در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آب چاه گوارا و فراوان گشت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از مسیر مدینه تا کربلا با افراد مختلفی از ارادتمندان و شیعیان خود ملاقات داشته است که همگی پیشنهادات مختلفی برای نرفتن حضرت به کوفه داشتند و جالب اینجاست که با تمام ارادتی که به حضرت داشتند و حتی از امام برای چاه آبشان طلب برکت می‌نمایند، اما در این حرکت انقلابی امام خودشان را تنها می‌گذارند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عبد اللّه بن عمر بود که قصد مراجعت از مکه به مدینه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خدایى که بازگشت تو به سوى اوست،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دشمنى و ستم مردم این دیار نسبت به خاندان خویش آگاهى، این مردم، یزید بن معاویه را به زمامدارى پذیرفته‌اند، من مى‌ترسم که مردم به جهت زر و سیم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کنند و تو را به قتل برسانند و به خاطر تو افراد زیادى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صلى‌الله‌علیه‌وآله شنیدم که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کشته خواهد شد و اگر او را به قتل رسانند و تنهایش گذارده، </w:t>
      </w:r>
    </w:p>
    <w:p>
      <w:pPr>
        <w:pStyle w:val="BookText"/>
        <w:rPr/>
      </w:pPr>
      <w:r>
        <w:rPr>
          <w:rFonts w:ascii="IRNazanin" w:hAnsi="IRNazanin" w:eastAsia="IRNazanin"/>
          <w:color w:val="111111"/>
          <w:sz w:val="28"/>
          <w:sz w:val="28"/>
          <w:szCs w:val="28"/>
          <w:rtl w:val="true"/>
          <w:lang w:bidi="fa-IR"/>
        </w:rPr>
        <w:t>یارى‌اش نکنند، خداوند تا روز رستاخیز آنان را خوار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مصلحت مى‌بینم تو نیز همانند سایر مردم با یزید سازش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پیش از این در برابر معاویه شکیبایى ورزیده‌اى، اکنون نیز صبر پیشه‌ساز، تا خداوند بین تو و این گروه ستمگر داورى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لِهذَا الْکَلامِ أَبَداً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همیشه تا آنگاه که آسمان و زمین پابرجاست، نفرین بر این سخن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بیاناتی بسیار تند و کوبنده عبدالله بن عمر را بابت این پیشنهاد غیرانقلابی توبیخ می‌نماید و در آخرین جمله پرده از علت اصلی این پیشنهاد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الْخُرُوجُ مَعي مِمَّا یَصْعَبُ عَلَیْکَ وَ یَثْقُلُ فَأَنْتَ فِي أَوْسَعِ الْعُذْرِ،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عَنِ الْقَوْمِ، وَ لا تَعْجَلْ بِالْبَیْعَةِ لَهُمْ حَتّى تَعْلَمَ إِلي ما تَؤُولُ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همراهى با من دشوار و سنگین است، پس معذور و مرخصى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کناره بگیر و در بیعت شتاب مکن تا ببینى کار به کجا مى‌انجامد</w:t>
      </w:r>
      <w:r>
        <w:rPr>
          <w:rFonts w:eastAsia="IRNazanin" w:cs="IRNazanin"/>
          <w:color w:val="111111"/>
          <w:sz w:val="28"/>
          <w:szCs w:val="28"/>
          <w:rtl w:val="true"/>
          <w:lang w:bidi="fa-IR"/>
        </w:rPr>
        <w:t>!»</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شیعه واقعی در معرکه‌های انقلابی شناخته می‌شود، امام حسین علیه‌السلام این ملاک را در دیدار با فرزدق بیان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از فرزدق درباره اوضاع مردم کوفه سوال کردند،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أَمَّا الْقُلُوبُ فَمَعَکَ وَ أَمَّا السُّیُوفُ فَمَعَ بَنِی أُمَیَّةَ وَ النَّصْرُ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دل‌های مردم با شما است و شمشیرهای آنان با بنی امیه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أَرَاکَ إِلَّا صَدَقْتَ، النَّاسُ عَبِیدُ الْدنیا وَ الدِّینُ لَعق عَلَي أَلْسِنَتِهِمْ یَحُوطُونَهُ مَا دَرَّتْ بِهِ مَعَایِشُهُمْ فَإِذَا مُحِّصُوا لِلِابْتِلَاءِ قَلَ الدَّیَّانُونَ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تردیدی ندارم که تو </w:t>
      </w:r>
      <w:bookmarkStart w:id="99" w:name="pg18885_200682"/>
    </w:p>
    <w:p>
      <w:pPr>
        <w:pStyle w:val="BookText"/>
        <w:rPr/>
      </w:pPr>
      <w:bookmarkEnd w:id="99"/>
      <w:r>
        <w:rPr>
          <w:rFonts w:ascii="IRNazanin" w:hAnsi="IRNazanin" w:eastAsia="IRNazanin"/>
          <w:color w:val="111111"/>
          <w:sz w:val="28"/>
          <w:sz w:val="28"/>
          <w:szCs w:val="28"/>
          <w:rtl w:val="true"/>
          <w:lang w:bidi="fa-IR"/>
        </w:rPr>
        <w:t>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دنیایند و دین تنها بر زبانشان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می‌گویند تا وقتی که معیشتشان بگذرد؛ امّا در وقت سختی، دیندار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با این بیان خود، شیعیان را به دو گروه شیعه ادعایی و شیعه انقلابی تقسیم می‌نمایند</w:t>
      </w:r>
      <w:r>
        <w:rPr>
          <w:rFonts w:eastAsia="IRNazanin" w:cs="IRNazanin"/>
          <w:color w:val="111111"/>
          <w:sz w:val="28"/>
          <w:szCs w:val="28"/>
          <w:rtl w:val="true"/>
          <w:lang w:bidi="fa-IR"/>
        </w:rPr>
        <w:t>.</w:t>
      </w:r>
    </w:p>
    <w:p>
      <w:pPr>
        <w:pStyle w:val="Heading3"/>
        <w:numPr>
          <w:ilvl w:val="2"/>
          <w:numId w:val="1"/>
        </w:numPr>
        <w:rPr/>
      </w:pPr>
      <w:bookmarkStart w:id="100" w:name="__RefHeading___Toc15500944_1280447820"/>
      <w:bookmarkStart w:id="101" w:name="_Toc33"/>
      <w:bookmarkEnd w:id="100"/>
      <w:r>
        <w:rPr>
          <w:rtl w:val="true"/>
        </w:rPr>
        <w:t>اقناع اندیشه</w:t>
      </w:r>
      <w:bookmarkEnd w:id="101"/>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عَلي حَرْفٍ فَإِنْ أَصابَهُ خَیْرٌ اطْمَأَنَّ بِهِ وَ إِنْ أَصابَتْهُ فِتْنَةٌ انْقَلَبَ عَلي وَجْهِهِ خَسِرَ الدُّنْیا وَ الْآخِرَةَ ذلِکَ هُوَ الْخُسْرانُ الْمُبینُ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ایمان آن‌ها بیشتر بر زبانشان است، و در قلبشان جز نور ضعیف بسیار کمرنگى از ایمان نتابیده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همان تعبیری که امام حسین علیه‌السلام درباره شیعیان ادعایی کوفه بکار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 بْنُ بَکْرٍ الْوَاسِطِیُّ قَالَ قَالَ لِي أَبُو الْحَسَنِ علیه السلام لَوْ مَیَّزْتُ شِیعَتِي لَمْ أَجِدْهُمْ إِلَّا وَاصِفَةً وَ لَوِ امْتَحَنْتُهُمْ لَمَا وَجَدْتُهُمْ إِلَّا مُرْتَدِّینَ وَ لَوْ تَمَحَّصْتُهُمْ لَمَا خَلَصَ مِنَ الْأَلْفِ وَاحِدٌ وَ لَوْ غَرْبَلْتُهُمْ غَرْبَلَةً لَمْ یَبْقَ مِنْهُمْ إِلَّا مَا کَانَ لِي إِنَّهُمْ طَالَ مَا اتَّکَوْا عَلَي الْأَرَائِکِ فَقَالُوا نَحْنُ شِیعَةُ عَلِیٍّ إِنَّمَا شِیعَةُ عَلِیٍّ مَنْ صَدَّقَ قَوْلَهُ فِعْلُهُ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بکر واسطى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علیه‌السلام 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 شیعیانم را بررسى کنم جز مردمانى زبان‌آور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نیستند، و اگر آزمایششان کنم جز مردمانى از دین برگشته نیستند، و اگر در بوته‌شان گذارم از هزار نفر یکنفر سالم درنیاید، و اگر غربالشان کنم چیزى جز آنچه مخصوص منند در غربال نمانند، اینها دیر زمانى است که بر بالش‌ها تکیه زده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شیعه على هستیم، در صورتى که تنها شیعه على آن کسى است که کردارش گفتارش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عملش با حرفش یکى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یارانی که به محض شنیدن خبر حرکت امام، خود را به کاروان ابی عبدالله رساندند و تا پای جان، جان خویش را به پای امام خویش فدا کردند و آنان که به خیال خویش برای امام خیرخواهی کردند و به پیشنهاداتی غیر انقلابی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همیشه در طول تاریخ شیعیان و پیروان ائمه را به دو گروه و طیف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ادعایی و شیعه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برای کسی این سوال پیش آید که ملاک شیعه واقعی بودن را انقلابی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نموده‌اید، در حالی که حرکت امام حسن علیه‌السلام برخلاف امام حسین علیه‌السلام حرکتی انقلابی نبود و حال آنکه شیعیان پیروان هر دو امام هستند؟</w:t>
      </w:r>
    </w:p>
    <w:p>
      <w:pPr>
        <w:pStyle w:val="BookText"/>
        <w:rPr/>
      </w:pPr>
      <w:r>
        <w:rPr>
          <w:rFonts w:ascii="IRNazanin" w:hAnsi="IRNazanin" w:eastAsia="IRNazanin"/>
          <w:color w:val="111111"/>
          <w:sz w:val="28"/>
          <w:sz w:val="28"/>
          <w:szCs w:val="28"/>
          <w:rtl w:val="true"/>
          <w:lang w:bidi="fa-IR"/>
        </w:rPr>
        <w:t>جابر در روایتی از امام صادق علیه‌السلام به این سؤال پاسخ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شیعتنا من تابعنا و لم یخالفنا و اذا خفنا خاف و اذا امنا امن فاولئک شیعتنا حقا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شیعه انقلابی کسی نیست که از امامش جلوتر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وظیفه‌اش در هر حالتی پیروی است و صلح امام حسن نیز حرکتی غیر انقلابی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سعید عقیصا نقل کرده که محضر مبارک حسن بن على بن ابى طالب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لِمَ دَاهَنْتَ مُعَاوِیَةَ وَ صَالَحْتَهُ وَ قَدْ عَلِمْتَ أَنَّ الْحَقَّ لَکَ دُونَهُ وَ أَنَّ مُعَاوِیَةَ ضَالٌّ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با معاویه مداهنه و صلح نمودید و حال آن که مى‌دانستید حقّ مال شما است، نه مال او و نیز مى‌دانستید که معاویه گمراه و ستمگر است؟</w:t>
      </w:r>
    </w:p>
    <w:p>
      <w:pPr>
        <w:pStyle w:val="BookText"/>
        <w:rPr/>
      </w:pPr>
      <w:r>
        <w:rPr>
          <w:rFonts w:ascii="Amiri" w:hAnsi="Amiri" w:eastAsia="Amiri" w:cs="Amiri"/>
          <w:color w:val="111111"/>
          <w:sz w:val="28"/>
          <w:sz w:val="28"/>
          <w:szCs w:val="28"/>
          <w:rtl w:val="true"/>
          <w:lang w:bidi="ar-SA"/>
        </w:rPr>
        <w:t>فَقَالَ یَا أَبَا سَعِیدٍ أَ لَسْتُ حُجَّةَ اللَّهِ تَعَالَي ذِکْرُهُ عَلَي خَلْقِهِ وَ إِمَاماً عَلَیْهِمْ بَعْدَ أَبِي علیه السلام قُلْتُ بَلَي قَالَ أَ لَسْتُ الَّذِي قَالَ رَسُولُ اللَّهِ صلي الله علیه و اله لِي وَ لِأَخِي الْحَسَنُ وَ الْحُسَیْنُ إِمَامَانِ قَامَا أَوْ قَعَدَا قُلْتُ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پدرم علیه‌السلام من حجّت خدا بر مردم و امام ایشان نیستم؟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من نه آن کسى هستم که رسول خدا صلى‌الله‌علیه‌وآله در باره من و برادرم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امام بوده چه قیام کرده و چه بنشینند؟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همین طور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فَأَنَا إِذَنْ إِمَامٌ لَوْ قُمْتُ وَ أَنَا إِمَامٌ إِذْ لَوْ قَعَدْتُ یَا أَبَا سَعِیدٍ عِلَّةُ مُصَالَحَتِي لِمُعَاوِیَةَ عِلَّةُ مُصَالَحَةِ رَسُولِ اللَّهِ صلي الله علیه و اله لِبَنِي ضَمْرَةَ وَ بَنِي أَشْجَعَ وَ لِأَهْلِ مَکَّةَ حِینَ انْصَرَفَ مِنَ الْحُدَیْبِیَةِ أُولَئِکَ کُفَّارٌ بِالتَّنْزِیلِ وَ مُعَاوِیَةُ وَ أَصْحَابُهُ کُفَّارٌ بِالتَّأْوِیلِ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امام بوده چه قیام کنم و چه بنشینم، اى ابا سعید به همان علّتى که پیامبر خدا صلى‌الله‌علیه‌وآله با بنى ضمره و بنى اشجع و با اهل مکّه هنگام برگشت از حدیبیّه صلح فرمودند، من نیز با معاویه صلح نموده‌ام، آن‌ها که رسول خدا صلى‌الله‌علیه‌وآله با ایشان صلح فرمود بنصّ کتاب کافر بودند و معاویه و اصحابش به مقتضاى تأویل قرآن کافر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سَعِیدٍ إِذَا کُنْتُ إِمَاماً مِنْ قِبَلِ اللَّهِ تَعَالَي ذِکْرُهُ لَمْ یَجِبْ أَنْ یُسَفَّهَ رَأْیِي فِیمَا أَتَیْتُهُ مِنْ مُهَادَنَةٍ أَوْ مُحَارَبَةٍ وَ إِنْ کَانَ وَجْهُ الْحِکْمَةِ فِیمَا أَتَیْتُهُ مُلْتَبِساً أَ لَا تَرَي الْخَضِرَ علیه السلام لَمَّا خَرَقَ السَّفِینَةَ وَ قَتَلَ الْغُلَامَ وَ أَقَامَ الْجِدَارَ سَخِطَ مُوسَي علیه السلام فِعْلَهُ لِاشْتِبَاهِ وَجْهِ الْحِکْمَةِ عَلَیْهِ حَتَّي أَخْبَرَهُ فَرَضِیَ هَکَذَا أَنَا سَخِطْتُمْ عَلَیَّ بِجَهْلِکُمْ بِوَجْهِ الْحِکْمَةِ فِیهِ وَ لَوْ لَا مَا أَتَیْتُ لَمَا تُرِکَ مِنْ شِیعَتِنَا عَلَي وَجْهِ الْأَرْضِ أَحَدٌ إِلَّا قُتِل</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سعید وقتى من امام از جانب خدا بودم، نباید رأى مرا تخطئه کنى و عملى را که انجام داده‌ام چه مهادنه و صلح بوده و چه محاربه و جنگ باشد، مى‌باید بپذیرى؛ اگر چه حکمت کردار من بر تو مخفى و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نمى‌بینى جناب خضر علیه‌السلام وقتى کشتى را شکافت و جوان را کشت و دیوار را تعمیر کرد و به پا داشت، موسى به غضب آمد و از کردارش سخت برآشفت، جهت غضبناک شدن موسى این بود که حکمت عمل خضر بر او مخفى بود تا آن که خضر علیه‌السلام آن را بازگو کرد و موسى راضى گشت، عمل و کردار من نیز همین طور مى‌باشد ؛ یعنى از عمل و فعل من خرسند نبوده بلکه غضبناک هستند، زیرا حکمت آن بر شما پنهان مى‌باشد و آن این است که اگر من غیر از این مى‌نمودم یک نفر از شیعیان ما روى زمین باقى نمى‌ماند مگر آن که او را مى‌کشتند</w:t>
      </w:r>
      <w:r>
        <w:rPr>
          <w:rFonts w:eastAsia="IRNazanin" w:cs="IRNazanin"/>
          <w:color w:val="111111"/>
          <w:sz w:val="28"/>
          <w:szCs w:val="28"/>
          <w:rtl w:val="true"/>
          <w:lang w:bidi="fa-IR"/>
        </w:rPr>
        <w:t xml:space="preserve">. </w:t>
      </w:r>
      <w:bookmarkStart w:id="102" w:name="pg18885_200689"/>
    </w:p>
    <w:p>
      <w:pPr>
        <w:pStyle w:val="BookText"/>
        <w:rPr/>
      </w:pPr>
      <w:bookmarkEnd w:id="102"/>
      <w:r>
        <w:rPr>
          <w:rFonts w:ascii="IRNazanin" w:hAnsi="IRNazanin" w:eastAsia="IRNazanin"/>
          <w:color w:val="111111"/>
          <w:sz w:val="28"/>
          <w:sz w:val="28"/>
          <w:szCs w:val="28"/>
          <w:rtl w:val="true"/>
          <w:lang w:bidi="fa-IR"/>
        </w:rPr>
        <w:t>علاوه بر اینکه این شیعیان ادعایی بودند که امام حسن علیه‌السلام را مجبور به پذیرش صلح نمودند و اگر ایشان شیعیانی انقلابی به تعداد یاران حسین علیه‌السلام داشت، باز مجبور به صلح نمی‌شد</w:t>
      </w:r>
      <w:r>
        <w:rPr>
          <w:rFonts w:eastAsia="IRNazanin" w:cs="IRNazanin"/>
          <w:color w:val="111111"/>
          <w:sz w:val="28"/>
          <w:szCs w:val="28"/>
          <w:rtl w:val="true"/>
          <w:lang w:bidi="fa-IR"/>
        </w:rPr>
        <w:t>.</w:t>
      </w:r>
    </w:p>
    <w:p>
      <w:pPr>
        <w:pStyle w:val="Heading3"/>
        <w:numPr>
          <w:ilvl w:val="2"/>
          <w:numId w:val="1"/>
        </w:numPr>
        <w:rPr/>
      </w:pPr>
      <w:bookmarkStart w:id="103" w:name="__RefHeading___Toc15500946_1280447820"/>
      <w:bookmarkStart w:id="104" w:name="_Toc34"/>
      <w:bookmarkEnd w:id="103"/>
      <w:r>
        <w:rPr>
          <w:rtl w:val="true"/>
        </w:rPr>
        <w:t>پرورش احساس</w:t>
      </w:r>
      <w:bookmarkEnd w:id="104"/>
    </w:p>
    <w:p>
      <w:pPr>
        <w:pStyle w:val="BookText"/>
        <w:rPr/>
      </w:pPr>
      <w:r>
        <w:rPr>
          <w:rFonts w:ascii="IRNazanin" w:hAnsi="IRNazanin" w:eastAsia="IRNazanin"/>
          <w:color w:val="111111"/>
          <w:sz w:val="28"/>
          <w:sz w:val="28"/>
          <w:szCs w:val="28"/>
          <w:rtl w:val="true"/>
          <w:lang w:bidi="fa-IR"/>
        </w:rPr>
        <w:t>مهم آن است که شیعه انقلابی در هیچ صحنه‌ای امام خود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گلستانی تعبیر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در صحنه است، اگر در صحنه نیستی هرکجا می‌خواهی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ایستاده به سجاده نماز و چه نشسته بر سر سفره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شیعیان به جای انقلابی بودن، ادعایی بودند، امام در صحنه تنها خواهد ماند، یک امام به مخمصه صلح مبتلا می‌شود و دیگری به مسلخ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چیزی جز ذلت و خواری نصیبشان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همین عبدالله بن عمر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بیعت نمودن با ابی عبدالله علیه‌السلام اقدام به نصیحت امام می‌کرد، آن گاه که پس از یزید نوبت به حکومت عبدالملک بن مروان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صلى‌الله‌علیه‌وآله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شب را روز کند و بیعت خلیفه‌اى بر عهده‌اش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شبانه رفت و با والى آن زمان، حجّاج بن یوسف ثقفى که از طرف عبدالملک بن مروان ولایت آن دیار را به عهده داشت، بیعت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عجله‌اى در کار است که تو شبانه آمده‌اى؛ تا صبح صبر مى‌کردى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امشب از دنیا بروم و </w:t>
      </w:r>
    </w:p>
    <w:p>
      <w:pPr>
        <w:pStyle w:val="BookText"/>
        <w:rPr/>
      </w:pPr>
      <w:r>
        <w:rPr>
          <w:rFonts w:ascii="IRNazanin" w:hAnsi="IRNazanin" w:eastAsia="IRNazanin"/>
          <w:color w:val="111111"/>
          <w:sz w:val="28"/>
          <w:sz w:val="28"/>
          <w:szCs w:val="28"/>
          <w:rtl w:val="true"/>
          <w:lang w:bidi="fa-IR"/>
        </w:rPr>
        <w:t>بیعت عبدالملک بن مروان بر گردنم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بیعت خلیفه زمان مسئولیت دارد و من باید به وظیفه‌ام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کارى هستم، آن گاه پایش را دراز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پایم بیعت کن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بعد از شهادت امام حسین، همین امام حسینى که از مدینه بیرون آمد و از اهل مدینه کسى او را یارى نکرد، مدینه تکان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فرزند پیغمبر، شهید شد؟ آن وقت به‌یاد حسین و فضیلت‌هاى حسین مى‌افتند، غصه‌ها پدید مى‌آید و مردم فوق‌العاده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هفت هشت نفرى را از مدینه به شام مى‌فرستند براى این که تحقیق کنند و ببینند علت قضیه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که به آنجا مى‌روند، تازه مى‌فهمند که چرا امام حسین علیه‌السلام این جور قیام کرد و به هیچ وجه حاضر نبود صرف نظر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مدتى ماندند و اوضاع را از نزدیک دیدند،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جمله مى‌گوییم، از همین یک جمله حرفمان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مدتى که در شام بودیم همیشه انتظار این را داشتیم که از آسمان سنگ به سر 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بن حنظله غسیل الملائکه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کسى مى‌آیم که شراب را فراوان مى‌آشامد، سر و کارش جز با موسیقى و هرزگى با چیز دیگرى نیست، از زناى با مادر هم احتراز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سگ‌بازى، یوزبازى، هر فسقى که بگویید، علناً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هفت پسرم، من که قیام مى‌کنم، شما خودتان مى‌دانید، مى‌خواهید قیام بکنید یا نکنید، که اهل مدینه بعد قیام کردند و قیام آن‌ها به آن </w:t>
      </w:r>
    </w:p>
    <w:p>
      <w:pPr>
        <w:pStyle w:val="BookText"/>
        <w:rPr/>
      </w:pPr>
      <w:r>
        <w:rPr>
          <w:rFonts w:ascii="IRNazanin" w:hAnsi="IRNazanin" w:eastAsia="IRNazanin"/>
          <w:color w:val="111111"/>
          <w:sz w:val="28"/>
          <w:sz w:val="28"/>
          <w:szCs w:val="28"/>
          <w:rtl w:val="true"/>
          <w:lang w:bidi="fa-IR"/>
        </w:rPr>
        <w:t>قتل عام مردم مدینه منجر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عبدالله بن مطیع نیز که جزء نصیحت کنندگان امام ذکر کردیم، به‌عنوان رهبر مردم مدینه در دفاع از شهر، و به همراه عبدالله بن حنظله علیه سپاه یزید و شامیان جنگید، ولی چون یارانش پراکنده شدند، شکست خورد و در مدینه پنهان شد، اما با آن‌ها بیعت نکرد و بعد به مکه رفت و همان‌جا ساکن‌شد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اهل مدینه بر یزید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لشکر انبوهی را به سوی آنان فرستاد و دستور داد آن‌ها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 در مدینه طیّبه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جماعت بسیاری از صحابه و از دیگران به قتل رسیدند و مدینه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فاجعه حره، با دستور یزید شهر مدینه سه روز بر سپاه شام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زن مورد تجاوز قرار گرفتند، چهار هزار کودک نامشروع زاییده شدند که پدرانشان معلوم نبود و آنان را اولاد الحرّه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 پیامبر پناه می‌بردند، اما در مسجد پیامبر صلى‌الله‌علیه‌وآله نیز زنان مورد تجاوز قرار گرفتند و آن قدر مرد کشته شدند که خون، قبر پیامبر را نیز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حرّه هفتصد نفر از بزرگان مهاجر و انصار و ده هزار نفر از موالى، غلامان و دیگر افراد ناشناس کشته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روز، آتش بس اعلام شد و مردم براى بیعت فرا خوانده شدند و به عنوان بنده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را به خاطر جنایات فراوانش در این واقعه، مسرف نامیدند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تمام کسانی که زنده ماندند بر </w:t>
      </w:r>
      <w:bookmarkStart w:id="105" w:name="pg18885_200694"/>
    </w:p>
    <w:p>
      <w:pPr>
        <w:pStyle w:val="BookText"/>
        <w:rPr/>
      </w:pPr>
      <w:bookmarkEnd w:id="105"/>
      <w:r>
        <w:rPr>
          <w:rFonts w:ascii="IRNazanin" w:hAnsi="IRNazanin" w:eastAsia="IRNazanin"/>
          <w:color w:val="111111"/>
          <w:sz w:val="28"/>
          <w:sz w:val="28"/>
          <w:szCs w:val="28"/>
          <w:rtl w:val="true"/>
          <w:lang w:bidi="fa-IR"/>
        </w:rPr>
        <w:t>پیشانیشان داغ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من عبید یزید یفعل بی ما یشاء؛ این بنده ای از بندگان یزید است هر کاری بخواهد با 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از مردم مدینه بیعت گرفت که برده یزید هستند و هر کس نپذیرفت کشته شد، جز علی بن الحسین علیه‌السلام و علی بن عبد الله بن عباس</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عاقبت انقلابی نبودن گرفتار این خفت و خواری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انقلابی امام جان خود را فدای حضرت کردند و اینگونه بعد از هزار سال هنوز همه ساله به مناسبت شهادت ابی عبدالله علیه‌السلام برای آن‌ها نیز در سرتاسر جهان اسلام اقامه عزا می‌شود و از حبیب‌ها و مسلم‌ها به نیکی یاد می‌شود، چرا چون خود را وصل به دریای با عظمت ولایت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به حال برای کدام یک از کشته شدگان واقعه حره اقامه عزا شده است؟ با اینکه آن‌ها نیز فداکاری‌های بزرگی داشته‌اند</w:t>
      </w:r>
      <w:r>
        <w:rPr>
          <w:rFonts w:eastAsia="IRNazanin" w:cs="IRNazanin"/>
          <w:color w:val="111111"/>
          <w:sz w:val="28"/>
          <w:szCs w:val="28"/>
          <w:rtl w:val="true"/>
          <w:lang w:bidi="fa-IR"/>
        </w:rPr>
        <w:t>.</w:t>
      </w:r>
    </w:p>
    <w:p>
      <w:pPr>
        <w:pStyle w:val="Heading3"/>
        <w:numPr>
          <w:ilvl w:val="2"/>
          <w:numId w:val="1"/>
        </w:numPr>
        <w:rPr/>
      </w:pPr>
      <w:bookmarkStart w:id="106" w:name="__RefHeading___Toc15500948_1280447820"/>
      <w:bookmarkStart w:id="107" w:name="_Toc35"/>
      <w:bookmarkEnd w:id="106"/>
      <w:r>
        <w:rPr>
          <w:rtl w:val="true"/>
        </w:rPr>
        <w:t>رفتار سازی</w:t>
      </w:r>
      <w:bookmarkEnd w:id="107"/>
    </w:p>
    <w:p>
      <w:pPr>
        <w:pStyle w:val="BookText"/>
        <w:rPr/>
      </w:pPr>
      <w:r>
        <w:rPr>
          <w:rFonts w:ascii="IRNazanin" w:hAnsi="IRNazanin" w:eastAsia="IRNazanin"/>
          <w:color w:val="111111"/>
          <w:sz w:val="28"/>
          <w:sz w:val="28"/>
          <w:szCs w:val="28"/>
          <w:rtl w:val="true"/>
          <w:lang w:bidi="fa-IR"/>
        </w:rPr>
        <w:t>در زمانه ما هم عد‌ه‌ای به دنبال تئوریزه کردن طرح سازش و تسلیم با آمریکا هستند و با نشان دادن در باغ سبز در پی فریب افکار و اذهان عمومی هستند، غافل از اینکه سازش با یزید زمان نیز نتیجه‌ای جز واقعه حره برای ما به 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این آیه طرح دوستی با کافران را مساوی با گمراهی و ذلت مسلمانان معرفی می‌نماید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ءَامَنُواْ لَا تَتَّخِذُواْ عَدُوِّي وَ عَدُوَّکُمْ أَوْلِیَاءَ تُلْقُونَ إِلَیهْم بِالْمَوَدَّةِ وَ قَدْ کَفَرُواْ بِمَا جَاءَکُم مِّنَ الْحَقّ یخُرِجُونَ الرَّسُولَ </w:t>
      </w:r>
    </w:p>
    <w:p>
      <w:pPr>
        <w:pStyle w:val="BookText"/>
        <w:rPr/>
      </w:pPr>
      <w:r>
        <w:rPr>
          <w:rFonts w:ascii="Amiri" w:hAnsi="Amiri" w:eastAsia="Amiri" w:cs="Amiri"/>
          <w:color w:val="111111"/>
          <w:sz w:val="28"/>
          <w:sz w:val="28"/>
          <w:szCs w:val="28"/>
          <w:rtl w:val="true"/>
          <w:lang w:bidi="ar-SA"/>
        </w:rPr>
        <w:t>وَ إِیَّاکُمْ أَن تُؤْمِنُواْ بِاللَّهِ رَبِّکُمْ إِن کُنتُمْ خَرَجْتُمْ جِهَادًا فىِ سَبِیلىِ وَ ابْتِغَاءَ مَرْضَاتىِ تُسِرُّونَ إِلَیهْم بِالْمَوَدَّةِ وَ أَنَا أَعْلَمُ بِمَا أَخْفَیْتُمْ وَ مَا أَعْلَنتُمْ وَ مَن یَفْعَلْهُ مِنکُمْ فَقَدْ ضَلَّ سَوَاءَ السَّبِیلِ إِن یَثْقَفُوکُمْ یَکُونُواْ لَکُمْ أَعْدَاءً وَ یَبْسُطُواْ إِلَیْکُمْ أَیْدِیهَمْ وَ أَلْسِنَتهَم بِالسُّوءِ وَ وَدُّواْ لَوْ تَکْفُرُونَ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اى کسانى که ایمان آورده‌اید، دشمن من و دشمن خویش را دوست خود قرار ندهید، شما نسبت به آن‌ها اظهار محبت مى‌کنید، در حالى که به آنچه از حق براى شما آمده کافر شده‌اند، و رسول خدا و شما را به خاطر ایمان به خداوندى که پروردگار همه شما است از شهر و دیارتان بیرون مى‌رانند، اگر شما براى جهاد در راه من و جلب خشنودیم هجرت کرده‌اید، پیوند دوستى با آن‌ها برقرار نسازید، شما مخفیانه با آن‌ها رابطه دوستى برقرار مى‌کنید در حالى که من آنچه را پنهان یا آشکار مى‌کنید از همه بهتر مى‌دانم، و هر کس از شما چنین کارى کند از راه راست گمراه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شما مسلط شوند دشمنتان خواهند بود، و دست و زبان خود را به بدى بر شما مى‌گشایند و دوست دارند شما به کفر باز گردید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این آیه قرآن، اگر امروز نیز یزیدیان زمان بر ما مسلط شوند، با تمام قوا سعی در نیست و نابود کردن و تاراج ما مسلمانان خواهند نمود، جنایتی که امروز به دست داعشی‌های مزدور آمریکا در کشورهای مسلمان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سندی بالاتر از این می‌خواهیم؟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خَرَجْتُمْ جِهَادًا فىِ سَبِیلىِ وَ ابْتِغَاءَ مَرْضَاتىِ؛ </w:t>
      </w:r>
    </w:p>
    <w:p>
      <w:pPr>
        <w:pStyle w:val="BookText"/>
        <w:rPr/>
      </w:pPr>
      <w:r>
        <w:rPr>
          <w:rFonts w:ascii="IRNazanin" w:hAnsi="IRNazanin" w:eastAsia="IRNazanin"/>
          <w:color w:val="111111"/>
          <w:sz w:val="28"/>
          <w:sz w:val="28"/>
          <w:szCs w:val="28"/>
          <w:rtl w:val="true"/>
          <w:lang w:bidi="fa-IR"/>
        </w:rPr>
        <w:t>یعنی اگر یک شیعه انقلابی هستی، اگر خودت را شیعه سیدالشهدا میدانی به فکرسازش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مذاکره با آمریکا به همین نکته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این‌که شما بروید با آمریکا بنشینید حرف بزنید و مذاکره کنید، مشکلات حل مى‌شود؟ این‌طورى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 عرف سیاسى، یعنى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امریکا، یعنى معامله با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یعنى داد و ستد؛ یعنى چیزى بگیر، چیزى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انقلاب اسلامى، به آمریکا چه مى‌خواهى بدهى، تا چیزى از او بگیرى؟ آن چیزى که شما مى‌خواهید به آمریکا بدهید، تا در مقابل از او چیزى بگیرید، چیست؟ ما چه مى‌توانیم به آمریکا بدهیم؟ او از ما چه مى‌خواهد؟ آیا مى‌دانید که او چه مى‌خواهد؟ و ما نقموا منهم الّا ان یؤمنوا باللَّه العزیز الحمید</w:t>
      </w:r>
      <w:r>
        <w:rPr>
          <w:rStyle w:val="FootnoteAnchor"/>
          <w:rtl w:val="true"/>
        </w:rPr>
        <w:footnoteReference w:id="63"/>
      </w:r>
      <w:r>
        <w:rPr>
          <w:rFonts w:ascii="IRNazanin" w:hAnsi="IRNazanin" w:eastAsia="IRNazanin"/>
          <w:color w:val="111111"/>
          <w:sz w:val="28"/>
          <w:sz w:val="28"/>
          <w:szCs w:val="28"/>
          <w:rtl w:val="true"/>
          <w:lang w:bidi="fa-IR"/>
        </w:rPr>
        <w:t>واللَّه که آمریکا از هیچ‌چیز ملت ایران، به قدر مسلمان بودن و پایبند بودن به اسلام ناب محمّدى، ناراحت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شما از این پایبندیتان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شما این گردنِ برافراشته و سرافراز را نداشته باشید؛ حاضرید؟</w:t>
      </w:r>
      <w:r>
        <w:rPr>
          <w:rFonts w:eastAsia="IRNazanin" w:cs="IRNazanin"/>
          <w:color w:val="111111"/>
          <w:sz w:val="28"/>
          <w:szCs w:val="28"/>
          <w:rtl w:val="true"/>
          <w:lang w:bidi="fa-IR"/>
        </w:rPr>
        <w:t>»</w:t>
      </w:r>
      <w:r>
        <w:rPr>
          <w:rStyle w:val="FootnoteAnchor"/>
          <w:rtl w:val="true"/>
        </w:rPr>
        <w:footnoteReference w:id="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 ذلت ناپذیری در توصیه‌های امام صادق علیه‌السلام به عبدالله بن جندب نیز به عنوان خط مرز بین شیعه ادعایی و شیعه انقلابی معرفی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جُنْدَب إِنَّما شِیعَتُنا یُعْرَفُونَ بِخِصالٍ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جندب، همانا شیعیان ما به خصلت‌هایی چند شناخته می‌شوند</w:t>
      </w:r>
      <w:r>
        <w:rPr>
          <w:rFonts w:eastAsia="IRNazanin" w:cs="IRNazanin"/>
          <w:color w:val="111111"/>
          <w:sz w:val="28"/>
          <w:szCs w:val="28"/>
          <w:rtl w:val="true"/>
          <w:lang w:bidi="fa-IR"/>
        </w:rPr>
        <w:t xml:space="preserve">: </w:t>
      </w:r>
      <w:bookmarkStart w:id="108" w:name="pg18885_200699"/>
    </w:p>
    <w:p>
      <w:pPr>
        <w:pStyle w:val="BookText"/>
        <w:rPr/>
      </w:pPr>
      <w:bookmarkEnd w:id="1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لایَسْأَلُونَ لَنا مُبْغِضًا، وَ لَوْ ماتُوا جُوعًا </w:t>
      </w:r>
      <w:r>
        <w:rPr>
          <w:rStyle w:val="FootnoteAnchor"/>
          <w:rtl w:val="true"/>
        </w:rPr>
        <w:footnoteReference w:id="65"/>
      </w:r>
      <w:r>
        <w:rPr>
          <w:rFonts w:ascii="IRNazanin" w:hAnsi="IRNazanin" w:eastAsia="IRNazanin"/>
          <w:color w:val="111111"/>
          <w:sz w:val="28"/>
          <w:sz w:val="28"/>
          <w:szCs w:val="28"/>
          <w:rtl w:val="true"/>
          <w:lang w:bidi="fa-IR"/>
        </w:rPr>
        <w:t>یکی از آن خصلت‌ها این است که از دشمنان ما چیزی درخواست نمی‌کنند؛ هر چند از گرسنگی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حسین علیه‌السلام هیهات منا الذله را آموخته‌ایم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عاشقان حسین هیچگاه زیر بار ذلت نرفته و نمی‌رویم و اگر بخواهیم همچون حسین انقلابی باشیم، نتیجه سازش با دشمنان شیعه را ذلیل شدن می‌دانیم چون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فدای لب عطشان حسین علیه‌السلام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خاندانی که با تحریم آب تن به سازش ندادند</w:t>
      </w:r>
      <w:r>
        <w:rPr>
          <w:rFonts w:eastAsia="IRNazanin" w:cs="IRNazanin"/>
          <w:color w:val="111111"/>
          <w:sz w:val="28"/>
          <w:szCs w:val="28"/>
          <w:rtl w:val="true"/>
          <w:lang w:bidi="fa-IR"/>
        </w:rPr>
        <w:t>!</w:t>
      </w:r>
    </w:p>
    <w:p>
      <w:pPr>
        <w:pStyle w:val="Heading3"/>
        <w:numPr>
          <w:ilvl w:val="2"/>
          <w:numId w:val="1"/>
        </w:numPr>
        <w:rPr/>
      </w:pPr>
      <w:bookmarkStart w:id="109" w:name="__RefHeading___Toc15500950_1280447820"/>
      <w:bookmarkStart w:id="110" w:name="_Toc36"/>
      <w:bookmarkEnd w:id="109"/>
      <w:r>
        <w:rPr>
          <w:rtl w:val="true"/>
        </w:rPr>
        <w:t>ذکر مصیبت</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انقلابی بودن این است که ذلت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این را به تاریخ ثابت کرد و با دشمن سازش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حضرت زینب علیها‌السلام هم مشهود بود که بچه‌هایش را تقدیم حضرت سید الشهدا کرد که ذلت را نپذیرد، آنقدر مهم بود که روز عاشورا زینب علیها‌السلام لباس نو بر تن عون و محمد کرد و آن‌ها را از گرد و غبار پاک و تمیز نمود و سرمه بر چشمانشان کشید و شمشیر به دستشان داد و آن‌ها را آماده شهادت ساخت، سپس آن دو را به حضور برادرش حسین علیه‌السلام آورد و اجازه خواست که آن‌ها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نخست اجازه نمی داد، 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همسرت عبدالله خشنود نباشد، زینب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همسرم به خصوص به من سفارش کرد که اگر کار به جنگ کشید، پسرانم جلوتر از پسران برادرت به میدان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بیشتر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اجازه داد، زینب علیها‌السلام آن دو گل سرخش را به سوی میدان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خواهر عجب محبتی به برادرش دارد که نور دیده اش را به میدان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به جنگ پرداختند، و رَجَز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از نسل علی حیدر کرار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حرم جعفر طیار هستیم</w:t>
      </w:r>
    </w:p>
    <w:p>
      <w:pPr>
        <w:pStyle w:val="BookText"/>
        <w:rPr/>
      </w:pPr>
      <w:r>
        <w:rPr>
          <w:rFonts w:ascii="IRNazanin" w:hAnsi="IRNazanin" w:eastAsia="IRNazanin"/>
          <w:color w:val="111111"/>
          <w:sz w:val="28"/>
          <w:sz w:val="28"/>
          <w:szCs w:val="28"/>
          <w:rtl w:val="true"/>
          <w:lang w:bidi="fa-IR"/>
        </w:rPr>
        <w:t xml:space="preserve">دست ما در کفنی کرده بر این پیکر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تو هدیه بود بهر دل مادر ما</w:t>
      </w:r>
    </w:p>
    <w:p>
      <w:pPr>
        <w:pStyle w:val="BookText"/>
        <w:rPr/>
      </w:pPr>
      <w:r>
        <w:rPr>
          <w:rFonts w:ascii="IRNazanin" w:hAnsi="IRNazanin" w:eastAsia="IRNazanin"/>
          <w:color w:val="111111"/>
          <w:sz w:val="28"/>
          <w:sz w:val="28"/>
          <w:szCs w:val="28"/>
          <w:rtl w:val="true"/>
          <w:lang w:bidi="fa-IR"/>
        </w:rPr>
        <w:t>خواهد او هر چه که دارد بدهد در 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 را بکند زیب و فَرِ درگه تو</w:t>
      </w:r>
    </w:p>
    <w:p>
      <w:pPr>
        <w:pStyle w:val="BookText"/>
        <w:rPr/>
      </w:pPr>
      <w:r>
        <w:rPr>
          <w:rFonts w:ascii="IRNazanin" w:hAnsi="IRNazanin" w:eastAsia="IRNazanin"/>
          <w:color w:val="111111"/>
          <w:sz w:val="28"/>
          <w:sz w:val="28"/>
          <w:szCs w:val="28"/>
          <w:rtl w:val="true"/>
          <w:lang w:bidi="fa-IR"/>
        </w:rPr>
        <w:t>در رگ ما به خدا غیرت حق جلوه 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راضی نگریم مادر ما خون جگر است</w:t>
      </w:r>
    </w:p>
    <w:p>
      <w:pPr>
        <w:pStyle w:val="BookText"/>
        <w:rPr/>
      </w:pPr>
      <w:r>
        <w:rPr>
          <w:rFonts w:ascii="IRNazanin" w:hAnsi="IRNazanin" w:eastAsia="IRNazanin"/>
          <w:color w:val="111111"/>
          <w:sz w:val="28"/>
          <w:sz w:val="28"/>
          <w:szCs w:val="28"/>
          <w:rtl w:val="true"/>
          <w:lang w:bidi="fa-IR"/>
        </w:rPr>
        <w:t>سرانجام محمد به شهادت رسید و عون کنار بدن گلگون محمد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نیز به تو می‌پیوندم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پیکر پاک آن دو نوجوان را به بغل گرفت و در حالی که پاهایشان روی زمین کشیده می شد آن‌ها را به سوی خیمه آورد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گلان باغ زینب، شدند قربان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دشت کربلایی، شدند مهمان مولا</w:t>
      </w:r>
    </w:p>
    <w:p>
      <w:pPr>
        <w:pStyle w:val="BookText"/>
        <w:rPr/>
      </w:pPr>
      <w:r>
        <w:rPr>
          <w:rFonts w:ascii="IRNazanin" w:hAnsi="IRNazanin" w:eastAsia="IRNazanin"/>
          <w:color w:val="111111"/>
          <w:sz w:val="28"/>
          <w:sz w:val="28"/>
          <w:szCs w:val="28"/>
          <w:rtl w:val="true"/>
          <w:lang w:bidi="fa-IR"/>
        </w:rPr>
        <w:t xml:space="preserve">رسیدند بر وصال، گل دامان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داغشان بر دل نالان مولا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حرم به استقبال جنازه های آن‌ها آمدند، همیشه زینب علیه‌السلام در </w:t>
      </w:r>
    </w:p>
    <w:p>
      <w:pPr>
        <w:pStyle w:val="BookText"/>
        <w:rPr/>
      </w:pPr>
      <w:r>
        <w:rPr>
          <w:rFonts w:ascii="IRNazanin" w:hAnsi="IRNazanin" w:eastAsia="IRNazanin"/>
          <w:color w:val="111111"/>
          <w:sz w:val="28"/>
          <w:sz w:val="28"/>
          <w:szCs w:val="28"/>
          <w:rtl w:val="true"/>
          <w:lang w:bidi="fa-IR"/>
        </w:rPr>
        <w:t>پیشاپیش بانوان بود، ولی این بار زینب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خیمه بیرون نیامده بود تا مبادا چشمش به پیکرهای به خون تپیده پسرانش بیفتد و بی تابی کند و از پاداشش کم شود و شاید زبان حال زینب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بیرون بروم و چشم برادرم به صورتم بیفتد، شاید از من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حسین علیه‌السلام شرمنده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بمیرم و شرمندگی حسین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بچه‌هایم فدایت شدند، خودم هم فدایت می‌شوم برادر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دعا کن که زینب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که بعد تو ماتم بگیرد </w:t>
      </w:r>
      <w:bookmarkStart w:id="111" w:name="pg18885_200704"/>
    </w:p>
    <w:p>
      <w:pPr>
        <w:pStyle w:val="Heading2"/>
        <w:numPr>
          <w:ilvl w:val="1"/>
          <w:numId w:val="1"/>
        </w:numPr>
        <w:rPr/>
      </w:pPr>
      <w:bookmarkStart w:id="112" w:name="__RefHeading___Toc15500952_1280447820"/>
      <w:bookmarkStart w:id="113" w:name="_Toc37"/>
      <w:bookmarkEnd w:id="111"/>
      <w:bookmarkEnd w:id="112"/>
      <w:r>
        <w:rPr>
          <w:rtl w:val="true"/>
        </w:rPr>
        <w:t>شب پنجم</w:t>
      </w:r>
      <w:r>
        <w:rPr>
          <w:rtl w:val="true"/>
        </w:rPr>
        <w:t xml:space="preserve">: </w:t>
      </w:r>
      <w:r>
        <w:rPr>
          <w:rtl w:val="true"/>
        </w:rPr>
        <w:t>منزلت و مقام شیعه واقعی و لزوم تبعی زوم تبعیت از سیره اهل بیت علیهم السلام</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5500954_1280447820"/>
      <w:bookmarkStart w:id="115" w:name="_Toc38"/>
      <w:bookmarkEnd w:id="114"/>
      <w:r>
        <w:rPr>
          <w:rtl w:val="true"/>
        </w:rPr>
        <w:t>اشاره</w:t>
      </w:r>
      <w:bookmarkEnd w:id="1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8885_200707"/>
      <w:bookmarkStart w:id="117" w:name="pg18885_200707"/>
      <w:bookmarkEnd w:id="117"/>
    </w:p>
    <w:p>
      <w:pPr>
        <w:pStyle w:val="Heading3"/>
        <w:numPr>
          <w:ilvl w:val="2"/>
          <w:numId w:val="1"/>
        </w:numPr>
        <w:rPr/>
      </w:pPr>
      <w:bookmarkStart w:id="118" w:name="pg18885_200707"/>
      <w:bookmarkStart w:id="119" w:name="__RefHeading___Toc15500956_1280447820"/>
      <w:bookmarkStart w:id="120" w:name="_Toc39"/>
      <w:bookmarkEnd w:id="118"/>
      <w:bookmarkEnd w:id="119"/>
      <w:r>
        <w:rPr>
          <w:rtl w:val="true"/>
        </w:rPr>
        <w:t>انگیزه سازی</w:t>
      </w:r>
      <w:bookmarkEnd w:id="120"/>
    </w:p>
    <w:p>
      <w:pPr>
        <w:pStyle w:val="BookText"/>
        <w:rPr/>
      </w:pPr>
      <w:r>
        <w:rPr>
          <w:rFonts w:ascii="IRNazanin" w:hAnsi="IRNazanin" w:eastAsia="IRNazanin"/>
          <w:color w:val="111111"/>
          <w:sz w:val="28"/>
          <w:sz w:val="28"/>
          <w:szCs w:val="28"/>
          <w:rtl w:val="true"/>
          <w:lang w:bidi="fa-IR"/>
        </w:rPr>
        <w:t>صدای کوبه به گوش رسید و رایحه خوش نبی خدا خانه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شعف در چهره پیامبر صلی‌الله‌علیه‌وآله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که خوشحالی پیامبر خدا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خوشحالید؟</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به تو بشارت دهم که جبرئیل بر من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بر تو سلام می‌رساند و می‌گوید برو به علی بشارت بده که شیعیان علی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سجده افتاد و دستان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عالمیان شاهد باشند که من نصف عباداتم را به شیعیانم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از طرف دیگری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من هم نصف حسناتم را به شیعیانم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امام حسن علیه‌السلام سمت جدش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من هم نصف حسناتم را به شیعیانم هدیه نمودم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برادر، میوه دل رسول خدا، امام حسین علیه‌السلام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bookmarkStart w:id="121" w:name="pg18885_200709"/>
    </w:p>
    <w:p>
      <w:pPr>
        <w:pStyle w:val="BookText"/>
        <w:rPr/>
      </w:pPr>
      <w:bookmarkEnd w:id="121"/>
      <w:r>
        <w:rPr>
          <w:rFonts w:ascii="IRNazanin" w:hAnsi="IRNazanin" w:eastAsia="IRNazanin"/>
          <w:color w:val="111111"/>
          <w:sz w:val="28"/>
          <w:sz w:val="28"/>
          <w:szCs w:val="28"/>
          <w:rtl w:val="true"/>
          <w:lang w:bidi="fa-IR"/>
        </w:rPr>
        <w:t>تو گواه باش، من هم نصف حسناتم را به شیعیانم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اهل‌بیت من که از من کریم‌تر نیستید، پس خدایا تو شاهد باش من هم نصف حسناتم را به شیعیان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گفته است شما اهل‌بیت از من کریم‌تر نیستید؛ حتما حتما شیعیان شما را بخشیدم و شیعیان علی و دوستانشان اگر گناهانی به اندازۀ کف دریا و برگ درختان داشته باشند، آن‌ها را می‌بخشم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 شیعه‌ای که اینگونه محبوب خدا و رسول صلی‌الله‌علیه‌وآله و اهل بیت علیه‌السلام است، چگونه شیعه‌ای است؟</w:t>
      </w:r>
    </w:p>
    <w:p>
      <w:pPr>
        <w:pStyle w:val="Heading3"/>
        <w:numPr>
          <w:ilvl w:val="2"/>
          <w:numId w:val="1"/>
        </w:numPr>
        <w:rPr/>
      </w:pPr>
      <w:bookmarkStart w:id="122" w:name="__RefHeading___Toc15500958_1280447820"/>
      <w:bookmarkStart w:id="123" w:name="_Toc40"/>
      <w:bookmarkEnd w:id="122"/>
      <w:r>
        <w:rPr>
          <w:rtl w:val="true"/>
        </w:rPr>
        <w:t>اقناع اندیشه</w:t>
      </w:r>
      <w:bookmarkEnd w:id="123"/>
    </w:p>
    <w:p>
      <w:pPr>
        <w:pStyle w:val="BookText"/>
        <w:rPr/>
      </w:pPr>
      <w:r>
        <w:rPr>
          <w:rFonts w:ascii="Amiri" w:hAnsi="Amiri" w:eastAsia="Amiri" w:cs="Amiri"/>
          <w:color w:val="111111"/>
          <w:sz w:val="28"/>
          <w:sz w:val="28"/>
          <w:szCs w:val="28"/>
          <w:rtl w:val="true"/>
          <w:lang w:bidi="ar-SA"/>
        </w:rPr>
        <w:t>حضرت ابراهیم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 وَ مَنْ عَصانِي فَإِنَّکَ غَفُورٌ رَحِیمٌ</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ابراهیم با این تعبیر مى‌خواهد به پیشگاه خداوند چنین عرض کند که حتى اگر فرزندان من از مسیر توحید منحرف گردند، و به بت توجه کنند، از من نیستند و اگر بیگانگان در این خط باشند، آن‌ها همچون فرزندان و برادران من هستند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این مطلب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هم کاملا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فی القربی، و بنا بر نگارش محققان اهل لغت و تفسیر، همه اتفاق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قلبی خالص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مهرورزی توأم با اطاعت و پیروی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قال بلسانه و خالفنا في اعمالنا و آثارنا و لکن شیعتنا من وافقنا بلسانه و قلبه و اتبع آثارنا و عمل باعمالنا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شیعتنا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کسی که به زبان، می‌گوید شیعه است و با اعمال و آثار ما مخالفت می‌کند، از پیروان ما نیست، شیعه ما کسی است که ما را با زبان و قلب همراه باشد و آثار ما را پیروی کند و اعمال ما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مِنْ شِیعَتِنَا وَ هُوَ مُتَمَسِّکٌ بِعُرْوَهِ غَیْرِنَا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یکی از فلسفه‌های مهم تأکید اهل‌بیت علیهم‌السلام بر برگزاری مراسم عزای امام حسین علیه‌السلام و مجالس روضه، تربیت شیعیانی مطیع و انقلابی بوده که امر اهل بیت علیهم‌السلام را در هر زمانی زنده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 علیه‌السلام آمده است که به فضیل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 تُحَدِثُون؟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الْمَجَالِسُ أُحِبُّهَا فَأَحْیُوا أَمْرَنَا رَحِمَ اللَّهُ مَنْ أَحْیَا أَمْرَنَا یا فضیل، فرحم الله من احیاء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مَنْ ذَکَرَنَا أَوْ ذُکِرْنَا عِنْدَهُ فَخَرَجَ عَنْ عَیْنَیْهِ مِثْلُ جَنَاحِ الذُّبَابِ غَفَرَ اللَّهُ لَهُ ذُنُوبَهُ وَ لَوْ کَانَتْ أَکْثَرَ مِنْ زَبَدِ الْبَحْرِ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می‌نشینید و حدیث و سخن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مجالس را دوست دارم،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امر و راه ما را احیا کند</w:t>
      </w:r>
      <w:r>
        <w:rPr>
          <w:rFonts w:eastAsia="IRNazanin" w:cs="IRNazanin"/>
          <w:color w:val="111111"/>
          <w:sz w:val="28"/>
          <w:szCs w:val="28"/>
          <w:rtl w:val="true"/>
          <w:lang w:bidi="fa-IR"/>
        </w:rPr>
        <w:t xml:space="preserve">. </w:t>
      </w:r>
      <w:bookmarkStart w:id="124" w:name="pg18885_200713"/>
    </w:p>
    <w:p>
      <w:pPr>
        <w:pStyle w:val="BookText"/>
        <w:rPr/>
      </w:pPr>
      <w:bookmarkEnd w:id="124"/>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یاد کند یا نزد او ذکرى از ما بشود و به اندازه پر مگسى اشک از چشمش خارج شود، خدا گناهانش را مى‌آمرزد، گرچه از کف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شهید مطهری رحمه‌الله‌علیه درباره دستور اهل‌بیت علیهم‌السلام برای گریه بر امام حسین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پرتویی از روح حسین بن علی علیه‌السلام در روح ما و شما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اشکی که ما برای او می‌ریزیم در مسیر هماهنگی روح ما باشد، روح ما پرواز کوچکی با روح حسینی بکند، ذره‌ای از همت او، ذره‌ای از غیرت او، ذره‌ای از حریت او، ذره‌ای از ایمان او، ذره‌ای از تقوای او، ذره‌ای از توحید او در ما بتابد و چنین اشکی از چشم ما جاری شود، آن اشک، هر چه دلتان بخواهد،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به اندازه یک بال مگس‌اش هم یک دنیا ارزش دارد، باور کنید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را شهدا باور داشتند به همین خاطر با اشک بر امام حسین علیه‌السلام زنده بودند و حسینی شده بودند</w:t>
      </w:r>
      <w:r>
        <w:rPr>
          <w:rFonts w:eastAsia="IRNazanin" w:cs="IRNazanin"/>
          <w:color w:val="111111"/>
          <w:sz w:val="28"/>
          <w:szCs w:val="28"/>
          <w:rtl w:val="true"/>
          <w:lang w:bidi="fa-IR"/>
        </w:rPr>
        <w:t>.</w:t>
      </w:r>
    </w:p>
    <w:p>
      <w:pPr>
        <w:pStyle w:val="Heading3"/>
        <w:numPr>
          <w:ilvl w:val="2"/>
          <w:numId w:val="1"/>
        </w:numPr>
        <w:rPr/>
      </w:pPr>
      <w:bookmarkStart w:id="125" w:name="__RefHeading___Toc15500960_1280447820"/>
      <w:bookmarkStart w:id="126" w:name="_Toc41"/>
      <w:bookmarkEnd w:id="125"/>
      <w:r>
        <w:rPr>
          <w:rtl w:val="true"/>
        </w:rPr>
        <w:t>ذکر مصیبت</w:t>
      </w:r>
      <w:bookmarkEnd w:id="126"/>
    </w:p>
    <w:p>
      <w:pPr>
        <w:pStyle w:val="BookText"/>
        <w:rPr/>
      </w:pPr>
      <w:r>
        <w:rPr>
          <w:rFonts w:ascii="IRNazanin" w:hAnsi="IRNazanin" w:eastAsia="IRNazanin"/>
          <w:color w:val="111111"/>
          <w:sz w:val="28"/>
          <w:sz w:val="28"/>
          <w:szCs w:val="28"/>
          <w:rtl w:val="true"/>
          <w:lang w:bidi="fa-IR"/>
        </w:rPr>
        <w:t>سعی کنید توسل شما هیچ وقت قطع نشود بالخصوص روضه، علامه قاضی رحمه‌الله‌علیه در وصیت‌نامه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هفتگی داشته باشید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رشادت و شجاعت یکی از خصوصیات اهل بیت علیهم‌السلام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p>
    <w:p>
      <w:pPr>
        <w:pStyle w:val="BookText"/>
        <w:rPr/>
      </w:pPr>
      <w:r>
        <w:rPr>
          <w:rFonts w:ascii="IRNazanin" w:hAnsi="IRNazanin" w:eastAsia="IRNazanin"/>
          <w:color w:val="111111"/>
          <w:sz w:val="28"/>
          <w:sz w:val="28"/>
          <w:szCs w:val="28"/>
          <w:rtl w:val="true"/>
          <w:lang w:bidi="fa-IR"/>
        </w:rPr>
        <w:t>هم این را مکرر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است از فرزندان امام حسن مجتبی علیه‌السلام که وقتی دید عمویش حضرت سیدالشهدا علیه‌السلام تنها و غریب مانده است،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هنگام شهادت امام حسن علیه‌السلام کمتر از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چشم باز کرده، عمویش امام حسین علیه‌السلام را دیده و از او محبت دیده، امام حسین علیه‌السلام هم خیلی به او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ابی عبدالله علیه‌السلام از روی اسب بر زمین افتاد و توان حرکت نداشت و دشمن او را محاصره کرده بود، عبدالله تا این صحنه را دید دست خود را از دست عمه‌اش زینب آزاد کرد و دوان دوان به سوی امام می‌رفت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افارق عمّی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خودش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یگانه عاشق به یک نگه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حرم بود نگین بارگه شد</w:t>
      </w:r>
    </w:p>
    <w:p>
      <w:pPr>
        <w:pStyle w:val="BookText"/>
        <w:rPr/>
      </w:pPr>
      <w:r>
        <w:rPr>
          <w:rFonts w:ascii="IRNazanin" w:hAnsi="IRNazanin" w:eastAsia="IRNazanin"/>
          <w:color w:val="111111"/>
          <w:sz w:val="28"/>
          <w:sz w:val="28"/>
          <w:szCs w:val="28"/>
          <w:rtl w:val="true"/>
          <w:lang w:bidi="fa-IR"/>
        </w:rPr>
        <w:t>با اشک دانه دانه برون ز خیمه‌گه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خیمه‌گه روانه به سوی قتله‌گه شد</w:t>
      </w:r>
    </w:p>
    <w:p>
      <w:pPr>
        <w:pStyle w:val="BookText"/>
        <w:rPr/>
      </w:pPr>
      <w:r>
        <w:rPr>
          <w:rFonts w:ascii="IRNazanin" w:hAnsi="IRNazanin" w:eastAsia="IRNazanin"/>
          <w:color w:val="111111"/>
          <w:sz w:val="28"/>
          <w:sz w:val="28"/>
          <w:szCs w:val="28"/>
          <w:rtl w:val="true"/>
          <w:lang w:bidi="fa-IR"/>
        </w:rPr>
        <w:t>خود را فکند و ناگه بر دامن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گل حسن را با گریه کرده بویش</w:t>
      </w:r>
    </w:p>
    <w:p>
      <w:pPr>
        <w:pStyle w:val="BookText"/>
        <w:rPr/>
      </w:pPr>
      <w:r>
        <w:rPr>
          <w:rFonts w:ascii="IRNazanin" w:hAnsi="IRNazanin" w:eastAsia="IRNazanin"/>
          <w:color w:val="111111"/>
          <w:sz w:val="28"/>
          <w:sz w:val="28"/>
          <w:szCs w:val="28"/>
          <w:rtl w:val="true"/>
          <w:lang w:bidi="fa-IR"/>
        </w:rPr>
        <w:t>وقتی یکی از دشمنان می‌خواست با شمشیر به امام حمله کند، او دست خود را جلو آورد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عمویم را بکشی؟ شمشیر او دست عبدالله را قطع کرد و ناله عبدالله بلند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کن قبولم پسرت هستم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خونجگرت هستم من</w:t>
      </w:r>
    </w:p>
    <w:p>
      <w:pPr>
        <w:pStyle w:val="BookText"/>
        <w:rPr/>
      </w:pPr>
      <w:r>
        <w:rPr>
          <w:rFonts w:ascii="IRNazanin" w:hAnsi="IRNazanin" w:eastAsia="IRNazanin"/>
          <w:color w:val="111111"/>
          <w:sz w:val="28"/>
          <w:sz w:val="28"/>
          <w:szCs w:val="28"/>
          <w:rtl w:val="true"/>
          <w:lang w:bidi="fa-IR"/>
        </w:rPr>
        <w:t>سر خونین تو خون کرده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رخ ماه تو مولا خجلم</w:t>
      </w:r>
    </w:p>
    <w:p>
      <w:pPr>
        <w:pStyle w:val="BookText"/>
        <w:rPr/>
      </w:pPr>
      <w:r>
        <w:rPr>
          <w:rFonts w:ascii="IRNazanin" w:hAnsi="IRNazanin" w:eastAsia="IRNazanin"/>
          <w:color w:val="111111"/>
          <w:sz w:val="28"/>
          <w:sz w:val="28"/>
          <w:szCs w:val="28"/>
          <w:rtl w:val="true"/>
          <w:lang w:bidi="fa-IR"/>
        </w:rPr>
        <w:t>ناله دادی ز جفای 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گشته چو دست زهرا علیها‌السلام</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به زودی به نزد پدرت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حرمله ملعون با تیری سه شعبه عبدالله را در آغوش امام به شهادت 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بازوی من آمد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زهرا شدم از عالم سیر </w:t>
      </w:r>
      <w:bookmarkStart w:id="127" w:name="pg18885_200719"/>
    </w:p>
    <w:p>
      <w:pPr>
        <w:pStyle w:val="Heading2"/>
        <w:numPr>
          <w:ilvl w:val="1"/>
          <w:numId w:val="1"/>
        </w:numPr>
        <w:rPr/>
      </w:pPr>
      <w:bookmarkStart w:id="128" w:name="__RefHeading___Toc15500962_1280447820"/>
      <w:bookmarkStart w:id="129" w:name="_Toc42"/>
      <w:bookmarkEnd w:id="127"/>
      <w:bookmarkEnd w:id="128"/>
      <w:r>
        <w:rPr>
          <w:rtl w:val="true"/>
        </w:rPr>
        <w:t>شب ششم</w:t>
      </w:r>
      <w:r>
        <w:rPr>
          <w:rtl w:val="true"/>
        </w:rPr>
        <w:t>:</w:t>
      </w:r>
      <w:r>
        <w:rPr>
          <w:rtl w:val="true"/>
        </w:rPr>
        <w:t>قلیل بودن شیعه واقعی و معیار آن</w:t>
      </w:r>
      <w:bookmarkEnd w:id="1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5500964_1280447820"/>
      <w:bookmarkStart w:id="131" w:name="_Toc43"/>
      <w:bookmarkEnd w:id="130"/>
      <w:r>
        <w:rPr>
          <w:rtl w:val="true"/>
        </w:rPr>
        <w:t>اشاره</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8885_200722"/>
      <w:bookmarkStart w:id="133" w:name="pg18885_200722"/>
      <w:bookmarkEnd w:id="133"/>
    </w:p>
    <w:p>
      <w:pPr>
        <w:pStyle w:val="Heading3"/>
        <w:numPr>
          <w:ilvl w:val="2"/>
          <w:numId w:val="1"/>
        </w:numPr>
        <w:rPr/>
      </w:pPr>
      <w:bookmarkStart w:id="134" w:name="pg18885_200722"/>
      <w:bookmarkStart w:id="135" w:name="__RefHeading___Toc15500966_1280447820"/>
      <w:bookmarkStart w:id="136" w:name="_Toc44"/>
      <w:bookmarkEnd w:id="134"/>
      <w:bookmarkEnd w:id="135"/>
      <w:r>
        <w:rPr>
          <w:rtl w:val="true"/>
        </w:rPr>
        <w:t>انگیزه سازی</w:t>
      </w:r>
      <w:bookmarkEnd w:id="136"/>
    </w:p>
    <w:p>
      <w:pPr>
        <w:pStyle w:val="BookText"/>
        <w:rPr/>
      </w:pPr>
      <w:r>
        <w:rPr>
          <w:rFonts w:ascii="IRNazanin" w:hAnsi="IRNazanin" w:eastAsia="IRNazanin"/>
          <w:color w:val="111111"/>
          <w:sz w:val="28"/>
          <w:sz w:val="28"/>
          <w:szCs w:val="28"/>
          <w:rtl w:val="true"/>
          <w:lang w:bidi="fa-IR"/>
        </w:rPr>
        <w:t>ابو یعقوب یوسف بن زیاد و علی بن سیار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به محضر مبارک امام حسن عسکرى علیه‌السلام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شهر که علاقه خاصّى نسبت به حضرت داشت، به همراه شخصى که دست‌هاى او را بسته بودند، وارد منزل امام علیه‌السلام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دکّان صرّاف در حال سرقت و دزدى گرفته‌ایم و چون خواستیم او را همانند دیگر دزدان شکنجه و تأدیب کنیم، اظهار داشت که از شیعیان حضرت علىّ علیه‌السلام و نیز از شیعیان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تعذیب او خوددارى کردیم و نزد شما آمدیم تا ما را راهنمایی و تکلیف ما را نسبت به این شخص روشن بفرمایید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می‌برم، او شیعه علىّ علیه‌السلام نیست، او براى نجات خود چنین ادّعایی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والى آن سارق را از آن جا بُرد و به دو نفر از مأمورین خود دستور داد تا آن سارق را تعذیب و تأدیب نمایند، پس او را بر زمین خوابانیدند و شروع کردند بر بدنش شلاّق </w:t>
      </w:r>
    </w:p>
    <w:p>
      <w:pPr>
        <w:pStyle w:val="BookText"/>
        <w:rPr/>
      </w:pPr>
      <w:r>
        <w:rPr>
          <w:rFonts w:ascii="IRNazanin" w:hAnsi="IRNazanin" w:eastAsia="IRNazanin"/>
          <w:color w:val="111111"/>
          <w:sz w:val="28"/>
          <w:sz w:val="28"/>
          <w:szCs w:val="28"/>
          <w:rtl w:val="true"/>
          <w:lang w:bidi="fa-IR"/>
        </w:rPr>
        <w:t>بزنند؛ ولى هر چه شلاّق می‌زدند، روى زمین می‌خورد و به آن سارق اصابت نمى‌کرد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والى مجدّدا او را نزد امام حسن عسکرى علیه‌السلام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جاى تعجّب است، فرمودید که او از شیعیان شما نیست، اگر از شیعیان شما نباشد پس لابدّ از شیعیان و پیروان شیطان خواهد بود و باید در آتش قهر خداى متعال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مأمورین بر او تازیانه می‌زدند، بر زمین می‌خورد و بر بدن او اصابت نمى‌کرد و تمام افراد از این جریان در تعجّب و حیرت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حسن عسکرى علیه‌السلام به والى 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ادّعاى خود دروغ می‌گوید، او از شیعیان ما نیست، بلکه از محبّین و دوستان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فرقى بین شیعه و دوست نمى‌باشد، لطفا بفرمایید که فرق بین آن‌ها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کسانى هستند که در تمام مسائل زندگى مطیع و فرمان‌بر دستورات ما باشند و سعى دارند که در هیچ موردى معصیت و مخالفت ما را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خلاف چنین روشى باشد و اظهار علاقه و محبّت نسبت به ما نماید دوست ما می‌باشد، نه شیعه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عسکرى علیه‌السلام به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لَسْتَ مِنْ شِیعَةِ عَلِیٍّ علیه‌السلام، إِنَّمَا أَنْتَ مِنْ مُحِبِّیهِ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شیعه علىّ علیه‌السلام در تمام امور زندگى، شیعه و پیرو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اهل بیت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ایشان را در هر حال تصدیق نماید؛ و نیز باید سعى نماید که هیچ گونه تخلّفى با ایشان نداشته باشد و در همه امور، خود را </w:t>
      </w:r>
      <w:bookmarkStart w:id="137" w:name="pg18885_200726"/>
    </w:p>
    <w:p>
      <w:pPr>
        <w:pStyle w:val="BookText"/>
        <w:rPr/>
      </w:pPr>
      <w:bookmarkEnd w:id="137"/>
      <w:r>
        <w:rPr>
          <w:rFonts w:ascii="IRNazanin" w:hAnsi="IRNazanin" w:eastAsia="IRNazanin"/>
          <w:color w:val="111111"/>
          <w:sz w:val="28"/>
          <w:sz w:val="28"/>
          <w:szCs w:val="28"/>
          <w:rtl w:val="true"/>
          <w:lang w:bidi="fa-IR"/>
        </w:rPr>
        <w:t>هماهنگ و مطیع ایشان بداند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شیعه مقام بلندی است و هر کسی نمی‌تواند خودش را شیعه بنامد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حکیم، ابراهیم علیه‌السلام را از شیعیان می‌شمارد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 ابراهیم از جمله پیروان او بود</w:t>
      </w:r>
      <w:r>
        <w:rPr>
          <w:rFonts w:eastAsia="IRNazanin" w:cs="IRNazanin"/>
          <w:color w:val="111111"/>
          <w:sz w:val="28"/>
          <w:szCs w:val="28"/>
          <w:rtl w:val="true"/>
          <w:lang w:bidi="fa-IR"/>
        </w:rPr>
        <w:t>.</w:t>
      </w:r>
    </w:p>
    <w:p>
      <w:pPr>
        <w:pStyle w:val="Heading3"/>
        <w:numPr>
          <w:ilvl w:val="2"/>
          <w:numId w:val="1"/>
        </w:numPr>
        <w:rPr/>
      </w:pPr>
      <w:bookmarkStart w:id="138" w:name="__RefHeading___Toc15500968_1280447820"/>
      <w:bookmarkStart w:id="139" w:name="_Toc45"/>
      <w:bookmarkEnd w:id="138"/>
      <w:r>
        <w:rPr>
          <w:rtl w:val="true"/>
        </w:rPr>
        <w:t>اقناع اندیشه</w:t>
      </w:r>
      <w:bookmarkEnd w:id="139"/>
    </w:p>
    <w:p>
      <w:pPr>
        <w:pStyle w:val="BookText"/>
        <w:rPr/>
      </w:pPr>
      <w:r>
        <w:rPr>
          <w:rFonts w:ascii="IRNazanin" w:hAnsi="IRNazanin" w:eastAsia="IRNazanin"/>
          <w:color w:val="111111"/>
          <w:sz w:val="28"/>
          <w:sz w:val="28"/>
          <w:szCs w:val="28"/>
          <w:rtl w:val="true"/>
          <w:lang w:bidi="fa-IR"/>
        </w:rPr>
        <w:t>جابر بن یزید جعفی از امام صادق علیه‌السلام درباره تفسیر این آیه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سبحان زمانی که ابراهیم علیه‌السلام را آفرید، پرده از جلوی چشمش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نگاه کرد و نوری را کنار عرش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صلی‌الله‌علیه‌وآله صَفْوَتِي مِنْ خَلْقِی؛ این نور محمد صلی‌الله‌علیه‌وآله برگزیده خلق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علیه‌السلام نوری در کنار آن نور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این نور چیست؟ از سوی خداوند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عَلِیِّ بْنِ أَبِي طَالِبٍ علیه‌السلام نَاصِرِ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دو نور سه نور 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خدایا این نورها چیستند؟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فَاطِمَةَ فَطَمَتْ مُحِبِّیهَا مِنَ النَّارِ وَ نُورُ وَلَدَیْهَا الْحَسَنِ وَ الْحُسَیْنِ؛ این نور فاطمه علیهاالسلام است که دوستانش را از آتش باز داشته و جدا کرده و نور دو پسرش حسن و حسین علیهماالسلام می‌باشد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 هم می‌بینم که پیرامون آنان را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از فرزندان علی و فاطمه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پنج تن تو را سوگند می‌دهم که به من بشناسانی آن نه تن را که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الحسین علیه‌السلام است و پسرش محمد صلی‌الله‌علیه‌وآله و پسرش جعفر علیه‌السلام و پسرش موسی علیه‌السلام و پسرش علی علیه‌السلام و پسرش محمد علیه‌السلام و پسرش علی علیه‌السلام و پسرش حسن علیه‌السلام و حجت قائم علیه‌السلام پسر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نورهایی را می‌بینم که پیرامون آن‌ها حلقه زده‌اند که شماره آن‌ها را جز تو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هَؤُلَاءِ شِیعَتُهُمْ شِیعَةُ أَمِیرِ الْمُؤْمِنِینَ عَلِیِّ بْنِ أَبِي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به چه نشانه و علامتی شناخته می‌شوند؟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پنجاه و یک رکعت نماز و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گرفتن پیش از رکوع و انگشتری به دست راست کردن؛ در این هنگام ابراهیم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شِیعَةِ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مطلب را در کتاب خود خبر داده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از جمله شیعیان او ابراهیم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تعداد شیعیان واقعی، خیلی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این دوران که امام زمان غایب است، بلکه در زمان حضور خود </w:t>
      </w:r>
    </w:p>
    <w:p>
      <w:pPr>
        <w:pStyle w:val="BookText"/>
        <w:rPr/>
      </w:pPr>
      <w:r>
        <w:rPr>
          <w:rFonts w:ascii="IRNazanin" w:hAnsi="IRNazanin" w:eastAsia="IRNazanin"/>
          <w:color w:val="111111"/>
          <w:sz w:val="28"/>
          <w:sz w:val="28"/>
          <w:szCs w:val="28"/>
          <w:rtl w:val="true"/>
          <w:lang w:bidi="fa-IR"/>
        </w:rPr>
        <w:t>ائمه اطهار علیهم‌السلام هم تعداد شیعیان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شِیعَتُنَا بِالْکُوفَةِ؛ شیعیان ما در کوفه چند نفرند؟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این سؤال را تکرار مى‌کرد،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دارى بیست نفر باشند؟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أَنْ یَکُونَ بِالْکُوفَةِ خَمْسَةٌ وَ عِشْرُونَ رَجُلًا یَعْرِفُونَ أَمْرَنَا الَّذِي نَحْنُ عَلَیْهِ وَ لَا یَقُولُونَ عَلَیْنَا إِلَّا بِالْحَقِّ</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خدا سوگند آرزو دارم در کوفه بیست و پنج نفر مرد باشند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را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بشناسند و علیه ما جز به حقّ سخنى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از بین پنجاه هزار نفر، آرزوی بیست و پنج نفر شیعه را دارد؟ مگر شیعه‌ای که مد نظر اهل‌بیت علیهم‌السلام است چه خصوصیتی دارد؟</w:t>
      </w:r>
    </w:p>
    <w:p>
      <w:pPr>
        <w:pStyle w:val="BookText"/>
        <w:rPr/>
      </w:pPr>
      <w:r>
        <w:rPr>
          <w:rFonts w:ascii="IRNazanin" w:hAnsi="IRNazanin" w:eastAsia="IRNazanin"/>
          <w:color w:val="111111"/>
          <w:sz w:val="28"/>
          <w:sz w:val="28"/>
          <w:szCs w:val="28"/>
          <w:rtl w:val="true"/>
          <w:lang w:bidi="fa-IR"/>
        </w:rPr>
        <w:t>رسول خدا صلی‌الله‌علیه‌وآله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شِیعَتُنَا مَنْ شَیَّعَنَا وَ اتَّبَعَ آثَارَنَا وَ اقْتَدَي بِأَعْمَالِنَا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شیعه ما کسی است که از ما پیروی کند و پا جای پای ما بگذارد و به کردار ما اقتدا نماید</w:t>
      </w:r>
      <w:r>
        <w:rPr>
          <w:rFonts w:eastAsia="IRNazanin" w:cs="IRNazanin"/>
          <w:color w:val="111111"/>
          <w:sz w:val="28"/>
          <w:szCs w:val="28"/>
          <w:rtl w:val="true"/>
          <w:lang w:bidi="fa-IR"/>
        </w:rPr>
        <w:t>.»</w:t>
      </w:r>
      <w:r>
        <w:rPr>
          <w:rStyle w:val="FootnoteAnchor"/>
          <w:rtl w:val="true"/>
        </w:rPr>
        <w:footnoteReference w:id="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نگاهش به امامش است؛ مثل نماز جماعت که مأموم باید در گفتن اذکار و افعال نماز، همراه امام باشد؛ نه عقب‌تر و نه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مقام و درجه‌ای به بلندای مقام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شیعه اهل‌بیت علیهم السلام </w:t>
      </w:r>
      <w:bookmarkStart w:id="140" w:name="pg18885_200732"/>
    </w:p>
    <w:p>
      <w:pPr>
        <w:pStyle w:val="BookText"/>
        <w:rPr/>
      </w:pPr>
      <w:bookmarkEnd w:id="140"/>
      <w:r>
        <w:rPr>
          <w:rFonts w:ascii="IRNazanin" w:hAnsi="IRNazanin" w:eastAsia="IRNazanin"/>
          <w:color w:val="111111"/>
          <w:sz w:val="28"/>
          <w:sz w:val="28"/>
          <w:szCs w:val="28"/>
          <w:rtl w:val="true"/>
          <w:lang w:bidi="fa-IR"/>
        </w:rPr>
        <w:t>شدن باید همت کنیم تا به این مقام والا برسیم</w:t>
      </w:r>
      <w:r>
        <w:rPr>
          <w:rFonts w:eastAsia="IRNazanin" w:cs="IRNazanin"/>
          <w:color w:val="111111"/>
          <w:sz w:val="28"/>
          <w:szCs w:val="28"/>
          <w:rtl w:val="true"/>
          <w:lang w:bidi="fa-IR"/>
        </w:rPr>
        <w:t>.</w:t>
      </w:r>
    </w:p>
    <w:p>
      <w:pPr>
        <w:pStyle w:val="Heading3"/>
        <w:numPr>
          <w:ilvl w:val="2"/>
          <w:numId w:val="1"/>
        </w:numPr>
        <w:rPr/>
      </w:pPr>
      <w:bookmarkStart w:id="141" w:name="__RefHeading___Toc15500970_1280447820"/>
      <w:bookmarkStart w:id="142" w:name="_Toc46"/>
      <w:bookmarkEnd w:id="141"/>
      <w:r>
        <w:rPr>
          <w:rtl w:val="true"/>
        </w:rPr>
        <w:t>پرورش احساس</w:t>
      </w:r>
      <w:bookmarkEnd w:id="142"/>
    </w:p>
    <w:p>
      <w:pPr>
        <w:pStyle w:val="BookText"/>
        <w:rPr/>
      </w:pPr>
      <w:r>
        <w:rPr>
          <w:rFonts w:ascii="IRNazanin" w:hAnsi="IRNazanin" w:eastAsia="IRNazanin"/>
          <w:color w:val="111111"/>
          <w:sz w:val="28"/>
          <w:sz w:val="28"/>
          <w:szCs w:val="28"/>
          <w:rtl w:val="true"/>
          <w:lang w:bidi="fa-IR"/>
        </w:rPr>
        <w:t>عمرو بن ابى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از خانه بیرون رفتیم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قبر و منبر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گروهى از شیعه برخوردیم، پدرم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إِنِّي لَأُحِبُّ رِیحَکُمْ وَ أَرْوَاحَکُمْ فَأَعِینُونِي عَلَي ذَلِکَ بِوَرَعٍ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بوى شما و جان‌هاى شما را دوست دارم، پس شما کمکم کنید بر این دوستى به پارسائى و کوشش؛</w:t>
      </w:r>
    </w:p>
    <w:p>
      <w:pPr>
        <w:pStyle w:val="BookText"/>
        <w:rPr/>
      </w:pPr>
      <w:r>
        <w:rPr>
          <w:rFonts w:ascii="IRNazanin" w:hAnsi="IRNazanin" w:eastAsia="IRNazanin"/>
          <w:color w:val="111111"/>
          <w:sz w:val="28"/>
          <w:sz w:val="28"/>
          <w:szCs w:val="28"/>
          <w:rtl w:val="true"/>
          <w:lang w:bidi="fa-IR"/>
        </w:rPr>
        <w:t xml:space="preserve">و هر کس از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از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پیشواى خود قرار دهد باید بر طبق رفتار و کردار او عمل کند؛</w:t>
      </w:r>
    </w:p>
    <w:p>
      <w:pPr>
        <w:pStyle w:val="BookText"/>
        <w:rPr/>
      </w:pPr>
      <w:r>
        <w:rPr>
          <w:rFonts w:ascii="IRNazanin" w:hAnsi="IRNazanin" w:eastAsia="IRNazanin"/>
          <w:color w:val="111111"/>
          <w:sz w:val="28"/>
          <w:sz w:val="28"/>
          <w:szCs w:val="28"/>
          <w:rtl w:val="true"/>
          <w:lang w:bidi="fa-IR"/>
        </w:rPr>
        <w:t xml:space="preserve">أَنْتُمْ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شُرَطُ اللَّهِ وَ أَنْتُمْ أَنْصَارُ اللَّهِ وَ أَنْتُمُ السَّابِقُونَ الْأَوَّلُونَ وَ السَّابِقُونَ الْآخَرُونَ فِي الدُّنْیَا وَ السَّابِقُونَ فِي الْآخِرَةِ إِلَي الْجَنَّةِ، شمایید پیروان خدا، و شمایید یاران خدا، و شمایید پیشى گرفتگان اولین و پیشى گرفتگان آخرین و پیشى گرفتگان در دنیا و پیشى گرفتگان در آخرت به سوى بهشت؛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ضَمِنَّا لَکُمُ الْجَنَّةَ بِضَمَانِ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و ما از روى ضمانتى که خدا کرده و ضمانت رسول خدا صلی‌الله‌علیه‌وآله براى شما ضمانت بهشت را کرده‌ایم، به خدا که در درجات بهشت کسى بیشتر از شماها نباشد، پس براى درک فضائل درجات بهشت با یک دیگر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پاکان و زنانتان نیز زنانى پاک هستند، هر زن باایمانى حوریه‌اى است خوش چشم، و هر </w:t>
      </w:r>
    </w:p>
    <w:p>
      <w:pPr>
        <w:pStyle w:val="BookText"/>
        <w:rPr/>
      </w:pPr>
      <w:r>
        <w:rPr>
          <w:rFonts w:ascii="IRNazanin" w:hAnsi="IRNazanin" w:eastAsia="IRNazanin"/>
          <w:color w:val="111111"/>
          <w:sz w:val="28"/>
          <w:sz w:val="28"/>
          <w:szCs w:val="28"/>
          <w:rtl w:val="true"/>
          <w:lang w:bidi="fa-IR"/>
        </w:rPr>
        <w:t xml:space="preserve">مرد باایمانى یک صدّیق است، امیرمؤمنان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قَنْبَرُ أَبْشِرْ وَ بَشِّرْ وَ اسْتَبْشِرْ فَوَ اللَّهِ لَقَدْ مَاتَ رَسُولُ اللَّهِ صَلَّي اللَّهُ عَلَیْهِ وَ آلِهِ وَ هُوَ عَلي أُمَّتِهِ سَاخِطٌ إِلَّا الشِّیعَةَ؛ اى قنبر مژده گیر، و مژده ده، و خوشحال باش که به خدا سوگند رسول خدا صلی‌الله‌علیه‌وآله از این جهان رفت و جز بر شیعه بر سایر امّت خود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عِزّاً، وَ عِزُّ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براى هر چیزى عزّت و شوکتى است و عزّت اسلام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دِعَامَةً، وَ دِعَامَةُ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چیز را ستونى است و ستون اسلام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ذِرْوَةً، وَ ذِرْوَةُ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براى هر چیز سرى است و سر اسلام شیعیانند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شَرَفاً، وَ شَرَفُ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براى هر چیزى شرافتى است و شرافت اسلام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سَیِّداً، وَ سَیِّدُ الْمَجَالِسِ مَجَالِسُ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چیزى را آقایى است و آقاى مجالس و انجمن‌ها مجالس شیعه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لِکُلِّ شَیْ‌ءٍ إِمَاماً، وَ إِمَامُ الْأَرْضِ أَرْضٌ تَسْکُنُهَا الشِّیعَةُ، وَ اللَّهِ لَوْ لَامَا فِي الْأَرْضِ مِنْکُمْ مَا رَأَیْتَ بِعَیْنٍ عُشْباً أَبَدا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هر چیزى را امام و رهبرى است و امام زمین آن سرزمینى است که شیعه در آن سکونت دارد، به خدا اگر شما در زمین نباشید گیاهى در زمین نروید</w:t>
      </w:r>
      <w:r>
        <w:rPr>
          <w:rFonts w:eastAsia="IRNazanin" w:cs="IRNazanin"/>
          <w:color w:val="111111"/>
          <w:sz w:val="28"/>
          <w:szCs w:val="28"/>
          <w:rtl w:val="true"/>
          <w:lang w:bidi="fa-IR"/>
        </w:rPr>
        <w:t xml:space="preserve">.» </w:t>
      </w:r>
      <w:bookmarkStart w:id="143" w:name="pg18885_200735"/>
    </w:p>
    <w:p>
      <w:pPr>
        <w:pStyle w:val="BookText"/>
        <w:rPr/>
      </w:pPr>
      <w:bookmarkEnd w:id="143"/>
      <w:r>
        <w:rPr>
          <w:rFonts w:ascii="IRNazanin" w:hAnsi="IRNazanin" w:eastAsia="IRNazanin"/>
          <w:color w:val="111111"/>
          <w:sz w:val="28"/>
          <w:sz w:val="28"/>
          <w:szCs w:val="28"/>
          <w:rtl w:val="true"/>
          <w:lang w:bidi="fa-IR"/>
        </w:rPr>
        <w:t>شیعه باید در همه زمینه‌ها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افتخار و زینت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گمان خودشان و اطرافیانشان شیعه دو آتشه هستند، اما قلب امام زمان خود را به 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من در باره فضائل شیعه صحبت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الشِّیعَةِ بَعْدَنَا مَنْ هُمْ شَرٌّ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شیعیان بعد از من خواهند آمد که از ناصبى‌ها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آن‌ها ادعاى محبت با شما ندارند و از دشمنانتان بیزار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ما را دوست دارند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آن‌ها فقط خودشان را شیعه می‌دانند و دیگران را به حساب نمی‌آورند و خیال می‌کنند که شیعه هستند و دیگران از اعتقاداتشان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دشمنی با اهل‌بیت علیهم‌السلام می‌شوند؛ این که خدمت به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ظلم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واقعی فقط به اسم و شناسنامه نیست باید در میدان واقعی آن‌ها را آزمود</w:t>
      </w:r>
      <w:r>
        <w:rPr>
          <w:rFonts w:eastAsia="IRNazanin" w:cs="IRNazanin"/>
          <w:color w:val="111111"/>
          <w:sz w:val="28"/>
          <w:szCs w:val="28"/>
          <w:rtl w:val="true"/>
          <w:lang w:bidi="fa-IR"/>
        </w:rPr>
        <w:t>.</w:t>
      </w:r>
    </w:p>
    <w:p>
      <w:pPr>
        <w:pStyle w:val="Heading3"/>
        <w:numPr>
          <w:ilvl w:val="2"/>
          <w:numId w:val="1"/>
        </w:numPr>
        <w:rPr/>
      </w:pPr>
      <w:bookmarkStart w:id="144" w:name="__RefHeading___Toc15500972_1280447820"/>
      <w:bookmarkStart w:id="145" w:name="_Toc47"/>
      <w:bookmarkEnd w:id="144"/>
      <w:r>
        <w:rPr>
          <w:rtl w:val="true"/>
        </w:rPr>
        <w:t>رفتار سازی</w:t>
      </w:r>
      <w:bookmarkEnd w:id="145"/>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شِیعَتَنَا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سه چیز امتحان نمایید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مَوَاقِیتِ الصَّلَاةِ کَیْفَ مُحَافَظَتُهُمْ عَلَیْهَا، در مواظبت بر اوقات نماز </w:t>
      </w:r>
    </w:p>
    <w:p>
      <w:pPr>
        <w:pStyle w:val="BookText"/>
        <w:rPr/>
      </w:pPr>
      <w:r>
        <w:rPr>
          <w:rFonts w:ascii="IRNazanin" w:hAnsi="IRNazanin" w:eastAsia="IRNazanin"/>
          <w:color w:val="111111"/>
          <w:sz w:val="28"/>
          <w:sz w:val="28"/>
          <w:szCs w:val="28"/>
          <w:rtl w:val="true"/>
          <w:lang w:bidi="fa-IR"/>
        </w:rPr>
        <w:t>وَ عِنْدَ أَسْرَارِهِمْ کَیْفَ حِفْظُهُمْ لَهَا عِنْدَ عَدُوِّنَا، در نگهداری اسرارشان از دشمنان ما</w:t>
      </w:r>
    </w:p>
    <w:p>
      <w:pPr>
        <w:pStyle w:val="BookText"/>
        <w:rPr/>
      </w:pPr>
      <w:r>
        <w:rPr>
          <w:rFonts w:ascii="Amiri" w:hAnsi="Amiri" w:eastAsia="Amiri" w:cs="Amiri"/>
          <w:color w:val="111111"/>
          <w:sz w:val="28"/>
          <w:sz w:val="28"/>
          <w:szCs w:val="28"/>
          <w:rtl w:val="true"/>
          <w:lang w:bidi="ar-SA"/>
        </w:rPr>
        <w:t>وَ إِلَي أَمْوَالِهِمْ کَیْفَ مُوَاسَاتُهُمْ لِإِخْوَانِهِمْ فِیهَا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در همدردی و کمک مالی به برادرانشان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ملاک‌ها و ویژگی‌های شیعه که خود اهل بیت فرمودند را بشناسیم، دیگر کسانی که از خود اهل‌بیت علیهم‌السلام تندتر می‌روند و به قول معروف کاسه‌ی داغ‌تر از آش هستند و تنها خودشان را شیعه می‌دانند، ولی این ویژگی‌ها که خود اهل بیت به عنوان ویژگی شیعه معرفی فرمودند را ندارند، شیعه نمی‌دانیم و از آن‌ها طرفداری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ویژگی شیعه واقعی و انقلابی که امام صادق علیه‌السلام بیان فرمودند و در حال حاضر هم کمرنگ شده، نگهداری اسرار اهل‌بیت علیهم‌السلام از دشمنان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گونه‌اند مصداق این آیه از قرآن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فِي الْحَیاةِ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دشمن دانا بلندت می‌کند</w:t>
      </w:r>
    </w:p>
    <w:p>
      <w:pPr>
        <w:pStyle w:val="BookText"/>
        <w:rPr/>
      </w:pPr>
      <w:r>
        <w:rPr>
          <w:rFonts w:ascii="IRNazanin" w:hAnsi="IRNazanin" w:eastAsia="IRNazanin"/>
          <w:color w:val="111111"/>
          <w:sz w:val="28"/>
          <w:sz w:val="28"/>
          <w:szCs w:val="28"/>
          <w:rtl w:val="true"/>
          <w:lang w:bidi="fa-IR"/>
        </w:rPr>
        <w:t>بر زمینت می‌زند نادان دوست</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تُقَدِّمُوا بَیْنَ یَدَیِ اللَّهِ وَ رَسُولِه</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خودمانی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کسانی که خودتان را شیعه می‌دانید، از </w:t>
      </w:r>
    </w:p>
    <w:p>
      <w:pPr>
        <w:pStyle w:val="BookText"/>
        <w:rPr/>
      </w:pPr>
      <w:r>
        <w:rPr>
          <w:rFonts w:ascii="IRNazanin" w:hAnsi="IRNazanin" w:eastAsia="IRNazanin"/>
          <w:color w:val="111111"/>
          <w:sz w:val="28"/>
          <w:sz w:val="28"/>
          <w:szCs w:val="28"/>
          <w:rtl w:val="true"/>
          <w:lang w:bidi="fa-IR"/>
        </w:rPr>
        <w:t>خدا و رسولش جلو نزنید، بعضی امور را شما درک نمی‌کنید، در آن موارد به امام معصوم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ما بهتر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سعید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عَلَیْکَ بِالتَّقِیَّةِ؛ اى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جایى که افشا کردن عقیده سبب اتلاف نیروها و بهم خوردن نقشه‌ها و هدفها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صلی‌الله‌علیه‌وآله هر گاه قصد داشت به مسافرتى برود، آن را پنهان مى‌داشت، و به جهت مصالحى مقصد خود را طورى اظهار مى‌نمود که درست نفهمند، و آن را به طرزى مى‌گفت که شنونده خیال مى‌کرد جاى دیگرى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دستور داده با مردم سازش کنم، همچنان که به أداء واجبات مأمورم ساخته، و خداوند با آموختن تقیّه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با نیکى دفع کن، تا دشمنان سرسخت همچون دوستان گرم و صمیمى شوند، امّا به این مرحله جز اشخاصى که داراى صبر و استقامتند نمى‌رسند و به آن نمی‌رسند مگر افرادى که بهره عظیمى از عقل و ایمان و تقوى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سُفْیَانُ مَنِ اسْتَعْمَلَ التَّقِیَّةَ فِي دِینِ اللَّهِ فَقَدْ تَسَنَّمَ الذِّرْوَةَ الْعُلْیَا مِنَ الْعِزِّ إِنَّ عِزَّ الْمُؤْمِنِ فِي حِفْظِ لِسَانِهِ وَ مَنْ لَمْ یَمْلِکْ لِسَانَهُ نَدِم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اى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آئین الهى تقیّه را بکار گیرد خود را به قلّه بلندى از عزّت رسانده، قطعا عزّت مؤمن در نگهدارى زبانش مى‌باشد، و آن کس که مالک زبان خود نگردد، پشیمانى خواهد کشید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نعمتی است که مانند یک شمشیر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w:t>
      </w:r>
      <w:bookmarkStart w:id="146" w:name="pg18885_200742"/>
    </w:p>
    <w:p>
      <w:pPr>
        <w:pStyle w:val="BookText"/>
        <w:rPr/>
      </w:pPr>
      <w:bookmarkEnd w:id="146"/>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صَغِیرُ الجِرمِ عَظِیمُ الجُرمِ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برخی با این زبان کوچک، نامه عمل خود را از گناه پر می‌کنند و برخی با همین زبان کم وزن حرفی می‌زنند که سال های سال در تاریخ می‌ماند و موجب دلدادگی عده‌ای دیگر می‌شود</w:t>
      </w:r>
      <w:r>
        <w:rPr>
          <w:rFonts w:eastAsia="IRNazanin" w:cs="IRNazanin"/>
          <w:color w:val="111111"/>
          <w:sz w:val="28"/>
          <w:szCs w:val="28"/>
          <w:rtl w:val="true"/>
          <w:lang w:bidi="fa-IR"/>
        </w:rPr>
        <w:t>.</w:t>
      </w:r>
    </w:p>
    <w:p>
      <w:pPr>
        <w:pStyle w:val="Heading3"/>
        <w:numPr>
          <w:ilvl w:val="2"/>
          <w:numId w:val="1"/>
        </w:numPr>
        <w:rPr/>
      </w:pPr>
      <w:bookmarkStart w:id="147" w:name="__RefHeading___Toc15500974_1280447820"/>
      <w:bookmarkStart w:id="148" w:name="_Toc48"/>
      <w:bookmarkEnd w:id="147"/>
      <w:r>
        <w:rPr>
          <w:rtl w:val="true"/>
        </w:rPr>
        <w:t>ذکر مصیبت</w:t>
      </w:r>
      <w:bookmarkEnd w:id="148"/>
    </w:p>
    <w:p>
      <w:pPr>
        <w:pStyle w:val="BookText"/>
        <w:rPr/>
      </w:pPr>
      <w:r>
        <w:rPr>
          <w:rFonts w:ascii="IRNazanin" w:hAnsi="IRNazanin" w:eastAsia="IRNazanin"/>
          <w:color w:val="111111"/>
          <w:sz w:val="28"/>
          <w:sz w:val="28"/>
          <w:szCs w:val="28"/>
          <w:rtl w:val="true"/>
          <w:lang w:bidi="fa-IR"/>
        </w:rPr>
        <w:t>امشب شب آقازاده‌ای است که با این زبان مبارکش در هزار و چهار صد سال قبل حرفی زده که هنوز ماندگار است؛ هر کس که این کلام را می‌شنود،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وقتی اباعبد الله علیه‌السلام با یاران با وفای خود وداع می‌کرد و مقام بهشتی‌شان را به آن‌ها نشان می‌داد، این آقازاده، جگر گوشه امام مجتبی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هم شهید خواهم شد؟ سید الشهدا علیه‌السلام از عزیز دل برادرش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کَیْفَ الْمَوْتُ عِنْدَکَ؟ قاسم بن الحسن علیه‌السلام جوابی داد که دل همه را می‌سوزاند؛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أَحْلَي مِنَ الْعَسَل</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پیش من شیرین‌تر از عسل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قاسم بن الحسن تا دید که کارزار گشته، کفن پوشید، کلاهخود نبود؛ به جای آن عمامه‌ای به سر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اذن نمی‌داد، ولی آن قدر قاسم گریه کرد و دست و پای امام را بوسید تا امام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زبان </w:t>
      </w:r>
    </w:p>
    <w:p>
      <w:pPr>
        <w:pStyle w:val="BookText"/>
        <w:rPr/>
      </w:pPr>
      <w:r>
        <w:rPr>
          <w:rFonts w:ascii="IRNazanin" w:hAnsi="IRNazanin" w:eastAsia="IRNazanin"/>
          <w:color w:val="111111"/>
          <w:sz w:val="28"/>
          <w:sz w:val="28"/>
          <w:szCs w:val="28"/>
          <w:rtl w:val="true"/>
          <w:lang w:bidi="fa-IR"/>
        </w:rPr>
        <w:t>حال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امانت برادرم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دلم برای برادرم حسن تنگ می‌شد قاسم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قاسم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و عموزاده یکدیگر را بغل کرده و آنقدر گریه کردند تا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سوی میدان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در لشکر دشمن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بچه‌ای را دیدم که سوار بر اسب شده و کلاهخود هم ندارد و پای او هم به رکاب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واردمیدان شد کانّه قَلَقَه القمر؛ گویا ماه پاره‌ای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که جنگاوران خودشان را معرفی می‌کردند، همه متحیرند که این بچه کیست؟ تا در مقابل مردم ایستاد، فریادش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تُنکرونی فانا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النبی المصطفی الموئتَمن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مردم اگر مرا نمی‌شناسید من پسرحسن بن علی بن ابی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الحسین ُکالاسیر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اناس ٍ لاسقوا صوب المزن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مردی که در این جا می‌بینید و گرفتار شماست، عموی من حسین بن ابی طالب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لشگریان دشمن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بلایی سر قاسم آوردند که ناگهان صدای قاسم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 دریاب یاعم از روی مرحمت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مرغ روح شوق دیدن بابم حسن دارد</w:t>
      </w:r>
    </w:p>
    <w:p>
      <w:pPr>
        <w:pStyle w:val="BookText"/>
        <w:rPr/>
      </w:pPr>
      <w:r>
        <w:rPr>
          <w:rFonts w:ascii="IRNazanin" w:hAnsi="IRNazanin" w:eastAsia="IRNazanin"/>
          <w:color w:val="111111"/>
          <w:sz w:val="28"/>
          <w:sz w:val="28"/>
          <w:szCs w:val="28"/>
          <w:rtl w:val="true"/>
          <w:lang w:bidi="fa-IR"/>
        </w:rPr>
        <w:t>ابی عبدالله علیه‌السلام خودش را به سرعت به بالین قاسم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آخرین لحظاتش را طی می‌کند، والغلام یفحصُ برجلیه؛ قاسم از شدت درد پاهایش را روی زمین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شنیدند که اباعبدالله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والله عمک ان تدعوه فلایجیبک او یجیبک فلا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 که عمویت را صدا بزنی و عمو نتواند کاری برایت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بر بالین تو باشم و کاری از دستم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آمدید بالای سر قاسم اما کاش یک نفر پیدا می‌شد لحظات آخر سر شما را به دامن بگیرد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همه صدا بزنید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دل غم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محرم حسین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شبهه بود خدا عزادار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جای که ماتم حسین است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8885_200749"/>
      <w:bookmarkStart w:id="150" w:name="pg18885_200749"/>
      <w:bookmarkEnd w:id="150"/>
    </w:p>
    <w:p>
      <w:pPr>
        <w:pStyle w:val="Heading2"/>
        <w:numPr>
          <w:ilvl w:val="1"/>
          <w:numId w:val="1"/>
        </w:numPr>
        <w:rPr/>
      </w:pPr>
      <w:bookmarkStart w:id="151" w:name="pg18885_200749"/>
      <w:bookmarkStart w:id="152" w:name="__RefHeading___Toc15500976_1280447820"/>
      <w:bookmarkStart w:id="153" w:name="_Toc49"/>
      <w:bookmarkEnd w:id="151"/>
      <w:bookmarkEnd w:id="152"/>
      <w:r>
        <w:rPr>
          <w:rtl w:val="true"/>
        </w:rPr>
        <w:t>شب هفتم</w:t>
      </w:r>
      <w:r>
        <w:rPr>
          <w:rtl w:val="true"/>
        </w:rPr>
        <w:t>:</w:t>
      </w:r>
      <w:r>
        <w:rPr>
          <w:rtl w:val="true"/>
        </w:rPr>
        <w:t>جوشش روح انقلابی و حسینی علیه السلام در دل شیعیان واقعی تاریخ</w:t>
      </w:r>
      <w:bookmarkEnd w:id="1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5500978_1280447820"/>
      <w:bookmarkStart w:id="155" w:name="_Toc50"/>
      <w:bookmarkEnd w:id="154"/>
      <w:r>
        <w:rPr>
          <w:rtl w:val="true"/>
        </w:rPr>
        <w:t>اشاره</w:t>
      </w:r>
      <w:bookmarkEnd w:id="1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8885_200752"/>
      <w:bookmarkStart w:id="157" w:name="pg18885_200752"/>
      <w:bookmarkEnd w:id="157"/>
    </w:p>
    <w:p>
      <w:pPr>
        <w:pStyle w:val="Heading3"/>
        <w:numPr>
          <w:ilvl w:val="2"/>
          <w:numId w:val="1"/>
        </w:numPr>
        <w:rPr/>
      </w:pPr>
      <w:bookmarkStart w:id="158" w:name="pg18885_200752"/>
      <w:bookmarkStart w:id="159" w:name="__RefHeading___Toc15500980_1280447820"/>
      <w:bookmarkStart w:id="160" w:name="_Toc51"/>
      <w:bookmarkEnd w:id="158"/>
      <w:bookmarkEnd w:id="159"/>
      <w:r>
        <w:rPr>
          <w:rtl w:val="true"/>
        </w:rPr>
        <w:t>انگیزه سازی</w:t>
      </w:r>
      <w:bookmarkEnd w:id="160"/>
    </w:p>
    <w:p>
      <w:pPr>
        <w:pStyle w:val="BookText"/>
        <w:rPr/>
      </w:pPr>
      <w:r>
        <w:rPr>
          <w:rFonts w:ascii="IRNazanin" w:hAnsi="IRNazanin" w:eastAsia="IRNazanin"/>
          <w:color w:val="111111"/>
          <w:sz w:val="28"/>
          <w:sz w:val="28"/>
          <w:szCs w:val="28"/>
          <w:rtl w:val="true"/>
          <w:lang w:bidi="fa-IR"/>
        </w:rPr>
        <w:t>از گنده لات‌ها و چاقو کش‌ها و عرق خورهای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جنوب شهر ازش حساب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لوطی‌تر از این آدم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جمله کسانی بود که نقش مؤثری در برگشت شاه به مملکت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شاه در طی مراسمی به او لقب تاج بخش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شاه یک اسلحه کمری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خدمات زیاد، مدال رستاخیز که مهم‌ترین نشان ملی بود، به او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پسر شاه به دنیا آمد، با نوچه‌هایش کل خیابان مولوی را طاق نصرت می‌زنند و آذین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روی سینه‌اش عکس رضاشاه را خالکوبی کرده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تمام این کارها محرم که می‌شد، لب به عرق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را می‌بوسید و می‌گذاشت کنار و برای امام حسین علیه‌السلام دسته عزاداری راه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هیئتشان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جوانان متوسلان به امام حسین علیه‌السلام اهالی جنوب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حاج رضایی و حسین اسماعیل پور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هیئت طیب خان بزرگترین دسته عزاداری جنوب شهر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طیب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غیر ماه مبارک رمضان و محرم و صفر، اهل خوردن مشروب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دیگه توبه واقعی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سراغ نجاست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علتش را پرسیدیم،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خود آقام امام حسین علیه‌السلام را توی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بسه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مولام خجالت کشیدم و دیگه لب به نجاست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تا لحظه شهادت هم پدرم طرف هیچ خلافی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سرنوشت سازی برای 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شب عاشورای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دسته عزاداری طیب از مسجد بیرون آمد، ولی آن شب وضعیت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هر کدام از علامت‌هایی که در حرکت بود، عکس‌های حضرت امام به سینه‌ی علامت 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اتومبیل دربار کنار خیابان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پرویزی معاون اسد الله علم نخست وزیر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جلوی طیب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 خان، این کاری که کردی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عکس‌ها را برنمی‌دارم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بدجوری میشه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 میخواد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پرویزی رفت و اتومبیل با سرعت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طیب خان با علامت‌هایی از تصویر حضرت امام رحمه‌الله‌علیه حرکت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خبر دستگیری امام به تهران می‌رسد و از جمله کسانی که دستور داد بازار میوه تهران تعطیل بشود، 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همین ماجرا، </w:t>
      </w:r>
    </w:p>
    <w:p>
      <w:pPr>
        <w:pStyle w:val="BookText"/>
        <w:rPr/>
      </w:pPr>
      <w:r>
        <w:rPr>
          <w:rFonts w:ascii="IRNazanin" w:hAnsi="IRNazanin" w:eastAsia="IRNazanin"/>
          <w:color w:val="111111"/>
          <w:sz w:val="28"/>
          <w:sz w:val="28"/>
          <w:szCs w:val="28"/>
          <w:rtl w:val="true"/>
          <w:lang w:bidi="fa-IR"/>
        </w:rPr>
        <w:t>دو روز بعد طیب دستگیر می‌شود و به زندان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طیب می‌خواهد که اعتراف کند از امام خمینی پول گرفته تا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راه بیندازد و برای اینکه اعتراف بکند او را خیلی شکنجه جسمی و روحی می‌کنند و بعد دیداری بین طیب و حضرت امام ترتیب می‌دهند تا او جلوی امام به امام توهین کند و بگوید که شما به من پول دادید و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طیب برای پسرش تعریف می‌کند که من را بردند توی خانه‌ای در خیابان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مأمورها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اتاق را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سید روحانی با چهره‌ای نورانی آنجا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آیت 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منتظر بودند من پرخاش کنم و بگویم شما پول دادی و چنین و چنان کردی، اما تا آقا را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قربون جدتون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من پول دادی؟ اصلا کجا من را دیدی؟ ما که تا حالا همدیگر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نامسلمونا بگید که نه شما به من پول دادید نه من از شما پول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اتاق بیرون آمدم نصیری، فرمانده ارتش،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 خان گور خودت رو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نداره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بیست سال پیش تو زندان بندر عباس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موندم تا صاحب فرزند بشم و امروز تکلیفم رو ادا کنم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برای من مهم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 طیب با گریه و زاری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بگو از امام پول گرفتی وگرنه میکشنت، فکر بچه‌هایت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این‌ها را خدایی که بالای سرشان 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افتخارم اینست که یک عمر فدایی امام حسین علیه‌السلام بودم و تدارک هیئت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بیایم و به فرزند همین آقا تهمت بزنم؟ مگر دنیا چقدر ارزش دارد؟ این حرف‌ها می‌گذرد و دنیا هم برای کسی نمی‌ماند</w:t>
      </w:r>
      <w:r>
        <w:rPr>
          <w:rFonts w:eastAsia="IRNazanin" w:cs="IRNazanin"/>
          <w:color w:val="111111"/>
          <w:sz w:val="28"/>
          <w:szCs w:val="28"/>
          <w:rtl w:val="true"/>
          <w:lang w:bidi="fa-IR"/>
        </w:rPr>
        <w:t xml:space="preserve">. </w:t>
      </w:r>
      <w:bookmarkStart w:id="161" w:name="pg18885_200758"/>
    </w:p>
    <w:p>
      <w:pPr>
        <w:pStyle w:val="BookText"/>
        <w:rPr/>
      </w:pPr>
      <w:bookmarkEnd w:id="161"/>
      <w:r>
        <w:rPr>
          <w:rFonts w:ascii="IRNazanin" w:hAnsi="IRNazanin" w:eastAsia="IRNazanin"/>
          <w:color w:val="111111"/>
          <w:sz w:val="28"/>
          <w:sz w:val="28"/>
          <w:szCs w:val="28"/>
          <w:rtl w:val="true"/>
          <w:lang w:bidi="fa-IR"/>
        </w:rPr>
        <w:t>در آخرین روزهای زندگی، طیب پیامی به حضرت امام می‌فرستد که آخرین جمله‌اش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کتاب زندگی آدم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آخرین صفحه کتابت چه می‌نویسی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در صبح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سال</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ساواک تیر باران شد و به خیل شهدا پیوست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62" w:name="__RefHeading___Toc15500982_1280447820"/>
      <w:bookmarkStart w:id="163" w:name="_Toc52"/>
      <w:bookmarkEnd w:id="162"/>
      <w:r>
        <w:rPr>
          <w:rtl w:val="true"/>
        </w:rPr>
        <w:t>یک سؤال</w:t>
      </w:r>
      <w:r>
        <w:rPr>
          <w:rtl w:val="true"/>
        </w:rPr>
        <w:t>:</w:t>
      </w:r>
      <w:bookmarkEnd w:id="163"/>
    </w:p>
    <w:p>
      <w:pPr>
        <w:pStyle w:val="BookText"/>
        <w:rPr/>
      </w:pPr>
      <w:r>
        <w:rPr>
          <w:rFonts w:ascii="IRNazanin" w:hAnsi="IRNazanin" w:eastAsia="IRNazanin"/>
          <w:color w:val="111111"/>
          <w:sz w:val="28"/>
          <w:sz w:val="28"/>
          <w:szCs w:val="28"/>
          <w:rtl w:val="true"/>
          <w:lang w:bidi="fa-IR"/>
        </w:rPr>
        <w:t>چرا یک آدم چاقوکش لات عرق خور، آخر عمر، مسیر زندگیش عوض و جزء شهدای راه انقلاب می‌شود؟ مگر امام حسین علیه‌السلام با این دل‌ها چه می‌کند که شخص اینقدر عوض می‌شود؟ اینجا انسان معنی این روایت شریف از پیامبر اسلام صلی‌الله‌علیه‌وآله را می‌فهمد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إِبْرَاهِیمُ بْنُ إِسْحَاقَ الْأَحْمَرِیُّ قَالَ حَدَّثَنَا حَمَّادُ بْنُ إِسْحَاقَ الْأَنْصَارِیُّ عَنِ ابْنِ سِنَانٍ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صلي الله علیه و اله إِلَي الْحُسَیْنِ بْنِ عَلِیٍّ علیه السلام وَ هُوَ مُقْبِلٌ فَأَجْلَسَهُ فِي حِجْرِهِ وَ قَالَ إِنَّ لِقَتْلِ الْحُسَیْنِ حَرَارَةً فِی قُلُوبِ الْمُؤْمِنِینَ لَا تَبْرُدُ أَبَداً ثُمَّ قَالَ علیه السلام بِأَبِي قَتِیلُ کُلِّ عَبْرَةٍ قِیلَ وَ مَا قَتِیلُ کُلِّ عَبْرَةٍ یَا ابْنَ رَسُولِ اللَّهِ قَالَ لَا یَذْکُرُهُ مُؤْمِنٌ إِلَّا بَکَى</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164" w:name="__RefHeading___Toc15500984_1280447820"/>
      <w:bookmarkStart w:id="165" w:name="_Toc53"/>
      <w:bookmarkEnd w:id="164"/>
      <w:r>
        <w:rPr>
          <w:rtl w:val="true"/>
        </w:rPr>
        <w:t>اقناع اندیشه</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خدمتتان عرض شد که شیعیان واقعی خیلی کم هستند و در شهری که ادعا می‌شود پنجاه هزار نفر شیعه دارد، بیست و پنج نفر هم شیعه واقعی پیدا نمی‌شود، اما همین تعداد کم می‌توانند کارهای بزرگی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واقعی شاید از نظر کمیت، کم باشند، ولی از لحاظ </w:t>
      </w:r>
    </w:p>
    <w:p>
      <w:pPr>
        <w:pStyle w:val="BookText"/>
        <w:rPr/>
      </w:pPr>
      <w:r>
        <w:rPr>
          <w:rFonts w:ascii="IRNazanin" w:hAnsi="IRNazanin" w:eastAsia="IRNazanin"/>
          <w:color w:val="111111"/>
          <w:sz w:val="28"/>
          <w:sz w:val="28"/>
          <w:szCs w:val="28"/>
          <w:rtl w:val="true"/>
          <w:lang w:bidi="fa-IR"/>
        </w:rPr>
        <w:t>کیفیت فوق العاده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جمله به خوبى نشان مى‌دهد کسانى که ایمان راسخ به روز رستاخیز داشتند، به بقیه هشدار دادند که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نگاه کرد،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 زیرا بسیار شده که جمعیت کم از نظر نفرات، اما با کیفیتى بالا، از جهت ایمان و اراده و تصمیم و متکى به عنایات الهى به اذن اللَّه بر جمعیت‌هاى انبوه پیروز شدند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ادامه همین آیات به این مطلب اشاره می‌کند که داوود که در آن زمان نوجوانی بوده، جالوت را به هلاکت می‌رساند و موجب پیروزی لشکر حق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اصلا بسیاری از جنگ‌هایی که لشکر اسلام در آن پیروز شده، عده مسلمانان از کفار کمتر بوده؛ مثلا جنگ بدر یا جنگ احد یا جنگ خندق، ولی به واسطه اینکه عده‌ای از مسلمانان، با ایمان و اعتقاد می‌جنگیدند، آنان پیروز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و بعد از اینکه عده‌ای در این جنگ فرار کردند و عده کمی ایستادگی کردند، خداوند متعال این آیه شریف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في سَبیلِ اللَّهِ وَ ما ضَعُفُوا وَ مَا اسْتَکانُوا وَ اللَّهُ یُحِبُّ الصَّابِرینَ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پیامبرانى که همراه آنان خداپرستان بسیارى جنگیدند، پس براى آنچه در راه خدا به آنان رسید، نه سستى </w:t>
      </w:r>
    </w:p>
    <w:p>
      <w:pPr>
        <w:pStyle w:val="BookText"/>
        <w:rPr/>
      </w:pPr>
      <w:r>
        <w:rPr>
          <w:rFonts w:ascii="IRNazanin" w:hAnsi="IRNazanin" w:eastAsia="IRNazanin"/>
          <w:color w:val="111111"/>
          <w:sz w:val="28"/>
          <w:sz w:val="28"/>
          <w:szCs w:val="28"/>
          <w:rtl w:val="true"/>
          <w:lang w:bidi="fa-IR"/>
        </w:rPr>
        <w:t>کردند و نه ناتوان شدند و تن به ذلّت ندادند و خداوند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دارد به اینکه دلیل اصلی موفقیت پیامبران وجود ربیون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کسى گفته مى‌شود که ارتباط و پیوند او با خدا محکم باشد، با ایمان، دانشمند و با استقامت و با اخلاص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این آیه موعظتی و اعتبارى آمیخته با عتاب، و نیز تشویقى براى مؤمنین است، تا به این ربیون اقتدا کنند، و در نتیجه خداى تعالى هم ثواب دنیا و حسن ثواب آخرت به ایشان بدهد؛ همانطور که به ربیون داد، و ایشان را به خاطر احسانشان دوست بدارد، همانطور که آنان را بدین جهت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از فعل و قول آنان چیزهایى را براى مؤمنین حکایت کرد، که مایه عبرت آنان باشد، و آن را شعار خود سازند تا مبتلا به کردار و گفتارى که آنان در جنگ احد بدان مبتلا شدند، نشوند؛ گفتار و کردارى که مرضى خداى تعالى نبود، تا در نتیجه خدا نیز هم ثواب دنیا را به ایشان بدهد و هم ثواب آخرت را، همانطور که نسبت به آن ربیون جمع کرد میان ثواب دنیا و ثواب آخرت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یک درس زنده از برنامه مجاهدان امت‌هاى پیشین و سرانجام کار آن‌ها و چگونگى برخورد آن‌ها با مشکلات و پیروزى بر آن‌ها براى تازه مسلمانان بیان مى‌کند، و آن‌ها را براى میدان‌هاى آینده پرورش مى‌دهد</w:t>
      </w:r>
      <w:r>
        <w:rPr>
          <w:rFonts w:eastAsia="IRNazanin" w:cs="IRNazanin"/>
          <w:color w:val="111111"/>
          <w:sz w:val="28"/>
          <w:szCs w:val="28"/>
          <w:rtl w:val="true"/>
          <w:lang w:bidi="fa-IR"/>
        </w:rPr>
        <w:t>.</w:t>
      </w:r>
      <w:r>
        <w:rPr>
          <w:rStyle w:val="FootnoteAnchor"/>
          <w:rtl w:val="true"/>
        </w:rPr>
        <w:footnoteReference w:id="101"/>
      </w:r>
      <w:bookmarkStart w:id="166" w:name="pg18885_200763"/>
    </w:p>
    <w:p>
      <w:pPr>
        <w:pStyle w:val="BookText"/>
        <w:rPr/>
      </w:pPr>
      <w:bookmarkEnd w:id="166"/>
      <w:r>
        <w:rPr>
          <w:rFonts w:ascii="IRNazanin" w:hAnsi="IRNazanin" w:eastAsia="IRNazanin"/>
          <w:color w:val="111111"/>
          <w:sz w:val="28"/>
          <w:sz w:val="28"/>
          <w:szCs w:val="28"/>
          <w:rtl w:val="true"/>
          <w:lang w:bidi="fa-IR"/>
        </w:rPr>
        <w:t>اگر بخواهیم اسمی برای این طور افراد انتخاب و آن‌ها را به مردم معرفی کنیم، اینان همان شیعیان انقلابی هستند که این چند شب موضوع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خدا در این آیات شیعیان انقلابی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این آیه در زمان ما،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مصداق بارز ربیون هستند که به یاری دین خدا پرداختند؛ کسی که به معنی واقعی کلمه، به این آیه عمل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مَثْني وَ فُرادى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حضرت امام رحمه‌الله‌علیه در اولین نامه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راه اصلاح جهان قیام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لله است که موسی کلیم را با یک عصا به فرعونیان چیره کرد و تمام تخت و تاج آن‌ها را به باد فنا داد و نیز او را به میقات محبوب رساند و به مقام صعق و صحو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خداست که خاتم النبیین صلی‌الله‌علیه‌وآله را یک تنه بر تمام عادات و عقاید جاهلیت غلبه داد و بت‌ها را از خانه خدا برانداخت و به جای آن توحید و تقوا را گذاشت و نیز آن ذات مقدس را به مقام قاب قوسین او ادنی رساند</w:t>
      </w:r>
      <w:r>
        <w:rPr>
          <w:rFonts w:eastAsia="IRNazanin" w:cs="IRNazanin"/>
          <w:color w:val="111111"/>
          <w:sz w:val="28"/>
          <w:szCs w:val="28"/>
          <w:rtl w:val="true"/>
          <w:lang w:bidi="fa-IR"/>
        </w:rPr>
        <w:t>.»</w:t>
      </w:r>
    </w:p>
    <w:p>
      <w:pPr>
        <w:pStyle w:val="Heading3"/>
        <w:numPr>
          <w:ilvl w:val="2"/>
          <w:numId w:val="1"/>
        </w:numPr>
        <w:rPr/>
      </w:pPr>
      <w:bookmarkStart w:id="167" w:name="__RefHeading___Toc15500986_1280447820"/>
      <w:bookmarkStart w:id="168" w:name="_Toc54"/>
      <w:bookmarkEnd w:id="167"/>
      <w:r>
        <w:rPr>
          <w:rtl w:val="true"/>
        </w:rPr>
        <w:t>پرورش احساس</w:t>
      </w:r>
      <w:bookmarkEnd w:id="168"/>
    </w:p>
    <w:p>
      <w:pPr>
        <w:pStyle w:val="BookText"/>
        <w:rPr/>
      </w:pPr>
      <w:r>
        <w:rPr>
          <w:rFonts w:ascii="IRNazanin" w:hAnsi="IRNazanin" w:eastAsia="IRNazanin"/>
          <w:color w:val="111111"/>
          <w:sz w:val="28"/>
          <w:sz w:val="28"/>
          <w:szCs w:val="28"/>
          <w:rtl w:val="true"/>
          <w:lang w:bidi="fa-IR"/>
        </w:rPr>
        <w:t>امام یک شیعه انقلابی است و با اینکه یک نفر است و به ظاهر از لحاظ کیفیت چیزی به حساب نمی‌آید، همین یه نفر، معادلات دنیا را به هم می‌ریزد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گیدنز، جامعه شناس مشهور انگلیسی، در مورد انقلاب اسلامی که ثمره تلاش‌های امام است،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انقلاب اسلامی ایران فرآیند عمومی جهان روند معکوسی را آغاز و به سمت دینی شدن پیش می‌رود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محمد حسنین هیکل، نویسنده و روزنامه نگار معروف جهان غرب، در مورد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شخصیتی از شخصیت‌های بزرگ صدر اسلام با معجزه‌ای به دنیا بازگشته تا پس از پیروزی امویان و به خون غلتیدن شهیدان اهل بیت علیهم‌السلام سپاه علی علیه‌السلام را رهبری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روبین وود زورث، خبرنگار امریکایی جماران، در مورد امام تعبیر موسی اسلام را به کار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فرعون کافر را از سرزمین خود براند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یک جمله امام کافی بود تا روحی در رزمنده‌ها دمیده شود تا طوری بجنگند که دشمن با تمام قوای نظامی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اتفاقات در جنگ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رضائی خاطره‌ای در خصوص پیام امام خمینی رحمه‌الله‌علیه در عملیات خیبر نقل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ما در عملیات خیبر به دو نقطه حساس دشمن حمله کردند؛ یکی منطقه دجله و دیگری جزایر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جنگیدن، به دلیل مشکلات در مهمات رسانی و نبودن آتش توپخانه، ناچار به عقب نشینی شدیم و تنها جزایر خیبر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نبرد، احمد آقا، فرزند حضرت امام رحمه‌الله‌علیهما تلفنی پیام حضرت امام را به من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فرماندهان سپاه بگوئید جزایر خیبر را باید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اولین کسی که بی‌سیم زدم، احمد کاظمی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احمد </w:t>
      </w:r>
      <w:bookmarkStart w:id="169" w:name="pg18885_200767"/>
    </w:p>
    <w:p>
      <w:pPr>
        <w:pStyle w:val="BookText"/>
        <w:rPr/>
      </w:pPr>
      <w:bookmarkEnd w:id="169"/>
      <w:r>
        <w:rPr>
          <w:rFonts w:ascii="IRNazanin" w:hAnsi="IRNazanin" w:eastAsia="IRNazanin"/>
          <w:color w:val="111111"/>
          <w:sz w:val="28"/>
          <w:sz w:val="28"/>
          <w:szCs w:val="28"/>
          <w:rtl w:val="true"/>
          <w:lang w:bidi="fa-IR"/>
        </w:rPr>
        <w:t>کاظمی پیام امام را از من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دشمن چندین شبانه‌روز به صورت مستمر به جزایر حمله می‌کرد و آتش می‌ریخت، ولی احمد کاظمی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هفته مقاومت که به قرار گاه مرکزی آمد، سر وصورتش خاک گرفته و از دود آتش خمپاره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خسته و ژولیده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کردم و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تو خیلی زحمت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کاظمی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 امام را به من دادید، من همه نیروهایم را صدا زدم و گفتم اینجا عاشورا است، باید به هر قیمتی شده جزیره را حفظ کنیم و خود هم رفتم خط مقدم و کنار رزمندگان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به سختی دنبال می‌شد و فقط غیرت بچه‌ها بود که کار را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منحنی‌زن‌های عراق، منطقه را شخم می‌زدند و وجب به وجب خمپاره‌ای بر زمین می‌نشست و رزمنده‌ای بر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سختی کار، شهید میثمی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طلائیه ایستاد، اگر در کربلا هم بود،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همت در شرایطی که با کمبود نیرو و تجهیزات مواجه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خودمان مرده‌ایم؟ اسلحه دست می‌گیریم 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در طی سه روز، عراق حدود یک میلیون خمپاره در جزیره زد، ولی جزیره حفظ شد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70" w:name="__RefHeading___Toc15500988_1280447820"/>
      <w:bookmarkStart w:id="171" w:name="_Toc55"/>
      <w:bookmarkEnd w:id="170"/>
      <w:r>
        <w:rPr>
          <w:rtl w:val="true"/>
        </w:rPr>
        <w:t>رفتار سازی</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اینجا یک نکته قابل ذکر است؛ وجود یاران انقلابی امام باعث شد که امام بتواند پشت غرب و شرق را بلرزاند و اینطور روی دنیا </w:t>
      </w:r>
    </w:p>
    <w:p>
      <w:pPr>
        <w:pStyle w:val="BookText"/>
        <w:rPr/>
      </w:pPr>
      <w:r>
        <w:rPr>
          <w:rFonts w:ascii="IRNazanin" w:hAnsi="IRNazanin" w:eastAsia="IRNazanin"/>
          <w:color w:val="111111"/>
          <w:sz w:val="28"/>
          <w:sz w:val="28"/>
          <w:szCs w:val="28"/>
          <w:rtl w:val="true"/>
          <w:lang w:bidi="fa-IR"/>
        </w:rPr>
        <w:t>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در کلام غریبانه مولا امیر المؤمنین نیز به چشم می‌خورد،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لکِنْ لَاعِلْمَ لَهُ بِالْحَرْبِ، لِلَّهِ أَبُوهُمْ وَ هَلْ أَحَدٌ مِنْهُمْ أَشَدُّ لَهَا مِرَاساً، وَ أَقْدَمُ فِیهَا مَقَاماً مِنِّی؟ لَقَدْ نَهَضْتُ فِیهَا وَ مَا بَلَغْتُ الْعِشْرِینَ، وَ هَا أَنَا قَدْ ذَرَّفْتُ عَلَي السِّتِّینَ، وَ لکِنْ لَارَأْیَ لِمَنْ لَایُطَاعُ</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جمعى از قریش در باره‌ام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با اینکه دلیر و شجاع است به علوم جنگى آشنایى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جزایشان را بدهد، مگر نه اینکه سابقه هیچ یک از آنان در جنگ‌ها و غزوات طولانى‌تر از من نیست؟ و این زمانى بود که هنوز به بیست سالگى نرسیده، آماده کارزار و نبرد شدم و اکنون که زیاده از شصت سال از عمرم مى‌گذرد، چیزى که هست کار کسى که فرمانش نمى‌برند سرانجام ندارد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جایی که امیر المومنین علیه‌السلام اینگونه می‌فرمایند، رهبر عزیزمان حق دارد که از کم بودن یاران پا به رکاب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بدهد، که این هل من ناصر ایشان مسئولیت ما را خیلی سنگین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اگر می‌خواهیم حرف نائب امام زمان دنیا را تکان بدهد، باید یاران انقلابی حضرت آقا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دوباره صدای این عمار آقا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مجید محمدی در وصیت‌نامه خودش اینطور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پیری دارم و یک زن و سه بچه قد و نیم قد، از دار </w:t>
      </w:r>
      <w:bookmarkStart w:id="172" w:name="pg18885_200771"/>
    </w:p>
    <w:p>
      <w:pPr>
        <w:pStyle w:val="BookText"/>
        <w:rPr/>
      </w:pPr>
      <w:bookmarkEnd w:id="172"/>
      <w:r>
        <w:rPr>
          <w:rFonts w:ascii="IRNazanin" w:hAnsi="IRNazanin" w:eastAsia="IRNazanin"/>
          <w:color w:val="111111"/>
          <w:sz w:val="28"/>
          <w:sz w:val="28"/>
          <w:szCs w:val="28"/>
          <w:rtl w:val="true"/>
          <w:lang w:bidi="fa-IR"/>
        </w:rPr>
        <w:t>دنیا چیزی ندارم جز یک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یقه‌تان را می گیرم اگر ولی فقیه 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میرزا محمد بیکی در وصیتنامه‌اش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فقیه که استمرار حرکت انبیاء است، چنگ بزنید؛ چرا که در زمان غیبت امام زمان علیه‌السلام، تنها ولی‌فقیه است که می‌تواند رهبری جامعه اسلامی را عهده‌دار شود و زمام امور مسلمین را در دست گیرد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73" w:name="__RefHeading___Toc15500990_1280447820"/>
      <w:bookmarkStart w:id="174" w:name="_Toc56"/>
      <w:bookmarkEnd w:id="173"/>
      <w:r>
        <w:rPr>
          <w:rtl w:val="true"/>
        </w:rPr>
        <w:t>ذکر مصیبت</w:t>
      </w:r>
      <w:bookmarkEnd w:id="17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عاشورا به ما فهماند که یاری ولی خدا سن و جنس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سن و هر جنسی باشی می‌توانی ولی خدا را یاری کنی؛ حتی اگه شش ماه بیشتر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علیه‌السلام دید تمام اصحاب و بنی‌هاشم به شهادت رسیدند، ناله‌اش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 هل من موحد یخاف الله فینا؟ هل من معین یرجو ما عند الله فی اعانتنا؟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اهل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زن‌ها و بچه‌ها را آرام کردند، بعد رو به خواهرشان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ناولینی ولدی الصغیر حتی اودعه فاخذه و اوما الیه لیقبله فرماه حرمله بن الکاهل الاسدی بسهم فوقع فی نحره فذبحه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الا لعنه الله علی القوم الظالمین</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8885_200774"/>
      <w:bookmarkStart w:id="176" w:name="pg18885_200774"/>
      <w:bookmarkEnd w:id="176"/>
    </w:p>
    <w:p>
      <w:pPr>
        <w:pStyle w:val="Heading2"/>
        <w:numPr>
          <w:ilvl w:val="1"/>
          <w:numId w:val="1"/>
        </w:numPr>
        <w:rPr/>
      </w:pPr>
      <w:bookmarkStart w:id="177" w:name="pg18885_200774"/>
      <w:bookmarkStart w:id="178" w:name="__RefHeading___Toc15500992_1280447820"/>
      <w:bookmarkStart w:id="179" w:name="_Toc57"/>
      <w:bookmarkEnd w:id="177"/>
      <w:bookmarkEnd w:id="178"/>
      <w:r>
        <w:rPr>
          <w:rtl w:val="true"/>
        </w:rPr>
        <w:t>شب هشتم</w:t>
      </w:r>
      <w:r>
        <w:rPr>
          <w:rtl w:val="true"/>
        </w:rPr>
        <w:t xml:space="preserve">: </w:t>
      </w:r>
      <w:r>
        <w:rPr>
          <w:rtl w:val="true"/>
        </w:rPr>
        <w:t>مختصات شیعه انقلابی؛ خود سازی در اوج دگرسازی یا فرد گرایی در اوج جمع گرایی</w:t>
      </w:r>
      <w:bookmarkEnd w:id="1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5500994_1280447820"/>
      <w:bookmarkStart w:id="181" w:name="_Toc58"/>
      <w:bookmarkEnd w:id="180"/>
      <w:r>
        <w:rPr>
          <w:rtl w:val="true"/>
        </w:rPr>
        <w:t>اشاره</w:t>
      </w:r>
      <w:bookmarkEnd w:id="1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8885_200778"/>
      <w:bookmarkStart w:id="183" w:name="pg18885_200778"/>
      <w:bookmarkEnd w:id="183"/>
    </w:p>
    <w:p>
      <w:pPr>
        <w:pStyle w:val="Heading3"/>
        <w:numPr>
          <w:ilvl w:val="2"/>
          <w:numId w:val="1"/>
        </w:numPr>
        <w:rPr/>
      </w:pPr>
      <w:bookmarkStart w:id="184" w:name="pg18885_200778"/>
      <w:bookmarkStart w:id="185" w:name="__RefHeading___Toc15500996_1280447820"/>
      <w:bookmarkStart w:id="186" w:name="_Toc59"/>
      <w:bookmarkEnd w:id="184"/>
      <w:bookmarkEnd w:id="185"/>
      <w:r>
        <w:rPr>
          <w:rtl w:val="true"/>
        </w:rPr>
        <w:t>انگیزه سازی</w:t>
      </w:r>
      <w:bookmarkEnd w:id="186"/>
    </w:p>
    <w:p>
      <w:pPr>
        <w:pStyle w:val="BookText"/>
        <w:rPr/>
      </w:pPr>
      <w:r>
        <w:rPr>
          <w:rFonts w:ascii="IRNazanin" w:hAnsi="IRNazanin" w:eastAsia="IRNazanin"/>
          <w:color w:val="111111"/>
          <w:sz w:val="28"/>
          <w:sz w:val="28"/>
          <w:szCs w:val="28"/>
          <w:rtl w:val="true"/>
          <w:lang w:bidi="fa-IR"/>
        </w:rPr>
        <w:t>عبد اللَّه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علیه‌السلام در منى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ما گروهى هستیم که همواره در حال کوچ مى‌باشیم و نمى‌توانیم هر گاه بخواهیم در مجلس شما حاضر شویم، پس به ما سفارشى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بِتَقْوَي اللَّهِ وَ صِدْقِ الْحَدِیثِ وَ أَدَاءِ الْأَمَانَةِ وَ حُسْنِ الصُّحْبَةِ لِمَنْ صَحِبَکُمْ وَ إِفْشَاءِ السَّلَامِ وَ إِطْعَامِ الطَّعَامِ صَلُّوا فِي مَسَاجِدِهِمْ وَ عُودُوا مَرْضَاهُمْ وَ اتَّبِعُوا جَنَائِزَهُمْ فَإِنَّ أَبِي حَدَّثَنِي أَنَّ شِیعَتَنَا أَهْلَ الْبَیْتِ کَانُوا خِیَارَ مَنْ کَانُوا مِنْهُمْ إِنْ کَانَ فَقِیهٌ کَانَ مِنْهُمْ وَ إِنْ کَانَ مُؤَذِّنٌ کَانَ مِنْهُمْ وَ إِنْ کَانَ إِمَامٌ کَانَ مِنْهُمْ وَ إِنْ کَانَ صَاحِبُ أَمَانَةٍ کَانَ مِنْهُمْ وَ إِنْ کَانَ صَاحِبُ وَدِیعَةٍ کَانَ مِنْهُمْ وَ کَذَلِکَ کُونُوا حَبِّبُونَا إِلَي النَّاسِ وَ لَا تُبَغِّضُونَا إِلَیْهِمْ</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تقواى الهى، راستى در گفتار، اداى امانت، خوش‌رفتارى با کسى که با شما همنشینى مى‌کند، آشکار </w:t>
      </w:r>
      <w:bookmarkStart w:id="187" w:name="pg18885_200780"/>
    </w:p>
    <w:p>
      <w:pPr>
        <w:pStyle w:val="BookText"/>
        <w:rPr/>
      </w:pPr>
      <w:bookmarkEnd w:id="187"/>
      <w:r>
        <w:rPr>
          <w:rFonts w:ascii="IRNazanin" w:hAnsi="IRNazanin" w:eastAsia="IRNazanin"/>
          <w:color w:val="111111"/>
          <w:sz w:val="28"/>
          <w:sz w:val="28"/>
          <w:szCs w:val="28"/>
          <w:rtl w:val="true"/>
          <w:lang w:bidi="fa-IR"/>
        </w:rPr>
        <w:t>کردن سلام و غذا دادن به دیگران سفارش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بگزارید، از بیمارانشان عیادت کنید و به تشییع جنازه‌هایشان بروید، زیرا پدرم به من فرمود که شیعیان ما اهل بیت، بهترین افراد اقوامشان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خویشاوندان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فقیهى، اذان‌گویى، امام جماعتى، شخص امینى و امانتدارى وجود داشت، از شیعیان ما بود، پس شما نیز این 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مردم محبوب و دوست داشتنى کنید و باعث کینه و نفرت آن‌ها نسبت به ما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فهمیده می‌شود که اهل بیت علیهم‌السلام از شیعیان انتظار دارند با محاسن اخلاقی خود باعث گرایش مردم به سمت اهل بیت شوند</w:t>
      </w:r>
      <w:r>
        <w:rPr>
          <w:rFonts w:eastAsia="IRNazanin" w:cs="IRNazanin"/>
          <w:color w:val="111111"/>
          <w:sz w:val="28"/>
          <w:szCs w:val="28"/>
          <w:rtl w:val="true"/>
          <w:lang w:bidi="fa-IR"/>
        </w:rPr>
        <w:t>.</w:t>
      </w:r>
    </w:p>
    <w:p>
      <w:pPr>
        <w:pStyle w:val="Heading3"/>
        <w:numPr>
          <w:ilvl w:val="2"/>
          <w:numId w:val="1"/>
        </w:numPr>
        <w:rPr/>
      </w:pPr>
      <w:bookmarkStart w:id="188" w:name="__RefHeading___Toc15500998_1280447820"/>
      <w:bookmarkStart w:id="189" w:name="_Toc60"/>
      <w:bookmarkEnd w:id="188"/>
      <w:r>
        <w:rPr>
          <w:rtl w:val="true"/>
        </w:rPr>
        <w:t>اقناع اندیشه</w:t>
      </w:r>
      <w:bookmarkEnd w:id="189"/>
    </w:p>
    <w:p>
      <w:pPr>
        <w:pStyle w:val="BookText"/>
        <w:rPr/>
      </w:pPr>
      <w:r>
        <w:rPr>
          <w:rFonts w:ascii="Amiri" w:hAnsi="Amiri" w:eastAsia="Amiri" w:cs="Amiri"/>
          <w:color w:val="111111"/>
          <w:sz w:val="28"/>
          <w:sz w:val="28"/>
          <w:szCs w:val="28"/>
          <w:rtl w:val="true"/>
          <w:lang w:bidi="ar-SA"/>
        </w:rPr>
        <w:t>خداوند تبارک و تعالي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تَسْتَوِي الْحَسَنَةُ وَ لاَ السَّیِّئَةُ ادْفَعْ بِالَّتی هِیَ أَحْسَنُ فَإِذَا الَّذي بَیْنَکَ وَ بَیْنَهُ عَداوَةٌ کَأَنَّهُ وَلِیّ حمیم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هرگز نیکى و بدى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با نیکى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دشمنى است، گویى دوستى گرم و صمیمى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دشمنان اهل بیت علیهم‌السلام در برابر این روش زانو مى‌زنند و از بغض و کینه دست مى‌کشند و به موافق تبدیل مى‌شوند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حضرت زین العابدین علیه‌السلام پرخاش کرد و سخنان یاوه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گونه‌ام که تو گفتى، از خدا آمرزش مى‌طلبم، وگرنه براى تو آمرزش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که پاک و منزهى، پوزش مى‌طلبم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آنچه قرآن در این آیه بیان کرده، از مهم‌ترین و ظریف‌ترین و پربارترین روش‌هاى تبلیغ مخصوصا در برابر دشمنان نادان و لجوج است، و آخرین تحقیقات روانشناسان نیز به آن منتهى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بدى کند انتظار مقابله به مثل را دارد، مخصوصا افراد بد چون خودشان از این قماشند، و گاه یک بدى را چند برابر پاسخ مى‌گویند، هنگامى که ببینند که طرف مقابل نه تنها بدى را به بدى پاسخ نمى‌دهد، بلکه با خوبى و نیکى به مقابله برمى‌خیزد، طوفانى در وجودشان برپا مى‌شود، وجدانشان تحت فشار شدیدى قرار مى‌گیرد و بیدار مى‌گردد، انقلابى در درون جانشان صورت مى‌گیرد، شرمنده مى‌شوند، احساس حقارت مى‌کنند، و براى طرف مقابل عظمت قائل مى‌شوند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می‌بینیم که پیغمبر گرامى صلی‌الله‌علیه‌وآله به هنگام فتح مکه که نه تنها دشمنان، بلکه دوستان انتظار انتقام‌جویى شدید مسلمین، و به راه انداختن حمام خون در آن سرزمین کفر و شرک و نفاق و کانون دشمنان سنگدل و بى‌رحم را داشتند، و حتى بعضى از پرچمداران سپاه اسلام در آن روز رو به سوى ابو سفیان کرده و شعار الیوم یوم الملحمة، الیوم تسبى الحرمة، الیوم اذل اللَّه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روز از بین رفتن احترام نفوس و اموال دشمنان، و روز ذلت و خوارى قریش است،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گرامى اسلام صلی‌الله‌علیه‌وآله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همه آزادید، همه را مشمول عفو خود قرار داد؛ رو به سوى ابو </w:t>
      </w:r>
      <w:bookmarkStart w:id="190" w:name="pg18885_200783"/>
    </w:p>
    <w:p>
      <w:pPr>
        <w:pStyle w:val="BookText"/>
        <w:rPr/>
      </w:pPr>
      <w:bookmarkEnd w:id="190"/>
      <w:r>
        <w:rPr>
          <w:rFonts w:ascii="IRNazanin" w:hAnsi="IRNazanin" w:eastAsia="IRNazanin"/>
          <w:color w:val="111111"/>
          <w:sz w:val="28"/>
          <w:sz w:val="28"/>
          <w:szCs w:val="28"/>
          <w:rtl w:val="true"/>
          <w:lang w:bidi="fa-IR"/>
        </w:rPr>
        <w:t>سفیان فرمود و شعار انتقام جویانه را به این شعار محبت‌آمیز تبدیل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 المرحمة الیوم اعز اللَّه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 امروز روز عزت قریش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همین عمل چنان طوفانى در سرزمین دل‌هاى مکیان مشرک بر پا کرد که به گفته قرآن یَدْخُلُونَ فِي دِینِ اللَّهِ أَفْواجاً؛</w:t>
      </w:r>
      <w:r>
        <w:rPr>
          <w:rStyle w:val="FootnoteAnchor"/>
          <w:rtl w:val="true"/>
        </w:rPr>
        <w:footnoteReference w:id="115"/>
      </w:r>
      <w:r>
        <w:rPr>
          <w:rFonts w:ascii="IRNazanin" w:hAnsi="IRNazanin" w:eastAsia="IRNazanin"/>
          <w:color w:val="111111"/>
          <w:sz w:val="28"/>
          <w:sz w:val="28"/>
          <w:szCs w:val="28"/>
          <w:rtl w:val="true"/>
          <w:lang w:bidi="fa-IR"/>
        </w:rPr>
        <w:t>فوج فوج مسلمان شدند و آئین اسلام را با جان و دل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جمله پر معنى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شما همان مى‌گویم که یوسف در باره برادران خود که بر او ستم کرده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امروز ملامتى بر شما نیست، خدا شما را ببخشد که او ارحم الراحمین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من و شما هم در برخورد با دیگران به این آیه شریفه عمل کنیم، موجب جذب دوست و دشمن به اهل بیت علیهم‌السلام می‌شویم و البته باید این روحیه را از شهدا یاد بگیریم</w:t>
      </w:r>
      <w:r>
        <w:rPr>
          <w:rFonts w:eastAsia="IRNazanin" w:cs="IRNazanin"/>
          <w:color w:val="111111"/>
          <w:sz w:val="28"/>
          <w:szCs w:val="28"/>
          <w:rtl w:val="true"/>
          <w:lang w:bidi="fa-IR"/>
        </w:rPr>
        <w:t>.</w:t>
      </w:r>
    </w:p>
    <w:p>
      <w:pPr>
        <w:pStyle w:val="Heading3"/>
        <w:numPr>
          <w:ilvl w:val="2"/>
          <w:numId w:val="1"/>
        </w:numPr>
        <w:rPr/>
      </w:pPr>
      <w:bookmarkStart w:id="191" w:name="__RefHeading___Toc15501000_1280447820"/>
      <w:bookmarkStart w:id="192" w:name="_Toc61"/>
      <w:bookmarkEnd w:id="191"/>
      <w:r>
        <w:rPr>
          <w:rtl w:val="true"/>
        </w:rPr>
        <w:t>پرورش احساس</w:t>
      </w:r>
      <w:bookmarkEnd w:id="1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مصادیق این روحیه شهید عبد الله میثمی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شهید عزیز که عاشق حضرت زهرا علیها‌السلام بود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شکنجه نتوانستند چیزی از زیر زبانش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انداختند داخل سلول یک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کمونیست هم می‌دانست عبدالله نسبت به مسائل شرعی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یا غذا </w:t>
      </w:r>
    </w:p>
    <w:p>
      <w:pPr>
        <w:pStyle w:val="BookText"/>
        <w:rPr/>
      </w:pPr>
      <w:r>
        <w:rPr>
          <w:rFonts w:ascii="IRNazanin" w:hAnsi="IRNazanin" w:eastAsia="IRNazanin"/>
          <w:color w:val="111111"/>
          <w:sz w:val="28"/>
          <w:sz w:val="28"/>
          <w:szCs w:val="28"/>
          <w:rtl w:val="true"/>
          <w:lang w:bidi="fa-IR"/>
        </w:rPr>
        <w:t>می‌آوردند، اول او می‌خورد تا غذا نجس شود و عبدالله نتواند آب یا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قرآن خواندن عبدالله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دل شهید میثمی بدجوری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دعای کمیل خواندن تا رسید به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بین من و دوستانت جدایی اندازی و بین من و دشمنانت جمع کنی، چه خواهد شد؟ نتوانست جلوی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سجده و زار زار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سرش را بلند کرد دید هم سلولی کمونیستش هم منقلب شده؛ سرش را گذاشته بود کف پای عبدالله و زار زار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آن شخص کمونیست آمده بود منزل شهید میثمی و برای مادرش این خاطره را تعریف می‌کرد و می‌گفت از ناله‌های مناجات شهید میثمی من مسلمان شدم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شیعه انقلابی هم خودش و هم دیگران را منقلب می‌کند و در اوج فعالیت‌های سیاسی و اجتماعی اینگونه رابطه زیبا و معنوی با خداوند دارد و در اوج خود سازی، دگر سازی هم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صفات اخلاقی و توانایی‌هایی که باعث دگر سازی و منقلب کردن دیگران می‌شود، یکی از ویژگی‌های شیعه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انسان می‌تواند خود را مزین به چنین اخلاقی کند و باعث زینت و خشنودی اهل بیت شود و دشمنان را با اخلاق نیکویش منقلب سازد که مقدمات آن را در خود آماده کرده باشد و خود را ساخته و با هوای نفس خود مبارزه کرده باشد، در نتیجه، حواسش هست که هیچ کاری را از روی هوای نفس انجام ندهد و جز برای رضای خدا و اهل بیت علیهم‌السلام قدمی بر ندارد؛ مثل شهید حجة الاسلام و المسلمین ردانی پور که </w:t>
      </w:r>
      <w:bookmarkStart w:id="193" w:name="pg18885_200787"/>
    </w:p>
    <w:p>
      <w:pPr>
        <w:pStyle w:val="BookText"/>
        <w:rPr/>
      </w:pPr>
      <w:bookmarkEnd w:id="193"/>
      <w:r>
        <w:rPr>
          <w:rFonts w:ascii="IRNazanin" w:hAnsi="IRNazanin" w:eastAsia="IRNazanin"/>
          <w:color w:val="111111"/>
          <w:sz w:val="28"/>
          <w:sz w:val="28"/>
          <w:szCs w:val="28"/>
          <w:rtl w:val="true"/>
          <w:lang w:bidi="fa-IR"/>
        </w:rPr>
        <w:t>الحق یکی از مصادیق شیعه انقلابی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دیدنش به محل کارش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فرمانده‌تون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ملاقاتی قبول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پشت در اتاقش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سجده بلند کرد؛ چشمهایش خیس اشک و رنگش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مصطفی؟ خبری شده؟ کسی طوریش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انداخت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 به مهرش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تسبیح را یکی یکی از لای انگشتهایش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 فقط برای خدا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می‌گردم کارهایم را نگاه می‌کنم و از خودم می‌پرسم کارهایی که کردم برای خدا بود یا برای دل خودم؟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یک فرمانده تمام عیار که کلی مشغله و گرفتاری دارد، چون یک شیعه انقلابی است اینگونه به فکر عاقبت خود و محاسبه نفس است و از خود غافل نمی‌شود</w:t>
      </w:r>
      <w:r>
        <w:rPr>
          <w:rFonts w:eastAsia="IRNazanin" w:cs="IRNazanin"/>
          <w:color w:val="111111"/>
          <w:sz w:val="28"/>
          <w:szCs w:val="28"/>
          <w:rtl w:val="true"/>
          <w:lang w:bidi="fa-IR"/>
        </w:rPr>
        <w:t>.</w:t>
      </w:r>
    </w:p>
    <w:p>
      <w:pPr>
        <w:pStyle w:val="Heading3"/>
        <w:numPr>
          <w:ilvl w:val="2"/>
          <w:numId w:val="1"/>
        </w:numPr>
        <w:rPr/>
      </w:pPr>
      <w:bookmarkStart w:id="194" w:name="__RefHeading___Toc15501002_1280447820"/>
      <w:bookmarkStart w:id="195" w:name="_Toc62"/>
      <w:bookmarkEnd w:id="194"/>
      <w:r>
        <w:rPr>
          <w:rtl w:val="true"/>
        </w:rPr>
        <w:t>رفتار سازی</w:t>
      </w:r>
      <w:bookmarkEnd w:id="195"/>
    </w:p>
    <w:p>
      <w:pPr>
        <w:pStyle w:val="BookText"/>
        <w:rPr/>
      </w:pPr>
      <w:r>
        <w:rPr>
          <w:rFonts w:ascii="IRNazanin" w:hAnsi="IRNazanin" w:eastAsia="IRNazanin"/>
          <w:color w:val="111111"/>
          <w:sz w:val="28"/>
          <w:sz w:val="28"/>
          <w:szCs w:val="28"/>
          <w:rtl w:val="true"/>
          <w:lang w:bidi="fa-IR"/>
        </w:rPr>
        <w:t>آن چیزی که اهل بیت علیه‌السلام از ما خواسته‌اند، دشمن‌تراشی و اختلاف‌افکنی بین شیعه و سنی به بهانه عشق به اهل بیت علیهم‌السلام و شاد شدن دشمن اصلی نیست، از ما خواسته‌اند با زینت اهل بیت بودن، موجبات علاقه دیگران به اهل بیت علیهم‌السلام را فراهم 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 بِتَقْوَي اللَّهِ وَ الْوَرَعِ وَ الْعِبَادَةِ وَ طُولِ السُّجُودِ وَ أَدَاءِ الْأَمَانَةِ وَ صِدْقِ الْحَدِیثِ وَ حُسْنِ الْجِوَارِ </w:t>
      </w:r>
    </w:p>
    <w:p>
      <w:pPr>
        <w:pStyle w:val="BookText"/>
        <w:rPr/>
      </w:pPr>
      <w:r>
        <w:rPr>
          <w:rFonts w:ascii="Amiri" w:hAnsi="Amiri" w:eastAsia="Amiri" w:cs="Amiri"/>
          <w:color w:val="111111"/>
          <w:sz w:val="28"/>
          <w:sz w:val="28"/>
          <w:szCs w:val="28"/>
          <w:rtl w:val="true"/>
          <w:lang w:bidi="ar-SA"/>
        </w:rPr>
        <w:t>فَبِهَذَا جَاءَنَا مُحَمَّدٌ صلي الله علیه و اله صِلُوا فِي عَشَائِرِکُمْ وَ عُودُوا مَرْضَاکُمْ وَ اشْهَدُوا جَنَائِزَکُمْ وَ کُونُوا لَنَا زَیْناً وَ لَا تَکُونُوا عَلَیْنَا شَیْناً حَبِّبُونَا إِلَي النَّاسِ وَ لَا تُبَغِّضُونَا إِلَیْهِمْ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شما شیعیان را به تقوای الهی، خویشتن داری، عبادت و سجده طولانی و امانتداری و راستگویی و همسایه داری توصیه می‌کنم که پیامبر گرامی برای این امور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اهل سنت حضور پیدا کنید و مریض هایشان را عیادت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هایشان شرکت کنید و زینت ما اهل بیت باشید و باعث سرافکندگی و ننگ ما نشوید با رفتارتان ما را نزد مردم محبوب کنید و موجب بغض آنها نسبت به ما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زینت‌های اهل بیت علیهم‌السلام در زمانه ما شهید ابراهیم هادی بود، یکی از همرزم‌های ابراهیم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صدایم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ابراهیم رو زدن؟ یه گلوله خورده تو گردن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به عضلات گردن ابراهیم خورده بود و خون زیادی از گردنش می‌رفت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مقاومت شدیدی می‌کردند و نیروهای زیادی روی تپه و اطراف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هر طرحی دادیم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بود و باید سریع‌تر کاری می‌کردیم، اما نمی‌دانستیم چه کاری بهترست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ابراهیم از سنگر خارج شد و رفت به سمت تپه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یک تخته سنگ به سمت قبله ایستاد و با صدای بلند شروع به گفتن اذان صبح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جلسه خارج شدیم و </w:t>
      </w:r>
    </w:p>
    <w:p>
      <w:pPr>
        <w:pStyle w:val="BookText"/>
        <w:rPr/>
      </w:pPr>
      <w:r>
        <w:rPr>
          <w:rFonts w:ascii="IRNazanin" w:hAnsi="IRNazanin" w:eastAsia="IRNazanin"/>
          <w:color w:val="111111"/>
          <w:sz w:val="28"/>
          <w:sz w:val="28"/>
          <w:szCs w:val="28"/>
          <w:rtl w:val="true"/>
          <w:lang w:bidi="fa-IR"/>
        </w:rPr>
        <w:t>هرچه داد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بیا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عراقی‌ها تو را می‌زنند،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تا آخرهای اذان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که صدای تیراندازی عراقی‌ها قطع شده، ولی همان موقع یک گلوله شلیک شد و به ابراهیم اصابت کرد و ما هم آوردیمش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هوا کاملا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دوید و آمد پیش من و 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یه سری عراقی دستاشون رو بالا گرفتن و دارن به این طرف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حدود بیست نفر از طرف تپه مقابل، پارچه سفید به دست گرفته‌اند و به سمت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هجده عراقی که یکی از آن‌ها افسر فرمانده بود، خودشان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چیه؟ درجه و مسئولیت خودت رو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درجه‌ام سرگرد است و فرمانده گردان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اومدیم و خودمان را تسلیم کردیم، بقیه نیروها را هم فرستادم عقب، الان تپه خالیه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المؤذن؟</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بغض گلویش را گرفته باشد شروع به صحبت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گفته بودند شما مجوس و آتش پرستید، گفته بودند برای اسلام به ایران حمله می‌کنیم و با ایرانی‌ها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همه ما شیعه هستیم، ما وقتی دیدیم فرماندهان عراقی مشروب می‌خورند و اصلا اهل نماز نیستند، خیلی در جنگیدن با شما تردید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وقتی صدای اذان رزمنده شما را شنیدم که با صدای بلند و رسا اذان می‌گفت، تمام بدنم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امیرالمومنین را آورد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با برادران خودت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مثل ماجرای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امان صحبت کردن به او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سربازی که به سمت مؤذن شما شلیک کرد را هم آوردم و اگر دستور بدهید می‌کُشمش، حالا خواهش می‌کنم بگو مؤذن زنده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هجده نفر عراقی آمدند و دست ابراهیم را بوسیدند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 آخر به پای ابراهیم افتاده بود و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من شلیک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من را هم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آن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بودم که یک بسیجی 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مقدمه با لهجه عربی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گیلان غرب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حتما از بچه‌های همان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اسرای گیلانغرب هستیم که با صدای موذن شما خودمان را تسلیم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هجده نفر توی این گردان هستیم، ما با ضمانت آیت الله حکیم آزاد شدیم، قرار شد بیاییم جبهه و با بعثی‌ها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یک عملیات همه آن هیجده نفر در شلمچه شهید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با یک اذان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تپه آزاد شد، یک عملیات پیروز شد، هجده نفر هم مثل حُر از قعر جهنم به بهشت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نداشتم ابراهیم می‌دانست کجا باید اذان بگوید تا دل دشمن را به لرزه دربیاورد و آن‌هایی را که هنوز ایمان در قلبشان باقی مانده، هدایت کند</w:t>
      </w:r>
      <w:r>
        <w:rPr>
          <w:rFonts w:eastAsia="IRNazanin" w:cs="IRNazanin"/>
          <w:color w:val="111111"/>
          <w:sz w:val="28"/>
          <w:szCs w:val="28"/>
          <w:rtl w:val="true"/>
          <w:lang w:bidi="fa-IR"/>
        </w:rPr>
        <w:t>.</w:t>
      </w:r>
      <w:r>
        <w:rPr>
          <w:rStyle w:val="FootnoteAnchor"/>
          <w:rtl w:val="true"/>
        </w:rPr>
        <w:footnoteReference w:id="121"/>
      </w:r>
      <w:bookmarkStart w:id="196" w:name="pg18885_200795"/>
    </w:p>
    <w:p>
      <w:pPr>
        <w:pStyle w:val="Heading3"/>
        <w:numPr>
          <w:ilvl w:val="2"/>
          <w:numId w:val="1"/>
        </w:numPr>
        <w:rPr/>
      </w:pPr>
      <w:bookmarkStart w:id="197" w:name="__RefHeading___Toc15501004_1280447820"/>
      <w:bookmarkStart w:id="198" w:name="_Toc63"/>
      <w:bookmarkEnd w:id="196"/>
      <w:bookmarkEnd w:id="197"/>
      <w:r>
        <w:rPr>
          <w:rtl w:val="true"/>
        </w:rPr>
        <w:t>ذکر مصیبت</w:t>
      </w:r>
      <w:bookmarkEnd w:id="198"/>
    </w:p>
    <w:p>
      <w:pPr>
        <w:pStyle w:val="BookText"/>
        <w:rPr/>
      </w:pPr>
      <w:r>
        <w:rPr>
          <w:rFonts w:ascii="IRNazanin" w:hAnsi="IRNazanin" w:eastAsia="IRNazanin"/>
          <w:color w:val="111111"/>
          <w:sz w:val="28"/>
          <w:sz w:val="28"/>
          <w:szCs w:val="28"/>
          <w:rtl w:val="true"/>
          <w:lang w:bidi="fa-IR"/>
        </w:rPr>
        <w:t>این شهید بزرگوار یکی از نوکران امام حسین علیه‌السلام و تربیت شده شاگرد مکتب امام حسین علیه‌السلام یعنی امام راحل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اذان با اخلاص گفت و آن تأثیر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مؤذنی را می‌شناسم که با اذانش دل پدر و خانواده‌اش را برد؛ با این تفاوت که وقتی شهید ابراهیم هادی در جنگ اذان گفت، دشمنان تسلیم شدند و آمدند دستان او را بوسیدند، اما مؤذن امام حسین علیه‌السلام را دشمنانش اربا اربا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آمد از پدر اذن میدان بگیرد خدا می‌داند به ابی عبدالله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لذت‌ها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پدر به حد رشد و بلوغ رسانده و جلوی چشم پدر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قد و بالای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مصیبت‌ها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در مقابل دیدگان پدر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نگویم مرو ای ماه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قدری بر من راه برو</w:t>
      </w:r>
    </w:p>
    <w:p>
      <w:pPr>
        <w:pStyle w:val="BookText"/>
        <w:rPr/>
      </w:pPr>
      <w:r>
        <w:rPr>
          <w:rFonts w:ascii="IRNazanin" w:hAnsi="IRNazanin" w:eastAsia="IRNazanin"/>
          <w:color w:val="111111"/>
          <w:sz w:val="28"/>
          <w:sz w:val="28"/>
          <w:szCs w:val="28"/>
          <w:rtl w:val="true"/>
          <w:lang w:bidi="fa-IR"/>
        </w:rPr>
        <w:t xml:space="preserve">هم کنم خوب تماشای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ببینم قد و بالای تو را</w:t>
      </w:r>
    </w:p>
    <w:p>
      <w:pPr>
        <w:pStyle w:val="BookText"/>
        <w:rPr/>
      </w:pPr>
      <w:r>
        <w:rPr>
          <w:rFonts w:ascii="IRNazanin" w:hAnsi="IRNazanin" w:eastAsia="IRNazanin"/>
          <w:color w:val="111111"/>
          <w:sz w:val="28"/>
          <w:sz w:val="28"/>
          <w:szCs w:val="28"/>
          <w:rtl w:val="true"/>
          <w:lang w:bidi="fa-IR"/>
        </w:rPr>
        <w:t xml:space="preserve">مرو اینگونه شتابان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لختی آهسته من آخر پدرم</w:t>
      </w:r>
    </w:p>
    <w:p>
      <w:pPr>
        <w:pStyle w:val="BookText"/>
        <w:rPr/>
      </w:pPr>
      <w:r>
        <w:rPr>
          <w:rFonts w:ascii="IRNazanin" w:hAnsi="IRNazanin" w:eastAsia="IRNazanin"/>
          <w:color w:val="111111"/>
          <w:sz w:val="28"/>
          <w:sz w:val="28"/>
          <w:szCs w:val="28"/>
          <w:rtl w:val="true"/>
          <w:lang w:bidi="fa-IR"/>
        </w:rPr>
        <w:t>ارباب مقاتل نوشته‌اند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 ثم نَظَر الیهِ نظر آیِسٍ منه و اَرخَی عینَهُ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 فورا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مأیوسانه‌ای به چهره و قد و بالای او کرد، بی اختیار اشک از چشمانش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فَقَد بَرَزَ الیهم غلامٌ اَشبَهُ الناسِ خَلقًا و خُلقًا و منطِقًا برسولک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w:t>
      </w:r>
    </w:p>
    <w:p>
      <w:pPr>
        <w:pStyle w:val="BookText"/>
        <w:rPr/>
      </w:pPr>
      <w:r>
        <w:rPr>
          <w:rFonts w:ascii="IRNazanin" w:hAnsi="IRNazanin" w:eastAsia="IRNazanin"/>
          <w:color w:val="111111"/>
          <w:sz w:val="28"/>
          <w:sz w:val="28"/>
          <w:szCs w:val="28"/>
          <w:rtl w:val="true"/>
          <w:lang w:bidi="fa-IR"/>
        </w:rPr>
        <w:t>جوانی به میدان می‌رود که از لحاظ اندام و چهره و اخلاق و گفتار از همه مردم به رسول تو شبیه‌ترست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که گفتم برو، دل از تو بریدم</w:t>
      </w:r>
    </w:p>
    <w:p>
      <w:pPr>
        <w:pStyle w:val="BookText"/>
        <w:rPr/>
      </w:pPr>
      <w:r>
        <w:rPr>
          <w:rFonts w:ascii="IRNazanin" w:hAnsi="IRNazanin" w:eastAsia="IRNazanin"/>
          <w:color w:val="111111"/>
          <w:sz w:val="28"/>
          <w:sz w:val="28"/>
          <w:szCs w:val="28"/>
          <w:rtl w:val="true"/>
          <w:lang w:bidi="fa-IR"/>
        </w:rPr>
        <w:t>نفس شمرده زدم همرهت پیاده دویدم</w:t>
      </w:r>
    </w:p>
    <w:p>
      <w:pPr>
        <w:pStyle w:val="BookText"/>
        <w:rPr/>
      </w:pPr>
      <w:r>
        <w:rPr>
          <w:rFonts w:ascii="IRNazanin" w:hAnsi="IRNazanin" w:eastAsia="IRNazanin"/>
          <w:color w:val="111111"/>
          <w:sz w:val="28"/>
          <w:sz w:val="28"/>
          <w:szCs w:val="28"/>
          <w:rtl w:val="true"/>
          <w:lang w:bidi="fa-IR"/>
        </w:rPr>
        <w:t>دلم به پیش تو، جان در قفات، دیده به قامت</w:t>
      </w:r>
    </w:p>
    <w:p>
      <w:pPr>
        <w:pStyle w:val="BookText"/>
        <w:rPr/>
      </w:pPr>
      <w:r>
        <w:rPr>
          <w:rFonts w:ascii="IRNazanin" w:hAnsi="IRNazanin" w:eastAsia="IRNazanin"/>
          <w:color w:val="111111"/>
          <w:sz w:val="28"/>
          <w:sz w:val="28"/>
          <w:szCs w:val="28"/>
          <w:rtl w:val="true"/>
          <w:lang w:bidi="fa-IR"/>
        </w:rPr>
        <w:t>خدای داند و دل شاهدست من چه کشیدم</w:t>
      </w:r>
    </w:p>
    <w:p>
      <w:pPr>
        <w:pStyle w:val="BookText"/>
        <w:rPr/>
      </w:pPr>
      <w:r>
        <w:rPr>
          <w:rFonts w:ascii="IRNazanin" w:hAnsi="IRNazanin" w:eastAsia="IRNazanin"/>
          <w:color w:val="111111"/>
          <w:sz w:val="28"/>
          <w:sz w:val="28"/>
          <w:szCs w:val="28"/>
          <w:rtl w:val="true"/>
          <w:lang w:bidi="fa-IR"/>
        </w:rPr>
        <w:t>جنگ نمایانی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طرف بابا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قَتَلَنِي و ثِقلُ الحدیدِ قد اَجهَدَني فَهَل الَي شَربَهٍ من الماءِ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صدایش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عجله آمد کنار بدن علی اکبر، جنازه را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خَدَّهُ علي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صورت جوانش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قَتَلَ اللهُ قومًا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آنکه تو را کشت، بابا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الدُّنیا بعدَکَ العَفا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نه تیغ شمر مرا می‌کشد نه نیزه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کشت مرا لحظه‌ای که داغ تو دیدم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سزد به غربت من هر جوان و پیر بگرید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شد بخون جوانم خضاب موی سفیدم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8885_200800"/>
      <w:bookmarkStart w:id="200" w:name="pg18885_200800"/>
      <w:bookmarkEnd w:id="200"/>
    </w:p>
    <w:p>
      <w:pPr>
        <w:pStyle w:val="Heading2"/>
        <w:numPr>
          <w:ilvl w:val="1"/>
          <w:numId w:val="1"/>
        </w:numPr>
        <w:rPr/>
      </w:pPr>
      <w:bookmarkStart w:id="201" w:name="pg18885_200800"/>
      <w:bookmarkStart w:id="202" w:name="__RefHeading___Toc15501006_1280447820"/>
      <w:bookmarkStart w:id="203" w:name="_Toc64"/>
      <w:bookmarkEnd w:id="201"/>
      <w:bookmarkEnd w:id="202"/>
      <w:r>
        <w:rPr>
          <w:rtl w:val="true"/>
        </w:rPr>
        <w:t>شب نهم</w:t>
      </w:r>
      <w:r>
        <w:rPr>
          <w:rtl w:val="true"/>
        </w:rPr>
        <w:t>:</w:t>
      </w:r>
      <w:r>
        <w:rPr>
          <w:rtl w:val="true"/>
        </w:rPr>
        <w:t>انقلابی و ولایت مداری</w:t>
      </w:r>
      <w:bookmarkEnd w:id="2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5501008_1280447820"/>
      <w:bookmarkStart w:id="205" w:name="_Toc65"/>
      <w:bookmarkEnd w:id="204"/>
      <w:r>
        <w:rPr>
          <w:rtl w:val="true"/>
        </w:rPr>
        <w:t>اشاره</w:t>
      </w:r>
      <w:bookmarkEnd w:id="2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8885_200803"/>
      <w:bookmarkStart w:id="207" w:name="pg18885_200803"/>
      <w:bookmarkEnd w:id="207"/>
    </w:p>
    <w:p>
      <w:pPr>
        <w:pStyle w:val="Heading3"/>
        <w:numPr>
          <w:ilvl w:val="2"/>
          <w:numId w:val="1"/>
        </w:numPr>
        <w:rPr/>
      </w:pPr>
      <w:bookmarkStart w:id="208" w:name="pg18885_200803"/>
      <w:bookmarkStart w:id="209" w:name="__RefHeading___Toc15501010_1280447820"/>
      <w:bookmarkStart w:id="210" w:name="_Toc66"/>
      <w:bookmarkEnd w:id="208"/>
      <w:bookmarkEnd w:id="209"/>
      <w:r>
        <w:rPr>
          <w:rtl w:val="true"/>
        </w:rPr>
        <w:t>انگیزه سازی</w:t>
      </w:r>
      <w:bookmarkEnd w:id="210"/>
    </w:p>
    <w:p>
      <w:pPr>
        <w:pStyle w:val="BookText"/>
        <w:rPr/>
      </w:pPr>
      <w:r>
        <w:rPr>
          <w:rFonts w:ascii="IRNazanin" w:hAnsi="IRNazanin" w:eastAsia="IRNazanin"/>
          <w:color w:val="111111"/>
          <w:sz w:val="28"/>
          <w:sz w:val="28"/>
          <w:szCs w:val="28"/>
          <w:rtl w:val="true"/>
          <w:lang w:bidi="fa-IR"/>
        </w:rPr>
        <w:t xml:space="preserve">وقتی عثمان کشته شد و مردم با امیر مؤمنان علی علیه‌السلام بیعت کردند،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عثمان والی یکی از شهرهای اطراف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او را ابقا کرد و نامه‌ای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 کسانی که قبلاً والی بودی، ابقا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خویش ادامه بده، ده نفر از میان مردم شهر برایم بفرست که از عقلا و فصحای آن‌ها و مورد اطمینان مردم باشند، از بین کسانی که در یاری رساندن محکم‌اند؛ از اهل فهم و شجاعت‌اند، آگاه به خداوند، دانای به دینشان و آگاه به حقوق و وظایف خویش و دارای رأی نیکو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صد نفر انتخاب نمود، آنگاه از صد نفر هفتاد نفر را انتخاب کرد، آنگاه از بین هفتاد، ده نفر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ده نفر، به سرعت آن‌ها را برای اعلام وفاداری و یاری علی علیه‌السلام راهی کوفه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ده نفر به محضر امیرالمؤمنین علیه‌السلام آمدند، یک نفر را به عنوان نماینده جلو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جلو رفت و در پیشگاه علی علیه‌السلام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پیشوای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شب چهارده و شیرژیان </w:t>
      </w:r>
      <w:bookmarkStart w:id="211" w:name="pg18885_200805"/>
    </w:p>
    <w:p>
      <w:pPr>
        <w:pStyle w:val="BookText"/>
        <w:rPr/>
      </w:pPr>
      <w:bookmarkEnd w:id="211"/>
      <w:r>
        <w:rPr>
          <w:rFonts w:ascii="IRNazanin" w:hAnsi="IRNazanin" w:eastAsia="IRNazanin"/>
          <w:color w:val="111111"/>
          <w:sz w:val="28"/>
          <w:sz w:val="28"/>
          <w:szCs w:val="28"/>
          <w:rtl w:val="true"/>
          <w:lang w:bidi="fa-IR"/>
        </w:rPr>
        <w:t xml:space="preserve">و قهرمان دلاور و تک‌سوار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او را بر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 آل بزرگوارت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به راستی و به حق و حقیقت تو امیر تمام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وصی رسول خدا، و خلیفه بعد از او هستی و وارث علم او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است کسی که حق تو و مقام و منزلت تو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کردی در حالی که امیر خلافت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عدالت تو بین مردم شهرت دارد، و باران با فشار و پی در پی فضلت و ابرهای لطف و مهربانی‌ات مرتب بر مردم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تو فرستاده و ما از آمدن به نزد شما سخت خوشحال و مسروریم، پس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این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تهنیّت و گوارایت باد خلافت بر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 ملجم مرادی هستم</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12" w:name="__RefHeading___Toc15501012_1280447820"/>
      <w:bookmarkStart w:id="213" w:name="_Toc67"/>
      <w:bookmarkEnd w:id="212"/>
      <w:r>
        <w:rPr>
          <w:rtl w:val="true"/>
        </w:rPr>
        <w:t>اقناع اندیشه</w:t>
      </w:r>
      <w:bookmarkEnd w:id="213"/>
    </w:p>
    <w:p>
      <w:pPr>
        <w:pStyle w:val="BookText"/>
        <w:rPr/>
      </w:pPr>
      <w:r>
        <w:rPr>
          <w:rFonts w:ascii="IRNazanin" w:hAnsi="IRNazanin" w:eastAsia="IRNazanin"/>
          <w:color w:val="111111"/>
          <w:sz w:val="28"/>
          <w:sz w:val="28"/>
          <w:szCs w:val="28"/>
          <w:rtl w:val="true"/>
          <w:lang w:bidi="fa-IR"/>
        </w:rPr>
        <w:t>امیرالمؤمنین علیه‌السلام به حدّی به ابن ملجم محبت می‌کرد که وقتی ابن ملجم بیمار شده بود، امیرالمؤمنین علیه‌السلام در خانه خودش از او نگهداری و او را تیمار می‌کرد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ملجم به فرق مبارک امیرالمؤمنین علیه‌السلام شمشیر زد و او را دستگیر کردند،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بیش از همۀ دوستانم به تو محبت نکردم؟ به حدّی که دوستان من اعتراض می‌کردند و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به ابن ملجم، محبت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ملجم سخن ایشان را تأیید 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ملجم، یک آدم عوام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و معلم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فقیه بود که در مدینه به او خانۀ بزرگی داده بودند تا آن‌قدر جا داشته باشد که مردم برای یاد گرفتن قرآن، در خانۀ او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ابن ملجم واقعاً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ابن ملجم به چنین عاقبتی دچار شد؟</w:t>
      </w:r>
    </w:p>
    <w:p>
      <w:pPr>
        <w:pStyle w:val="BookText"/>
        <w:rPr/>
      </w:pPr>
      <w:r>
        <w:rPr>
          <w:rFonts w:ascii="IRNazanin" w:hAnsi="IRNazanin" w:eastAsia="IRNazanin"/>
          <w:color w:val="111111"/>
          <w:sz w:val="28"/>
          <w:sz w:val="28"/>
          <w:szCs w:val="28"/>
          <w:rtl w:val="true"/>
          <w:lang w:bidi="fa-IR"/>
        </w:rPr>
        <w:t>چرا ابن ملجمی که شیعه امیرالمومنین بود، منتخب شیعیان یک شهر بود، عاقبتش اینگونه می‌شود؟ انحراف ابن ملجم به خاطر انحراف از ولایت بود، کسی که رأی خودش را بر نظر ولایت ترجیح می‌دهد و اطاعت محض از ولایت ندارد، عاقبت کارش اینگونه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از جمله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ولایت تحمیل کردند و عاقبت جزء سپاه خوارج شد که امیرالمؤمنین علیه‌السلام را، حجت خدا را، واجب القتل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مداری، اطاعت بی چون و چرا از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اطاعتی مخلصانه و از روی آگاهی و بر اساس حب به ولایت؛ همان گونه که خداوند در مورد افرادی که ولایت رسول گرامی اسلام صلی‌الله‌علیه‌وآله را می پذیرند، چنین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حَتَّي یُحَکِّمُوکَ فیما شَجَرَ بَیْنَهُمْ ثُمَّ لا یَجِدُوا في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نمی آورد مگر آنکه تو را درباره آنچه میانشان مایه اختلاف است، داور قرار دهد، سپس در دل‌هایشان از حکمی که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نکند و کاملاً سر تسلیم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این که انسان به طور تام و کامل و به باطن و ظاهر تسلیم امر خدا و رسولش باشد، و چگونه ممکن است کسى مؤمن حقیقى باشد، و در عین حال در برابر حکمى از احکام او تسلیم نشود، یا اگر به ظاهر اظهار تسلیم مى‌کند، در باطن جانش تسلیم نباشد و به ظاهر از ترس رسوایى اظهار تسلیم کند، ولى در باطن دلش به خاطر این که حکم نامبرده، با حال و هواى او سازگار نیست، منزجر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علی علیه‌السلام افراد ولایت مدار را این گونه نصیحت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 پیامبرتان نگاه کنید و به آن سو که می روند، پی آن‌ها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شما نیز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نگیرید که گمراه می شوید و از آنان بازپس نمانید که هلاک می شوید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بدون ولایت‌پذیری عبادت شیطانیست، عبادت بر اساس هوای نفس است، وقتی خداوند متعال حضرت آدم علیه‌السلام را خلق کرد و به فرشتگان امر فرمود تا برای او سجده کنند، شیطان امتناع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بر آدم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آنچنان عبادتی برای تو انجام خواهم داد که هیچ فرشته مقرب </w:t>
      </w:r>
      <w:bookmarkStart w:id="214" w:name="pg18885_200811"/>
    </w:p>
    <w:p>
      <w:pPr>
        <w:pStyle w:val="BookText"/>
        <w:rPr/>
      </w:pPr>
      <w:bookmarkEnd w:id="214"/>
      <w:r>
        <w:rPr>
          <w:rFonts w:ascii="IRNazanin" w:hAnsi="IRNazanin" w:eastAsia="IRNazanin"/>
          <w:color w:val="111111"/>
          <w:sz w:val="28"/>
          <w:sz w:val="28"/>
          <w:szCs w:val="28"/>
          <w:rtl w:val="true"/>
          <w:lang w:bidi="fa-IR"/>
        </w:rPr>
        <w:t>و پیامبر مرسلی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عبادت تو ندارم، من می‌خواهم آنگونه که من می‌خواهم مرا عبادت کنی نه آنگونه که خودت می‌خواهی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یکی از خصوصیات شیعه انقلابی، ولایت‌مداری و اطاعت محض و تسلیم امر ولایت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رفتار، عبادات، زندگی یک شیعه باید بر مدار ولایت باشد، نه سلیقه شخصی و هوای نفس</w:t>
      </w:r>
      <w:r>
        <w:rPr>
          <w:rFonts w:eastAsia="IRNazanin" w:cs="IRNazanin"/>
          <w:color w:val="111111"/>
          <w:sz w:val="28"/>
          <w:szCs w:val="28"/>
          <w:rtl w:val="true"/>
          <w:lang w:bidi="fa-IR"/>
        </w:rPr>
        <w:t>.</w:t>
      </w:r>
    </w:p>
    <w:p>
      <w:pPr>
        <w:pStyle w:val="Heading3"/>
        <w:numPr>
          <w:ilvl w:val="2"/>
          <w:numId w:val="1"/>
        </w:numPr>
        <w:rPr/>
      </w:pPr>
      <w:bookmarkStart w:id="215" w:name="__RefHeading___Toc15501014_1280447820"/>
      <w:bookmarkStart w:id="216" w:name="_Toc68"/>
      <w:bookmarkEnd w:id="215"/>
      <w:r>
        <w:rPr>
          <w:rtl w:val="true"/>
        </w:rPr>
        <w:t>پرورش احساس</w:t>
      </w:r>
      <w:bookmarkEnd w:id="216"/>
    </w:p>
    <w:p>
      <w:pPr>
        <w:pStyle w:val="BookText"/>
        <w:rPr/>
      </w:pPr>
      <w:r>
        <w:rPr>
          <w:rFonts w:ascii="IRNazanin" w:hAnsi="IRNazanin" w:eastAsia="IRNazanin"/>
          <w:color w:val="111111"/>
          <w:sz w:val="28"/>
          <w:sz w:val="28"/>
          <w:szCs w:val="28"/>
          <w:rtl w:val="true"/>
          <w:lang w:bidi="fa-IR"/>
        </w:rPr>
        <w:t>قطره دریاست اگر با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او قطره و دریا، دریاست</w:t>
      </w:r>
    </w:p>
    <w:p>
      <w:pPr>
        <w:pStyle w:val="BookText"/>
        <w:rPr/>
      </w:pPr>
      <w:r>
        <w:rPr>
          <w:rFonts w:ascii="IRNazanin" w:hAnsi="IRNazanin" w:eastAsia="IRNazanin"/>
          <w:color w:val="111111"/>
          <w:sz w:val="28"/>
          <w:sz w:val="28"/>
          <w:szCs w:val="28"/>
          <w:rtl w:val="true"/>
          <w:lang w:bidi="fa-IR"/>
        </w:rPr>
        <w:t>مصداق و الگوی بارز این ویژگی آن آقایی است که شب نهم محرم به یاد او مجلس گرفته‌ایم، امام صادق علیه‌السلام در زیارت‌نامه حضرت اباالفضل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لَکَ بِالتَّسْلِیمِ وَ التَّصْدِیقِ وَ الْوَفَاءِ وَ النَّصِیحَةِ لِخَلَفِ النَّبِیِّ الْمُرْسَل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شهادت مى‌دهم که تو تسلیم فرزند نبى مرسل و سبط برگزیده پیامبر و راهنما و عالم و جانشین مبلّغ و مظلوم ستم‌دیده بوده‌ای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 تو تسلیم محض امام زمانت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زمان‌هایی که تاریخ شهادت بر ولایت مدار محض بودن حضرت عباس علیه‌السلام داده، هنگامیست که عباس علیه‌السلام تنهائى حضرت </w:t>
      </w:r>
    </w:p>
    <w:p>
      <w:pPr>
        <w:pStyle w:val="BookText"/>
        <w:rPr/>
      </w:pPr>
      <w:r>
        <w:rPr>
          <w:rFonts w:ascii="IRNazanin" w:hAnsi="IRNazanin" w:eastAsia="IRNazanin"/>
          <w:color w:val="111111"/>
          <w:sz w:val="28"/>
          <w:sz w:val="28"/>
          <w:szCs w:val="28"/>
          <w:rtl w:val="true"/>
          <w:lang w:bidi="fa-IR"/>
        </w:rPr>
        <w:t>ابى عبد اللَّه الحسین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هل من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آیا رخصت جهاد به من مى‌دهى؟ امام حسین علیه‌السلام بعد از اینکه گریه شدیدى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أَخِي أَنْتَ صَاحِبُ لِوَائِي وَ إِذَا مَضَیْتَ تَفَرَّقَ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هستى، هنگامى که شهید شوى لشکر من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قَدْ ضَاقَ صَدْرِي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شده وَ سَئِمْتُ مِنَ الْحَیَاةِ و از زندگى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أُرِیدُ أَنْ أَطْلُبَ ثَأْرِي مِنْ هَؤُلَاءِ الْمُنَافِقِین می‌خواهم از این گروه ستم‌کیش خونخواهى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 لِهَؤُلَاءِ الْأَطْفَالِ قَلِیلًا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آب براى این کودکان طلب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الفضل رفت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حضرت عباس علیه‌السلام امتحان ولایت مداری را با موفقیت سپری کرد، تنهایی و غربت و مظلومیت ابی عبدالله را دید، گویا صبرش لبریز شده، اذن جنگ خواست، اما وقتی امام امر به آوردن آب کردند، سمعا و طاعتا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آقا نجفی قوچانی در کتاب سیاحت شرق جریان زیبایی نقل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یکبار پیاده به سمت کربلا حرکت کردم، در راه آب تمام کردم و سراغ هر جایی که رفتم یا آب نداشتند یا اگر داشتند به اندازه‌ای بود که به بنده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کربلا نزدیک تر می‌شدم، بیشتر تشنه می‌شدم تا اینکه دو سه فرسخی کربلا، حالت عطش بر من غلبه کرد؛ حالتی که ضعف بر آدم چیره می‌شود و چشمان انسان سیاهی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به یاد تشنگی بچه‌های ابی عبدالله افتادم، </w:t>
      </w:r>
    </w:p>
    <w:p>
      <w:pPr>
        <w:pStyle w:val="BookText"/>
        <w:rPr/>
      </w:pPr>
      <w:r>
        <w:rPr>
          <w:rFonts w:ascii="IRNazanin" w:hAnsi="IRNazanin" w:eastAsia="IRNazanin"/>
          <w:color w:val="111111"/>
          <w:sz w:val="28"/>
          <w:sz w:val="28"/>
          <w:szCs w:val="28"/>
          <w:rtl w:val="true"/>
          <w:lang w:bidi="fa-IR"/>
        </w:rPr>
        <w:t>با خودم گفتم من که آدم بزرگی هستم و در این حالت امنیت مبتلا به تشنگی شدم، طاقتم طاق شده، بمیرم برای بچه‌هایی که با لبان تشنه و گرسنه هر لحظه از ترس حمله دشمنان می‌لرزیدند و و سر به بیابان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حزنی به من دست داد که دیگر تشنگی خودم را فراموش کردم و شروع کردم بر مظلومیت یتیمان امام حسین علیه‌السلام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پرده‌ها از جلوی چشمم کنار رفت و یک بیابان دیدم پر از دود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حالت گوشه‌ای از صحنه عصر عاشورا را به من نشان دادند، داشتم دیوانه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سر و صورت خود زدن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هم گریه می‌کردم و می‌خواستم کسی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وارد کربلا شدیم و دوباره به حال عادی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ابوالفضل العباس علیه‌السلام به حرم امام حسین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حرم ساعت شروع به زنگ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حال قبلی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بود و ساعت ده بار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ساعت زنگ می زد به جای صدای زنگ ساعت این صدا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الآن جواب حسین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صدای زنگ حرم ابوالفضل العباس بلند شد و ده بار زنگ زد و هر بار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هم کسانی بودند که به حضرت عباس علیه‌السلام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ولایت‌مداری مثل شهید بهشتی که بعد از پایان یافتن شورای انقلاب آرزوی دیرینه‌اش این بود که به کار مطالعات و تدریس خود بازگردد، چرا که انقلاب را از این ناحیه سخت دچار خلاء می‌دید، ولی بعد از بازگشت ایشان از بیمارستان قلب که امام در آن در آن بستری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امام عرض کردم تا مرا معاف بدارد تا به مطالعه و </w:t>
      </w:r>
      <w:bookmarkStart w:id="217" w:name="pg18885_200817"/>
    </w:p>
    <w:p>
      <w:pPr>
        <w:pStyle w:val="BookText"/>
        <w:rPr/>
      </w:pPr>
      <w:bookmarkEnd w:id="217"/>
      <w:r>
        <w:rPr>
          <w:rFonts w:ascii="IRNazanin" w:hAnsi="IRNazanin" w:eastAsia="IRNazanin"/>
          <w:color w:val="111111"/>
          <w:sz w:val="28"/>
          <w:sz w:val="28"/>
          <w:szCs w:val="28"/>
          <w:rtl w:val="true"/>
          <w:lang w:bidi="fa-IR"/>
        </w:rPr>
        <w:t>تدریس خصوصا در میان جوانان بپردازم، امام دست مرا گرفته و با نگاه عمیقی که به چهره من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نباشید من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سوال جز سکوت چه می‌توان گفت؟</w:t>
      </w:r>
    </w:p>
    <w:p>
      <w:pPr>
        <w:pStyle w:val="BookText"/>
        <w:rPr/>
      </w:pPr>
      <w:r>
        <w:rPr>
          <w:rFonts w:ascii="IRNazanin" w:hAnsi="IRNazanin" w:eastAsia="IRNazanin"/>
          <w:color w:val="111111"/>
          <w:sz w:val="28"/>
          <w:sz w:val="28"/>
          <w:szCs w:val="28"/>
          <w:rtl w:val="true"/>
          <w:lang w:bidi="fa-IR"/>
        </w:rPr>
        <w:t>شهید بهشتی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فحش‌هایی که به من داده می‌شود به خاطر حمایت من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خودم می‌دانم جلوی امام بایستم تا هر چه تیر هست به سوی من بیاید تا مبادا یکی از آن‌ها به امام اصابت کند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18" w:name="__RefHeading___Toc15501016_1280447820"/>
      <w:bookmarkStart w:id="219" w:name="_Toc69"/>
      <w:bookmarkEnd w:id="218"/>
      <w:r>
        <w:rPr>
          <w:rtl w:val="true"/>
        </w:rPr>
        <w:t>رفتار سازی</w:t>
      </w:r>
      <w:bookmarkEnd w:id="219"/>
    </w:p>
    <w:p>
      <w:pPr>
        <w:pStyle w:val="BookText"/>
        <w:rPr/>
      </w:pPr>
      <w:r>
        <w:rPr>
          <w:rFonts w:ascii="IRNazanin" w:hAnsi="IRNazanin" w:eastAsia="IRNazanin"/>
          <w:color w:val="111111"/>
          <w:sz w:val="28"/>
          <w:sz w:val="28"/>
          <w:szCs w:val="28"/>
          <w:rtl w:val="true"/>
          <w:lang w:bidi="fa-IR"/>
        </w:rPr>
        <w:t>برای ولایت مدار شدن باید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کبری فرصتی است برای تمرین ولایتمداری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تمرین ولایت مداری اطاعت از ولی فقیه و نائب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این موضوع را خوب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احمد رضا احدی رتبه اول کنکور پزشکی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نگذارید حرف امام روی زمین بماند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شهید یوسف کلاهدوز رفته بود توی گارد جاویدان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زیرک و باهوش بود، توانسته بود در کنار شاه باشد؛ آن هم با اسلحه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اینقدر به این سر کرده فساد نزدیک شدی چرا کار را تمام نمی‌کنی تا خیال همه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بنا به تکلیف، خودم را به اینجا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تکلیف نشده که این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 دستور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دستور آقا نباشد کاری نمی‌کنم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دینشان را به ولایت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چه کنیم تا به سرنوشت </w:t>
      </w:r>
    </w:p>
    <w:p>
      <w:pPr>
        <w:pStyle w:val="BookText"/>
        <w:rPr/>
      </w:pPr>
      <w:r>
        <w:rPr>
          <w:rFonts w:ascii="IRNazanin" w:hAnsi="IRNazanin" w:eastAsia="IRNazanin"/>
          <w:color w:val="111111"/>
          <w:sz w:val="28"/>
          <w:sz w:val="28"/>
          <w:szCs w:val="28"/>
          <w:rtl w:val="true"/>
          <w:lang w:bidi="fa-IR"/>
        </w:rPr>
        <w:t>ابن ملجم‌ها و ابن عباس‌ها و زبیرهای تاریخ دچار نشویم؟</w:t>
      </w:r>
    </w:p>
    <w:p>
      <w:pPr>
        <w:pStyle w:val="BookText"/>
        <w:rPr/>
      </w:pPr>
      <w:r>
        <w:rPr>
          <w:rFonts w:ascii="IRNazanin" w:hAnsi="IRNazanin" w:eastAsia="IRNazanin"/>
          <w:color w:val="111111"/>
          <w:sz w:val="28"/>
          <w:sz w:val="28"/>
          <w:szCs w:val="28"/>
          <w:rtl w:val="true"/>
          <w:lang w:bidi="fa-IR"/>
        </w:rPr>
        <w:t>یکی از مصادیق ولایت‌مداری تلاش برای اجرای دغدغه‌های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حفظه‌الله در اول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دغدغه‌های بسیار مهم و حیاتی را گوشزد نمودند و شعار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مردم خواستندکه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عادت کنیم، برای خودمان فرهنگ کنیم، برای خودمان یک فریضه بدانیم که هر کالایی که مشابه داخلی آن وجود دارد و تولید داخلی متوجه به آن است، آن کالا را از تولید داخلی مصرف کنیم و از مصرف تولیدات خارجی به جد پرهیز کنیم؛ در همه‌ی زمینه‌ها؛ زمینه‌های مصارف روزمرّه و زمینه‌های عمده‌تر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امیدوار هستیم که با این گرایش، با این جهت‌گیری و رویکرد، ملت ایران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توطئه‌ی دشمنان، بر کید و مکر بدخواهان در زمینه‌ی اقتصادی فائق بیاید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به امر ولی فقیه و نائب خاص امام زمان لبیک گفتیم؟ چند نفر از ما به هنگام خرید مثلا گوشی موبایل، خرید جهیزیه برای دخترمان، حتی لباس فرزندانمان، حاضریم جنس ایرانی را برای حمایت از تولیدات داخلی ترجیح بدهیم؟ ممکن است کسی بگوید کیفیت گوشی خارجی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گوشی ایرانی را که بالاترین کیفیت را دارد خریداری کنیم که دیگر مصداق اطاعت از ولی نیست، بلکه اگر به خاطر حمایت از تولیدکنندگان کشورمان حاضر شدیم از بعضی از خواسته‌هایمان بگذریم، ولایت‌پذیر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خود </w:t>
      </w:r>
      <w:bookmarkStart w:id="220" w:name="pg18885_200820"/>
    </w:p>
    <w:p>
      <w:pPr>
        <w:pStyle w:val="BookText"/>
        <w:rPr/>
      </w:pPr>
      <w:bookmarkEnd w:id="220"/>
      <w:r>
        <w:rPr>
          <w:rFonts w:ascii="IRNazanin" w:hAnsi="IRNazanin" w:eastAsia="IRNazanin"/>
          <w:color w:val="111111"/>
          <w:sz w:val="28"/>
          <w:sz w:val="28"/>
          <w:szCs w:val="28"/>
          <w:rtl w:val="true"/>
          <w:lang w:bidi="fa-IR"/>
        </w:rPr>
        <w:t>را ولایت‌مدار میداند چگونه در هنگام خرید جهیزیه به دنبال کالای خارجیست؟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می‌بینیم در اثر بی‌توجهی و کوتاهی ما، امام خامنه‌ای دام‌ظله باید یک حرف را بارها تکرار کنند، ولی هیچ اثری از کلام آقا در رفتار ما مشاهده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حاج جعفر خواستان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زیبایی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خیلی بی‌انصافیم که می‌گذاریم امام یک دستور را دو مرتبه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اشاره امام کافیست که ما تکلیف خودمان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قصوری از ما سر زده که امام دستورشان را دوباره تکرار کردند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21" w:name="__RefHeading___Toc15501018_1280447820"/>
      <w:bookmarkStart w:id="222" w:name="_Toc70"/>
      <w:bookmarkEnd w:id="221"/>
      <w:r>
        <w:rPr>
          <w:rtl w:val="true"/>
        </w:rPr>
        <w:t>ذکر مصیبت</w:t>
      </w:r>
      <w:bookmarkEnd w:id="2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ولایت‌پذیری فرد زمانی مشخص می‌شود که مولایش چیزی از او بخواهد که باب میلش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آقا قمر بنی هاشم صبر کردند، زیرا ابی عبدالله اجازه میدان رفتن به حضرت ابالفضل علیه‌السلام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شجاع و اهل نبرد و جنگ سخت است، اما حضرت ابالفضلعلیه‌السلام آمد خدمت برادر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هل من رخصه؟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دیدند ابی عبدالله شروع کردند به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را دوست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کنت العلامه من عسکری و مجمع 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علمدار لشکر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جمله‌ای فرمود که خیلی دل 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عمارتنا تنبعث الی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بروی خانه‌های ما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ضاق صدری من حیاه الدنیا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کار به جایی رسید که عباس علیه‌السلام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سراسیمه بالای سر عباس آمدند،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 انقطع رجایی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پشتم شکست و بی‌چاره شدم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جمع کردم از زمین اصل 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علم هم مشک هم دست تورا</w:t>
      </w:r>
    </w:p>
    <w:p>
      <w:pPr>
        <w:pStyle w:val="BookText"/>
        <w:rPr/>
      </w:pPr>
      <w:r>
        <w:rPr>
          <w:rFonts w:ascii="IRNazanin" w:hAnsi="IRNazanin" w:eastAsia="IRNazanin"/>
          <w:color w:val="111111"/>
          <w:sz w:val="28"/>
          <w:sz w:val="28"/>
          <w:szCs w:val="28"/>
          <w:rtl w:val="true"/>
          <w:lang w:bidi="fa-IR"/>
        </w:rPr>
        <w:t>کاش می‌بردم تنت را تاحرم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دست گل برای دخترم</w:t>
      </w:r>
    </w:p>
    <w:p>
      <w:pPr>
        <w:pStyle w:val="BookText"/>
        <w:rPr/>
      </w:pPr>
      <w:r>
        <w:rPr>
          <w:rFonts w:ascii="IRNazanin" w:hAnsi="IRNazanin" w:eastAsia="IRNazanin"/>
          <w:color w:val="111111"/>
          <w:sz w:val="28"/>
          <w:sz w:val="28"/>
          <w:szCs w:val="28"/>
          <w:rtl w:val="true"/>
          <w:lang w:bidi="fa-IR"/>
        </w:rPr>
        <w:t>برادر جان بچه ها منتظر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ساقی حرم من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زینب کمر خم چه کنم</w:t>
      </w:r>
    </w:p>
    <w:p>
      <w:pPr>
        <w:pStyle w:val="BookText"/>
        <w:rPr/>
      </w:pPr>
      <w:r>
        <w:rPr>
          <w:rFonts w:ascii="IRNazanin" w:hAnsi="IRNazanin" w:eastAsia="IRNazanin"/>
          <w:color w:val="111111"/>
          <w:sz w:val="28"/>
          <w:sz w:val="28"/>
          <w:szCs w:val="28"/>
          <w:rtl w:val="true"/>
          <w:lang w:bidi="fa-IR"/>
        </w:rPr>
        <w:t>مشک خالی رو به دست کی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سکینه رو من چی بدم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حاجتمندان صدا بزنند یا اباالفضل</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8885_200826"/>
      <w:bookmarkStart w:id="224" w:name="pg18885_200826"/>
      <w:bookmarkEnd w:id="224"/>
    </w:p>
    <w:p>
      <w:pPr>
        <w:pStyle w:val="Heading2"/>
        <w:numPr>
          <w:ilvl w:val="1"/>
          <w:numId w:val="1"/>
        </w:numPr>
        <w:rPr/>
      </w:pPr>
      <w:bookmarkStart w:id="225" w:name="pg18885_200826"/>
      <w:bookmarkStart w:id="226" w:name="__RefHeading___Toc15501020_1280447820"/>
      <w:bookmarkStart w:id="227" w:name="_Toc71"/>
      <w:bookmarkEnd w:id="225"/>
      <w:bookmarkEnd w:id="226"/>
      <w:r>
        <w:rPr>
          <w:rtl w:val="true"/>
        </w:rPr>
        <w:t>شب دهم</w:t>
      </w:r>
      <w:r>
        <w:rPr>
          <w:rtl w:val="true"/>
        </w:rPr>
        <w:t xml:space="preserve">: </w:t>
      </w:r>
      <w:r>
        <w:rPr>
          <w:rtl w:val="true"/>
        </w:rPr>
        <w:t>شیعه انقلابی؛ صبر و بصیرت</w:t>
      </w:r>
      <w:bookmarkEnd w:id="2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5501022_1280447820"/>
      <w:bookmarkStart w:id="229" w:name="_Toc72"/>
      <w:bookmarkEnd w:id="228"/>
      <w:r>
        <w:rPr>
          <w:rtl w:val="true"/>
        </w:rPr>
        <w:t>اشاره</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8885_200829"/>
      <w:bookmarkStart w:id="231" w:name="pg18885_200829"/>
      <w:bookmarkEnd w:id="231"/>
    </w:p>
    <w:p>
      <w:pPr>
        <w:pStyle w:val="Heading3"/>
        <w:numPr>
          <w:ilvl w:val="2"/>
          <w:numId w:val="1"/>
        </w:numPr>
        <w:rPr/>
      </w:pPr>
      <w:bookmarkStart w:id="232" w:name="pg18885_200829"/>
      <w:bookmarkStart w:id="233" w:name="__RefHeading___Toc15501024_1280447820"/>
      <w:bookmarkStart w:id="234" w:name="_Toc73"/>
      <w:bookmarkEnd w:id="232"/>
      <w:bookmarkEnd w:id="233"/>
      <w:r>
        <w:rPr>
          <w:rtl w:val="true"/>
        </w:rPr>
        <w:t>انگیزه سازی</w:t>
      </w:r>
      <w:bookmarkEnd w:id="234"/>
    </w:p>
    <w:p>
      <w:pPr>
        <w:pStyle w:val="BookText"/>
        <w:rPr/>
      </w:pPr>
      <w:r>
        <w:rPr>
          <w:rFonts w:ascii="IRNazanin" w:hAnsi="IRNazanin" w:eastAsia="IRNazanin"/>
          <w:color w:val="111111"/>
          <w:sz w:val="28"/>
          <w:sz w:val="28"/>
          <w:szCs w:val="28"/>
          <w:rtl w:val="true"/>
          <w:lang w:bidi="fa-IR"/>
        </w:rPr>
        <w:t>ربیع بن خُثَیم، همین خواجه ربیع معروف، یکی از اصحاب امیرالمؤمنین علیه‌السلام و قبری منسوب به او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زهّاد ثمانیه یعنی یکی از هشت زاهد معروف دنیای اسلام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آنقدر در زهد و عبادت پیش رفته بود که در آخر عمرش</w:t>
      </w:r>
      <w:r>
        <w:rPr>
          <w:rStyle w:val="FootnoteAnchor"/>
          <w:rtl w:val="true"/>
        </w:rPr>
        <w:footnoteReference w:id="138"/>
      </w:r>
      <w:r>
        <w:rPr>
          <w:rFonts w:ascii="IRNazanin" w:hAnsi="IRNazanin" w:eastAsia="IRNazanin"/>
          <w:color w:val="111111"/>
          <w:sz w:val="28"/>
          <w:sz w:val="28"/>
          <w:szCs w:val="28"/>
          <w:rtl w:val="true"/>
          <w:lang w:bidi="fa-IR"/>
        </w:rPr>
        <w:t>قبری برای خود کنده بود و گاهی در آن می‌خوابید و خود را نصیحت و موعظه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 عاقبت باید اینجا ساکن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مشغول ذکر بود و از هر کلامی غیر از ذکر و دعا پرهیز می‌کرد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 المومنین علیه‌السلام کسی کلامی غیر از ذکر از او نشنیده بود، تنها کلام غیر از ذکر که از او شنیدند، مربوط به وقتی بود که اطلاع پیدا کرد مردم حسین بن علی علیه‌السلام فرزند عزیز پیغمبر را شهید کرده‌اند؛ چند کلمه در اظهار تأثر و تأسف از چنین حادثه‌ای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که فرزند پیغمبرشان را شهید کردند</w:t>
      </w:r>
      <w:r>
        <w:rPr>
          <w:rFonts w:eastAsia="IRNazanin" w:cs="IRNazanin"/>
          <w:color w:val="111111"/>
          <w:sz w:val="28"/>
          <w:szCs w:val="28"/>
          <w:rtl w:val="true"/>
          <w:lang w:bidi="fa-IR"/>
        </w:rPr>
        <w:t xml:space="preserve">! </w:t>
      </w:r>
      <w:bookmarkStart w:id="235" w:name="pg18885_200831"/>
    </w:p>
    <w:p>
      <w:pPr>
        <w:pStyle w:val="BookText"/>
        <w:rPr/>
      </w:pPr>
      <w:bookmarkEnd w:id="235"/>
      <w:r>
        <w:rPr>
          <w:rFonts w:ascii="IRNazanin" w:hAnsi="IRNazanin" w:eastAsia="IRNazanin"/>
          <w:color w:val="111111"/>
          <w:sz w:val="28"/>
          <w:sz w:val="28"/>
          <w:szCs w:val="28"/>
          <w:rtl w:val="true"/>
          <w:lang w:bidi="fa-IR"/>
        </w:rPr>
        <w:t>می‌گویند بعدها استغفار می‌کرد که چرا من این چند کلمه را که غیر ذکر بود به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 در دوران امیرالمؤمنین علی علیه‌السلام جزء سپاهیان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خدمت امیرالمؤمنین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شَکَکْنا في هذَا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معلوم می‌شود که او نماینده عده‌ای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جنگ شک و تردید داریم، می‌ترسیم این جنگ، جنگ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داریم با اهل قبله می‌جنگیم، ما داریم با مردمی می‌جنگیم که آن‌ها مثل ما شهادتین می‌گویند، مثل ما نماز می‌خوانند، مثل ما رو به قبله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شیعه امیرالمؤمنین بود، نمی‌خواست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کاری را به من واگذار کنید که در آن شک وجود نداشته باشد، من را به جایی و دنبال مأموریتی بفرست که در آن شک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تو شک می‌کنی پس من تو را به جای دیگری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خودش تقاضا کرد یا ابتدائاً حضرت او را به یکی از سرحدات فرستادند که در آنجا هم باز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سربازی می‌خواست انجام بدهد اما در سرحد کشور اسلامی که اگر احیاناً پای جنگ و خونریزی به میان آمد، طرفش کفار یا بت‌پرستان یعنی غیرمسلمان‌ها باشند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36" w:name="__RefHeading___Toc15501026_1280447820"/>
      <w:bookmarkStart w:id="237" w:name="_Toc74"/>
      <w:bookmarkEnd w:id="236"/>
      <w:r>
        <w:rPr>
          <w:rtl w:val="true"/>
        </w:rPr>
        <w:t>اقناع اندیشه</w:t>
      </w:r>
      <w:r>
        <w:rPr>
          <w:rtl w:val="true"/>
        </w:rPr>
        <w:t>(</w:t>
      </w:r>
      <w:r>
        <w:rPr>
          <w:rtl w:val="true"/>
        </w:rPr>
        <w:t>با روش تعامل مصنوعی</w:t>
      </w:r>
      <w:r>
        <w:rPr>
          <w:rtl w:val="true"/>
        </w:rPr>
        <w:t>)</w:t>
      </w:r>
      <w:bookmarkEnd w:id="2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برخی این سؤال پیش بیاید که چرا شخصی مثل خواجه ربیع که در عبادت سرآمد است و جزو زهاد ثمانیه است، وقتی در میدان </w:t>
      </w:r>
    </w:p>
    <w:p>
      <w:pPr>
        <w:pStyle w:val="BookText"/>
        <w:rPr/>
      </w:pPr>
      <w:r>
        <w:rPr>
          <w:rFonts w:ascii="IRNazanin" w:hAnsi="IRNazanin" w:eastAsia="IRNazanin"/>
          <w:color w:val="111111"/>
          <w:sz w:val="28"/>
          <w:sz w:val="28"/>
          <w:szCs w:val="28"/>
          <w:rtl w:val="true"/>
          <w:lang w:bidi="fa-IR"/>
        </w:rPr>
        <w:t>جنگ قرار می‌گیرد، با این که در کنار امیرالمؤمنین علیه‌السلام قرار دارد، دست و پایش می‌لرزد و نمی‌تواند با جبهه مقابل بجنگد؟</w:t>
      </w:r>
    </w:p>
    <w:p>
      <w:pPr>
        <w:pStyle w:val="BookText"/>
        <w:rPr/>
      </w:pPr>
      <w:r>
        <w:rPr>
          <w:rFonts w:ascii="IRNazanin" w:hAnsi="IRNazanin" w:eastAsia="IRNazanin"/>
          <w:color w:val="111111"/>
          <w:sz w:val="28"/>
          <w:sz w:val="28"/>
          <w:szCs w:val="28"/>
          <w:rtl w:val="true"/>
          <w:lang w:bidi="fa-IR"/>
        </w:rPr>
        <w:t>در دین ما توجه به خدا و رعایت تقوا خیلی سفارش شده است، اما اینکه ملاک تشخیص حقانیت یک فرد یا گروه، فقط عبادت و بندگی باشد؛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بود که خوارج در عبادت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الْعِبَادَةُ کَثْرَةُ الصَّلَاةِ وَ الصِّیَامِ الْعِبَادَةُ التَّفَکُّرُ فِي أَمْرِ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بسیارى روزه و نماز نیست؛ بلکه بسیار اندیشه نمودن در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اگر با بصیرت و قدرت تشخیص حق از باطل همراه نباشد نه تنها فایده ندارد، مضر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زید می‌گوید از امام صادق علیه‌السلام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عَلَي غَیْرِ بَصِیرَةٍ کَالسَّائِرِ عَلَي غَیْرِ طَرِیقٍ لَا یَزِیدُهُ سُرْعَةُ السَّیْرِ إِلَّا بُعْداً</w:t>
      </w:r>
      <w:r>
        <w:rPr>
          <w:rFonts w:eastAsia="IRNazanin" w:cs="IRNazanin"/>
          <w:color w:val="111111"/>
          <w:sz w:val="28"/>
          <w:szCs w:val="28"/>
          <w:rtl w:val="true"/>
          <w:lang w:bidi="fa-IR"/>
        </w:rPr>
        <w:t>.»</w:t>
      </w:r>
      <w:r>
        <w:rPr>
          <w:rStyle w:val="FootnoteAnchor"/>
          <w:rtl w:val="true"/>
        </w:rPr>
        <w:footnoteReference w:id="14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عملش بر مبنای بصیرت و همراه بصیرت نباشد، مانند مسافری است که در مسیری غیر از مسیر منتهی به هدفش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می‌خواسته از تهران برود مشهد ولی اشتباهی در مسیر اصفهان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سرعت خود را زیاد کند، سرعت دور شدنش از هدف و مقصد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عمل بدون بصیرت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عمل بسیار انجام داد، ولی قدرت تشخیص نداشت، عمل زیاد او را مغرور می‌کند و در هنگامه تشخیص، فقط رأی خود را تبعیت می‌کند و لذا از هدف دور می‌شود و چنین افرادی وقتی به خود می‌آیند که کار 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w:t>
      </w:r>
      <w:bookmarkStart w:id="238" w:name="pg18885_200835"/>
    </w:p>
    <w:p>
      <w:pPr>
        <w:pStyle w:val="BookText"/>
        <w:rPr/>
      </w:pPr>
      <w:bookmarkEnd w:id="238"/>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نُصْرَةِ وَلِیِّهِ انْتَبَهَ بِوَطْأَةِ عَدُوِّهِ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هر کس در وقت نیاز امام و رهبرش خواب باشد و او را یاری نکند با لگد دشمن از خواب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نگذشت که خبر کربلا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هم شمشیر انتقام و خونخواهی نکشید و فقط به گفتن یک جمله اکتفا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امّت که فرزند پیغمبرشان را شهید کردند</w:t>
      </w:r>
      <w:r>
        <w:rPr>
          <w:rFonts w:eastAsia="IRNazanin" w:cs="IRNazanin"/>
          <w:color w:val="111111"/>
          <w:sz w:val="28"/>
          <w:szCs w:val="28"/>
          <w:rtl w:val="true"/>
          <w:lang w:bidi="fa-IR"/>
        </w:rPr>
        <w:t>!».</w:t>
      </w:r>
    </w:p>
    <w:p>
      <w:pPr>
        <w:pStyle w:val="Heading3"/>
        <w:numPr>
          <w:ilvl w:val="2"/>
          <w:numId w:val="1"/>
        </w:numPr>
        <w:rPr/>
      </w:pPr>
      <w:bookmarkStart w:id="239" w:name="__RefHeading___Toc15501028_1280447820"/>
      <w:bookmarkStart w:id="240" w:name="_Toc75"/>
      <w:bookmarkEnd w:id="239"/>
      <w:r>
        <w:rPr>
          <w:rtl w:val="true"/>
        </w:rPr>
        <w:t>پرورش احساس</w:t>
      </w:r>
      <w:bookmarkEnd w:id="240"/>
    </w:p>
    <w:p>
      <w:pPr>
        <w:pStyle w:val="BookText"/>
        <w:rPr/>
      </w:pPr>
      <w:r>
        <w:rPr>
          <w:rFonts w:ascii="IRNazanin" w:hAnsi="IRNazanin" w:eastAsia="IRNazanin"/>
          <w:color w:val="111111"/>
          <w:sz w:val="28"/>
          <w:sz w:val="28"/>
          <w:szCs w:val="28"/>
          <w:rtl w:val="true"/>
          <w:lang w:bidi="fa-IR"/>
        </w:rPr>
        <w:t>یکی از اصحاب امام حسین علیه‌السلام ضحاک بن عبدالله مشرقی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همراه مالک بن نضر ارحبی در مسیر کربلا به امام حسین علیه‌السلام رسیدند،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به اینجا آمدید؟ ضحاک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احوالتان را جویا شویم و اخبار کوفه را به شما برسانیم و بگوییم که کوفیان در مقاتله با شما اتفاق نظر دارند؛ در تصمیم خود تجدید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کفایت می‌کند و چه نیکو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این جمله را فرمودند، ما حیا کردیم بیش از این بر حرف خود اصرار کنیم و حرفی بزنیم، دعا کردیم و خواستیم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یمنعکما من 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یارى نمى‌کنید؟چه چیزی مانع شده تا من را یاری کنید؟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کلاس عاشورا و کربلا جلسه امتحان ضحاک </w:t>
      </w:r>
    </w:p>
    <w:p>
      <w:pPr>
        <w:pStyle w:val="BookText"/>
        <w:rPr/>
      </w:pPr>
      <w:r>
        <w:rPr>
          <w:rFonts w:ascii="IRNazanin" w:hAnsi="IRNazanin" w:eastAsia="IRNazanin"/>
          <w:color w:val="111111"/>
          <w:sz w:val="28"/>
          <w:sz w:val="28"/>
          <w:szCs w:val="28"/>
          <w:rtl w:val="true"/>
          <w:lang w:bidi="fa-IR"/>
        </w:rPr>
        <w:t>و مالک شروع شده و باید امتحان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این امتحان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سر کلاس درس بنشیند، حتما از او امتحان خواهند گرفت؛ مگر اینکه از کلاس و مکتب دین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ترک تحصیل کرده امتحان نمی‌گیرند، ولی از کسی که در کلاس درس نشسته امتحان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برای این امتحان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که که در این امتحاناتی که گریزی از آن‌ها نیست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ظاهر بشویم مایه رشد و تقرب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اینست که خوب به کلامم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برگردیم به جریان ضحاک؛ امام وقتی از آن‌ها امتحان گرفت مالک بن نضر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دارم و نانخور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به آن‌ها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دارم و نانخور دارم اما اگر اجازه دهید تا وقتی که یار و یاوری داشته باشید بجنگم و در رکاب شما شمشیر بزنم، اما وقتى دیدم جنگاورى نمانده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حضور من براى تو سودمند باشد و موجب دفاع از تو شود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فی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اجازه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بودم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جریان شب عاشورا را خود ضحاک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را جمع کرد و بیعت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شب عاشورا دید اصحاب چطور ابراز وفاداری کردند و ماندند؛ حتی نیمه شب عاشورا هم اضطراب حضرت زینب علیها‌السلام را دید و بعد از ظهر عاشورا در حالی که اضطرار و تنهایی امام و خیام را می‌دید، میدان را ترک کرد و رفت</w:t>
      </w:r>
      <w:r>
        <w:rPr>
          <w:rFonts w:eastAsia="IRNazanin" w:cs="IRNazanin"/>
          <w:color w:val="111111"/>
          <w:sz w:val="28"/>
          <w:szCs w:val="28"/>
          <w:rtl w:val="true"/>
          <w:lang w:bidi="fa-IR"/>
        </w:rPr>
        <w:t xml:space="preserve">. </w:t>
      </w:r>
      <w:bookmarkStart w:id="241" w:name="pg18885_200839"/>
    </w:p>
    <w:p>
      <w:pPr>
        <w:pStyle w:val="Heading3"/>
        <w:numPr>
          <w:ilvl w:val="2"/>
          <w:numId w:val="1"/>
        </w:numPr>
        <w:rPr/>
      </w:pPr>
      <w:bookmarkStart w:id="242" w:name="__RefHeading___Toc15501030_1280447820"/>
      <w:bookmarkStart w:id="243" w:name="_Toc76"/>
      <w:bookmarkEnd w:id="241"/>
      <w:bookmarkEnd w:id="242"/>
      <w:r>
        <w:rPr>
          <w:rtl w:val="true"/>
        </w:rPr>
        <w:t>رفتار سازی</w:t>
      </w:r>
      <w:bookmarkEnd w:id="243"/>
    </w:p>
    <w:p>
      <w:pPr>
        <w:pStyle w:val="BookText"/>
        <w:rPr/>
      </w:pPr>
      <w:r>
        <w:rPr>
          <w:rFonts w:ascii="IRNazanin" w:hAnsi="IRNazanin" w:eastAsia="IRNazanin"/>
          <w:color w:val="111111"/>
          <w:sz w:val="28"/>
          <w:sz w:val="28"/>
          <w:szCs w:val="28"/>
          <w:rtl w:val="true"/>
          <w:lang w:bidi="fa-IR"/>
        </w:rPr>
        <w:t>اگر می‌خواهیم ان‌شاءالله از افرادی باشیم که در تشخیص حق دچار اشتباه نشویم و در امتحانی که به سراغمان می‌آید سربلند باشیم و مثل ضحاک‌ها نشویم و به هنگام یاری خواستن امام، صحنه را خالی نکنیم، باید به این چند راهکاری که عرض می‌کنم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راهکارهای کسب بصیرت، تفکر در تاریخ و سرنوشت افرادی است که در بزنگاه‌های حساس تاریخ نقش ایفا کردند؛ چه نقش مثبت و چه نقش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مدام در حال تکرار است؛ فقط نام افراد و زمان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امیرالمؤمنین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طَالَتْ فِکْرَتُهُ حَسُنَتْ بَصِیرَتُه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هرکه تفکرش طولانی شود و اهل تفکر باشد، بصیرت خوبی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ضمانت کرده که اگر کسی در تاریخ تدبر و تفکر کند، بصیرت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که رفتید منزل، مقداری در مورد زندگی و عاقبت خواجه ربیع و ضحاک و مالک بن نضر تفکر کنید که اینها مخالف و دشمن اهلبیت علیهم‌السلام نبودند؛ بلکه شیعه بودند، ولی شیعه انقلابی نبودند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تقویت بصیرت و تشخیص حق از باطل مراجعه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خبره و کارشناسی که هم قابل اعتماد است هم در دسترس و هم به همه امور روز دنیای اسلام آگاه است، رهبر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المتقین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الْمُبْتَدَعَاتِ الْمُشَبَّهَاتِ هُنَّ الْمُهْلِکَاتُ إِلَّا مَا حَفِظَ اللَّهُ مِنْهَا وَ إِنَّ فِي سُلْطَانِ اللَّهِ عِصْمَةً لِأَمْرِکُمْ فَأَعْطُوهُ طَاعَتَکُمْ غَیْرَ مُلَوَّمَةٍ وَ لَا مُسْتَکْرَهٍ بِهَا</w:t>
      </w:r>
      <w:r>
        <w:rPr>
          <w:rFonts w:eastAsia="IRNazanin" w:cs="IRNazanin"/>
          <w:color w:val="111111"/>
          <w:sz w:val="28"/>
          <w:szCs w:val="28"/>
          <w:rtl w:val="true"/>
          <w:lang w:bidi="fa-IR"/>
        </w:rPr>
        <w:t>.»</w:t>
      </w:r>
      <w:r>
        <w:rPr>
          <w:rStyle w:val="FootnoteAnchor"/>
          <w:rtl w:val="true"/>
        </w:rPr>
        <w:footnoteReference w:id="142"/>
      </w:r>
      <w:bookmarkStart w:id="244" w:name="pg18885_200840"/>
    </w:p>
    <w:p>
      <w:pPr>
        <w:pStyle w:val="BookText"/>
        <w:rPr/>
      </w:pPr>
      <w:bookmarkEnd w:id="244"/>
      <w:r>
        <w:rPr>
          <w:rFonts w:ascii="IRNazanin" w:hAnsi="IRNazanin" w:eastAsia="IRNazanin"/>
          <w:color w:val="111111"/>
          <w:sz w:val="28"/>
          <w:sz w:val="28"/>
          <w:szCs w:val="28"/>
          <w:rtl w:val="true"/>
          <w:lang w:bidi="fa-IR"/>
        </w:rPr>
        <w:t>بدانید که بدعت‌ها به رنگ حق در آمده و هلاک کننده‌اند، مگر خداوند ما را از آن‌ها حفظ فرماید، و همانا حکومت الهى حافظ امور شماست، بنابراین زمام امور خود را بى آن که نفاق ورزید یا کراهتى داشته باشید به دست امام خود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نسبت به اینکه از امام فاصله بگیریم و تابع فرامینش نباشیم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لَتَفْعَلُنَّ أَوْ لَیَنْقُلَنَّ اللَّهُ عَنْکُمْ سُلْطَانَ الْإِسْلَامِ ثُمَّ لَا یَنْقُلُهُ إِلَیْکُمْ أَبَداً حَتَّي یَأْرِزَ الْأَمْرُ إِلَي غَیْرِکُم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خدا سوگند اگر در پیروى از حکومت و امام، اخلاص نداشته باشید، خدا دولت اسلام را از شما خواهد گرفت که هرگز به شما باز نخواهد گردانید و در دست دیگران قرار خواهد داد</w:t>
      </w:r>
      <w:r>
        <w:rPr>
          <w:rFonts w:eastAsia="IRNazanin" w:cs="IRNazanin"/>
          <w:color w:val="111111"/>
          <w:sz w:val="28"/>
          <w:szCs w:val="28"/>
          <w:rtl w:val="true"/>
          <w:lang w:bidi="fa-IR"/>
        </w:rPr>
        <w:t>.</w:t>
      </w:r>
    </w:p>
    <w:p>
      <w:pPr>
        <w:pStyle w:val="Heading3"/>
        <w:numPr>
          <w:ilvl w:val="2"/>
          <w:numId w:val="1"/>
        </w:numPr>
        <w:rPr/>
      </w:pPr>
      <w:bookmarkStart w:id="245" w:name="__RefHeading___Toc15501032_1280447820"/>
      <w:bookmarkStart w:id="246" w:name="_Toc77"/>
      <w:bookmarkEnd w:id="245"/>
      <w:r>
        <w:rPr>
          <w:rtl w:val="true"/>
        </w:rPr>
        <w:t>ذکر مصیبت</w:t>
      </w:r>
      <w:bookmarkEnd w:id="246"/>
    </w:p>
    <w:p>
      <w:pPr>
        <w:pStyle w:val="BookText"/>
        <w:rPr/>
      </w:pPr>
      <w:r>
        <w:rPr>
          <w:rFonts w:ascii="IRNazanin" w:hAnsi="IRNazanin" w:eastAsia="IRNazanin"/>
          <w:color w:val="111111"/>
          <w:sz w:val="28"/>
          <w:sz w:val="28"/>
          <w:szCs w:val="28"/>
          <w:rtl w:val="true"/>
          <w:lang w:bidi="fa-IR"/>
        </w:rPr>
        <w:t>اگر در زمان امام حسین علیه‌السلام مردم بصیرت داشتند، از شناخت امام مفترضه الطاعه غافل نمی‌شدند، شاید یکی از عواملی که باعث شد مردم آن زمان در مقابل امام زمان خویش بایستند، نداشتن این مقوله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کمی بودند که بصیرتی نافذ داشتند و دور شمع امام زمان خویش جمع شدند و از امام تنها و غریب خود جانانه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اصحاب سیدالشهدا علیه‌السلام معرفتشان آنقدر بالا بود که منتظر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مثل امشب ابی عبد الله علیه‌السلام در خیمه تنها نشسته بود، و شمشیرش را اصلاح می‌نمود و بر خود مرثیه می‌کرد، و به زمانه خطاب می‌نمود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دَهْرُ أُفٍّ لَکَ مِنْ 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لَکَ بِالْإِشْراقِ وَ الْأَصیلِ‌</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مردمان صالح متقی و دوستان باوفا را به 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چند مرتبه تکرار کرد، پس مقصودش دانستم و گریه گلویم را گرفت، ولی خود را نگاه داشتم، فهمیدم بلا نازل خواهد شد، اما عمه‌ام زینب علیها‌السلام، تا این ابیات را شنید، سراسیمه نزد ابی عبد الله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کاش مرده بودم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گذشتگان و پناه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صورت خود زد و گریبان چاک کرد و بى 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برخاست و خواهر را به هوش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زمینیان مى‌میرند، پدرم امیرمؤمنان علیه‌السلام از من بهتر بود،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مجتبى علیه‌السلام از من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وصف همه رخ در نقاب خاک کشیدند و به سراى باقى شتافتند و ما نیز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خواهر را تسلّى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و بر آن تأکید مى‌کنم که در مصیبت من گریبان خود را چاک مزن، و صورت خود را مخراش و پس از شهادتم فریاد و شیون و زارى بلند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علیه‌السلام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عمّه‌ام آرام گرفت، پدرم او را در کنار من نشانید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اینجا زینب علیهاالسلام فقط خبر شهادت برادر را شنید؛ نتوانست طاقت بیارود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چه صبری به علیهاالسلام داد آن وقتی که هرکس ضربه‌ای می‌زد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طرف به حسین حمله کردند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زرعه بن شریک ضربتی بر دست چپ آقا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 آقا را قطع کرد؛</w:t>
      </w:r>
      <w:r>
        <w:rPr>
          <w:rStyle w:val="FootnoteAnchor"/>
          <w:rtl w:val="true"/>
        </w:rPr>
        <w:footnoteReference w:id="147"/>
      </w:r>
      <w:r>
        <w:rPr>
          <w:rFonts w:ascii="IRNazanin" w:hAnsi="IRNazanin" w:eastAsia="IRNazanin"/>
          <w:color w:val="111111"/>
          <w:sz w:val="28"/>
          <w:sz w:val="28"/>
          <w:szCs w:val="28"/>
          <w:rtl w:val="true"/>
          <w:lang w:bidi="fa-IR"/>
        </w:rPr>
        <w:t xml:space="preserve">ضعف بر تمام بدن ابی </w:t>
      </w:r>
    </w:p>
    <w:p>
      <w:pPr>
        <w:pStyle w:val="BookText"/>
        <w:rPr/>
      </w:pPr>
      <w:r>
        <w:rPr>
          <w:rFonts w:ascii="Amiri" w:hAnsi="Amiri" w:eastAsia="Amiri" w:cs="Amiri"/>
          <w:color w:val="111111"/>
          <w:sz w:val="28"/>
          <w:sz w:val="28"/>
          <w:szCs w:val="28"/>
          <w:rtl w:val="true"/>
          <w:lang w:bidi="ar-SA"/>
        </w:rPr>
        <w:t xml:space="preserve">عبدالله مستولی 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یَسْتَرِیحُ سَاعَةً وَ قَدْ ضَعُفَ عَنِ الْقِتَالِ فَبَیْنَا هُوَ وَاقِفٌ إِذْ أَتَاهُ حَجَرٌ فَوَقَعَ عَلَي جَبْهَتِهِ فَأَخَذَ الثَّوْبَ لِیَمْسَحَ الدَّمَ عَنْ جَبْهَتِهِ فَأَتَاهُ سَهْمٌ مَسْمُومٌ لَهُ ثَلَاثُ شُعَبٍ فَوَقَعَ عَلَي قَلْبِه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یا رب دل ما ز عشق مهجور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مرا تهی تو از نور مکن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عمر برای ما رقم خواهی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ز مجالس حسین علیه‌السلام دور مکن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8885_200847"/>
      <w:bookmarkStart w:id="248" w:name="pg18885_200847"/>
      <w:bookmarkEnd w:id="248"/>
    </w:p>
    <w:p>
      <w:pPr>
        <w:pStyle w:val="Heading2"/>
        <w:numPr>
          <w:ilvl w:val="1"/>
          <w:numId w:val="1"/>
        </w:numPr>
        <w:rPr/>
      </w:pPr>
      <w:bookmarkStart w:id="249" w:name="pg18885_200847"/>
      <w:bookmarkStart w:id="250" w:name="__RefHeading___Toc15501034_1280447820"/>
      <w:bookmarkStart w:id="251" w:name="_Toc78"/>
      <w:bookmarkEnd w:id="249"/>
      <w:bookmarkEnd w:id="250"/>
      <w:r>
        <w:rPr>
          <w:rtl w:val="true"/>
        </w:rPr>
        <w:t>شب یازدهم</w:t>
      </w:r>
      <w:r>
        <w:rPr>
          <w:rtl w:val="true"/>
        </w:rPr>
        <w:t xml:space="preserve">: </w:t>
      </w:r>
      <w:r>
        <w:rPr>
          <w:rtl w:val="true"/>
        </w:rPr>
        <w:t>شیعه انقلابی ، رسالت زینبی علیها السلام</w:t>
      </w:r>
      <w:bookmarkEnd w:id="2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5501036_1280447820"/>
      <w:bookmarkStart w:id="253" w:name="_Toc79"/>
      <w:bookmarkEnd w:id="252"/>
      <w:r>
        <w:rPr>
          <w:rtl w:val="true"/>
        </w:rPr>
        <w:t>اشاره</w:t>
      </w:r>
      <w:bookmarkEnd w:id="2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8885_200851"/>
      <w:bookmarkStart w:id="255" w:name="pg18885_200851"/>
      <w:bookmarkEnd w:id="255"/>
    </w:p>
    <w:p>
      <w:pPr>
        <w:pStyle w:val="Heading3"/>
        <w:numPr>
          <w:ilvl w:val="2"/>
          <w:numId w:val="1"/>
        </w:numPr>
        <w:rPr/>
      </w:pPr>
      <w:bookmarkStart w:id="256" w:name="pg18885_200851"/>
      <w:bookmarkStart w:id="257" w:name="__RefHeading___Toc15501038_1280447820"/>
      <w:bookmarkStart w:id="258" w:name="_Toc80"/>
      <w:bookmarkEnd w:id="256"/>
      <w:bookmarkEnd w:id="257"/>
      <w:r>
        <w:rPr>
          <w:rtl w:val="true"/>
        </w:rPr>
        <w:t>انگیزه سازی</w:t>
      </w:r>
      <w:bookmarkEnd w:id="258"/>
    </w:p>
    <w:p>
      <w:pPr>
        <w:pStyle w:val="BookText"/>
        <w:rPr/>
      </w:pPr>
      <w:r>
        <w:rPr>
          <w:rFonts w:ascii="IRNazanin" w:hAnsi="IRNazanin" w:eastAsia="IRNazanin"/>
          <w:color w:val="111111"/>
          <w:sz w:val="28"/>
          <w:sz w:val="28"/>
          <w:szCs w:val="28"/>
          <w:rtl w:val="true"/>
          <w:lang w:bidi="fa-IR"/>
        </w:rPr>
        <w:t>یک سؤالی که ممکن است برای بسیاری از مردم پیش بیاید این است که آیا امام حسین علیه‌السلام می‌دانست که در این سفر به شهادت می‌رسد یا خیر؟</w:t>
      </w:r>
    </w:p>
    <w:p>
      <w:pPr>
        <w:pStyle w:val="BookText"/>
        <w:rPr/>
      </w:pPr>
      <w:r>
        <w:rPr>
          <w:rFonts w:ascii="IRNazanin" w:hAnsi="IRNazanin" w:eastAsia="IRNazanin"/>
          <w:color w:val="111111"/>
          <w:sz w:val="28"/>
          <w:sz w:val="28"/>
          <w:szCs w:val="28"/>
          <w:rtl w:val="true"/>
          <w:lang w:bidi="fa-IR"/>
        </w:rPr>
        <w:t>آنچه که مسلم است این است که امام می‌دانستند که عاقبت این مسیر و این سفر ختم به شهادت می‌شود و این از کلام امام حسین علیه‌السلام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قبل از اینکه امام حرکت را آغاز کنند، محمد بن حنفیه امام را از حرکت به سمت کوفه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این است که یزید در خانه خدا خون مرا بریزد و حرمت خانه خدا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توصیه می‌کند که به یمن یا در گوشه یک بیابان بروند، امام علیه‌السلام وقتی سحرگاه حرکت خود را آغاز می‌کنند، محمدبن حنفیه خود را به امام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که به سمت کوفه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رسول خدا صلی‌الله‌علیه‌وآله را در خواب دیدم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حُسَیْنُ اخْرُجْ فَإِنَّ </w:t>
      </w:r>
      <w:bookmarkStart w:id="259" w:name="pg18885_200852"/>
    </w:p>
    <w:p>
      <w:pPr>
        <w:pStyle w:val="BookText"/>
        <w:rPr/>
      </w:pPr>
      <w:bookmarkEnd w:id="259"/>
      <w:r>
        <w:rPr>
          <w:rFonts w:ascii="Amiri" w:hAnsi="Amiri" w:eastAsia="Amiri" w:cs="Amiri"/>
          <w:color w:val="111111"/>
          <w:sz w:val="28"/>
          <w:sz w:val="28"/>
          <w:szCs w:val="28"/>
          <w:rtl w:val="true"/>
          <w:lang w:bidi="ar-SA"/>
        </w:rPr>
        <w:t>اللَّهَ قَدْ شَاءَ أَنْ یَرَاکَ قَتِیلا</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حسین از مکه خارج شو که خداوند اراده کرده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جملات دیگری از این قبیل که نشان دهنده این است که امام علم دارد که به شهادت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مهمتری که مطرح است این است که حال که امام می‌دانست به شهادت می‌رسد، چرا زنان و فرزندان را با خود به کربلا آورد؟ مگر امام حسین علیه‌السلام مظهر غیرت الله نیست؟</w:t>
      </w:r>
    </w:p>
    <w:p>
      <w:pPr>
        <w:pStyle w:val="BookText"/>
        <w:rPr/>
      </w:pPr>
      <w:r>
        <w:rPr>
          <w:rFonts w:ascii="IRNazanin" w:hAnsi="IRNazanin" w:eastAsia="IRNazanin"/>
          <w:color w:val="111111"/>
          <w:sz w:val="28"/>
          <w:sz w:val="28"/>
          <w:szCs w:val="28"/>
          <w:rtl w:val="true"/>
          <w:lang w:bidi="fa-IR"/>
        </w:rPr>
        <w:t>یکی از مهمترین ادله‌ای که باعث شد امام، زن و فرزندان را با خود بیاورد، این است که حرکت امام علیه‌السلام یک انقلاب است و این انقلاب دارای دو بخش عمده است که بخش اول این انقلاب به عهده امام علیه‌السلام و اصحابش است و بخش دوم این انقلاب را باید حضرت زینب علیها‌السلام به همراه زنان و فرزندان مدیریت کند</w:t>
      </w:r>
      <w:r>
        <w:rPr>
          <w:rFonts w:eastAsia="IRNazanin" w:cs="IRNazanin"/>
          <w:color w:val="111111"/>
          <w:sz w:val="28"/>
          <w:szCs w:val="28"/>
          <w:rtl w:val="true"/>
          <w:lang w:bidi="fa-IR"/>
        </w:rPr>
        <w:t>.</w:t>
      </w:r>
    </w:p>
    <w:p>
      <w:pPr>
        <w:pStyle w:val="Heading3"/>
        <w:numPr>
          <w:ilvl w:val="2"/>
          <w:numId w:val="1"/>
        </w:numPr>
        <w:rPr/>
      </w:pPr>
      <w:bookmarkStart w:id="260" w:name="__RefHeading___Toc15501040_1280447820"/>
      <w:bookmarkStart w:id="261" w:name="_Toc81"/>
      <w:bookmarkEnd w:id="260"/>
      <w:r>
        <w:rPr>
          <w:rtl w:val="true"/>
        </w:rPr>
        <w:t>اقناع اندیشه</w:t>
      </w:r>
      <w:r>
        <w:rPr>
          <w:rtl w:val="true"/>
        </w:rPr>
        <w:t>(</w:t>
      </w:r>
      <w:r>
        <w:rPr>
          <w:rtl w:val="true"/>
        </w:rPr>
        <w:t>با روش تعامل مصنوعی</w:t>
      </w:r>
      <w:r>
        <w:rPr>
          <w:rtl w:val="true"/>
        </w:rPr>
        <w:t>)</w:t>
      </w:r>
      <w:bookmarkEnd w:id="261"/>
    </w:p>
    <w:p>
      <w:pPr>
        <w:pStyle w:val="BookText"/>
        <w:rPr/>
      </w:pPr>
      <w:r>
        <w:rPr>
          <w:rFonts w:ascii="IRNazanin" w:hAnsi="IRNazanin" w:eastAsia="IRNazanin"/>
          <w:color w:val="111111"/>
          <w:sz w:val="28"/>
          <w:sz w:val="28"/>
          <w:szCs w:val="28"/>
          <w:rtl w:val="true"/>
          <w:lang w:bidi="fa-IR"/>
        </w:rPr>
        <w:t>در واقع انقلاب حسینی از دو بخش خون و زبان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تحول و انقلاب فرهنگی با جهاد نظامی و شمشیر آغاز می‌گردد که اباعبدالله الحسین علیه‌السلام به همراه اصحاب باوفایش عهده دار این مبارزه است و ادامه دهنده این انقلاب فرهنگی به عهده روشنگری‌ها و مجاهدت‌های فرهنگی حضرت زینب علیهاالسلام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انقلاب و مبارزه برگرفته از کلام رسول مکرم اسلام صلی‌الله‌علیه‌وآله می‌باشد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مجاهد بسیفه و لسانه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مؤمن با شمشیر و با </w:t>
      </w:r>
    </w:p>
    <w:p>
      <w:pPr>
        <w:pStyle w:val="BookText"/>
        <w:rPr/>
      </w:pPr>
      <w:r>
        <w:rPr>
          <w:rFonts w:ascii="IRNazanin" w:hAnsi="IRNazanin" w:eastAsia="IRNazanin"/>
          <w:color w:val="111111"/>
          <w:sz w:val="28"/>
          <w:sz w:val="28"/>
          <w:szCs w:val="28"/>
          <w:rtl w:val="true"/>
          <w:lang w:bidi="fa-IR"/>
        </w:rPr>
        <w:t>زبانش جهاد و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قیام امام حسین علیه‌السلام و حادثه عاشورا را بررسی می‌کنیم، مشخص می‌شود که حضور حضرت زینب علیهاالسلام در کنار امام حسین علیه‌السلام و بعد از حادثه عاشوراء ضروری است، چرا که عملیات تبلیغی و روانی دشمن در تضعیف و سرپوش گذاشتن اشتباه خود نسبت به اتفاقی که در کربلا رقم زد، بعد از حادثه عاشورا شروع شد و این عملیات تبلیغی نیاز به یک روشنگری و رسواسازی دارد که اگر این اتفاق نمی‌افتاد، حرکت امام علیه‌السلام ناتمام و شاید کم اثر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در اولین برخورد در کوفه وقتی وارد بازار کوفه شد و گریه و زاری مردم را دید، پرده از حقیقت آن‌ها برداشت و دورویی آن‌ها را به تصویر کشید تا گریه آن‌ها پرده بر حقیقت نپوشاند و آن‌ها را اینگونه رسوا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 یَا أَهْلَ الْخَتْلِ وَ الْغَدْرِ وَ الْخَذْلِ أَلَا فَلَا رَقَأَتِ الْعَبْرَةُ وَ لَا هَدَأَتِ الزَّفْرَةُ إِنَّمَا مَثَلُکُمْ کَمَثَلِ الَّتِي نَقَضَتْ غَزْلَها مِنْ بَعْدِ قُوَّةٍ أَنْکاثاً تَتَّخِذُونَ أَیْمانَکُمْ دَخَلًا بَیْنَکُم</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نیرنگ‌بازان، بى‌وفایان و پراکندگان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حال ما گریه مى‌کنید، اشکتان خشک مباد، و ناله شما فرو ننشیند، مثل شما مثل آن زنى است که رشته‌هاى خود را </w:t>
      </w:r>
    </w:p>
    <w:p>
      <w:pPr>
        <w:pStyle w:val="BookText"/>
        <w:rPr/>
      </w:pPr>
      <w:r>
        <w:rPr>
          <w:rFonts w:ascii="IRNazanin" w:hAnsi="IRNazanin" w:eastAsia="IRNazanin"/>
          <w:color w:val="111111"/>
          <w:sz w:val="28"/>
          <w:sz w:val="28"/>
          <w:szCs w:val="28"/>
          <w:rtl w:val="true"/>
          <w:lang w:bidi="fa-IR"/>
        </w:rPr>
        <w:t>پس از تابیدن باز مى‌کرد، چه فضیلتى در شما هست؟ لاف و گزاف، آلودگى و سینه‌هاى پرکینه، در ظاهر همانند کنیز چاپلوس، و در باطن همانند دشمنان سخن‌چین، یا مانند سبزى‌ها هستید که در لجنزارها روییده، و یا نقره‌اى که با آن قبر مرده را بیارایند، بدانید که براى آخرت خود کردار زشتى از پیش فرستادید که به خشم خداوند گرفتار، و در عذاب جاوید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مى‌کنید؟ و فریاد گریه سر مى‌دهید؟ آرى به خدا سوگند باید زیاد بگریید و کمتر بخندید، که دامن خود را به عار و ننگ‌آلوده نموده‌اید که هرگز نمى‌توانید آن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سرور جوانان اهل بهشت و پناه نیکان شما و گریزگاه پیش آمدهاى ناگوار شما، و جایگاه رفیع حجّت شما و بزرگ و رهبر قوانین شما را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اولین مرتبه‌ای نبود که یک زن تمام هستی و توان خود را برای دفاع از فرهنگ ولایتمداری و حفظ حضور سیاسی اجتماعی امام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این روش را از مادر بزرگوارشان حضرت زهرا علیهاالسلام الگو گرفته بودند؛ همان زهرایی که تمام هستی خود را در دفاع از فرهنگ ولایی هزینه کرد و وقتی که دید فرهنگ جامعه در حال اضمحلال است و در حال کنار گذاشتن ولیّ و امام هستند، قیام کرده و سکوت را جایز ندانست و شهادتش نیز در همین مسیر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دفاع های ایشان، خطبه ایشان در جمع زنان مهاجر و انصار بود که در این خطبه می‌فرمایند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وَیْحَهُمْ أَنَّي زَعْزَعُوهَا عَنْ رَوَاسِي الرِّسَالَةِ وَ قَوَاعِدِ النُّبُوَّةِ وَ الدَّلَالَةِ وَ مَهْبِطِ الرُّوحِ الْأَمِینِ وَ الطَّبِینِ بِأُمُورِ الدُّنْیَا وَ الدِّینِ </w:t>
      </w:r>
    </w:p>
    <w:p>
      <w:pPr>
        <w:pStyle w:val="BookText"/>
        <w:rPr/>
      </w:pPr>
      <w:r>
        <w:rPr>
          <w:rFonts w:ascii="Amiri" w:hAnsi="Amiri" w:eastAsia="Amiri" w:cs="Amiri"/>
          <w:color w:val="111111"/>
          <w:sz w:val="28"/>
          <w:sz w:val="28"/>
          <w:szCs w:val="28"/>
          <w:rtl w:val="true"/>
          <w:lang w:bidi="ar-SA"/>
        </w:rPr>
        <w:t>أَلا ذلِکَ هُوَ الْخُسْرانُ الْمُبِینُ وَ مَا الَّذِي نَقَمُوا مِنْ أَبِي الْحَسَنِ علیه السلام نَقَمُوا وَ اللَّهِ مِنْهُ نَکِیرَ سَیْفِهِ وَ قِلَّةَ مُبَالاتِهِ لِحَتْفِهِ وَ شِدَّةَ وَطْأَتِهِ وَ نَکَالَ وَقْعَتِهِ وَ تَنَمُّرَهُ فِي ذَاتِ اللَّه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واى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ستون‌هاى استوار رسالت و اساس نبوّت و راهنمایى؛ و مهبط فرشته وحى، و دانا به تمام امور دنیا و آخرت، گمراه ساخت؟ آگاه باشید که این انحراف خسران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أبو الحسن را عقوبت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و تنها گذاردن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بخاطر ترس از شمشیر او و کمى ملاحظه در اجراى حقّ، و سختى و شدّت جنگ او، و شجاعت کارزار، و بى‌مهابا بودن او در اجراى فرامین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لحظات حساس که نیاز به حضور این بزرگواران بود، در صحنه حاضر شده و امر به معروف و نهی از منکر را عملا انجام دادند تا جامعه از انحراف و فساد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حرکت امام حسین علیه‌السلام نیز همین بوده؛ 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 وَ إِنَّمَا خَرَجْتُ لِطَلَبِ الْإِصْلَاحِ فِي أُمَّةِ جَدِّي صلي الله علیه و اله أُرِیدُ أَنْ آمُرَ بِالْمَعْرُوفِ وَ أَنْهَي عَنِ الْمُنْکَرِ وَ أَسِیرَ بِسِیرَةِ جَدِّي و أبی</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روى سبکسرى و گردنکشى، و نیز براى ایجاد فساد و ستمگرى دست به این قیام نزدم، بلکه براى اصلاح اوضاع امّت جدّم قیام کردم، و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از </w:t>
      </w:r>
      <w:bookmarkStart w:id="262" w:name="pg18885_200860"/>
    </w:p>
    <w:p>
      <w:pPr>
        <w:pStyle w:val="BookText"/>
        <w:rPr/>
      </w:pPr>
      <w:bookmarkEnd w:id="262"/>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به روش جدّم و پدرم على بن ابى طالب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وظیفه کسی است که به اصلاح جامعه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النَّهْیُ عَنِ الْمُنْکَرِ خُلُقَانِ مِنْ خُلُقِ اللَّهِ عَزَّ وَ جَلَّ فَمَنْ نَصَرَهُمَا أَعَزَّهُ اللَّهُ وَ مَنْ خَذَلَهُمَا خَذَلَهُ اللَّهُ عَزَّ وَ جَلَّ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امر بمعروف و نهى از منکر دو آفریده خداى عزّ و 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یارى کند خداوند عزیزش سازد و هر که خوارشان کند، خدا خوار و ذلیلش گرداند</w:t>
      </w:r>
      <w:r>
        <w:rPr>
          <w:rFonts w:eastAsia="IRNazanin" w:cs="IRNazanin"/>
          <w:color w:val="111111"/>
          <w:sz w:val="28"/>
          <w:szCs w:val="28"/>
          <w:rtl w:val="true"/>
          <w:lang w:bidi="fa-IR"/>
        </w:rPr>
        <w:t>.</w:t>
      </w:r>
    </w:p>
    <w:p>
      <w:pPr>
        <w:pStyle w:val="Heading3"/>
        <w:numPr>
          <w:ilvl w:val="2"/>
          <w:numId w:val="1"/>
        </w:numPr>
        <w:rPr/>
      </w:pPr>
      <w:bookmarkStart w:id="263" w:name="__RefHeading___Toc15501042_1280447820"/>
      <w:bookmarkStart w:id="264" w:name="_Toc82"/>
      <w:bookmarkEnd w:id="263"/>
      <w:r>
        <w:rPr>
          <w:rtl w:val="true"/>
        </w:rPr>
        <w:t xml:space="preserve">پرورش احساس با داستان </w:t>
      </w:r>
      <w:r>
        <w:rPr>
          <w:rtl w:val="true"/>
        </w:rPr>
        <w:t>[</w:t>
      </w:r>
      <w:r>
        <w:rPr>
          <w:rtl w:val="true"/>
        </w:rPr>
        <w:t>روایی</w:t>
      </w:r>
      <w:r>
        <w:rPr>
          <w:rtl w:val="true"/>
        </w:rPr>
        <w:t>]</w:t>
      </w:r>
      <w:bookmarkEnd w:id="2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بسیاری در حرم حضرت معصومه علیهاالسلام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رضا خان پهلوی بدون حجاب برای زیارت مرقد مطهر حضرت معصومه علیها‌السلام به قم آمده بودند و می‌خواستند با همان وضع وارد 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گستاخی و بی‌احترامی خانواده شاه موجب خشم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ناظم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امر به معروف و نهی از منکر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خبر به آیت الله شیخ محمد تقی بافقی رحمه‌الله‌علیه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به خانواده رضا خان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هستید نباید با این وضع در این مکان مقدس حضور یابید و اگر مسلمان نیستید که اصلا حق ورود ندارید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رضا خان به پیام ایشان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بافقی شخصا به حرم آمد و به خانواده رضا خان شدیدا اخطار کرد، به طوری که نزدیک بود موجب قیام و شورش مردم بر ضد حکومت شاه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شهربانی قم به رضا خان اطلاع دادند که 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روحانیون در اتاقی محبوس شده‌اند و به آن‌ها اخطار شده که حق ندارند بدون حجاب وارد حرم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شخصا با واحد نظامی به قم آمده و خانواده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چکمه وارد صحن مطهر شد و آیت الله بافقی را مورد ضرب و شتم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اشاره شاه ایشان را دَمَر خوابانیدند و شاه با عصای ضخیم بر پشت او می‌نواخت و شیخ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به فریاد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عالم ربانی مدتی در زندان بود و پس از زندان تا آخر عمر تحت نظر اداره آگاهی به عبادت اشتغال داشت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بعد از قیام فقیه آیت الله بافقی در قم علیه سیاست حجاب‌زدایی پهلوی، این طرح خیانت‌بار عملا تا هشت سال با رکود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شد اثر یک حرکت و اقدام در عرصه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زیبا ضرورت و تأثیر حضور حضرت زینب علیهاالسلام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سرنی در نینوا می‌ماند اگر زینب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کربلا می‌ماند اگر زینب نبود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سرخ حقیقت بعد از آن توفان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ابری از ریا می‌ماند اگر زینب نبود </w:t>
      </w:r>
      <w:bookmarkStart w:id="265" w:name="pg18885_200864"/>
    </w:p>
    <w:p>
      <w:pPr>
        <w:pStyle w:val="BookText"/>
        <w:rPr/>
      </w:pPr>
      <w:bookmarkEnd w:id="265"/>
      <w:r>
        <w:rPr>
          <w:rFonts w:ascii="IRNazanin" w:hAnsi="IRNazanin" w:eastAsia="IRNazanin"/>
          <w:color w:val="111111"/>
          <w:sz w:val="28"/>
          <w:sz w:val="28"/>
          <w:szCs w:val="28"/>
          <w:rtl w:val="true"/>
          <w:lang w:bidi="fa-IR"/>
        </w:rPr>
        <w:t>در عبور از بستر تاریخ، سیل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کوه فتنه‌ها می‌ماند اگر زینب نبود</w:t>
      </w:r>
      <w:r>
        <w:rPr>
          <w:rStyle w:val="FootnoteAnchor"/>
          <w:rtl w:val="true"/>
        </w:rPr>
        <w:footnoteReference w:id="156"/>
      </w:r>
    </w:p>
    <w:p>
      <w:pPr>
        <w:pStyle w:val="Heading3"/>
        <w:numPr>
          <w:ilvl w:val="2"/>
          <w:numId w:val="1"/>
        </w:numPr>
        <w:rPr/>
      </w:pPr>
      <w:bookmarkStart w:id="266" w:name="__RefHeading___Toc15501044_1280447820"/>
      <w:bookmarkStart w:id="267" w:name="_Toc83"/>
      <w:bookmarkEnd w:id="266"/>
      <w:r>
        <w:rPr>
          <w:rtl w:val="true"/>
        </w:rPr>
        <w:t>رفتار سازی</w:t>
      </w:r>
      <w:bookmarkEnd w:id="267"/>
    </w:p>
    <w:p>
      <w:pPr>
        <w:pStyle w:val="BookText"/>
        <w:rPr/>
      </w:pPr>
      <w:r>
        <w:rPr>
          <w:rFonts w:ascii="IRNazanin" w:hAnsi="IRNazanin" w:eastAsia="IRNazanin"/>
          <w:color w:val="111111"/>
          <w:sz w:val="28"/>
          <w:sz w:val="28"/>
          <w:szCs w:val="28"/>
          <w:rtl w:val="true"/>
          <w:lang w:bidi="fa-IR"/>
        </w:rPr>
        <w:t>اگر حضرت زهرا علیهاالسلام و حضرت زینب علیهاالسلام تمام هستی و توان خود را برای تغییر وضعیت جامعه و اصلاح فرهنگ عمومی جامعه گذاشتند، پس قطعا ما نیز در این زمینه وظیفه داریم و نباید بی‌تفاوت باشیم، چرا که بی‌تفاوتی ما، جامعه را گرفتار انحراف و فسادی می‌کند که از بین بردن آن ممکن نیست و شاید به قیمت به نیزه رفتن سر ولی و امام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یَأْمُرُوا بِالْمَعْرُوفِ وَ لَمْ یَنْهَوْا عَنِ الْمُنْکَرِ وَ لَمْ یَتَّبِعُوا الْأَخْیَارَ مِنْ أَهْلِ بَیْتِي سَلَّطَ اللَّهُ عَلَیْهِمْ شِرَارَهُمْ فَیَدْعُو خِیَارُهُمْ فَلَا یُسْتَجَابُ لَهُم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هنگامي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منکر را ترک کنند و از نیکان خاندان من پیروى ننمایند، خداوند اشرار را بر آنها مسلط می‌سازد و نیکان هر چه دعا کنند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کسی در حد توان و موقعیت خود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وظیفه خاص خودم را دارم؛ یک معلم وظیفه خودش را دارد؛ یک مسئول همچنین؛ اما شما مردم هم وظیفه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شما اصلاح وضع عمومی جامعه است که همان امر به معروف و نهی از منکر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 یکی از مهمترین وظایف ما عاشقان ابی عبدالله اینست که امر به معروف و نهی از منکر را احیا کنیم و راهکار احیا این سنت حسنه </w:t>
      </w:r>
    </w:p>
    <w:p>
      <w:pPr>
        <w:pStyle w:val="BookText"/>
        <w:rPr/>
      </w:pPr>
      <w:r>
        <w:rPr>
          <w:rFonts w:ascii="IRNazanin" w:hAnsi="IRNazanin" w:eastAsia="IRNazanin"/>
          <w:color w:val="111111"/>
          <w:sz w:val="28"/>
          <w:sz w:val="28"/>
          <w:szCs w:val="28"/>
          <w:rtl w:val="true"/>
          <w:lang w:bidi="fa-IR"/>
        </w:rPr>
        <w:t>و بالاتر از این، نجات دادن جامعه از فساد و انحراف یک کار ساده است که خدمت شما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سادگی این راه و کم هزینه بودنش همین بس که تمامی افرادی که در این مجلس نشسته‌اند، با هر سن و توانی، می‌توانند این راهکار را عملی کنند و کسی نمی‌تواند بهانه کند که در توان و سن 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نوجوان هشت، نه ساله تا یک انسان هشتاد ساله همه می‌توانند و باید این راهکار ساده را عملیاتی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لسانی یکی از مهمترین راه‌های مقابله با انتشار گناه و فساد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اهل گناه باشد ببیند در ملأ عام به راحتی نمی‌تواند مرتکب فساد و گناه شده و جامعه را به گناه ترغیب کند، حتما در کار خود تجدید نظر و مسیر خود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اثرش اینست که جامعه را به گناه و فساد وادار نمی‌کند، اگرچه ممکن است در خلوت خود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تذکر همچنان که عرض کردم در توان و سن و موقعیت همه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 اداره‌ای؟ باید مواظب باشی محیط اداره آلوده به فساد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مدرسه اید؟ باید مواظب باشید فساد و گناه در بین دانش آموزان شایع نشود و از مقام و جایگاه تربیتی خود استفاده کرده و روزانه به طور زیبا و تاثیرگذار تذکر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و بازاری هستید؟ باید به مشتری خود تذکر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شهید کاوه نقل شده که ایشان حتی در دوران نوجوانی از این فریضه غافل نبوده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یک آدم طاغوتی بود، یک روز آمد درب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چه می‌خواست؛ ولی می‌دانم محمود چیزی به او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عصبانی </w:t>
      </w:r>
    </w:p>
    <w:p>
      <w:pPr>
        <w:pStyle w:val="BookText"/>
        <w:rPr/>
      </w:pPr>
      <w:r>
        <w:rPr>
          <w:rFonts w:ascii="IRNazanin" w:hAnsi="IRNazanin" w:eastAsia="IRNazanin"/>
          <w:color w:val="111111"/>
          <w:sz w:val="28"/>
          <w:sz w:val="28"/>
          <w:szCs w:val="28"/>
          <w:rtl w:val="true"/>
          <w:lang w:bidi="fa-IR"/>
        </w:rPr>
        <w:t>شد، تهدید هم کرد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پدرش آمد دم خانه‌مان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گذاشت و نه برداشت، محکم زد توی گوش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خواست جوابش را بدهد، پدرم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پدرش توی دم و دستگاه رژیم شاه برو بیایی دارد، هرجور بود قضیه را فیصله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 دو سه بار دیگر هم آمد درب مغازه، محمود چیزی به او نفروخت که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بی‌حجاب‌ها هیچی نمی‌فروشیم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کسی ایراد نگیرد که این تذکر فایده‌ای ندارد، مقام معظم رهبری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 معروف یک مرحله گفتن و یک مرحله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 با زبان بر همه واجب است و همه باید آن را بدون ملاحظه انجام بدهند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 هم کسی با شما برخورد کرد و تندی کرد از انجام وظیفه منصرف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حضرت لقمان به فرزندش این بود که بر سختی این مسیر صبر کن و به خاطر اهمیت این کار از این کار دست برندار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عَلي ما أَصابَکَ إِنَّ ذلِکَ مِنْ عَزْمِ الْأُمُور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نهى از منکر کن، و در برابر مصایبى که به تو مى‌رسد شکیبا باش که این از کارهاى مهمّ است</w:t>
      </w:r>
      <w:r>
        <w:rPr>
          <w:rFonts w:eastAsia="IRNazanin" w:cs="IRNazanin"/>
          <w:color w:val="111111"/>
          <w:sz w:val="28"/>
          <w:szCs w:val="28"/>
          <w:rtl w:val="true"/>
          <w:lang w:bidi="fa-IR"/>
        </w:rPr>
        <w:t xml:space="preserve">! </w:t>
      </w:r>
      <w:bookmarkStart w:id="268" w:name="pg18885_200870"/>
    </w:p>
    <w:p>
      <w:pPr>
        <w:pStyle w:val="Heading3"/>
        <w:numPr>
          <w:ilvl w:val="2"/>
          <w:numId w:val="1"/>
        </w:numPr>
        <w:rPr/>
      </w:pPr>
      <w:bookmarkStart w:id="269" w:name="__RefHeading___Toc15501046_1280447820"/>
      <w:bookmarkStart w:id="270" w:name="_Toc84"/>
      <w:bookmarkEnd w:id="268"/>
      <w:bookmarkEnd w:id="269"/>
      <w:r>
        <w:rPr>
          <w:rtl w:val="true"/>
        </w:rPr>
        <w:t>گریز ورود به روضه و روضه</w:t>
      </w:r>
      <w:bookmarkEnd w:id="270"/>
    </w:p>
    <w:p>
      <w:pPr>
        <w:pStyle w:val="BookText"/>
        <w:rPr/>
      </w:pPr>
      <w:r>
        <w:rPr>
          <w:rFonts w:ascii="IRNazanin" w:hAnsi="IRNazanin" w:eastAsia="IRNazanin"/>
          <w:color w:val="111111"/>
          <w:sz w:val="28"/>
          <w:sz w:val="28"/>
          <w:szCs w:val="28"/>
          <w:rtl w:val="true"/>
          <w:lang w:bidi="fa-IR"/>
        </w:rPr>
        <w:t>الان ما در شرایطی سختی نیستیم، ولی خیلی راحت از امر به معروف و نهی از منکر غافل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 نسبت به فریضه امر به معروف و نهی از منکر وقتی مشخص می‌شود که در شرایطی که مشکلات وسختی‌ها زیادست این کار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این بانویی که اسوه صبر و استقامت بودند، در آن شرایط اسف‌بار که از صبح روز عاشورا مصیبت‌های فراوانی دیده است؛ داغ فرزندان خویش را دیده؛ با چشم‌های خودش مشاهده کرده است که برادرانش را با چه وضعیتی کشته‌اند؛ این زینبی که داغ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جوان را دیده، امشب با چه مشکلاتی بچه‌ها را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دخترهای ابی عبدالله علیه‌السلام را جلو چشمش کتک زده‌اند، با تمام این مصائب می‌بینید دست از امر به معروف برنداشت، چه خطبه‌های آتشینی خواند، در کوفه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الکوفه یا اهل الختل و العذر و الخدل الا فلا رقات العبره ولا هدات الزفره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لاف زدن و خیانت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شما خشک نشود و ناله های شما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به جایی رسید که لحن حضرت زینب عوض شد، روی برگرداند و شروع کرد با سر برادر صحبت کردن</w:t>
      </w:r>
    </w:p>
    <w:p>
      <w:pPr>
        <w:pStyle w:val="BookText"/>
        <w:rPr/>
      </w:pP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 خسفه فابدا غروبا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توهمت یا شقیق فوادی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مقدرا مکتوبا </w:t>
      </w:r>
    </w:p>
    <w:p>
      <w:pPr>
        <w:pStyle w:val="BookText"/>
        <w:rPr/>
      </w:pPr>
      <w:r>
        <w:rPr>
          <w:rFonts w:ascii="IRNazanin" w:hAnsi="IRNazanin" w:eastAsia="IRNazanin"/>
          <w:color w:val="111111"/>
          <w:sz w:val="28"/>
          <w:sz w:val="28"/>
          <w:szCs w:val="28"/>
          <w:rtl w:val="true"/>
          <w:lang w:bidi="fa-IR"/>
        </w:rPr>
        <w:t>ای هلال ماهی که هنوز کامل نشده، ناگهان خسوف کرده وغروب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قلبم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سرت رو بالای نیزه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زبان حال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هرکس رأس تو را به نیزه دید،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خشکی ِ لب ذبح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چشم زینب ذبح کردند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سُمِّ مرکب زجر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نامرتب ذبح کردند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النص،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امام حسین،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النص ؛ ص</w:t>
      </w:r>
      <w:r>
        <w:rPr>
          <w:rFonts w:eastAsia="IRNazanin" w:cs="IRNazanin"/>
          <w:b w:val="false"/>
          <w:bCs w:val="false"/>
          <w:i w:val="false"/>
          <w:iCs w:val="false"/>
          <w:color w:val="333333"/>
          <w:sz w:val="20"/>
          <w:szCs w:val="20"/>
        </w:rPr>
        <w:t>171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عربى این جمله در موردى گفته مى‌شود که سخن یاوه و نامربوطى از دهن شخصى در آید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ترجمه سید علی محمد موسوی جزایری صفحه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نامگذاری ابی عبد الله تحلیل‌های متفاوتی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قائلند ایشان فرزندی به نام عبدالله رضیع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تحلیل‌ها اینست که بعضی اوقات کنیه را با یکی از اوصاف برجسته شخص ترکیب می‌کنند؛ مانند ابو الخیرات و ابو الاحسان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و برجسته‌ترین صفت امام حسین علیه‌السلام از میان اوصاف و کمالات حمیده‌اش همان عبودیت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به ایشان ابا عبدالله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عبادت و پرستش ویژه ای داشت و برخی قائلند چون ایشان باعث شدند دین خدا در روی زمین باقی بماند و مردم خدا را عبادت کنند، به ایشان ابا عبدالله می گویند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نشر اسلامیه،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حماسه حسینی، 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شیخ عباس قمی، ترجمه نظری منفرد،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عربی نسخه اصلی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مخنف، ترجمه سید علی موسوی جزایری،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باراویان نور، دفتر سوم، موسسه روایت سیره شهدا،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باراویان نور، دفتر سوم، موسسه روایت سیره شهدا،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باراویان نور، دفتر سوم، موسسه روایت سیره شهدا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بود و دیگر هیچ نبود،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نیمه پنهان ماه، خاطرات غاده چمران همسر شهید چمران،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شیخ عباس قمی ترجمه نظری منفرد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ریحانه کربلا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کنزالمصائب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قبل از قیام مختار و در زمان عبدالله ابن زبیر از طرف او، والی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فیام مختار، عبدالله بن مطیع در مقابل سپاه مختار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شهر را از دست ابن مطیع درآوردند و در اختیار گرفتند و مختار او را اخراج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دوباره به مکه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حمله حجاج بن یوسف به مکه در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ابن مطیع به همراه عبدالله بن زبیر کشته‌شد و سرشان را به شام فرستادند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امام حسین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اى از علماء، 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الشبستری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مطهرى،ج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شکنجه‌گران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ایرادى بر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نداشتند جز اینکه به خداوند عزیز حمید ایمان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معلمان و کارگران،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آیت الله اشتهاردی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صفات‌الشیعه،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شیخ مفید، ترجمه سید علیرضا جعفری،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ترجمه علی نظری منفرد،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شیخ عباس قمی، ترجمه علی نظری منفرد،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إلى الإمام الحسن العسکری علیه السلام، حسن بن على، امام یازدهم علیه السلام، انتشارات مدرسة الإمام المهدی عجل الله تعالى فرجه الشریف،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 استرآبادى، على، انتشارات مؤسسة النشر الإسلامی، چاپ اول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قم،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ابن بابویه، محمد بن على، انتشارات أعلمى،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مجلسى، محمد باقر بن محمد تقى، انتشارات دار إحیاء التراث العربی،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دوم،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کلینى، محمد بن یعقوب، انتشارات دار الحدیث، سال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چاپ اول، قم،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می‌آید منظور حضرت این باشد که اعتقاد و رفتار آن‌ها به گونه‌ای است که ضررشان از ناصبی‌ها بیشتر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کشى، محمد بن عمر، انتشارات مؤسسه نشر دانشگاه مشهد،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مشهد،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عاملى، انتشارات مؤسسة آل البیت علیهم السلام،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ابن بابویه، انتشارات دفتر انتشارات اسلامى،چ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هاشمى خویى، میرزا حبیب الله،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آملىٍ، انتشارات مکتبة الإسلامیة، چاپ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تهران،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الکبرى، خصیبى، حسین بن حمدان، انتشارات البلاغ،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بیروت،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ابو مخنف، ترجمه سید علی محمد موسوی،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ترجمه علی نظری منفرد،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 و یاران باوفای او، سید نعمت اله حسینی،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کاری از گروه ابراهیم هادی،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امام خمینی،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امام خمینی، میر احمد رضا حاجتی،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زیباترین تجربه من،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متجاوز،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طبرسی، ترجمه جعفرى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قاصدک، وصیتنامه شهدا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یادگاران، خاطرات شهید میثمی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کتاب یادگاران، کتاب شهید ردانی پور،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و خاطرات شهید ابراهیم هادی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ترجمه عقیقی بخشایشی،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ترجمه موسوی جزائری،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عَزَمُوا عَلَي الْخُرُوجِ مَرِضَ ابْنُ مُلْجَمٍ مَرَضاً شَدِیداً فَذَهَبُوا وَ تَرَکُوهُ فَلَمَّا بَرَأَ أَتَي أَمِیرَ الْمُؤْمِنِینَ علیه السلام وَ کَانَ لَا یُفَارِقُهُ لَیْلًا وَ لَا نَهَاراً وَ یُسَارِعُ فِي قَضَاءِ حَوَائِجِهِ وَ کَانَ علیه السلام یُکْرِمُهُ وَ یَدْعُوهُ إِلَي مَنْزِلِهِ وَ یُقَرِّبُهُ؛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بِئْسَ الْإِمَامُ کُنْتُ لَکَ حَتَّي جَازَیْتَنِي بِهَذَا الْجَزَاءِ أَ لَمْ أَکُنْ شَفِیقاً عَلَیْکَ وَ آثَرْتُکَ عَلَي غَیْرِکَ وَ أَحْسَنْتُ إِلَیْکَ وَ زِدْتُ فِي إِعْطَائِکَ أَ لَمْ یَکُنْ یُقَالُ لِي فِیکَ کَذَا وَ کَذَا فَخَلَّیْتُ لَکَ السَّبِیلَ وَ مَنَحْتُکَ عَطَائِی؛ بحارالانوارج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و محبوب،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شمیم جماران، مطالعات راهبردی سیره شهدا،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تاریخ </w:t>
      </w:r>
      <w:r>
        <w:rPr>
          <w:rFonts w:eastAsia="IRNazanin" w:cs="IRNazanin"/>
          <w:b w:val="false"/>
          <w:bCs w:val="false"/>
          <w:i w:val="false"/>
          <w:iCs w:val="false"/>
          <w:color w:val="333333"/>
          <w:sz w:val="20"/>
          <w:szCs w:val="20"/>
        </w:rPr>
        <w:t>1/1/1391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شمیم جماران، خاطرات عشق شهدا به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،کاجی حسین، معاونت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راهبردی مؤسسه سیره شهدا، قم، دارالهدی، چاپ اول،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امواج الحسین فاضل بسطامی و بکا الحسین، مجتبی خورشیدی،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مخزن البکا، ص</w:t>
      </w:r>
      <w:r>
        <w:rPr>
          <w:rFonts w:eastAsia="IRNazanin" w:cs="IRNazanin"/>
          <w:b w:val="false"/>
          <w:bCs w:val="false"/>
          <w:i w:val="false"/>
          <w:iCs w:val="false"/>
          <w:color w:val="333333"/>
          <w:sz w:val="20"/>
          <w:szCs w:val="20"/>
        </w:rPr>
        <w:t>213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بعد از شهادت امیرالمؤمنین علیه‌السلام تا دوران شهادت اباعبداللَّه که بیست سال فاصله شد، زنده بود و خبر شهادت امام حسین علیه‌السلام را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بیست سال تمام این مرد کارش عبادت بود و به اصطلاح یک کلمه حرف دنیا نزد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 علیه السلام،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شیخ عباس قمی،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ارشاد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النص،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عروسى حویزى عبد على بن جمعه، انتشارات اسماعیلیان،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 چهارم،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فِیکُمْ إِلَّا الصَّلَفُ وَ الْعُجْبُ وَ الشَّنَفُ وَ الْکَذِبُ وَ مَلَقُ الْإِمَاءِ وَ غَمْزُ الْأَعْدَاءِ أَوْ کَمَرْعًي عَلَي دِمْنَةٍ أَوْ کَفِضَّةٍ عَلَي مَلْحُودَةٍ أَلَا بِئْسَ مَا قَدَّمَتْ لَکُمْ أَنْفُسُکُمْ أَنْ سَخِطَ اللَّهُ عَلَیْکُمْ وَ فِي الْعَذَابِ أَنْتُمْ خَالِدُونَ أَ تَبْکُونَ أَخِي أَجَلْ وَ اللَّهِ فَابْکُوا فَإِنَّکُمْ أَحْرَي بِالْبُکَاءِ فَابْکُوا کَثِیراً وَ اضْحَکُوا قَلِیلًا فَقَدْ أَبْلَیْتُمْ بِعَارِهَا وَ مَنَیْتُمْ بِشَنَارِهَا وَ لَنْ تَرْحَضُوهَا أَبَداً وَ أَنَّي تَرْحَضُونَ قُتِلَ سَلِیلُ خَاتَمِ النُّبُوَّةِ وَ مَعْدِنِ الرِّسَالَةِ وَ سَیِّدُ شَبَابِ أَهْلِ الْجَنَّةِ وَ مَلَاذُ حَرْبِکُمْ وَ مَعَاذُ حِزْبِکُمْ وَ مَقَرُّ سِلْمِکُمْ وَ آسِي کَلْمِکُمْ وَ مَفْزَعُ نَازِلَتِکُمْ وَ الْمَرْجِعُ إِلَیْهِ عِنْدَ مُقَاتَلَتِکُم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علي أهل اللجاج، احمد بن على طبرسى،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محمدی اشتهاردی محمد، بوستان کتاب،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ظهور و سقوط سلطنت پهلوی،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طهماسبی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 ملک اعظم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کاوه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 در جمع مردم قم در سالروز قیام مردم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19/10/1368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29112</Words>
  <Characters>115626</Characters>
  <CharactersWithSpaces>143903</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2026-08-25T19:04:11Z</dcterms:created>
  <dc:creator>ghaemiyeh.com</dc:creator>
  <dc:description/>
  <dc:language>en-US</dc:language>
  <cp:lastModifiedBy/>
  <dcterms:modified xsi:type="dcterms:W3CDTF">2026-08-25T22:34:16Z</dcterms:modified>
  <cp:revision>1</cp:revision>
  <dc:subject/>
  <dc:title>شهد سخن 6 شیعه انقلابی</dc:title>
</cp:coreProperties>
</file>

<file path=docProps/custom.xml><?xml version="1.0" encoding="utf-8"?>
<Properties xmlns="http://schemas.openxmlformats.org/officeDocument/2006/custom-properties" xmlns:vt="http://schemas.openxmlformats.org/officeDocument/2006/docPropsVTypes"/>
</file>