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سفیر وادی معرفت سیری در زندگانی و فضایل حضرت مسلم بن عقیل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5053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35055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835057_1280447820">
            <w:r>
              <w:rPr>
                <w:webHidden/>
                <w:rStyle w:val="IndexLink"/>
                <w:rtl w:val="true"/>
              </w:rPr>
              <w:t>فهرست مطالب</w:t>
            </w:r>
            <w:r>
              <w:rPr>
                <w:rStyle w:val="IndexLink"/>
                <w:rtl w:val="true"/>
              </w:rPr>
              <w:t>:</w:t>
              <w:tab/>
            </w:r>
            <w:r>
              <w:rPr>
                <w:rStyle w:val="IndexLink"/>
              </w:rPr>
              <w:t>8</w:t>
            </w:r>
          </w:hyperlink>
        </w:p>
        <w:p>
          <w:pPr>
            <w:pStyle w:val="Contents2"/>
            <w:tabs>
              <w:tab w:val="clear" w:pos="8743"/>
              <w:tab w:val="right" w:pos="9026" w:leader="dot"/>
            </w:tabs>
            <w:rPr/>
          </w:pPr>
          <w:hyperlink w:anchor="__RefHeading___Toc13835059_1280447820">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3835061_1280447820">
            <w:r>
              <w:rPr>
                <w:webHidden/>
                <w:rStyle w:val="IndexLink"/>
                <w:rtl w:val="true"/>
              </w:rPr>
              <w:t xml:space="preserve">پدر حضرت مسلم بن عقیل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13835063_1280447820">
            <w:r>
              <w:rPr>
                <w:webHidden/>
                <w:rStyle w:val="IndexLink"/>
                <w:rtl w:val="true"/>
              </w:rPr>
              <w:t xml:space="preserve">دفاع عقیل </w:t>
            </w:r>
            <w:r>
              <w:rPr>
                <w:rStyle w:val="IndexLink"/>
                <w:rtl w:val="true"/>
              </w:rPr>
              <w:t>(</w:t>
            </w:r>
            <w:r>
              <w:rPr>
                <w:rStyle w:val="IndexLink"/>
                <w:rtl w:val="true"/>
              </w:rPr>
              <w:t>علیه السلام</w:t>
            </w:r>
            <w:r>
              <w:rPr>
                <w:rStyle w:val="IndexLink"/>
                <w:rtl w:val="true"/>
              </w:rPr>
              <w:t>)</w:t>
            </w:r>
            <w:r>
              <w:rPr>
                <w:rStyle w:val="IndexLink"/>
                <w:rtl w:val="true"/>
              </w:rPr>
              <w:t xml:space="preserve">از امیر المؤمنین </w:t>
            </w:r>
            <w:r>
              <w:rPr>
                <w:rStyle w:val="IndexLink"/>
                <w:rtl w:val="true"/>
              </w:rPr>
              <w:t>(</w:t>
            </w:r>
            <w:r>
              <w:rPr>
                <w:rStyle w:val="IndexLink"/>
                <w:rtl w:val="true"/>
              </w:rPr>
              <w:t>علیه السلام</w:t>
            </w:r>
            <w:r>
              <w:rPr>
                <w:rStyle w:val="IndexLink"/>
                <w:rtl w:val="true"/>
              </w:rPr>
              <w:t>)</w:t>
            </w:r>
            <w:r>
              <w:rPr>
                <w:rStyle w:val="IndexLink"/>
                <w:rtl w:val="true"/>
              </w:rPr>
              <w:t>در مجلس عثمان</w:t>
            </w:r>
            <w:r>
              <w:rPr>
                <w:rStyle w:val="IndexLink"/>
                <w:rtl w:val="true"/>
              </w:rPr>
              <w:tab/>
            </w:r>
            <w:r>
              <w:rPr>
                <w:rStyle w:val="IndexLink"/>
              </w:rPr>
              <w:t>16</w:t>
            </w:r>
          </w:hyperlink>
        </w:p>
        <w:p>
          <w:pPr>
            <w:pStyle w:val="Contents2"/>
            <w:tabs>
              <w:tab w:val="clear" w:pos="8743"/>
              <w:tab w:val="right" w:pos="9026" w:leader="dot"/>
            </w:tabs>
            <w:rPr/>
          </w:pPr>
          <w:hyperlink w:anchor="__RefHeading___Toc13835065_1280447820">
            <w:r>
              <w:rPr>
                <w:webHidden/>
                <w:rStyle w:val="IndexLink"/>
                <w:rtl w:val="true"/>
              </w:rPr>
              <w:t xml:space="preserve">سفر عقیل بن أبی طالب </w:t>
            </w:r>
            <w:r>
              <w:rPr>
                <w:rStyle w:val="IndexLink"/>
                <w:rtl w:val="true"/>
              </w:rPr>
              <w:t>(</w:t>
            </w:r>
            <w:r>
              <w:rPr>
                <w:rStyle w:val="IndexLink"/>
                <w:rtl w:val="true"/>
              </w:rPr>
              <w:t>علیه السلام</w:t>
            </w:r>
            <w:r>
              <w:rPr>
                <w:rStyle w:val="IndexLink"/>
                <w:rtl w:val="true"/>
              </w:rPr>
              <w:t>)</w:t>
            </w:r>
            <w:r>
              <w:rPr>
                <w:rStyle w:val="IndexLink"/>
                <w:rtl w:val="true"/>
              </w:rPr>
              <w:t>به شام</w:t>
            </w:r>
            <w:r>
              <w:rPr>
                <w:rStyle w:val="IndexLink"/>
                <w:rtl w:val="true"/>
              </w:rPr>
              <w:tab/>
            </w:r>
            <w:r>
              <w:rPr>
                <w:rStyle w:val="IndexLink"/>
              </w:rPr>
              <w:t>18</w:t>
            </w:r>
          </w:hyperlink>
        </w:p>
        <w:p>
          <w:pPr>
            <w:pStyle w:val="Contents2"/>
            <w:tabs>
              <w:tab w:val="clear" w:pos="8743"/>
              <w:tab w:val="right" w:pos="9026" w:leader="dot"/>
            </w:tabs>
            <w:rPr/>
          </w:pPr>
          <w:hyperlink w:anchor="__RefHeading___Toc13835067_1280447820">
            <w:r>
              <w:rPr>
                <w:webHidden/>
                <w:rStyle w:val="IndexLink"/>
                <w:rtl w:val="true"/>
              </w:rPr>
              <w:t xml:space="preserve">دفاع عقیل </w:t>
            </w:r>
            <w:r>
              <w:rPr>
                <w:rStyle w:val="IndexLink"/>
                <w:rtl w:val="true"/>
              </w:rPr>
              <w:t>(</w:t>
            </w:r>
            <w:r>
              <w:rPr>
                <w:rStyle w:val="IndexLink"/>
                <w:rtl w:val="true"/>
              </w:rPr>
              <w:t>علیه السلام</w:t>
            </w:r>
            <w:r>
              <w:rPr>
                <w:rStyle w:val="IndexLink"/>
                <w:rtl w:val="true"/>
              </w:rPr>
              <w:t>)</w:t>
            </w:r>
            <w:r>
              <w:rPr>
                <w:rStyle w:val="IndexLink"/>
                <w:rtl w:val="true"/>
              </w:rPr>
              <w:t xml:space="preserve">از امیر المؤمنین </w:t>
            </w:r>
            <w:r>
              <w:rPr>
                <w:rStyle w:val="IndexLink"/>
                <w:rtl w:val="true"/>
              </w:rPr>
              <w:t>(</w:t>
            </w:r>
            <w:r>
              <w:rPr>
                <w:rStyle w:val="IndexLink"/>
                <w:rtl w:val="true"/>
              </w:rPr>
              <w:t>علیه السلام</w:t>
            </w:r>
            <w:r>
              <w:rPr>
                <w:rStyle w:val="IndexLink"/>
                <w:rtl w:val="true"/>
              </w:rPr>
              <w:t>)</w:t>
            </w:r>
            <w:r>
              <w:rPr>
                <w:rStyle w:val="IndexLink"/>
                <w:rtl w:val="true"/>
              </w:rPr>
              <w:t>نزد معاویه</w:t>
            </w:r>
            <w:r>
              <w:rPr>
                <w:rStyle w:val="IndexLink"/>
                <w:rtl w:val="true"/>
              </w:rPr>
              <w:tab/>
            </w:r>
            <w:r>
              <w:rPr>
                <w:rStyle w:val="IndexLink"/>
              </w:rPr>
              <w:t>19</w:t>
            </w:r>
          </w:hyperlink>
        </w:p>
        <w:p>
          <w:pPr>
            <w:pStyle w:val="Contents2"/>
            <w:tabs>
              <w:tab w:val="clear" w:pos="8743"/>
              <w:tab w:val="right" w:pos="9026" w:leader="dot"/>
            </w:tabs>
            <w:rPr/>
          </w:pPr>
          <w:hyperlink w:anchor="__RefHeading___Toc13835069_1280447820">
            <w:r>
              <w:rPr>
                <w:webHidden/>
                <w:rStyle w:val="IndexLink"/>
                <w:rtl w:val="true"/>
              </w:rPr>
              <w:t xml:space="preserve">حضور عقیل </w:t>
            </w:r>
            <w:r>
              <w:rPr>
                <w:rStyle w:val="IndexLink"/>
                <w:rtl w:val="true"/>
              </w:rPr>
              <w:t>(</w:t>
            </w:r>
            <w:r>
              <w:rPr>
                <w:rStyle w:val="IndexLink"/>
                <w:rtl w:val="true"/>
              </w:rPr>
              <w:t>علیه السلام</w:t>
            </w:r>
            <w:r>
              <w:rPr>
                <w:rStyle w:val="IndexLink"/>
                <w:rtl w:val="true"/>
              </w:rPr>
              <w:t>)</w:t>
            </w:r>
            <w:r>
              <w:rPr>
                <w:rStyle w:val="IndexLink"/>
                <w:rtl w:val="true"/>
              </w:rPr>
              <w:t xml:space="preserve">در جنگ‌های امیر المؤمنین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13835071_1280447820">
            <w:r>
              <w:rPr>
                <w:webHidden/>
                <w:rStyle w:val="IndexLink"/>
                <w:rtl w:val="true"/>
              </w:rPr>
              <w:t xml:space="preserve">عقل </w:t>
            </w:r>
            <w:r>
              <w:rPr>
                <w:rStyle w:val="IndexLink"/>
                <w:rtl w:val="true"/>
              </w:rPr>
              <w:t>(</w:t>
            </w:r>
            <w:r>
              <w:rPr>
                <w:rStyle w:val="IndexLink"/>
                <w:rtl w:val="true"/>
              </w:rPr>
              <w:t>علیه السلام</w:t>
            </w:r>
            <w:r>
              <w:rPr>
                <w:rStyle w:val="IndexLink"/>
                <w:rtl w:val="true"/>
              </w:rPr>
              <w:t>)</w:t>
            </w:r>
            <w:r>
              <w:rPr>
                <w:rStyle w:val="IndexLink"/>
                <w:rtl w:val="true"/>
              </w:rPr>
              <w:t xml:space="preserve">وکیل حضرت امیر المؤمنین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3835073_1280447820">
            <w:r>
              <w:rPr>
                <w:webHidden/>
                <w:rStyle w:val="IndexLink"/>
                <w:rtl w:val="true"/>
              </w:rPr>
              <w:t>بدرقه کردن ابوذر هنگام رفتن به تبعید</w:t>
            </w:r>
            <w:r>
              <w:rPr>
                <w:rStyle w:val="IndexLink"/>
                <w:rtl w:val="true"/>
              </w:rPr>
              <w:tab/>
            </w:r>
            <w:r>
              <w:rPr>
                <w:rStyle w:val="IndexLink"/>
              </w:rPr>
              <w:t>26</w:t>
            </w:r>
          </w:hyperlink>
        </w:p>
        <w:p>
          <w:pPr>
            <w:pStyle w:val="Contents2"/>
            <w:tabs>
              <w:tab w:val="clear" w:pos="8743"/>
              <w:tab w:val="right" w:pos="9026" w:leader="dot"/>
            </w:tabs>
            <w:rPr/>
          </w:pPr>
          <w:hyperlink w:anchor="__RefHeading___Toc13835075_1280447820">
            <w:r>
              <w:rPr>
                <w:webHidden/>
                <w:rStyle w:val="IndexLink"/>
                <w:rtl w:val="true"/>
              </w:rPr>
              <w:t xml:space="preserve">حضور عقیل در هنگام دفن حضرت زهرا </w:t>
            </w:r>
            <w:r>
              <w:rPr>
                <w:rStyle w:val="IndexLink"/>
                <w:rtl w:val="true"/>
              </w:rPr>
              <w:t>(</w:t>
            </w:r>
            <w:r>
              <w:rPr>
                <w:rStyle w:val="IndexLink"/>
                <w:rtl w:val="true"/>
              </w:rPr>
              <w:t>علیها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13835077_1280447820">
            <w:r>
              <w:rPr>
                <w:webHidden/>
                <w:rStyle w:val="IndexLink"/>
                <w:rtl w:val="true"/>
              </w:rPr>
              <w:t xml:space="preserve">حضور عقیل </w:t>
            </w:r>
            <w:r>
              <w:rPr>
                <w:rStyle w:val="IndexLink"/>
                <w:rtl w:val="true"/>
              </w:rPr>
              <w:t>(</w:t>
            </w:r>
            <w:r>
              <w:rPr>
                <w:rStyle w:val="IndexLink"/>
                <w:rtl w:val="true"/>
              </w:rPr>
              <w:t>علیه السلام</w:t>
            </w:r>
            <w:r>
              <w:rPr>
                <w:rStyle w:val="IndexLink"/>
                <w:rtl w:val="true"/>
              </w:rPr>
              <w:t>)</w:t>
            </w:r>
            <w:r>
              <w:rPr>
                <w:rStyle w:val="IndexLink"/>
                <w:rtl w:val="true"/>
              </w:rPr>
              <w:t xml:space="preserve">هنگام مسلمان شدن سلمان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3835079_1280447820">
            <w:r>
              <w:rPr>
                <w:webHidden/>
                <w:rStyle w:val="IndexLink"/>
                <w:rtl w:val="true"/>
              </w:rPr>
              <w:t xml:space="preserve">بشارت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به بهشتی بودن عقیل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13835081_1280447820">
            <w:r>
              <w:rPr>
                <w:webHidden/>
                <w:rStyle w:val="IndexLink"/>
                <w:rtl w:val="true"/>
              </w:rPr>
              <w:t xml:space="preserve">درگذشت عقیل بن أبی طالب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3835083_1280447820">
            <w:r>
              <w:rPr>
                <w:webHidden/>
                <w:rStyle w:val="IndexLink"/>
                <w:rtl w:val="true"/>
              </w:rPr>
              <w:t xml:space="preserve">خانهٔ عقیل بن أبی طالب </w:t>
            </w:r>
            <w:r>
              <w:rPr>
                <w:rStyle w:val="IndexLink"/>
                <w:rtl w:val="true"/>
              </w:rPr>
              <w:t>(</w:t>
            </w:r>
            <w:r>
              <w:rPr>
                <w:rStyle w:val="IndexLink"/>
                <w:rtl w:val="true"/>
              </w:rPr>
              <w:t>علیه السلام</w:t>
            </w:r>
            <w:r>
              <w:rPr>
                <w:rStyle w:val="IndexLink"/>
                <w:rtl w:val="true"/>
              </w:rPr>
              <w:t>)</w:t>
            </w:r>
            <w:r>
              <w:rPr>
                <w:rStyle w:val="IndexLink"/>
                <w:rtl w:val="true"/>
              </w:rPr>
              <w:t>در مدینه</w:t>
            </w:r>
            <w:r>
              <w:rPr>
                <w:rStyle w:val="IndexLink"/>
                <w:rtl w:val="true"/>
              </w:rPr>
              <w:tab/>
            </w:r>
            <w:r>
              <w:rPr>
                <w:rStyle w:val="IndexLink"/>
              </w:rPr>
              <w:t>38</w:t>
            </w:r>
          </w:hyperlink>
        </w:p>
        <w:p>
          <w:pPr>
            <w:pStyle w:val="Contents2"/>
            <w:tabs>
              <w:tab w:val="clear" w:pos="8743"/>
              <w:tab w:val="right" w:pos="9026" w:leader="dot"/>
            </w:tabs>
            <w:rPr/>
          </w:pPr>
          <w:hyperlink w:anchor="__RefHeading___Toc13835085_1280447820">
            <w:r>
              <w:rPr>
                <w:webHidden/>
                <w:rStyle w:val="IndexLink"/>
                <w:rtl w:val="true"/>
              </w:rPr>
              <w:t xml:space="preserve">قبر مطهر و منور اهل بیت </w:t>
            </w:r>
            <w:r>
              <w:rPr>
                <w:rStyle w:val="IndexLink"/>
                <w:rtl w:val="true"/>
              </w:rPr>
              <w:t>(</w:t>
            </w:r>
            <w:r>
              <w:rPr>
                <w:rStyle w:val="IndexLink"/>
                <w:rtl w:val="true"/>
              </w:rPr>
              <w:t>علیهم السلام</w:t>
            </w:r>
            <w:r>
              <w:rPr>
                <w:rStyle w:val="IndexLink"/>
                <w:rtl w:val="true"/>
              </w:rPr>
              <w:t>)</w:t>
            </w:r>
            <w:r>
              <w:rPr>
                <w:rStyle w:val="IndexLink"/>
                <w:rtl w:val="true"/>
              </w:rPr>
              <w:t>در خانهٔ عقيل</w:t>
            </w:r>
            <w:r>
              <w:rPr>
                <w:rStyle w:val="IndexLink"/>
                <w:rtl w:val="true"/>
              </w:rPr>
              <w:tab/>
            </w:r>
            <w:r>
              <w:rPr>
                <w:rStyle w:val="IndexLink"/>
              </w:rPr>
              <w:t>39</w:t>
            </w:r>
          </w:hyperlink>
        </w:p>
        <w:p>
          <w:pPr>
            <w:pStyle w:val="Contents2"/>
            <w:tabs>
              <w:tab w:val="clear" w:pos="8743"/>
              <w:tab w:val="right" w:pos="9026" w:leader="dot"/>
            </w:tabs>
            <w:rPr/>
          </w:pPr>
          <w:hyperlink w:anchor="__RefHeading___Toc13835087_1280447820">
            <w:r>
              <w:rPr>
                <w:webHidden/>
                <w:rStyle w:val="IndexLink"/>
                <w:rtl w:val="true"/>
              </w:rPr>
              <w:t xml:space="preserve">مادر حضرت مسلم بن عقیل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3835089_1280447820">
            <w:r>
              <w:rPr>
                <w:webHidden/>
                <w:rStyle w:val="IndexLink"/>
                <w:rtl w:val="true"/>
              </w:rPr>
              <w:t xml:space="preserve">فرزندان عقیل بن أبی طالب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3835091_1280447820">
            <w:r>
              <w:rPr>
                <w:webHidden/>
                <w:rStyle w:val="IndexLink"/>
                <w:rtl w:val="true"/>
              </w:rPr>
              <w:t xml:space="preserve">خاندان مسلم بن عقیل </w:t>
            </w:r>
            <w:r>
              <w:rPr>
                <w:rStyle w:val="IndexLink"/>
                <w:rtl w:val="true"/>
              </w:rPr>
              <w:t>(</w:t>
            </w:r>
            <w:r>
              <w:rPr>
                <w:rStyle w:val="IndexLink"/>
                <w:rtl w:val="true"/>
              </w:rPr>
              <w:t>علیه السلام</w:t>
            </w:r>
            <w:r>
              <w:rPr>
                <w:rStyle w:val="IndexLink"/>
                <w:rtl w:val="true"/>
              </w:rPr>
              <w:t>)</w:t>
            </w:r>
            <w:r>
              <w:rPr>
                <w:rStyle w:val="IndexLink"/>
                <w:rtl w:val="true"/>
              </w:rPr>
              <w:t xml:space="preserve">در رکاب امام حسین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3835093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3835095_1280447820">
            <w:r>
              <w:rPr>
                <w:webHidden/>
                <w:rStyle w:val="IndexLink"/>
                <w:rtl w:val="true"/>
              </w:rPr>
              <w:t>اوّل</w:t>
            </w:r>
            <w:r>
              <w:rPr>
                <w:rStyle w:val="IndexLink"/>
                <w:rtl w:val="true"/>
              </w:rPr>
              <w:t xml:space="preserve">: </w:t>
            </w:r>
            <w:r>
              <w:rPr>
                <w:rStyle w:val="IndexLink"/>
                <w:rtl w:val="true"/>
              </w:rPr>
              <w:t xml:space="preserve">مسلم بن عقیل </w:t>
            </w:r>
            <w:r>
              <w:rPr>
                <w:rStyle w:val="IndexLink"/>
                <w:rtl w:val="true"/>
              </w:rPr>
              <w:t>(</w:t>
            </w:r>
            <w:r>
              <w:rPr>
                <w:rStyle w:val="IndexLink"/>
                <w:rtl w:val="true"/>
              </w:rPr>
              <w:t>علیهما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3835097_1280447820">
            <w:r>
              <w:rPr>
                <w:webHidden/>
                <w:rStyle w:val="IndexLink"/>
                <w:rtl w:val="true"/>
              </w:rPr>
              <w:t>دوّم</w:t>
            </w:r>
            <w:r>
              <w:rPr>
                <w:rStyle w:val="IndexLink"/>
                <w:rtl w:val="true"/>
              </w:rPr>
              <w:t xml:space="preserve">: </w:t>
            </w:r>
            <w:r>
              <w:rPr>
                <w:rStyle w:val="IndexLink"/>
                <w:rtl w:val="true"/>
              </w:rPr>
              <w:t xml:space="preserve">جعفر بن عقیل </w:t>
            </w:r>
            <w:r>
              <w:rPr>
                <w:rStyle w:val="IndexLink"/>
                <w:rtl w:val="true"/>
              </w:rPr>
              <w:t>(</w:t>
            </w:r>
            <w:r>
              <w:rPr>
                <w:rStyle w:val="IndexLink"/>
                <w:rtl w:val="true"/>
              </w:rPr>
              <w:t>علیهما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3835099_1280447820">
            <w:r>
              <w:rPr>
                <w:webHidden/>
                <w:rStyle w:val="IndexLink"/>
                <w:rtl w:val="true"/>
              </w:rPr>
              <w:t>سوّم</w:t>
            </w:r>
            <w:r>
              <w:rPr>
                <w:rStyle w:val="IndexLink"/>
                <w:rtl w:val="true"/>
              </w:rPr>
              <w:t xml:space="preserve">: </w:t>
            </w:r>
            <w:r>
              <w:rPr>
                <w:rStyle w:val="IndexLink"/>
                <w:rtl w:val="true"/>
              </w:rPr>
              <w:t xml:space="preserve">عبد الرحمن بن عقیل </w:t>
            </w:r>
            <w:r>
              <w:rPr>
                <w:rStyle w:val="IndexLink"/>
                <w:rtl w:val="true"/>
              </w:rPr>
              <w:t>(</w:t>
            </w:r>
            <w:r>
              <w:rPr>
                <w:rStyle w:val="IndexLink"/>
                <w:rtl w:val="true"/>
              </w:rPr>
              <w:t>علیهما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3835101_1280447820">
            <w:r>
              <w:rPr>
                <w:webHidden/>
                <w:rStyle w:val="IndexLink"/>
                <w:rtl w:val="true"/>
              </w:rPr>
              <w:t>چهارم</w:t>
            </w:r>
            <w:r>
              <w:rPr>
                <w:rStyle w:val="IndexLink"/>
                <w:rtl w:val="true"/>
              </w:rPr>
              <w:t xml:space="preserve">: </w:t>
            </w:r>
            <w:r>
              <w:rPr>
                <w:rStyle w:val="IndexLink"/>
                <w:rtl w:val="true"/>
              </w:rPr>
              <w:t xml:space="preserve">علیّ بن عقیل </w:t>
            </w:r>
            <w:r>
              <w:rPr>
                <w:rStyle w:val="IndexLink"/>
                <w:rtl w:val="true"/>
              </w:rPr>
              <w:t>(</w:t>
            </w:r>
            <w:r>
              <w:rPr>
                <w:rStyle w:val="IndexLink"/>
                <w:rtl w:val="true"/>
              </w:rPr>
              <w:t>علیهما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3835103_1280447820">
            <w:r>
              <w:rPr>
                <w:webHidden/>
                <w:rStyle w:val="IndexLink"/>
                <w:rtl w:val="true"/>
              </w:rPr>
              <w:t>ششم</w:t>
            </w:r>
            <w:r>
              <w:rPr>
                <w:rStyle w:val="IndexLink"/>
                <w:rtl w:val="true"/>
              </w:rPr>
              <w:t xml:space="preserve">: </w:t>
            </w:r>
            <w:r>
              <w:rPr>
                <w:rStyle w:val="IndexLink"/>
                <w:rtl w:val="true"/>
              </w:rPr>
              <w:t xml:space="preserve">عبد اللّه الأکبر بن عقیل </w:t>
            </w:r>
            <w:r>
              <w:rPr>
                <w:rStyle w:val="IndexLink"/>
                <w:rtl w:val="true"/>
              </w:rPr>
              <w:t>(</w:t>
            </w:r>
            <w:r>
              <w:rPr>
                <w:rStyle w:val="IndexLink"/>
                <w:rtl w:val="true"/>
              </w:rPr>
              <w:t>علیهما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3835105_1280447820">
            <w:r>
              <w:rPr>
                <w:webHidden/>
                <w:rStyle w:val="IndexLink"/>
                <w:rtl w:val="true"/>
              </w:rPr>
              <w:t>هفتم</w:t>
            </w:r>
            <w:r>
              <w:rPr>
                <w:rStyle w:val="IndexLink"/>
                <w:rtl w:val="true"/>
              </w:rPr>
              <w:t xml:space="preserve">: </w:t>
            </w:r>
            <w:r>
              <w:rPr>
                <w:rStyle w:val="IndexLink"/>
                <w:rtl w:val="true"/>
              </w:rPr>
              <w:t xml:space="preserve">عبد اللّه بن عقیل </w:t>
            </w:r>
            <w:r>
              <w:rPr>
                <w:rStyle w:val="IndexLink"/>
                <w:rtl w:val="true"/>
              </w:rPr>
              <w:t>(</w:t>
            </w:r>
            <w:r>
              <w:rPr>
                <w:rStyle w:val="IndexLink"/>
                <w:rtl w:val="true"/>
              </w:rPr>
              <w:t>علیهما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3835107_1280447820">
            <w:r>
              <w:rPr>
                <w:webHidden/>
                <w:rStyle w:val="IndexLink"/>
                <w:rtl w:val="true"/>
              </w:rPr>
              <w:t>هشتم</w:t>
            </w:r>
            <w:r>
              <w:rPr>
                <w:rStyle w:val="IndexLink"/>
                <w:rtl w:val="true"/>
              </w:rPr>
              <w:t xml:space="preserve">: </w:t>
            </w:r>
            <w:r>
              <w:rPr>
                <w:rStyle w:val="IndexLink"/>
                <w:rtl w:val="true"/>
              </w:rPr>
              <w:t xml:space="preserve">عون بن عقیل </w:t>
            </w:r>
            <w:r>
              <w:rPr>
                <w:rStyle w:val="IndexLink"/>
                <w:rtl w:val="true"/>
              </w:rPr>
              <w:t>(</w:t>
            </w:r>
            <w:r>
              <w:rPr>
                <w:rStyle w:val="IndexLink"/>
                <w:rtl w:val="true"/>
              </w:rPr>
              <w:t>علیهما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13835109_1280447820">
            <w:r>
              <w:rPr>
                <w:webHidden/>
                <w:rStyle w:val="IndexLink"/>
                <w:rtl w:val="true"/>
              </w:rPr>
              <w:t>نهم</w:t>
            </w:r>
            <w:r>
              <w:rPr>
                <w:rStyle w:val="IndexLink"/>
                <w:rtl w:val="true"/>
              </w:rPr>
              <w:t xml:space="preserve">: </w:t>
            </w:r>
            <w:r>
              <w:rPr>
                <w:rStyle w:val="IndexLink"/>
                <w:rtl w:val="true"/>
              </w:rPr>
              <w:t xml:space="preserve">محمّد بن عقیل </w:t>
            </w:r>
            <w:r>
              <w:rPr>
                <w:rStyle w:val="IndexLink"/>
                <w:rtl w:val="true"/>
              </w:rPr>
              <w:t>(</w:t>
            </w:r>
            <w:r>
              <w:rPr>
                <w:rStyle w:val="IndexLink"/>
                <w:rtl w:val="true"/>
              </w:rPr>
              <w:t>علیهما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3835111_1280447820">
            <w:r>
              <w:rPr>
                <w:webHidden/>
                <w:rStyle w:val="IndexLink"/>
                <w:rtl w:val="true"/>
              </w:rPr>
              <w:t>دهم</w:t>
            </w:r>
            <w:r>
              <w:rPr>
                <w:rStyle w:val="IndexLink"/>
                <w:rtl w:val="true"/>
              </w:rPr>
              <w:t xml:space="preserve">: </w:t>
            </w:r>
            <w:r>
              <w:rPr>
                <w:rStyle w:val="IndexLink"/>
                <w:rtl w:val="true"/>
              </w:rPr>
              <w:t xml:space="preserve">عبد اللّه بن مسلم بن عقیل </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3835113_1280447820">
            <w:r>
              <w:rPr>
                <w:webHidden/>
                <w:rStyle w:val="IndexLink"/>
                <w:rtl w:val="true"/>
              </w:rPr>
              <w:t>یازدهم</w:t>
            </w:r>
            <w:r>
              <w:rPr>
                <w:rStyle w:val="IndexLink"/>
                <w:rtl w:val="true"/>
              </w:rPr>
              <w:t xml:space="preserve">: </w:t>
            </w:r>
            <w:r>
              <w:rPr>
                <w:rStyle w:val="IndexLink"/>
                <w:rtl w:val="true"/>
              </w:rPr>
              <w:t xml:space="preserve">محمّد بن مسلم بن عقیل </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3835115_1280447820">
            <w:r>
              <w:rPr>
                <w:webHidden/>
                <w:rStyle w:val="IndexLink"/>
                <w:rtl w:val="true"/>
              </w:rPr>
              <w:t>دوازدهم</w:t>
            </w:r>
            <w:r>
              <w:rPr>
                <w:rStyle w:val="IndexLink"/>
                <w:rtl w:val="true"/>
              </w:rPr>
              <w:t xml:space="preserve">: </w:t>
            </w:r>
            <w:r>
              <w:rPr>
                <w:rStyle w:val="IndexLink"/>
                <w:rtl w:val="true"/>
              </w:rPr>
              <w:t xml:space="preserve">محمّد بن ابی سعید بن عقیل </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3835117_1280447820">
            <w:r>
              <w:rPr>
                <w:webHidden/>
                <w:rStyle w:val="IndexLink"/>
                <w:rtl w:val="true"/>
              </w:rPr>
              <w:t>سیزدهم</w:t>
            </w:r>
            <w:r>
              <w:rPr>
                <w:rStyle w:val="IndexLink"/>
                <w:rtl w:val="true"/>
              </w:rPr>
              <w:t xml:space="preserve">: </w:t>
            </w:r>
            <w:r>
              <w:rPr>
                <w:rStyle w:val="IndexLink"/>
                <w:rtl w:val="true"/>
              </w:rPr>
              <w:t xml:space="preserve">جعفر بن محمّد بن عقیل </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3835119_1280447820">
            <w:r>
              <w:rPr>
                <w:webHidden/>
                <w:rStyle w:val="IndexLink"/>
                <w:rtl w:val="true"/>
              </w:rPr>
              <w:t>چهاردهم</w:t>
            </w:r>
            <w:r>
              <w:rPr>
                <w:rStyle w:val="IndexLink"/>
                <w:rtl w:val="true"/>
              </w:rPr>
              <w:t xml:space="preserve">: </w:t>
            </w:r>
            <w:r>
              <w:rPr>
                <w:rStyle w:val="IndexLink"/>
                <w:rtl w:val="true"/>
              </w:rPr>
              <w:t xml:space="preserve">عبید اللّه بن مسلم بن عقیل </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3835121_1280447820">
            <w:r>
              <w:rPr>
                <w:webHidden/>
                <w:rStyle w:val="IndexLink"/>
                <w:rtl w:val="true"/>
              </w:rPr>
              <w:t>پانزدهم و شانزدهم</w:t>
            </w:r>
            <w:r>
              <w:rPr>
                <w:rStyle w:val="IndexLink"/>
                <w:rtl w:val="true"/>
              </w:rPr>
              <w:t xml:space="preserve">: </w:t>
            </w:r>
            <w:r>
              <w:rPr>
                <w:rStyle w:val="IndexLink"/>
                <w:rtl w:val="true"/>
              </w:rPr>
              <w:t xml:space="preserve">محمّد و ابراهیم فرزندان مسلم </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3835123_1280447820">
            <w:r>
              <w:rPr>
                <w:webHidden/>
                <w:rStyle w:val="IndexLink"/>
                <w:rtl w:val="true"/>
              </w:rPr>
              <w:t>هفدهم</w:t>
            </w:r>
            <w:r>
              <w:rPr>
                <w:rStyle w:val="IndexLink"/>
                <w:rtl w:val="true"/>
              </w:rPr>
              <w:t xml:space="preserve">: </w:t>
            </w:r>
            <w:r>
              <w:rPr>
                <w:rStyle w:val="IndexLink"/>
                <w:rtl w:val="true"/>
              </w:rPr>
              <w:t xml:space="preserve">عبد الرحمن بن مسلم </w:t>
            </w:r>
            <w:r>
              <w:rPr>
                <w:rStyle w:val="IndexLink"/>
                <w:rtl w:val="true"/>
              </w:rPr>
              <w:t>(</w:t>
            </w:r>
            <w:r>
              <w:rPr>
                <w:rStyle w:val="IndexLink"/>
                <w:rtl w:val="true"/>
              </w:rPr>
              <w:t>علیهما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3835125_1280447820">
            <w:r>
              <w:rPr>
                <w:webHidden/>
                <w:rStyle w:val="IndexLink"/>
                <w:rtl w:val="true"/>
              </w:rPr>
              <w:t xml:space="preserve">نگاه ویژه امام سجّاد </w:t>
            </w:r>
            <w:r>
              <w:rPr>
                <w:rStyle w:val="IndexLink"/>
                <w:rtl w:val="true"/>
              </w:rPr>
              <w:t>(</w:t>
            </w:r>
            <w:r>
              <w:rPr>
                <w:rStyle w:val="IndexLink"/>
                <w:rtl w:val="true"/>
              </w:rPr>
              <w:t>علیه السلام</w:t>
            </w:r>
            <w:r>
              <w:rPr>
                <w:rStyle w:val="IndexLink"/>
                <w:rtl w:val="true"/>
              </w:rPr>
              <w:t>)</w:t>
            </w:r>
            <w:r>
              <w:rPr>
                <w:rStyle w:val="IndexLink"/>
                <w:rtl w:val="true"/>
              </w:rPr>
              <w:t xml:space="preserve">به خاندان مسلم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3835127_1280447820">
            <w:r>
              <w:rPr>
                <w:webHidden/>
                <w:rStyle w:val="IndexLink"/>
                <w:rtl w:val="true"/>
              </w:rPr>
              <w:t xml:space="preserve">ولادت مسلم بن عقیل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3835129_1280447820">
            <w:r>
              <w:rPr>
                <w:webHidden/>
                <w:rStyle w:val="IndexLink"/>
                <w:rtl w:val="true"/>
              </w:rPr>
              <w:t xml:space="preserve">همسران حضرت مسلم بن عقیل </w:t>
            </w:r>
            <w:r>
              <w:rPr>
                <w:rStyle w:val="IndexLink"/>
                <w:rtl w:val="true"/>
              </w:rPr>
              <w:t>(</w:t>
            </w:r>
            <w:r>
              <w:rPr>
                <w:rStyle w:val="IndexLink"/>
                <w:rtl w:val="true"/>
              </w:rPr>
              <w:t>علیهما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13835131_1280447820">
            <w:r>
              <w:rPr>
                <w:webHidden/>
                <w:rStyle w:val="IndexLink"/>
                <w:rtl w:val="true"/>
              </w:rPr>
              <w:t xml:space="preserve">فرزندان حضرت مسلم بن عقیل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13835133_1280447820">
            <w:r>
              <w:rPr>
                <w:webHidden/>
                <w:rStyle w:val="IndexLink"/>
                <w:rtl w:val="true"/>
              </w:rPr>
              <w:t xml:space="preserve">خصوصیات حضرت مسلم بن عقیل </w:t>
            </w:r>
            <w:r>
              <w:rPr>
                <w:rStyle w:val="IndexLink"/>
                <w:rtl w:val="true"/>
              </w:rPr>
              <w:t>(</w:t>
            </w:r>
            <w:r>
              <w:rPr>
                <w:rStyle w:val="IndexLink"/>
                <w:rtl w:val="true"/>
              </w:rPr>
              <w:t>علیهما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3835135_1280447820">
            <w:r>
              <w:rPr>
                <w:webHidden/>
                <w:rStyle w:val="IndexLink"/>
                <w:rtl w:val="true"/>
              </w:rPr>
              <w:t xml:space="preserve">شجاعت و قدرت حضرت مسلم بن عقیل </w:t>
            </w:r>
            <w:r>
              <w:rPr>
                <w:rStyle w:val="IndexLink"/>
                <w:rtl w:val="true"/>
              </w:rPr>
              <w:t>(</w:t>
            </w:r>
            <w:r>
              <w:rPr>
                <w:rStyle w:val="IndexLink"/>
                <w:rtl w:val="true"/>
              </w:rPr>
              <w:t>علیهما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3835137_1280447820">
            <w:r>
              <w:rPr>
                <w:webHidden/>
                <w:rStyle w:val="IndexLink"/>
                <w:rtl w:val="true"/>
              </w:rPr>
              <w:t xml:space="preserve">گفتار پیامبر اکرم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دربارهٔ حضرت مسلم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13835139_1280447820">
            <w:r>
              <w:rPr>
                <w:webHidden/>
                <w:rStyle w:val="IndexLink"/>
                <w:rtl w:val="true"/>
              </w:rPr>
              <w:t xml:space="preserve">حرکت مسلم </w:t>
            </w:r>
            <w:r>
              <w:rPr>
                <w:rStyle w:val="IndexLink"/>
                <w:rtl w:val="true"/>
              </w:rPr>
              <w:t>(</w:t>
            </w:r>
            <w:r>
              <w:rPr>
                <w:rStyle w:val="IndexLink"/>
                <w:rtl w:val="true"/>
              </w:rPr>
              <w:t>علیه السلام</w:t>
            </w:r>
            <w:r>
              <w:rPr>
                <w:rStyle w:val="IndexLink"/>
                <w:rtl w:val="true"/>
              </w:rPr>
              <w:t>)</w:t>
            </w:r>
            <w:r>
              <w:rPr>
                <w:rStyle w:val="IndexLink"/>
                <w:rtl w:val="true"/>
              </w:rPr>
              <w:t xml:space="preserve">همراه با امام حسین </w:t>
            </w:r>
            <w:r>
              <w:rPr>
                <w:rStyle w:val="IndexLink"/>
                <w:rtl w:val="true"/>
              </w:rPr>
              <w:t>(</w:t>
            </w:r>
            <w:r>
              <w:rPr>
                <w:rStyle w:val="IndexLink"/>
                <w:rtl w:val="true"/>
              </w:rPr>
              <w:t>علیه السلام</w:t>
            </w:r>
            <w:r>
              <w:rPr>
                <w:rStyle w:val="IndexLink"/>
                <w:rtl w:val="true"/>
              </w:rPr>
              <w:t>)</w:t>
            </w:r>
            <w:r>
              <w:rPr>
                <w:rStyle w:val="IndexLink"/>
                <w:rtl w:val="true"/>
              </w:rPr>
              <w:t>به مکه</w:t>
            </w:r>
            <w:r>
              <w:rPr>
                <w:rStyle w:val="IndexLink"/>
                <w:rtl w:val="true"/>
              </w:rPr>
              <w:tab/>
            </w:r>
            <w:r>
              <w:rPr>
                <w:rStyle w:val="IndexLink"/>
              </w:rPr>
              <w:t>69</w:t>
            </w:r>
          </w:hyperlink>
        </w:p>
        <w:p>
          <w:pPr>
            <w:pStyle w:val="Contents2"/>
            <w:tabs>
              <w:tab w:val="clear" w:pos="8743"/>
              <w:tab w:val="right" w:pos="9026" w:leader="dot"/>
            </w:tabs>
            <w:rPr/>
          </w:pPr>
          <w:hyperlink w:anchor="__RefHeading___Toc13835141_1280447820">
            <w:r>
              <w:rPr>
                <w:webHidden/>
                <w:rStyle w:val="IndexLink"/>
                <w:rtl w:val="true"/>
              </w:rPr>
              <w:t xml:space="preserve">حرکت مسلم بن عقیل </w:t>
            </w:r>
            <w:r>
              <w:rPr>
                <w:rStyle w:val="IndexLink"/>
                <w:rtl w:val="true"/>
              </w:rPr>
              <w:t>(</w:t>
            </w:r>
            <w:r>
              <w:rPr>
                <w:rStyle w:val="IndexLink"/>
                <w:rtl w:val="true"/>
              </w:rPr>
              <w:t>علیهما السلام</w:t>
            </w:r>
            <w:r>
              <w:rPr>
                <w:rStyle w:val="IndexLink"/>
                <w:rtl w:val="true"/>
              </w:rPr>
              <w:t>)</w:t>
            </w:r>
            <w:r>
              <w:rPr>
                <w:rStyle w:val="IndexLink"/>
                <w:rtl w:val="true"/>
              </w:rPr>
              <w:t>به طرف کوفه</w:t>
            </w:r>
            <w:r>
              <w:rPr>
                <w:rStyle w:val="IndexLink"/>
                <w:rtl w:val="true"/>
              </w:rPr>
              <w:tab/>
            </w:r>
            <w:r>
              <w:rPr>
                <w:rStyle w:val="IndexLink"/>
              </w:rPr>
              <w:t>76</w:t>
            </w:r>
          </w:hyperlink>
        </w:p>
        <w:p>
          <w:pPr>
            <w:pStyle w:val="Contents2"/>
            <w:tabs>
              <w:tab w:val="clear" w:pos="8743"/>
              <w:tab w:val="right" w:pos="9026" w:leader="dot"/>
            </w:tabs>
            <w:rPr/>
          </w:pPr>
          <w:hyperlink w:anchor="__RefHeading___Toc13835143_1280447820">
            <w:r>
              <w:rPr>
                <w:webHidden/>
                <w:rStyle w:val="IndexLink"/>
                <w:rtl w:val="true"/>
              </w:rPr>
              <w:t xml:space="preserve">ورود حضرت مسلم بن عقیل </w:t>
            </w:r>
            <w:r>
              <w:rPr>
                <w:rStyle w:val="IndexLink"/>
                <w:rtl w:val="true"/>
              </w:rPr>
              <w:t>(</w:t>
            </w:r>
            <w:r>
              <w:rPr>
                <w:rStyle w:val="IndexLink"/>
                <w:rtl w:val="true"/>
              </w:rPr>
              <w:t>علیهما السلام</w:t>
            </w:r>
            <w:r>
              <w:rPr>
                <w:rStyle w:val="IndexLink"/>
                <w:rtl w:val="true"/>
              </w:rPr>
              <w:t>)</w:t>
            </w:r>
            <w:r>
              <w:rPr>
                <w:rStyle w:val="IndexLink"/>
                <w:rtl w:val="true"/>
              </w:rPr>
              <w:t>به کوفه</w:t>
            </w:r>
            <w:r>
              <w:rPr>
                <w:rStyle w:val="IndexLink"/>
                <w:rtl w:val="true"/>
              </w:rPr>
              <w:tab/>
            </w:r>
            <w:r>
              <w:rPr>
                <w:rStyle w:val="IndexLink"/>
              </w:rPr>
              <w:t>80</w:t>
            </w:r>
          </w:hyperlink>
        </w:p>
        <w:p>
          <w:pPr>
            <w:pStyle w:val="Contents2"/>
            <w:tabs>
              <w:tab w:val="clear" w:pos="8743"/>
              <w:tab w:val="right" w:pos="9026" w:leader="dot"/>
            </w:tabs>
            <w:rPr/>
          </w:pPr>
          <w:hyperlink w:anchor="__RefHeading___Toc13835145_1280447820">
            <w:r>
              <w:rPr>
                <w:webHidden/>
                <w:rStyle w:val="IndexLink"/>
                <w:rtl w:val="true"/>
              </w:rPr>
              <w:t xml:space="preserve">چگونگی بیعت کوفیان با حضرت مسلم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13835147_1280447820">
            <w:r>
              <w:rPr>
                <w:webHidden/>
                <w:rStyle w:val="IndexLink"/>
                <w:rtl w:val="true"/>
              </w:rPr>
              <w:t xml:space="preserve">دستگیری هانی بن عروه مذحجی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3835149_1280447820">
            <w:r>
              <w:rPr>
                <w:webHidden/>
                <w:rStyle w:val="IndexLink"/>
                <w:rtl w:val="true"/>
              </w:rPr>
              <w:t xml:space="preserve">قیام حضرت مسلم بن عقیل </w:t>
            </w:r>
            <w:r>
              <w:rPr>
                <w:rStyle w:val="IndexLink"/>
                <w:rtl w:val="true"/>
              </w:rPr>
              <w:t>(</w:t>
            </w:r>
            <w:r>
              <w:rPr>
                <w:rStyle w:val="IndexLink"/>
                <w:rtl w:val="true"/>
              </w:rPr>
              <w:t>علیهما السلام</w:t>
            </w:r>
            <w:r>
              <w:rPr>
                <w:rStyle w:val="IndexLink"/>
                <w:rtl w:val="true"/>
              </w:rPr>
              <w:t>)</w:t>
            </w:r>
            <w:r>
              <w:rPr>
                <w:rStyle w:val="IndexLink"/>
                <w:rtl w:val="true"/>
              </w:rPr>
              <w:t>در کوفه</w:t>
            </w:r>
            <w:r>
              <w:rPr>
                <w:rStyle w:val="IndexLink"/>
                <w:rtl w:val="true"/>
              </w:rPr>
              <w:tab/>
            </w:r>
            <w:r>
              <w:rPr>
                <w:rStyle w:val="IndexLink"/>
              </w:rPr>
              <w:t>95</w:t>
            </w:r>
          </w:hyperlink>
        </w:p>
        <w:p>
          <w:pPr>
            <w:pStyle w:val="Contents2"/>
            <w:tabs>
              <w:tab w:val="clear" w:pos="8743"/>
              <w:tab w:val="right" w:pos="9026" w:leader="dot"/>
            </w:tabs>
            <w:rPr/>
          </w:pPr>
          <w:hyperlink w:anchor="__RefHeading___Toc13835151_1280447820">
            <w:r>
              <w:rPr>
                <w:webHidden/>
                <w:rStyle w:val="IndexLink"/>
                <w:rtl w:val="true"/>
              </w:rPr>
              <w:t xml:space="preserve">خواب حضرت مسلم </w:t>
            </w:r>
            <w:r>
              <w:rPr>
                <w:rStyle w:val="IndexLink"/>
                <w:rtl w:val="true"/>
              </w:rPr>
              <w:t>(</w:t>
            </w:r>
            <w:r>
              <w:rPr>
                <w:rStyle w:val="IndexLink"/>
                <w:rtl w:val="true"/>
              </w:rPr>
              <w:t>علیه السلام</w:t>
            </w:r>
            <w:r>
              <w:rPr>
                <w:rStyle w:val="IndexLink"/>
                <w:rtl w:val="true"/>
              </w:rPr>
              <w:t>)</w:t>
            </w:r>
            <w:r>
              <w:rPr>
                <w:rStyle w:val="IndexLink"/>
                <w:rtl w:val="true"/>
              </w:rPr>
              <w:t>قبل از شهادت</w:t>
            </w:r>
            <w:r>
              <w:rPr>
                <w:rStyle w:val="IndexLink"/>
                <w:rtl w:val="true"/>
              </w:rPr>
              <w:tab/>
            </w:r>
            <w:r>
              <w:rPr>
                <w:rStyle w:val="IndexLink"/>
              </w:rPr>
              <w:t>105</w:t>
            </w:r>
          </w:hyperlink>
        </w:p>
        <w:p>
          <w:pPr>
            <w:pStyle w:val="Contents2"/>
            <w:tabs>
              <w:tab w:val="clear" w:pos="8743"/>
              <w:tab w:val="right" w:pos="9026" w:leader="dot"/>
            </w:tabs>
            <w:rPr/>
          </w:pPr>
          <w:hyperlink w:anchor="__RefHeading___Toc13835153_1280447820">
            <w:r>
              <w:rPr>
                <w:webHidden/>
                <w:rStyle w:val="IndexLink"/>
                <w:rtl w:val="true"/>
              </w:rPr>
              <w:t xml:space="preserve">نبرد حضرت مسلم بن عقیل </w:t>
            </w:r>
            <w:r>
              <w:rPr>
                <w:rStyle w:val="IndexLink"/>
                <w:rtl w:val="true"/>
              </w:rPr>
              <w:t>(</w:t>
            </w:r>
            <w:r>
              <w:rPr>
                <w:rStyle w:val="IndexLink"/>
                <w:rtl w:val="true"/>
              </w:rPr>
              <w:t>علیهما السلام</w:t>
            </w:r>
            <w:r>
              <w:rPr>
                <w:rStyle w:val="IndexLink"/>
                <w:rtl w:val="true"/>
              </w:rPr>
              <w:t>)</w:t>
            </w:r>
            <w:r>
              <w:rPr>
                <w:rStyle w:val="IndexLink"/>
                <w:rtl w:val="true"/>
              </w:rPr>
              <w:t>در کوفه</w:t>
            </w:r>
            <w:r>
              <w:rPr>
                <w:rStyle w:val="IndexLink"/>
                <w:rtl w:val="true"/>
              </w:rPr>
              <w:tab/>
            </w:r>
            <w:r>
              <w:rPr>
                <w:rStyle w:val="IndexLink"/>
              </w:rPr>
              <w:t>106</w:t>
            </w:r>
          </w:hyperlink>
        </w:p>
        <w:p>
          <w:pPr>
            <w:pStyle w:val="Contents2"/>
            <w:tabs>
              <w:tab w:val="clear" w:pos="8743"/>
              <w:tab w:val="right" w:pos="9026" w:leader="dot"/>
            </w:tabs>
            <w:rPr/>
          </w:pPr>
          <w:hyperlink w:anchor="__RefHeading___Toc13835155_1280447820">
            <w:r>
              <w:rPr>
                <w:webHidden/>
                <w:rStyle w:val="IndexLink"/>
                <w:rtl w:val="true"/>
              </w:rPr>
              <w:t xml:space="preserve">وصیّت حضرت مسلم </w:t>
            </w:r>
            <w:r>
              <w:rPr>
                <w:rStyle w:val="IndexLink"/>
                <w:rtl w:val="true"/>
              </w:rPr>
              <w:t>(</w:t>
            </w:r>
            <w:r>
              <w:rPr>
                <w:rStyle w:val="IndexLink"/>
                <w:rtl w:val="true"/>
              </w:rPr>
              <w:t>علیه السلام</w:t>
            </w:r>
            <w:r>
              <w:rPr>
                <w:rStyle w:val="IndexLink"/>
                <w:rtl w:val="true"/>
              </w:rPr>
              <w:t>)</w:t>
            </w:r>
            <w:r>
              <w:rPr>
                <w:rStyle w:val="IndexLink"/>
                <w:rtl w:val="true"/>
              </w:rPr>
              <w:t>به ابن أشعث</w:t>
            </w:r>
            <w:r>
              <w:rPr>
                <w:rStyle w:val="IndexLink"/>
                <w:rtl w:val="true"/>
              </w:rPr>
              <w:tab/>
            </w:r>
            <w:r>
              <w:rPr>
                <w:rStyle w:val="IndexLink"/>
              </w:rPr>
              <w:t>121</w:t>
            </w:r>
          </w:hyperlink>
        </w:p>
        <w:p>
          <w:pPr>
            <w:pStyle w:val="Contents2"/>
            <w:tabs>
              <w:tab w:val="clear" w:pos="8743"/>
              <w:tab w:val="right" w:pos="9026" w:leader="dot"/>
            </w:tabs>
            <w:rPr/>
          </w:pPr>
          <w:hyperlink w:anchor="__RefHeading___Toc13835157_1280447820">
            <w:r>
              <w:rPr>
                <w:webHidden/>
                <w:rStyle w:val="IndexLink"/>
                <w:rtl w:val="true"/>
              </w:rPr>
              <w:t xml:space="preserve">ورود حضرت مسلم بن عقیل </w:t>
            </w:r>
            <w:r>
              <w:rPr>
                <w:rStyle w:val="IndexLink"/>
                <w:rtl w:val="true"/>
              </w:rPr>
              <w:t>(</w:t>
            </w:r>
            <w:r>
              <w:rPr>
                <w:rStyle w:val="IndexLink"/>
                <w:rtl w:val="true"/>
              </w:rPr>
              <w:t>علیهما السلام</w:t>
            </w:r>
            <w:r>
              <w:rPr>
                <w:rStyle w:val="IndexLink"/>
                <w:rtl w:val="true"/>
              </w:rPr>
              <w:t>)</w:t>
            </w:r>
            <w:r>
              <w:rPr>
                <w:rStyle w:val="IndexLink"/>
                <w:rtl w:val="true"/>
              </w:rPr>
              <w:t>به دار الإمارة</w:t>
            </w:r>
            <w:r>
              <w:rPr>
                <w:rStyle w:val="IndexLink"/>
                <w:rtl w:val="true"/>
              </w:rPr>
              <w:tab/>
            </w:r>
            <w:r>
              <w:rPr>
                <w:rStyle w:val="IndexLink"/>
              </w:rPr>
              <w:t>123</w:t>
            </w:r>
          </w:hyperlink>
        </w:p>
        <w:p>
          <w:pPr>
            <w:pStyle w:val="Contents2"/>
            <w:tabs>
              <w:tab w:val="clear" w:pos="8743"/>
              <w:tab w:val="right" w:pos="9026" w:leader="dot"/>
            </w:tabs>
            <w:rPr/>
          </w:pPr>
          <w:hyperlink w:anchor="__RefHeading___Toc13835159_1280447820">
            <w:r>
              <w:rPr>
                <w:webHidden/>
                <w:rStyle w:val="IndexLink"/>
                <w:rtl w:val="true"/>
              </w:rPr>
              <w:t xml:space="preserve">وصیّت حضرت مسلم </w:t>
            </w:r>
            <w:r>
              <w:rPr>
                <w:rStyle w:val="IndexLink"/>
                <w:rtl w:val="true"/>
              </w:rPr>
              <w:t>(</w:t>
            </w:r>
            <w:r>
              <w:rPr>
                <w:rStyle w:val="IndexLink"/>
                <w:rtl w:val="true"/>
              </w:rPr>
              <w:t>علیه السلام</w:t>
            </w:r>
            <w:r>
              <w:rPr>
                <w:rStyle w:val="IndexLink"/>
                <w:rtl w:val="true"/>
              </w:rPr>
              <w:t>)</w:t>
            </w:r>
            <w:r>
              <w:rPr>
                <w:rStyle w:val="IndexLink"/>
                <w:rtl w:val="true"/>
              </w:rPr>
              <w:t>به عمر بن سعد</w:t>
            </w:r>
            <w:r>
              <w:rPr>
                <w:rStyle w:val="IndexLink"/>
                <w:rtl w:val="true"/>
              </w:rPr>
              <w:tab/>
            </w:r>
            <w:r>
              <w:rPr>
                <w:rStyle w:val="IndexLink"/>
              </w:rPr>
              <w:t>127</w:t>
            </w:r>
          </w:hyperlink>
        </w:p>
        <w:p>
          <w:pPr>
            <w:pStyle w:val="Contents2"/>
            <w:tabs>
              <w:tab w:val="clear" w:pos="8743"/>
              <w:tab w:val="right" w:pos="9026" w:leader="dot"/>
            </w:tabs>
            <w:rPr/>
          </w:pPr>
          <w:hyperlink w:anchor="__RefHeading___Toc13835161_1280447820">
            <w:r>
              <w:rPr>
                <w:webHidden/>
                <w:rStyle w:val="IndexLink"/>
                <w:rtl w:val="true"/>
              </w:rPr>
              <w:t xml:space="preserve">شهادت حضرت مسلم بن عقیل </w:t>
            </w:r>
            <w:r>
              <w:rPr>
                <w:rStyle w:val="IndexLink"/>
                <w:rtl w:val="true"/>
              </w:rPr>
              <w:t>(</w:t>
            </w:r>
            <w:r>
              <w:rPr>
                <w:rStyle w:val="IndexLink"/>
                <w:rtl w:val="true"/>
              </w:rPr>
              <w:t>علیهما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13835163_1280447820">
            <w:r>
              <w:rPr>
                <w:webHidden/>
                <w:rStyle w:val="IndexLink"/>
                <w:rtl w:val="true"/>
              </w:rPr>
              <w:t xml:space="preserve">واکنش امام حسین </w:t>
            </w:r>
            <w:r>
              <w:rPr>
                <w:rStyle w:val="IndexLink"/>
                <w:rtl w:val="true"/>
              </w:rPr>
              <w:t>(</w:t>
            </w:r>
            <w:r>
              <w:rPr>
                <w:rStyle w:val="IndexLink"/>
                <w:rtl w:val="true"/>
              </w:rPr>
              <w:t>علیه السلام</w:t>
            </w:r>
            <w:r>
              <w:rPr>
                <w:rStyle w:val="IndexLink"/>
                <w:rtl w:val="true"/>
              </w:rPr>
              <w:t>)</w:t>
            </w:r>
            <w:r>
              <w:rPr>
                <w:rStyle w:val="IndexLink"/>
                <w:rtl w:val="true"/>
              </w:rPr>
              <w:t xml:space="preserve">به خبر شهادت مسلم و هانی </w:t>
            </w:r>
            <w:r>
              <w:rPr>
                <w:rStyle w:val="IndexLink"/>
                <w:rtl w:val="true"/>
              </w:rPr>
              <w:t>(</w:t>
            </w:r>
            <w:r>
              <w:rPr>
                <w:rStyle w:val="IndexLink"/>
                <w:rtl w:val="true"/>
              </w:rPr>
              <w:t>علیهما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13835165_1280447820">
            <w:r>
              <w:rPr>
                <w:webHidden/>
                <w:rStyle w:val="IndexLink"/>
                <w:rtl w:val="true"/>
              </w:rPr>
              <w:t xml:space="preserve">حرم حضرت مسلم بن عقیل </w:t>
            </w:r>
            <w:r>
              <w:rPr>
                <w:rStyle w:val="IndexLink"/>
                <w:rtl w:val="true"/>
              </w:rPr>
              <w:t>(</w:t>
            </w:r>
            <w:r>
              <w:rPr>
                <w:rStyle w:val="IndexLink"/>
                <w:rtl w:val="true"/>
              </w:rPr>
              <w:t>علیهما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13835167_1280447820">
            <w:r>
              <w:rPr>
                <w:webHidden/>
                <w:rStyle w:val="IndexLink"/>
                <w:rtl w:val="true"/>
              </w:rPr>
              <w:t xml:space="preserve">زیارت‌نامهٔ حضرت مسلم بن عقیل </w:t>
            </w:r>
            <w:r>
              <w:rPr>
                <w:rStyle w:val="IndexLink"/>
                <w:rtl w:val="true"/>
              </w:rPr>
              <w:t>(</w:t>
            </w:r>
            <w:r>
              <w:rPr>
                <w:rStyle w:val="IndexLink"/>
                <w:rtl w:val="true"/>
              </w:rPr>
              <w:t>علیهما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3835169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3835171_1280447820">
            <w:r>
              <w:rPr>
                <w:webHidden/>
                <w:rStyle w:val="IndexLink"/>
                <w:rtl w:val="true"/>
              </w:rPr>
              <w:t xml:space="preserve">شرح زیارت‌نامهٔ حضرت مسلم بن عقیل </w:t>
            </w:r>
            <w:r>
              <w:rPr>
                <w:rStyle w:val="IndexLink"/>
                <w:rtl w:val="true"/>
              </w:rPr>
              <w:t>(</w:t>
            </w:r>
            <w:r>
              <w:rPr>
                <w:rStyle w:val="IndexLink"/>
                <w:rtl w:val="true"/>
              </w:rPr>
              <w:t>علیهما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13835173_1280447820">
            <w:r>
              <w:rPr>
                <w:webHidden/>
                <w:rStyle w:val="IndexLink"/>
                <w:rtl w:val="true"/>
              </w:rPr>
              <w:t xml:space="preserve">تفاوت </w:t>
            </w:r>
            <w:r>
              <w:rPr>
                <w:rStyle w:val="IndexLink"/>
                <w:rtl w:val="true"/>
              </w:rPr>
              <w:t>"</w:t>
            </w:r>
            <w:r>
              <w:rPr>
                <w:rStyle w:val="IndexLink"/>
                <w:rtl w:val="true"/>
              </w:rPr>
              <w:t>صلاة</w:t>
            </w:r>
            <w:r>
              <w:rPr>
                <w:rStyle w:val="IndexLink"/>
                <w:rtl w:val="true"/>
              </w:rPr>
              <w:t xml:space="preserve">" </w:t>
            </w:r>
            <w:r>
              <w:rPr>
                <w:rStyle w:val="IndexLink"/>
                <w:rtl w:val="true"/>
              </w:rPr>
              <w:t xml:space="preserve">و </w:t>
            </w:r>
            <w:r>
              <w:rPr>
                <w:rStyle w:val="IndexLink"/>
                <w:rtl w:val="true"/>
              </w:rPr>
              <w:t>"</w:t>
            </w:r>
            <w:r>
              <w:rPr>
                <w:rStyle w:val="IndexLink"/>
                <w:rtl w:val="true"/>
              </w:rPr>
              <w:t>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3835175_12804478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3835177_1280447820">
            <w:r>
              <w:rPr>
                <w:webHidden/>
                <w:rStyle w:val="IndexLink"/>
                <w:rtl w:val="true"/>
              </w:rPr>
              <w:t xml:space="preserve">معنای کلمه </w:t>
            </w:r>
            <w:r>
              <w:rPr>
                <w:rStyle w:val="IndexLink"/>
                <w:rtl w:val="true"/>
              </w:rPr>
              <w:t>"</w:t>
            </w:r>
            <w:r>
              <w:rPr>
                <w:rStyle w:val="IndexLink"/>
                <w:rtl w:val="true"/>
              </w:rPr>
              <w:t>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3835179_1280447820">
            <w:r>
              <w:rPr>
                <w:webHidden/>
                <w:rStyle w:val="IndexLink"/>
                <w:rtl w:val="true"/>
              </w:rPr>
              <w:t>مآخذ نوشتار</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0_275400"/>
      <w:bookmarkStart w:id="1" w:name="pg18800_275400"/>
      <w:bookmarkEnd w:id="1"/>
    </w:p>
    <w:p>
      <w:pPr>
        <w:pStyle w:val="Heading2"/>
        <w:numPr>
          <w:ilvl w:val="1"/>
          <w:numId w:val="1"/>
        </w:numPr>
        <w:rPr/>
      </w:pPr>
      <w:bookmarkStart w:id="2" w:name="pg18800_275400"/>
      <w:bookmarkStart w:id="3" w:name="__RefHeading___Toc1383505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وادی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و فضایل حضرت مسلم‌بن‌عقیل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و فضایل حضرت مسلم‌بن‌عقیل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مسلم‌بن عقیل،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Moslem ibn-Aqil</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مسلم‌بن عقیل،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Moslem ibn-Aqil--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*Ashab</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BP42/4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10147564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3505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سفیر وادی معرفت</w:t>
      </w:r>
    </w:p>
    <w:p>
      <w:pPr>
        <w:pStyle w:val="BookText"/>
        <w:rPr/>
      </w:pPr>
      <w:r>
        <w:rPr>
          <w:rFonts w:ascii="IRNazanin" w:hAnsi="IRNazanin" w:eastAsia="IRNazanin"/>
          <w:color w:val="111111"/>
          <w:sz w:val="28"/>
          <w:sz w:val="28"/>
          <w:szCs w:val="28"/>
          <w:rtl w:val="true"/>
          <w:lang w:bidi="fa-IR"/>
        </w:rPr>
        <w:t xml:space="preserve">سیری در زندگانی و فضائل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مجتبی سجّادی </w:t>
      </w:r>
      <w:bookmarkStart w:id="7" w:name="pg18800_275403"/>
    </w:p>
    <w:p>
      <w:pPr>
        <w:pStyle w:val="Heading2"/>
        <w:numPr>
          <w:ilvl w:val="1"/>
          <w:numId w:val="1"/>
        </w:numPr>
        <w:rPr/>
      </w:pPr>
      <w:bookmarkStart w:id="8" w:name="__RefHeading___Toc13835057_1280447820"/>
      <w:bookmarkStart w:id="9" w:name="_Toc3"/>
      <w:bookmarkEnd w:id="7"/>
      <w:bookmarkEnd w:id="8"/>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دفاع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سفر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دفاع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حضور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جنگ‌های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بدرقه کردن ابوذر هنگام رفتن به 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حضور عقیل در هنگام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حضور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مسلمان شدن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بشارت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بهشتی بودن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درگذشت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خانهٔ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قبر مطهر و منور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عقيل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فرزندان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خاندان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الأکبر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فرزندان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نگاه ویژه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ولادت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همسران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فرزندان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خصوصیات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شجاعت و قدرت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حرکت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حرکت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کوفه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ورود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چگونگی بیعت کوفیان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دستگیری هانی بن عروه مذحجی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قیام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ورود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طوعه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خواب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نبرد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أشعث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الإمارة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وصیّت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واکنش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خبر شهادت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حرم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زیارت‌نامهٔ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شرح زیارت‌نامهٔ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0" w:name="pg18800_275406"/>
    </w:p>
    <w:p>
      <w:pPr>
        <w:pStyle w:val="Heading2"/>
        <w:numPr>
          <w:ilvl w:val="1"/>
          <w:numId w:val="1"/>
        </w:numPr>
        <w:rPr/>
      </w:pPr>
      <w:bookmarkStart w:id="11" w:name="__RefHeading___Toc13835059_1280447820"/>
      <w:bookmarkStart w:id="12" w:name="_Toc4"/>
      <w:bookmarkEnd w:id="10"/>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اَلْصَلَاْةُ وَ اَلْسَلَاْمُ عَلَی سَیِّدِنَا وَ نَبِیِّنِا أَبِی‌اَلْقَاسِمِ اَلْمُصْطَفَی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آلِهِ وَ أَهْلِ بَیْتِهِ، اَلْطَیِبِیِنَ اَلْطَاْهِرِیِنَ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سِیَّمَاْ مَوْلَانَا وَ مُقْتَدَاْنَا عَلِیّاً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لَعْنَةُ اَلْلِّهِ عَلَی مُنْکِرِی فَضَاْئِلِهِم وَ مَنَاْقِبِهِم، مِنَ اَلآنِ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بین الطلوعین، و صبح‌گاه یکی از روزهای نهم ماه ذی الحجة، که مصادف با روز عرفه، و شهادت مظلومانهٔ سفیر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نوشتار آن‌چنان منقلب شد، که وظیفهٔ خود دانست، به یاد غربت آن سفیر شیفتهٔ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مجاهدت‌های بی‌نظر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 بضاعت فوق العاده اندک و ناچیز خود، و نه در حد شأن و منزلت فرستادهٔ سبط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مختصری از زندگانی و فضائل آن بزرگوار را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مسلم اندر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بی‌تاب با سوزی و آهی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دیده جهان این بی‌وفائی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خود گرچه به‌گاهی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غربتی که هر شنونده، یا خواننده‌ای را بی‌تاب و بی‌قرار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وجدان آدمی را از آن نامهربانی‌ها به قضاوت می‌طلبد، که چگونه امکان دارد قومی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فرستادگان و نامه‌های مکرر دعوت نمایند، و بعد از اندک زمانی، فرستادهٔ او را در غربت رها کرده و تنها گذارند، به نحوی‌که حتّی جائی برای استراحت نداشته باشد، و او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خُلف وعده نمایند که خود خونِ مهمان خویش را به همراه اصحاب و یارانش، غریبانه و مظلومانه بر زمین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شهر کوفه با شمشیر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تنها گشت مُسلم بین‌عُدوان</w:t>
      </w:r>
    </w:p>
    <w:p>
      <w:pPr>
        <w:pStyle w:val="BookText"/>
        <w:rPr/>
      </w:pPr>
      <w:r>
        <w:rPr>
          <w:rFonts w:ascii="IRNazanin" w:hAnsi="IRNazanin" w:eastAsia="IRNazanin"/>
          <w:color w:val="111111"/>
          <w:sz w:val="28"/>
          <w:sz w:val="28"/>
          <w:szCs w:val="28"/>
          <w:rtl w:val="true"/>
          <w:lang w:bidi="fa-IR"/>
        </w:rPr>
        <w:t xml:space="preserve">به یاد عَم خود گردید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کوفه آن محبوب یزدان</w:t>
      </w:r>
    </w:p>
    <w:p>
      <w:pPr>
        <w:pStyle w:val="BookText"/>
        <w:rPr/>
      </w:pPr>
      <w:r>
        <w:rPr>
          <w:rFonts w:ascii="IRNazanin" w:hAnsi="IRNazanin" w:eastAsia="IRNazanin"/>
          <w:color w:val="111111"/>
          <w:sz w:val="28"/>
          <w:sz w:val="28"/>
          <w:szCs w:val="28"/>
          <w:rtl w:val="true"/>
          <w:lang w:bidi="fa-IR"/>
        </w:rPr>
        <w:t xml:space="preserve">بدیده سال‌ها از خلق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شبه رجال گفته بهتان</w:t>
      </w:r>
    </w:p>
    <w:p>
      <w:pPr>
        <w:pStyle w:val="BookText"/>
        <w:rPr/>
      </w:pPr>
      <w:r>
        <w:rPr>
          <w:rFonts w:ascii="IRNazanin" w:hAnsi="IRNazanin" w:eastAsia="IRNazanin"/>
          <w:color w:val="111111"/>
          <w:sz w:val="28"/>
          <w:sz w:val="28"/>
          <w:szCs w:val="28"/>
          <w:rtl w:val="true"/>
          <w:lang w:bidi="fa-IR"/>
        </w:rPr>
        <w:t xml:space="preserve">به هر دم بی‌وفائی با چه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زخمِ‌زبان و نام و عنوان</w:t>
      </w:r>
    </w:p>
    <w:p>
      <w:pPr>
        <w:pStyle w:val="BookText"/>
        <w:rPr/>
      </w:pPr>
      <w:r>
        <w:rPr>
          <w:rFonts w:ascii="IRNazanin" w:hAnsi="IRNazanin" w:eastAsia="IRNazanin"/>
          <w:color w:val="111111"/>
          <w:sz w:val="28"/>
          <w:sz w:val="28"/>
          <w:szCs w:val="28"/>
          <w:rtl w:val="true"/>
          <w:lang w:bidi="fa-IR"/>
        </w:rPr>
        <w:t xml:space="preserve">از این رو با دلی گردیده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مظلومیِ آن مولای اکوان</w:t>
      </w:r>
    </w:p>
    <w:p>
      <w:pPr>
        <w:pStyle w:val="BookText"/>
        <w:rPr/>
      </w:pPr>
      <w:r>
        <w:rPr>
          <w:rFonts w:ascii="IRNazanin" w:hAnsi="IRNazanin" w:eastAsia="IRNazanin"/>
          <w:color w:val="111111"/>
          <w:sz w:val="28"/>
          <w:sz w:val="28"/>
          <w:szCs w:val="28"/>
          <w:rtl w:val="true"/>
          <w:lang w:bidi="fa-IR"/>
        </w:rPr>
        <w:t xml:space="preserve">همی گشت آن به‌عالم نور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دیدگانش اشک‌ریزان</w:t>
      </w:r>
    </w:p>
    <w:p>
      <w:pPr>
        <w:pStyle w:val="BookText"/>
        <w:rPr/>
      </w:pPr>
      <w:r>
        <w:rPr>
          <w:rFonts w:ascii="IRNazanin" w:hAnsi="IRNazanin" w:eastAsia="IRNazanin"/>
          <w:color w:val="111111"/>
          <w:sz w:val="28"/>
          <w:sz w:val="28"/>
          <w:szCs w:val="28"/>
          <w:rtl w:val="true"/>
          <w:lang w:bidi="fa-IR"/>
        </w:rPr>
        <w:t xml:space="preserve">که این مردم چه پیدا 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کردند با حیدر به افغان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دم‌به‌دم آن خلقِ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لعن اندر آه و از جان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امید آن‌که این خدمت الحقّ ناچیز، مورد قبول آن مولای بنده‌نواز و فرستادهٔ با عظمتِ آن ولیّ کردگار قرار گرفته و ذخیره‌ای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 لَا بَنُونَ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دوران و روزگار غیبت ولی اللّه الأعظم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را مورد عنایات بیش از پیش و دو چندان خویش قرار دهند، و راهنمای این واماندهٔ درمانده، در این ایّام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غیر از توسل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سپری نمودن این روزگار امری محال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آن‌جائی که آدمی همیشه در معرض خطا و نسیان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غیر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خطاهای عمدی يا سهوی، مصون و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نیز قطعاً خالی از اشتباهات سهوی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محرر اوراق، از خوانندگان </w:t>
      </w:r>
    </w:p>
    <w:p>
      <w:pPr>
        <w:pStyle w:val="BookText"/>
        <w:rPr/>
      </w:pPr>
      <w:r>
        <w:rPr>
          <w:rFonts w:ascii="IRNazanin" w:hAnsi="IRNazanin" w:eastAsia="IRNazanin"/>
          <w:color w:val="111111"/>
          <w:sz w:val="28"/>
          <w:sz w:val="28"/>
          <w:szCs w:val="28"/>
          <w:rtl w:val="true"/>
          <w:lang w:bidi="fa-IR"/>
        </w:rPr>
        <w:t>بزرگوار و اساتید، تقاضای عاجرانه دارد، که با انتقادها و نکته نظرهای سازندهٔ خود، نگارنده را در تصحیح این نوشتار یاری نمایند، و مورد الطاف کریمانهٔ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مجتبی سجّادی</w:t>
      </w:r>
      <w:r>
        <w:rPr>
          <w:rFonts w:eastAsia="Amiri" w:cs="Amiri" w:ascii="Amiri" w:hAnsi="Amiri"/>
          <w:color w:val="111111"/>
          <w:sz w:val="28"/>
          <w:szCs w:val="28"/>
          <w:rtl w:val="true"/>
          <w:lang w:bidi="ar-SA"/>
        </w:rPr>
        <w:t xml:space="preserve">» </w:t>
      </w:r>
      <w:bookmarkStart w:id="13" w:name="pg18800_275409"/>
    </w:p>
    <w:p>
      <w:pPr>
        <w:pStyle w:val="Heading2"/>
        <w:numPr>
          <w:ilvl w:val="1"/>
          <w:numId w:val="1"/>
        </w:numPr>
        <w:rPr/>
      </w:pPr>
      <w:bookmarkStart w:id="14" w:name="__RefHeading___Toc13835061_1280447820"/>
      <w:bookmarkStart w:id="15" w:name="_Toc5"/>
      <w:bookmarkEnd w:id="13"/>
      <w:bookmarkEnd w:id="14"/>
      <w:r>
        <w:rPr>
          <w:rtl w:val="true"/>
        </w:rPr>
        <w:t xml:space="preserve">پدر حضرت مسلم بن عقیل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 xml:space="preserve">پدر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که به غیر از ایشان، فرزندان دیگری به نام‌های طالب و جعفر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هانی</w:t>
      </w:r>
      <w:r>
        <w:rPr>
          <w:rStyle w:val="FootnoteAnchor"/>
          <w:rtl w:val="true"/>
        </w:rPr>
        <w:footnoteReference w:id="6"/>
      </w:r>
      <w:r>
        <w:rPr>
          <w:rFonts w:ascii="IRNazanin" w:hAnsi="IRNazanin" w:eastAsia="IRNazanin"/>
          <w:color w:val="111111"/>
          <w:sz w:val="28"/>
          <w:sz w:val="28"/>
          <w:szCs w:val="28"/>
          <w:rtl w:val="true"/>
          <w:lang w:bidi="fa-IR"/>
        </w:rPr>
        <w:t>که نامش فاخته بوده، و جُمانه</w:t>
      </w:r>
      <w:r>
        <w:rPr>
          <w:rStyle w:val="FootnoteAnchor"/>
          <w:rtl w:val="true"/>
        </w:rPr>
        <w:footnoteReference w:id="7"/>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از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 بودند، و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ده سال از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بوده‌اند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بنابراین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بعد از عام الفیل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همهٔ آن بزرگواران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أسد بن هاشم بن عبد مناف هستند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عرب مانند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وقتی ایشان برای خواندن نماز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می‌آمدند برای ایشان پشتی و زیراندازی قرار می‌دادند، و مردم نزدشان جمع می‌شدند، و در علم أنساب و ایّام عرب از ایشان استفاده و بهره می‌بردند و </w:t>
      </w:r>
    </w:p>
    <w:p>
      <w:pPr>
        <w:pStyle w:val="BookText"/>
        <w:rPr/>
      </w:pPr>
      <w:r>
        <w:rPr>
          <w:rFonts w:ascii="IRNazanin" w:hAnsi="IRNazanin" w:eastAsia="IRNazanin"/>
          <w:color w:val="111111"/>
          <w:sz w:val="28"/>
          <w:sz w:val="28"/>
          <w:szCs w:val="28"/>
          <w:rtl w:val="true"/>
          <w:lang w:bidi="fa-IR"/>
        </w:rPr>
        <w:t>سؤال می‌کردند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 این رو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مورد غضب مردم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خوب و بد آن‌ها آگاهی داشتند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لذا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ازدواج با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جهت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از علم أنساب آگاهی نداشتند، بلکه به این خاطر که همگان عظمت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عنبه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 خود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نسابه‌ای آگاه از نسب عرب و اخبار آن‌ها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امرَأَةٍ قَد وَلَدَتهَا الفُحُولَةُ مِنَ العَرَبِ، لِأَتَزَوَّجَها فَتَلِدَ لِی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اُمَّ البَنینَ الکِلابِیَّةَ، فَإِنَّهُ لَیسَ فِی العَرَبِ أشجَعُ مِنْ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پیدا نما که زادهٔ فحول و مردی تنومند در بین عرب باشد، تا با او ازدواج نمایم و فرزند جنگجو و سوارکاری برای من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کلابیه ازدواج کنید، زیرا همانا در عرب شجاع‌تر از پدر 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شیخ الطایفه،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عَقِيلٌ مِنْ أَنْسَبِ اَلنَّاسِ</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نسب شناس‌ترین مردمان بود</w:t>
      </w:r>
      <w:r>
        <w:rPr>
          <w:rFonts w:eastAsia="IRNazanin" w:cs="IRNazanin"/>
          <w:color w:val="111111"/>
          <w:sz w:val="28"/>
          <w:szCs w:val="28"/>
          <w:rtl w:val="true"/>
          <w:lang w:bidi="fa-IR"/>
        </w:rPr>
        <w:t xml:space="preserve">.) </w:t>
      </w:r>
      <w:bookmarkStart w:id="16" w:name="pg18800_275411"/>
    </w:p>
    <w:p>
      <w:pPr>
        <w:pStyle w:val="BookText"/>
        <w:rPr/>
      </w:pPr>
      <w:bookmarkEnd w:id="16"/>
      <w:r>
        <w:rPr>
          <w:rFonts w:ascii="IRNazanin" w:hAnsi="IRNazanin" w:eastAsia="IRNazanin"/>
          <w:color w:val="111111"/>
          <w:sz w:val="28"/>
          <w:sz w:val="28"/>
          <w:szCs w:val="28"/>
          <w:rtl w:val="true"/>
          <w:lang w:bidi="fa-IR"/>
        </w:rPr>
        <w:t xml:space="preserve">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بسیار حاضر جواب، و بلیغ‌ترین مردم در این زمینه بودند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با این حاضر جوابی خود همیشه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می‌نمود</w:t>
      </w:r>
      <w:r>
        <w:rPr>
          <w:rFonts w:eastAsia="IRNazanin" w:cs="IRNazanin"/>
          <w:color w:val="111111"/>
          <w:sz w:val="28"/>
          <w:szCs w:val="28"/>
          <w:rtl w:val="true"/>
          <w:lang w:bidi="fa-IR"/>
        </w:rPr>
        <w:t>.</w:t>
      </w:r>
    </w:p>
    <w:p>
      <w:pPr>
        <w:pStyle w:val="Heading2"/>
        <w:numPr>
          <w:ilvl w:val="1"/>
          <w:numId w:val="1"/>
        </w:numPr>
        <w:rPr/>
      </w:pPr>
      <w:bookmarkStart w:id="17" w:name="__RefHeading___Toc13835063_1280447820"/>
      <w:bookmarkStart w:id="18" w:name="_Toc6"/>
      <w:bookmarkEnd w:id="17"/>
      <w:r>
        <w:rPr>
          <w:rtl w:val="true"/>
        </w:rPr>
        <w:t xml:space="preserve">دفاع عقیل </w:t>
      </w:r>
      <w:r>
        <w:rPr>
          <w:rtl w:val="true"/>
        </w:rPr>
        <w:t>(</w:t>
      </w:r>
      <w:r>
        <w:rPr>
          <w:rtl w:val="true"/>
        </w:rPr>
        <w:t>علیه السلام</w:t>
      </w:r>
      <w:r>
        <w:rPr>
          <w:rtl w:val="true"/>
        </w:rPr>
        <w:t>)</w:t>
      </w:r>
      <w:r>
        <w:rPr>
          <w:rtl w:val="true"/>
        </w:rPr>
        <w:t xml:space="preserve">از امیر المؤمنین </w:t>
      </w:r>
      <w:r>
        <w:rPr>
          <w:rtl w:val="true"/>
        </w:rPr>
        <w:t>(</w:t>
      </w:r>
      <w:r>
        <w:rPr>
          <w:rtl w:val="true"/>
        </w:rPr>
        <w:t>علیه السلام</w:t>
      </w:r>
      <w:r>
        <w:rPr>
          <w:rtl w:val="true"/>
        </w:rPr>
        <w:t>)</w:t>
      </w:r>
      <w:r>
        <w:rPr>
          <w:rtl w:val="true"/>
        </w:rPr>
        <w:t>در مجلس عثمان</w:t>
      </w:r>
      <w:bookmarkEnd w:id="18"/>
    </w:p>
    <w:p>
      <w:pPr>
        <w:pStyle w:val="BookText"/>
        <w:rPr/>
      </w:pPr>
      <w:r>
        <w:rPr>
          <w:rFonts w:ascii="IRNazanin" w:hAnsi="IRNazanin" w:eastAsia="IRNazanin"/>
          <w:color w:val="111111"/>
          <w:sz w:val="28"/>
          <w:sz w:val="28"/>
          <w:szCs w:val="28"/>
          <w:rtl w:val="true"/>
          <w:lang w:bidi="fa-IR"/>
        </w:rPr>
        <w:t xml:space="preserve">وقتی ولید، که مستلزم حد الهی شده بود، در مجلس عثمان،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نمود،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لَتَتَکَلَّمُ یَا ابْنَ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لَا تَدْرِی مَنْ أَنْتَ؟ وَ أَنْتَ عِلْجٌ مِنْ أَهْلِ صَفُّورِیَةَ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جوری سخن می‌گوئی مثل این‌که نمی‌دانی تو چه کسی می‌باشی؟ تو همان قلدر اهل صفوریه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صراحت لهجه و حاضر جوابی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نشانی از آگاهی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انساب و احوال عرب‌ها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طعنه‌ای که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ایشان دیده می‌شود، نشان از حفظ شؤون افراد، گر چه از دشمنان آدمی باشند،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گفته می‌شود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تبار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وقتی به شام، و بنابر مصالحی نزد معاویه رفته بودند، معاویه در حضور اصحاب خود 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أبو یزید هستند و چون خبر داشتند که مابرای ایشان بهتر از برادرشان هستیم، نزد ما اقامت نموده، و برادرشان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خیر لی فی دینی، و أنت خیر لی فی دنیای، و قد آثرت دنیای، و أسأل اللّه خاتمة خیر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در دین برای من بهتر است، و تو برای من در امور دنیای من بهتر هستی، و من دنیا را ترجیح دادم، و از خداوند عاقبت به خیری را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به غیر از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می‌توانست به جهانیان عدالت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نشان دهد، آن امیر المؤمنینی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جود و بخش و کرمشان زبان زد عام و خاص بود، و آیات و روایات زیادی در مورد کرم‌های ایشان به دست ما رسیده، فقط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لایق آن دانستند که عدالتشان را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هیچ‌کس دیگری طاقت دیدن عدالت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نداشت و حضرت به همگان، به وسیلهٔ جنابش فهماندند،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حقّ الناس و بیت المال مسلمین با هیچ‌کس مسامحه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در صورتی بود که چه قبل از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بعد از خلافت ایشان، دیگران برای جلب رضایت اطرافیان و آن افرادی که در بین مردم، صاحب منصب و نفوذ، و اعتباری بودند، از هیچ بذل و بخششی دریغ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جَو سراسر تبعیض و بیگانگی از خداوند،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اظهار نمودن عدالت خود قابل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همگان را از عدالت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نمود، گرچه خود نیک می‌دانست که خودش مورد سوء ظن واقع خواهد شد، و در آینده برخی او را زیاده خواه خواهند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عدالت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زد خاص و عام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همگان نشان دهد که عدالت خداوندی چگونه است، و با شناخت خداوند، ذات مقدّس ربوبی عزّ و جلّ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آیه محقق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برادر خود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شایستهٔ تحمل این عدالت خداوندی دیدند، که عالمی طاقت تحمل آن را نداشته و نخواهد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تبین عدالت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بلاد مسلمین، حضور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برای این‌که همگان را از عدالت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کند، و اخبار آن را برای مردمان آن دیار نیز بیان نماید، به شام، و نزد معاویه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اخبار نیز تصریح شده که وقتی از جنابش دربارهٔ ماجرای آهن گداخته سؤال می‌کردند، به </w:t>
      </w:r>
      <w:bookmarkStart w:id="19" w:name="pg18800_275413"/>
    </w:p>
    <w:p>
      <w:pPr>
        <w:pStyle w:val="BookText"/>
        <w:rPr/>
      </w:pPr>
      <w:bookmarkEnd w:id="19"/>
      <w:r>
        <w:rPr>
          <w:rFonts w:ascii="IRNazanin" w:hAnsi="IRNazanin" w:eastAsia="IRNazanin"/>
          <w:color w:val="111111"/>
          <w:sz w:val="28"/>
          <w:sz w:val="28"/>
          <w:szCs w:val="28"/>
          <w:rtl w:val="true"/>
          <w:lang w:bidi="fa-IR"/>
        </w:rPr>
        <w:t xml:space="preserve">نحوی شایسته در صدد بیان عدالت حضرت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 با بیان سجایای اخلاقی حضرت، از طعنه به معاویه و اطرافیانش، آن هم در آن زمان خفقان دولت بنی امیه، فروگذار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آن‌ها را حتّی الإمکان به مردم نشان داد</w:t>
      </w:r>
      <w:r>
        <w:rPr>
          <w:rFonts w:eastAsia="IRNazanin" w:cs="IRNazanin"/>
          <w:color w:val="111111"/>
          <w:sz w:val="28"/>
          <w:szCs w:val="28"/>
          <w:rtl w:val="true"/>
          <w:lang w:bidi="fa-IR"/>
        </w:rPr>
        <w:t>.</w:t>
      </w:r>
    </w:p>
    <w:p>
      <w:pPr>
        <w:pStyle w:val="Heading2"/>
        <w:numPr>
          <w:ilvl w:val="1"/>
          <w:numId w:val="1"/>
        </w:numPr>
        <w:rPr/>
      </w:pPr>
      <w:bookmarkStart w:id="20" w:name="__RefHeading___Toc13835065_1280447820"/>
      <w:bookmarkStart w:id="21" w:name="_Toc7"/>
      <w:bookmarkEnd w:id="20"/>
      <w:r>
        <w:rPr>
          <w:rtl w:val="true"/>
        </w:rPr>
        <w:t xml:space="preserve">سفر عقیل بن أبی طالب </w:t>
      </w:r>
      <w:r>
        <w:rPr>
          <w:rtl w:val="true"/>
        </w:rPr>
        <w:t>(</w:t>
      </w:r>
      <w:r>
        <w:rPr>
          <w:rtl w:val="true"/>
        </w:rPr>
        <w:t>علیه السلام</w:t>
      </w:r>
      <w:r>
        <w:rPr>
          <w:rtl w:val="true"/>
        </w:rPr>
        <w:t>)</w:t>
      </w:r>
      <w:r>
        <w:rPr>
          <w:rtl w:val="true"/>
        </w:rPr>
        <w:t>به شام</w:t>
      </w:r>
      <w:bookmarkEnd w:id="21"/>
    </w:p>
    <w:p>
      <w:pPr>
        <w:pStyle w:val="BookText"/>
        <w:rPr/>
      </w:pPr>
      <w:r>
        <w:rPr>
          <w:rFonts w:ascii="IRNazanin" w:hAnsi="IRNazanin" w:eastAsia="IRNazanin"/>
          <w:color w:val="111111"/>
          <w:sz w:val="28"/>
          <w:sz w:val="28"/>
          <w:szCs w:val="28"/>
          <w:rtl w:val="true"/>
          <w:lang w:bidi="fa-IR"/>
        </w:rPr>
        <w:t xml:space="preserve">برخی گمان کرده‌اند، 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برادرشان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کمک خواستن ایشان از حضرت، و عدم اجابت ایشان، کدورتی رخ داده، و این کدورت موجب رفتن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نظر می‌رسد چنین دیدگاهی به کل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آن‌که مورخین بر این عقیده‌اند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معتزلی از روایات استظهار نموده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محققتوانا سیّد علیّ خان کبیر نیز به این مطلب، به نحو قطع و یقین تصریح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کدوری بین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بزرگوارشان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داده بود، باید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زمان‌که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پرداخت بدهکاریش محروم نمودند، به شام می‌رفت، نه بعد از آن‌که مدّت‌ها از این ماجرا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حیات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رفته باشند، اگر ما به روایات و مناظره‌هائی که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معاویه و اطرافیانش داشتند، مراجعه کنیم، خواهیم دانست که در حضور معاویه‌ای که لعن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رسمیت بخشید، چگونه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خواهیم یافت که ایشان، به جهت آگاه کردن مردم از توطئه‌ها و بدعت‌های معاویه، به شام 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دیدن روایاتی که در این‌باره وجود دارد، بر همگان واضح می‌گردد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عمر خود اعتقادی راسخ و غیر قابل انکار نسبت به برادر بزرگوار خود حضرت امیر </w:t>
      </w:r>
      <w:bookmarkStart w:id="22" w:name="pg18800_275414"/>
    </w:p>
    <w:p>
      <w:pPr>
        <w:pStyle w:val="BookText"/>
        <w:rPr/>
      </w:pPr>
      <w:bookmarkEnd w:id="22"/>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از کنایه‌هائی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معاویه می‌زدند، و او را هم‌سنگ ابو سفیان قرار می‌دادند، و از طرف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چونان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می‌کردند،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خوبی می‌توان فهمید</w:t>
      </w:r>
      <w:r>
        <w:rPr>
          <w:rFonts w:eastAsia="IRNazanin" w:cs="IRNazanin"/>
          <w:color w:val="111111"/>
          <w:sz w:val="28"/>
          <w:szCs w:val="28"/>
          <w:rtl w:val="true"/>
          <w:lang w:bidi="fa-IR"/>
        </w:rPr>
        <w:t>.</w:t>
      </w:r>
    </w:p>
    <w:p>
      <w:pPr>
        <w:pStyle w:val="Heading2"/>
        <w:numPr>
          <w:ilvl w:val="1"/>
          <w:numId w:val="1"/>
        </w:numPr>
        <w:rPr/>
      </w:pPr>
      <w:bookmarkStart w:id="23" w:name="__RefHeading___Toc13835067_1280447820"/>
      <w:bookmarkStart w:id="24" w:name="_Toc8"/>
      <w:bookmarkEnd w:id="23"/>
      <w:r>
        <w:rPr>
          <w:rtl w:val="true"/>
        </w:rPr>
        <w:t xml:space="preserve">دفاع عقیل </w:t>
      </w:r>
      <w:r>
        <w:rPr>
          <w:rtl w:val="true"/>
        </w:rPr>
        <w:t>(</w:t>
      </w:r>
      <w:r>
        <w:rPr>
          <w:rtl w:val="true"/>
        </w:rPr>
        <w:t>علیه السلام</w:t>
      </w:r>
      <w:r>
        <w:rPr>
          <w:rtl w:val="true"/>
        </w:rPr>
        <w:t>)</w:t>
      </w:r>
      <w:r>
        <w:rPr>
          <w:rtl w:val="true"/>
        </w:rPr>
        <w:t xml:space="preserve">از امیر المؤمنین </w:t>
      </w:r>
      <w:r>
        <w:rPr>
          <w:rtl w:val="true"/>
        </w:rPr>
        <w:t>(</w:t>
      </w:r>
      <w:r>
        <w:rPr>
          <w:rtl w:val="true"/>
        </w:rPr>
        <w:t>علیه السلام</w:t>
      </w:r>
      <w:r>
        <w:rPr>
          <w:rtl w:val="true"/>
        </w:rPr>
        <w:t>)</w:t>
      </w:r>
      <w:r>
        <w:rPr>
          <w:rtl w:val="true"/>
        </w:rPr>
        <w:t>نزد معاویه</w:t>
      </w:r>
      <w:bookmarkEnd w:id="24"/>
    </w:p>
    <w:p>
      <w:pPr>
        <w:pStyle w:val="BookText"/>
        <w:rPr/>
      </w:pPr>
      <w:r>
        <w:rPr>
          <w:rFonts w:ascii="IRNazanin" w:hAnsi="IRNazanin" w:eastAsia="IRNazanin"/>
          <w:color w:val="111111"/>
          <w:sz w:val="28"/>
          <w:sz w:val="28"/>
          <w:szCs w:val="28"/>
          <w:rtl w:val="true"/>
          <w:lang w:bidi="fa-IR"/>
        </w:rPr>
        <w:t xml:space="preserve">زمانی‌که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رفتند و بر معاویه وارد شدند، روزی معاويه به حضرت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خويشاوندى با تو را رعايت نكرد، ولى من رعايت كردم، و به تو عطا و بخشش نمودم، به همین خاطر از تو راضى نمى‌شوم، مگر آن‌كه او را بر منبر لعن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 منبر رفت و پس از حمد و ثناى خداوند متعال و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معاوية، أمرني أن ألعن علیّ بن أبي طالب، فالعنوه، فعليه لعنة اللّه و الملائكة و 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تبيّن أبا یزید، من لعنت بینی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زدت حرفاً، و لا نقصت آخر، و الكلام إلى نيّة المتكلّم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ابوسفيان به من دستور داده كه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كنم؛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كنيد، كه لعنت خدا و ملائكه و همۀ مردم بر او باد، سپس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نكردى كه بین من، 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يك را لعن كردى، برو و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كم يا زياد نگفتم، و كلام، به نيّت گوينده باز گردانده مى‌شود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ابن اثیر که از بزرگان اهل تسنّن می‌باشد،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بدهکار شده بود، از این رو به کوفه محضر برادرش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بدهی مرا پرداخت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تو چه مقدار است؟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چنین مالی نیست، ولی صبر کن تا عطاء من از بیت المال که چهار هزار می‌باشد،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دستان شما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 بیت المال مسلمین را به تو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مسلمان‌ها مرا بر بیت المال امین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آت معاویةَ، فَأَذِنَ له، فأتی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نزد معاویه می‌روم، و حضرت هم به او اجازه دادند، و او نزد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وقتی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معاویه وارد شد،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ترک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مثل اصحاب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مگر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بین ایشان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و اصحاب تو مثل ابو سفیان و اصحابش هستند غیر از این‌که ابو سفیان را در بین شما نمی‌بینم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روایتی را که ابن اثیر نقل نموده، دلالت می‌کند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بلافاصله بعد از ملاقات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به شام و نزد معاویه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صحّت این ادعا همان‌گونه که قبلاً نیز نگاشته شد، شدیداً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نظر می‌رسد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ایشان در زمان حیات حضرت نیز به شام رفته باشند، چیزی از ارزش‌هایشان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برخورد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معاویه و صحبت‌هائی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کرده‌اند، و او را هم‌سنگ پدرش ابو سفیان،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منزلهٔ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می‌دهند، خود هدف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رفتن به شام نشان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تو وارد شدم، دیدم جمعی از منافقین که می‌خواستند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عقبه رَم دهند، از من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طرف راست تو نشسته است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شخصی است که شش نفر در مورد او مخاصمه کردند و هر کدام ادعا داشتند پدر او هستند؛ آخر الأمر جزّار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کش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عاص بن وائل باشد، بر همهٔ آن‌ها غلبه کرد و او را به عنوان پسر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کیست؟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پدرش، بزهای نر را برای جهاندن بر بزهای ماده کرایهمی‌داد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چه کسی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مادری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وقتی دید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اطرافیانش را عصبانی کرد، دانست که اگر از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خودش سؤال کند، به او هم چیزهای بدی را نسبت خواهد داد که موجب می‌شود خشم و غضب اطرافیانش کمتر شود، لذا معاویه از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چه می‌گوئی؟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را می‌شناسی؟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کیست؟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این را سؤال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به معاویه فرمود، و بعد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نسّابه‌ای را طلبید و احوال حمامه را از او سؤال کرد، نسّابه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مرد 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جدّه تو، مادر ابوسفیان است، که در جاهلیت از جوانی معروف و صاحب پرچم</w:t>
      </w:r>
      <w:r>
        <w:rPr>
          <w:rStyle w:val="FootnoteAnchor"/>
          <w:rtl w:val="true"/>
        </w:rPr>
        <w:footnoteReference w:id="2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با دیدن این روایات بر هر منصفی واضح می‌گردد، که رفتن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و نزد معاویه، به جهت مأموریتی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عوام فریبی معاویه و تبلیغات سوئی که نسبت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تا جائی‌که دستور داده بود بر منبرها و مؤذنه‌ها به حضرت دشنام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حاضر جوابی و خوش اخلاقی و آگاهی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انساب و احوال معاویه و اطرافیانش، و بذله‌گو بودن ایشان، به خوبی می‌توانست تبلیغات سوء و بی‌اساس معاویه را تا حد قابل توجهی بی‌اثر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محال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اداء دیون و پرداخت بدهی خود، به شام و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ذلک، به تصریح روایاتی که در این‌باره وجود دارد، ایشان همیشه شیفته و عاشق برادر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با بیان فضائل و مناقب حضرت، حتّی در </w:t>
      </w:r>
    </w:p>
    <w:p>
      <w:pPr>
        <w:pStyle w:val="BookText"/>
        <w:rPr/>
      </w:pPr>
      <w:r>
        <w:rPr>
          <w:rFonts w:ascii="IRNazanin" w:hAnsi="IRNazanin" w:eastAsia="IRNazanin"/>
          <w:color w:val="111111"/>
          <w:sz w:val="28"/>
          <w:sz w:val="28"/>
          <w:szCs w:val="28"/>
          <w:rtl w:val="true"/>
          <w:lang w:bidi="fa-IR"/>
        </w:rPr>
        <w:t>نزد معاویه، از ایشان با کمال خضوع و دل‌دادگی و ارادت یاد کرده و دفاع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فریفته معاویه نشدند و از جانب او اغفال نگشتند، بلکه با توجه به آگاهی از عقبهٔ معاویه و صراحت لهجه‌ای که داشتند، با طعنه‌های همیشگی خود، معاویه واطرافیانش را هرگز بی‌نصیب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هجمه‌های تبلیغاتی بی‌اساس معاویه را که بر علیه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را برای همگان آشکار و تبین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روایاتی که دلالت می‌کند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و نزد معاویه رفته‌اند، نامه‌ای می‌باشد که ایشان بعد از جنگ صفین، در ماه‌های آخر زندگانی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هنگامی‌که معاویه، گروهی را برای گشتار شیعیان ساماندهی نمود، و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یافت که مردم کوفه، حضرت را تنها گذاشته‌اند،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نامهٔ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بندهٔ خداوند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شما باد، سپاس خداوندی را به جای می‌آورم که هیچ خدائی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متعال شما را از بدی حفظ نماید و در هر حال از مکروه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انجام عمره به سوی مکه در حرکت بودم که در طول راه با عبد اللّه بن سعد بن أبی سَرح، و چهل نفر از فرزندان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او بودند برخورد کردم، و چون در صورت‌های آن‌ها منکر و مخالفت با شما را متوجه شدم، به آنان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ای فرزندان 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می‌خواهد از روی عداوت به معاویه ملحق شوید؟ این از شما به دور نیست و از دشمنی‌های گذشته شما می‌باشد، که قصد داشتید نور خداوند را خاموش کرده و کار او را دگرگون سازید؟ در این هنگام آن‌ها به زشتی از من یاد کردند، و من هم به آن‌ها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وارد مکه شدم، از مردم آنجا شنیدم که ضحاک بن قیس، به حیره حمله نموده، و هر آن‌چه از اموال مردم را خواسته برده، و بعد صحیح و سالم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روزگاری‌که شخصی مانند ضحاک را بر شما چیره گرداند و حال آن‌که ضحاک، زبون بی‌ریشه‌ای چونان قارچی بی‌ارزش در بیابانی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تَوَهَّمْتُ حَيْثُ بَلَغَنِي ذَلِكَ أَنَّ شِيعَتَكَ وَ أَنْصَارَكَ خَذَلُوكَ فَاكْتُبْ إِلَیَّ يَا اِبْنَ أُمِّي بِرَأْيِكَ فَإِنْ كُنْتَ اَلْمَوْتَ تُرِيدُ تَحَمَّلْتُ إِلَيْكَ بِبَنِي أَخِيكَ وَ وُلْدِ أَبِيكَ فَعِشْنَا </w:t>
      </w:r>
    </w:p>
    <w:p>
      <w:pPr>
        <w:pStyle w:val="BookText"/>
        <w:rPr/>
      </w:pPr>
      <w:r>
        <w:rPr>
          <w:rFonts w:ascii="Amiri" w:hAnsi="Amiri" w:eastAsia="Amiri" w:cs="Amiri"/>
          <w:color w:val="111111"/>
          <w:sz w:val="28"/>
          <w:sz w:val="28"/>
          <w:szCs w:val="28"/>
          <w:rtl w:val="true"/>
          <w:lang w:bidi="ar-SA"/>
        </w:rPr>
        <w:t>مَعَكَ مَا عِشْتَ وَ مِتْنَا مَعَكَ إِذَا مِتَّ فَوَ اَللَّهِ مَا أُحِبُّ أَنْ أَبْقَى فِي اَلدُّنْيَا بَعْدَكَ فُوَاقاًوَ أُقْسِمُ بِالْأَعَزِّ اَلْأَجَلِّ أَنَّ عَيْشاً نَعِيشُهُ بَعْدَكَ فِي اَلْحَيَاةِ لَغَيْرُ هَنِيءٍ وَ لاَ مَرِيءٍ وَ لاَ نَجِيعٍ وَ 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وقتی‌که این خبر را شنیدم، گمان کردم که شیعیان و یارانتان، شما را خوار و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تصمیمت را برای من بنویس، اگر قصد دارید تن به مرگ بدهید، برادر زاده‌ها و برادرانتان را به نزد شما بیاورم، که تا زنده هستید ما نیز با شما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از دنیا رفتید با شما بمیریم، به خدا سوگند دوست ندارم بعد از شما لحظه‌ای در دنیا باقی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 سوگند که زندگی بعد از شما هرگز به کام ما گوارا و دل‌پذیر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نامهٔ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دفع فتنهٔ ضحاک باخبر نمودند، و در ضمنِ جوابِ نامهٔ نسبتاً مفصل خود، و در بخشی از آن، خطاب به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عَرَضْتَ بِهِ مَسِیرَکَ إِلَیَّ بِبَنِیکَ وَ بَنِی أَبِیکَ، فَلَا حَاجةَ لِی فِی ذَلِکَ، فَأَقِمْ رَاشِداً مَحْمُوداً، فَوَ اللَّهِ مَا أُحِبُّ أَنْ تَهْلِکُوا مَعِی إِنْ هَلَکْتُ، وَ لَا تَحْسَبَنَّ ابْنَ أُمِّکَ وَ إِنْ أَسْلَمَهُ النَّاسُ مُتَخَشِّعاً، وَ لَا مُتَضَرِّعاً</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خواسته بودی که با فرزندان و برادرانت به یاری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کار نیازی نیست و در همان جائی‌که هستی ره یافته و پسندیده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که اگر من هلاک شدم شما نیز با من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مپندار که برادرت، هر چند مردم او را واگذارند، اظهار خشوع و تضرع کند</w:t>
      </w:r>
      <w:r>
        <w:rPr>
          <w:rFonts w:eastAsia="IRNazanin" w:cs="IRNazanin"/>
          <w:color w:val="111111"/>
          <w:sz w:val="28"/>
          <w:szCs w:val="28"/>
          <w:rtl w:val="true"/>
          <w:lang w:bidi="fa-IR"/>
        </w:rPr>
        <w:t xml:space="preserve">.) </w:t>
      </w:r>
      <w:bookmarkStart w:id="25" w:name="pg18800_275419"/>
    </w:p>
    <w:p>
      <w:pPr>
        <w:pStyle w:val="BookText"/>
        <w:rPr/>
      </w:pPr>
      <w:bookmarkEnd w:id="25"/>
      <w:r>
        <w:rPr>
          <w:rFonts w:ascii="IRNazanin" w:hAnsi="IRNazanin" w:eastAsia="IRNazanin"/>
          <w:color w:val="111111"/>
          <w:sz w:val="28"/>
          <w:sz w:val="28"/>
          <w:szCs w:val="28"/>
          <w:rtl w:val="true"/>
          <w:lang w:bidi="fa-IR"/>
        </w:rPr>
        <w:t xml:space="preserve">برخی از این روایت شریف استفاده کرده‌اند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بزرگوارشان، در هیچ‌یک از جنگ‌های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جنگ‌های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بعد جنگ موته،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به نظرمی‌رسد این قول اساسی نداشته باشد، و اگر در این روایت نیز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ورود به جنگ منع کرده‌اند، منظور حضرت، جنگ خاصی می‌باشد و قصد حضرت همهٔ جنگ‌ها نیست</w:t>
      </w:r>
      <w:r>
        <w:rPr>
          <w:rFonts w:eastAsia="IRNazanin" w:cs="IRNazanin"/>
          <w:color w:val="111111"/>
          <w:sz w:val="28"/>
          <w:szCs w:val="28"/>
          <w:rtl w:val="true"/>
          <w:lang w:bidi="fa-IR"/>
        </w:rPr>
        <w:t>.</w:t>
      </w:r>
    </w:p>
    <w:p>
      <w:pPr>
        <w:pStyle w:val="Heading2"/>
        <w:numPr>
          <w:ilvl w:val="1"/>
          <w:numId w:val="1"/>
        </w:numPr>
        <w:rPr/>
      </w:pPr>
      <w:bookmarkStart w:id="26" w:name="__RefHeading___Toc13835069_1280447820"/>
      <w:bookmarkStart w:id="27" w:name="_Toc9"/>
      <w:bookmarkEnd w:id="26"/>
      <w:r>
        <w:rPr>
          <w:rtl w:val="true"/>
        </w:rPr>
        <w:t xml:space="preserve">حضور عقیل </w:t>
      </w:r>
      <w:r>
        <w:rPr>
          <w:rtl w:val="true"/>
        </w:rPr>
        <w:t>(</w:t>
      </w:r>
      <w:r>
        <w:rPr>
          <w:rtl w:val="true"/>
        </w:rPr>
        <w:t>علیه السلام</w:t>
      </w:r>
      <w:r>
        <w:rPr>
          <w:rtl w:val="true"/>
        </w:rPr>
        <w:t>)</w:t>
      </w:r>
      <w:r>
        <w:rPr>
          <w:rtl w:val="true"/>
        </w:rPr>
        <w:t xml:space="preserve">در جنگ‌های امیر المؤمنین </w:t>
      </w:r>
      <w:r>
        <w:rPr>
          <w:rtl w:val="true"/>
        </w:rPr>
        <w:t>(</w:t>
      </w:r>
      <w:r>
        <w:rPr>
          <w:rtl w:val="true"/>
        </w:rPr>
        <w:t>علیه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از أقوال برخی از مورخین دانسته می‌شود 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در جنگ‌های مهم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عبد 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ضمن شرح حال عبد اللّه بن عبّاس،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بن أبی طالب در جنگ صفین و جمل و نهروان 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این رو ابن حجر عسقلانی قول ابن سعد را که می‌گویند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هیچ‌یک از جنگ‌های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نداشته است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ابن سعد بنابر آن‌چه ابن حجر در کتاب خود آورده،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مؤته، ثم رجع، فعرض له مرض فلم یسمع له بخبر لا فی فتح مکة و لا حنین و لا طائف و له عقب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عقیل در جنگ موته حاضر بود، سپس از آن جنگ بازگشت، و مبتلا به مرضی شد، پس دیگر از عقیل خبری شنیده نشد، نه در فتح مکه و نه جنگ حنین و نه طائف، و برای او فرزندانی است</w:t>
      </w:r>
      <w:r>
        <w:rPr>
          <w:rFonts w:eastAsia="IRNazanin" w:cs="IRNazanin"/>
          <w:color w:val="111111"/>
          <w:sz w:val="28"/>
          <w:szCs w:val="28"/>
          <w:rtl w:val="true"/>
          <w:lang w:bidi="fa-IR"/>
        </w:rPr>
        <w:t xml:space="preserve">.) </w:t>
      </w:r>
      <w:bookmarkStart w:id="28" w:name="pg18800_275420"/>
    </w:p>
    <w:p>
      <w:pPr>
        <w:pStyle w:val="BookText"/>
        <w:rPr/>
      </w:pPr>
      <w:bookmarkEnd w:id="28"/>
      <w:r>
        <w:rPr>
          <w:rFonts w:ascii="IRNazanin" w:hAnsi="IRNazanin" w:eastAsia="IRNazanin"/>
          <w:color w:val="111111"/>
          <w:sz w:val="28"/>
          <w:sz w:val="28"/>
          <w:szCs w:val="28"/>
          <w:rtl w:val="true"/>
          <w:lang w:bidi="fa-IR"/>
        </w:rPr>
        <w:t xml:space="preserve">به همین خاطر ابن حجر عسقلانی بعد از نقل آن‌چه در سطر قبل، از ابن سعد، در مورد عدم حضور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ایشان در جنگ‌های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قال نظر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ابن سعد گفته، جای تأمل و 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حجر عسقلانی در رد قول ابن سعد روایت می‌کند که زبیر بن بکار از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ممن ثبت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الحنین، العبّاس 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و سمی جماعة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کسانی‌که در روز جنگ حنین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ماندند، عبّاس و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هستند، و جماعتی را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تصریح نموده که برخی از فرزندان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در رکاب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حضور فرزندان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عبارت از آن‌ها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ولد عقیل و غیرهم من فتیان بنی هاشم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فرزندان عقیل و دیگران از جوانان بنی هاشم هستند</w:t>
      </w:r>
      <w:r>
        <w:rPr>
          <w:rFonts w:eastAsia="IRNazanin" w:cs="IRNazanin"/>
          <w:color w:val="111111"/>
          <w:sz w:val="28"/>
          <w:szCs w:val="28"/>
          <w:rtl w:val="true"/>
          <w:lang w:bidi="fa-IR"/>
        </w:rPr>
        <w:t>.)</w:t>
      </w:r>
    </w:p>
    <w:p>
      <w:pPr>
        <w:pStyle w:val="Heading2"/>
        <w:numPr>
          <w:ilvl w:val="1"/>
          <w:numId w:val="1"/>
        </w:numPr>
        <w:rPr/>
      </w:pPr>
      <w:bookmarkStart w:id="29" w:name="__RefHeading___Toc13835071_1280447820"/>
      <w:bookmarkStart w:id="30" w:name="_Toc10"/>
      <w:bookmarkEnd w:id="29"/>
      <w:r>
        <w:rPr>
          <w:rtl w:val="true"/>
        </w:rPr>
        <w:t xml:space="preserve">عقل </w:t>
      </w:r>
      <w:r>
        <w:rPr>
          <w:rtl w:val="true"/>
        </w:rPr>
        <w:t>(</w:t>
      </w:r>
      <w:r>
        <w:rPr>
          <w:rtl w:val="true"/>
        </w:rPr>
        <w:t>علیه السلام</w:t>
      </w:r>
      <w:r>
        <w:rPr>
          <w:rtl w:val="true"/>
        </w:rPr>
        <w:t>)</w:t>
      </w:r>
      <w:r>
        <w:rPr>
          <w:rtl w:val="true"/>
        </w:rPr>
        <w:t xml:space="preserve">وکیل حضرت امیر المؤمنین </w:t>
      </w:r>
      <w:r>
        <w:rPr>
          <w:rtl w:val="true"/>
        </w:rPr>
        <w:t>(</w:t>
      </w:r>
      <w:r>
        <w:rPr>
          <w:rtl w:val="true"/>
        </w:rPr>
        <w:t>علیه السلام</w:t>
      </w:r>
      <w:r>
        <w:rPr>
          <w:rtl w:val="true"/>
        </w:rPr>
        <w: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خودشان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مجلس ابو بکر یا عمر، وکیل خود کردند، و فرمودند</w:t>
      </w:r>
      <w:r>
        <w:rPr>
          <w:rFonts w:eastAsia="IRNazanin" w:cs="IRNazanin"/>
          <w:color w:val="111111"/>
          <w:sz w:val="28"/>
          <w:szCs w:val="28"/>
          <w:rtl w:val="true"/>
          <w:lang w:bidi="fa-IR"/>
        </w:rPr>
        <w:t xml:space="preserve">: </w:t>
      </w:r>
      <w:bookmarkStart w:id="31" w:name="pg18800_275421"/>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عَقِيلٌ فَمَا قُضِیَ عَلَيْهِ فَعَلَیَّ وَ مَا قُضِیَ لَهُ فَلِي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عقیل است، هر آن‌چه بر علیه او حکم شود، علیه من شده است، و هر آن‌چه به نفع او قضاوت شود، به نفع من قضاوت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وکیل خود قرار داده بودند تا هنگامی‌که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سنین کهن سالی رسیدند، سپس در زمان عثمان،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وکیل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تَرَکَ مُخَاصَمَةَ النَّاسِ فِی حُقُوقِهِ إِشْفَاقاً مِنَ الْمَعْصِیَةِ، وَ کَانَ یُوَلِّی ذَلِکَ عَقِیلاً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أَسَنَّ عَقِیلٌ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کَانَ یُوَلِّیهَا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ایشان نزاع با مردم را در حقوق خود به خاطر دوری از معصیت ترک کردند و آن را بر عهده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گذاشتند، و زمانی‌که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شد، آن را بر عهدهٔ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Heading2"/>
        <w:numPr>
          <w:ilvl w:val="1"/>
          <w:numId w:val="1"/>
        </w:numPr>
        <w:rPr/>
      </w:pPr>
      <w:bookmarkStart w:id="32" w:name="__RefHeading___Toc13835073_1280447820"/>
      <w:bookmarkStart w:id="33" w:name="_Toc11"/>
      <w:bookmarkEnd w:id="32"/>
      <w:r>
        <w:rPr>
          <w:rtl w:val="true"/>
        </w:rPr>
        <w:t>بدرقه کردن ابوذر هنگام رفتن به تبعید</w:t>
      </w:r>
      <w:bookmarkEnd w:id="33"/>
    </w:p>
    <w:p>
      <w:pPr>
        <w:pStyle w:val="BookText"/>
        <w:rPr/>
      </w:pPr>
      <w:r>
        <w:rPr>
          <w:rFonts w:ascii="IRNazanin" w:hAnsi="IRNazanin" w:eastAsia="IRNazanin"/>
          <w:color w:val="111111"/>
          <w:sz w:val="28"/>
          <w:sz w:val="28"/>
          <w:szCs w:val="28"/>
          <w:rtl w:val="true"/>
          <w:lang w:bidi="fa-IR"/>
        </w:rPr>
        <w:t xml:space="preserve">در أیّام خلافت عثمان، زمانی‌که او، ابوذر را به ربذه تبعید کرد، و مردم را از بدرقه و مشایعت ابوذر منع نمود،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 ابوذر را مشایعت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وداع با ابوذر به او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أَنَّا نُحِبُّکَ، وَ نَحْنُ نَعْلَمُ أَنَّکَ تُحِبُّنَا، وَ أَنْتَ قَدْ حَفِظْتَ فِینَا مَا ضَیَّعَ النَّاسُ إِلَّا الْقَلِیلَ، فَثَوَابُکَ عَلَی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أَخْرَجَکَ الْمُخْرِجُونَ وَ سَیَّرَکَ الْمُسَیِّرُونَ فَثَوَابُکَ عَلَی اللَّهِ عَزَّ وَ جَلَّ فَاتَّقِ اللَّهَ وَ اعْلَمْ أَنَّ </w:t>
      </w:r>
      <w:bookmarkStart w:id="34" w:name="pg18800_275422"/>
    </w:p>
    <w:p>
      <w:pPr>
        <w:pStyle w:val="BookText"/>
        <w:rPr/>
      </w:pPr>
      <w:bookmarkEnd w:id="34"/>
      <w:r>
        <w:rPr>
          <w:rFonts w:ascii="Amiri" w:hAnsi="Amiri" w:eastAsia="Amiri" w:cs="Amiri"/>
          <w:color w:val="111111"/>
          <w:sz w:val="28"/>
          <w:sz w:val="28"/>
          <w:szCs w:val="28"/>
          <w:rtl w:val="true"/>
          <w:lang w:bidi="ar-SA"/>
        </w:rPr>
        <w:t>اسْتِعْفَاءَکَ الْبَلَاءَ مِنَ الْجَزَعِ وَ اسْتِبْطَاءَکَ الْعَافِیَةَ مِنَ الْیَأْسِ، فَدَعِ الْیَأْسَ وَ الْجَزَعَ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نِعْمَ الْوَکِیلُ</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ما تو را دوست داریم، و ما هم می‌دانیم تو ما را دوست داری، و همانا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مردم مگر عدهٔ اندکی نسبت به ما رعایت نمی‌کردند، تو حفظ کردی، پس پاداش تو با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تو را بیرون کنندگان بیرون کردند، و تبعید کنندگان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اجز تو با خداوند عزّ و 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 و بدان که از بلا گریختن تو، از بی‌صبری، و طلب نمودن سریع عافیت، از ناامیدی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ناامیدی و جزع را رها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و بهترین وکیل است</w:t>
      </w:r>
      <w:r>
        <w:rPr>
          <w:rFonts w:eastAsia="IRNazanin" w:cs="IRNazanin"/>
          <w:color w:val="111111"/>
          <w:sz w:val="28"/>
          <w:szCs w:val="28"/>
          <w:rtl w:val="true"/>
          <w:lang w:bidi="fa-IR"/>
        </w:rPr>
        <w:t>.)</w:t>
      </w:r>
    </w:p>
    <w:p>
      <w:pPr>
        <w:pStyle w:val="Heading2"/>
        <w:numPr>
          <w:ilvl w:val="1"/>
          <w:numId w:val="1"/>
        </w:numPr>
        <w:rPr/>
      </w:pPr>
      <w:bookmarkStart w:id="35" w:name="__RefHeading___Toc13835075_1280447820"/>
      <w:bookmarkStart w:id="36" w:name="_Toc12"/>
      <w:bookmarkEnd w:id="35"/>
      <w:r>
        <w:rPr>
          <w:rtl w:val="true"/>
        </w:rPr>
        <w:t xml:space="preserve">حضور عقیل در هنگام دفن حضرت زهرا </w:t>
      </w:r>
      <w:r>
        <w:rPr>
          <w:rtl w:val="true"/>
        </w:rPr>
        <w:t>(</w:t>
      </w:r>
      <w:r>
        <w:rPr>
          <w:rtl w:val="true"/>
        </w:rPr>
        <w:t>علیها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خلیفهٔ اوّل و دوّم و افراد آنان، تنها سه روز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بیعت گرفتن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امر خلافت أبوبکر، درب خانهٔ حضرت جمع شدند، و آن را به آتش کشیدند، و در آن ازدحام و هیاهو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آزار رساندند، و فرزند شش ماهٔ حضرت را سقط کردند، و با تازیانه و غلاف شمشیر و غیر ذلک، جراحات حقیقتاً فراونی را در بدن مبارک و مطهر و نورانی یگانه دخترِ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آوردند، و حتّی آن بانوی یگانه‌ای که به تازگی پدر خود را از دست داده، و سوگوار بودند را با زخم‌زبان‌ها و طعنه‌های جگر سوز خود، به نحو غیر قابل توصیفی آزرده خاطر نمودند، و جسارت‌های فراوان خود را به حد أعلا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کردند، که اجازه ندهند آنان در مراسم تدفینشان حاضر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هیچ‌گاه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صحبت نمی‌فرمودند، و یا از ایشان چیزی را به دلائل مختلف درخواست نمی‌کردند، در مورد مخفی کردن مراسم تدفین خود از چشمان آن‌ها،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تهدیدنیز کردند، و از شدّت خشم و غضبی که نسبت به آن دو نفر و افرادشان داشتند، با بیانی بی‌سابقه و تعجب برانگیز، وجود نازنین حضرت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شکایت در نزد پدر بزرگوارشان، در صورت حضور آن دو نفر در مراسم تدفین خود، تهدید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خواستند تا مانع حضور آن دو نفر، در مراسم تدفین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ماتت غاضبة عليكما و أوصتني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هما صلّيا علیّ، شكوتك إلى أبي، بمثل الذي أشكوهما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از دنیا رفتند که از شما دو نفر خشمگین بودند، و به من وصیّت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اگر آن دو نفر بر من نماز بخوانند، از شما نزد پدرم شکایت خواهم نمود، همان‌گونه که از آن دو نفر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مگر آن دو نفر با مادر ما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کرده بودند، و چگونه ایشان را با ضرب و شتم و زخم‌زبان‌های خود آزار داده بودند، که با آن قلب رئوفی که مظهر رئفت و مهربانی ذات مقدّس باری تعالی می‌باشد، به این نحو با همسر خود نیز صحبت نمودند، و ایشان را تهدید به شکایت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محشر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به‌راستی مگر آن افرادی که به بضعهٔ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رساندند،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بودند، که ایشان، غضب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چونان غضب خداوند متعال دانسته، و همچنین رضایت ایشان را چونان رضایت خداوند متعال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شیعه و سنی در این‌باره از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به‌خاطر ناراحتی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خشم می‌شود، و به‌جهت خشنودی و رضایت ایشان، راضی 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حسب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آن‌که آن دو نفر، و افراد دیگری که به حضرت آسیب زده بودند، در هنگام دفن ایشان، حضور نداشته باشند، افراد فوق العاده اندکی، در هنگام دفن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شدند، و مخفیانه بدین منظور توسط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افرادی که در هنگام دفن حضرت زهرا وجود داشتند، حقیقتاً از خواص و افراد فوق العاده نزدیک حضرت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آن افراد واقعاً بی‌بدیل، که تعدادشان انگشت شمار بود، نشان از منزلت و مقام ایشان در پیشگاه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چه افرادی در هنگام دفن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تفرّق القوم و مضى هزيع من الليل أحضروا نعش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 به علیّ و الحسن و الحسين و سلمان و أبو ذر و المقداد و العبّاس و ولداه عبد اللّه و الفضل و حضرها عقيل بن أبي طالب و عبد اللّه بن جعفر و بريدة و عمّار و الزبير و أسامة و بنات علیّ و نساء من قريش و صلّى الحاضرون على جنازة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زمانی‌که مردم متفرق شدند و پاره‌ای از شب گذشت و مردم به خواب رفتند، بدن مبارک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حاضر نمودند، علیّ و حسن و حسين و سلمان و أبوذر و مقداد و عبّاس و پسرانش عبد اللّه و فضل، و عقیل بن ابی طالبو عبد اللّه بن جعفر و بريده و عمّار و زبير و أسامه و دختران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زنان قریش به جای خود بازگشتند، و حاضرین بر بدن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می‌فرمائید افراد اندکی در هنگام دفن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داشته‌اند، و این افراد همگی از خواص و صاحب اسرار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وجود </w:t>
      </w:r>
      <w:bookmarkStart w:id="37" w:name="pg18800_275425"/>
    </w:p>
    <w:p>
      <w:pPr>
        <w:pStyle w:val="BookText"/>
        <w:rPr/>
      </w:pPr>
      <w:bookmarkEnd w:id="37"/>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مراسم، نشان از عظمت و تقرب ایشان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از آن دارد که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اطمینان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از اسرار فوق العاده‌ای که چه بسا تا روز قیامت، از دیگران مخفی بماند، آگاه بوده‌اند</w:t>
      </w:r>
      <w:r>
        <w:rPr>
          <w:rFonts w:eastAsia="IRNazanin" w:cs="IRNazanin"/>
          <w:color w:val="111111"/>
          <w:sz w:val="28"/>
          <w:szCs w:val="28"/>
          <w:rtl w:val="true"/>
          <w:lang w:bidi="fa-IR"/>
        </w:rPr>
        <w:t>.</w:t>
      </w:r>
    </w:p>
    <w:p>
      <w:pPr>
        <w:pStyle w:val="Heading2"/>
        <w:numPr>
          <w:ilvl w:val="1"/>
          <w:numId w:val="1"/>
        </w:numPr>
        <w:rPr/>
      </w:pPr>
      <w:bookmarkStart w:id="38" w:name="__RefHeading___Toc13835077_1280447820"/>
      <w:bookmarkStart w:id="39" w:name="_Toc13"/>
      <w:bookmarkEnd w:id="38"/>
      <w:r>
        <w:rPr>
          <w:rtl w:val="true"/>
        </w:rPr>
        <w:t xml:space="preserve">حضور عقیل </w:t>
      </w:r>
      <w:r>
        <w:rPr>
          <w:rtl w:val="true"/>
        </w:rPr>
        <w:t>(</w:t>
      </w:r>
      <w:r>
        <w:rPr>
          <w:rtl w:val="true"/>
        </w:rPr>
        <w:t>علیه السلام</w:t>
      </w:r>
      <w:r>
        <w:rPr>
          <w:rtl w:val="true"/>
        </w:rPr>
        <w:t>)</w:t>
      </w:r>
      <w:r>
        <w:rPr>
          <w:rtl w:val="true"/>
        </w:rPr>
        <w:t xml:space="preserve">هنگام مسلمان شدن سلمان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سلمان فارسی که ایرانی الأصل و اهل اصفهان و روستائی به نام جی بود،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بر آئین زرتشت بوده، به مذهب نصرانیت گرایش پیدا کرد،</w:t>
      </w:r>
      <w:r>
        <w:rPr>
          <w:rStyle w:val="FootnoteAnchor"/>
          <w:rtl w:val="true"/>
        </w:rPr>
        <w:footnoteReference w:id="38"/>
      </w:r>
      <w:r>
        <w:rPr>
          <w:rFonts w:ascii="IRNazanin" w:hAnsi="IRNazanin" w:eastAsia="IRNazanin"/>
          <w:color w:val="111111"/>
          <w:sz w:val="28"/>
          <w:sz w:val="28"/>
          <w:szCs w:val="28"/>
          <w:rtl w:val="true"/>
          <w:lang w:bidi="fa-IR"/>
        </w:rPr>
        <w:t>و بدین منظور به شام که در آن زمان مرکز مذهب مسیحیت بود رفت، و در شام در کلیسایی به مدت هفت سال به خدمت‌گذاری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نزد راهبی در شهر موصل، و سپس از آنجا به شهر عَموریه رفت، و در آنجا چون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آینده‌ای نزدیک آگاه شد، به همراه کاوانی برای پیدا کردن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 جزیرهٔ عربستان آمد، ولی کاروانیان او را به مردی یهودی فروختند، و او ساکن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او نیز سلمان را به زنی یهودی از قبیلهٔ بنی قریظه فروخت، و آن زن سلمان را به مدینه برد، و در آنجا او کارهای مزارع و نخلستان‌های این زن را انجام می‌داد، که در مدینه با خبر شد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به رسالت مبعوث شده‌اند، امّا او نتوانست تا زمانی‌که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آمدند با حضرت ملاقات نماید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دربارهٔ دیدارش با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مسلمان شدنش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مرا به زنی به نام سلیمی فروختند، آن زن که صاحب باغی بود به من خیلی توجه می‌کرد، و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به تو تعلق دارد، اگر می‌خواهی میوه‌های آن را بخور و یا میوه‌های آن را ببخش و یا آن‌ها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بر این حال ماندم، تا آن‌که روزی در آن باغ بودم، که هفت نفر را مشاهده نمودم، که ابر بر سر آن‌ها سایه انداخته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این‌ها پیامبر نیستند، ولی باید در بین آن‌ها پیغمبری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آمدند درحالی‌که ابر بر سر آن‌ها سایه انداخته بود، داخل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ابوذر و مقداد و عقیل بن ابی طالب و حمزة </w:t>
      </w:r>
    </w:p>
    <w:p>
      <w:pPr>
        <w:pStyle w:val="BookText"/>
        <w:rPr/>
      </w:pPr>
      <w:r>
        <w:rPr>
          <w:rFonts w:ascii="IRNazanin" w:hAnsi="IRNazanin" w:eastAsia="IRNazanin"/>
          <w:color w:val="111111"/>
          <w:sz w:val="28"/>
          <w:sz w:val="28"/>
          <w:szCs w:val="28"/>
          <w:rtl w:val="true"/>
          <w:lang w:bidi="fa-IR"/>
        </w:rPr>
        <w:t xml:space="preserve">بن عبد المطلب و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خرماهای خشک را بخورید و محصول صاحب باغ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شروع به خوردن خرماهای خشکی که روی زمین افتاده 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من نزد صاحب خود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 از خرماهای باغ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طبق متعلق به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طبقی از رطب‌ها را برداشتم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آن‌ها پیامبری باشد، از خرمای صدقه تناول نمی‌کند، امّا هدیه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طبق خرماها را جلوی آن بزرگواران قرار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صدقه است، از آن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ایشان را همراهی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بنی هاشم بودند و صدقه بر آن‌ها حرام بود، از آن خرماها تناول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و بخور و با زید، آن سه نفر دیگر هم مشغول خوردن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علامت از علامات پیغمبر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نزد صاحب خود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دیگری از این خرماها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طبق از آن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برگشتم و طبق دیگری از آن خرماها را برداشتم و در مقابل آن بزرگواران قرار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این خرماها هدیه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همگی از آن‌ها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علامت دیگری از علامات پیامبر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پشت آن حضرت را نگاه می‌کردم تا مهر و نشانهٔ نبوّت را مشاهده کنم، آن حضرت به من توجهی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را طلب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مبارک خود را گشودند، پس در این هنگام مهر نبوّت را بر بدن حضرت مشاهده کردم، که در میان دو کتف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بسته، و چند مو بر آن روئیده شده بود، از این رو بر زمین افتادم و قدوم مبارک حضرت را بوسیدم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صاحب باغ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نزد صاحب خود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فرموده‌اند که نزد تو بیایم و به تو بگویم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به چهار صد درخت خرما، که دویست درخت آن، خرمای زرد، و دویست درخت آن، خرمای سرخ باشد،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حرف‌های آن زن را به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 زن طلب کرده، برای ما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خرماهائی که در اینجا بر زمین افتاده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همهٔ هسته‌های خرما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هسته‌های خرما را از دست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آن‌ها را در زمین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آبیاری کن، 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آن‌ها را آبیاری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حضرت، دانهٔ دوّم را که می‌کاشتند، بلافاصله دانهٔ اوّل سبز شده بود، و هنگامی‌که از کاشتن همهٔ آن‌ها فارغ شدند، همهٔ درخت‌ها بزرگ، و کامل شدند، و در همان زمان همگی صاحب میوه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درخت‌های خود را تحویل بگیر، و غلام را به ما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جهتمن نزد صاحب باغ رفتم، و فرمایش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زن که صاحب من بود گفتم، پس وقتی آن زن از داخل خانه بیرون آمد، و درخت‌ها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وقتی‌که همهٔ این درخت‌ها خرمای زرد نباشد، او را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 و بال خود را به درخت‌ها زد، و همهٔ درخت‌ها خرمای زرد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 زن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درخت‌های که درخواست کرده بودی را تحویل بگیر، و غلام را به ما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آن زن رفتم، و فرمایش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پیغام حضرت را به آن زن گفتم،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یکی از این درخت‌ها، از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نزد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یک روز خدمت کردن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و آن‌چه تو داری، نزد من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آزاد فرمودند، و نام مرا سلمان گذاشتند</w:t>
      </w:r>
      <w:r>
        <w:rPr>
          <w:rFonts w:eastAsia="IRNazanin" w:cs="IRNazanin"/>
          <w:color w:val="111111"/>
          <w:sz w:val="28"/>
          <w:szCs w:val="28"/>
          <w:rtl w:val="true"/>
          <w:lang w:bidi="fa-IR"/>
        </w:rPr>
        <w:t>.</w:t>
      </w:r>
      <w:r>
        <w:rPr>
          <w:rStyle w:val="FootnoteAnchor"/>
          <w:rtl w:val="true"/>
        </w:rPr>
        <w:footnoteReference w:id="40"/>
      </w:r>
      <w:bookmarkStart w:id="40" w:name="pg18800_275428"/>
    </w:p>
    <w:p>
      <w:pPr>
        <w:pStyle w:val="Heading2"/>
        <w:numPr>
          <w:ilvl w:val="1"/>
          <w:numId w:val="1"/>
        </w:numPr>
        <w:rPr/>
      </w:pPr>
      <w:bookmarkStart w:id="41" w:name="__RefHeading___Toc13835079_1280447820"/>
      <w:bookmarkStart w:id="42" w:name="_Toc14"/>
      <w:bookmarkEnd w:id="40"/>
      <w:bookmarkEnd w:id="41"/>
      <w:r>
        <w:rPr>
          <w:rtl w:val="true"/>
        </w:rPr>
        <w:t xml:space="preserve">بشارت رسول خدا </w:t>
      </w:r>
      <w:r>
        <w:rPr>
          <w:rtl w:val="true"/>
        </w:rPr>
        <w:t>(</w:t>
      </w:r>
      <w:r>
        <w:rPr>
          <w:rtl w:val="true"/>
        </w:rPr>
        <w:t>صلی الله علیه و آله و سلم</w:t>
      </w:r>
      <w:r>
        <w:rPr>
          <w:rtl w:val="true"/>
        </w:rPr>
        <w:t>)</w:t>
      </w:r>
      <w:r>
        <w:rPr>
          <w:rtl w:val="true"/>
        </w:rPr>
        <w:t xml:space="preserve">به بهشتی بودن عقیل </w:t>
      </w:r>
      <w:r>
        <w:rPr>
          <w:rtl w:val="true"/>
        </w:rPr>
        <w:t>(</w:t>
      </w:r>
      <w:r>
        <w:rPr>
          <w:rtl w:val="true"/>
        </w:rPr>
        <w:t>علیه السلام</w:t>
      </w:r>
      <w:r>
        <w:rPr>
          <w:rtl w:val="true"/>
        </w:rPr>
        <w:t>)</w:t>
      </w:r>
      <w:bookmarkEnd w:id="42"/>
    </w:p>
    <w:p>
      <w:pPr>
        <w:pStyle w:val="BookText"/>
        <w:rPr/>
      </w:pPr>
      <w:r>
        <w:rPr>
          <w:rFonts w:ascii="Amiri" w:hAnsi="Amiri" w:eastAsia="Amiri" w:cs="Amiri"/>
          <w:color w:val="111111"/>
          <w:sz w:val="28"/>
          <w:sz w:val="28"/>
          <w:szCs w:val="28"/>
          <w:rtl w:val="true"/>
          <w:lang w:bidi="ar-SA"/>
        </w:rPr>
        <w:t xml:space="preserve">مرحوم ابن شهرآشوب مازندرانی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ابن عبّاس در تفسیر فرمایش خداوند متعال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يُبَشِّرُ اَلْمُؤْمِنِينَ اَلَّذِينَ يَعْمَلُونَ اَلصّٰالِحٰاتِ؛</w:t>
      </w:r>
      <w:r>
        <w:rPr>
          <w:rStyle w:val="FootnoteAnchor"/>
          <w:rtl w:val="true"/>
        </w:rPr>
        <w:footnoteReference w:id="41"/>
      </w:r>
      <w:r>
        <w:rPr>
          <w:rFonts w:ascii="IRNazanin" w:hAnsi="IRNazanin" w:eastAsia="IRNazanin"/>
          <w:color w:val="111111"/>
          <w:sz w:val="28"/>
          <w:sz w:val="28"/>
          <w:szCs w:val="28"/>
          <w:rtl w:val="true"/>
          <w:lang w:bidi="fa-IR"/>
        </w:rPr>
        <w:t>به آن مؤمنانی‌که کارهای شایسته انجام می‌دهند، مژده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 مُحَمَّدٌ بِالْجَنَّةِ، عَلِيّاً وَ جَعْفَراً وَ عَقِيلاً وَ حَمْزَةَ وَ فَاطِمَةَ وَ اَلْحَسَنَ وَ اَلْحُسَيْنَ اَلَّذِينَ يَعْمَلُونَ اَلصّٰالِحٰاتِ</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دادند که حضرت علیّ و جعفر و عقیل و حمزه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صالح انجام می‌دهند، و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بهشت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نام بردن از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نمودند، و ایشان را در زمرهٔ آن بزرگوارانی قرار دادند، که عالم امکان از توصیف ایشان عاجز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آیا شخصیت بزرگواری، چونان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مورد بشارت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گرفته‌اند، و مقام و عظمتی این‌چنین رفیع و والا دارند، با آن‌چه برخی دربارهٔ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باید قدری در این‌باره تأمل کرد، و نگریست، که پس چرا نااهلان، چنین بزرگ مردی را که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ستایش قرار گرفته، به آن نحوی‌که عظمت ایشان اقتضاء می‌کند، مورد ستایش خود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خوب دقّت نمائیم، نیک خواهیم یافت که هر کس قرب بیشتری با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و بیشتر با جان و همهٔ هستی خود از حضرت دفاع نموده، افزون‌تر از دیگران، مورد بی‌مهری قرار گرفته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جائی‌که برخی از علماء اهل تسنّن، جسارت را به حد اعلاء خود رسانده، و وجود نازنین حضرت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وصیّ از اوصیاء الهی می‌باشند، و تا سر حد جان خویش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و حمایت نمودند را به جهت آن‌که پدر شاه ولایت، حضرت اسد اللّه </w:t>
      </w:r>
    </w:p>
    <w:p>
      <w:pPr>
        <w:pStyle w:val="BookText"/>
        <w:rPr/>
      </w:pPr>
      <w:r>
        <w:rPr>
          <w:rFonts w:ascii="IRNazanin" w:hAnsi="IRNazanin" w:eastAsia="IRNazanin"/>
          <w:color w:val="111111"/>
          <w:sz w:val="28"/>
          <w:sz w:val="28"/>
          <w:szCs w:val="28"/>
          <w:rtl w:val="true"/>
          <w:lang w:bidi="fa-IR"/>
        </w:rPr>
        <w:t xml:space="preserve">الغالب، و قائد غرّ المحجلین،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شرک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مظلومیت پایدار ماند، تا روز عاشورا،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حلالی را حرام کرده‌ام، یا حرامی را حلال نموده‌ام، که این چنین راه بر من بسته‌اید، به ایشان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نَقْتُلُكَ بُغْضاً لِأَبِيكَ</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به‌خاطر كينه‌اى كه از پدرت داريم تو را مى‌كشيم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ما نزد شما محبوب‌تر هستیم، من یا فاطمه؟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إِلَیَّ مِنْکَ، وَ أَنْتَ أَعَزُّ عَلَیَّ مِنْهَا، وَ کَأَنِّی بِکَ وَ أَنْتَ عَلَی حَوْضِی تَذُودُ عَنْهُ النَّاسَ، وَ إِنَّ عَلَیْهِ لَأَبَارِیقَ مِثْلَ عَدَدِ نُجُومِ السَّمَاءِ وَ أَنْتَ وَ الْحَسَنُ وَ الْحُسَیْنُ وَ فَاطِمَةُ وَ عَقِیلٌ وَ جَعْفَرٌ فِی الْجَنَّةِ إِخْوَاناً عَلَی سُرُرٍ مُتَقَابِلِینَ، أَنْتَ مَعِی وَ شِیعَتُکَ فِی الْجَنَّةِ، ثُمَّ قَرَأَ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فیِ صُدُورِهِم مِّنْ غِلٍّ إِخْوَانًا عَلیَ سُرُرٍ مُّتَقَابِلِین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أَحَدُهُمْ فِی قَفَا صَاحِبِه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نزد من محبوب‌تر از تو است، و تو پیش من عزیزتر از او هستی، و گوئی تو را می‌بینم،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نشسته‌ای، و مردم را از اطراف آن دور می‌کنی، و همانا به تعداد ستارگان آسمان، ظرف‌هائی در کنار حوض کوثر قرار دارد، و تو و حسن و حسین و فاطمه و عقیل و جعفر چونان برادر بر تخت‌هائی در بهشت روبروی هم نشسته‌اید، تو با من، و شیعیان تو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کینه در سینه‌های آنان است، </w:t>
      </w:r>
    </w:p>
    <w:p>
      <w:pPr>
        <w:pStyle w:val="BookText"/>
        <w:rPr/>
      </w:pPr>
      <w:r>
        <w:rPr>
          <w:rFonts w:ascii="IRNazanin" w:hAnsi="IRNazanin" w:eastAsia="IRNazanin"/>
          <w:color w:val="111111"/>
          <w:sz w:val="28"/>
          <w:sz w:val="28"/>
          <w:szCs w:val="28"/>
          <w:rtl w:val="true"/>
          <w:lang w:bidi="fa-IR"/>
        </w:rPr>
        <w:t>می‌کَنیم، در حالی‌که آن‌ها برادرانه بر 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به پشت سر دیگری نگاه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در روز قیامت و سرای جاویدان الهی که به مقتضای روایت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أَبْصَارَكُمْ وَ نَكِّسُوا رُءُوسَكُمْ حَتَّی تَجُوزَ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دیدگان خود را فروبندید، و سرهای خود را پایین بیندازید،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همگان حتّی اجازه سر بلند نمودن در برابر عظمت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ندارند،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محشر که جایگاه افراد بر اساس تقرب به ذات مقدّس ربوبی تبارک و تعالی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دنیای فانی،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و همنشین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منزلت و تقرب اُخروی به جهت مجاهدت‌های فوق العادهٔ ایشان و فرزندان بزرگوارشان به خصوص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دار فانی، نسبت به برادر و برادر زاده‌های بزرگوار خود، خاصه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عظمت و جلالت حضرت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بس که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لَتُحِبُّ عَقِیلاً؟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إِنِّی لَأُحِبُّهُ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 حُبّاً لِحُبِّ أَبِی طَالِبٍ لَهُ، وَ إِنَّ وَلَدَهُ لَمَقْتُولٌ فِی مَحَبَّةِ وَلَدِکَ، فَتَدْمَعُ عَلَیْهِ عُیُونُ الْمُؤْمِنِینَ، وَ تُصَلِّی عَلَیْهِ الْمَلَائِکَهُ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جَرَتْ دُمُوعُهُ عَلَی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مَا تَلْقَی عِتْرَتِی مِنْ بَعْدِی</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عقیل را دوست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او را به دو جهت دوست دارم؛ یکی به خاطر خودش که به او محبّت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خاطر محبّتی که ابو طالب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فرزند تو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چشم‌های مؤمنین بر او خواهد گریست، و </w:t>
      </w:r>
    </w:p>
    <w:p>
      <w:pPr>
        <w:pStyle w:val="BookText"/>
        <w:rPr/>
      </w:pPr>
      <w:r>
        <w:rPr>
          <w:rFonts w:ascii="IRNazanin" w:hAnsi="IRNazanin" w:eastAsia="IRNazanin"/>
          <w:color w:val="111111"/>
          <w:sz w:val="28"/>
          <w:sz w:val="28"/>
          <w:szCs w:val="28"/>
          <w:rtl w:val="true"/>
          <w:lang w:bidi="fa-IR"/>
        </w:rPr>
        <w:t>ملائکه مقرب خداوند بر او صلوات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گریستند، که اشک‌هایشان بر سینهٔ مبارکشان جاری شد،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مصائبی که به اهل بیت من، بعد از من خواهد رسید، به خداوند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بعد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تخصصاً از مضمونِ امثال این روایت خارج هستند را از دیگر فرزندان خود بیشتر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حضرت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خود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در عام المحل نزد او آمدند تا به جهت فقری که داشتند از فرزندانشان نگهداری و محافظت نمایند، و از مسئولیت ایشان بکاهند، به 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به من بدهید و از فرزندان دیگرم شما مراقبت 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بدین جهت، امر مراقبت از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خود بر عهده گرفتند، و از آن‌جائی‌که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حتّی حضرت، بیشتر از خودِ جناب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می‌نمودند،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نگهداری از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به جناب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سپردند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و در دوران جهاد و مبارزات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أبو سفیان،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اجبار و زورِ ابو سفیان، در جنگ بدر حاضر شد و اسیر گشت و با فدیه آزاد گردید و بعد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حدیبیه به عنوان یک مسلمان مهاجر به مدینه رفت، و در غزوهٔ موته نیز همراه با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موته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خلافت برادر بزرگوار خود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 چه برخی گمان کرده‌اند،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جنگی شرکت نکرده، ولی همان‌گونه که قبلاً نیز اشارهشد، ایشان در جنگ صفین و جمل و نهروان در رکاب برادر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9"/>
      </w:r>
      <w:bookmarkStart w:id="43" w:name="pg18800_275432"/>
    </w:p>
    <w:p>
      <w:pPr>
        <w:pStyle w:val="Heading2"/>
        <w:numPr>
          <w:ilvl w:val="1"/>
          <w:numId w:val="1"/>
        </w:numPr>
        <w:rPr/>
      </w:pPr>
      <w:bookmarkStart w:id="44" w:name="__RefHeading___Toc13835081_1280447820"/>
      <w:bookmarkStart w:id="45" w:name="_Toc15"/>
      <w:bookmarkEnd w:id="43"/>
      <w:bookmarkEnd w:id="44"/>
      <w:r>
        <w:rPr>
          <w:rtl w:val="true"/>
        </w:rPr>
        <w:t xml:space="preserve">درگذشت عقیل بن أبی طالب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مورد زمان وفات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زمان خلافت معاویه نابینا شده بود،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سال پنجاه هجری،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نود و شش سالگی درگذشت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شصت هجری یا بعد آن، از دنیا رفته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ابن حجر از بخاری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خلافت یزید و قبل از واقعهٔ حَرَّة از دنیا رفت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کما این‌که در محل دفن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اختلاف‌هائی وجود دارد، و برخی محل دفن ایشان را در شام دانسته‌اند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ولی مشهور قبر ایشان را در مدینه و در خانه‌ای ذکر کرده‌اند که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داشته‌اند، و بسیاری از بنی هاشم در آن خانه دفن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سمهودی در این‌باره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عقیل الموضع الذی دفن فیه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عقیل همان مکانی می‌باشد که در آن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سمهودی که یکی از علماء عامه می‌باشد، 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عقیل بن أبی طالب، أخی علیّ رضی اللّه تعالی عنهما فی قبة أوّل البقیع، و معه فی القبر ابن أخیه عبد اللّه بن جعفر الطیار بن أبی طالب</w:t>
      </w:r>
      <w:r>
        <w:rPr>
          <w:rFonts w:eastAsia="IRNazanin" w:cs="IRNazanin"/>
          <w:color w:val="111111"/>
          <w:sz w:val="28"/>
          <w:szCs w:val="28"/>
          <w:rtl w:val="true"/>
          <w:lang w:bidi="fa-IR"/>
        </w:rPr>
        <w:t>.»</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عقیل بن أبی طالب 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قبه‌ای در اوّل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فرزند برادرش عبد اللّه بن جعفر الطیار بن أبی طالب می‌باشد</w:t>
      </w:r>
      <w:r>
        <w:rPr>
          <w:rFonts w:eastAsia="IRNazanin" w:cs="IRNazanin"/>
          <w:color w:val="111111"/>
          <w:sz w:val="28"/>
          <w:szCs w:val="28"/>
          <w:rtl w:val="true"/>
          <w:lang w:bidi="fa-IR"/>
        </w:rPr>
        <w:t xml:space="preserve">.) </w:t>
      </w:r>
      <w:bookmarkStart w:id="46" w:name="pg18800_275433"/>
    </w:p>
    <w:p>
      <w:pPr>
        <w:pStyle w:val="Heading2"/>
        <w:numPr>
          <w:ilvl w:val="1"/>
          <w:numId w:val="1"/>
        </w:numPr>
        <w:rPr/>
      </w:pPr>
      <w:bookmarkStart w:id="47" w:name="__RefHeading___Toc13835083_1280447820"/>
      <w:bookmarkStart w:id="48" w:name="_Toc16"/>
      <w:bookmarkEnd w:id="46"/>
      <w:bookmarkEnd w:id="47"/>
      <w:r>
        <w:rPr>
          <w:rtl w:val="true"/>
        </w:rPr>
        <w:t xml:space="preserve">خانهٔ عقیل بن أبی طالب </w:t>
      </w:r>
      <w:r>
        <w:rPr>
          <w:rtl w:val="true"/>
        </w:rPr>
        <w:t>(</w:t>
      </w:r>
      <w:r>
        <w:rPr>
          <w:rtl w:val="true"/>
        </w:rPr>
        <w:t>علیه السلام</w:t>
      </w:r>
      <w:r>
        <w:rPr>
          <w:rtl w:val="true"/>
        </w:rPr>
        <w:t>)</w:t>
      </w:r>
      <w:r>
        <w:rPr>
          <w:rtl w:val="true"/>
        </w:rPr>
        <w:t>در مدینه</w:t>
      </w:r>
      <w:bookmarkEnd w:id="48"/>
    </w:p>
    <w:p>
      <w:pPr>
        <w:pStyle w:val="BookText"/>
        <w:rPr/>
      </w:pPr>
      <w:r>
        <w:rPr>
          <w:rFonts w:ascii="IRNazanin" w:hAnsi="IRNazanin" w:eastAsia="IRNazanin"/>
          <w:color w:val="111111"/>
          <w:sz w:val="28"/>
          <w:sz w:val="28"/>
          <w:szCs w:val="28"/>
          <w:rtl w:val="true"/>
          <w:lang w:bidi="fa-IR"/>
        </w:rPr>
        <w:t xml:space="preserve">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خانه‌ای داشته‌اند که مکان دعا کردن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زیادی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اوقات، شب‌ها به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می‌رفتند، و در آنجا مشغول دعا کردن می‌شدند، و مناجات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سمهودی این مطلب را مورد توجه خود قرار داده، و از زبالة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عوسجه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رو به سوی زاویهٔ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می‌کردم،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خانوادهٔ خود، عازم عُریض بودند، از نزد من عبور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این محل، خبر و مطلب خاصی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موقف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 إذا جاء یستغفر لأهل البقیع</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محل توقف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است، هرگاه اینجا می‌آمدند، برای اهل بقیع استغفار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مکانی می‌باشد که او، به همراه برادر زاده‌اش عبد اللّه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شده‌اند، و استادم الزین المراغی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الدعاء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أخبرنی غیر واحد أن الدعاء عند ذلک القبر مستجاب، و لعل هذا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عبد اللّه بن جعفر کان کثیر الجود، فأبقی اللّه قضاء الحوائج عند قبره</w:t>
      </w:r>
      <w:r>
        <w:rPr>
          <w:rFonts w:eastAsia="IRNazanin" w:cs="IRNazanin"/>
          <w:color w:val="111111"/>
          <w:sz w:val="28"/>
          <w:szCs w:val="28"/>
          <w:rtl w:val="true"/>
          <w:lang w:bidi="fa-IR"/>
        </w:rPr>
        <w:t>.»</w:t>
      </w:r>
      <w:r>
        <w:rPr>
          <w:rStyle w:val="FootnoteAnchor"/>
          <w:rtl w:val="true"/>
        </w:rPr>
        <w:footnoteReference w:id="5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سزاوار است درخانه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افراد زیادی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نزد این قبر مستجاب است، و شاید وجود قبر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استجابت دعاها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این جهت باشد، که عبد اللّه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بخشنده بوده، لذا خداوند حوائج را در کنار قبر او مستجاب می‌کند</w:t>
      </w:r>
      <w:r>
        <w:rPr>
          <w:rFonts w:eastAsia="IRNazanin" w:cs="IRNazanin"/>
          <w:color w:val="111111"/>
          <w:sz w:val="28"/>
          <w:szCs w:val="28"/>
          <w:rtl w:val="true"/>
          <w:lang w:bidi="fa-IR"/>
        </w:rPr>
        <w:t xml:space="preserve">.) </w:t>
      </w:r>
      <w:bookmarkStart w:id="49" w:name="pg18800_275434"/>
    </w:p>
    <w:p>
      <w:pPr>
        <w:pStyle w:val="BookText"/>
        <w:rPr/>
      </w:pPr>
      <w:bookmarkEnd w:id="49"/>
      <w:r>
        <w:rPr>
          <w:rFonts w:ascii="IRNazanin" w:hAnsi="IRNazanin" w:eastAsia="IRNazanin"/>
          <w:color w:val="111111"/>
          <w:sz w:val="28"/>
          <w:sz w:val="28"/>
          <w:szCs w:val="28"/>
          <w:rtl w:val="true"/>
          <w:lang w:bidi="fa-IR"/>
        </w:rPr>
        <w:t xml:space="preserve">آن‌چه آدمی را با دیدن این روایت متعجب می‌کند این است که سمهودی، یکی از علماء بزرگ اهل تسنّن چنین حدیثی را نقل کرده، که دلالت می‌کند دعا نمودن در برخی از مکان‌ها، گر چه در کنار قبور مؤمنین باشد، موجب استجابت آن می‌شود، تا جائی‌که حتّی علّت استجابت دعا را وجود نازنین حضرت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مکان ذکر می‌کند، ولی در عین حال و با وجود چنین اخباری در مآخذ مورد اطمینان عامه، برخی از اهل تسنّن، اگر شیعه‌ای در جوار قبر مطهر و منور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حتّی در جوار قبر نورانی و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بردارد، او را به شرک متهم می‌کنند، و از جلگهٔ اسلام خارج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حدیث و روایات دیگری که در مآخذ معتبر اهل تسنّن در این‌باره وجود دارد، اتهام‌هائی که در این اواخر برخی از علماء عامه، به خاطر زیارت اهل قبور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شیعیان می‌نمایند، هیچ اصل و اساسی ندارد</w:t>
      </w:r>
      <w:r>
        <w:rPr>
          <w:rFonts w:eastAsia="IRNazanin" w:cs="IRNazanin"/>
          <w:color w:val="111111"/>
          <w:sz w:val="28"/>
          <w:szCs w:val="28"/>
          <w:rtl w:val="true"/>
          <w:lang w:bidi="fa-IR"/>
        </w:rPr>
        <w:t>.</w:t>
      </w:r>
    </w:p>
    <w:p>
      <w:pPr>
        <w:pStyle w:val="Heading2"/>
        <w:numPr>
          <w:ilvl w:val="1"/>
          <w:numId w:val="1"/>
        </w:numPr>
        <w:rPr/>
      </w:pPr>
      <w:bookmarkStart w:id="50" w:name="__RefHeading___Toc13835085_1280447820"/>
      <w:bookmarkStart w:id="51" w:name="_Toc17"/>
      <w:bookmarkEnd w:id="50"/>
      <w:r>
        <w:rPr>
          <w:rtl w:val="true"/>
        </w:rPr>
        <w:t xml:space="preserve">قبر مطهر و منور اهل بیت </w:t>
      </w:r>
      <w:r>
        <w:rPr>
          <w:rtl w:val="true"/>
        </w:rPr>
        <w:t>(</w:t>
      </w:r>
      <w:r>
        <w:rPr>
          <w:rtl w:val="true"/>
        </w:rPr>
        <w:t>علیهم السلام</w:t>
      </w:r>
      <w:r>
        <w:rPr>
          <w:rtl w:val="true"/>
        </w:rPr>
        <w:t>)</w:t>
      </w:r>
      <w:r>
        <w:rPr>
          <w:rtl w:val="true"/>
        </w:rPr>
        <w:t>در خانهٔ عقيل</w:t>
      </w:r>
      <w:bookmarkEnd w:id="51"/>
    </w:p>
    <w:p>
      <w:pPr>
        <w:pStyle w:val="BookText"/>
        <w:rPr/>
      </w:pPr>
      <w:r>
        <w:rPr>
          <w:rFonts w:ascii="IRNazanin" w:hAnsi="IRNazanin" w:eastAsia="IRNazanin"/>
          <w:color w:val="111111"/>
          <w:sz w:val="28"/>
          <w:sz w:val="28"/>
          <w:szCs w:val="28"/>
          <w:rtl w:val="true"/>
          <w:lang w:bidi="fa-IR"/>
        </w:rPr>
        <w:t xml:space="preserve">اوّلین شخصیتی که در 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شده است، حضرت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ایشان و در خانهٔ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شبه نمیری، از عبد العزیز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العبّاس بن عبد المطلب عند قبر فاطمة بنت أسد بن هاشم فی أوّل مقابر بنی هاشم التی فی دار عقیل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 نزد قبر فاطمه بنت أسد بن هاشم در اوّل قبرهای بنی هاشم، همان مکانی‌که خانهٔ عقیل می‌باشد، دفن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مرحوم شیخ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تصریح نموده است،</w:t>
      </w:r>
      <w:r>
        <w:rPr>
          <w:rStyle w:val="FootnoteAnchor"/>
          <w:rtl w:val="true"/>
        </w:rPr>
        <w:footnoteReference w:id="61"/>
      </w:r>
      <w:r>
        <w:rPr>
          <w:rFonts w:ascii="IRNazanin" w:hAnsi="IRNazanin" w:eastAsia="IRNazanin"/>
          <w:color w:val="111111"/>
          <w:sz w:val="28"/>
          <w:sz w:val="28"/>
          <w:szCs w:val="28"/>
          <w:rtl w:val="true"/>
          <w:lang w:bidi="fa-IR"/>
        </w:rPr>
        <w:t xml:space="preserve">قبر مطهر و نورانی حضرت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 xml:space="preserve">: </w:t>
      </w:r>
      <w:bookmarkStart w:id="52" w:name="pg18800_275435"/>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تصریح شده است که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جدهٔ خود حضرت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گردیدند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حال وقتی دانستیم، كه حضرت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شده‌اند،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آنجائی‌که وجود نازنین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و در جوار قبر مطهر جدهٔ خود دفن شده‌اند، قبور آن بزرگواران نیز در خانهٔ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وجود نازنین سبط اکبر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کردند، بعد از آن‌که به شهادت رسیدم، مرابه حرم جدّم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تا با ایشان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رُدَّنِي إِلَى قَبْرِ جَدَّتِي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فَادْفِنِّي هُنَاكَ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مرا بازگردان نزد قبر جدّه‌ام حضرت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آنجا دفن نما</w:t>
      </w:r>
      <w:r>
        <w:rPr>
          <w:rFonts w:eastAsia="IRNazanin" w:cs="IRNazanin"/>
          <w:color w:val="111111"/>
          <w:sz w:val="28"/>
          <w:szCs w:val="28"/>
          <w:rtl w:val="true"/>
          <w:lang w:bidi="fa-IR"/>
        </w:rPr>
        <w:t>.)</w:t>
      </w:r>
    </w:p>
    <w:p>
      <w:pPr>
        <w:pStyle w:val="Heading2"/>
        <w:numPr>
          <w:ilvl w:val="1"/>
          <w:numId w:val="1"/>
        </w:numPr>
        <w:rPr/>
      </w:pPr>
      <w:bookmarkStart w:id="53" w:name="__RefHeading___Toc13835087_1280447820"/>
      <w:bookmarkStart w:id="54" w:name="_Toc18"/>
      <w:bookmarkEnd w:id="53"/>
      <w:r>
        <w:rPr>
          <w:rtl w:val="true"/>
        </w:rPr>
        <w:t xml:space="preserve">مادر حضرت مسلم بن عقیل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دربارهٔ نام مادر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مآخذ اختلاف‌هائی دیده می‌شود، خلیفة بن خیاط در کتاب تاریخ خود، دربارهٔ نام مادر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اُمّه فتادة، تدعی حلبة</w:t>
      </w:r>
      <w:r>
        <w:rPr>
          <w:rFonts w:eastAsia="IRNazanin" w:cs="IRNazanin"/>
          <w:color w:val="111111"/>
          <w:sz w:val="28"/>
          <w:szCs w:val="28"/>
          <w:rtl w:val="true"/>
          <w:lang w:bidi="fa-IR"/>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مسلم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فتادة بود، که به او حلبة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سعد، مادر ایشان را اُمّ ولدی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ولی ابو الفرج اصفهانی دربارهٔ نام مادر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حیلة، و کان عقیل اشتراها من الشام</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این کنیز را از شام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قتیبه بدون آن‌که متذکر نام مادر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دربارهٔ آزاد و یا کنیز بودن ایشان، و همچنین نام قبیلهٔ مادر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مسلم بن عقيل نبطية، من آل فرزندا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نبطی، و از خاندان فرزندا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خلیل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صحه گذاردن بر قول ابن قتیبه، مبنی بر این‌که مادر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نبوده، بلکه بانوئی حُر و آزاد بوده‌اند، در تشریح و تفضیل قول ابن قتیبه، بر گفتهٔ ابو الفرج اصفهانی نوشته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اين ترجمه اين است كه مادر او از آزادگان و حرائر است؛ زيرا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كنيزها معمول نيست، بلكه ظاهراً اين‌كه گويند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اهميت خانوادگى را مى‌رساند، خانواده‌هاى غير مهم را نمى‌گويند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تعيين بيت آن‌ها را به عهده نمى‌گيرند، 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است، كه اين واژه فارسى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گواهى مى‌دهد؛ زيرا معاجم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قومى‌اند از عجم كه بين عراقين كوفه و بصره نازل مى‌شوند، سپس استعمال شده در تودۀ مردم، اين كلام اهل لغت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شما مى‌دانيد قبيلۀ عجمى كه بين بصره و كوفه فرود آيند، همان ايرانيان خواهند بود؛ زيرا اينجا سرحد خاك ايران بوده در كنار خليج فارس است، پسبه اين قرينه و نشانى از نژاد ايرانى بوده،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ترجمه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نيكو گواهى است؛ زيرا اين واژه فارسى است بنابراين به نظر ما به قدرى‌كه فاصله بين مشرق و مغرب است، بين گفتار ابن قبيبه با گفتار ابو الفرج است؛ در نتيجه به نظر 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فارس و ايران بوده، از طايفه‌اى كه در بين بصره و كوفه به جاى شهر واسط و حدود آن در سرحد شرقى جزيرة العرب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آزادگان بوده، از طبقه گزيدگان است، ولى ابو الفرج به خط مستقيم مقابل آن مى‌گويد از مغرب بوده، از شام و كنيز بوده، خريدارى شده بوده، لابد از ماوراى شام، به شام آورده شده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آن‌چه مرحوم خلیل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مادر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الأصل بوده‌اند، و بانوئی آزاد و از قبیلهٔ نبط و خانواده آل فرزندا هستند، که بین بصره و کوفه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آن‌چه برخی در مورد کنیز بودن مادر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گمان کرده‌اند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زمانی‌که به شام رفته بودند، از آنجا خریداری نمودند، اساسی ندارد</w:t>
      </w:r>
      <w:r>
        <w:rPr>
          <w:rFonts w:eastAsia="IRNazanin" w:cs="IRNazanin"/>
          <w:color w:val="111111"/>
          <w:sz w:val="28"/>
          <w:szCs w:val="28"/>
          <w:rtl w:val="true"/>
          <w:lang w:bidi="fa-IR"/>
        </w:rPr>
        <w:t xml:space="preserve">. </w:t>
      </w:r>
      <w:bookmarkStart w:id="55" w:name="pg18800_275438"/>
    </w:p>
    <w:p>
      <w:pPr>
        <w:pStyle w:val="Heading2"/>
        <w:numPr>
          <w:ilvl w:val="1"/>
          <w:numId w:val="1"/>
        </w:numPr>
        <w:rPr/>
      </w:pPr>
      <w:bookmarkStart w:id="56" w:name="__RefHeading___Toc13835089_1280447820"/>
      <w:bookmarkStart w:id="57" w:name="_Toc19"/>
      <w:bookmarkEnd w:id="55"/>
      <w:bookmarkEnd w:id="56"/>
      <w:r>
        <w:rPr>
          <w:rtl w:val="true"/>
        </w:rPr>
        <w:t xml:space="preserve">فرزندان عقیل بن أبی طالب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علماء علم انساب هجده فرزند برای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مادر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که به سبب او، به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که مادر این دو نفر، أمّ سعيد بنت عمرو بن يزيد بن مدلج، من بني عامر بن صعصعة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الأكبر و أبو سعيد الأحول،که مادرشان أمّ البنين بنت الثغر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عبد اللّه و محمّد و رملة و عبيد اللّه که مادرشان کنیز أمّ ولدی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و حمزة و علیّ و جعفر و عثمان و زينب و أسماء و أمّ هانی و سعد، که هرکدام از مادران مختلفی بوده‌اند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58" w:name="__RefHeading___Toc13835091_1280447820"/>
      <w:bookmarkStart w:id="59" w:name="_Toc20"/>
      <w:bookmarkEnd w:id="58"/>
      <w:r>
        <w:rPr>
          <w:rtl w:val="true"/>
        </w:rPr>
        <w:t xml:space="preserve">خاندان مسلم بن عقیل </w:t>
      </w:r>
      <w:r>
        <w:rPr>
          <w:rtl w:val="true"/>
        </w:rPr>
        <w:t>(</w:t>
      </w:r>
      <w:r>
        <w:rPr>
          <w:rtl w:val="true"/>
        </w:rPr>
        <w:t>علیه السلام</w:t>
      </w:r>
      <w:r>
        <w:rPr>
          <w:rtl w:val="true"/>
        </w:rPr>
        <w:t>)</w:t>
      </w:r>
      <w:r>
        <w:rPr>
          <w:rtl w:val="true"/>
        </w:rPr>
        <w:t xml:space="preserve">در رکاب امام حسین </w:t>
      </w:r>
      <w:r>
        <w:rPr>
          <w:rtl w:val="true"/>
        </w:rPr>
        <w:t>(</w:t>
      </w:r>
      <w:r>
        <w:rPr>
          <w:rtl w:val="true"/>
        </w:rPr>
        <w:t>علیه السلام</w:t>
      </w:r>
      <w:r>
        <w:rPr>
          <w:rtl w:val="true"/>
        </w:rPr>
        <w:t>)</w:t>
      </w:r>
      <w:bookmarkEnd w:id="59"/>
    </w:p>
    <w:p>
      <w:pPr>
        <w:pStyle w:val="Heading3"/>
        <w:numPr>
          <w:ilvl w:val="2"/>
          <w:numId w:val="1"/>
        </w:numPr>
        <w:rPr/>
      </w:pPr>
      <w:bookmarkStart w:id="60" w:name="__RefHeading___Toc13835093_1280447820"/>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در بین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 به عهد، بارزترین ویژگی اصحاب و یاران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خوبتر، و باوفاتر از آن‌ها، حتّی در بین اصحاب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وجود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این‌باره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نازنین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که در شب عاشورا در جمع اصحاب و یاران خود قرائت نمودند،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 فَجَزَاكُمُ اَللَّهُ عَنِّي خَيْراً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یارانی باوفاتر و بهتر از اصحابم سراغ ندارم، و خویشاوندانی نیکوکارتر و به حقیقت نزدیک شده‌تر از اهل بیت خودم نمی‌شناسم، خداوند به شما پاداش نیک عنایت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جهت سرآمد عالمیان می‌باشند، و به دو جهت مورد توثیق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خاطر آن‌که </w:t>
      </w:r>
    </w:p>
    <w:p>
      <w:pPr>
        <w:pStyle w:val="BookText"/>
        <w:rPr/>
      </w:pPr>
      <w:r>
        <w:rPr>
          <w:rFonts w:ascii="IRNazanin" w:hAnsi="IRNazanin" w:eastAsia="IRNazanin"/>
          <w:color w:val="111111"/>
          <w:sz w:val="28"/>
          <w:sz w:val="28"/>
          <w:szCs w:val="28"/>
          <w:rtl w:val="true"/>
          <w:lang w:bidi="fa-IR"/>
        </w:rPr>
        <w:t xml:space="preserve">در زمرهٔ اصحاب حضرت بودند، و از یاران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جهت آن‌که از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سبباً و نسباً قرابت، و نسبت فامیلی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حضرتمسلم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برادرزاده، و از جانب دیگر، چنانچه به زودی دربارهٔ آن توضیح داده می‌شود، داماد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اصحاب و یاران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رکاب آن حضرت به شهادت رسیدند، آن‌چنان مقام و منزلت و عظمتی دارند، که همهٔ شیعیان و ارادتمندان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برخی از اصحاب خود توصیه فرمودند، فریاد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آرزوی همراهی،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باوفای حضرت، در روز عاشورا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 من با آنان مى‌بودم و به فوز عظيم مي‌رسيدم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این تمنا و آرزوی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بزرگوارشان بودن، مگر به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عظمتی داده، که پیامبری چونان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و ندا سر می‌دهند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bookmarkStart w:id="62" w:name="pg18800_275440"/>
    </w:p>
    <w:p>
      <w:pPr>
        <w:pStyle w:val="BookText"/>
        <w:rPr/>
      </w:pPr>
      <w:bookmarkEnd w:id="62"/>
      <w:r>
        <w:rPr>
          <w:rFonts w:ascii="IRNazanin" w:hAnsi="IRNazanin" w:eastAsia="IRNazanin"/>
          <w:color w:val="111111"/>
          <w:sz w:val="28"/>
          <w:sz w:val="28"/>
          <w:szCs w:val="28"/>
          <w:rtl w:val="true"/>
          <w:lang w:bidi="fa-IR"/>
        </w:rPr>
        <w:t xml:space="preserve">و نه تنها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مشرف به عنوان کلیم اللّهی می‌باشد، بلکه زادهٔ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خود سرآمد قدیسان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سویدای جانِ عیسوی خود، در این فراق سوزان، چونان دیگر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و عاشقانه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لَیْتَنِی کُنْتُ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تقدیر، از بین خاندان حضرت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در روز عاشورا از امام و پیشوای خویش جانانه دفاع کردند، و مظلومانه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چنانچه ابن قتیبه تعداد آن بزرگواران را نه نفر دانسته، و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ولد عقيل مع الحسين بن علیّ بن أبى طالب، فقتل منهم تسعة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مسلم بن عقيل أشجعهم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على مقدّمة الحسين، فقتله عبيد اللّه بن زياد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عقیل با حسين بن علیّ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شدند، پس نه نفر از آن‌ها به شهادت رسیدند، که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پیشاپیش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 اللّه صبراً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این‌باره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جُودي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إن نَدبت آلَ الرّسولِ</w:t>
      </w:r>
    </w:p>
    <w:p>
      <w:pPr>
        <w:pStyle w:val="BookText"/>
        <w:rPr/>
      </w:pPr>
      <w:r>
        <w:rPr>
          <w:rFonts w:ascii="Amiri" w:hAnsi="Amiri" w:eastAsia="Amiri" w:cs="Amiri"/>
          <w:color w:val="111111"/>
          <w:sz w:val="28"/>
          <w:sz w:val="28"/>
          <w:szCs w:val="28"/>
          <w:rtl w:val="true"/>
          <w:lang w:bidi="ar-SA"/>
        </w:rPr>
        <w:t xml:space="preserve">سبعة كُلّهم لصُلب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 تسعة لعَقيل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ناله گریه کن و اگر گریه می‌کنی بر آل رسول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هفت فرزند از صلب علیّ، و نه فرزند عقیل ندبه کن که همانا مصیبت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 محققی با اندک تتبعی در مآخذ، خواهد دید، که بیشتر از نه نفر از خاندان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کتب و مقاتل مختلف، متعرض شرح حال مختصری از آن بزرگوارن، در ادامهٔ این نوشتار می‌شویم</w:t>
      </w:r>
      <w:r>
        <w:rPr>
          <w:rFonts w:eastAsia="IRNazanin" w:cs="IRNazanin"/>
          <w:color w:val="111111"/>
          <w:sz w:val="28"/>
          <w:szCs w:val="28"/>
          <w:rtl w:val="true"/>
          <w:lang w:bidi="fa-IR"/>
        </w:rPr>
        <w:t>.</w:t>
      </w:r>
    </w:p>
    <w:p>
      <w:pPr>
        <w:pStyle w:val="Heading3"/>
        <w:numPr>
          <w:ilvl w:val="2"/>
          <w:numId w:val="1"/>
        </w:numPr>
        <w:rPr/>
      </w:pPr>
      <w:bookmarkStart w:id="63" w:name="__RefHeading___Toc13835095_1280447820"/>
      <w:bookmarkStart w:id="64" w:name="_Toc22"/>
      <w:bookmarkEnd w:id="63"/>
      <w:r>
        <w:rPr>
          <w:rtl w:val="true"/>
        </w:rPr>
        <w:t>اوّل</w:t>
      </w:r>
      <w:r>
        <w:rPr>
          <w:rtl w:val="true"/>
        </w:rPr>
        <w:t xml:space="preserve">: </w:t>
      </w:r>
      <w:r>
        <w:rPr>
          <w:rtl w:val="true"/>
        </w:rPr>
        <w:t xml:space="preserve">مسلم بن عقیل </w:t>
      </w:r>
      <w:r>
        <w:rPr>
          <w:rtl w:val="true"/>
        </w:rPr>
        <w:t>(</w:t>
      </w:r>
      <w:r>
        <w:rPr>
          <w:rtl w:val="true"/>
        </w:rPr>
        <w:t>علیهما السلام</w:t>
      </w:r>
      <w:r>
        <w:rPr>
          <w:rtl w:val="true"/>
        </w:rPr>
        <w:t>)</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نوشتار در شأن ایشان تدوین شده، و نگارنده سطور امید دارد، عنایات شاهانه و </w:t>
      </w:r>
      <w:bookmarkStart w:id="65" w:name="pg18800_275441"/>
    </w:p>
    <w:p>
      <w:pPr>
        <w:pStyle w:val="BookText"/>
        <w:rPr/>
      </w:pPr>
      <w:bookmarkEnd w:id="65"/>
      <w:r>
        <w:rPr>
          <w:rFonts w:ascii="IRNazanin" w:hAnsi="IRNazanin" w:eastAsia="IRNazanin"/>
          <w:color w:val="111111"/>
          <w:sz w:val="28"/>
          <w:sz w:val="28"/>
          <w:szCs w:val="28"/>
          <w:rtl w:val="true"/>
          <w:lang w:bidi="fa-IR"/>
        </w:rPr>
        <w:t>کریمانهٔ این بزرگمرد تاریخ جهان تشیع، در همهٔ احوال، خاصه در کتابت این نوشتار، و لحظهٔ جان دادن، شامل حالش گردد</w:t>
      </w:r>
      <w:r>
        <w:rPr>
          <w:rFonts w:eastAsia="IRNazanin" w:cs="IRNazanin"/>
          <w:color w:val="111111"/>
          <w:sz w:val="28"/>
          <w:szCs w:val="28"/>
          <w:rtl w:val="true"/>
          <w:lang w:bidi="fa-IR"/>
        </w:rPr>
        <w:t>.</w:t>
      </w:r>
    </w:p>
    <w:p>
      <w:pPr>
        <w:pStyle w:val="Heading3"/>
        <w:numPr>
          <w:ilvl w:val="2"/>
          <w:numId w:val="1"/>
        </w:numPr>
        <w:rPr/>
      </w:pPr>
      <w:bookmarkStart w:id="66" w:name="__RefHeading___Toc13835097_1280447820"/>
      <w:bookmarkStart w:id="67" w:name="_Toc23"/>
      <w:bookmarkEnd w:id="66"/>
      <w:r>
        <w:rPr>
          <w:rtl w:val="true"/>
        </w:rPr>
        <w:t>دوّم</w:t>
      </w:r>
      <w:r>
        <w:rPr>
          <w:rtl w:val="true"/>
        </w:rPr>
        <w:t xml:space="preserve">: </w:t>
      </w:r>
      <w:r>
        <w:rPr>
          <w:rtl w:val="true"/>
        </w:rPr>
        <w:t xml:space="preserve">جعفر بن عقیل </w:t>
      </w:r>
      <w:r>
        <w:rPr>
          <w:rtl w:val="true"/>
        </w:rPr>
        <w:t>(</w:t>
      </w:r>
      <w:r>
        <w:rPr>
          <w:rtl w:val="true"/>
        </w:rPr>
        <w:t>علیهما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از جملهٔ افتخار آفرینان خاندان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روز عاشورا به میدان نبرد رفت، و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برخی نام مادر ایشان را اُمّ البنین دختر نفراء ذکر کرده‌اند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اُمّ الثغر دختر عامر بنت الهصان العامری، از قبیلهٔ بنی کلاب بوده‌اند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حوصاء دختر عمرو، معروف به ثغر بن عامر الهصان بن کعب بن عبد بن أبی بکر بن کلاب العامری می‌باشد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به هر تقدیر حضرت 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شهادت بیست و سه سال از عمر مبارکشان گذشته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ایشان وقتی به میدان نبرد رفتند، این رجز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p>
    <w:p>
      <w:pPr>
        <w:pStyle w:val="BookText"/>
        <w:rPr/>
      </w:pPr>
      <w:r>
        <w:rPr>
          <w:rFonts w:ascii="Amiri" w:hAnsi="Amiri" w:eastAsia="Amiri" w:cs="Amiri"/>
          <w:color w:val="111111"/>
          <w:sz w:val="28"/>
          <w:sz w:val="28"/>
          <w:szCs w:val="28"/>
          <w:rtl w:val="true"/>
          <w:lang w:bidi="ar-SA"/>
        </w:rPr>
        <w:t xml:space="preserve">وَ 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اَلْأَطَايِبِ</w:t>
      </w:r>
    </w:p>
    <w:p>
      <w:pPr>
        <w:pStyle w:val="BookText"/>
        <w:rPr/>
      </w:pPr>
      <w:r>
        <w:rPr>
          <w:rFonts w:ascii="Amiri" w:hAnsi="Amiri" w:eastAsia="Amiri" w:cs="Amiri"/>
          <w:color w:val="111111"/>
          <w:sz w:val="28"/>
          <w:sz w:val="28"/>
          <w:szCs w:val="28"/>
          <w:rtl w:val="true"/>
          <w:lang w:bidi="ar-SA"/>
        </w:rPr>
        <w:t>مِنْ عِتْرَةِ اَلْبِرِ اَلْتَقِیِ اَلْعَاقِبِ</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جوان ابطحی طالبی و از خاندان بنی هاشم و غالب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تحقیق از بزرگان و سادات هستیم و حسین در میان ما پاکیزه‌ترین پاکان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میدان نبرد مردانه و شجاعانه جنگید، تا آن‌که به وسیلهٔ بشر بن سوط همدانی، بعد از آن‌که پانزده نفر را به درک واصل کرده بودند، به شهادت رسیدند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البته برخی قاتل جعفر بن </w:t>
      </w:r>
      <w:bookmarkStart w:id="68" w:name="pg18800_275442"/>
    </w:p>
    <w:p>
      <w:pPr>
        <w:pStyle w:val="BookText"/>
        <w:rPr/>
      </w:pPr>
      <w:bookmarkEnd w:id="68"/>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بشر بن حوط همدانی، همان کسی‌که برادرشان عبد الرحمن را به شهادت رساند، دانسته‌اند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ولی جمعی قاتل 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عروة بن عبد اللّه خثعمی ذکر کرده‌اند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از این رو ممکن است هر کدام از این افراد نقشی در شهادت ایشات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نام حضرت 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رجبیه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زیارت ناحیهٔ مقدسه از ایشان یاد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جَعْفَرِ بْنِ عَقِيلِ لَعَنَ اللّهُ قاتِلَهُ وَ رامِيَهُ بِشْرَ بْنَ خُوطٍ الْهَمْدانِیَّ</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69" w:name="__RefHeading___Toc13835099_1280447820"/>
      <w:bookmarkStart w:id="70" w:name="_Toc24"/>
      <w:bookmarkEnd w:id="69"/>
      <w:r>
        <w:rPr>
          <w:rtl w:val="true"/>
        </w:rPr>
        <w:t>سوّم</w:t>
      </w:r>
      <w:r>
        <w:rPr>
          <w:rtl w:val="true"/>
        </w:rPr>
        <w:t xml:space="preserve">: </w:t>
      </w:r>
      <w:r>
        <w:rPr>
          <w:rtl w:val="true"/>
        </w:rPr>
        <w:t xml:space="preserve">عبد الرحمن بن عقیل </w:t>
      </w:r>
      <w:r>
        <w:rPr>
          <w:rtl w:val="true"/>
        </w:rPr>
        <w:t>(</w:t>
      </w:r>
      <w:r>
        <w:rPr>
          <w:rtl w:val="true"/>
        </w:rPr>
        <w:t>علیهما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افرادی که از خاندان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برادر خود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ایشان کنیز اُمّ ولد می‌باشد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که با خواندن این رجز، به جنگ با لشکر عمر بن سعد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 سَيِّدُ اَلشُّيَّبِ مَعَ اَلشُّبَّانِ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پدرم عقیل است، پس جایگاه مرا در بین بنی هاشم بشناسید، و هاشم برادران من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پیران راستگویی و سادات قرآن بوده‌اند و این حسین است که از نظر مقام و مرتبت دارای مقامی رفیع و بلند مرتبه است</w:t>
      </w:r>
      <w:r>
        <w:rPr>
          <w:rFonts w:eastAsia="IRNazanin" w:cs="IRNazanin"/>
          <w:color w:val="111111"/>
          <w:sz w:val="28"/>
          <w:szCs w:val="28"/>
          <w:rtl w:val="true"/>
          <w:lang w:bidi="fa-IR"/>
        </w:rPr>
        <w:t xml:space="preserve">. </w:t>
      </w:r>
      <w:bookmarkStart w:id="71" w:name="pg18800_275443"/>
    </w:p>
    <w:p>
      <w:pPr>
        <w:pStyle w:val="BookText"/>
        <w:rPr/>
      </w:pPr>
      <w:bookmarkEnd w:id="71"/>
      <w:r>
        <w:rPr>
          <w:rFonts w:ascii="IRNazanin" w:hAnsi="IRNazanin" w:eastAsia="IRNazanin"/>
          <w:color w:val="111111"/>
          <w:sz w:val="28"/>
          <w:sz w:val="28"/>
          <w:szCs w:val="28"/>
          <w:rtl w:val="true"/>
          <w:lang w:bidi="fa-IR"/>
        </w:rPr>
        <w:t xml:space="preserve">عبد الرحمن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عاشوراء، هفده نفر از لشکریان عمر بن سعد را به خاک ذلّت و هلاکت انداخت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ایشان در هنگام شهادت سی و پنج سال داشتند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پس آن‌ها اطراف ایشان را گرفتند، و سرانجام عثمان بن خالد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 اسید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جهنی، و بشر بن حوط قابضی ایشان را به شهادت رساندند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البته برخی قاتل ایشان را فقط عثمان بن خالد جُهَنی دانسته‌اند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ناحیهٔ مقدسه از عبد الرحمن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افرادی که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نام برده‌اند،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عَبْدِ الرَّحْمَنِ بْنِ عَقِیلٍ لَعَنَ اللَّهُ قَاتِلَهُ وَ رَامِیَهُ عُثْمَانَ بْنَ خَالِدِ بْنِ أَشْیَمَ الْجُهَنِیَ</w:t>
      </w:r>
      <w:r>
        <w:rPr>
          <w:rFonts w:eastAsia="Amiri" w:cs="Amiri" w:ascii="Amiri" w:hAnsi="Amiri"/>
          <w:color w:val="111111"/>
          <w:sz w:val="28"/>
          <w:szCs w:val="28"/>
          <w:rtl w:val="true"/>
          <w:lang w:bidi="ar-SA"/>
        </w:rPr>
        <w:t>.»</w:t>
      </w:r>
      <w:r>
        <w:rPr>
          <w:rStyle w:val="FootnoteAnchor"/>
          <w:rtl w:val="true"/>
        </w:rPr>
        <w:footnoteReference w:id="94"/>
      </w:r>
    </w:p>
    <w:p>
      <w:pPr>
        <w:pStyle w:val="Heading3"/>
        <w:numPr>
          <w:ilvl w:val="2"/>
          <w:numId w:val="1"/>
        </w:numPr>
        <w:rPr/>
      </w:pPr>
      <w:bookmarkStart w:id="72" w:name="__RefHeading___Toc13835101_1280447820"/>
      <w:bookmarkStart w:id="73" w:name="_Toc25"/>
      <w:bookmarkEnd w:id="72"/>
      <w:r>
        <w:rPr>
          <w:rtl w:val="true"/>
        </w:rPr>
        <w:t>چهارم</w:t>
      </w:r>
      <w:r>
        <w:rPr>
          <w:rtl w:val="true"/>
        </w:rPr>
        <w:t xml:space="preserve">: </w:t>
      </w:r>
      <w:r>
        <w:rPr>
          <w:rtl w:val="true"/>
        </w:rPr>
        <w:t xml:space="preserve">علیّ بن عقیل </w:t>
      </w:r>
      <w:r>
        <w:rPr>
          <w:rtl w:val="true"/>
        </w:rPr>
        <w:t>(</w:t>
      </w:r>
      <w:r>
        <w:rPr>
          <w:rtl w:val="true"/>
        </w:rPr>
        <w:t>علیهما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یکی دیگر از افرادی که در روز عاشورا،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 جناب علیّ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 الفرج اصفهانی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حمزه، از عقیل بن عبداللّه بن عقیل بن محمّد بن عبد اللّه بن محمّد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أم ولد، قتل یومئذ</w:t>
      </w:r>
      <w:r>
        <w:rPr>
          <w:rFonts w:eastAsia="IRNazanin" w:cs="IRNazanin"/>
          <w:color w:val="111111"/>
          <w:sz w:val="28"/>
          <w:szCs w:val="28"/>
          <w:rtl w:val="true"/>
          <w:lang w:bidi="fa-IR"/>
        </w:rPr>
        <w:t>.»</w:t>
      </w:r>
      <w:r>
        <w:rPr>
          <w:rStyle w:val="FootnoteAnchor"/>
          <w:rtl w:val="true"/>
        </w:rPr>
        <w:footnoteReference w:id="9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مادرشان کنیز اُمّ ولد بودند، در روز عاشوراء به شهادت رسیدند</w:t>
      </w:r>
      <w:r>
        <w:rPr>
          <w:rFonts w:eastAsia="IRNazanin" w:cs="IRNazanin"/>
          <w:color w:val="111111"/>
          <w:sz w:val="28"/>
          <w:szCs w:val="28"/>
          <w:rtl w:val="true"/>
          <w:lang w:bidi="fa-IR"/>
        </w:rPr>
        <w:t xml:space="preserve">.) </w:t>
      </w:r>
      <w:bookmarkStart w:id="74" w:name="pg18800_275444"/>
    </w:p>
    <w:p>
      <w:pPr>
        <w:pStyle w:val="BookText"/>
        <w:rPr/>
      </w:pPr>
      <w:bookmarkEnd w:id="74"/>
      <w:r>
        <w:rPr>
          <w:rFonts w:ascii="IRNazanin" w:hAnsi="IRNazanin" w:eastAsia="IRNazanin"/>
          <w:color w:val="111111"/>
          <w:sz w:val="28"/>
          <w:sz w:val="28"/>
          <w:szCs w:val="28"/>
          <w:rtl w:val="true"/>
          <w:lang w:bidi="fa-IR"/>
        </w:rPr>
        <w:t xml:space="preserve">علیّ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شهادت سی و هشت سال از عمر مبارکشان گذشته بود، که در کربلا به‌وسیلهٔ لقیط بن یاسر جهنی به شهادت رسیدند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75" w:name="__RefHeading___Toc13835103_1280447820"/>
      <w:bookmarkStart w:id="76" w:name="_Toc26"/>
      <w:bookmarkEnd w:id="75"/>
      <w:r>
        <w:rPr>
          <w:rtl w:val="true"/>
        </w:rPr>
        <w:t>ششم</w:t>
      </w:r>
      <w:r>
        <w:rPr>
          <w:rtl w:val="true"/>
        </w:rPr>
        <w:t xml:space="preserve">: </w:t>
      </w:r>
      <w:r>
        <w:rPr>
          <w:rtl w:val="true"/>
        </w:rPr>
        <w:t xml:space="preserve">عبد اللّه الأکبر بن عقیل </w:t>
      </w:r>
      <w:r>
        <w:rPr>
          <w:rtl w:val="true"/>
        </w:rPr>
        <w:t>(</w:t>
      </w:r>
      <w:r>
        <w:rPr>
          <w:rtl w:val="true"/>
        </w:rPr>
        <w:t>علیهما السلام</w:t>
      </w:r>
      <w:r>
        <w:rPr>
          <w:rtl w:val="true"/>
        </w:rPr>
        <w:t>)</w:t>
      </w:r>
      <w:bookmarkEnd w:id="76"/>
    </w:p>
    <w:p>
      <w:pPr>
        <w:pStyle w:val="BookText"/>
        <w:rPr/>
      </w:pPr>
      <w:r>
        <w:rPr>
          <w:rFonts w:ascii="IRNazanin" w:hAnsi="IRNazanin" w:eastAsia="IRNazanin"/>
          <w:color w:val="111111"/>
          <w:sz w:val="28"/>
          <w:sz w:val="28"/>
          <w:szCs w:val="28"/>
          <w:rtl w:val="true"/>
          <w:lang w:bidi="fa-IR"/>
        </w:rPr>
        <w:t xml:space="preserve">أبو الفرج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شهداء کربلاء، از عبد اللّه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کرده، و دربارهٔ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الأکبر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اُمّ ولد، قتله فیما ذکره المدائنی عثمان بن خالد بن أسیر الجهنی، و رجل من همدان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اکبر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ایشان کنیز اُمّ ولدی بوده، که بنابر آن‌چه مدائنی گفته، عثمان بن خالد بن أسیر جهنی، و مرد دیگری از همدان ایشان را به شهادت رساندند</w:t>
      </w:r>
      <w:r>
        <w:rPr>
          <w:rFonts w:eastAsia="IRNazanin" w:cs="IRNazanin"/>
          <w:color w:val="111111"/>
          <w:sz w:val="28"/>
          <w:szCs w:val="28"/>
          <w:rtl w:val="true"/>
          <w:lang w:bidi="fa-IR"/>
        </w:rPr>
        <w:t>.)</w:t>
      </w:r>
    </w:p>
    <w:p>
      <w:pPr>
        <w:pStyle w:val="Heading3"/>
        <w:numPr>
          <w:ilvl w:val="2"/>
          <w:numId w:val="1"/>
        </w:numPr>
        <w:rPr/>
      </w:pPr>
      <w:bookmarkStart w:id="77" w:name="__RefHeading___Toc13835105_1280447820"/>
      <w:bookmarkStart w:id="78" w:name="_Toc27"/>
      <w:bookmarkEnd w:id="77"/>
      <w:r>
        <w:rPr>
          <w:rtl w:val="true"/>
        </w:rPr>
        <w:t>هفتم</w:t>
      </w:r>
      <w:r>
        <w:rPr>
          <w:rtl w:val="true"/>
        </w:rPr>
        <w:t xml:space="preserve">: </w:t>
      </w:r>
      <w:r>
        <w:rPr>
          <w:rtl w:val="true"/>
        </w:rPr>
        <w:t xml:space="preserve">عبد اللّه بن عقیل </w:t>
      </w:r>
      <w:r>
        <w:rPr>
          <w:rtl w:val="true"/>
        </w:rPr>
        <w:t>(</w:t>
      </w:r>
      <w:r>
        <w:rPr>
          <w:rtl w:val="true"/>
        </w:rPr>
        <w:t>علیهما السلام</w:t>
      </w:r>
      <w:r>
        <w:rPr>
          <w:rtl w:val="true"/>
        </w:rPr>
        <w:t>)</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را که نام‌شان را در زمرهٔ شهداء کربلا ذکر کرده‌اند، حضرت عبد 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سن مبارک ایشان در آن زمان سی و سه سال بوده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چنانچه ابن صباغ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فرزندان حضرت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کربلا، و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از عبد 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نموده‌اند، و دربارهٔ ایشان نگاشته‌اند</w:t>
      </w:r>
      <w:r>
        <w:rPr>
          <w:rFonts w:eastAsia="IRNazanin" w:cs="IRNazanin"/>
          <w:color w:val="111111"/>
          <w:sz w:val="28"/>
          <w:szCs w:val="28"/>
          <w:rtl w:val="true"/>
          <w:lang w:bidi="fa-IR"/>
        </w:rPr>
        <w:t xml:space="preserve">: </w:t>
      </w:r>
      <w:bookmarkStart w:id="79" w:name="pg18800_275445"/>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عبد 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اُمّ ولد، رماه عمرو بن صبیح الصیداویّ بسهم فقتله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ایشان کنیز اُمّ وادی بودند، و با تیری که عمرو بن صبیح صیداوی رها نمود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أبو الفرج در این مورد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ولد، و قتله عثمان بن خالد بن أشیم الجهنی و بشر بن حوط القابضی، فیما ذکر سلیمان بن أبی راشد عن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الأکبر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ولد قتله فیما ذکر المدائنی عثمان بن خالد الجهنی و رجل من همدان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عبد اللَّه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عثمان بن خالد بن اشیم جهنی و بشر بن حوط قابضی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عبد اللَّه اکبر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کنیز اُمّ ولد بودند که ایشان را عثمان بن خالد جهنی و مردی از قبیله همدان به شهادت رساندند</w:t>
      </w:r>
      <w:r>
        <w:rPr>
          <w:rFonts w:eastAsia="IRNazanin" w:cs="IRNazanin"/>
          <w:color w:val="111111"/>
          <w:sz w:val="28"/>
          <w:szCs w:val="28"/>
          <w:rtl w:val="true"/>
          <w:lang w:bidi="fa-IR"/>
        </w:rPr>
        <w:t>.)</w:t>
      </w:r>
    </w:p>
    <w:p>
      <w:pPr>
        <w:pStyle w:val="Heading3"/>
        <w:numPr>
          <w:ilvl w:val="2"/>
          <w:numId w:val="1"/>
        </w:numPr>
        <w:rPr/>
      </w:pPr>
      <w:bookmarkStart w:id="80" w:name="__RefHeading___Toc13835107_1280447820"/>
      <w:bookmarkStart w:id="81" w:name="_Toc28"/>
      <w:bookmarkEnd w:id="80"/>
      <w:r>
        <w:rPr>
          <w:rtl w:val="true"/>
        </w:rPr>
        <w:t>هشتم</w:t>
      </w:r>
      <w:r>
        <w:rPr>
          <w:rtl w:val="true"/>
        </w:rPr>
        <w:t xml:space="preserve">: </w:t>
      </w:r>
      <w:r>
        <w:rPr>
          <w:rtl w:val="true"/>
        </w:rPr>
        <w:t xml:space="preserve">عون بن عقیل </w:t>
      </w:r>
      <w:r>
        <w:rPr>
          <w:rtl w:val="true"/>
        </w:rPr>
        <w:t>(</w:t>
      </w:r>
      <w:r>
        <w:rPr>
          <w:rtl w:val="true"/>
        </w:rPr>
        <w:t>علیهما السلام</w:t>
      </w:r>
      <w:r>
        <w:rPr>
          <w:rtl w:val="true"/>
        </w:rPr>
        <w:t>)</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فرزند دیگری به نام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است، که در کربلا و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r>
        <w:rPr>
          <w:rStyle w:val="FootnoteAnchor"/>
          <w:rtl w:val="true"/>
        </w:rPr>
        <w:footnoteReference w:id="101"/>
      </w:r>
      <w:bookmarkStart w:id="82" w:name="pg18800_275446"/>
    </w:p>
    <w:p>
      <w:pPr>
        <w:pStyle w:val="Heading3"/>
        <w:numPr>
          <w:ilvl w:val="2"/>
          <w:numId w:val="1"/>
        </w:numPr>
        <w:rPr/>
      </w:pPr>
      <w:bookmarkStart w:id="83" w:name="__RefHeading___Toc13835109_1280447820"/>
      <w:bookmarkStart w:id="84" w:name="_Toc29"/>
      <w:bookmarkEnd w:id="82"/>
      <w:bookmarkEnd w:id="83"/>
      <w:r>
        <w:rPr>
          <w:rtl w:val="true"/>
        </w:rPr>
        <w:t>نهم</w:t>
      </w:r>
      <w:r>
        <w:rPr>
          <w:rtl w:val="true"/>
        </w:rPr>
        <w:t xml:space="preserve">: </w:t>
      </w:r>
      <w:r>
        <w:rPr>
          <w:rtl w:val="true"/>
        </w:rPr>
        <w:t xml:space="preserve">محمّد بن عقیل </w:t>
      </w:r>
      <w:r>
        <w:rPr>
          <w:rtl w:val="true"/>
        </w:rPr>
        <w:t>(</w:t>
      </w:r>
      <w:r>
        <w:rPr>
          <w:rtl w:val="true"/>
        </w:rPr>
        <w:t>علیهما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نویسندهٔ توانا باقر شریف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محمّد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زمرهٔ شهدای کربلاء دانسته، و دربارهٔ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فقهاء زمان خود بوده، و در روز عاشورا همراه برادران خود به میدان نبرد رفته، و در مقابل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محمّد بغدادی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عقیل و محمّد بن عقیل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عقیل و محمّد بن عقیل را به شهداء کربلا اضافه کرده است</w:t>
      </w:r>
      <w:r>
        <w:rPr>
          <w:rFonts w:eastAsia="IRNazanin" w:cs="IRNazanin"/>
          <w:color w:val="111111"/>
          <w:sz w:val="28"/>
          <w:szCs w:val="28"/>
          <w:rtl w:val="true"/>
          <w:lang w:bidi="fa-IR"/>
        </w:rPr>
        <w:t>.)</w:t>
      </w:r>
    </w:p>
    <w:p>
      <w:pPr>
        <w:pStyle w:val="Heading3"/>
        <w:numPr>
          <w:ilvl w:val="2"/>
          <w:numId w:val="1"/>
        </w:numPr>
        <w:rPr/>
      </w:pPr>
      <w:bookmarkStart w:id="85" w:name="__RefHeading___Toc13835111_1280447820"/>
      <w:bookmarkStart w:id="86" w:name="_Toc30"/>
      <w:bookmarkEnd w:id="85"/>
      <w:r>
        <w:rPr>
          <w:rtl w:val="true"/>
        </w:rPr>
        <w:t>دهم</w:t>
      </w:r>
      <w:r>
        <w:rPr>
          <w:rtl w:val="true"/>
        </w:rPr>
        <w:t xml:space="preserve">: </w:t>
      </w:r>
      <w:r>
        <w:rPr>
          <w:rtl w:val="true"/>
        </w:rPr>
        <w:t xml:space="preserve">عبد اللّه بن مسلم بن عقیل </w:t>
      </w:r>
      <w:r>
        <w:rPr>
          <w:rtl w:val="true"/>
        </w:rPr>
        <w:t>(</w:t>
      </w:r>
      <w:r>
        <w:rPr>
          <w:rtl w:val="true"/>
        </w:rPr>
        <w:t>علیهم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بعد از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کسی که از خاندان بنی هاشم وارد میدان نبرد شد، حضرت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ایشان نوهٔ دختری حضرت 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مادرشان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مادر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 ولد بوده‌اند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ایشان در زمان حمله به لشکر عمر بن سعد، به این نحو رجز می‌خواندند، و خود را این‌چنین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أَلْقَى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عَلَى دِينِ اَلنَّبِیِّ</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هَاشِمِ اَلسَّادَاتِ أَهْلِ اَلْحَسَبِ</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امروز پدرم مسلم را ملاقات خواهم کرد، و با آن گروهی که بر دین پیامبر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همانند گروهی که مشهور به دروغ هستند نباشند بلکه از خوبان و دارای نسب کریمند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نوبت پوشت سر هم به لشکر عمر بن سعد حمله نمود، و در این حمله‌های خود نود و هشت نفر را به درک واصل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عمرو بن صبیح صیداوی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أسد بن مالک حضرت را به شهادت رساندند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ایشان در زمان شهادت بیست و شش سال از عمر مبارکشان گذشته بود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ولی مرحوم ممقانی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ایشان را در زمان شهادت چهارده سال ذکر کرده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کیفیت شهادت حضرت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صَبِيحٍ، عَبْدَ اَللَّهِ بْنَ مُسْلِمِ بْنِ عَقِيلٍ رَحِمَهُ اَللَّهُ بِسَهْمٍ، فَوَضَعَ عَبْدُ اَللَّهِ يَدَهُ عَلَى جَبْهَتِهِ يَتَّقِيهِ، فَأَصَابَ اَلسَّهْمُ كَفَّهُ وَ نَفَذَ إِلَى جَبْهَتِهِ، فَسَمَرَهَا بِهِ فَلَمْ يَسْتَطِعْ تَحْرِيكَهَا، ثُمَّ اِنْتَحَى عَلَيْهِ آخَرُ بِرُمْحِهِ، فَطَعَنَهُ فِي قَلْبِهِ، فَقَتَلَهُ</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عمرو بن صبیح که از اصحاب عمر بن سعد بود، تیری به سوی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نمود، که عبد اللّه دست خود را به پیشانی مبارکشان قرار دادند، پس تیر به کف دست ایشان اصابت نمود، و به پیشانی ایشان نفوذ کرد، و دست ایشان را بر پیشانی مبارکشان دوخت، لذا عبد اللّه قادر نبود دست خود را حرکت دهد، سپس شخص دیگری آمد، و نیزهٔ خود را به قلب ایشان فرود کرد، و ایشان را به شهادت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واقعهٔ عاشورا مختار در پی افرادی بود که در واقعهٔ عاشورا حضور داشتند، و در به شهادت رساندن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نموده بودند، از این رو در بین کسانی که در کربلا به جنگ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بودند، مختار، قاتل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عذاب دنیوی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تبارک و تعالی در روز قیامت عذاب کامل خویش را به آن‌ها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اثیر در این‌باره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گروهی از یاران خود را برای گرفتن زید بن رُقاد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زید بن رُقاد در بین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جوانی از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نامش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تیری زدم، و حال آن‌که در آن زمان دستش بر پیشانیش بود، و تیر دست او را به پیشانیش دوخت، به نحوی‌که قادر نبود دستش را از پیشانیش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وقتی تیر را به آن جوان زدم، شنیدم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إسْتَقَلُّونَا وَ اَسْتَذَلُّونَا، اللّهُمَّ فَاقتُلهُم کَمَا قَتَلُونَا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جماعت ما را قلیل و ذلیل شمردند،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 همان‌گونه که آن‌ها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هنگام تیر دیگری به او زدم، بعد نزدش رفتم، و حال آن‌که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تیر خود را که با آن او را به قتل رسانده بودم از بدنش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می‌خواستم آن تیری را که در پیشانیش بود را نیز بیرون آورم، ولی خارج نمی‌شد، به همین جهت پیوسته آن تیر را حرکت می‌دادم، تا در نهایت 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نگاه کردم، دیدم تیر بیرون آمده، ولی پیکان آن در پیشانیش باقی مانده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اصحاب مختار نزد زید بن رُقاد رفتند، او با شمشیر به آن‌ها حمله نمود، به این خاطر بن کامل که از طرف مختار فرماندهٔ لشکریان بود، به سربازانش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و شمشیر به او نزنید، بلکه او را تیر باران و سنگ باران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بن کامل آنقدر تیر و سنگ به او زدند که بر زمین افتاد، و بعد در حالی‌که هنوز زنده بود بدنش را آتش زدند</w:t>
      </w:r>
      <w:r>
        <w:rPr>
          <w:rFonts w:eastAsia="IRNazanin" w:cs="IRNazanin"/>
          <w:color w:val="111111"/>
          <w:sz w:val="28"/>
          <w:szCs w:val="28"/>
          <w:rtl w:val="true"/>
          <w:lang w:bidi="fa-IR"/>
        </w:rPr>
        <w:t>.</w:t>
      </w:r>
      <w:r>
        <w:rPr>
          <w:rStyle w:val="FootnoteAnchor"/>
          <w:rtl w:val="true"/>
        </w:rPr>
        <w:footnoteReference w:id="113"/>
      </w:r>
      <w:bookmarkStart w:id="87" w:name="pg18800_275449"/>
    </w:p>
    <w:p>
      <w:pPr>
        <w:pStyle w:val="BookText"/>
        <w:rPr/>
      </w:pPr>
      <w:bookmarkEnd w:id="87"/>
      <w:r>
        <w:rPr>
          <w:rFonts w:ascii="IRNazanin" w:hAnsi="IRNazanin" w:eastAsia="IRNazanin"/>
          <w:color w:val="111111"/>
          <w:sz w:val="28"/>
          <w:sz w:val="28"/>
          <w:szCs w:val="28"/>
          <w:rtl w:val="true"/>
          <w:lang w:bidi="fa-IR"/>
        </w:rPr>
        <w:t xml:space="preserve">به هر تقدیر حضرت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فوق العاده‌ای بوده‌اند، که در روز عاشوراء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نازنین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ناحیهٔ مقدسه از ایشان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الْقَتِيلِ بْنِ الْقَتِيلِ عَبْدِ اللّهِ بْنِ مُسْلِمِ بْنِ عَقِيلٍ</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88" w:name="__RefHeading___Toc13835113_1280447820"/>
      <w:bookmarkStart w:id="89" w:name="_Toc31"/>
      <w:bookmarkEnd w:id="88"/>
      <w:r>
        <w:rPr>
          <w:rtl w:val="true"/>
        </w:rPr>
        <w:t>یازدهم</w:t>
      </w:r>
      <w:r>
        <w:rPr>
          <w:rtl w:val="true"/>
        </w:rPr>
        <w:t xml:space="preserve">: </w:t>
      </w:r>
      <w:r>
        <w:rPr>
          <w:rtl w:val="true"/>
        </w:rPr>
        <w:t xml:space="preserve">محمّد بن مسلم بن عقیل </w:t>
      </w:r>
      <w:r>
        <w:rPr>
          <w:rtl w:val="true"/>
        </w:rPr>
        <w:t>(</w:t>
      </w:r>
      <w:r>
        <w:rPr>
          <w:rtl w:val="true"/>
        </w:rPr>
        <w:t>علیهم السلام</w:t>
      </w:r>
      <w:r>
        <w:rPr>
          <w:rtl w:val="true"/>
        </w:rPr>
        <w:t>)</w:t>
      </w:r>
      <w:bookmarkEnd w:id="89"/>
    </w:p>
    <w:p>
      <w:pPr>
        <w:pStyle w:val="BookText"/>
        <w:rPr/>
      </w:pPr>
      <w:r>
        <w:rPr>
          <w:rFonts w:ascii="IRNazanin" w:hAnsi="IRNazanin" w:eastAsia="IRNazanin"/>
          <w:color w:val="111111"/>
          <w:sz w:val="28"/>
          <w:sz w:val="28"/>
          <w:szCs w:val="28"/>
          <w:rtl w:val="true"/>
          <w:lang w:bidi="fa-IR"/>
        </w:rPr>
        <w:t xml:space="preserve">یکی از کسانی‌که در روز عاشورا به شهادت رسید،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شهادت دوازده یا سیزده سال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مادر محمّد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اُمّ ولد بودند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دربارهٔ کیفیت شهادت محمّد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مصیبت و کیفیت شهادت حضرت عبد 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مظلومانه و غریبانه بود، که بعد از شهادت ایشان آل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یک‌باره همگی به لشکر عمر بن سعد حمله کردند، لذا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المَوْتِ يا بَني عُمومَتي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عموزادگان من برای مرگ صبر پیشه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حمله محمّد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 واقع شد، و در این هیاهو لقیط بن ایاس جهنی و أبو مرهم ازدی، ایشان را به شهادت رساندند</w:t>
      </w:r>
      <w:r>
        <w:rPr>
          <w:rFonts w:eastAsia="IRNazanin" w:cs="IRNazanin"/>
          <w:color w:val="111111"/>
          <w:sz w:val="28"/>
          <w:szCs w:val="28"/>
          <w:rtl w:val="true"/>
          <w:lang w:bidi="fa-IR"/>
        </w:rPr>
        <w:t>.</w:t>
      </w:r>
      <w:r>
        <w:rPr>
          <w:rStyle w:val="FootnoteAnchor"/>
          <w:rtl w:val="true"/>
        </w:rPr>
        <w:footnoteReference w:id="117"/>
      </w:r>
      <w:bookmarkStart w:id="90" w:name="pg18800_275450"/>
    </w:p>
    <w:p>
      <w:pPr>
        <w:pStyle w:val="Heading3"/>
        <w:numPr>
          <w:ilvl w:val="2"/>
          <w:numId w:val="1"/>
        </w:numPr>
        <w:rPr/>
      </w:pPr>
      <w:bookmarkStart w:id="91" w:name="__RefHeading___Toc13835115_1280447820"/>
      <w:bookmarkStart w:id="92" w:name="_Toc32"/>
      <w:bookmarkEnd w:id="90"/>
      <w:bookmarkEnd w:id="91"/>
      <w:r>
        <w:rPr>
          <w:rtl w:val="true"/>
        </w:rPr>
        <w:t>دوازدهم</w:t>
      </w:r>
      <w:r>
        <w:rPr>
          <w:rtl w:val="true"/>
        </w:rPr>
        <w:t xml:space="preserve">: </w:t>
      </w:r>
      <w:r>
        <w:rPr>
          <w:rtl w:val="true"/>
        </w:rPr>
        <w:t xml:space="preserve">محمّد بن ابی سعید بن عقیل </w:t>
      </w:r>
      <w:r>
        <w:rPr>
          <w:rtl w:val="true"/>
        </w:rPr>
        <w:t>(</w:t>
      </w:r>
      <w:r>
        <w:rPr>
          <w:rtl w:val="true"/>
        </w:rPr>
        <w:t>علیهم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از جمله افرادی که در روز عاشوراء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محمّد بن أبی سعید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مادر ایشان نیز کنیز اُمّ ولد 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و در کیفیت شهادت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نوجوانی در حالی‌که نگران بودند از خیمه‌گاه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حال نگرانی به طرف چپ و راست خود نگاه می‌کردند، که ناگهان سوارکاری به ایشان حمله کرد، و ضربه‌ای بر حضرتش وارد نمود، و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 و نشان آن جوان سؤال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محمّد بن ابی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بعد از نام آن سوارکاری، که آن نوجوان را به شهادت رساند، سؤال نمودم،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لقیط بن ایاس جهنی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آن‌چنان شهادت محمّد بن ابی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جانسوز و جان‌گداز بوده است، که وجود نازنین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ناحیهٔ مقدسه از ایشان یاد نموده‌اند و خطاب به 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أَبِي سَعِيدِ بْنِ عَقِيلٍ وَ لَعَنَ اللّهُ قاتِلَهُ لَقِيطَ بْنَ ناشِرِ الْجُهَنِیِّ</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93" w:name="__RefHeading___Toc13835117_1280447820"/>
      <w:bookmarkStart w:id="94" w:name="_Toc33"/>
      <w:bookmarkEnd w:id="93"/>
      <w:r>
        <w:rPr>
          <w:rtl w:val="true"/>
        </w:rPr>
        <w:t>سیزدهم</w:t>
      </w:r>
      <w:r>
        <w:rPr>
          <w:rtl w:val="true"/>
        </w:rPr>
        <w:t xml:space="preserve">: </w:t>
      </w:r>
      <w:r>
        <w:rPr>
          <w:rtl w:val="true"/>
        </w:rPr>
        <w:t xml:space="preserve">جعفر بن محمّد بن عقیل </w:t>
      </w:r>
      <w:r>
        <w:rPr>
          <w:rtl w:val="true"/>
        </w:rPr>
        <w:t>(</w:t>
      </w:r>
      <w:r>
        <w:rPr>
          <w:rtl w:val="true"/>
        </w:rPr>
        <w:t>علیهم السلام</w:t>
      </w:r>
      <w:r>
        <w:rPr>
          <w:rtl w:val="true"/>
        </w:rPr>
        <w:t>)</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کسانی‌که در روز عاشورا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داشته‌اند، به نام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کرده است، که چونان پدر بزرگوارشان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حضرت به شهادت رسیدند</w:t>
      </w:r>
      <w:r>
        <w:rPr>
          <w:rFonts w:eastAsia="IRNazanin" w:cs="IRNazanin"/>
          <w:color w:val="111111"/>
          <w:sz w:val="28"/>
          <w:szCs w:val="28"/>
          <w:rtl w:val="true"/>
          <w:lang w:bidi="fa-IR"/>
        </w:rPr>
        <w:t>.</w:t>
      </w:r>
      <w:r>
        <w:rPr>
          <w:rStyle w:val="FootnoteAnchor"/>
          <w:rtl w:val="true"/>
        </w:rPr>
        <w:footnoteReference w:id="121"/>
      </w:r>
      <w:bookmarkStart w:id="95" w:name="pg18800_275451"/>
    </w:p>
    <w:p>
      <w:pPr>
        <w:pStyle w:val="Heading3"/>
        <w:numPr>
          <w:ilvl w:val="2"/>
          <w:numId w:val="1"/>
        </w:numPr>
        <w:rPr/>
      </w:pPr>
      <w:bookmarkStart w:id="96" w:name="__RefHeading___Toc13835119_1280447820"/>
      <w:bookmarkStart w:id="97" w:name="_Toc34"/>
      <w:bookmarkEnd w:id="95"/>
      <w:bookmarkEnd w:id="96"/>
      <w:r>
        <w:rPr>
          <w:rtl w:val="true"/>
        </w:rPr>
        <w:t>چهاردهم</w:t>
      </w:r>
      <w:r>
        <w:rPr>
          <w:rtl w:val="true"/>
        </w:rPr>
        <w:t xml:space="preserve">: </w:t>
      </w:r>
      <w:r>
        <w:rPr>
          <w:rtl w:val="true"/>
        </w:rPr>
        <w:t xml:space="preserve">عبید اللّه بن مسلم بن عقیل </w:t>
      </w:r>
      <w:r>
        <w:rPr>
          <w:rtl w:val="true"/>
        </w:rPr>
        <w:t>(</w:t>
      </w:r>
      <w:r>
        <w:rPr>
          <w:rtl w:val="true"/>
        </w:rPr>
        <w:t>علیهم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یکی از افرادی که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زیارت ناحیهٔ مقدسه از ایشان یاد می‌کنند، و به قاتلشان لعن می‌نمایند، حضرت عبید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چنانچه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عُبَيْدِ اللّهِ بْنِ مُسْلِمِ بْنِ عَقِيلٍ</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98" w:name="__RefHeading___Toc13835121_1280447820"/>
      <w:bookmarkStart w:id="99" w:name="_Toc35"/>
      <w:bookmarkEnd w:id="98"/>
      <w:r>
        <w:rPr>
          <w:rtl w:val="true"/>
        </w:rPr>
        <w:t>پانزدهم و شانزدهم</w:t>
      </w:r>
      <w:r>
        <w:rPr>
          <w:rtl w:val="true"/>
        </w:rPr>
        <w:t xml:space="preserve">: </w:t>
      </w:r>
      <w:r>
        <w:rPr>
          <w:rtl w:val="true"/>
        </w:rPr>
        <w:t xml:space="preserve">محمّد و ابراهیم فرزندان مسلم </w:t>
      </w:r>
      <w:r>
        <w:rPr>
          <w:rtl w:val="true"/>
        </w:rPr>
        <w:t>(</w:t>
      </w:r>
      <w:r>
        <w:rPr>
          <w:rtl w:val="true"/>
        </w:rPr>
        <w:t>علیهم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من جمله از افرادی که در راه اعتلای منویات و فرمایشات، و نام و یاد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دو طفلان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مورخین اختلاف است، که آیا این دو بزرگوار از ابتدا همراه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ملا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تصریح کرده، و خلاصه کلام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فرزندان خود را نزد شریح قاضی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که باخبر شده بود فرزندان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هستند، دستور داد در بین مردم ندا دهند که فرزندان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هر کس که پنهان شده باشند، در صورتی‌که آن‌ها را تحویل ندهد، بعد که مکان آن‌ها معلوم شود، خانه و اموالش به غارت مى‌رود و او را با خواری و ذلّت تمام به قتل می‌رسانند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شریح قاضی بچه‌ها را طلبید و با دیدن آن‌ها شروع به گریه نمودن و ناله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آن‌ها علّت گریه کردنش را پرسیدند، شریح قاضی ماجرا را برای آن‌ها بازگو کرد، و به آن‌ها خبر داد که پدرشان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بزرگوار شروع به گریه کردن نمودند، و گریبان خود را چاک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چرا که افراد ابن‌زیاد در تعقیب شما هستند و من تصمیم گرفته‌ام شما را به شخص مورد اطمینانی بسپارم تا شما را به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فرزندش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بیرون دروازهٔ عراقین امروز کاروانی قصد حرکت به </w:t>
      </w:r>
    </w:p>
    <w:p>
      <w:pPr>
        <w:pStyle w:val="BookText"/>
        <w:rPr/>
      </w:pPr>
      <w:r>
        <w:rPr>
          <w:rFonts w:ascii="IRNazanin" w:hAnsi="IRNazanin" w:eastAsia="IRNazanin"/>
          <w:color w:val="111111"/>
          <w:sz w:val="28"/>
          <w:sz w:val="28"/>
          <w:szCs w:val="28"/>
          <w:rtl w:val="true"/>
          <w:lang w:bidi="fa-IR"/>
        </w:rPr>
        <w:t>طرف مدینه را دارد، از این رو این دو نفر را به آنجا ببر و آن‌ها را به فرد امینی بسپار تا آن‌ها را به مدینه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وقتى آن‌ها به دروازه شهر رسیدند کاروانیان مقدارى دور شده بودند، امّا سیاهی آن‌ها از دور دیده می‌شد، لذا أسد فرزند شریح قاضی، به فرزندان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سیاهى کاروانی است که به طرف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و خود را به آن‌ها برسانید، و خودش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بچه‌ها مقداری راه رفتند، سیاهی کاروان از آن‌ها پنهان شد، و راه خود را گم کردند، و بعد با گروهی برخورد کردند، که وقتی آن‌ها متوجه شدند، این دو کودک، فرزندان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را نزد ابن زیاد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فرزندان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ابن زیاد آوردند دستور داد تا آن‌ها را زندانى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زندانبان دستور داد که در زندان بر آن دو بزرگوار سخت بگیرد، و حتّی آب و غذا هم به اندازهٔ کافی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زندانبان که شخصى به نام مشکور و از علاقه‌مندان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وقتی متوجه شد که آن‌ها فرزندان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بچه‌ها را مخفیانه از زندان آزاد نمود و آن‌ها را راهنمایى کرد، تا خود را به مکان امنی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بچه‌ها باز هم راه خود را گم کردند، و از قضا به خانهٔ حارث که دنبال آن‌ها مى‌گشت،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حارث آن‌ها را به شهادت رساند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آن‌که چنانچه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از مکه،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هنگامی‌که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آن دوکودک همراه با اهل بیت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شدند، و آنان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هم زندانبان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زندانی کن، ولی مبادا غذای خوب و آب خنک به آنان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زندانبان ایشان را در یک زندان تنگ،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که آن بچه‌ها خود را به زندانبان معرفی کردند، زندانبان به آن‌ها کمک کرد، و آن‌ها از زندان گریختند، ولی در نهایت حارث آن‌ها را گرفت، و به طمع جایزهٔ ابن زیاد آن‌ها را به شهادت رساند</w:t>
      </w:r>
      <w:r>
        <w:rPr>
          <w:rFonts w:eastAsia="IRNazanin" w:cs="IRNazanin"/>
          <w:color w:val="111111"/>
          <w:sz w:val="28"/>
          <w:szCs w:val="28"/>
          <w:rtl w:val="true"/>
          <w:lang w:bidi="fa-IR"/>
        </w:rPr>
        <w:t>.</w:t>
      </w:r>
      <w:r>
        <w:rPr>
          <w:rStyle w:val="FootnoteAnchor"/>
          <w:rtl w:val="true"/>
        </w:rPr>
        <w:footnoteReference w:id="125"/>
      </w:r>
      <w:bookmarkStart w:id="100" w:name="pg18800_275453"/>
    </w:p>
    <w:p>
      <w:pPr>
        <w:pStyle w:val="Heading3"/>
        <w:numPr>
          <w:ilvl w:val="2"/>
          <w:numId w:val="1"/>
        </w:numPr>
        <w:rPr/>
      </w:pPr>
      <w:bookmarkStart w:id="101" w:name="__RefHeading___Toc13835123_1280447820"/>
      <w:bookmarkStart w:id="102" w:name="_Toc36"/>
      <w:bookmarkEnd w:id="100"/>
      <w:bookmarkEnd w:id="101"/>
      <w:r>
        <w:rPr>
          <w:rtl w:val="true"/>
        </w:rPr>
        <w:t>هفدهم</w:t>
      </w:r>
      <w:r>
        <w:rPr>
          <w:rtl w:val="true"/>
        </w:rPr>
        <w:t xml:space="preserve">: </w:t>
      </w:r>
      <w:r>
        <w:rPr>
          <w:rtl w:val="true"/>
        </w:rPr>
        <w:t xml:space="preserve">عبد الرحمن بن مسلم </w:t>
      </w:r>
      <w:r>
        <w:rPr>
          <w:rtl w:val="true"/>
        </w:rPr>
        <w:t>(</w:t>
      </w:r>
      <w:r>
        <w:rPr>
          <w:rtl w:val="true"/>
        </w:rPr>
        <w:t>علیهما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خلیفه بن خیاط در کتاب تاریخ خود، در ضمن بیان نام افرادی که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از شخصی به نام عبد الرحمن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 و دربارهٔ ایشان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مسلم أمّه فتاة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شهداء کربلا عبد الرحمن بن مسلم است، که مادرشان فتاة می‌باشد</w:t>
      </w:r>
      <w:r>
        <w:rPr>
          <w:rFonts w:eastAsia="IRNazanin" w:cs="IRNazanin"/>
          <w:color w:val="111111"/>
          <w:sz w:val="28"/>
          <w:szCs w:val="28"/>
          <w:rtl w:val="true"/>
          <w:lang w:bidi="fa-IR"/>
        </w:rPr>
        <w:t>.)</w:t>
      </w:r>
    </w:p>
    <w:p>
      <w:pPr>
        <w:pStyle w:val="Heading2"/>
        <w:numPr>
          <w:ilvl w:val="1"/>
          <w:numId w:val="1"/>
        </w:numPr>
        <w:rPr/>
      </w:pPr>
      <w:bookmarkStart w:id="103" w:name="__RefHeading___Toc13835125_1280447820"/>
      <w:bookmarkStart w:id="104" w:name="_Toc37"/>
      <w:bookmarkEnd w:id="103"/>
      <w:r>
        <w:rPr>
          <w:rtl w:val="true"/>
        </w:rPr>
        <w:t xml:space="preserve">نگاه ویژه امام سجّاد </w:t>
      </w:r>
      <w:r>
        <w:rPr>
          <w:rtl w:val="true"/>
        </w:rPr>
        <w:t>(</w:t>
      </w:r>
      <w:r>
        <w:rPr>
          <w:rtl w:val="true"/>
        </w:rPr>
        <w:t>علیه السلام</w:t>
      </w:r>
      <w:r>
        <w:rPr>
          <w:rtl w:val="true"/>
        </w:rPr>
        <w:t>)</w:t>
      </w:r>
      <w:r>
        <w:rPr>
          <w:rtl w:val="true"/>
        </w:rPr>
        <w:t xml:space="preserve">به خاندان مسلم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به هر ترتیب خاندان حضرت عقيل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ارزنده و مؤثّرى در حمایت و دفاع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خاصه در روز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جمع کثیری از این خانواده، که سرآمد همهٔ آن‌ها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بین همهٔ خانواده‌هائی که در کربلا حضور داشتند، وجود نازنین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فرزندانِ عقيلبن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ویژه و علاقهٔ فوق العاده‌ای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به حضرت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تَمِیلُ إِلَی بَنِی عَمِّكَ هَؤُلَاءِ دُونَ آلِ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مى‌شود كه به اين عموزاده‌هاي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متمايلىد، تا به فرزندان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آن جان‌فشانی‌های بی‌نظر خاندان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فرزند بزرگوارشان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أَذْكُرُ یَوْمَهُمْ مَعَ أَبِی عَبْدِ اللَّهِ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r>
        <w:rPr>
          <w:rStyle w:val="FootnoteAnchor"/>
          <w:rtl w:val="true"/>
        </w:rPr>
        <w:footnoteReference w:id="127"/>
      </w:r>
      <w:bookmarkStart w:id="105" w:name="pg18800_275454"/>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يادم مى‌آيد از روزى كه ايشان همراه ابى عبد اللّه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مصيبت‌هائى گرفتار شدند، پس دلم برايشان مى‌سوزد</w:t>
      </w:r>
      <w:r>
        <w:rPr>
          <w:rFonts w:eastAsia="IRNazanin" w:cs="IRNazanin"/>
          <w:color w:val="111111"/>
          <w:sz w:val="28"/>
          <w:szCs w:val="28"/>
          <w:rtl w:val="true"/>
          <w:lang w:bidi="fa-IR"/>
        </w:rPr>
        <w:t>.)</w:t>
      </w:r>
    </w:p>
    <w:p>
      <w:pPr>
        <w:pStyle w:val="Heading2"/>
        <w:numPr>
          <w:ilvl w:val="1"/>
          <w:numId w:val="1"/>
        </w:numPr>
        <w:rPr/>
      </w:pPr>
      <w:bookmarkStart w:id="106" w:name="__RefHeading___Toc13835127_1280447820"/>
      <w:bookmarkStart w:id="107" w:name="_Toc38"/>
      <w:bookmarkEnd w:id="106"/>
      <w:r>
        <w:rPr>
          <w:rtl w:val="true"/>
        </w:rPr>
        <w:t xml:space="preserve">ولادت مسلم بن عقیل </w:t>
      </w:r>
      <w:r>
        <w:rPr>
          <w:rtl w:val="true"/>
        </w:rPr>
        <w:t>(</w:t>
      </w:r>
      <w:r>
        <w:rPr>
          <w:rtl w:val="true"/>
        </w:rPr>
        <w:t>علیه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 مآخذ روائی مدّت عمر و تاریخ ولادت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بیهقی ایشان را در هنگام شهادت سی و پنج ساله دانسته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ایشان را در زمان شهادت بیست و هشت سال ذکر کرده است،</w:t>
      </w:r>
      <w:r>
        <w:rPr>
          <w:rStyle w:val="FootnoteAnchor"/>
          <w:rtl w:val="true"/>
        </w:rPr>
        <w:footnoteReference w:id="129"/>
      </w:r>
      <w:r>
        <w:rPr>
          <w:rFonts w:ascii="IRNazanin" w:hAnsi="IRNazanin" w:eastAsia="IRNazanin"/>
          <w:color w:val="111111"/>
          <w:sz w:val="28"/>
          <w:sz w:val="28"/>
          <w:szCs w:val="28"/>
          <w:rtl w:val="true"/>
          <w:lang w:bidi="fa-IR"/>
        </w:rPr>
        <w:t xml:space="preserve">که با توجه به اقوالی که در مورد سن فرزندان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 شهادت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بعید و دور از واقع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نوشتار مرحوم شیخ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که با توجه به سال وفات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این‌که فرزند ایشان،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محمّد بن حنفیه و محمّد بن أبی بکر، در جنگ صفین حضور داشته‌اند، باید سن حضرتمسلم در زمان شهادت بیشتر از بیست و هشت سال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حضور ایشان در جنگ صفین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علی میمنته الحسن و الحسین و عبد اللّه بن جعفر و مسلم بن عقیل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سمت راست لشکر خود حسن و حسین و عبد اللّه بن جعفر و مسلم بن عقیل را قرار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مرحوم شیخ عبد الرزاق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داده،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 صفین سی و یا بیست و هشت ساله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و یا نهم هجری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شهادت بیش از پنجاه سال از عمر مبارک ایشان گذشته بوده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همچنین اگر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ایّام خلافت عمر بن الخطاب رخ داده است، حاضر بوده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باید ولادت </w:t>
      </w:r>
    </w:p>
    <w:p>
      <w:pPr>
        <w:pStyle w:val="BookText"/>
        <w:rPr/>
      </w:pP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اوائل هجرت بوده باشد، و در زمان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اقل حضرت بیست ساله بوده باشند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چنانچه واقدی که از مشاهير قدمای مورخين اسلامی می‌باشد، در مورد حضور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معروف مصر قلمداد می‌شده، و حصاری فوق العاده مستحکم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این شهر که عده‌ای مسلح از آن دفاع می‌کردند، و برای حفظ آن مقاومت می‌نمودند، کار ساده‌ای نبوده؛ تا آن‌که گروهی از مسلمانان در زمان خلیفه دوّم تصمیم به فتح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آنجا در محاصره نمودند، که این محاصره طولانی شد، از این رو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گروهی وارد آن شهر شدند؛ درحالی‌که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رجز را می‌خواندند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ضَنانی الحربُ وَ السَّهَرَ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اقلقنی التَّسهد و العویل</w:t>
      </w:r>
    </w:p>
    <w:p>
      <w:pPr>
        <w:pStyle w:val="BookText"/>
        <w:rPr/>
      </w:pPr>
      <w:r>
        <w:rPr>
          <w:rFonts w:ascii="IRNazanin" w:hAnsi="IRNazanin" w:eastAsia="IRNazanin"/>
          <w:color w:val="111111"/>
          <w:sz w:val="28"/>
          <w:sz w:val="28"/>
          <w:szCs w:val="28"/>
          <w:rtl w:val="true"/>
          <w:lang w:bidi="fa-IR"/>
        </w:rPr>
        <w:t xml:space="preserve">فواثارت جعفر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أبدی جوابک یا عقیل</w:t>
      </w:r>
    </w:p>
    <w:p>
      <w:pPr>
        <w:pStyle w:val="BookText"/>
        <w:rPr/>
      </w:pPr>
      <w:r>
        <w:rPr>
          <w:rFonts w:ascii="Amiri" w:hAnsi="Amiri" w:eastAsia="Amiri" w:cs="Amiri"/>
          <w:color w:val="111111"/>
          <w:sz w:val="28"/>
          <w:sz w:val="28"/>
          <w:szCs w:val="28"/>
          <w:rtl w:val="true"/>
          <w:lang w:bidi="ar-SA"/>
        </w:rPr>
        <w:t xml:space="preserve">ساقتلُ بالمهند کُلّ 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فی الحرب أنْ یشفی الغلیل</w:t>
      </w:r>
    </w:p>
    <w:p>
      <w:pPr>
        <w:pStyle w:val="BookText"/>
        <w:rPr/>
      </w:pPr>
      <w:r>
        <w:rPr>
          <w:rFonts w:ascii="IRNazanin" w:hAnsi="IRNazanin" w:eastAsia="IRNazanin"/>
          <w:color w:val="111111"/>
          <w:sz w:val="28"/>
          <w:sz w:val="28"/>
          <w:szCs w:val="28"/>
          <w:rtl w:val="true"/>
          <w:lang w:bidi="fa-IR"/>
        </w:rPr>
        <w:t>جنگ به درازا کشید و شب زنده‌داری‌ها طولانی شد، کم خوابی‌ها و ناله‌ها مرا به ستوه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انتقام دو برادرم جعفر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می‌گیرم و خواسته تو را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شمشیری که از آهن هندی است آن‌ها را می‌کشم، امید آن‌که در هنگامه رزم تب و تاب دل فرو نشیند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نظر مرحوم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زمان وفات حضرت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روایاتی که در مورد حضور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دوّم، و حضور ایشان در نبرد صفین، در کنار عموی بزرگوار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باید سن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شهادتشان بیش از پنجاه سال بوده باشد</w:t>
      </w:r>
      <w:r>
        <w:rPr>
          <w:rFonts w:eastAsia="IRNazanin" w:cs="IRNazanin"/>
          <w:color w:val="111111"/>
          <w:sz w:val="28"/>
          <w:szCs w:val="28"/>
          <w:rtl w:val="true"/>
          <w:lang w:bidi="fa-IR"/>
        </w:rPr>
        <w:t xml:space="preserve">. </w:t>
      </w:r>
      <w:bookmarkStart w:id="108" w:name="pg18800_275456"/>
    </w:p>
    <w:p>
      <w:pPr>
        <w:pStyle w:val="Heading2"/>
        <w:numPr>
          <w:ilvl w:val="1"/>
          <w:numId w:val="1"/>
        </w:numPr>
        <w:rPr/>
      </w:pPr>
      <w:bookmarkStart w:id="109" w:name="__RefHeading___Toc13835129_1280447820"/>
      <w:bookmarkStart w:id="110" w:name="_Toc39"/>
      <w:bookmarkEnd w:id="108"/>
      <w:bookmarkEnd w:id="109"/>
      <w:r>
        <w:rPr>
          <w:rtl w:val="true"/>
        </w:rPr>
        <w:t xml:space="preserve">همسران حضرت مسلم بن عقیل </w:t>
      </w:r>
      <w:r>
        <w:rPr>
          <w:rtl w:val="true"/>
        </w:rPr>
        <w:t>(</w:t>
      </w:r>
      <w:r>
        <w:rPr>
          <w:rtl w:val="true"/>
        </w:rPr>
        <w:t>علیهما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به نظر می‌رسد، که 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با برکت خود چهار همسر داشته‌اند؛اوّل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که کنیهٔ ایشان اُمّ کلثوم بوده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مادر حضرت رقیة بنت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اُمّ ولدی،</w:t>
      </w:r>
      <w:r>
        <w:rPr>
          <w:rStyle w:val="FootnoteAnchor"/>
          <w:rtl w:val="true"/>
        </w:rPr>
        <w:footnoteReference w:id="137"/>
      </w:r>
      <w:r>
        <w:rPr>
          <w:rFonts w:ascii="IRNazanin" w:hAnsi="IRNazanin" w:eastAsia="IRNazanin"/>
          <w:color w:val="111111"/>
          <w:sz w:val="28"/>
          <w:sz w:val="28"/>
          <w:szCs w:val="28"/>
          <w:rtl w:val="true"/>
          <w:lang w:bidi="fa-IR"/>
        </w:rPr>
        <w:t>به نام صهباء، که کنیه‌اش اُمّ حبیب، و دختر حبیب بن بجیر تغلبی بوده، می‌باشد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بانوئی که از اولاد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که کنیزی اُمّ ولد می‌باشد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بانوئی که از قبیلهٔ بنی عامر بن صعصعة بوده است</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111" w:name="__RefHeading___Toc13835131_1280447820"/>
      <w:bookmarkStart w:id="112" w:name="_Toc40"/>
      <w:bookmarkEnd w:id="111"/>
      <w:r>
        <w:rPr>
          <w:rtl w:val="true"/>
        </w:rPr>
        <w:t xml:space="preserve">فرزندان حضرت مسلم بن عقیل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بلاذری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فرزندان 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رقية بنت علیّ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من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مادرشان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از بنی عامر بن صعصعه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کنیزی اُمّ ولد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نیز برای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پسر به نام‌های عبد اللّه و علیّ که مادرشان حضرت رقية بنت علیّ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مسلم بن مسلم و عبد العزيز ذکر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ولی برخی برای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دیگری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جعفر و عون و احمد ذکر کرده‌اند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البته همان‌گونه که ملاحظه می‌کنید، بلاذری، دو فرزند، به نام عبد اللّه برای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کرده، که مادر یک نفر از آن بزرگواران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مادر دیگری کنیز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مسلم، آن عبد اللّه که نام مادرشان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در روز عاشورا در رکاب دائی خود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به نظر می‌رسد، نام عبد اللّه دوّم که مادرشان اُمّ ولد بوده، در واقع عبید اللّه می‌باشد، که این صورت ایشان نیز در کربلا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برای بلاذری، و یا برای نسخه نویسان در هنگام نوشتن این کتاب، سهواً خطائی رخ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نوشتار گذشت که یکی از افرادی که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رسیده‌اند، و مولای ما،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ناحیهٔ مقدسه از ایشان یاد می‌کنند، و به قاتل ایشان لعن می‌نمایند، حضرت عبید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همچنین برای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به نام محمّد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نفر از آن‌ها، همان‌گونه که در سطور قبل گذشت، در واقعهٔ عاشورا به شهادت رسیدند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محمّد دیگر، همراه برادرش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قبلاً در این نوشتار نیز نگاشته شد، که یک سال بعد از واقعهٔ عاشورا، محمّد و ابراهیم به دست حارث به شهادت رسیدند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این رو به نظر می‌رسد، آن محمّد که به دست حارث به شهادت رسید، با آن محمّد که در کربلا به شهادت رسید،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بزرگوار دو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نفر یاد نموده، و در مورد سه نفر از پسران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 شهید از اولاد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واقعه طفّ بعد از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او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او امّ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کربلا شهید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تن دیگر از فرزندان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مناقب قدیم، 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مادرِ ایشان از اولاد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دختر نیز به نام‌های عاتکه، 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هنگامی‌که 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داشتند، همراه با مادرشان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اقوام خود به کربلا رفتند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در روزعاشورا همراه با اُمّ الحسن و اُمّ الحسین، دو تا از دختران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هجوم لشکر عمر بن سعد به خیمه‌ها، هر سه نفر زیر سم اسب‌ها شهید شدند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دیگر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پسر عمو و پسر خالهٔ خود، جناب 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مادرِ جناب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bookmarkStart w:id="113" w:name="pg18800_275459"/>
    </w:p>
    <w:p>
      <w:pPr>
        <w:pStyle w:val="BookText"/>
        <w:rPr/>
      </w:pPr>
      <w:bookmarkEnd w:id="113"/>
      <w:r>
        <w:rPr>
          <w:rFonts w:ascii="IRNazanin" w:hAnsi="IRNazanin" w:eastAsia="IRNazanin"/>
          <w:color w:val="111111"/>
          <w:sz w:val="28"/>
          <w:sz w:val="28"/>
          <w:szCs w:val="28"/>
          <w:rtl w:val="true"/>
          <w:lang w:bidi="fa-IR"/>
        </w:rPr>
        <w:t xml:space="preserve">حمیدة بنت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پسری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اللّه بن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عقیل و علیّ و طاهر و ابراهیم 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به هر تقدیر گرچه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فرزندان زیادی بودند، ولی به تصریح علماء علم انساب، و ارباب تراجم، نسلی از ایشان باقی نمانده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چرا که بیشتر فرزندان ایشان در کربلا و یا کوفه در رکاب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2"/>
        <w:numPr>
          <w:ilvl w:val="1"/>
          <w:numId w:val="1"/>
        </w:numPr>
        <w:rPr/>
      </w:pPr>
      <w:bookmarkStart w:id="114" w:name="__RefHeading___Toc13835133_1280447820"/>
      <w:bookmarkStart w:id="115" w:name="_Toc41"/>
      <w:bookmarkEnd w:id="114"/>
      <w:r>
        <w:rPr>
          <w:rtl w:val="true"/>
        </w:rPr>
        <w:t xml:space="preserve">خصوصیات حضرت مسلم بن عقیل </w:t>
      </w:r>
      <w:r>
        <w:rPr>
          <w:rtl w:val="true"/>
        </w:rPr>
        <w:t>(</w:t>
      </w:r>
      <w:r>
        <w:rPr>
          <w:rtl w:val="true"/>
        </w:rPr>
        <w:t>علیهما السلام</w:t>
      </w:r>
      <w:r>
        <w:rPr>
          <w:rtl w:val="true"/>
        </w:rPr>
        <w:t>)</w:t>
      </w:r>
      <w:bookmarkEnd w:id="115"/>
    </w:p>
    <w:p>
      <w:pPr>
        <w:pStyle w:val="BookText"/>
        <w:rPr/>
      </w:pPr>
      <w:r>
        <w:rPr>
          <w:rFonts w:ascii="IRNazanin" w:hAnsi="IRNazanin" w:eastAsia="IRNazanin"/>
          <w:color w:val="111111"/>
          <w:sz w:val="28"/>
          <w:sz w:val="28"/>
          <w:szCs w:val="28"/>
          <w:rtl w:val="true"/>
          <w:lang w:bidi="fa-IR"/>
        </w:rPr>
        <w:t xml:space="preserve">کنیهٔ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ایشان شبیه‌ترین افراد، بعد از خاندان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فرزندان حضرت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این شباهت مورخین را بر آن داشته، که به این مطلب تصریح نمایند، و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أشبه ولد عبد الملطب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شبیه‌ترین فرزندان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خاندانی پاک، شجاع ، و با فضیلت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نظر عموی بزرگوار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بودند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در جمیع جهات از آن بزرگواران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بدیهی‌ست که شخصیتی چونان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محضر چند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کرده‌اند، باید عالمی فرهیخته و محدّثی بزرگ و فقیهی سترگ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را در سینه داشته، و برای دیگران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ایشان را محدّثی تابعی دانسته، و دربارهٔ جنابشان نگاشته‌اند</w:t>
      </w:r>
      <w:r>
        <w:rPr>
          <w:rFonts w:eastAsia="IRNazanin" w:cs="IRNazanin"/>
          <w:color w:val="111111"/>
          <w:sz w:val="28"/>
          <w:szCs w:val="28"/>
          <w:rtl w:val="true"/>
          <w:lang w:bidi="fa-IR"/>
        </w:rPr>
        <w:t xml:space="preserve">: </w:t>
      </w:r>
      <w:bookmarkStart w:id="116" w:name="pg18800_275460"/>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 جماعة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عنه صفوان بن موهب</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و صفوان بن موهب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سطور قبل نگاشته شد، خاندان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شجاعان روزگار خویش به شمار می‌رفته‌اند، ولی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جنگ‌های خود، آن‌چنان همگان را به حیرت واداشتند، که از ایشان با عنوان شجاع‌ترین فرزندان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ابن قتیبه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ولد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 منهم تسعة نفر و کان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أشجعهم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نمودند، پس نه نفر از ایشان به شهادت رسیدند،</w:t>
      </w:r>
      <w:r>
        <w:rPr>
          <w:rStyle w:val="FootnoteAnchor"/>
          <w:rtl w:val="true"/>
        </w:rPr>
        <w:footnoteReference w:id="159"/>
      </w:r>
      <w:r>
        <w:rPr>
          <w:rFonts w:ascii="IRNazanin" w:hAnsi="IRNazanin" w:eastAsia="IRNazanin"/>
          <w:color w:val="111111"/>
          <w:sz w:val="28"/>
          <w:sz w:val="28"/>
          <w:szCs w:val="28"/>
          <w:rtl w:val="true"/>
          <w:lang w:bidi="fa-IR"/>
        </w:rPr>
        <w:t xml:space="preserve">که شجاع‌ترین آن‌ها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17" w:name="__RefHeading___Toc13835135_1280447820"/>
      <w:bookmarkStart w:id="118" w:name="_Toc42"/>
      <w:bookmarkEnd w:id="117"/>
      <w:r>
        <w:rPr>
          <w:rtl w:val="true"/>
        </w:rPr>
        <w:t xml:space="preserve">شجاعت و قدرت حضرت مسلم بن عقیل </w:t>
      </w:r>
      <w:r>
        <w:rPr>
          <w:rtl w:val="true"/>
        </w:rPr>
        <w:t>(</w:t>
      </w:r>
      <w:r>
        <w:rPr>
          <w:rtl w:val="true"/>
        </w:rPr>
        <w:t>علیهما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آری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بیشه نشین جناب أسد اللّهی، و آن دست پرودهٔ حیدر کرار، شجاعتش به نحوی مثال زدنی و غیر قابل توصیف بوده، که مورخینی چونان خوارزمی، که در زمرهٔ مخالفین مذهب شیعه هستند را نیز به ستایش خود واداشته، و در وصف شجاعت بی‌بدلیل حضرتش نگاشته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الحسین مسلم بن عقیل إلی الکوفة و کان مثل الأسد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شیر بود را به طرف کوفه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شجاعت، شجاعتی بود، که جناب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وجود ذی جودِ عموی بزرگوار خود حضرت امیر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با قدرتی‌که آن را نیز از وجود نازنین جناب ید اللّهی، حضرت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یادگار داشتند، با هم آمیخته می‌کردند، چه می‌نمود در کارزار کوفه‌ای که همیشهٔ تاریخ با وجود نازنین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ناسازگاری و نفاق داشته، و در بزنگاه‌های تاریکِ روزگار، منافقانه آن بزرگواران را تنها می‌گذاشته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آن وجود نازنین، لشکر ابن زیاد را به برق شمشیر خود متفرق نمود، و در کوفه صدای شیون و زاری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امر نیز نه در مبارزه، که با مکر و نیرنگ سوگندیاد نمودند، که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هستید، تا توانستند ایشان را چونان شیری در بند به دار الإماره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زور و بازوی عموی حضرت خیبر شکنش نشأت گرفته بود، به گونه‌ای خوارزمی را که از بزرگان اهل تسنّن است به ستایش و تمجید وادار نموده، که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قوته أنه یأخذ الرجل بیده فیرمی به فوق البیت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قدرت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بود، که ایشان مردی را با دست خود می‌گرفتند، و او را به بالای پشت‌بام پرتاب می‌کردند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روز عرفه وقتی سربازان عبید اللّه بن زیاد اطراف خانهٔ طوعه را برای دستگیری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محاصره نمودند، به یکباره مردمان کوفه، با دیدن برق شمشیر و زور و بازوی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گوئی جنگ‌های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دو مرتبه تداعی شد، و در مقابل دیدگانشان نمایان گشت</w:t>
      </w:r>
      <w:r>
        <w:rPr>
          <w:rFonts w:eastAsia="IRNazanin" w:cs="IRNazanin"/>
          <w:color w:val="111111"/>
          <w:sz w:val="28"/>
          <w:szCs w:val="28"/>
          <w:rtl w:val="true"/>
          <w:lang w:bidi="fa-IR"/>
        </w:rPr>
        <w:t xml:space="preserve">. </w:t>
      </w:r>
      <w:bookmarkStart w:id="119" w:name="pg18800_275462"/>
    </w:p>
    <w:p>
      <w:pPr>
        <w:pStyle w:val="BookText"/>
        <w:rPr/>
      </w:pPr>
      <w:bookmarkEnd w:id="119"/>
      <w:r>
        <w:rPr>
          <w:rFonts w:ascii="IRNazanin" w:hAnsi="IRNazanin" w:eastAsia="IRNazanin"/>
          <w:color w:val="111111"/>
          <w:sz w:val="28"/>
          <w:sz w:val="28"/>
          <w:szCs w:val="28"/>
          <w:rtl w:val="true"/>
          <w:lang w:bidi="fa-IR"/>
        </w:rPr>
        <w:t xml:space="preserve">به میدان کوفه سفیرِ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کرده با قدرتش همچو شیر</w:t>
      </w:r>
    </w:p>
    <w:p>
      <w:pPr>
        <w:pStyle w:val="BookText"/>
        <w:rPr/>
      </w:pPr>
      <w:r>
        <w:rPr>
          <w:rFonts w:ascii="IRNazanin" w:hAnsi="IRNazanin" w:eastAsia="IRNazanin"/>
          <w:color w:val="111111"/>
          <w:sz w:val="28"/>
          <w:sz w:val="28"/>
          <w:szCs w:val="28"/>
          <w:rtl w:val="true"/>
          <w:lang w:bidi="fa-IR"/>
        </w:rPr>
        <w:t xml:space="preserve">چو از هر سرائی به فوجی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نمودند نفس مجیر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به‌غُرید و افکند سرها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به‌یک لحظه فوجی چو بینا ضمیر</w:t>
      </w:r>
    </w:p>
    <w:p>
      <w:pPr>
        <w:pStyle w:val="BookText"/>
        <w:rPr/>
      </w:pPr>
      <w:r>
        <w:rPr>
          <w:rFonts w:ascii="IRNazanin" w:hAnsi="IRNazanin" w:eastAsia="IRNazanin"/>
          <w:color w:val="111111"/>
          <w:sz w:val="28"/>
          <w:sz w:val="28"/>
          <w:szCs w:val="28"/>
          <w:rtl w:val="true"/>
          <w:lang w:bidi="fa-IR"/>
        </w:rPr>
        <w:t xml:space="preserve">بشد مضطرب آن خبیثِ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زمانِ به حقّ بس خطیر</w:t>
      </w:r>
    </w:p>
    <w:p>
      <w:pPr>
        <w:pStyle w:val="BookText"/>
        <w:rPr/>
      </w:pPr>
      <w:r>
        <w:rPr>
          <w:rFonts w:ascii="IRNazanin" w:hAnsi="IRNazanin" w:eastAsia="IRNazanin"/>
          <w:color w:val="111111"/>
          <w:sz w:val="28"/>
          <w:sz w:val="28"/>
          <w:szCs w:val="28"/>
          <w:rtl w:val="true"/>
          <w:lang w:bidi="fa-IR"/>
        </w:rPr>
        <w:t xml:space="preserve">امانش دهید چون که خلقی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بود جمله خوار و صغیر</w:t>
      </w:r>
    </w:p>
    <w:p>
      <w:pPr>
        <w:pStyle w:val="BookText"/>
        <w:rPr/>
      </w:pPr>
      <w:r>
        <w:rPr>
          <w:rFonts w:ascii="IRNazanin" w:hAnsi="IRNazanin" w:eastAsia="IRNazanin"/>
          <w:color w:val="111111"/>
          <w:sz w:val="28"/>
          <w:sz w:val="28"/>
          <w:szCs w:val="28"/>
          <w:rtl w:val="true"/>
          <w:lang w:bidi="fa-IR"/>
        </w:rPr>
        <w:t>از این رو به مکری چو شاهِ ظهیر</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ضربهٔ تیغ و تیر</w:t>
      </w:r>
    </w:p>
    <w:p>
      <w:pPr>
        <w:pStyle w:val="BookText"/>
        <w:rPr/>
      </w:pPr>
      <w:r>
        <w:rPr>
          <w:rFonts w:ascii="IRNazanin" w:hAnsi="IRNazanin" w:eastAsia="IRNazanin"/>
          <w:color w:val="111111"/>
          <w:sz w:val="28"/>
          <w:sz w:val="28"/>
          <w:szCs w:val="28"/>
          <w:rtl w:val="true"/>
          <w:lang w:bidi="fa-IR"/>
        </w:rPr>
        <w:t xml:space="preserve">چو بنهاده بود تیغ خود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از پس آن أمانش اسیر</w:t>
      </w:r>
    </w:p>
    <w:p>
      <w:pPr>
        <w:pStyle w:val="BookText"/>
        <w:rPr/>
      </w:pPr>
      <w:r>
        <w:rPr>
          <w:rFonts w:ascii="IRNazanin" w:hAnsi="IRNazanin" w:eastAsia="IRNazanin"/>
          <w:color w:val="111111"/>
          <w:sz w:val="28"/>
          <w:sz w:val="28"/>
          <w:szCs w:val="28"/>
          <w:rtl w:val="true"/>
          <w:lang w:bidi="fa-IR"/>
        </w:rPr>
        <w:t xml:space="preserve">که شاید بیابد همی اشک‌ریز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گوید به شاه خبیر</w:t>
      </w:r>
    </w:p>
    <w:p>
      <w:pPr>
        <w:pStyle w:val="BookText"/>
        <w:rPr/>
      </w:pPr>
      <w:r>
        <w:rPr>
          <w:rFonts w:ascii="IRNazanin" w:hAnsi="IRNazanin" w:eastAsia="IRNazanin"/>
          <w:color w:val="111111"/>
          <w:sz w:val="28"/>
          <w:sz w:val="28"/>
          <w:szCs w:val="28"/>
          <w:rtl w:val="true"/>
          <w:lang w:bidi="fa-IR"/>
        </w:rPr>
        <w:t xml:space="preserve">به کوفه نیا ای حسین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شکستند قومِ حقیر</w:t>
      </w:r>
    </w:p>
    <w:p>
      <w:pPr>
        <w:pStyle w:val="BookText"/>
        <w:rPr/>
      </w:pPr>
      <w:r>
        <w:rPr>
          <w:rFonts w:ascii="IRNazanin" w:hAnsi="IRNazanin" w:eastAsia="IRNazanin"/>
          <w:color w:val="111111"/>
          <w:sz w:val="28"/>
          <w:sz w:val="28"/>
          <w:szCs w:val="28"/>
          <w:rtl w:val="true"/>
          <w:lang w:bidi="fa-IR"/>
        </w:rPr>
        <w:t xml:space="preserve">چونان لحظه‌ای که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وفائی به روز غدیر</w:t>
      </w:r>
    </w:p>
    <w:p>
      <w:pPr>
        <w:pStyle w:val="BookText"/>
        <w:rPr/>
      </w:pPr>
      <w:r>
        <w:rPr>
          <w:rFonts w:ascii="IRNazanin" w:hAnsi="IRNazanin" w:eastAsia="IRNazanin"/>
          <w:color w:val="111111"/>
          <w:sz w:val="28"/>
          <w:sz w:val="28"/>
          <w:szCs w:val="28"/>
          <w:rtl w:val="true"/>
          <w:lang w:bidi="fa-IR"/>
        </w:rPr>
        <w:t xml:space="preserve">از این رو چونان مسلم 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و همره آن امام شهیر</w:t>
      </w:r>
    </w:p>
    <w:p>
      <w:pPr>
        <w:pStyle w:val="BookText"/>
        <w:rPr/>
      </w:pPr>
      <w:r>
        <w:rPr>
          <w:rFonts w:ascii="IRNazanin" w:hAnsi="IRNazanin" w:eastAsia="IRNazanin"/>
          <w:color w:val="111111"/>
          <w:sz w:val="28"/>
          <w:sz w:val="28"/>
          <w:szCs w:val="28"/>
          <w:rtl w:val="true"/>
          <w:lang w:bidi="fa-IR"/>
        </w:rPr>
        <w:t xml:space="preserve">به بانگی نما لعن بر آن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لحظهٔ دل‌پذیر</w:t>
      </w:r>
      <w:r>
        <w:rPr>
          <w:rStyle w:val="FootnoteAnchor"/>
          <w:rtl w:val="true"/>
        </w:rPr>
        <w:footnoteReference w:id="164"/>
      </w:r>
    </w:p>
    <w:p>
      <w:pPr>
        <w:pStyle w:val="Heading2"/>
        <w:numPr>
          <w:ilvl w:val="1"/>
          <w:numId w:val="1"/>
        </w:numPr>
        <w:rPr/>
      </w:pPr>
      <w:bookmarkStart w:id="120" w:name="__RefHeading___Toc13835137_1280447820"/>
      <w:bookmarkStart w:id="121" w:name="_Toc43"/>
      <w:bookmarkEnd w:id="120"/>
      <w:r>
        <w:rPr>
          <w:rtl w:val="true"/>
        </w:rPr>
        <w:t xml:space="preserve">گفتار پیامبر اکرم </w:t>
      </w:r>
      <w:r>
        <w:rPr>
          <w:rtl w:val="true"/>
        </w:rPr>
        <w:t>(</w:t>
      </w:r>
      <w:r>
        <w:rPr>
          <w:rtl w:val="true"/>
        </w:rPr>
        <w:t>صلی الله علیه و آله و سلم</w:t>
      </w:r>
      <w:r>
        <w:rPr>
          <w:rtl w:val="true"/>
        </w:rPr>
        <w:t>)</w:t>
      </w:r>
      <w:r>
        <w:rPr>
          <w:rtl w:val="true"/>
        </w:rPr>
        <w:t xml:space="preserve">دربارهٔ حضرت مسلم </w:t>
      </w:r>
      <w:r>
        <w:rPr>
          <w:rtl w:val="true"/>
        </w:rPr>
        <w:t>(</w:t>
      </w:r>
      <w:r>
        <w:rPr>
          <w:rtl w:val="true"/>
        </w:rPr>
        <w:t>علیه السلام</w:t>
      </w:r>
      <w:r>
        <w:rPr>
          <w:rtl w:val="true"/>
        </w:rPr>
        <w:t>)</w:t>
      </w:r>
      <w:bookmarkEnd w:id="121"/>
    </w:p>
    <w:p>
      <w:pPr>
        <w:pStyle w:val="BookText"/>
        <w:rPr/>
      </w:pPr>
      <w:r>
        <w:rPr>
          <w:rFonts w:ascii="IRNazanin" w:hAnsi="IRNazanin" w:eastAsia="IRNazanin"/>
          <w:color w:val="111111"/>
          <w:sz w:val="28"/>
          <w:sz w:val="28"/>
          <w:szCs w:val="28"/>
          <w:rtl w:val="true"/>
          <w:lang w:bidi="fa-IR"/>
        </w:rPr>
        <w:t xml:space="preserve">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لَتُحِبُّ عَقِیلاً؟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إِنِّی لَأُحِبُّهُ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وَ حُبّاً لِحُبِّ أَبِی طَالِبٍ لَهُ، وَ إِنَّ وَلَدَهُ لَمَقْتُولٌ فِی مَحَبَّةِ وَلَدِکَ، فَتَدْمَعُ عَلَیْهِ عُیُونُ </w:t>
      </w:r>
    </w:p>
    <w:p>
      <w:pPr>
        <w:pStyle w:val="BookText"/>
        <w:rPr/>
      </w:pPr>
      <w:r>
        <w:rPr>
          <w:rFonts w:ascii="Amiri" w:hAnsi="Amiri" w:eastAsia="Amiri" w:cs="Amiri"/>
          <w:color w:val="111111"/>
          <w:sz w:val="28"/>
          <w:sz w:val="28"/>
          <w:szCs w:val="28"/>
          <w:rtl w:val="true"/>
          <w:lang w:bidi="ar-SA"/>
        </w:rPr>
        <w:t>الْمُؤْمِنِینَ، وَ تُصَلِّی عَلَیْهِ الْمَلَائِکَهُ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جَرَتْ دُمُوعُهُ عَلَی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أَشْکُو مَا تَلْقَی عِتْرَتِی مِنْ بَعْدِی</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عقیل را دوست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او را به دو جهت دوست دارم؛ یکی به خاطر خودش که به او محبّت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خاطر محبّتی که ابو طالب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فرزند تو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 مؤمنین بر او خواهد گریست، و ملائکه مقرب خداوند بر او صلوات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گریستند، که اشک‌هایشان بر سینهٔ مبارکشانجاری شد،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مصائبی که به اهل بیت من، بعد از من خواهد رسید، به خداوند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دربارهٔ فضائل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روایتی نداشتیم، همین فرمایش 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فَتَدْمَعُ عَلَیْهِ عُیُونُ الْمُؤْمِنِینَ، وَ تُصَلِّی عَلَیْهِ الْمَلَائِکَةُ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بود که همگان پی به عظمت و مقام بی‌بدیل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قطره اشکی از دیدگان عزاداران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دوزخ افکنده شود، آتش جهنم را خاموش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تصور کنید سیلاب اشک دیدگان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عزای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منزلت و مقامی در پیشگاه ذات مقدّس حضرت باری تعالی، در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سرشک دیدگانی که در این کلام حضرت ختم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شریف وجود نازنین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مجاهدت‌های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دفاع از یگانه دردانهٔ عالم هستی،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مجاهدت نموده، که نه تنها ملائکهٔ مقرب خداوند متعال بر ایشان درود می‌فرستند، که فرد نخست جهان اسلام، و صادر نخستین عالم امکان، آن‌چنان بر وی اشک می‌ریزد و می‌گرید که در این حدیث شریف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جَرَتْ دُمُوعُهُ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جائی‌که سرشک دیدگان رسول </w:t>
      </w:r>
      <w:bookmarkStart w:id="122" w:name="pg18800_275464"/>
    </w:p>
    <w:p>
      <w:pPr>
        <w:pStyle w:val="BookText"/>
        <w:rPr/>
      </w:pPr>
      <w:bookmarkEnd w:id="122"/>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مبارکشان جریان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سرشکی که اگر ذات مقدّس ربوبی تبارک و تعالی به یک‌باره با ریزشش قیامت بر پا کند تعجبی ندارد</w:t>
      </w:r>
      <w:r>
        <w:rPr>
          <w:rFonts w:eastAsia="IRNazanin" w:cs="IRNazanin"/>
          <w:color w:val="111111"/>
          <w:sz w:val="28"/>
          <w:szCs w:val="28"/>
          <w:rtl w:val="true"/>
          <w:lang w:bidi="fa-IR"/>
        </w:rPr>
        <w:t>.</w:t>
      </w:r>
    </w:p>
    <w:p>
      <w:pPr>
        <w:pStyle w:val="Heading2"/>
        <w:numPr>
          <w:ilvl w:val="1"/>
          <w:numId w:val="1"/>
        </w:numPr>
        <w:rPr/>
      </w:pPr>
      <w:bookmarkStart w:id="123" w:name="__RefHeading___Toc13835139_1280447820"/>
      <w:bookmarkStart w:id="124" w:name="_Toc44"/>
      <w:bookmarkEnd w:id="123"/>
      <w:r>
        <w:rPr>
          <w:rtl w:val="true"/>
        </w:rPr>
        <w:t xml:space="preserve">حرکت مسلم </w:t>
      </w:r>
      <w:r>
        <w:rPr>
          <w:rtl w:val="true"/>
        </w:rPr>
        <w:t>(</w:t>
      </w:r>
      <w:r>
        <w:rPr>
          <w:rtl w:val="true"/>
        </w:rPr>
        <w:t>علیه السلام</w:t>
      </w:r>
      <w:r>
        <w:rPr>
          <w:rtl w:val="true"/>
        </w:rPr>
        <w:t>)</w:t>
      </w:r>
      <w:r>
        <w:rPr>
          <w:rtl w:val="true"/>
        </w:rPr>
        <w:t xml:space="preserve">همراه با امام حسین </w:t>
      </w:r>
      <w:r>
        <w:rPr>
          <w:rtl w:val="true"/>
        </w:rPr>
        <w:t>(</w:t>
      </w:r>
      <w:r>
        <w:rPr>
          <w:rtl w:val="true"/>
        </w:rPr>
        <w:t>علیه السلام</w:t>
      </w:r>
      <w:r>
        <w:rPr>
          <w:rtl w:val="true"/>
        </w:rPr>
        <w:t>)</w:t>
      </w:r>
      <w:r>
        <w:rPr>
          <w:rtl w:val="true"/>
        </w:rPr>
        <w:t>به مکه</w:t>
      </w:r>
      <w:bookmarkEnd w:id="124"/>
    </w:p>
    <w:p>
      <w:pPr>
        <w:pStyle w:val="BookText"/>
        <w:rPr/>
      </w:pPr>
      <w:r>
        <w:rPr>
          <w:rFonts w:ascii="IRNazanin" w:hAnsi="IRNazanin" w:eastAsia="IRNazanin"/>
          <w:color w:val="111111"/>
          <w:sz w:val="28"/>
          <w:sz w:val="28"/>
          <w:szCs w:val="28"/>
          <w:rtl w:val="true"/>
          <w:lang w:bidi="fa-IR"/>
        </w:rPr>
        <w:t xml:space="preserve">با نامناسب شدن شرائط حضور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ایشان در شبانگاه روز یکشنبه، در حالی‌که دو شب از ماه رجب باقی مانده بود، در روز بیست و هشتمرجب المرجبِ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سال شصت هجری قمری از مدینه خارج شدند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حالی‌که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 قرائت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 قَالَ رَبِّ نَجِّنِي مِنَ الْقَوْمِ الظَّالِمِينَ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موسی ترسان و نگران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تلخی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می‌کشید از شهر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مردم ستمکار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خروج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مدینهٔ منوره، همهٔ خانوادهٔ حضرت، به جز برادرشان محمّد به حنفیه، از مدینه با حضرت خارج شدند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خود از مدینه منوره، این آیهٔ شریفه را قرائت می‌فرمودند، به خوبی می‌توان، پی به شرايط حاکم بر این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خطرهائی که در شهر مدینه حضرت را تهدید می‌کرده،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حالتی‌که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فرعون شبانه می‌گریخت،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لحظهٔ خروج خود از مدینه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موقعیت خودشان را در آن زمان، با موقعیت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فرار نمودن از فرعون مقایسه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حاکم مدینه طی نامه‌ای که از یزید دریافت کرده بود، به امر او دستور داشت یا از حضرت امام حسین برای یزید بیعت بگیرد و یا ایشان را به شهادت برساند، و از آن جائی‌که حضرت با یزید بیعت نکردند، قصد به شهادت رساندن 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سیّد الشهداء هنگام خروج از مدینه این آیه را تلاوت نمودند، تا به همگان بفهمانند در چه شرایط دشواری قرار داشته‌اند، به نحوی که جان ایشان در مدینه در خطر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شهر مدینهٔ منوره بیرون آمدند، از راه اصلی شهر به سمت مکه مکرمه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حضرت کردند و خدمت ایشان عرض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عدلنا عن الطریق و سلکنا غیر الجادة کما فعل عبد اللّه بن الزبیر کان عندی الرأی، فأنا نخاف أن یلحقنا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راه خارج شویم، و در غیر این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نمائیم، همان‌گونه که عبد اللّه بن زبیر چنین کرده است، به نظر من بهتر می‌باشد، همانا من خوف دارم، که تعقیب کنندگان به 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هنگام وجود نازنین حضرت 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پیشنهاد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فارقت هذا الطریق أبداً، أو أنظر إلی أبیات مکة أو یقضی اللّه فی ذلک ما یحب و یرضی</w:t>
      </w:r>
      <w:r>
        <w:rPr>
          <w:rFonts w:eastAsia="IRNazanin" w:cs="IRNazanin"/>
          <w:color w:val="111111"/>
          <w:sz w:val="28"/>
          <w:szCs w:val="28"/>
          <w:rtl w:val="true"/>
          <w:lang w:bidi="fa-IR"/>
        </w:rPr>
        <w:t>.»</w:t>
      </w:r>
      <w:r>
        <w:rPr>
          <w:rStyle w:val="FootnoteAnchor"/>
          <w:rtl w:val="true"/>
        </w:rPr>
        <w:footnoteReference w:id="17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ای فرزند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راه جدا نمی‌شوم، تا یا خانه‌های مکه را ببینم، یا خداوند هر چه را دوست دارد و به آن راضی می‌باشد، در این‌باره پیش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ترتیب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 سوم ماه شعبان وارد مکه مکرمه شدند، و باقی ماندهٔ ماه شعبان و ماه رمضان و شوال و ذی العقده را در آنجا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روز سه‌شنبه،</w:t>
      </w:r>
      <w:r>
        <w:rPr>
          <w:rStyle w:val="FootnoteAnchor"/>
          <w:rtl w:val="true"/>
        </w:rPr>
        <w:footnoteReference w:id="171"/>
      </w:r>
      <w:r>
        <w:rPr>
          <w:rFonts w:ascii="IRNazanin" w:hAnsi="IRNazanin" w:eastAsia="IRNazanin"/>
          <w:color w:val="111111"/>
          <w:sz w:val="28"/>
          <w:sz w:val="28"/>
          <w:szCs w:val="28"/>
          <w:rtl w:val="true"/>
          <w:lang w:bidi="fa-IR"/>
        </w:rPr>
        <w:t>هشتم ذی الحجه، که روز ترویه می‌باشد، از مکه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همراه هشتاد و دو نفر از اهل بیت و یاران خویش به طرف کوفه حرکت کردند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با بیعت نکردن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 و خروج ایشان از مدینه و وارد شدن حضرت به مکه، عده‌ای از کوفیان از حضرت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آن شهر بروند،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بدین منظور نامه‌های فراوانی را افراد مختلف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که در تعداد این نامه‌ها اختلاف است، و ابن اعثم، تعداد آن‌ها را صد و پنجاه عدد ذکر نموده،</w:t>
      </w:r>
      <w:r>
        <w:rPr>
          <w:rStyle w:val="FootnoteAnchor"/>
          <w:rtl w:val="true"/>
        </w:rPr>
        <w:footnoteReference w:id="175"/>
      </w:r>
      <w:r>
        <w:rPr>
          <w:rFonts w:ascii="IRNazanin" w:hAnsi="IRNazanin" w:eastAsia="IRNazanin"/>
          <w:color w:val="111111"/>
          <w:sz w:val="28"/>
          <w:sz w:val="28"/>
          <w:szCs w:val="28"/>
          <w:rtl w:val="true"/>
          <w:lang w:bidi="fa-IR"/>
        </w:rPr>
        <w:t>و طبری تعداد نامه‌هائی را که کوفیان برای حضرت فرستاده بودند را پنجاه و سه عدد دانسته،</w:t>
      </w:r>
      <w:r>
        <w:rPr>
          <w:rStyle w:val="FootnoteAnchor"/>
          <w:rtl w:val="true"/>
        </w:rPr>
        <w:footnoteReference w:id="176"/>
      </w:r>
      <w:r>
        <w:rPr>
          <w:rFonts w:ascii="IRNazanin" w:hAnsi="IRNazanin" w:eastAsia="IRNazanin"/>
          <w:color w:val="111111"/>
          <w:sz w:val="28"/>
          <w:sz w:val="28"/>
          <w:szCs w:val="28"/>
          <w:rtl w:val="true"/>
          <w:lang w:bidi="fa-IR"/>
        </w:rPr>
        <w:t>و بلاذری تعداد نام‌ها را پنجاه عدد می‌داند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البته همگی آن‌ها نگاشته‌اند که هر کدام از آن نام‌ها متعلق به یک و دو و سه و یا چهار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می‌رسد که نامه‌هائی که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بیشتر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تعداد نامه، نامه‌هائي بوده، که بزرگان کوفه در روزهای اوّل برای حضرت ارسال کردند، و نامه‌هائي را که عموم مردم برای حضرت ارسال نمودند، چندین هزار نامه می‌شود، چنانچه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 برای حضرت ارسال کرده، و از ایشان دعوت نمودند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سرحوا الکتاب و لبثوا یومین، و انفذوا جماعة معهم نحو مأة و خمسین کتابة من الرّجل و الإثنین و الثّلثة و الأربعة یسئلونه القدوم علیهم، و هو مع ذلک یتأبی </w:t>
      </w:r>
    </w:p>
    <w:p>
      <w:pPr>
        <w:pStyle w:val="BookText"/>
        <w:rPr/>
      </w:pPr>
      <w:r>
        <w:rPr>
          <w:rFonts w:ascii="IRNazanin" w:hAnsi="IRNazanin" w:eastAsia="IRNazanin"/>
          <w:color w:val="111111"/>
          <w:sz w:val="28"/>
          <w:sz w:val="28"/>
          <w:szCs w:val="28"/>
          <w:rtl w:val="true"/>
          <w:lang w:bidi="fa-IR"/>
        </w:rPr>
        <w:t>و لا یجیبهم فورد علیه فی یوم واحد ستّمأة کتاب، و تواترت الکتب حتّی اجتمع عنده متفرّقة اثنی عشر الف کتاب</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را خدمت حضرت فرستادند، و دو روز بعد جماعتی را به نمایندگی روانه کردند، که حامل یکصد و پنجاه نامه بودند، و هر نامه‌ای به امضای یک و دوو سه نفر بود، که همگی استدعا کرده بودند، حضرت به کوفه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همه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دادن به نامه‌ها خودداری می‌کردند، تا این‌که در یک روز ششصد نامه از کوفه رسید، و نامه‌های دیگر پی در پی می‌رسید، تا آن‌که جمع نامه‌ها که در چند نوبت آمده بود، به دوازده هزار 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این راستا کوفیان نامه‌های فراوانی را برای حضرت ارسال نمودند، از این رو این کثرت دعوت‌نامه‌ها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 داشت، كه براى اطمينان بيشتر، پسر عموی خود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كوفه فرستادند، و در ضمن نامه‌اى براى مردم كوفه چنين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طرف حسین بن علیّ به مؤمنین و مسلمین، امّا بعد؛ هانی و سعید که آخرین فرستادگان شما بودند که نزد من آمدند، نامه‌های شما را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چیزهائی را که شما شرح داده و بیان کرده بودید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همهٔ شما این بود که ما امام نداریم، از این رو تو به سوی ما بیا، شاید خداوند متعال، ما را به سبب تو، به حقّ هدایت و نزدیک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بَاعِثٌ إِلَیْکُمْ أَخِی وَ ابْنَ عَمِّی وَ ثِقَتِی مِنْ أَهْلِ بَیْتِی مُسْلِمَ بْنَ عَقِیلٍ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 مسلم بن عقیل را که برادر و پسر عمویم و کسی‌که در بین اهل بیت من مورد وثوقم می‌باشد را به سوی شما می‌فرستم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مسلم برای من بنویسد که نظر عموم شما و دیدگاه عقلا و فضلای شما، همان‌طور که فرستادگان شما گفتند، و در نامه‌های شما آمده بود،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خداوند به زودی نزد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امام قضاوت نخواهد کرد، مگر طبق دستورقرآن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به دین حقّ ایمان آورده، و جان خود را صرف دین می‌کند، و السّلام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این فرمایش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مقام والا و بالای ایشان در پیشگاه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ایشان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برادر خود معرفی می‌کنند که نشان از ارتباط عاطفی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ایشان به منزلهٔ برادری نسبت به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به زیارت‌نامهٔ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می‌کنیم، تفاوت چندانی در آن‌ها یافت نمی‌شود، به نحوی‌که گوئی یکسان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آن‌جائی‌که در حرف به حرف، و کلمه به کلمهٔ فرمایشات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حکمت‌هائی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بر تعارف و غلو و یا غیر ذلک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برادر می‌نمایند، هر آن‌چه دیگر برادران حضرت، که در رکاب ایشان به شهادت رسیدند، در طول زندگی خود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داده‌اند،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همهٔ آن‌ها را انجام داده‌اند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کلام خود، در این نامه‌ای که برای مردم کوفه نوشته‌اند،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 پسر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قرابت نسبی خود،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تأکیدی بر شدّت ارتباط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نازنین حضرت امام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همان‌گونه که قبلاً نیز گذشت، حضرتمسلم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قرابت سببی هم با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شوهر خواهر حضرت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آدمی را حیران می‌نماید، عبارتی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کلام خویش، در مورد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ثِقَتِی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شب عاشوراء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اصحاب و اهل بیت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 فَجَزَاكُمُ اَللَّهُ عَنِّي خَيْراً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يارانى بهتر و باوفاتر از اصحاب خود سراغ ندارم، و خويشاوندانى نيكوكارتر و به حقيقت نزديك‌تر از خويشاوندان خود نمى‌شناسم، خداوند از طرف من به شما پاداش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اهل بیت خود را مورد ستایش قرار می‌دهند، آن‌چه آدمی را حیران می‌کند، این است که در بین این اهل بیت،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اطمینان‌ترین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مگر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مجاهدت و فداکاری نموده که این‌چنین مورد ستایش حضرت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غربت کوفه چگونه در 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فشانی نموده‌اند، که گوئی به وظیفهٔ تمام خاندان خود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شب عاشوراء به یک‌باره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خود قرار دادند، و به آن‌ها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فَاذْهَبُوا أَنْتُمْ، فَقَدْ أَذِنْتُ لَكُمْ</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براى شما كافى است، پس شما بروید، همانا به شما اجازهٔ رفتن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فرزندان و برادران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شنیدن این کلام سرشار از غربت و مظلومیت حضرت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یکباره محضر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تنها بگذاریم، مردم چه خواهند گفت؟ آری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سرور و بهترین پسر عموی خود را ترک کردیم، و برای یاری ایشان یک تیر رها ننمودیم، و یک نیزه و یک ضربت شمشیر نیز همراه ایشان نزدیم، و نمی‌دانیم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کار را انجام نمی‌دهیم، جان و مال و خانوادهٔ خود را فدای شما می‌کنیم، و همراه شما می‌جنگیم تا هر چه بر شما گذشت بر سر ما نیز بیاید، خداوند زندگی بعد از شما را زشت نماید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به هر تقدیر، وقتی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را برای مردم کوفه نوشتند، جناب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 نمودند، و ایشان را با قیس بن مسهر صیداوی و عماره بن عبد اللّه سلولی و عبد الرحمن بن عبد اللّه ازدی به طرف کوفه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پرهیزکاری و پنهان کردن مأموریتش و مدارا نمودن با مردم امر کردند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مُوَجِّهُکَ إِلی أَهْلَ الْکُوفَةِ، وَ هذِهِ کُتُبُهُمْ إِلَیَّ، وَ سَیَقْضِی اللَّهُ مِنْ أَمْرِکَ ما یُحِبُّ وَ یَرْضی، وَ أَنَا أَرْجُو أَنْ أَکُونَ أَنَا وَ أَنْتَ فی دَرَجَةِ الشُّهَداءِ، فَامْضِ عَلی بَرَکَةِ اللَّهِ حَتّی تَدْخُلَ الْکُوفَةَ، فَإِذا دَخَلْتَها فَانْزِلْ عِنْدَ أَوْثَقِ أَهْلِها، وَ ادْعُ النَّاسَ إِلَی طَاعَتِی وَ اخْذُلْهُمْ عَنْ آلِ أَبی سُفْیانَ، فَإِنْ رَأَیْتَ النَّاسَ مُجْتَمِعینَ عَلی بَیْعَتِی، فَعَجِّلْ لی بِالْخَبَرِ حَتّی أَعْمَلَ عَلی حَسَبِ ذلِکَ إِنْ شاءَ اللَّهُ تَعالی</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سوی مردم کوفه می‌فرستم، و این نامه‌های آنان به من است، و خداوند به زودی کار تو را آن‌گونه که دوست دارد، و می‌پسندد به انجام می‌رساند، و امیدوارم که من و تو در رتبهٔ شهیدان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پناه خداوند به سمت کوفه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5" w:name="pg18800_275471"/>
    </w:p>
    <w:p>
      <w:pPr>
        <w:pStyle w:val="BookText"/>
        <w:rPr/>
      </w:pPr>
      <w:bookmarkEnd w:id="125"/>
      <w:r>
        <w:rPr>
          <w:rFonts w:ascii="IRNazanin" w:hAnsi="IRNazanin" w:eastAsia="IRNazanin"/>
          <w:color w:val="111111"/>
          <w:sz w:val="28"/>
          <w:sz w:val="28"/>
          <w:szCs w:val="28"/>
          <w:rtl w:val="true"/>
          <w:lang w:bidi="fa-IR"/>
        </w:rPr>
        <w:t>چون به کوفه رسیدی نزد مطمئن‌ترین مردم آنجا اقامت نما، و مردم را به پیروی از من دعوت کن، و آنان را از حمایت آل ابی سفیان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در بیعت با من متّحد دیدی، مرا باخبر کن تا إن شاء اللَّه تعالی به حسب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أعثم کوفی در ادامهٔ این روایت، در مورد لحظهٔ جدائی و فراق جانسوز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عانَقَهُ وَ وَدَّعَهُ وَ بَكَيَا جَمِيْعاً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گرفتند، و با ایشان وداع نمودند، و هر دو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در این لحظات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گذشت؟ که به یک‌باره این چنین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گرفتند، و سرشک دیدگان در راه مسافر سرگران خود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طاقت شنیدن و یا خواندن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آدمی در آن شرائط قرار بگیرد، و بخواهد جدائی برادر مورد اطمینانی را از مولای خود نظاره‌گر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در آن ساعاتی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گرفتند، پیکر بی‌سر ایشان را در بین کوچه‌ّهای کوفه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صورت بر گونه‌های سفیر خود قرار دادند، به یاد زمانی افتادند، که سر مبارکشان بر بالای نیزه، بر بالای دروازهٔ شهر شام، به صورت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126" w:name="__RefHeading___Toc13835141_1280447820"/>
      <w:bookmarkStart w:id="127" w:name="_Toc45"/>
      <w:bookmarkEnd w:id="126"/>
      <w:r>
        <w:rPr>
          <w:rtl w:val="true"/>
        </w:rPr>
        <w:t xml:space="preserve">حرکت مسلم بن عقیل </w:t>
      </w:r>
      <w:r>
        <w:rPr>
          <w:rtl w:val="true"/>
        </w:rPr>
        <w:t>(</w:t>
      </w:r>
      <w:r>
        <w:rPr>
          <w:rtl w:val="true"/>
        </w:rPr>
        <w:t>علیهما السلام</w:t>
      </w:r>
      <w:r>
        <w:rPr>
          <w:rtl w:val="true"/>
        </w:rPr>
        <w:t>)</w:t>
      </w:r>
      <w:r>
        <w:rPr>
          <w:rtl w:val="true"/>
        </w:rPr>
        <w:t>به طرف کوفه</w:t>
      </w:r>
      <w:bookmarkEnd w:id="127"/>
    </w:p>
    <w:p>
      <w:pPr>
        <w:pStyle w:val="BookText"/>
        <w:rPr/>
      </w:pPr>
      <w:r>
        <w:rPr>
          <w:rFonts w:ascii="IRNazanin" w:hAnsi="IRNazanin" w:eastAsia="IRNazanin"/>
          <w:color w:val="111111"/>
          <w:sz w:val="28"/>
          <w:sz w:val="28"/>
          <w:szCs w:val="28"/>
          <w:rtl w:val="true"/>
          <w:lang w:bidi="fa-IR"/>
        </w:rPr>
        <w:t xml:space="preserve">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وداع با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در نيمۀ ماه مبارک رمضان سال شصت هجرى،</w:t>
      </w:r>
      <w:r>
        <w:rPr>
          <w:rStyle w:val="FootnoteAnchor"/>
          <w:rtl w:val="true"/>
        </w:rPr>
        <w:footnoteReference w:id="1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قصد حرکت به کوفه، مخفيانه و با ترس از این‌که مبادا </w:t>
      </w:r>
    </w:p>
    <w:p>
      <w:pPr>
        <w:pStyle w:val="BookText"/>
        <w:rPr/>
      </w:pPr>
      <w:r>
        <w:rPr>
          <w:rFonts w:ascii="IRNazanin" w:hAnsi="IRNazanin" w:eastAsia="IRNazanin"/>
          <w:color w:val="111111"/>
          <w:sz w:val="28"/>
          <w:sz w:val="28"/>
          <w:szCs w:val="28"/>
          <w:rtl w:val="true"/>
          <w:lang w:bidi="fa-IR"/>
        </w:rPr>
        <w:t>بنی امیه از مکان ایشان با خبر شوند، به سمت مدينه حركت كردند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بعد از شهر مدینه منوره خارج شدند، و در پنجم شؤالِ همان سال به کوفه رسیدند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قيس بن مسّهر صيداوى و عبدالرحمن بن عبد اللّه بن الكدن اَرحبى و عمارة بن عبيد سلولى نيز ایشان را در اين سفر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رسيدند، ابتدا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دو ركعت نماز خواندند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سپس در دل شب، نزد هر کدام از خويشاوندان خود که قصد دیدار با آن‌ها را داشتند رفتند، و با آن‌ها وداع کردند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راهنما از قبيلهٔ قيس عيلان اجیر نمودند، تا ایشان را در طول راه مدینه تا کوفه راهنمائی کرده، و حضرت را از بيراهه تا كوفه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 شبانه از بیراهه به سمت كوفه حركت كردند، ولی در بین مسیر خود راه را گم نمودند، بدین جهت در طول مسیر آن دو راهنما در اثر تشنگى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راهنماها قبل از مرگ خود راه را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داده بودند، ایشان به سختى خود را به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آنجا آب وجود داشت رساندند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برخی نقل نموده‌اند، که در این هنگام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قيس بن مسهر نامه‌اى براى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و در آن عرض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أَقْبَلْتُ مِنَ اَلْمَدِينَةِ مَعَ دَلِيلَيْنِ لِي فَجَارَا عَنِ اَلطَّرِيقِ فَضَلاَّ وَ اِشْتَدَّ عَلَيْنَا اَلْعَطَشُ فَلَمْ يَلْبَثَا أَنْ مَاتَا وَ أَقْبَلْنَا حَتَّى اِنْتَهَيْنَا إِلَى اَلْمَاءِ فَلَمْ نَنْجُ إِلاَّ بِحُشَاشَةِ أَنْفُسِنَاوَ ذَلِكَ اَلْمَاءُ بِمَكَانٍ يُدْعَى اَلْمَضِيقَ مِنْ بَطْنِ اَلْخَبْتِ وَ قَدْ تَطَيَّرْتُ مِنْ وَجْهِي هَذَا فَإِنْ رَأَيْتَ أَعْفَيْتَنِي مِنْهُ وَ بَعَثْتَ غَيْرِي وَ اَلسَّلاَمُ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دو نفر راهنما از مدينه خارج شدم، و به جهتى از بيراهه رفتیم، که راهنمايان راه را گم كردند، و تشنگى بر آنان غلبه كرد، و نتوانستند خوددارى نمايند، و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حركت كردیم تا با نيمه جانى كه باقى مانده بود، خود را به كنار آبى، كه مضيق خوانده مي‌شد، و از بطن الخبت بود،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پيش‌آمد را به فال نيك نگرفتم، اكنون اگر صلاح بدانيد، مرا از اين مأموريت معاف فرمائيد، و ديگرى را به جاى من براى انجام ارادۀ خود منصوب داريد،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نامهٔ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حضرت در جواب نامهٔ ایشان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خَشِيتُ أَنْ لاَ يَكُونَ حَمَلَكَ عَلَى اَلْكِتَابِ إِلَیَّ فِي اَلاِسْتِعْفَاءِ مِنَ اَلْوَجْهِ اَلَّذِي وَجَّهْتُكَ لَهُ إِلاَّ اَلْجُبْنُ فَامْضِ لِوَجْهِكَ اَلَّذِي وَجَّهْتُكَ لَهُ وَ اَلسَّلاَمُ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من از آن است كه به دلیل این‌که از مرگ و روبرو شدن با دشمن مي‌هراسى، استعفا خواسته‌ای، و مأموريتت را به ديگرى محول كرده باشى، بايد دل قوى كنى و مأموريتت را چنانچه دستور داده‌ام به انجام رسانى،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می‌رسد، که این گزارش تاریخی، که گویا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از اهل تسنّن نقل نموده است، صحیح نبوده، و دور از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آن چنان خطرناک است، که حتّی راهنماهائی که سال‌ها در آن رفت و آمد کرده‌اند، راه خود را در آن گم می‌کنند، آن هم تا جائی‌که در آن راه، در اثر تشنگی جان خود را از دست می‌دهند، و می‌میرند، دو مرتبه بازگشتن به آن راه الحقّ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قیس بن مسهر از راه دیگری به طرف مکه و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باشد، که آن راه چنین خطراتی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راهی وجود داشت، قطعاً </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ابتدا از طریق همین جاده به طرف کوفه می‌رفتند، تا با چنین مشکلاتی که منجر به فوت افراد گردد،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قیس بن مسهر و دیگر همراهان ایشان، برای عبور از آن راه دشوار به راهنما احتیاج داشتند، چگونه قيس بن مسهر به تنهائی خود از آن راه بازگشت، و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تا 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ایشان بدهد، و بعد از کسب تکلیف از حضرت، دو مرتبه از چنین جادهٔ خطرناکی، پاسخ امام را خود یا شخص دیگری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شخصیت شناخته شدهٔ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درخشان ایشان در جنگ‌ها، و شجاعت‌هایی که از خود در کوفه و جاهای دیگر نشان داده‌اند، هیچ‌گونه نسبت و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نگاشته شد،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ماه رمضان از مکه، و از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برگشتند، و از آنجا خود را در پنجم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نهایتاً در طول بیست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قیس بن مسهر به امر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راه دو مرتبه به مکه، و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برگشته باشد، و باز خود یا شخص دیگری، جواب امام را برای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باشند، امکان ندارد،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در این مدّت اندک، و در روز پنجم شوال، خود را به کوفه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تصریح شده است،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سختی راه و آن پیش آمدهای ناگوار، این اتفاقات را به فال بد پنداشتند، لذا از امام برای ادامه راه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امری ناپسند و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توصیه می‌شود که اتفاقات را با دیدگاه خوب و فال نیک، مورد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سر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واقعاً بعید است، که بر خلاف اوامر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بینانه به اتفاقات نگاه نمایند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علماء ادلّهٔ دیگری نیز در ردّ این نظریه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نگارنده به همین ادلّه اکتفاء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استفتاء دوّم را در شأن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چونان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می‌دانستند، نمی‌داند</w:t>
      </w:r>
      <w:r>
        <w:rPr>
          <w:rFonts w:eastAsia="IRNazanin" w:cs="IRNazanin"/>
          <w:color w:val="111111"/>
          <w:sz w:val="28"/>
          <w:szCs w:val="28"/>
          <w:rtl w:val="true"/>
          <w:lang w:bidi="fa-IR"/>
        </w:rPr>
        <w:t xml:space="preserve">. </w:t>
      </w:r>
      <w:bookmarkStart w:id="128" w:name="pg18800_275475"/>
    </w:p>
    <w:p>
      <w:pPr>
        <w:pStyle w:val="BookText"/>
        <w:rPr/>
      </w:pPr>
      <w:bookmarkEnd w:id="128"/>
      <w:r>
        <w:rPr>
          <w:rFonts w:ascii="IRNazanin" w:hAnsi="IRNazanin" w:eastAsia="IRNazanin"/>
          <w:color w:val="111111"/>
          <w:sz w:val="28"/>
          <w:sz w:val="28"/>
          <w:szCs w:val="28"/>
          <w:rtl w:val="true"/>
          <w:lang w:bidi="fa-IR"/>
        </w:rPr>
        <w:t xml:space="preserve">به هر تقدیر،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از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به مدینه بازگشتند، با حرکت از بیراه‌های راهِ مدینه به کوفه، به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بعد به سفر خود ادامه دادند، و برای رسیدن به کوفه، در طول راه به مردم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در آنجا مدّتی نزول اجلال كرده، و پس از اندك استراحتى از آن محل كوچ كردند، تا آن‌که وارد كوفه شدند</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129" w:name="__RefHeading___Toc13835143_1280447820"/>
      <w:bookmarkStart w:id="130" w:name="_Toc46"/>
      <w:bookmarkEnd w:id="129"/>
      <w:r>
        <w:rPr>
          <w:rtl w:val="true"/>
        </w:rPr>
        <w:t xml:space="preserve">ورود حضرت مسلم بن عقیل </w:t>
      </w:r>
      <w:r>
        <w:rPr>
          <w:rtl w:val="true"/>
        </w:rPr>
        <w:t>(</w:t>
      </w:r>
      <w:r>
        <w:rPr>
          <w:rtl w:val="true"/>
        </w:rPr>
        <w:t>علیهما السلام</w:t>
      </w:r>
      <w:r>
        <w:rPr>
          <w:rtl w:val="true"/>
        </w:rPr>
        <w:t>)</w:t>
      </w:r>
      <w:r>
        <w:rPr>
          <w:rtl w:val="true"/>
        </w:rPr>
        <w:t>به کوفه</w:t>
      </w:r>
      <w:bookmarkEnd w:id="130"/>
    </w:p>
    <w:p>
      <w:pPr>
        <w:pStyle w:val="BookText"/>
        <w:rPr/>
      </w:pPr>
      <w:r>
        <w:rPr>
          <w:rFonts w:ascii="IRNazanin" w:hAnsi="IRNazanin" w:eastAsia="IRNazanin"/>
          <w:color w:val="111111"/>
          <w:sz w:val="28"/>
          <w:sz w:val="28"/>
          <w:szCs w:val="28"/>
          <w:rtl w:val="true"/>
          <w:lang w:bidi="fa-IR"/>
        </w:rPr>
        <w:t xml:space="preserve">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وارد شدند، در خانهٔ سالم بن مسیب که خانهٔ مختار بن ابى عبيد ثقفی بود، اقامت نمودند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گرچه ابن کثیر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تشکیک کرده،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الکوفة نزل علی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عوسجة الأسدی،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دار المختار ابن أبی عبید الثقفی، فاللّه أعلم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کوفه شدند در خانهٔ مردی که به او مسلم بن عوسجه أسدی می‌گفتند، اقامت نمود،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مختار بن أبی عبید ثقفی اقامت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می‌رسد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بدو ورود به کوفه به خانهٔ سالم بن مسیب که در آن زمان در ملکیت مختار بود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خانهٔ هانی بن عروهسکونت کردند، اگر چه مدّتی بعد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شدند مکان سکونت خود را دائم عوض نمایند، از </w:t>
      </w:r>
      <w:bookmarkStart w:id="131" w:name="pg18800_275476"/>
    </w:p>
    <w:p>
      <w:pPr>
        <w:pStyle w:val="BookText"/>
        <w:rPr/>
      </w:pPr>
      <w:bookmarkEnd w:id="131"/>
      <w:r>
        <w:rPr>
          <w:rFonts w:ascii="IRNazanin" w:hAnsi="IRNazanin" w:eastAsia="IRNazanin"/>
          <w:color w:val="111111"/>
          <w:sz w:val="28"/>
          <w:sz w:val="28"/>
          <w:szCs w:val="28"/>
          <w:rtl w:val="true"/>
          <w:lang w:bidi="fa-IR"/>
        </w:rPr>
        <w:t>این رو گزارش‌هائی از سکونت ایشان در خانهٔ مسلم بن عوسجه،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یا شریک بن أعور حارثی وجود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مسلم بن عقیل رحمه اللّه مجیء عبید اللّه إلی الکوفه و مقالته التی قالها و ما أخذ به العرفاء و الناس خرج من دار المختار حتّی انتهی إلی دار هانئ بن عروه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عبید اللّه بن زیاد آگاه شدن، و سخنانی که او گفته بود را شنید، و از تعهدی که از سرشناسان و مردم گرفته بود باخبر گشت، از خانهٔ مختار خارج و به خانهٔ هانی بن عروه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ترتیب وقتی مردم از آمدن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 کوفه باخبر شدند، دسته‌دسته به ديدار آن حضرت می‌شتافتند،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برای آن‌ها نامه‌ای را که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کوفه نوشته بودند را قرائت می‌كردند، و آنان از شنيدن كلمات نامه، و فرمایشات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مى‌گريستند</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132" w:name="__RefHeading___Toc13835145_1280447820"/>
      <w:bookmarkStart w:id="133" w:name="_Toc47"/>
      <w:bookmarkEnd w:id="132"/>
      <w:r>
        <w:rPr>
          <w:rtl w:val="true"/>
        </w:rPr>
        <w:t xml:space="preserve">چگونگی بیعت کوفیان با حضرت مسلم </w:t>
      </w:r>
      <w:r>
        <w:rPr>
          <w:rtl w:val="true"/>
        </w:rPr>
        <w:t>(</w:t>
      </w:r>
      <w:r>
        <w:rPr>
          <w:rtl w:val="true"/>
        </w:rPr>
        <w:t>علیه السلام</w:t>
      </w:r>
      <w:r>
        <w:rPr>
          <w:rtl w:val="true"/>
        </w:rPr>
        <w:t>)</w:t>
      </w:r>
      <w:bookmarkEnd w:id="1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خبر ورود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كوفه، و رفت و آمدهای مردم، و ديدار آن‌ها با حضرت، روزی عابس بن أبى شبيب شاكرى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که مردی از هَمْدانبود،</w:t>
      </w:r>
      <w:r>
        <w:rPr>
          <w:rStyle w:val="FootnoteAnchor"/>
          <w:rtl w:val="true"/>
        </w:rPr>
        <w:footnoteReference w:id="204"/>
      </w:r>
      <w:r>
        <w:rPr>
          <w:rFonts w:ascii="IRNazanin" w:hAnsi="IRNazanin" w:eastAsia="IRNazanin"/>
          <w:color w:val="111111"/>
          <w:sz w:val="28"/>
          <w:sz w:val="28"/>
          <w:szCs w:val="28"/>
          <w:rtl w:val="true"/>
          <w:lang w:bidi="fa-IR"/>
        </w:rPr>
        <w:t xml:space="preserve">در جمع مردمانی که نزد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ازدحام کرده بودند، از جای خود برخاست، و پس از حمد و ثناى پروردگار،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أخْبِرُکَ عَنِ النّاسِ بِشَیءٍ، فَإِنِّی أعْلَمُ مَا فِی أنْفُسِهِم، وَلَکِنِّی أخْبِرُکَ عَمَّا أنَا مُوَطِّنٌ عَلَیْهِ نَفْسِی، وَ اَلْلّهِ أجِیْبُکُم إذَا دَعَوْتُم وَ أقَاتِلُ مَعَکُمْ وَ أضْرِبُ بِسَیْفِی دُوْنَکُم أبَداً حَتَّی ألْقَی اَلْلّهَ وَ أنَا لَا أرِیْدُ بِذَلِکَ إلَّا مَا عِنْدَهُ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مردم سخن نمى‌گويم، زیرا مى‌دانم كه در دل آن‌ها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از باطن خود آگاه مى‌كنم، به خدا قسم هر زمان مرا بخوانيد، اجابت خواهم كرد، و تا لحظۀ مرگ در ركاب شما به جنگ با دشمنان بر مى‌خيزم، و با شمشیرم در رکاب شما جهاد می‌کنم، و من با این کار هیچ قصدی جز آن‌چه نزد خداوند است،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حبيب بن مظاهر أسدی فَقعَسی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خداوندی که جز او خدائی نیست من نیز چونان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به دنبال او، سعيد بن عبد اللّه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سخنان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تأييد كردند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بعد از این بزرگواران مردم برمی‌خاستند، و با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می‌كردند،</w:t>
      </w:r>
      <w:r>
        <w:rPr>
          <w:rStyle w:val="FootnoteAnchor"/>
          <w:rtl w:val="true"/>
        </w:rPr>
        <w:footnoteReference w:id="208"/>
      </w:r>
      <w:r>
        <w:rPr>
          <w:rFonts w:ascii="IRNazanin" w:hAnsi="IRNazanin" w:eastAsia="IRNazanin"/>
          <w:color w:val="111111"/>
          <w:sz w:val="28"/>
          <w:sz w:val="28"/>
          <w:szCs w:val="28"/>
          <w:rtl w:val="true"/>
          <w:lang w:bidi="fa-IR"/>
        </w:rPr>
        <w:t>تا آن‌که در ابتدا دوازده هزار نفر،</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بعد از مدّت زمان اندکی هيجده هزار نفر از كوفىان با وى بيعت نمودند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ابن کثیر که از تاریخ نگاران بزرگ اهل تسنّن می‌باشد، در این‌باره نوشته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فَتَسَامَعَ أهْلُ اَلْکُوفَةِ بِقُدُوْمِهِ، فَجَاؤا إلَیْهِ، فَبَایَعُوهُ عَلَی إمْرَةِ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حَلَفُوا لَهُ لَیَنصُرُنَّهُ بِأَنفُسِهِم وَ أمْوَالِهِم، فَاجْتَمَعَ عَلَى بِيْعَتِهِ مِنْ أهْلِهَا إثْنَا عَشَرَ ألْفاً، ثُمَّ تَكَاثَرُوا حَتَّى بَلَغُوا ثَمَانِيَةَ عَشَرَ ألْفاً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مردم کوفه خبر آمدن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گوش یکدیگر رساندند، و نزد ایشان آمدند، و با وی بر حکمرانی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نمودند، و نزد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کردند که با جان و مال ایشان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هزار نفر از مردم کوفه برای بیعت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کردند، سپس بیعت کنندگان بیشتر شدند، تا جائی‌که به هجده هزار نفر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هجده هزار نفری که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نمودند، افرادی بودند که آشکارا و به نحو علنی با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بسیاری از مردمان کوفه، به صورت مخفیانه با حضرت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 لَهُ جَمَاعَةٌ مِنْ أهْلِ اَلْكُوْفَةِ فِي اسْتِتَارِهِم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کوفیان با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کسانی را که در خفا با ایشان بیعت نمودند را محاسبه کنیم، تعداد افرادی که با حضرت بیعت نمودند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تعداد افرادی که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تا زمانی‌که در خانهٔ هانی بن عروه اقامت داشتند، نگاشته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مُسْلِمٌ الْكُوفَةَ، سَكَنَ فِی دَارِ سَالِمِ بْنِ الْمُسَیَّبِ، فَبَایَعَهُ اثْنَا عَشَرَ أَلْفَ رَجُلٍ، فَلَمَّا دَخَلَ ابْنُ زِیَادٍ، انْتَقَلَ مِنْ دَارِ سَالِمٍ إِلَی دَارِ هَانِئٍ فِی جَوْفِ اللَّیْلِ، وَ دَخَلَ فِی أَمَانِهِ، وَ كَانَ یُبَایِعُهُ النَّاسُ حَتَّی بَایَعَهُ خَمْسَةٌ وَ عِشْرُونَ أَلْفَ رَجُلٍ، فَعَزَمَ عَلَی الْخُرُوجِ،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کوفه شدند در خانهٔ سالم بن مسیب ساکن گشتند، پس در این هنگام تعداد دوازده هزار نفر با ایشان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ابن زیاد داخل کوفه شد،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از خانهٔ سالم به خانهٔ هانی بن عروه منتقل گردید، و در امان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همچنان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می‌کردند، تا این‌که تعداد بیست و پنج هزار نفر با ایشان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قیام کنند، ولی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تا این زمانی‌که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خانهٔ هانی می‌باشند، بیست و پنج هزار نفر با ایشان بیعت کرده‌اند، با توجه به این‌که بعد از این زمان نیز هنوز مردم با ایشان بیعت می‌کردند، به خوبی می‌توان استفاده نمود که تعداد افرادی که با ایشان بیعت کرده‌اند، بیش از این تعداد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ابن وردی در کتاب تاریخ خود افرادی که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را حتّی به قولی تا سی هزار نفر ذکر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الحسین ابن عمه مسلم بن عقیل لیأخذوا البیعة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 بها ثلاثون ألفاً،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 عشرون ألفاً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عمویش مسلم 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 از مردم کوفه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نفر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هشت هزار نفر بیعت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نحو، چون خبر بيعت مردم با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نعمان بن بشير، حاكم وقت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از قصر خارج شد و به مسجد کوفه رفت، و برای مردم سخنرانی نمود، و بعد از حمد و ثناء خداوند متعال مردم را به تقوا سفارش نمود، و آن‌ها را از ايجاد تفرقه و اختلاف و فتنه انگيزى و خون ريزى و مخالفت با يزيد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وارد جنگ نمی‌شوم، مگر این‌که با من جنگ 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این رو عبد اللّه بن مسلم بن سعيد حضرمى که از هم پيمانان بنى اميه بود، از جای خود برخاست، و او را مردی ضعف و ناتوان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نعمان بن بشیر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طاعت خداوند از مستضعفین باشم، نزد من محبوب‌تر از آن است که از مغلوبین در معصیت خداوند باشم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پس عبد اللّه بن مسلم بن سعيد بلا فاصله از مسجد خارج شد، و نامه‌اى به يزيد نوشت و او را از وقايع كوفه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عمارة ابن عقبه و عمر بن سعد بن أبی وقاص نیز نامه‌های جداگانه‌ای را برای یزید نوشتند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يزيد نيز با مشورت غلام معاویه،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نعمان بن بشیر را از حکومت کوفه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 اللّه بن زياد را روانۀ كوفه نمود، و او را حاکم دو شهر کوفه و بصره کرد، در حالی‌که قبلاً قصد داشت او را از حکومت بصره نیز عزل نماید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بعد به وى فرمان داد تا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مانند مهرهٔ گمشده پیدا کند، و هرگاه ایشان را يافت به قتل برساند، و سر ایشان را براى او بفرستد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از این رو عبید اللّه بن زیاد به طرف کوفه حرکت نمود، امّا وقتی می‌خواست داخل کوفه شود با لباس مبدل و به صورت ناشناس با عمامهٔ سیاه وارد شهر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ورود عبید اللّه بن زیاد به کوفه، او از کنار هیچ‌یک از مردم کوفه عبور نمی‌کرد مگر این‌که به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آن‌جائی‌که مردم کوفه نیز منتظر تشریف فرمائی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گمان کردند او،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کوفه که اطراف او جمع شده بودند در پاسخ سلامش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مرحباً یابن رسول اللّه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به این نحو، مردم کوفه به گمان این‌که عبید اللّه،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او خیر مقدم می‌گفتند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وقتی عبید اللّه بن زياد وارد کوفه شد بلافاصله با انتشار سخنان تهديدآميز در بین مردم، کوفیان را تا حدودی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قدری شدّت برخوردها زیاد شد،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شبانه از خانۀ سالم بن مسيب که در آن زمان خانهٔ شخصی مختار بود، به خانۀ </w:t>
      </w:r>
    </w:p>
    <w:p>
      <w:pPr>
        <w:pStyle w:val="BookText"/>
        <w:rPr/>
      </w:pPr>
      <w:r>
        <w:rPr>
          <w:rFonts w:ascii="IRNazanin" w:hAnsi="IRNazanin" w:eastAsia="IRNazanin"/>
          <w:color w:val="111111"/>
          <w:sz w:val="28"/>
          <w:sz w:val="28"/>
          <w:szCs w:val="28"/>
          <w:rtl w:val="true"/>
          <w:lang w:bidi="fa-IR"/>
        </w:rPr>
        <w:t>هانى بن عروه مذحجی نقل مكان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اين به بعد كوفيان براى بيعت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 هانى بن عروه مى‌رفتند، و مخفیانه با ایشان بیعت می‌کردند،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آن‌ها را می‌نوشتند، و از آن‌ها عهد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گرفتند بر علیه ابن زیاد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هانى بن عروه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چرا که در عجله خیری نمی‌باشد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هفت شب قبل از شهادت خود نامه‌ای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ایشان خواستند به طرف کوفه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طبری در این‌باره از أبو مخنف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خویش بعد از حمد و ثناء خداوند متعال خدمت حضرت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 یَکذِبُ أهلَهُ، إنَّ جَمعَ أهلِ الکوفَةِ مَعَکَ، فَأقبِل حینَ تَقرَأُ کِتابی، وَ السَّلامُ عَلَیکَ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فرستاده به اهل خود دروع نمى‌گويد، همهٔ مردم کوفه، با شما هستند، هنگامی‌که نامهٔ مرا خواندید، حرکت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صدر این عبارتی که طبری از أبو مخنف نقل نموده، با اطمینانی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ظاهر آن، چنین به ذهن خواننده تبادر می‌کند که گوئی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در نامه به اهل کوفه نوشته‌اند، به فرستاده خود اطمینان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می‌رسد باید متن 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دیگر منابع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سراغ مآخذ پیروان اهل بیت رفت، آنجا که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به عیادت شریک بن اعوَر رفت، ولی وقتی از نزد او به قصر بازگشت، مالک بن یَربوع تمیمی نزد او آمد، و نامه‌ای را که از عبد اللّه یَقطُر</w:t>
      </w:r>
      <w:r>
        <w:rPr>
          <w:rStyle w:val="FootnoteAnchor"/>
          <w:rtl w:val="true"/>
        </w:rPr>
        <w:footnoteReference w:id="223"/>
      </w:r>
      <w:r>
        <w:rPr>
          <w:rFonts w:ascii="IRNazanin" w:hAnsi="IRNazanin" w:eastAsia="IRNazanin"/>
          <w:color w:val="111111"/>
          <w:sz w:val="28"/>
          <w:sz w:val="28"/>
          <w:szCs w:val="28"/>
          <w:rtl w:val="true"/>
          <w:lang w:bidi="fa-IR"/>
        </w:rPr>
        <w:t>گرفته بود، به ابن زیاد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أمّا بَعدُ؛ فَإِنِّی أُخْبِرُکَ أنَّهُ قَدْ بَایَعَکَ مِنْ أَهْلِ اَلْکُوفَةِ کَذا، فَإِذَا أَتَاکَ کِتَابِی هَذَا فَالْعَجَلَ اَلْعَجَلَ، فَإِنَّ اَلْنَّاسَ مَعَکَ وَ لَیْسَ لَهُمْ فِی یَزِیدَ رَأْیٌ وَ لا هَویً</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حسین بن علیّ، امّا بعد؛ همانا به شما اطّلاع می‌دهم که فلان تعداد از اهل کوفه با شما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نامهٔ من به شما رسید، پس عجله کنید، عجله کنید؛ زیرا مردم با شما هستند، و رأی و محبّتی به یزید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از سوى ديگر ابن زياد براى آن‌كه فعاليّت‌هاى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اطرافیان ایشان را زير نظر بگيرد، غلام خود معقل را با سه هزار درهم بين افراد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 برو و وانمود کن که اهل حمص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معقل نیز به مسجد كوفه رفت، و در آنجا با مسلم بن عوسجه كه از ياران نزديك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ارتباط پیدا کرد، و نزد او وانمود کرد که از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برای بیعت با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خود بدین جهت اموالی را آورده که اگر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کند، هم آن اموال را به ایشان تحویل می‌دهد، و هم با حضرتش بیعت می‌کند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بدین نحو با هر فریب‌کاری که بود، با راهنمايى مسلم بن عوسجه در خانهٔ هانی بن عروه به دیدار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با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سه هزار </w:t>
      </w:r>
    </w:p>
    <w:p>
      <w:pPr>
        <w:pStyle w:val="BookText"/>
        <w:rPr/>
      </w:pPr>
      <w:r>
        <w:rPr>
          <w:rFonts w:ascii="IRNazanin" w:hAnsi="IRNazanin" w:eastAsia="IRNazanin"/>
          <w:color w:val="111111"/>
          <w:sz w:val="28"/>
          <w:sz w:val="28"/>
          <w:szCs w:val="28"/>
          <w:rtl w:val="true"/>
          <w:lang w:bidi="fa-IR"/>
        </w:rPr>
        <w:t xml:space="preserve">درهمی را که ابن زیاد به او داده بود را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امر فرمودند که معقل آن سه هزار درهم را به أبو ثمامۀ عامرى كه كار جمع آورى اموال و خريد سلاح را بر عهده داشت،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بین وى دائم گزارش فعاليت‌هاى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عبید اللّه ابن زیاد اطلاع مى‌داد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در همین أیّام شریک بن عبد اللّه أعور هَمْدانی</w:t>
      </w:r>
      <w:r>
        <w:rPr>
          <w:rStyle w:val="FootnoteAnchor"/>
          <w:rtl w:val="true"/>
        </w:rPr>
        <w:footnoteReference w:id="227"/>
      </w:r>
      <w:r>
        <w:rPr>
          <w:rFonts w:ascii="IRNazanin" w:hAnsi="IRNazanin" w:eastAsia="IRNazanin"/>
          <w:color w:val="111111"/>
          <w:sz w:val="28"/>
          <w:sz w:val="28"/>
          <w:szCs w:val="28"/>
          <w:rtl w:val="true"/>
          <w:lang w:bidi="fa-IR"/>
        </w:rPr>
        <w:t xml:space="preserve">که از اصحاب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 در آن زمان در خانهٔ هانی بن عروه که خود نیز مریض بود،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عبید اللّه ابن زياد که خیلی به شريك بن عبد اللّه أعور احترام می‌گذاشت، پيغام داد كه به زودى به عيادتش خواهد آمد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این رو شريك بن عبد اللّه که در تشیع خود پایدار بود، به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ابن زیاد فاسق به دیدار من می‌آید، پس من او را مشغول گفتگو می‌کنم تا شما از پشت پرده بر او وارد شوید و او را به قتل برسانید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این رو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بودند تا عبید اللّه بن زیاد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هانی بن عروه که با این کار مخالف بود، خدمت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داری صبیة و إماء، و أنا لا آمن الحدثان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دختر و کنیزان من می‌باشند، من ایمن نیستم که اتفاقی نیفتد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ابن زياد به خانۀ هانى بن عروه، شريك بن عبد اللّه، با ابن زیاد مشغول صحبت شد تا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خبری نشد، اندكى بعد براى اجراى نقشۀ </w:t>
      </w:r>
    </w:p>
    <w:p>
      <w:pPr>
        <w:pStyle w:val="BookText"/>
        <w:rPr/>
      </w:pPr>
      <w:r>
        <w:rPr>
          <w:rFonts w:ascii="Amiri" w:hAnsi="Amiri" w:eastAsia="Amiri" w:cs="Amiri"/>
          <w:color w:val="111111"/>
          <w:sz w:val="28"/>
          <w:sz w:val="28"/>
          <w:szCs w:val="28"/>
          <w:rtl w:val="true"/>
          <w:lang w:bidi="ar-SA"/>
        </w:rPr>
        <w:t>خود سه مرتبه آب طلبيد،</w:t>
      </w:r>
      <w:r>
        <w:rPr>
          <w:rStyle w:val="FootnoteAnchor"/>
          <w:rtl w:val="true"/>
        </w:rPr>
        <w:footnoteReference w:id="231"/>
      </w:r>
      <w:r>
        <w:rPr>
          <w:rFonts w:ascii="IRNazanin" w:hAnsi="IRNazanin" w:eastAsia="IRNazanin"/>
          <w:color w:val="111111"/>
          <w:sz w:val="28"/>
          <w:sz w:val="28"/>
          <w:szCs w:val="28"/>
          <w:rtl w:val="true"/>
          <w:lang w:bidi="fa-IR"/>
        </w:rPr>
        <w:t xml:space="preserve">امّا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از دست خود افکندند و نشستند و از مکان اختفاء خود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شریک بن عبد اللّه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تَنظُرونَ بِسَلمىٰ عِندَ 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وَفىٰ وُدُّها وَ اسْتَوسَقَ الصَّرَمُ‌</w:t>
      </w:r>
      <w:r>
        <w:rPr>
          <w:rStyle w:val="FootnoteAnchor"/>
          <w:rtl w:val="true"/>
        </w:rPr>
        <w:footnoteReference w:id="232"/>
      </w:r>
      <w:r>
        <w:rPr>
          <w:rFonts w:ascii="IRNazanin" w:hAnsi="IRNazanin" w:eastAsia="IRNazanin"/>
          <w:color w:val="111111"/>
          <w:sz w:val="28"/>
          <w:sz w:val="28"/>
          <w:szCs w:val="28"/>
          <w:rtl w:val="true"/>
          <w:lang w:bidi="fa-IR"/>
        </w:rPr>
        <w:t>در مورد سلمى، هنگام فرصتش منتظر چه هستيد؛ زيرا دوستى‌اش سست گشته و قطع آن 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قدری تفاوت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هَمْدانی، از شهر بصره با عبید اللّه بن زیاد به کوفه آمده بود، که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مدّتی در خانهٔ هانی بن عروه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عیادت من خواهد آمد، و من سخن را با او طولانی می‌کنم، پس در این هنگام تو با شمشیرت بیرون بیا، و او را به قتل برسان، و علامت بین من و تو این باشد، که من می‌گویم، آب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هانی بن عروه،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ابن زیاد به عیادت شریک بن اعور آمد، و از بیماری او سؤال کرد، و سؤال‌های او طولانی گشت، و شریک دید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عبید اللّه خارج نمی‌شود، و ترسید که فرصت از دست برود، لذا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الِانْتِظَارُ لِسَلْمَی أَنْ یُحَیِّیَهَا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الْمَنِیَّةِ بِالتَّعْجِیلِ اسْقُوهَا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چه انتظار داری که سلمی را زنده کنی، وی را به زودی از جام مرگ سیراب نمایید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ابن زياد از هانى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 هانى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 آن‌گاه ابن زياد که از این ماجرا شک کرده بود، برخاست و همان وقت سوار مرکبش شد، و به قصر برگشت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پس از رفتن ابن زياد، شريك بن عبد اللّه،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شما شد، که آن فاسق را به قتل نرساندید، و حال آن‌که من او را مشغول گفتگو کرده بودم، و از شما خواستم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إحْدَاهُمَا فَكَراهَةُ هانِئٍ أن يُقتَلَ فِي دَارِهِ، وَ أَمَّا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فَحَدِيثٌ حَدَّثَهُ اَلنَّاسُ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قَيَّدَ اَلْفَتْكَ، وَ لاَ يَفْتِكُ مُؤْمِنٌ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آن‌ها این‌که هانى از کشتن او در خانه‌اش کراهت داشت، و امّا دیگری حدیثی است که مردم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غافلگيرانه کشتن را به بند کشیده است، و مؤمن غافلگیرانه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جناب هانی به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کشته شدن عبید اللّه بن زیاد در خانهٔ خود کراهت داشت،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کشتن او در خانهٔ خود نهی کرده بود،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قَتَلتَهُ لَقَتَلتَ فَاسِقاً فَاجِراً کَافِراً غَادِراً، وَلَکن کَرِهتُ أَنْ یُقتَلَ فِی دَاْرِی</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او را کشته بودید فاسق فاجر کافر حیله گری را کشته بودید، ولی خوش نداشتم در خانهٔ من کشته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می‌رسد آن‌چه در مورد عدم رضایت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نقل شده، به جهت آن باشد که خانوادهٔ او با کشتن ابن زیاد در آنجا موافق نبوده‌اند، و اگر چونان که نقل شده، حضرت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یُقتَلَ فِی دَاْرِی؛ خوش نداشتم درخانهٔ من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خاطر است که خواستهٔ خانوادهٔ خود را به خودشان نسبت می‌دهند، نه این‌که واقعاً با کشتن </w:t>
      </w:r>
      <w:bookmarkStart w:id="134" w:name="pg18800_275486"/>
    </w:p>
    <w:p>
      <w:pPr>
        <w:pStyle w:val="BookText"/>
        <w:rPr/>
      </w:pPr>
      <w:bookmarkEnd w:id="134"/>
      <w:r>
        <w:rPr>
          <w:rFonts w:ascii="IRNazanin" w:hAnsi="IRNazanin" w:eastAsia="IRNazanin"/>
          <w:color w:val="111111"/>
          <w:sz w:val="28"/>
          <w:sz w:val="28"/>
          <w:szCs w:val="28"/>
          <w:rtl w:val="true"/>
          <w:lang w:bidi="fa-IR"/>
        </w:rPr>
        <w:t>ابن زیاد در خانهٔ خود مخالف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زیاد از خانه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شمشیر به دست داشتند، به نزد شریک بن اعور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شد که شما ابن زیاد را به قتل نرساندید؟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بِالْخُرُوجِ فَتَعَلَّقَتْ بِیَ امْرَأَةٌ،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إِنْ قَتَلْتَ ابْنَ زِیَادٍ فِی دَارِنَا وَ بَکَتْ فِی وَجْهِی فَرَمَیْتُ السَّیْفَ وَ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قَتَلَتْنِی وَ قَتَلَتْ نَفْسَهَا وَ الَّذِی فَرَرْتُ مِنْهُ وَقَعْتُ فِیهِ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تصمیم گرفتم خارج شوم، ناگاه زنی لباس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اگر ابن زیاد را در خانه ما به قتل برسانید، و بعد در برابر من گریه نمود، از این رو شمشیر را انداختم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باعث کشتن من و کشته شدن خودش او شد، از آن بلایی که فرار می‌کردم، در آن واقع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بعد از این ماجرا شریک بن أعور هَمْدانی، سه روز دیگر در قید حیات بود، و سپس از دنیا رفت، و دار فانی را وداع گفت</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135" w:name="__RefHeading___Toc13835147_1280447820"/>
      <w:bookmarkStart w:id="136" w:name="_Toc48"/>
      <w:bookmarkEnd w:id="135"/>
      <w:r>
        <w:rPr>
          <w:rtl w:val="true"/>
        </w:rPr>
        <w:t xml:space="preserve">دستگیری هانی بن عروه مذحجی </w:t>
      </w:r>
      <w:r>
        <w:rPr>
          <w:rtl w:val="true"/>
        </w:rPr>
        <w:t>(</w:t>
      </w:r>
      <w:r>
        <w:rPr>
          <w:rtl w:val="true"/>
        </w:rPr>
        <w:t>علیه السلام</w:t>
      </w:r>
      <w:r>
        <w:rPr>
          <w:rtl w:val="true"/>
        </w:rPr>
        <w:t>)</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ابن زياد از خانهٔ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قصر بازگشت، با آگاه شدن از مضمون 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شک کرده بود، به اهل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هانی را نمی‌بینم؟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مریض است به عیادت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اشعث و أسماء بن خارجه و عمروبن حجاج زبیدی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هانی بن عروه به دیدن ما نمی‌آید؟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بهبودی پیدا کرده، و بر کنار درب خانه‌اش </w:t>
      </w:r>
    </w:p>
    <w:p>
      <w:pPr>
        <w:pStyle w:val="BookText"/>
        <w:rPr/>
      </w:pP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بروید، و به وی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ندارم شخصی مثل هانی که از اشراف عرب است نزد من تلف 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بعد گروهى را شبانه به دنبال هانى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او را به دار الاماره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فرستادگان ابن زیاد نزد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او کنار درب خانه‌اش نشسته بود، لذا به او سلام کردند،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نزد امیر عبید اللّه بن زیاد نمی‌آئی؟ با این‌که امیر چندین مرتبه از تو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غیر از بیماری چیز دیگری مانع رفتن به نزد امیر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آن‌ها به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ولی به امیر خبر رسیده که تو هر شب در کنار درب خانهٔ خود نشسته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از تو می‌خواهیم که سوار مرکبت شوی، و با ما نزد امیر 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خود را خواست، و آن‌ها را پوشید، و سوار مرکبش شد، و با آن‌ها به طرف قصر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آن‌ها به درب قصر رسید، درون خود احساس کرد اتفاق بدی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حسان بن أسماء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من از اتفاق بدی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نباشید، و گمان بد به خود راه ندهید</w:t>
      </w:r>
      <w:r>
        <w:rPr>
          <w:rFonts w:eastAsia="IRNazanin" w:cs="IRNazanin"/>
          <w:color w:val="111111"/>
          <w:sz w:val="28"/>
          <w:szCs w:val="28"/>
          <w:rtl w:val="true"/>
          <w:lang w:bidi="fa-IR"/>
        </w:rPr>
        <w:t>.</w:t>
      </w:r>
      <w:r>
        <w:rPr>
          <w:rStyle w:val="FootnoteAnchor"/>
          <w:rtl w:val="true"/>
        </w:rPr>
        <w:footnoteReference w:id="2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در حالی‌که شریح قاضی نیز کنار عبید اللّه بن زیاد نشسته بود،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در این هنگام 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خانۀ خود پناه داده‌ای، و براى او سلاح و مردان جنگى جمع مى‌نمائى، و گمان می‌کنى كه این كارهاى تو بر ما مخفى مى‌ماند، وما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کارهائی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نداده‌ای؟ و بعد ابن زیاد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کجاست؟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این هنگام معقل آمد و در مقابل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 پس همین‌که چشم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معقل افتاد، متوجه شد که او از جاسوسان ابن زیاد می‌باشد، و او اخبار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ابن زیاد می‌رسانده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نکردم، ولی ایشان به من پناه آورد، و من حیا کردم ایشان را رد نمایم، و به این جهت مورد شماتت قرار گرفته‌ام، و اکنون اگر صلاح می‌دانید، اجازه دهید برگردم، و به ایشان بگویم از خانهٔ من به هر کجا که می‌خواهند بروند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رها نمی‌کنم مگر این‌که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را هرگز انجام نمی‌دهم، که با مهمان خود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بن عمرو باهلی جلو آمد،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با هانی صحبت کنم، ابن زیاد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به او بگو، ولی او را از قصر خارج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بن عمرو، دست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او را به گوشه‌ای برد، و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می‌دهم که جان خود و قبیله‌ات را به خاطر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تسلیم او نما، ابن زیاد هرگز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ابن زیاد سلطان است، و اگر تو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تسلیم نمائی، برای تو عار و منقصتی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اَللَّهِ عَلَیَّ أَعْظَمُ اَلْعَارِ أَنْ أُسْلِمَ جَارِي وَ ضَيْفِي وَ رَسُولَ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حَیٌّ صَحِيحُ اَلسَّاعِدَيْنِ كَثِيرُ اَلْأَعْوَانِ وَ اَللَّهِ لَوْ لَمْ أَكُنْ إِلاَّ وَاحِداً لَمَا سَلَّمْتُهُ أَبَداً حَتَّى أَمُوتَ مِنْ دُونِهِ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به خدا قسم برای من بزرگترین عار است،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جوار و مهمان من باشد، و من در حالی‌که زنده و صحیح و قدرتمند هستم، و افراد زیادی دارم، او را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من تنها بودم، هرگز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تسلیم نمی‌کردم، تا به جای او کشته شوم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ابن زیاد، پاسخ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غضب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یا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می‌آوری، و یا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شمشیرهای درخشنده در اطراف خانه‌ات زیاد خواهد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ابن زیاد به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شمشیرهای درخشنده می‌ترسانی؟ سپس چوب دستی خود را برداشت و با آن به صورت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صورت و دماغ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ابرویش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 تا شمشیر یک نفر از اصحاب ابن زیاد را از غلاف خارج نماید، و با آن به جانب ابن زیاد حمله‌ور شود، ولی آن‌ها اجازه ندادند، و به امر ابن زیاد،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در یکی از اتاق‌های قصر زندانی نمودند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وقتی خبر دستگیری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بن حجاج رسید، با قبیلهٔ مذحج کاخِ ابن زیاد را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حجاج هستم، و این‌ها بزرگان و جنگجویان قبیلهٔ مذحج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پیروی خلیفه دست برنداشته، و از زمرهٔ مسلمانان جدا نگشته‌ایم، به ما خبر رسیده، که بزرگ ما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مذحج به کاخ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زیاد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 آن‌ها، هانی بن عروه برو، و او را ببین، سپس بیرون برو و به آن‌ها خبر بده که او زنده، و کشته نشده است</w:t>
      </w:r>
      <w:r>
        <w:rPr>
          <w:rFonts w:eastAsia="IRNazanin" w:cs="IRNazanin"/>
          <w:color w:val="111111"/>
          <w:sz w:val="28"/>
          <w:szCs w:val="28"/>
          <w:rtl w:val="true"/>
          <w:lang w:bidi="fa-IR"/>
        </w:rPr>
        <w:t>.</w:t>
      </w:r>
      <w:r>
        <w:rPr>
          <w:rStyle w:val="FootnoteAnchor"/>
          <w:rtl w:val="true"/>
        </w:rPr>
        <w:footnoteReference w:id="247"/>
      </w:r>
      <w:bookmarkStart w:id="137" w:name="pg18800_275490"/>
    </w:p>
    <w:p>
      <w:pPr>
        <w:pStyle w:val="BookText"/>
        <w:rPr/>
      </w:pPr>
      <w:bookmarkEnd w:id="137"/>
      <w:r>
        <w:rPr>
          <w:rFonts w:ascii="IRNazanin" w:hAnsi="IRNazanin" w:eastAsia="IRNazanin"/>
          <w:color w:val="111111"/>
          <w:sz w:val="28"/>
          <w:sz w:val="28"/>
          <w:szCs w:val="28"/>
          <w:rtl w:val="true"/>
          <w:lang w:bidi="fa-IR"/>
        </w:rPr>
        <w:t xml:space="preserve">از این رو شریح نزد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اهل دین؟ کجا هستند مردم شهر؟ این سخنان را می‌گفت، در حالی‌که خون از محاسنش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صدای فریاد وا غوثای قبیله‌اش را که بیرون قصر بودند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صدای قبیله مذحج، و پیروان مسلمان من می‌باشد، اگر ده نفر نزد من بیایند مرا رها خواهند 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سپس شریح نزد قبیلهٔ مذحج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خبر آمدن شما و سخنان‌تان را دربارهٔ بزرگتان هانی بن عروه شنید، به من دستور داد تا نزد او بروم، من هم پیش او رفتم، و وی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من دستور داد تا نزد شما بیایم، و به شما اطلاع دهم که او زنده می‌باشد، و آن کسی‌که به شما خبر دا‌ده که هانی کشته شده، دروغ‌گو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هانی بن عروه کشته نشده خداوند را شکر می‌کنیم، و بعد همگی برگشتند</w:t>
      </w:r>
      <w:r>
        <w:rPr>
          <w:rFonts w:eastAsia="IRNazanin" w:cs="IRNazanin"/>
          <w:color w:val="111111"/>
          <w:sz w:val="28"/>
          <w:szCs w:val="28"/>
          <w:rtl w:val="true"/>
          <w:lang w:bidi="fa-IR"/>
        </w:rPr>
        <w:t>.</w:t>
      </w:r>
      <w:r>
        <w:rPr>
          <w:rStyle w:val="FootnoteAnchor"/>
          <w:rtl w:val="true"/>
        </w:rPr>
        <w:footnoteReference w:id="249"/>
      </w:r>
    </w:p>
    <w:p>
      <w:pPr>
        <w:pStyle w:val="Heading2"/>
        <w:numPr>
          <w:ilvl w:val="1"/>
          <w:numId w:val="1"/>
        </w:numPr>
        <w:rPr/>
      </w:pPr>
      <w:bookmarkStart w:id="138" w:name="__RefHeading___Toc13835149_1280447820"/>
      <w:bookmarkStart w:id="139" w:name="_Toc49"/>
      <w:bookmarkEnd w:id="138"/>
      <w:r>
        <w:rPr>
          <w:rtl w:val="true"/>
        </w:rPr>
        <w:t xml:space="preserve">قیام حضرت مسلم بن عقیل </w:t>
      </w:r>
      <w:r>
        <w:rPr>
          <w:rtl w:val="true"/>
        </w:rPr>
        <w:t>(</w:t>
      </w:r>
      <w:r>
        <w:rPr>
          <w:rtl w:val="true"/>
        </w:rPr>
        <w:t>علیهما السلام</w:t>
      </w:r>
      <w:r>
        <w:rPr>
          <w:rtl w:val="true"/>
        </w:rPr>
        <w:t>)</w:t>
      </w:r>
      <w:r>
        <w:rPr>
          <w:rtl w:val="true"/>
        </w:rPr>
        <w:t>در کوفه</w:t>
      </w:r>
      <w:bookmarkEnd w:id="139"/>
    </w:p>
    <w:p>
      <w:pPr>
        <w:pStyle w:val="BookText"/>
        <w:rPr/>
      </w:pPr>
      <w:r>
        <w:rPr>
          <w:rFonts w:ascii="IRNazanin" w:hAnsi="IRNazanin" w:eastAsia="IRNazanin"/>
          <w:color w:val="111111"/>
          <w:sz w:val="28"/>
          <w:sz w:val="28"/>
          <w:szCs w:val="28"/>
          <w:rtl w:val="true"/>
          <w:lang w:bidi="fa-IR"/>
        </w:rPr>
        <w:t xml:space="preserve">وقتی خبر زندانى شدن هانى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تصمیم گرفت تا افرادى را كه با وى بيعت كرده بودند را فرابخواند، و بر علیه ابن زياد، در روز سه‌شنبه، هشتم ذى حجۀ سال شصت هجرى قيام كند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از این رو 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بن خازم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ميان افرادی که با ایشان بیعت کرده‌اند اعلام نمایند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را سر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 دادن این ندا، از افرادی که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بودند، به قولی هجده هزار نفر،</w:t>
      </w:r>
      <w:r>
        <w:rPr>
          <w:rStyle w:val="FootnoteAnchor"/>
          <w:rtl w:val="true"/>
        </w:rPr>
        <w:footnoteReference w:id="252"/>
      </w:r>
      <w:r>
        <w:rPr>
          <w:rFonts w:ascii="IRNazanin" w:hAnsi="IRNazanin" w:eastAsia="IRNazanin"/>
          <w:color w:val="111111"/>
          <w:sz w:val="28"/>
          <w:sz w:val="28"/>
          <w:szCs w:val="28"/>
          <w:rtl w:val="true"/>
          <w:lang w:bidi="fa-IR"/>
        </w:rPr>
        <w:t>و به قول دیگری چهار هزار نفر،</w:t>
      </w:r>
      <w:r>
        <w:rPr>
          <w:rStyle w:val="FootnoteAnchor"/>
          <w:rtl w:val="true"/>
        </w:rPr>
        <w:footnoteReference w:id="253"/>
      </w:r>
      <w:r>
        <w:rPr>
          <w:rFonts w:ascii="IRNazanin" w:hAnsi="IRNazanin" w:eastAsia="IRNazanin"/>
          <w:color w:val="111111"/>
          <w:sz w:val="28"/>
          <w:sz w:val="28"/>
          <w:szCs w:val="28"/>
          <w:rtl w:val="true"/>
          <w:lang w:bidi="fa-IR"/>
        </w:rPr>
        <w:t xml:space="preserve">اطراف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جنگ با ابن زیاد جمع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اصحاب ابن زیاد سوار مرکب شدند، و با اصحاب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جنگ شدند و کشتار شدیدی واقع گشت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عبيد اللّه بن عمرو كندى را امیر قبيلۀ كنده و ربيعه قرار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عوسجه اسدی را امیر قبیلهٔ مذحج و أسد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ثمامۀ صائدى را امیر قبیلهٔ تميم و هَمْدان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جعدۀ جدلى را امیر گروه مدينه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در قلب سپاه قرار داشتند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سپس در حالى‌كه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به طرف دار الاماره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قیام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زياد رسيد، او که در مسجد كوفه مشغول خطبه خواندن بود، و مردم را به اطاعت از يزيد و پرهيز از تفرقه افكنى توصیه مى‌کرد، با شنيدن اين خبر به سرعت خود را به دار الاماره رساند، و فرمان داد تا درها را ببندند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امّا از آن چهار هزار نفری که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افتاده بودند، بیش از سیصدنفر به قصر نرسیدند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این در صورتی است که در آن هنگام پنجاه نفر، یعنی سی سرباز، و بیست نفر از بزرگان، و خانوادهٔ ابن زیاد در دار الإماره وجود داشتند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به قصر رسیدند دار الاماره را به محاصرۀ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ابن زياد، همراه برخى، برای دیدن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ایشان به بالاى قصر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ديدن ابن زیاد و اطرافیانش به طرف آن‌ها سنگ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عبيد اللّه و پدرش زياد،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زياد به کثیر بن شهادب دستور داد، به بالای قصر برود و با صدای بلند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در راه است، و امیر عبید اللّه بن زیاد با خداوند عهد نموده، که اگر شخصی از شما در اینجا باقی بمانید، و امروز برنگردید، شما را از عطایای خود محروم نماید، و شما را با لشکر شام متفرق 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به كثير بن شهاب بن حصین حارثى دستور داد تا همراه کسانی‌که از قبیلهٔ مذحج، از او فرمان‌برداری دارند، از قصر خارج شوند، و بين مردم بروند، و آن‌ها را از جنگ بترسانند، و از اطراف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نمایند، و از كيفر حاكم بر حذر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همچنين ابن زیاد به محمّد بن اشعث فرمان داد تا همراه کسانی‌که از قبیله كنده، و حضرموت از او اطاعت می‌کنند، از قصر خارج شود، و پرچم امان از طرف ابن زیاد بلند کند، و مردم را به طرف آن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همین دستور را نیز به قعقاع بن شور ذهلی و شبث بن ربعی تمیمی و حجار بن ابجر عجلی و شمر بن ذی الجوشن عامری داد، و از آن‌ها هم خواست، تا پرچم امان بلند نماید، و بقیهٔ افرادی که در قصر بودند را از ترس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نگاه داشت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این تدابیر عبید اللّه بن زیاد مردم را از اطراف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برخى از ياوران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وسيلۀ قبیلۀ خود پنهان شده،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واجازهٔ بیرون آمدن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نیز با اصرار زنان و كودكان و خانواده‌هاى خود، از حضور در جنگ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ترسی که مردم از حکومت پیدا کرده بودند، و ابن زیاد وانمود کرده بود، که لشکر شام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زنی می‌آمد، و فرزند و برادرش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مردی می‌آمد، و فرزند و برادرش را از جنگ با ابن زیاد منصرف می‌کرد، و آن‌ها را با خود می‌برد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هنوز خورشید غروب نکرده بود، که فقط ده نفر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نماز مغرب به مسجد کوفه رفتند، همان ده نفر هم از اطراف ایشان متفرق شدند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در جای دیگری نقل شده، هنگامی‌که شب فرا رسید، 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مغرب خود را خواندند، فقط سی نفر با حضرت باقی مانده بودند، و هنگامی‌که حضرت از مسجد خارج شدند، و به طرف خانه‌های قبیلهٔ کنده حرکت کردند، هنوز به آنجا نرسیده بودند، که ده نفر با ایشان باقی ماندند، که آن‌ها هم در اندک زمانی و هنگامی‌که </w:t>
      </w:r>
    </w:p>
    <w:p>
      <w:pPr>
        <w:pStyle w:val="BookText"/>
        <w:rPr/>
      </w:pPr>
      <w:r>
        <w:rPr>
          <w:rFonts w:ascii="IRNazanin" w:hAnsi="IRNazanin" w:eastAsia="IRNazanin"/>
          <w:color w:val="111111"/>
          <w:sz w:val="28"/>
          <w:sz w:val="28"/>
          <w:szCs w:val="28"/>
          <w:rtl w:val="true"/>
          <w:lang w:bidi="fa-IR"/>
        </w:rPr>
        <w:t>حضرت به خانه‌های قبیلهٔ کنده رسیدند، از اطراف حضرت متفرق شدند، و ایشان در شهر کوفه تنها ماندند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متوجه شدند هیچ‌کس با ایشان باقی نمانده است، که حتّی ایشان را در کوچه‌های کوفه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را به خانه‌ای ببرد تا قدری استراحت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هیچ‌کس نبود که اگر دشمنان به ایشان حمله‌ور شدند، حضرت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غریبانه در کوچه‌های کوفه قدم می‌زدند، و نمی‌دانستند به کجا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مسلم بن عقیلم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شدند، که هیچ‌کس با 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آن‌كه از كوفه بيرون بروند سوار مرکب خود شدند، که ناگاه سعيد بن احنف بن قيس به ایشان رسيد،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بيرون مي‌روم، تا شاید برخى از افرادی که با من بيعت کردند، به من بپيوندند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احنف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ابن زیاد همۀ دروازه‌ها را گرفته‌اند، و راهداران بر سر راه‌ها نشسته، و شما را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بيائید تا شما را به جائى‌که در امان باشید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محمّد بن كثير برد، و او حضرت را در اتاقی در زيرزمين خانه‌اش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خبر به ابن زياد رسيد، كه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محمّد بن كثير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زياد، پسر خود خالد را با جمعى به خانهٔ محمّد بن كثير فرستاد، ولی آن‌ها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خانۀ او پیدا نکردند، امّا محمّد بن کثیر و پسرش را گرفتند، و به دار الاماره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همین‌که چشم ابن زياد به محمّد بن كثير افتاد، آغاز به سفاهت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كثير بر او بانگ زد، كه اى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خوبی مى‌شناسم، پدر تو را به ستم بر ابو سفيان بستند، تو چگونه جرأت می‌کنی، كه با من سفاهت كنى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از هر گوشۀ شهر كوفه آواز جنگ بلند شد، و قبيلۀ محمّد بن كثير که تعداد آن‌ها بسيار بود، وقتی شنیدند كه ابن زياد محمّد بن کثیر و پسرش را گرفته است، همهٔ آن‌ها که نزدیک ده هزار نفر بودند، با سلاح به طرف قصر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زياد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كثير و پسرش را به بام قصر ببرند، و به آن‌ها نشان بدهند، و حال آن‌که مردم خيال می‌کردند، که </w:t>
      </w:r>
    </w:p>
    <w:p>
      <w:pPr>
        <w:pStyle w:val="BookText"/>
        <w:rPr/>
      </w:pPr>
      <w:r>
        <w:rPr>
          <w:rFonts w:ascii="IRNazanin" w:hAnsi="IRNazanin" w:eastAsia="IRNazanin"/>
          <w:color w:val="111111"/>
          <w:sz w:val="28"/>
          <w:sz w:val="28"/>
          <w:szCs w:val="28"/>
          <w:rtl w:val="true"/>
          <w:lang w:bidi="fa-IR"/>
        </w:rPr>
        <w:t>ايشان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محمّد بن كثير اجازه داده شد، كه از قصر بيرون برود، ولی پسرش را در آنجا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بن كثير بيرون آمد، و قوم خود را بازگرداند، به خانه‌اش رفت، تا از حضرت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شب، سليمان بن صرد خزاعى و مختار بن ابو عبيده و ورقاء بن عازب و جمعى از بزرگان كوفه پيش وى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پسرت را از قصر بيرون بیاور تا همراه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كوفه بيرون برویم، و در قبائل عرب بگرديم، و لشگر عظيمی جمع كرده، به ملازمت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و دشمنان را نابود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قضا اوّل صبح، عامر بن طفيل با ده هزار نفر از شام به کوفه آمد، و به ابن زياد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كثير نیز با سی چهل هزار نفر به دار الاماره آمد، و قصر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محمّد بن كثير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تحویل ندهی سرت را جدا می‌کنم، محمّد بن كثير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نداری، كه موئى از سر من 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پسابن زياد که دواتى نزدش بود را برداشت، و به پيشانى محمّد بن كثير زد، و پیشانی او را شكست، و از غلامان خود خواست تا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کثیر هم ده نفر را کشت، ولی آخر پايش گیر کرد، و بر زمین افتاد، و غلامان ابن زیاد، اطرافش را گرفتند، و او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بن كثير نیز به طرف درب قصر فرار کرد، و هر كس در مقابلش قرار می‌گرفت را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نيزه‌اى بر پشت او زدند، كه سر آن از سينه‌اش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خروش از درون قصر بلند شد، و لشگري كه در داخل قصر بودند، بيرون آمده، و به قوم محمّد بن كثير حمله كردند، و بین آن‌ها جنگی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براى محمّد بن كثير و پسرش است، لذا سر هر دو نفر آن‌ها را جدا كردند، و بين آن‌ها انداختند، از این رو دل شكسته شدند، و برگشتند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مختار ديد، كه كار از دست بيرون رفته، با عده‌ای از پسر عموهایش به قبيلۀ بنى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بن صرد خزاعى نيز به محلۀ بنى زيد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عازب به محلۀ شريح قاضى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شهادت محمّد بن كثير و پسرش را شنید محزون گشته، با غضب از خانهٔ آن‌ها بيرون آمد و سوار شد، در حالی‌که در جستجوی راه دروازهٔ شهر </w:t>
      </w:r>
    </w:p>
    <w:p>
      <w:pPr>
        <w:pStyle w:val="BookText"/>
        <w:rPr/>
      </w:pPr>
      <w:r>
        <w:rPr>
          <w:rFonts w:ascii="IRNazanin" w:hAnsi="IRNazanin" w:eastAsia="IRNazanin"/>
          <w:color w:val="111111"/>
          <w:sz w:val="28"/>
          <w:sz w:val="28"/>
          <w:szCs w:val="28"/>
          <w:rtl w:val="true"/>
          <w:lang w:bidi="fa-IR"/>
        </w:rPr>
        <w:t>بود، كه ناگاه با ابن زياد، که دو هزار سوار با او بودند، و سپهسالار آن‌ها محكم بن طفيل بود،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آن‌ها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ديدند، يك نفر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قبيلۀ فزاره هستم، مي‌خواهم ميان قوم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اشتباه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چون به دار الربيع رسيد، خالد پسر ابن زياد را با دو هزار نفر ديد، به این خاطر از آن طرف 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كناسه رسيد، حازم شامى را با دو هزار نفر ديد، ولی دلاورانه از کنار آن‌ها عبور کرد، و به طرف بازار درودگران رفت، و دیگر هوا روشن شده بود، که نگهبان كناسه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سوار کسی جز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قصر رفت، و به نعمان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ديدم، كه در بازار درودگران حرکت مي‌کرد، و روى به دروازۀ بصره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نعمان با پنجاه سوار به آن جانب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 و آن‌ها را ديد، پس بلافاصله از اسبخود پیاده شد، و بانگ بر اسب زد، و اسب بر خیابان بازار حرکت کرد، و آن‌ها نیز آن را تعقیب کردند، و خود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مسجد ويرانى رفت، و در گوشه‌اى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نعمان اسب را دنبال کرد، تا در محلۀ حلاجان به اسب رسید، ولی از سوار هيچ اثری پيدا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نعمانِ حاجب اسب را گرفته و بازگشت و به پيش ابن زياد رفت، و ماجرا را برای او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نیز دستور داد تا دروازه‌ها را ببندند، و در محله‌ها منادى ندا سر دهند كه هر كس خبر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بياورد، او را از مال دنيا توانگر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مسجد ويرانه، گرسنه و تشنه نشسته بودند، تا شب شد، و از مسجد بيرون آمدند، در حالی‌که حتّی نمي‌دانستند كجا مي‌روند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و تنها حرکت می‌کردند، تا آن‌که از خانه‌های محلهٔ بنی جبله که از قبیلهٔ کنده بودند،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دل شب راه می‌رفتند، و بدون راهنمائی در شهر حرکت می‌کردند، به خانهٔ زنی که به او طوعه می‌گفتند،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كنيز اُمّ ولدی </w:t>
      </w:r>
    </w:p>
    <w:p>
      <w:pPr>
        <w:pStyle w:val="BookText"/>
        <w:rPr/>
      </w:pPr>
      <w:r>
        <w:rPr>
          <w:rFonts w:ascii="IRNazanin" w:hAnsi="IRNazanin" w:eastAsia="IRNazanin"/>
          <w:color w:val="111111"/>
          <w:sz w:val="28"/>
          <w:sz w:val="28"/>
          <w:szCs w:val="28"/>
          <w:rtl w:val="true"/>
          <w:lang w:bidi="fa-IR"/>
        </w:rPr>
        <w:t>متعلق به اشعث بن قيس بود، و پس از آن‌كه أشعث او را آزاد نمود، با اُسيد حضرمى ازدواج كرده بود، و از او فرزندی به نام بلال داشت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چو اندر کوفه مسلم با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 همی آن وقت عزلت</w:t>
      </w:r>
    </w:p>
    <w:p>
      <w:pPr>
        <w:pStyle w:val="BookText"/>
        <w:rPr/>
      </w:pPr>
      <w:r>
        <w:rPr>
          <w:rFonts w:ascii="IRNazanin" w:hAnsi="IRNazanin" w:eastAsia="IRNazanin"/>
          <w:color w:val="111111"/>
          <w:sz w:val="28"/>
          <w:sz w:val="28"/>
          <w:szCs w:val="28"/>
          <w:rtl w:val="true"/>
          <w:lang w:bidi="fa-IR"/>
        </w:rPr>
        <w:t xml:space="preserve">که یک‌باره در آن لحظه 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بیادش آمد از عَمش به غایت</w:t>
      </w:r>
    </w:p>
    <w:p>
      <w:pPr>
        <w:pStyle w:val="BookText"/>
        <w:rPr/>
      </w:pPr>
      <w:r>
        <w:rPr>
          <w:rFonts w:ascii="IRNazanin" w:hAnsi="IRNazanin" w:eastAsia="IRNazanin"/>
          <w:color w:val="111111"/>
          <w:sz w:val="28"/>
          <w:sz w:val="28"/>
          <w:szCs w:val="28"/>
          <w:rtl w:val="true"/>
          <w:lang w:bidi="fa-IR"/>
        </w:rPr>
        <w:t xml:space="preserve">که این کوفه چه کرده با خباثت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آن امامِ با درایت</w:t>
      </w:r>
    </w:p>
    <w:p>
      <w:pPr>
        <w:pStyle w:val="BookText"/>
        <w:rPr/>
      </w:pPr>
      <w:r>
        <w:rPr>
          <w:rFonts w:ascii="IRNazanin" w:hAnsi="IRNazanin" w:eastAsia="IRNazanin"/>
          <w:color w:val="111111"/>
          <w:sz w:val="28"/>
          <w:sz w:val="28"/>
          <w:szCs w:val="28"/>
          <w:rtl w:val="true"/>
          <w:lang w:bidi="fa-IR"/>
        </w:rPr>
        <w:t xml:space="preserve">ز روی بی‌وفائی با حماقت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 مروّت با مَرارت</w:t>
      </w:r>
    </w:p>
    <w:p>
      <w:pPr>
        <w:pStyle w:val="BookText"/>
        <w:rPr/>
      </w:pPr>
      <w:r>
        <w:rPr>
          <w:rFonts w:ascii="IRNazanin" w:hAnsi="IRNazanin" w:eastAsia="IRNazanin"/>
          <w:color w:val="111111"/>
          <w:sz w:val="28"/>
          <w:sz w:val="28"/>
          <w:szCs w:val="28"/>
          <w:rtl w:val="true"/>
          <w:lang w:bidi="fa-IR"/>
        </w:rPr>
        <w:t xml:space="preserve">از این رو گشت مسلم با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حقّ با اطاعت</w:t>
      </w:r>
    </w:p>
    <w:p>
      <w:pPr>
        <w:pStyle w:val="BookText"/>
        <w:rPr/>
      </w:pPr>
      <w:r>
        <w:rPr>
          <w:rFonts w:ascii="IRNazanin" w:hAnsi="IRNazanin" w:eastAsia="IRNazanin"/>
          <w:color w:val="111111"/>
          <w:sz w:val="28"/>
          <w:sz w:val="28"/>
          <w:szCs w:val="28"/>
          <w:rtl w:val="true"/>
          <w:lang w:bidi="fa-IR"/>
        </w:rPr>
        <w:t xml:space="preserve">به یا حضرتش با آن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اشکش روان در وقت غربت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از این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تا رسد بانگ قیامت</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ورود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طوعه</w:t>
      </w:r>
    </w:p>
    <w:p>
      <w:pPr>
        <w:pStyle w:val="BookText"/>
        <w:rPr/>
      </w:pPr>
      <w:r>
        <w:rPr>
          <w:rFonts w:ascii="IRNazanin" w:hAnsi="IRNazanin" w:eastAsia="IRNazanin"/>
          <w:color w:val="111111"/>
          <w:sz w:val="28"/>
          <w:sz w:val="28"/>
          <w:szCs w:val="28"/>
          <w:rtl w:val="true"/>
          <w:lang w:bidi="fa-IR"/>
        </w:rPr>
        <w:t xml:space="preserve">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طوعه رسید، او بيرون خانه منتظر فرزندش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سلام نمودند، وی نیز جواب سلام حضرت را داد،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مَاءً، فَسَقَتْهُ، وَ جَلَسَ، وَ 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 فَسَكَتَ، ثُمَّ أَعَادَتْ مِثْلَ ذَلِكَ، فَسَكَتَ، ثُمَّ قَالَتْ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إِلَى أَهْلِكَ، فَإِنَّهُ لاَ يَصْلُحُ لَكَ اَلْجُلُوسُ عَلَى بَابِي وَ لاَ أُحِلُّهُ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فِي هَذَا اَلْمِصْرِ مَنْزِلٌ وَ لاَ عَشِيرَةٌ، فَهَلْ لَكِ فِي أَجْرٍ وَ مَعْرُوفٍ لَعَلِّي </w:t>
      </w:r>
    </w:p>
    <w:p>
      <w:pPr>
        <w:pStyle w:val="BookText"/>
        <w:rPr/>
      </w:pPr>
      <w:r>
        <w:rPr>
          <w:rFonts w:ascii="Amiri" w:hAnsi="Amiri" w:eastAsia="Amiri" w:cs="Amiri"/>
          <w:color w:val="111111"/>
          <w:sz w:val="28"/>
          <w:sz w:val="28"/>
          <w:szCs w:val="28"/>
          <w:rtl w:val="true"/>
          <w:lang w:bidi="ar-SA"/>
        </w:rPr>
        <w:t>مُكَافِئُكِ بَعْدَ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 غَرُّونِي وَ أَخْرَجُونِي</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بیاور، پس او حضرت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طوعه نیز ظرف آب را به خانه برد، ولی وقتی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حضرت هنوز آنجا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نخوردی؟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خانواده‌ات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طوعه دوباره سخن خود را تكرار نمود، ولى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مرتبه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خداوند به تو سلامتی دهد، و نزد خانواده‌ات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برای تو مناسب نیست، که در کنار درب خانهٔ من بنشینی، و من نیز این کار را برای تو روا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قبیله‌اى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 احسان نمائی، شاید من روزی احسان تو را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احسان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که این مردم مرا تکذیب نموده، و فریب دادند، و مرا از خانهٔ خودشان بیرون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 بن عقیل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طوعه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اتاقی از خانهٔ او شدند، که او در آن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آنجا را برای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کرد، و برای ایشان شام آورد، ولی حضرت تناول نکردند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مدّت زمان زیادی نگذشته بود، که بلال پسرِ طوعه به خانه آمد، و بر خلاف معمول دید مادرش به اتاق مجاور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رفت و آمد زیاد امشب تو در این اتاق مرا به شک انداخته، همانا در آنجا سر و سری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پرسش بردار، ولی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مرا باخبر کنی، طوعه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 برو و از این کار سؤال نکن، امّا پسرش در این‌باره اصرار کرد، به نحوی‌که بالاجبار طوعه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را از آن‌چه به تو می‌گویم با خبر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پس فرزندش را قسم داد، که کسی را باخبر نکند، و او هم برای طوعه قسم خورد، و بعد جریان را برای او گفت، و آن پسر هم آرام شد، و خوابید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از سوی دیگر، وقتی مردم از اطرافِ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پراکنده شدند، بعد از مدّت زمانی، عبید اللّه دیگر هیاهو و سر و صدائی که از صبح تا آن زمان، از افرادی که برای یاری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آیا کسی داخل مسجد دیده می‌شود؟ آن‌ها از بالای قصر نگاه کردند، و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کنید، شاید کسی در زیر سایبان‌ها کمین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بالای سقف دار الاماره، دسته‌های نی‌هائی را که با طناب بسته بودند را آتش زدند،و به داخل مسجد آویزان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زیر همهٔ سایبان‌ها و دور و نزدیک و تمام زوایای مسجد را تا زیر سایبانی که منبر را در آنجا قرار داده بودند، وارسی 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هیچ یک از اصحاب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ندیدند، ابن زیاد را از متفرق شدن مردم آگاه نمودند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درى را كه از قصر به مسجد باز مى‌شد را گشودند، و عبيد اللَّه به همراه يارانش قبل از فرا رسیدن وقت نماز عشاء از قصر بيرون آمدند، و از آنجا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به منبر رفت، و به آن‌ها هم دستور داد اطرافش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عمرو بن نافع دستور داد در شهر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نگهبانان و سرشناسان و بزرگان و جنگجويان، كه نماز عشاء خود را در غير مسجد بخواند، خونش به گردن خودش می‌باشد، و از این جهت حکومت برئ الذمه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لحظاتى بیشتر نگذشته بود، كه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منادی خود امر کرد که ندا دهد و اذان بگوید، و بعد عبید اللّه بن زیاد با مردم نماز خواند، و به منبر رفت، و حمد و ثناء خداوند را نمود،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ابْنَ عَقيلٍ السَّفِيهَ اَلْجَاهِلَ، قَد أتَى مَا قَد رَأَيتُم مِنَ الخِلافِ وَ الشِّقَاقِ، فَبَرِئَت ذِمَّةُ اللَّهِ مِن رَجُلٍ وَجَدْنَاهُ فِي دَارِهِ، وَ مَنْ جَاءَ بِهِ، فَلَهُ دِيَتُهُ، اِتَّقُوا اللَّهَ عِبادَ اللَّهِ، وَ اَلْزَمُوا طَاعَتَكُم وَ بَيعَتَكُم، وَ لَا تَجْعَلوا عَلى أنفُسِكُم سَبِيلاً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پسر عقيل، آن مرد سفيه و نادان، چنان كه ديديد، اختلاف و دو دستگى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ذمّه خداوند را از مردى كه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خانه‌اش بيابيم، بر مى‌داريم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خونش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بياورد دیهٔ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 ديهٔ او جايزه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و به بيعت و اطاعت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باشيد، و هيچ راهى را براى بهانه‌گيرى نفس خود در این‌باره قرار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ابن زیاد، به حُصين که از قبيله بنى تميم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عزايت بنشيند، اگر صدائى از يكى از كوچه‌هاى كوفه بلند شود، يا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خارج شود، و او را پیش من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تو را مأمور بازرسی خانه‌هاى مردم كوفه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نگهبانانى بر سر كوچه‌ها قرار بده، و فردا تمام خانه‌ها را جستجو كن تا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قصر رفت، و به عمرو بن حُرَيث هم پرچمى داد، و او را امیر مردم شهر نمود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غریبانه چه حالی دارد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مسلم به‌کوفه همچو زینب</w:t>
      </w:r>
    </w:p>
    <w:p>
      <w:pPr>
        <w:pStyle w:val="BookText"/>
        <w:rPr/>
      </w:pPr>
      <w:r>
        <w:rPr>
          <w:rFonts w:ascii="IRNazanin" w:hAnsi="IRNazanin" w:eastAsia="IRNazanin"/>
          <w:color w:val="111111"/>
          <w:sz w:val="28"/>
          <w:sz w:val="28"/>
          <w:szCs w:val="28"/>
          <w:rtl w:val="true"/>
          <w:lang w:bidi="fa-IR"/>
        </w:rPr>
        <w:t xml:space="preserve">غریبانه رود کوچه به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تنها و بی‌یاور به کوفه</w:t>
      </w:r>
    </w:p>
    <w:p>
      <w:pPr>
        <w:pStyle w:val="BookText"/>
        <w:rPr/>
      </w:pPr>
      <w:r>
        <w:rPr>
          <w:rFonts w:ascii="IRNazanin" w:hAnsi="IRNazanin" w:eastAsia="IRNazanin"/>
          <w:color w:val="111111"/>
          <w:sz w:val="28"/>
          <w:sz w:val="28"/>
          <w:szCs w:val="28"/>
          <w:rtl w:val="true"/>
          <w:lang w:bidi="fa-IR"/>
        </w:rPr>
        <w:t xml:space="preserve">گذر چون می‌کند از هر 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کسی را هر کجائی</w:t>
      </w:r>
    </w:p>
    <w:p>
      <w:pPr>
        <w:pStyle w:val="BookText"/>
        <w:rPr/>
      </w:pPr>
      <w:r>
        <w:rPr>
          <w:rFonts w:ascii="IRNazanin" w:hAnsi="IRNazanin" w:eastAsia="IRNazanin"/>
          <w:color w:val="111111"/>
          <w:sz w:val="28"/>
          <w:sz w:val="28"/>
          <w:szCs w:val="28"/>
          <w:rtl w:val="true"/>
          <w:lang w:bidi="fa-IR"/>
        </w:rPr>
        <w:t xml:space="preserve">برای یاری خود با 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پُر از هر بی‌وفائی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جا و یک مکان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ره‌نمائی با مروّت </w:t>
      </w:r>
      <w:bookmarkStart w:id="140" w:name="pg18800_275500"/>
    </w:p>
    <w:p>
      <w:pPr>
        <w:pStyle w:val="BookText"/>
        <w:rPr/>
      </w:pPr>
      <w:bookmarkEnd w:id="140"/>
      <w:r>
        <w:rPr>
          <w:rFonts w:ascii="IRNazanin" w:hAnsi="IRNazanin" w:eastAsia="IRNazanin"/>
          <w:color w:val="111111"/>
          <w:sz w:val="28"/>
          <w:sz w:val="28"/>
          <w:szCs w:val="28"/>
          <w:rtl w:val="true"/>
          <w:lang w:bidi="fa-IR"/>
        </w:rPr>
        <w:t xml:space="preserve">نمی‌داند که حتّی او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را رود در آن میانه</w:t>
      </w:r>
    </w:p>
    <w:p>
      <w:pPr>
        <w:pStyle w:val="BookText"/>
        <w:rPr/>
      </w:pPr>
      <w:r>
        <w:rPr>
          <w:rFonts w:ascii="IRNazanin" w:hAnsi="IRNazanin" w:eastAsia="IRNazanin"/>
          <w:color w:val="111111"/>
          <w:sz w:val="28"/>
          <w:sz w:val="28"/>
          <w:szCs w:val="28"/>
          <w:rtl w:val="true"/>
          <w:lang w:bidi="fa-IR"/>
        </w:rPr>
        <w:t xml:space="preserve">از این رو خسته و از پا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دل شب عاشقانه</w:t>
      </w:r>
    </w:p>
    <w:p>
      <w:pPr>
        <w:pStyle w:val="BookText"/>
        <w:rPr/>
      </w:pPr>
      <w:r>
        <w:rPr>
          <w:rFonts w:ascii="IRNazanin" w:hAnsi="IRNazanin" w:eastAsia="IRNazanin"/>
          <w:color w:val="111111"/>
          <w:sz w:val="28"/>
          <w:sz w:val="28"/>
          <w:szCs w:val="28"/>
          <w:rtl w:val="true"/>
          <w:lang w:bidi="fa-IR"/>
        </w:rPr>
        <w:t xml:space="preserve">به بیتِ بانوئی الحقّ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از زن و مرد زمانه</w:t>
      </w:r>
    </w:p>
    <w:p>
      <w:pPr>
        <w:pStyle w:val="BookText"/>
        <w:rPr/>
      </w:pPr>
      <w:r>
        <w:rPr>
          <w:rFonts w:ascii="IRNazanin" w:hAnsi="IRNazanin" w:eastAsia="IRNazanin"/>
          <w:color w:val="111111"/>
          <w:sz w:val="28"/>
          <w:sz w:val="28"/>
          <w:szCs w:val="28"/>
          <w:rtl w:val="true"/>
          <w:lang w:bidi="fa-IR"/>
        </w:rPr>
        <w:t xml:space="preserve">به‌آل‌مرتضی هم عاشق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امامش با رگ و پوست</w:t>
      </w:r>
    </w:p>
    <w:p>
      <w:pPr>
        <w:pStyle w:val="BookText"/>
        <w:rPr/>
      </w:pPr>
      <w:r>
        <w:rPr>
          <w:rFonts w:ascii="IRNazanin" w:hAnsi="IRNazanin" w:eastAsia="IRNazanin"/>
          <w:color w:val="111111"/>
          <w:sz w:val="28"/>
          <w:sz w:val="28"/>
          <w:szCs w:val="28"/>
          <w:rtl w:val="true"/>
          <w:lang w:bidi="fa-IR"/>
        </w:rPr>
        <w:t xml:space="preserve">از این رو با صفای بی‌مثالی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مهمان خود آن ذات عالی</w:t>
      </w:r>
    </w:p>
    <w:p>
      <w:pPr>
        <w:pStyle w:val="BookText"/>
        <w:rPr/>
      </w:pPr>
      <w:r>
        <w:rPr>
          <w:rFonts w:ascii="IRNazanin" w:hAnsi="IRNazanin" w:eastAsia="IRNazanin"/>
          <w:color w:val="111111"/>
          <w:sz w:val="28"/>
          <w:sz w:val="28"/>
          <w:szCs w:val="28"/>
          <w:rtl w:val="true"/>
          <w:lang w:bidi="fa-IR"/>
        </w:rPr>
        <w:t xml:space="preserve">همان‌که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سر در رهش بی‌هیچ افغان</w:t>
      </w:r>
      <w:r>
        <w:rPr>
          <w:rStyle w:val="FootnoteAnchor"/>
          <w:rtl w:val="true"/>
        </w:rPr>
        <w:footnoteReference w:id="275"/>
      </w:r>
    </w:p>
    <w:p>
      <w:pPr>
        <w:pStyle w:val="Heading2"/>
        <w:numPr>
          <w:ilvl w:val="1"/>
          <w:numId w:val="1"/>
        </w:numPr>
        <w:rPr/>
      </w:pPr>
      <w:bookmarkStart w:id="141" w:name="__RefHeading___Toc13835151_1280447820"/>
      <w:bookmarkStart w:id="142" w:name="_Toc50"/>
      <w:bookmarkEnd w:id="141"/>
      <w:r>
        <w:rPr>
          <w:rtl w:val="true"/>
        </w:rPr>
        <w:t xml:space="preserve">خواب حضرت مسلم </w:t>
      </w:r>
      <w:r>
        <w:rPr>
          <w:rtl w:val="true"/>
        </w:rPr>
        <w:t>(</w:t>
      </w:r>
      <w:r>
        <w:rPr>
          <w:rtl w:val="true"/>
        </w:rPr>
        <w:t>علیه السلام</w:t>
      </w:r>
      <w:r>
        <w:rPr>
          <w:rtl w:val="true"/>
        </w:rPr>
        <w:t>)</w:t>
      </w:r>
      <w:r>
        <w:rPr>
          <w:rtl w:val="true"/>
        </w:rPr>
        <w:t>قبل از شهادت</w:t>
      </w:r>
      <w:bookmarkEnd w:id="142"/>
    </w:p>
    <w:p>
      <w:pPr>
        <w:pStyle w:val="BookText"/>
        <w:rPr/>
      </w:pPr>
      <w:r>
        <w:rPr>
          <w:rFonts w:ascii="IRNazanin" w:hAnsi="IRNazanin" w:eastAsia="IRNazanin"/>
          <w:color w:val="111111"/>
          <w:sz w:val="28"/>
          <w:sz w:val="28"/>
          <w:szCs w:val="28"/>
          <w:rtl w:val="true"/>
          <w:lang w:bidi="fa-IR"/>
        </w:rPr>
        <w:t xml:space="preserve">بعد از وارد شدن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طوعه، هنگامی‌که صبح فرارسید آن زن بزرگوار با ظرف آبی نزد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با آنتجدید وضو نمایند،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که در این شب قدری بخوابید، پس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طوعه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اعلمي أني رقدت رقدة فرأيت في منامي عمّي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الوحاء الوحاء العجل العجل، و ما أظن إلاّ أنه آخر أيامي من الدنيا</w:t>
      </w:r>
      <w:r>
        <w:rPr>
          <w:rFonts w:eastAsia="IRNazanin" w:cs="IRNazanin"/>
          <w:color w:val="111111"/>
          <w:sz w:val="28"/>
          <w:szCs w:val="28"/>
          <w:rtl w:val="true"/>
          <w:lang w:bidi="fa-IR"/>
        </w:rPr>
        <w:t>.»</w:t>
      </w:r>
      <w:r>
        <w:rPr>
          <w:rStyle w:val="FootnoteAnchor"/>
          <w:rtl w:val="true"/>
        </w:rPr>
        <w:footnoteReference w:id="2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همانا برای لحظاتی به خواب رفتم و عمویم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رؤیا دیدم که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زود باش، عجله کن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از این خواب گمان می‌کنم آخرین روزهائی است که در دنیا خواهم بود</w:t>
      </w:r>
      <w:r>
        <w:rPr>
          <w:rFonts w:eastAsia="IRNazanin" w:cs="IRNazanin"/>
          <w:color w:val="111111"/>
          <w:sz w:val="28"/>
          <w:szCs w:val="28"/>
          <w:rtl w:val="true"/>
          <w:lang w:bidi="fa-IR"/>
        </w:rPr>
        <w:t xml:space="preserve">.) </w:t>
      </w:r>
      <w:bookmarkStart w:id="143" w:name="pg18800_275501"/>
    </w:p>
    <w:p>
      <w:pPr>
        <w:pStyle w:val="BookText"/>
        <w:rPr/>
      </w:pPr>
      <w:bookmarkEnd w:id="143"/>
      <w:r>
        <w:rPr>
          <w:rFonts w:ascii="IRNazanin" w:hAnsi="IRNazanin" w:eastAsia="IRNazanin"/>
          <w:color w:val="111111"/>
          <w:sz w:val="28"/>
          <w:sz w:val="28"/>
          <w:szCs w:val="28"/>
          <w:rtl w:val="true"/>
          <w:lang w:bidi="fa-IR"/>
        </w:rPr>
        <w:t>این رؤیای صادق حضرت مسلم نشان از آن دارد که ایشان از شهادت خود آگاه بوده‌اند، و با دیدن این خواب و شنیدن آن بشارت از عموی بزرگوار خود حضرت امیر المؤمنین خود را برای شهادت مهیا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از طرف دیگر نیز وقتی بلال، فرزند طوعه شب را صبح نمود، با این‌که مادرش تأكيد کرده بود، که موضوع را پنهان نماید، ولی صبح نزد عبد الرحمن بن محمّد بن اشعث رفت، و او را از مکان مخفی شدن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خبر داد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پیش پدرش كه نزد ابن زياد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مکان مخفى شدن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کرد</w:t>
      </w:r>
      <w:r>
        <w:rPr>
          <w:rFonts w:eastAsia="IRNazanin" w:cs="IRNazanin"/>
          <w:color w:val="111111"/>
          <w:sz w:val="28"/>
          <w:szCs w:val="28"/>
          <w:rtl w:val="true"/>
          <w:lang w:bidi="fa-IR"/>
        </w:rPr>
        <w:t>.</w:t>
      </w:r>
      <w:r>
        <w:rPr>
          <w:rStyle w:val="FootnoteAnchor"/>
          <w:rtl w:val="true"/>
        </w:rPr>
        <w:footnoteReference w:id="277"/>
      </w:r>
    </w:p>
    <w:p>
      <w:pPr>
        <w:pStyle w:val="Heading2"/>
        <w:numPr>
          <w:ilvl w:val="1"/>
          <w:numId w:val="1"/>
        </w:numPr>
        <w:rPr/>
      </w:pPr>
      <w:bookmarkStart w:id="144" w:name="__RefHeading___Toc13835153_1280447820"/>
      <w:bookmarkStart w:id="145" w:name="_Toc51"/>
      <w:bookmarkEnd w:id="144"/>
      <w:r>
        <w:rPr>
          <w:rtl w:val="true"/>
        </w:rPr>
        <w:t xml:space="preserve">نبرد حضرت مسلم بن عقیل </w:t>
      </w:r>
      <w:r>
        <w:rPr>
          <w:rtl w:val="true"/>
        </w:rPr>
        <w:t>(</w:t>
      </w:r>
      <w:r>
        <w:rPr>
          <w:rtl w:val="true"/>
        </w:rPr>
        <w:t>علیهما السلام</w:t>
      </w:r>
      <w:r>
        <w:rPr>
          <w:rtl w:val="true"/>
        </w:rPr>
        <w:t>)</w:t>
      </w:r>
      <w:r>
        <w:rPr>
          <w:rtl w:val="true"/>
        </w:rPr>
        <w:t>در کوفه</w:t>
      </w:r>
      <w:bookmarkEnd w:id="145"/>
    </w:p>
    <w:p>
      <w:pPr>
        <w:pStyle w:val="BookText"/>
        <w:rPr/>
      </w:pPr>
      <w:r>
        <w:rPr>
          <w:rFonts w:ascii="IRNazanin" w:hAnsi="IRNazanin" w:eastAsia="IRNazanin"/>
          <w:color w:val="111111"/>
          <w:sz w:val="28"/>
          <w:sz w:val="28"/>
          <w:szCs w:val="28"/>
          <w:rtl w:val="true"/>
          <w:lang w:bidi="fa-IR"/>
        </w:rPr>
        <w:t xml:space="preserve">ابن زياد وقتی از مکان اختفاء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 به محمّد بن اشعث اشاره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هم‌اکنون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بیاور، وافراد خود را نیز به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آگاه بود که هر قبیله‌ای دوست ندارد،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آن‌ها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او، عبید اللّه بن عبّاس سلمی را نیز با هفتاد نفر از قبیلهٔ قیس روانه نمود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به قولی ابن زیاد، عمرو بن حُریث و محمّد بن اشعث را با سيصد تن از سربازان ويژۀ خود، به مکان مخفى شدن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ولی به نظر می‌رسد، ابن زیاد افراد بیشتری را با محمّد بن أشعث، برای دستگیری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قندوزی در این‌باره نگاشته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ابن زیاد، محمّد بن الأشعث الکندی و ضم إلیه ألف فارس و خمسمائة راجل إلی قتال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فقاتلهم قتالاً شدیداً حتّی قتل منهم خلقاً کثیراً، فأرسل ابن الأشعث إلی ابن زیاد یستمده بالخیل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إنّ رجلاً واحداً </w:t>
      </w:r>
    </w:p>
    <w:p>
      <w:pPr>
        <w:pStyle w:val="BookText"/>
        <w:rPr/>
      </w:pPr>
      <w:r>
        <w:rPr>
          <w:rFonts w:ascii="IRNazanin" w:hAnsi="IRNazanin" w:eastAsia="IRNazanin"/>
          <w:color w:val="111111"/>
          <w:sz w:val="28"/>
          <w:sz w:val="28"/>
          <w:szCs w:val="28"/>
          <w:rtl w:val="true"/>
          <w:lang w:bidi="fa-IR"/>
        </w:rPr>
        <w:t>یقتل منکم خلقاً کثیراً، فکیف لو أرسلتک إلی من هو أشدّ منه قوة و بأساً، یعنی الحسین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محمّد بن اشعث کندی را به جنگ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هزار سوارکار و پانصد پیاده را با او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جنگ شدیدی نمودند به نحوی‌که خلق بسیاری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اشعث برای فرستادن سوارکار و پیاده‌های بیشتر، شخصی را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 مرد، مردم زیادی از شما را کشته، پس حال تو چگونه خواهد بود، اگر تو را به جنگ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بفرستم که افراد و قدرت او بیشتر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أبو مخنف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در ابتدا پانصد نفر را روانه نمود،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نفر از آن‌ها را به قتل رساند، و ما بقی متفرقه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درخواستمجدد ابن أشعث، دو مرتبه ابن زیاد پانصد نفر را فرستاد،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از آن‌ها را مجدداً به درک واصل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مرتبهٔ سوّم، ابن اشعث تقاضای نیرو کرد، که در این مرتبه نیز ابن زیاد پانصد نفر دیگر را روانه نمود، و بعد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بدهید، و إلا تا آخرین نفر شما را خواهد کشت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اگر چه برخی نقل کرده‌اند، که ابن زیاد سیصد نفر و یا به قولی هفتاد نفر را به همراه محمّد بن اشعث برای دستگیری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نمود، و چهل و یک نفر از آن‌ها، به دست حضرت، به درک واصل شدند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ولی به نظر می‌رسد، که آن‌چه قندوزی نقل کرده است، با واقع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محمّد بن اشعث برای دوّمین مرتبه از ابن زیاد تقاضای نیروی کمکی نمود، عبید اللّه بن زیاد در کمال تعجب به او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بعثناک إلی رجل واحد تأتینا به، فأثلم فی أصحابی ثلمة عظیمة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جنگ یک نفر فرستادم تا او را به نزد ما بیاوری، ولی تو شکافی را در سپاه من وارد کردی، آن هم شکافی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کلامی که عبید اللّه بن زیاد به ابن اشعث گفته، دلالت از شدّت کشتاری که به دست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افرادی که برای دستگیری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بودند، سیصد نفر بوده باشند، و حتّی همهٔ آن سیصد نفر هم گشته شده باشند، در برابر لشکر چند هزار نفری ابن زیاد، رقم چندانی به حساب نمی‌آید، که کشته شدن آن‌ها شکاف عظیمی در لشکرگاه ابن زیاد واقع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تعداد فرستادگان ابن زیاد، برای دستگیری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بیشتر با واقع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هزار و پانصد نفر را به زعامت محمّد بن اشعث برای دستگیری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نمود، و حضرت جمع کثیری از آن‌ها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ابن اشعث دید افراد زیای کشته شدند از ابن زیاد تقاضای نیروی کمکی نمود، پس ابن زیاد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همانا یک مرد افراد زیادی از شما را کشته، پس حال تو چگونه خواهد بود، اگر تو را به جنگ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بفرستم که افراد، و قدرت او بیشتر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ابن اشعث در جواب ابن زیاد نوشت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عساک أرسلتنی إلی بقال من بقاقیل الکوفة، أو إلی جرمقان من جرامقة الکوفة، و إنما أرسلتنی إلی سیف من أسیاف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می‌کنی مرا به طرف بقالی از بقالان کوفه، یا برزگری از برزگران کوفه فرستاده‌ای، به‌درستی‌که مرا به سوی شمشیری از شمشیرهای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پیام به عبید اللّه بن زیاد رسید، لشکر بسیاری را برای یاری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لشکر را مشاهده نمود، به خانهٔ طوعه برگشت، و خود را آماده نمود، و بعد از اندک زمانی استراحت؛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علیهم حتّی قتل کثیراً منهم، و صار جلده کالقنفذ من کثرة النبل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یورش برد تا این‌که بسیاری از آن‌ها را به قتل رساند، و بدن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تیرها مثل خارپشت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محمّد بن اشعث، باز هم فرستاده‌ای را نزد عبید اللّه بن زیاد فرستاد، تا بدین منظور برای او نیروی کمک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زیاد نامه‌ای برای او ارسال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الأمان و إلاّ أفناکم عن آخرکم، فنادوه بالأمان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 بدهید، و إلا تا آخرین نفر شما را می‌کشد، لذا آن‌ها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قدری به بدن مطهر و منور حضرت مسلم به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زدند، که دیگر یک جای سالم در آن قامت والا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مورخین در این‌باره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کثرت اصابت تیر، پیکر شریف ایشان، چونان خارپشت، مملو از تیر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مطلب، نشان از کثرت افرادی که برای دستگیری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باید تعداد آن‌ها به قدری زیاد بوده باشد، که در آن زمان اندک، به اندازه‌ای تیر زده باشند، که یک جای سالم در بدن ایشان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تعداد چند برابر خواهد شد، اگر بگوئیم لشکر تیراندازان، با آن‌هائی‌که شمشیر و نیزه داشتند، یکسان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به نظر می‌رسد، با توجه به آن‌چه قندوزی، که یکی از علماء اهل سنت بوده،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و همچنین مطالبی که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في جمع المراثي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افرادی که ابن زیاد برای دستگیری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فوق العاده بوده، و با آن‌چه برخی در مورد تعداد آن‌ها نقل نموده‌اند، با واقع امر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برای این‌که اصحاب ابن زیاد بتوانند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دستگیر نمایند، افراد بسیار و قابل توجه‌ای از سربازانی که بدین منظور فرستاده شده بودند، به دست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صورتی‌که عبید اللّه ابن زیاد در پیغام خود به افرادش تأکید می‌کند، به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بدهید، و الّا ایشان، تا آخرین نفر شما را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غوغائی، چه شیری بین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حضرت مسلم به آنان</w:t>
      </w:r>
    </w:p>
    <w:p>
      <w:pPr>
        <w:pStyle w:val="BookText"/>
        <w:rPr/>
      </w:pPr>
      <w:r>
        <w:rPr>
          <w:rFonts w:ascii="IRNazanin" w:hAnsi="IRNazanin" w:eastAsia="IRNazanin"/>
          <w:color w:val="111111"/>
          <w:sz w:val="28"/>
          <w:sz w:val="28"/>
          <w:szCs w:val="28"/>
          <w:rtl w:val="true"/>
          <w:lang w:bidi="fa-IR"/>
        </w:rPr>
        <w:t xml:space="preserve">یکایک از دم تیغش 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لشکری از بهر شیطان</w:t>
      </w:r>
    </w:p>
    <w:p>
      <w:pPr>
        <w:pStyle w:val="BookText"/>
        <w:rPr/>
      </w:pPr>
      <w:r>
        <w:rPr>
          <w:rFonts w:ascii="IRNazanin" w:hAnsi="IRNazanin" w:eastAsia="IRNazanin"/>
          <w:color w:val="111111"/>
          <w:sz w:val="28"/>
          <w:sz w:val="28"/>
          <w:szCs w:val="28"/>
          <w:rtl w:val="true"/>
          <w:lang w:bidi="fa-IR"/>
        </w:rPr>
        <w:t xml:space="preserve">گرفته سبقت از جمله دلیران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یک به یک در لحظه حیران</w:t>
      </w:r>
    </w:p>
    <w:p>
      <w:pPr>
        <w:pStyle w:val="BookText"/>
        <w:rPr/>
      </w:pPr>
      <w:r>
        <w:rPr>
          <w:rFonts w:ascii="IRNazanin" w:hAnsi="IRNazanin" w:eastAsia="IRNazanin"/>
          <w:color w:val="111111"/>
          <w:sz w:val="28"/>
          <w:sz w:val="28"/>
          <w:szCs w:val="28"/>
          <w:rtl w:val="true"/>
          <w:lang w:bidi="fa-IR"/>
        </w:rPr>
        <w:t xml:space="preserve">نموده خسته عُزرائیل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تیغش بس که افتادند عدوان</w:t>
      </w:r>
    </w:p>
    <w:p>
      <w:pPr>
        <w:pStyle w:val="BookText"/>
        <w:rPr/>
      </w:pPr>
      <w:r>
        <w:rPr>
          <w:rFonts w:ascii="IRNazanin" w:hAnsi="IRNazanin" w:eastAsia="IRNazanin"/>
          <w:color w:val="111111"/>
          <w:sz w:val="28"/>
          <w:sz w:val="28"/>
          <w:szCs w:val="28"/>
          <w:rtl w:val="true"/>
          <w:lang w:bidi="fa-IR"/>
        </w:rPr>
        <w:t xml:space="preserve">چنان سبقت گرفت آن تیغ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حضرتش بی‌هیچ جُولان</w:t>
      </w:r>
    </w:p>
    <w:p>
      <w:pPr>
        <w:pStyle w:val="BookText"/>
        <w:rPr/>
      </w:pPr>
      <w:r>
        <w:rPr>
          <w:rFonts w:ascii="IRNazanin" w:hAnsi="IRNazanin" w:eastAsia="IRNazanin"/>
          <w:color w:val="111111"/>
          <w:sz w:val="28"/>
          <w:sz w:val="28"/>
          <w:szCs w:val="28"/>
          <w:rtl w:val="true"/>
          <w:lang w:bidi="fa-IR"/>
        </w:rPr>
        <w:t xml:space="preserve">که عُزرائیلِ دیده جمله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از او جا ماند نالان</w:t>
      </w:r>
    </w:p>
    <w:p>
      <w:pPr>
        <w:pStyle w:val="BookText"/>
        <w:rPr/>
      </w:pPr>
      <w:r>
        <w:rPr>
          <w:rFonts w:ascii="IRNazanin" w:hAnsi="IRNazanin" w:eastAsia="IRNazanin"/>
          <w:color w:val="111111"/>
          <w:sz w:val="28"/>
          <w:sz w:val="28"/>
          <w:szCs w:val="28"/>
          <w:rtl w:val="true"/>
          <w:lang w:bidi="fa-IR"/>
        </w:rPr>
        <w:t xml:space="preserve">از این رو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مبهوت آن محبوب یزدان</w:t>
      </w:r>
      <w:r>
        <w:rPr>
          <w:rStyle w:val="FootnoteAnchor"/>
          <w:rtl w:val="true"/>
        </w:rPr>
        <w:footnoteReference w:id="2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نحو وقتی لشکریان ابن زیاد در کنار خانهٔ طوعه جمع شدند،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صداى اسب‌ها و هیاهوهای سربازها متوجه شدند، ابن زیاد و افرادش مکان اختفاء ایشان را فهمیده‌اند و براى دستگيری ایشان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سرعت </w:t>
      </w:r>
    </w:p>
    <w:p>
      <w:pPr>
        <w:pStyle w:val="BookText"/>
        <w:rPr/>
      </w:pPr>
      <w:r>
        <w:rPr>
          <w:rFonts w:ascii="IRNazanin" w:hAnsi="IRNazanin" w:eastAsia="IRNazanin"/>
          <w:color w:val="111111"/>
          <w:sz w:val="28"/>
          <w:sz w:val="28"/>
          <w:szCs w:val="28"/>
          <w:rtl w:val="true"/>
          <w:lang w:bidi="fa-IR"/>
        </w:rPr>
        <w:t>به سمت اسب خود رفتند، و آن را زین کردند، زره خود را پوشيدند و عمامهٔ خود را بر سر قرار دادند و بعد شمشيرشان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مسلم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إلى الموت الذي ليس منه محيص و لا محيد،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و جزاك عني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تبسّمى كردند، سپس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مرگی که از آن فرار و راه نجاتی نیست، قدم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و خداوند از طرف من به تو پاداش خير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فرزندت آن‌ها را باخبر کرده، و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ففتحت الباب، و خرج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 القوم، کأنه أسد مغضب، فجعل یضاربهم بسیفه حتّی قتل منهم جماعة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طوعه در را باز نمود،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شیر خشمگین به آن‌ها حمله نمودند، و با شمشیر خود آن‌ها را می‌زدند، تا جائی‌که جماعتی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نیز در این نوشتار گذشت،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عموی بزرگوار خود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 نشان از شجاعت فوق العاده، و مثال زدنی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عبید اللّه بن زیاد حمله نمودند این اشعار را به عنوان رَجز می‌خواندند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المَوْتُ فَاصْنَعْ وَیْکَ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بِکَأسِ المَوْتِ لَا شَکَّ جَارِعُ </w:t>
      </w:r>
    </w:p>
    <w:p>
      <w:p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 قَضَاءِ اللّهِ فِی الخَلْقِ ذَائِعُ</w:t>
      </w:r>
    </w:p>
    <w:p>
      <w:pPr>
        <w:pStyle w:val="BookText"/>
        <w:rPr/>
      </w:pPr>
      <w:r>
        <w:rPr>
          <w:rFonts w:ascii="IRNazanin" w:hAnsi="IRNazanin" w:eastAsia="IRNazanin"/>
          <w:color w:val="111111"/>
          <w:sz w:val="28"/>
          <w:sz w:val="28"/>
          <w:szCs w:val="28"/>
          <w:rtl w:val="true"/>
          <w:lang w:bidi="fa-IR"/>
        </w:rPr>
        <w:t>آن مرگ است که در پیشاپیش ایستاده است،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انجام بده؛ پس تو بدون تردید از کاسهٔ مرگ خواهی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امر و قضای خداوند جلیل صبر کن؛ که حکم قضاء خداوند در میان خلق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آنان برای به اسارت گرفتن، و یا به شهادت رساندن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طوعه ريختند، از این رو حضرت به آن‌ها حمله كردند، و كار را برای آن‌ها سخت نمودند، و با شمشير آن‌ها را می‌زدند، تا آن‌ها را از خانه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دوباره به حضرت حمله‌ور شدند،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به آن‌ها حمله نمودند، تا آن‌که در آن هیاهوهمگی اطراف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احاطه کردند، امّا مع ذلک مغلوب قدرت، و شجاعت بی‌نظیر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همین‌که اين دلاوری‌ها را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 جمعی از آنان به پشت بام رفتند، و از بالای پشت بام، خانه را سنگ باران نمودند، و بر بدن نازنین ایشان سنگ می‌زدند، و دسته‌های شعله‌ور نی را بر سر و بدن ایشان می‌ریختند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چنانچه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أَشْرَفُوا عَلَيْهِ مِنْ فَوْقِ اَلْبَيْتِ فَأَخَذُوا يَرْمُونَهُ بِالْحِجَارَةِ، وَ يُلْهِبُونَ اَلنَّارَ فِي أَطْنَانِ اَلْقَصَبِ ثُمَّ يُلْقُونَهَا عَلَيْهِ مِنْ فَوْقِ اَلْبَيْتِ، فَلَمَّا رَأَى ذَلِكَ خَرَجَ عَلَيْهِمْ مُصْلِتاً بِسَيْفِهِ فِي اَلسِّكَّةِ</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ابن زیاد به پشت بام‌ها رفتند، و شروع کردند از بالای بام خانه، سنگ به طرف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نمایند، و دسته‌هاى نى را آتش می‌زدند، و از بالا بر سر حضرت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ديدند، با شمشير برهنه در بين كوچه به آن‌ها حمله‌ور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صورت، لشکر عبید اللّه بن زیاد چند مرتبه به جانب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در هر مرتبه حضرت آن‌ها را از خونهٔ طوعه بیرون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کثیر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عَلَيهِ، فَقامَ إلَيهِم بِالسَّيفِ، فَأَخرَجَهُم مِنَ الدّارِ ثَلاثَ مَرّاتٍ</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ابن زیاد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نمودند، و حضرت در مقابل آن‌ها با شمشیر ایستادگی نمودند، و سه مرتبه آن‌ها را از خانهٔ طوعه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محمّد بن اشعث از ابن زیاد درخواست نیروی کمکی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خبر رشادت‌های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زياد رسيد، جمع کثیری را برای یاری محمّد ابن اشعث روانه کرد،</w:t>
      </w:r>
      <w:r>
        <w:rPr>
          <w:rStyle w:val="FootnoteAnchor"/>
          <w:rtl w:val="true"/>
        </w:rPr>
        <w:footnoteReference w:id="291"/>
      </w:r>
      <w:r>
        <w:rPr>
          <w:rFonts w:ascii="IRNazanin" w:hAnsi="IRNazanin" w:eastAsia="IRNazanin"/>
          <w:color w:val="111111"/>
          <w:sz w:val="28"/>
          <w:sz w:val="28"/>
          <w:szCs w:val="28"/>
          <w:rtl w:val="true"/>
          <w:lang w:bidi="fa-IR"/>
        </w:rPr>
        <w:t>و به او پيغام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بَعَثْنَاْکَ إلَی رَجُلٍ واحِدٍ تَأتِیَنَا بِهِ، فَأثْلَمَ فِی أصْحَابِی ثُلمَةً عَظیمَةً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دستگيرى يك نفر فرستاده‌ام، تا او را نزد من بیاوری، در حالى‌كه شکاف عظیمی بر سپاه من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محمّد ابن اشعث، که خود از شجاعت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داشت، و مجاهدت‌ها و رشادت‌های حضرت را از نزدیک دیده بود،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را با حقارت از پا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تمام از کلام ابن زیاد، برای او پیام فرستاد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إنَّکَ بَعَثتَنِی إلَی أَسَدٍ ضِرْغَامٍ، وَ سَیْفٍ حُسَامٍ، فِی کَفِّ بَطَلٍ هُمَامٍ، مِنْ آلِ خَیْرِ اَلْأَنَاْمِ؟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ما را براى دستگيرى شيرى دلاور و شمشيرى بران، كه در دست مردى شجاع و با اراده که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عبید اللّه بن زیاد، که خود نیک از شجاعت و قدرت و رشادت و مجاهدت‌های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آگاهی داشت، برای محمّد بن أشعث پیغام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أعْطِهِ اَلْأَمَانَ؛ فَإِنَّکَ لَنْ تَقْدِرَ عَلَیْهِ إلَّا بِالْأَمَانِ</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دهيد زيرا جز اين راهى براى دستگيرى او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اشعث، که دیگر از مجاهدت‌های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و درمانده شده بود، با حقارت تمام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هستى، خود را به كشتن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مي‌كشتند، و اشعار حمران بن مالک خثعمی را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نموده بود، به صورت رَجز مي‌خواندند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 xml:space="preserve">أکْرَهُ أَنْ اُخْدَعَ أوْ 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أَخْلِطِ اَلْبَارِدَ سُخْناً مُرّاً</w:t>
      </w:r>
    </w:p>
    <w:p>
      <w:pPr>
        <w:pStyle w:val="BookText"/>
        <w:rPr/>
      </w:pPr>
      <w:r>
        <w:rPr>
          <w:rFonts w:ascii="Amiri" w:hAnsi="Amiri" w:eastAsia="Amiri" w:cs="Amiri"/>
          <w:color w:val="111111"/>
          <w:sz w:val="28"/>
          <w:sz w:val="28"/>
          <w:szCs w:val="28"/>
          <w:rtl w:val="true"/>
          <w:lang w:bidi="ar-SA"/>
        </w:rPr>
        <w:t xml:space="preserve">کُلُّ امْرِئٍ یَوْماً یُلَاقِی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أَضْرِبُکُمْ وَ لَا أَخَافُ ضَرّاً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سوگند ياد كرده‌ام كه كشته نشوم مگر آزادانه، اگر چه شربت ناگوار مرگ را به سختی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دارم که به خدعه و مکر آدم‌های پست گرفتار شوم، یا آن‌که شربت خنک جوانمردی را با آب گرم و تلخ عجز مخلود نمایم، و دست از جنگ بکشم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ناچار روزی دچار شر خاهد شد، ولی من با شمشیر تیز شما را می‌زنم و از هیچ ضرری بیم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محمّد بن اشعث، محضر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دروغ نمی‌گوید، و قصد اغفال شما را ندارد، و نمی‌خواهد شما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 از مکر و حیله‌های ابن زیاد آگاه بودند به گفته‌های او توجه نمی‌کردند، و همچنان با آن‌ها می‌جنگیدند تا آن‌که زخم‌های بسیاری به بدن نازنین و مطهر و منورشان اصابت نمود و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نیز اطراف حضرت را گرفتند، و از آن‌جائی که جرأت نداشتند مبارزهٔ تن به تن نمایند، شروع کردند، بر بدن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تیر و سنگ و ریگ زدن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لذا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همانند كفار بر من سنگ مى‌زنيد، در حالى‌كه من از خانوادۀ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واى بر شما آيا اين‌گونه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رعايت مى‌نمايد؟ سپس حضرت با آن‌که ضعف فوق العاده زیادی بدن مطهرشان را فراگرفته بود، به آن‌ها حمله نمودند، و آنان را درهم شکستند، و جمع آن‌ها را در پست دیوار خانه‌ها پراكنده ساختند، به نحوی که لشکریان ابن زیاد دوباره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اندک زمانی دو مرتبه سربازان ابن زياد به سوى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شدند که محمّد بن اشعث بر آن‌ها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كنيد تا به نحوی‌که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با او صحبت کنم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سپس محمّد بن اشعث،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 و در برابر ایشان ايستاد،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كشتن مده، به تو امان داده شده، و خون تو به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مى‌كنى تا نیروئی در بدن دارم، و می‌توانم بجنگم، دست به سوی تو دراز می‌کنم، به خدا قسم 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محمّد ابن اشعث حمله نمودند، و او را تا نزد یارانش به عقب راندند، و بار ديگر به جاي خود بازگشتند، و گفتند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امان مرا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بود، که هیچ‌کدام از مردم کوفه از ترس افراد ابن زیاد جرأت نمی‌کردند نزدیک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 ایشان را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ابن اشعث بر سر افراد خود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ننگ و عار است كه همهٔ شما در برابر يك نفر، اين چنين ضعیف و درمانده شده‌اید، همه با هم به او حمله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همگی به طرف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آن جمعیتی که اطراف حضرت را گرفته بودند، مردی از اهالی کوفه، به نام بكر بن حمران احمرى ضربهٔ شمشيرى به دهان مبارک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Style w:val="FootnoteAnchor"/>
          <w:rtl w:val="true"/>
        </w:rPr>
        <w:footnoteReference w:id="297"/>
      </w:r>
      <w:r>
        <w:rPr>
          <w:rFonts w:ascii="IRNazanin" w:hAnsi="IRNazanin" w:eastAsia="IRNazanin"/>
          <w:color w:val="111111"/>
          <w:sz w:val="28"/>
          <w:sz w:val="28"/>
          <w:szCs w:val="28"/>
          <w:rtl w:val="true"/>
          <w:lang w:bidi="fa-IR"/>
        </w:rPr>
        <w:t>كه لب بالای ایشان را بريد، و به لب پائين حضرت رسيد، و به دندان‌های جلوی ایشان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ضربهٔ شدیدى به سر او زدند، و بعد ضربهٔ دیگری نیز به پس گردنش زدند، که چنان این ضربه بدنش را شكافت، كه نزديك بود به شكمش برسد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این هنگام، یک نفر با نیزهٔ خود به کمر مبارک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ضربه‌ای زد، که با توجه به جراحاتی که قبلاً بر بدن ایشان رسیده بود، و خون زیادی که از دست داده بودند، و تشنگی امان ایشان را بریده بود، و خستگی بر حضرت غلبه نموده بود، باعث شد به یکباره ایشان در اثر آن ضربه‌ای که به کمرشان اصابت نموده بود، بر زمین بیفتند، و بالنتیجه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حالت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 مِنْ وَرَائِهِ طَعْنَةٌ، فَسَقَطَ إلِی أَلْأرْضِ، فَأَخِذَ أَسِیْراً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پشت با نیزه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 زده شد، که بر زمین افتادند، و به اسارت گرفته شدند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روایت استفاده می‌شود،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 افراد ابن زیاد را نپذیرفتند، و در نهایت در بین کشاکش نبرد، و بعد از آن‌که جراحات بسیاری به ایشان اصابت کرده، و ضعف </w:t>
      </w:r>
    </w:p>
    <w:p>
      <w:pPr>
        <w:pStyle w:val="BookText"/>
        <w:rPr/>
      </w:pPr>
      <w:r>
        <w:rPr>
          <w:rFonts w:ascii="IRNazanin" w:hAnsi="IRNazanin" w:eastAsia="IRNazanin"/>
          <w:color w:val="111111"/>
          <w:sz w:val="28"/>
          <w:sz w:val="28"/>
          <w:szCs w:val="28"/>
          <w:rtl w:val="true"/>
          <w:lang w:bidi="fa-IR"/>
        </w:rPr>
        <w:t>و خستگی بر حضرت غلبه کرده بود،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روایات دیگری که در این زمینه وجود دارد، استفاده می‌شود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أمانی که به ایشان دادند،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این‌که به حضرت امان داده بودند، توانستند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مورخین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اشعث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أمان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 می‌باشم؟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ابن اشعث، و همچنین ما بقی افراد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أمان هستید، به غیر از عمرو بن عبید اللّه بن عبّاس سلمی، لذا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امان نداده بودید، دست در دست شما قرار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و روایت‌های دیگری که در این مورد وجود دارد، استفاده می‌شود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امانی که به ایشان داده بودند،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امان را پذیرفتند که در چاهی‌که افراد ابن زیاد، مخفیانه در بین راه کنده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در آن چاه افتادند، امانی که ابن زیاد بوسیلهٔ ابن أشعث داد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أبو مخنف، و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چاه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دادند، حضرت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أَمَانَ لَکُمْ، یا أعْداءَ أَلَلّهِ وَ أعْدَاءَ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 و دشمنان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امان نخواهید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افراد ابن زیاد به ایشان حیله کردند، و چاه عمیقی را در وسط راه حفر نمودند، و روی چاه را با شاخه‌های درخت و خاک پوشاندند، آن‌گاه در بین جنگ، از روی مکر و حیله پا به فرار گذاشتند، و هنگامی‌که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تعقیب آن‌ها بودند به آن چاه عمیق </w:t>
      </w:r>
    </w:p>
    <w:p>
      <w:pPr>
        <w:pStyle w:val="BookText"/>
        <w:rPr/>
      </w:pPr>
      <w:r>
        <w:rPr>
          <w:rFonts w:ascii="IRNazanin" w:hAnsi="IRNazanin" w:eastAsia="IRNazanin"/>
          <w:color w:val="111111"/>
          <w:sz w:val="28"/>
          <w:sz w:val="28"/>
          <w:szCs w:val="28"/>
          <w:rtl w:val="true"/>
          <w:lang w:bidi="fa-IR"/>
        </w:rPr>
        <w:t>افتادند، در این هنگام آن‌ها اطراف حضرت را گرفتند، و محمّد ابن اشعث ضربه‌ای بر صورت زیبای آن حضرت زد، و بعد حضرت را دستگیر کردند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بنابراین به نظر می‌رسد که پذیرفتن امان از جانب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بوده است که بعد از وارد شدن آن جراحات، و تحمل زخم نیزه‌ای که به پهلوی ایشان زده بودند، حضرت در آن چاه افتادند، و چون در اثر تشنگی و خستگی جهاد، دیگر تاب مقاومت نداشتند، لذا بالاجبار به آن امانی که محمّد بن اشعث می‌گفت،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هنگام نیز کسی جرأت نمی‌کرد به حضرت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چون عَمویش شیر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ببرده طاقت از آن جمع عُدوان</w:t>
      </w:r>
    </w:p>
    <w:p>
      <w:pPr>
        <w:pStyle w:val="BookText"/>
        <w:rPr/>
      </w:pPr>
      <w:r>
        <w:rPr>
          <w:rFonts w:ascii="IRNazanin" w:hAnsi="IRNazanin" w:eastAsia="IRNazanin"/>
          <w:color w:val="111111"/>
          <w:sz w:val="28"/>
          <w:sz w:val="28"/>
          <w:szCs w:val="28"/>
          <w:rtl w:val="true"/>
          <w:lang w:bidi="fa-IR"/>
        </w:rPr>
        <w:t xml:space="preserve">بیفکنده به خاک تیره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پهلوان سست بنیان</w:t>
      </w:r>
    </w:p>
    <w:p>
      <w:pPr>
        <w:pStyle w:val="BookText"/>
        <w:rPr/>
      </w:pPr>
      <w:r>
        <w:rPr>
          <w:rFonts w:ascii="IRNazanin" w:hAnsi="IRNazanin" w:eastAsia="IRNazanin"/>
          <w:color w:val="111111"/>
          <w:sz w:val="28"/>
          <w:sz w:val="28"/>
          <w:szCs w:val="28"/>
          <w:rtl w:val="true"/>
          <w:lang w:bidi="fa-IR"/>
        </w:rPr>
        <w:t xml:space="preserve">چه‌ها کرده به شمشیرش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غوغای کوچه، رشک خیزان</w:t>
      </w:r>
    </w:p>
    <w:p>
      <w:pPr>
        <w:pStyle w:val="BookText"/>
        <w:rPr/>
      </w:pPr>
      <w:r>
        <w:rPr>
          <w:rFonts w:ascii="IRNazanin" w:hAnsi="IRNazanin" w:eastAsia="IRNazanin"/>
          <w:color w:val="111111"/>
          <w:sz w:val="28"/>
          <w:sz w:val="28"/>
          <w:szCs w:val="28"/>
          <w:rtl w:val="true"/>
          <w:lang w:bidi="fa-IR"/>
        </w:rPr>
        <w:t xml:space="preserve">چو بگرفتند اطرافش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برداشت سرها را به یک آن</w:t>
      </w:r>
    </w:p>
    <w:p>
      <w:pPr>
        <w:pStyle w:val="BookText"/>
        <w:rPr/>
      </w:pPr>
      <w:r>
        <w:rPr>
          <w:rFonts w:ascii="IRNazanin" w:hAnsi="IRNazanin" w:eastAsia="IRNazanin"/>
          <w:color w:val="111111"/>
          <w:sz w:val="28"/>
          <w:sz w:val="28"/>
          <w:szCs w:val="28"/>
          <w:rtl w:val="true"/>
          <w:lang w:bidi="fa-IR"/>
        </w:rPr>
        <w:t xml:space="preserve">به‌نامردی چو شخصی گشته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 بسیاری شتابان</w:t>
      </w:r>
    </w:p>
    <w:p>
      <w:pPr>
        <w:pStyle w:val="BookText"/>
        <w:rPr/>
      </w:pPr>
      <w:r>
        <w:rPr>
          <w:rFonts w:ascii="IRNazanin" w:hAnsi="IRNazanin" w:eastAsia="IRNazanin"/>
          <w:color w:val="111111"/>
          <w:sz w:val="28"/>
          <w:sz w:val="28"/>
          <w:szCs w:val="28"/>
          <w:rtl w:val="true"/>
          <w:lang w:bidi="fa-IR"/>
        </w:rPr>
        <w:t xml:space="preserve">چو زد شمشیر خود بر نور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آن لبان شه چو أسنان</w:t>
      </w:r>
    </w:p>
    <w:p>
      <w:pPr>
        <w:pStyle w:val="BookText"/>
        <w:rPr/>
      </w:pPr>
      <w:r>
        <w:rPr>
          <w:rFonts w:ascii="IRNazanin" w:hAnsi="IRNazanin" w:eastAsia="IRNazanin"/>
          <w:color w:val="111111"/>
          <w:sz w:val="28"/>
          <w:sz w:val="28"/>
          <w:szCs w:val="28"/>
          <w:rtl w:val="true"/>
          <w:lang w:bidi="fa-IR"/>
        </w:rPr>
        <w:t xml:space="preserve">به مردی بست راهش را به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فرق آن گردیده خذلان</w:t>
      </w:r>
    </w:p>
    <w:p>
      <w:pPr>
        <w:pStyle w:val="BookText"/>
        <w:rPr/>
      </w:pPr>
      <w:r>
        <w:rPr>
          <w:rFonts w:ascii="IRNazanin" w:hAnsi="IRNazanin" w:eastAsia="IRNazanin"/>
          <w:color w:val="111111"/>
          <w:sz w:val="28"/>
          <w:sz w:val="28"/>
          <w:szCs w:val="28"/>
          <w:rtl w:val="true"/>
          <w:lang w:bidi="fa-IR"/>
        </w:rPr>
        <w:t xml:space="preserve">چنان بشکافت تا بطنش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دیگری آن شاه خوبان</w:t>
      </w:r>
    </w:p>
    <w:p>
      <w:pPr>
        <w:pStyle w:val="BookText"/>
        <w:rPr/>
      </w:pPr>
      <w:r>
        <w:rPr>
          <w:rFonts w:ascii="IRNazanin" w:hAnsi="IRNazanin" w:eastAsia="IRNazanin"/>
          <w:color w:val="111111"/>
          <w:sz w:val="28"/>
          <w:sz w:val="28"/>
          <w:szCs w:val="28"/>
          <w:rtl w:val="true"/>
          <w:lang w:bidi="fa-IR"/>
        </w:rPr>
        <w:t xml:space="preserve">که شد مبهوت آن نادان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دیگر حاضران،با خوفِ از</w:t>
      </w:r>
    </w:p>
    <w:p>
      <w:pPr>
        <w:pStyle w:val="BookText"/>
        <w:rPr/>
      </w:pPr>
      <w:r>
        <w:rPr>
          <w:rFonts w:ascii="IRNazanin" w:hAnsi="IRNazanin" w:eastAsia="IRNazanin"/>
          <w:color w:val="111111"/>
          <w:sz w:val="28"/>
          <w:sz w:val="28"/>
          <w:szCs w:val="28"/>
          <w:rtl w:val="true"/>
          <w:lang w:bidi="fa-IR"/>
        </w:rPr>
        <w:t xml:space="preserve">جان که نامردی دگر از گینه توزان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پهلویش بزد نیزهٔ بُران</w:t>
      </w:r>
    </w:p>
    <w:p>
      <w:pPr>
        <w:pStyle w:val="BookText"/>
        <w:rPr/>
      </w:pPr>
      <w:r>
        <w:rPr>
          <w:rFonts w:ascii="IRNazanin" w:hAnsi="IRNazanin" w:eastAsia="IRNazanin"/>
          <w:color w:val="111111"/>
          <w:sz w:val="28"/>
          <w:sz w:val="28"/>
          <w:szCs w:val="28"/>
          <w:rtl w:val="true"/>
          <w:lang w:bidi="fa-IR"/>
        </w:rPr>
        <w:t xml:space="preserve">که از 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تا قیامت اشک ریزان</w:t>
      </w:r>
      <w:r>
        <w:rPr>
          <w:rStyle w:val="FootnoteAnchor"/>
          <w:rtl w:val="true"/>
        </w:rPr>
        <w:footnoteReference w:id="3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نمودند، اطراف ایشان را احاطه کردند، و شمشیر حضرت را گرفتند، و ایشان را سوار استری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 افتادند، و اشك بر صورت مبارک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زنده ماندن خود </w:t>
      </w:r>
    </w:p>
    <w:p>
      <w:pPr>
        <w:pStyle w:val="BookText"/>
        <w:rPr/>
      </w:pPr>
      <w:r>
        <w:rPr>
          <w:rFonts w:ascii="IRNazanin" w:hAnsi="IRNazanin" w:eastAsia="IRNazanin"/>
          <w:color w:val="111111"/>
          <w:sz w:val="28"/>
          <w:sz w:val="28"/>
          <w:szCs w:val="28"/>
          <w:rtl w:val="true"/>
          <w:lang w:bidi="fa-IR"/>
        </w:rPr>
        <w:t>مأیوس شدند،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نیرنگ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امان خود را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أشعث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شما اتفاقی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چیزی جز امید نیست، آن أمانی که گفتید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نمودند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در این هنگام عمرو بن عبيد اللّه بن عبّاس با طعنه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خود به استقبال مرگ مى‌رود، گريستن شايسته نيست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پس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لَسْتُ أبْکِی عَلَی نَفْسِی، وَ لَکِن أبْکِی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الحُسَیْنِ، إنَّهُ قَدْ خَرَجَ إلَیکُمُ اَلْیَوْمَ أوْ أمْسِ مِنْ مَکَّةَ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به خدا سوگند که بر جان خود نمی‌گریم؛ بلکه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ایشان می‌گریم؛ همانا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یا دیروز از مکّه به سوی شما راه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لحظات عمر شریف خود، فقط به فکر حفظ جان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آن لحظات پایانی نیز که دیگر رمقی برای ایشان باقی نمانده بود، به یاد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دیدگان جاری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نحوی‌که از شدّت ناراحتی، مورد طعنهٔ برخی قرار گرفتند، و به ایشان زخم‌زبان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روز عاشوراء، وقتی در کنار بدن نازنین فرزندان و برادران خود می‌گریستند، طعنه‌ها و زخم‌زبان زدند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در اثر شدّت گرما و خونی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داده بودند، و مجاهدت‌هائی که ایشان در طول روز نموده بودند، تشنگی بر ایشان غلبه کرده بود، و </w:t>
      </w:r>
    </w:p>
    <w:p>
      <w:pPr>
        <w:pStyle w:val="BookText"/>
        <w:rPr/>
      </w:pPr>
      <w:r>
        <w:rPr>
          <w:rFonts w:ascii="IRNazanin" w:hAnsi="IRNazanin" w:eastAsia="IRNazanin"/>
          <w:color w:val="111111"/>
          <w:sz w:val="28"/>
          <w:sz w:val="28"/>
          <w:szCs w:val="28"/>
          <w:rtl w:val="true"/>
          <w:lang w:bidi="fa-IR"/>
        </w:rPr>
        <w:t>حضرت به جهت اتمام حجّت، از شدّت تشنگی، از آن‌ها درخواست آب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مسلم بن عمرو باهلی با طعنه و زخم‌زبان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تَذُوقُ اَلْمَاءَ يَابْنَ عَقِيْلٍ أَوْ تَذُوْقَ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طعم آب را نخواهی چشید تا مرگ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چقدر جفاکار و خشن و تندخو هستی، گواهی می‌دهم که اگر از قریش هستی، به آن‌ها چسبیده‌ای و ریشه‌ای نداری، و اگر از غیر قریش هستی، خود را به غیر پدرت نسبت داده‌ای، تو چه کسی هستی ای دشمن خدا؟ در این هنگام مسلم بن عمرو باهلی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هستی که حقیقت را شناخت، وقتی‌که تو آن را انکار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پیشوای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 زمانی‌که تو با او نفاق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 بود، آن‌گاه که تو با او مخالفت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عمرو باهلی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أَوْلَىٰ بِالْخُلُودِ وَ اَلْحَمِيْمِ، إِذْ آثَرْتَ طَاْعَةَ بَنِي سُفيَانَ عَلىٰ طَاعَةِ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خلود در آتش و آب گرم دوزخ سزاوارتر هستی، چرا که اطاعت از فرزندان سفیان را بر اطاعت از فرستادهٔ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نشستند، و به دیوار تکیه دادند، و به اصحاب و یاران عبید اللّه بن زیاد، که ایشان را اسیر کرده بودند،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إِسْقُونِی شُرْبَةً مِن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به من بدهید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غلامِ عمرو بن حُریث باهلی، با کوزهٔ آبی نزد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مقداری آب در ظرف ریخت و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می‌خواستند از آب آن تناول نمایند، ظرف آب از جراحتی که بر لب ها و دندان‌های جلوی ایشان وارد شده بود، پر از </w:t>
      </w:r>
      <w:bookmarkStart w:id="146" w:name="pg18800_275516"/>
    </w:p>
    <w:p>
      <w:pPr>
        <w:pStyle w:val="BookText"/>
        <w:rPr/>
      </w:pPr>
      <w:bookmarkEnd w:id="146"/>
      <w:r>
        <w:rPr>
          <w:rFonts w:ascii="IRNazanin" w:hAnsi="IRNazanin" w:eastAsia="IRNazanin"/>
          <w:color w:val="111111"/>
          <w:sz w:val="28"/>
          <w:sz w:val="28"/>
          <w:szCs w:val="28"/>
          <w:rtl w:val="true"/>
          <w:lang w:bidi="fa-IR"/>
        </w:rPr>
        <w:t>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جهت خون زیادی که وارد ظرف شده بود، نتوانستند آب بنوشند تا آن‌که حتّی به یک‌باره دندان‌های جلوی ایشان در ظرف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 آب صرف نظر فرمودند</w:t>
      </w:r>
      <w:r>
        <w:rPr>
          <w:rFonts w:eastAsia="IRNazanin" w:cs="IRNazanin"/>
          <w:color w:val="111111"/>
          <w:sz w:val="28"/>
          <w:szCs w:val="28"/>
          <w:rtl w:val="true"/>
          <w:lang w:bidi="fa-IR"/>
        </w:rPr>
        <w:t>.</w:t>
      </w:r>
      <w:r>
        <w:rPr>
          <w:rStyle w:val="FootnoteAnchor"/>
          <w:rtl w:val="true"/>
        </w:rPr>
        <w:footnoteReference w:id="306"/>
      </w:r>
    </w:p>
    <w:p>
      <w:pPr>
        <w:pStyle w:val="Heading2"/>
        <w:numPr>
          <w:ilvl w:val="1"/>
          <w:numId w:val="1"/>
        </w:numPr>
        <w:rPr/>
      </w:pPr>
      <w:bookmarkStart w:id="147" w:name="__RefHeading___Toc13835155_1280447820"/>
      <w:bookmarkStart w:id="148" w:name="_Toc52"/>
      <w:bookmarkEnd w:id="147"/>
      <w:r>
        <w:rPr>
          <w:rtl w:val="true"/>
        </w:rPr>
        <w:t xml:space="preserve">وصیّت حضرت مسلم </w:t>
      </w:r>
      <w:r>
        <w:rPr>
          <w:rtl w:val="true"/>
        </w:rPr>
        <w:t>(</w:t>
      </w:r>
      <w:r>
        <w:rPr>
          <w:rtl w:val="true"/>
        </w:rPr>
        <w:t>علیه السلام</w:t>
      </w:r>
      <w:r>
        <w:rPr>
          <w:rtl w:val="true"/>
        </w:rPr>
        <w:t>)</w:t>
      </w:r>
      <w:r>
        <w:rPr>
          <w:rtl w:val="true"/>
        </w:rPr>
        <w:t>به ابن أشعث</w:t>
      </w:r>
      <w:bookmarkEnd w:id="148"/>
    </w:p>
    <w:p>
      <w:pPr>
        <w:pStyle w:val="BookText"/>
        <w:rPr/>
      </w:pPr>
      <w:r>
        <w:rPr>
          <w:rFonts w:ascii="IRNazanin" w:hAnsi="IRNazanin" w:eastAsia="IRNazanin"/>
          <w:color w:val="111111"/>
          <w:sz w:val="28"/>
          <w:sz w:val="28"/>
          <w:szCs w:val="28"/>
          <w:rtl w:val="true"/>
          <w:lang w:bidi="fa-IR"/>
        </w:rPr>
        <w:t xml:space="preserve">بعد از آن‌که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نمودند، ایشان به محمّد بن اشعث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تو را می‌بینم که از امان دادن به من عاجز هستى، آیا خیری در تو هست؟ آیا می‌توانی شخصی را از طرف من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 تا پیغامی را برای ایشان ببرد؟ چرا که می‌دانم امروز یا فردا، ایشان با خانوادهٔ خود به طرف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نگرانی که در وجود من می‌باشد، و مرا گریان نموده، به سبب آن است، که با نامه‌ای که من برای ایشان نوشتم،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کوفه در حال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جانب من به ایشان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إبْنَ عَقِیْلٍ بَعَثَنِی إلَیْکَ، وَ هُوَ فِی أَیْدِی اَلْقَومِ أَسِیْرٌ، لَا یَرَی أَنْ تَمْشِیَ حَتَّی تُقتَلَ،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بَیْتِکَ، وَ لَا یَغُرُّکَ أَهْلُ اَلْکُوفَةِ؛ فَإِنَّهُم أَصْحَابُ أَبِیْکَ اَلَّذِی کَانَ یَتَمَنَّی فِرَاقَهُم بِالمَوتِ أَوِ القَتلِ؛ إنَّ أَهْلَ اَلکُوفَةِ قَد کَذَّبُوکَ وَ کَذَّبُونِی، وَ لَیْسَ لِمُکَذَّبٍ رَأیٌ</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فرزند عقیل مرا نزد شما فرستاد، در حالی‌که به دست این قوم اسیر بود، و می‌دانست 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خود برگردید که مردم کوفه شمارا فریب می‌دهند؛ همانا آن‌ها، همان اصحاب پدر شما می‌باشند که ایشان آرزوی جدائی آن‌ها را با مرگ یا کشته شدن، داشتند؛ همانا مردم کوفه شما را تکذیب </w:t>
      </w:r>
    </w:p>
    <w:p>
      <w:pPr>
        <w:pStyle w:val="BookText"/>
        <w:rPr/>
      </w:pPr>
      <w:r>
        <w:rPr>
          <w:rFonts w:ascii="IRNazanin" w:hAnsi="IRNazanin" w:eastAsia="IRNazanin"/>
          <w:color w:val="111111"/>
          <w:sz w:val="28"/>
          <w:sz w:val="28"/>
          <w:szCs w:val="28"/>
          <w:rtl w:val="true"/>
          <w:lang w:bidi="fa-IR"/>
        </w:rPr>
        <w:t>خواهند نمود، همان‌گونه که مرا تکذیب کردند، و کسی‌که تکذیب شود، نظرش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بن أشعث فرمایشات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کاری را انجام خواهم داد، و به عبید اللّه بن زیاد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شما أمان داده‌ام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آن‌گاه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سمت قصر ابن زياد بردند، در حالى‌كه خون، چهره و لباس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گرفته، و ایشان در اثر جنگ‌هائی که در آن روز بین کوچه‌های کوفه داشتند، مجروح و بسيار تشنه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آن‌جائی‌که محمّد بن أشعث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داده بود که شخصی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خواهد کرد، در بین افراد مورد اطمینان خود، إلیاس بن عَثِل طائی، از قبیلهٔ بنی مالک بن عمرو بن ثُمامه را که مردی شاعر بود، و با محمّد بن أشعث هم رفت و آمد داشت،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خواست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برساند، و پیغام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نامه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نامه را به ألیاس بن عَثِل طائی داد، و توشه راه و آن‌چه برای خانواده‌اش نیاز داشت را برای او فراهم کرد، و مرکبی نیز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إیاس نیز بلافاصله حرکت نمود، و بعد از چهار روز خود را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 و نامه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حُمَّ نازِلٌ، وَ عِندَ اللّهِ نَحتَسِبُ أنْفُسَنَا، وَ فَسَادَ اُمَّتِنَا</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مقدر شده است همان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خود را به حساب خداوند می‌گذاریم، و از فساد امّت خود به خداوند شکایت می‌بریم</w:t>
      </w:r>
      <w:r>
        <w:rPr>
          <w:rFonts w:eastAsia="IRNazanin" w:cs="IRNazanin"/>
          <w:color w:val="111111"/>
          <w:sz w:val="28"/>
          <w:szCs w:val="28"/>
          <w:rtl w:val="true"/>
          <w:lang w:bidi="fa-IR"/>
        </w:rPr>
        <w:t xml:space="preserve">.) </w:t>
      </w:r>
      <w:bookmarkStart w:id="149" w:name="pg18800_275518"/>
    </w:p>
    <w:p>
      <w:pPr>
        <w:pStyle w:val="Heading2"/>
        <w:numPr>
          <w:ilvl w:val="1"/>
          <w:numId w:val="1"/>
        </w:numPr>
        <w:rPr/>
      </w:pPr>
      <w:bookmarkStart w:id="150" w:name="__RefHeading___Toc13835157_1280447820"/>
      <w:bookmarkStart w:id="151" w:name="_Toc53"/>
      <w:bookmarkEnd w:id="149"/>
      <w:bookmarkEnd w:id="150"/>
      <w:r>
        <w:rPr>
          <w:rtl w:val="true"/>
        </w:rPr>
        <w:t xml:space="preserve">ورود حضرت مسلم بن عقیل </w:t>
      </w:r>
      <w:r>
        <w:rPr>
          <w:rtl w:val="true"/>
        </w:rPr>
        <w:t>(</w:t>
      </w:r>
      <w:r>
        <w:rPr>
          <w:rtl w:val="true"/>
        </w:rPr>
        <w:t>علیهما السلام</w:t>
      </w:r>
      <w:r>
        <w:rPr>
          <w:rtl w:val="true"/>
        </w:rPr>
        <w:t>)</w:t>
      </w:r>
      <w:r>
        <w:rPr>
          <w:rtl w:val="true"/>
        </w:rPr>
        <w:t>به دار الإمارة</w:t>
      </w:r>
      <w:bookmarkEnd w:id="151"/>
    </w:p>
    <w:p>
      <w:pPr>
        <w:pStyle w:val="BookText"/>
        <w:rPr/>
      </w:pPr>
      <w:r>
        <w:rPr>
          <w:rFonts w:ascii="IRNazanin" w:hAnsi="IRNazanin" w:eastAsia="IRNazanin"/>
          <w:color w:val="111111"/>
          <w:sz w:val="28"/>
          <w:sz w:val="28"/>
          <w:szCs w:val="28"/>
          <w:rtl w:val="true"/>
          <w:lang w:bidi="fa-IR"/>
        </w:rPr>
        <w:t xml:space="preserve">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آن دسته از اصحاب و یاران ابن زیاد که ایشان را اسیر کرده بودند، به دار الإماره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قصر عده‌اى از مردم، از جمله عمارة بن عقبه، عمرو بن حريث، مسلم بن عمرو، و كثير بن شهاب در انتظار ديدار ابن زياد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أشعث اذن ورود گرفت، و هنگامی‌که ابن زیاد اجازه ورود داد، با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دار الإماره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محمّد بن أشعث به همراه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ابن زیاد وارد شد، همهٔ اتفاقاتی را که رخ داده بود، از کشته شدن جمع کثیری به دست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اصابت شمشیر بکیر بر لب و دندان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ابن زیاد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مُحَمَّدُ بْنُ اَلْأَشْعَثِ بِمَا کَاْنَ مِنْهُ وَ مَا کَاْنَ مِنْ أمَاْنِهِ إیَّاْهُ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محمّد بن اشعث از کار خویش و امانی که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ابن زیاد را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عبید اللّه بن زیاد، با شنیدن این جمله به یکباره آن‌چه خود به محمّد بن أشعث گفته بود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این شد که خود به ابن أشعث دستور داده که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وانمود کرد که از امان دادن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خطاب به محمّد بن أشعث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أَرْسَلْنَاكَ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کار به أمان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که به ایشان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ما تو را فرستادیم تا ایشان را برای ما بیاوری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محمّد بن أشعث که خود با دیدن نفاق ابن زیاد حیران شده بود، از روی ترس به یکباره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محمّد بن أشعث به ابن زیاد وارد شدند، نگهبانِ قصر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نگهبان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لَا اُمَّ لَکَ مَا لَکَ وَ لِلکَلامِ، وَ اَللّهِ لَیْسَ هُوَ لِی بِأَمیرٍ، فَاُسَلِّمَ عَلَیهِ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بی‌مادر، تو را چه به سخن گفتن، به خدا سوگند او برای من امیر نیست تا بر او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نگهبان کاخِ ابن زیاد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اتَّبعَ الهُدىٰ، وَ خَشِیَ عَوَاقِبَ اَلْرَّدىٰ، وَ أَطَاْعَ اَلْمَلِکَ 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كسی‌كه از هدايت تبعیت نماید، و از عواقب اعمال بد بترسد، و ملك اعلي و خداوند متعال را اطاعت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نحوه سلام نمودن، و با فرمایش خود به همگان فهماندند، که ابن زیاد شایسته سلام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ابن زیاد ابتدا به سلام نیز کرده بود، و خود به حضرت سلام می‌کرد، بعید به نظر می‌رسد،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سلام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جواب سلام مسلمان واجب می‌باشد، نه فاسق و منافقی چونان ابن زیاد که از هر کافری خبیث‌تر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سلامنمایند وارد مجلس شدند، و در پاسخ آن نگهبان نیز چنین فرمودند، به یکباره ابن زياد خندید، لذا بعضي از اطرافیان او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با حالت خنده به صورت شما نگاه کرد، چرا به او به عنوان امیر سلام نمي‌کنيد؟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لی أمیر غیر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یسلم علیه بالإمارة من یخاف منه الموت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غیر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ندارم، و همانا کسی به ابن زیاد به عنوان امیر سلام می‌کند که از مرگ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عبید اللّه بن زیاد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سلام بکنی یا سلام نکنی، چرا که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مرا بکشی تاکنون بدتر از تو، بهتر از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تفرقه افکنِ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خود خروج کردی و شکاف بین مسلمانان ایجاد کردی، و بذر فتنه را 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یَابنَ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مُعاوِیَةُ خَلیفَةً بِإِجماعِ الاُمَّةِ، بَل تَغَلَّبَ عَلی وَصِیِّ النَّبِیِّ بِالحیلَةِ، وَ أخَذَ عَنهُ الخِلافَةَ بِالغَصبِ، وَ کَذلِکَ ابنُهُ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الفِتنَةُ، فَإِنَّکَ ألقَحتَها؛ أنتَ وَ أَبُوکَ زِیادُ بنُ عِلاجٍ مِن بَنی ثَقیفٍ، وَ أَنَا أَرْجُو أَنْ یَرزُقَنِی اَللّهُ اَلشَّهادَةَ عَلی یَدَی شَرِّ بَرِیَّتِهِ، فَوَ اللّهِ ما خالَفتُ وَ لَا کَفَرتُ وَ لَا بَدَّلتُ، وَ إنَّمَا أنَا فِی طَاعَةِ أَمِیرِ المُؤمِنینَ الحُسینِ بنِ عَلِیٍّ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أولی بِالخِلافَةِ مِن مُعاوِیَةَ، وَ اِبنِهِ، وآلِ زِیادٍ</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معاویه، به اجماع امّت خلیفه نبود؛ بلکه با نیرنگ بر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کرد، و خلافت را ازایشان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یزید نیز همین‌گونه است، امّا بذر فتنه را تو پاشیدی؛ تو و پدرت زیاد بن عِلاج از </w:t>
      </w:r>
    </w:p>
    <w:p>
      <w:pPr>
        <w:pStyle w:val="BookText"/>
        <w:rPr/>
      </w:pPr>
      <w:r>
        <w:rPr>
          <w:rFonts w:ascii="IRNazanin" w:hAnsi="IRNazanin" w:eastAsia="IRNazanin"/>
          <w:color w:val="111111"/>
          <w:sz w:val="28"/>
          <w:sz w:val="28"/>
          <w:szCs w:val="28"/>
          <w:rtl w:val="true"/>
          <w:lang w:bidi="fa-IR"/>
        </w:rPr>
        <w:t>طایفۀ بنی ثَقیف</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من امیدوارم که خداوند شهادت را به دست بدترینِ بندگانش روزی من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نه مخالفت کرده‌ام، و نه کافر شده‌ام، و نه مذهبم را تغییر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من در اطاعت از امیر المؤمنین، حسین بن علیّ پسر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خلافت سزاوارتر از معاویه و فرزندش و آل زیاد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با شنیدن این فرمایشات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فرافکنی زد، و با تهمتی نابخشودنی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در مدینه شراب نمی‌خوردی؟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اتهام را به طرف خود او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سزاوارتر از من به شراب خوردن، کسی است که آدم می‌کشد، و با در حال مستی به لهو و لعب مشغول می‌باشد، و چنان وانمود می‌کند، که گوئی اتفاقی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تو آرزوی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خداوند آن را به اهلش سپُرد، و به شما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خلافت چه کسی است، ای پسر مرجانه؟ ابن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معاویه اهل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خداوند بین ما و شما حکم می‌نماید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ابن زیاد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که در امر حکومت سهمی داری؟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بلکه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به قتل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ذاتی را رها نخواهی کرد، و هرگز با آزار به قتل رساندن، و به نحو ناپسند مُثله، و قطعه قطعه کردن را ترک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هم اکنون ده نفر مورد اعتماد با من دراینجا همراه بودند، و شربتی آب می‌نوشیدم، طولی نمی‌کشید که قدرت مرا در قصر می‌دیدی؛ امّا اگر قصد کشتن من را داری، </w:t>
      </w:r>
      <w:bookmarkStart w:id="152" w:name="pg18800_275522"/>
    </w:p>
    <w:p>
      <w:pPr>
        <w:pStyle w:val="BookText"/>
        <w:rPr/>
      </w:pPr>
      <w:bookmarkEnd w:id="152"/>
      <w:r>
        <w:rPr>
          <w:rFonts w:ascii="IRNazanin" w:hAnsi="IRNazanin" w:eastAsia="IRNazanin"/>
          <w:color w:val="111111"/>
          <w:sz w:val="28"/>
          <w:sz w:val="28"/>
          <w:szCs w:val="28"/>
          <w:rtl w:val="true"/>
          <w:lang w:bidi="fa-IR"/>
        </w:rPr>
        <w:t>چارهٔ دیگری جز کشتن من برای تو باقی نمانده، مردی از قریش را نزد من قرار بده تا اکنون در مورد هر آن‌چه می‌خواهم به او وصیّت نمایم</w:t>
      </w:r>
      <w:r>
        <w:rPr>
          <w:rFonts w:eastAsia="IRNazanin" w:cs="IRNazanin"/>
          <w:color w:val="111111"/>
          <w:sz w:val="28"/>
          <w:szCs w:val="28"/>
          <w:rtl w:val="true"/>
          <w:lang w:bidi="fa-IR"/>
        </w:rPr>
        <w:t>.</w:t>
      </w:r>
      <w:r>
        <w:rPr>
          <w:rStyle w:val="FootnoteAnchor"/>
          <w:rtl w:val="true"/>
        </w:rPr>
        <w:footnoteReference w:id="316"/>
      </w:r>
    </w:p>
    <w:p>
      <w:pPr>
        <w:pStyle w:val="Heading2"/>
        <w:numPr>
          <w:ilvl w:val="1"/>
          <w:numId w:val="1"/>
        </w:numPr>
        <w:rPr/>
      </w:pPr>
      <w:bookmarkStart w:id="153" w:name="__RefHeading___Toc13835159_1280447820"/>
      <w:bookmarkStart w:id="154" w:name="_Toc54"/>
      <w:bookmarkEnd w:id="153"/>
      <w:r>
        <w:rPr>
          <w:rtl w:val="true"/>
        </w:rPr>
        <w:t xml:space="preserve">وصیّت حضرت مسلم </w:t>
      </w:r>
      <w:r>
        <w:rPr>
          <w:rtl w:val="true"/>
        </w:rPr>
        <w:t>(</w:t>
      </w:r>
      <w:r>
        <w:rPr>
          <w:rtl w:val="true"/>
        </w:rPr>
        <w:t>علیه السلام</w:t>
      </w:r>
      <w:r>
        <w:rPr>
          <w:rtl w:val="true"/>
        </w:rPr>
        <w:t>)</w:t>
      </w:r>
      <w:r>
        <w:rPr>
          <w:rtl w:val="true"/>
        </w:rPr>
        <w:t>به عمر بن سعد</w:t>
      </w:r>
      <w:bookmarkEnd w:id="154"/>
    </w:p>
    <w:p>
      <w:pPr>
        <w:pStyle w:val="BookText"/>
        <w:rPr/>
      </w:pPr>
      <w:r>
        <w:rPr>
          <w:rFonts w:ascii="IRNazanin" w:hAnsi="IRNazanin" w:eastAsia="IRNazanin"/>
          <w:color w:val="111111"/>
          <w:sz w:val="28"/>
          <w:sz w:val="28"/>
          <w:szCs w:val="28"/>
          <w:rtl w:val="true"/>
          <w:lang w:bidi="fa-IR"/>
        </w:rPr>
        <w:t xml:space="preserve">بعد از تصمیم ابن زیاد مبنی بر به شهادت رساندن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کسانی که در مجلس ابن زیاد حاضر بودند،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اطرافیان و همنشینان او نمودند، و از عمر بن سعد بن ابی وقّاص خواستند، که به وصیّت ایشان گوش داده،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سعد قبول نکرد وصیّت حضرت را بشنود، که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شنیدن وصیّت ایشان امتناع می‌کنی؟ از این رو عمر بن سعد برخاست، و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کناری از مجلس رفت، و هر دو در گوشه‌ای نشستند، به نحوی‌که ابن زیاد هر دو نفر آن‌ها را می‌دید،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خود را برای او بیان نمودند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شاید علّت آن‌که در آن جمع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بن سعد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ماهیت او را بر همگان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عمر بن سعد در بین مردم، به دروغ چنین وانمود کرده بود، که عالمی شجاع و مستقل و زاهد و امانت‌دار و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بلافاصله او را مورد خطاب قرار دادند، و از او خواستند به وصایای ایشان گوش بدهد،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آن‌جائی‌که عمر بن سعد، از ترسِ ابن زیاد، خواستهٔ حضرت را اجابت نکرد، خود به همگان نشان داد، که ترسوئی بیش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زمانی‌که عمر بن سعد، که خود را به عنوان فردی مستقل مطرح می‌کرد، از شنیدن وصایای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باز زد، و ترس خود را هویدا نمود، با قبول دستورعبید اللّه ابن زیاد مبنی بر اجابت خواستهٔ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همگان نشان داد که تا چه اندازه سر سپرده و مطیع اوامر می‌باشد، و از خود هیچ استقلالی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این‌که در عرب مرسوم بوده، که درخواست هیچ‌کس را حتّی الإمکان رد نکنند، خاصه اگر طرفین از یک قبیله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مشکل یک نفر از اهل قبیله، مشکل همگان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 بن سعد از یک قبیله، و هر دو از قریش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بی‌پاسخ گذاشت، بر همگان واضح نمود، که حتّی به جهت رسیدن به منزلت دنیوی پشت پا به آموزه‌های عشیره‌ای نیز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توجه نکردن به مشکلات اهل قبیله و عدم اجابت درخواست آنان، آن چنان ناپسند و قبیح بوده است، که حتّی عبید اللّه ابن زیاد نیز آن را شایسته نمی‌دانسته، از این رو برای حفظ آبروی خود و اطرافیانش به عمر بن سعد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وصیّت‌های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مورخین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بن سعد بوده است، که در بین افراد عبید اللّه ابن زیاد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کرده بود، وصایای خود را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اعثم کوفی در این‌باره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إلَیَّ بِما تُريدُ يَابنَ عَقيلٍ</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به من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دیگری در آنجا نبود که به وصیّت‌های ایشان گوش دهد، به ناچار به او وصیّت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آن‌جائی‌که عمر بن سعد بلافاصله بعد از شنیدن وصایای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برای ابن زیاد بازگو و بیان نمود،</w:t>
      </w:r>
      <w:r>
        <w:rPr>
          <w:rStyle w:val="FootnoteAnchor"/>
          <w:rtl w:val="true"/>
        </w:rPr>
        <w:footnoteReference w:id="31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حضرت در خفا به او وصیّت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گوشه‌ای از همان مکان وصایای خود را برای او بیان نمودند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معلوم می‌گرد که چرا چنین پیشنهادی به حضرت کرده است، و نشان دهندهٔ آن می‌باشد، که قصد </w:t>
      </w:r>
    </w:p>
    <w:p>
      <w:pPr>
        <w:pStyle w:val="BookText"/>
        <w:rPr/>
      </w:pPr>
      <w:r>
        <w:rPr>
          <w:rFonts w:ascii="IRNazanin" w:hAnsi="IRNazanin" w:eastAsia="IRNazanin"/>
          <w:color w:val="111111"/>
          <w:sz w:val="28"/>
          <w:sz w:val="28"/>
          <w:szCs w:val="28"/>
          <w:rtl w:val="true"/>
          <w:lang w:bidi="fa-IR"/>
        </w:rPr>
        <w:t>داشته از مکنونان قلبی حضرت باخبر شود، و با افشای وصایای حضرت ماهیت سرسپردگی و نفاق گونهٔ خود را برای همگان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عمر بن سعد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به او وصیّت کنند، تا از اسرار حضرت آگاه شود، از این رو بعد از شنیدن وصیّت‌های حضرت، بلافاصله نزد ابن زیاد رفت، و آن‌چه حضرت به او فرموده بودند را برای او بیان نمود، تا همچون جاسوس‌های حکومتی از مطامع دنیا بهرمند گردد، و خود را به ابن زیاد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کار خود نفاقش را به همگان نشان داد، و همگان متوجه شدند که نه تنها او متدین و راز دار نیست، بلکه برای به دست آوردن منزلتی کوتاه مدّت، بر خلاف دستور شرع مبین، اسرار دیگران را فاش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بوئی از رازداری و مردانگی از او استشمام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وصیّت نمودند، که این سه وصیّت حضرت، نشان از عظمت ایشان دارد، چرا که به عمر بن سعد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حَاجَتِی إلَیْکَ أَنْ تَشتَرِیَ فَرَسِی وَ سِلَاحِی مِنْ هؤُلَاءِ اَلْقَومِ فَتَبِیعَهُ وَ تَقْضِیَ عَنِّی سَبعَمِائَةِ دِرهَمٍ اِسْتَدَنتُهَا فِی مِصْرِکُم، وَ أنْ تَسْتَوهِبَ جُثَّتِی إذَا قَتَلَنِی هذَا وَ تُوَارِیَنِی فِی التُّرَابِ، وَ أنْ تَکْتُبَ إلَی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یُقَدَمَ، فَیَنْزِلَ بِهِ مَا نَزَلَ بِی</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من از تو این است، که اسب و سلاح مرا از این گروه پس بگیری و بفروشی، و از طرف من هفتصد دِرهمی را که در شهر شما قرض کرده‌ام را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این عبید اللّه مرا کشت جنازهٔ مرا تحویل بگیری و به خاک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طرف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بر من وارد شد، بر ایشان نیز وارد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آن‌چه در این وصیّت آدمی را حیران می‌کند، آن است که با این‌که اموال زیادی در دست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چنانچه قبلاً نوشته شد، که جاسوس ابن زیاد، معقل نیز مبلغ قابل </w:t>
      </w:r>
    </w:p>
    <w:p>
      <w:pPr>
        <w:pStyle w:val="BookText"/>
        <w:rPr/>
      </w:pPr>
      <w:r>
        <w:rPr>
          <w:rFonts w:ascii="IRNazanin" w:hAnsi="IRNazanin" w:eastAsia="IRNazanin"/>
          <w:color w:val="111111"/>
          <w:sz w:val="28"/>
          <w:sz w:val="28"/>
          <w:szCs w:val="28"/>
          <w:rtl w:val="true"/>
          <w:lang w:bidi="fa-IR"/>
        </w:rPr>
        <w:t xml:space="preserve">توجهی را برای ایشان آورده بود، ولی مع ذلک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اموال استفادهٔ شخصی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می‌رسد حتّی بدهی‌های حضرت به مردم کوفه، به جهت انفاق‌هائی بوده، که ایشان به مردمان این دیار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حضرت در این شهر مهمان جمعی از بزرگان کوفه بوده‌اند، و خود ایشان خرج چندانی نداشته‌اند، که به سبب آن مجبور به قرض گرفتن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کسی بگوید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 نیز از اموال خود، برای خرج روزانه استفاده می‌کرده‌اند، باز خرج حضرت به این مقدار نبوده است، که مجبور شوند چنین مبلغ زیادی را قرض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خاطر، به نظر می‌رسد که این دین و بدهکاری‌های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انفاق‌هائی بوده، که ایشان به فقراء و نیازمندان کوفه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حتّی آن فقراء هم بی‌وفائی نمودند، و حضرت را در آن شهر سرشار از نفاق تنها گذاشتند، به نحوی‌که حتّی مکانی برای استراحت نداشتند، و بالإجبار به خانهٔ طوعه پناه بردند، که موجب شد حضرت را دستگیر، و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وصیّت دیگر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دفن بدن شریف و مطهر و منور ایشان می‌باشد، که گوئی حضرت با بیان این وصیّت، در صدد هویدا نمودن حقیقت وجودی بنی امیه و افرادی چون ابن زیاد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همگان متوجه شوند و نیک بدانند، به قدری زمامداران بنی امیه و افرادی مانند عبید اللّه ابن زیاد از انسانیت به دور هستند، که حتّی اجازه دفن پیکر مخالفین خود را هم نمی‌داده‌اند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خلاف دستور شرع مقدّس اسلام پیکر افراد را مورد هتک قرار داده، و بدن آن‌ها را مثله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در لحظات پایانی عمر، که یکی از مهمترین لحظات زندگانی افراد می‌باشد، شخصیتی چونان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خواسته‌هایشان، دفن بدن مبارکشان بوده، حقّی که از حقوق اوّلیهٔ هر شهروندی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رفتار عبید اللّه بن زیاد را مقایسه کنید با عملکرد، و سفارشات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ابن ملجممرادی، که چگونه حتّی نسبت به غذای او هم احساس مسئولیت می‌کردند، آن هم در حالی‌که در اثر ضربهٔ شمشیر او در شُرف شهادت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آخرین وصیّت و خواسته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در این لحظه، بلکه قبل از این نیز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باخبر نمودن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مکر و پیمان شکنی کوفیان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دیدگانی گریان و قلبی سوزان از برخی می‌خواسته‌اند، از طرف ایشان نامه‌ای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بنویسند، و حضرت را از ما وقع آگاه کنند، مبادا حضرت به طرف کوفه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همان‌گونه که قبلاً نیز نگاشته شد، با این‌که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 به عمر بن سعد وصیّت کرده بودند، وقتی او از وصایای حضرت آگاه شد، بلافاصله به عبید اللّه بن زیاد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بدهکاری‌هایت، همانا وسائل تو، اموال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بدهی‌های تو با آن‌ها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مانع آن نمی‌شویم که چه کاری دوست داری با اموال خود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جنازه‌ات، وقتی تو را کشتیم اختیار آن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اهمیت نمی‌دهیم که خداوند با جنازهٔ تو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قصدی نسبت به ما نداشته باشد، ما هم با او کاری نداریم؛ ولی اگر قصدی نسبت به ما داشته باشد، ما خودداری نمی‌کنیم، و از او دست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ابن زیاد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من خبر دهی چرا به این شهر آمدی؟ و دو دستگی در بین آنان ایجاد نمودی، و وحدت آن‌ها را درهم شکستی؟ و گروهی را بر علیه گروهی دیگر تحریک کردی؟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حرف‌هائی که تو گفتی به این شهر نیامدم؛ ولی شما زشتی‌ها را ظاهر کردید، و خوبی‌ها را دفن نمودید، و بدون رضایت مردم به آن‌ها حکومت کردید، و مردم را به غیر آن‌چه خداوند به شما دستور داده بود، امر کردید، و چونان کسرا و قیصر در بین آن‌ها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نزد این مردم آمدیم تا در بین آن‌ها امر به معروف، و نهی از منکر نمائیم، و آنان را به اوامر کتاب خدا و سنّت دعوت کنیم، چرا که ماشایستۀ این 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خلافت از زمان شهادت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ما بوده، و از این به بعد نیز متعلق به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امر خلافت مقهور شدیم؛ چرا که شما اوّلین کسانی هستید که بر امامِ هدایت خروج کردید، و در وحدت مسلمان‌ها انشقاق ایجاد کردید، و خلافت را غصب کردید، و با اهل آن با ستم و عدوان به نزاع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w:t>
      </w:r>
    </w:p>
    <w:p>
      <w:pPr>
        <w:pStyle w:val="BookText"/>
        <w:rPr/>
      </w:pPr>
      <w:r>
        <w:rPr>
          <w:rFonts w:ascii="Amiri" w:hAnsi="Amiri" w:eastAsia="Amiri" w:cs="Amiri"/>
          <w:color w:val="111111"/>
          <w:sz w:val="28"/>
          <w:sz w:val="28"/>
          <w:szCs w:val="28"/>
          <w:rtl w:val="true"/>
          <w:lang w:bidi="ar-SA"/>
        </w:rPr>
        <w:t>شما، مثالی را بهتر از فرمایش خداوند تبارک و تعالی سراغ ندارم،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ابنُ زِيادٍ يَشتِمُ عَلِيّاً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أبْوكَ أحَقُّ بِالشَّتْمِ وَ اَلْسَبِّ، فَاقْضِ مَا أَنْتَ قَاضٍ یَا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بَيتٍ مُوَكَّلٌ بِنَا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إِلَی أَعَلَی اَلْقَصْرِ، وَ اِضْرِبُوا عُنُقَهُ، أَتْبِعُوا رَأسَهُ جَسَدَهُ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ابن زیاد شروع به دشنام دادن 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به این دشنام و لعن سزاوارتر هستید،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انجام بده، ما خانواده‌ای هستیم که بلا بر ما حتمی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بالاترین مکان قصر ببرید، و گردنش را بزنید، و سپس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انداختن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ملحق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عبید اللّه به زیاد دستور به شهادت رساندن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 کرد، حضرت به محمّد بن أشعث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لاَ أَنَّكَ آمَنْتَنِي مَا اِسْتَسْلَمْتُ؛ قُمْ بِسَيْفِكَ دُونِي، فَقَدْ أَخْفَرْتَ ذِمَّتَكَ</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به خدا سوگند اگر تو به من امان نداده بودی، تسلیم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شمشیرت از من دفاع کن، همانا عهد خود را شکستی</w:t>
      </w:r>
      <w:r>
        <w:rPr>
          <w:rFonts w:eastAsia="IRNazanin" w:cs="IRNazanin"/>
          <w:color w:val="111111"/>
          <w:sz w:val="28"/>
          <w:szCs w:val="28"/>
          <w:rtl w:val="true"/>
          <w:lang w:bidi="fa-IR"/>
        </w:rPr>
        <w:t xml:space="preserve">.) </w:t>
      </w:r>
      <w:bookmarkStart w:id="155" w:name="pg18800_275528"/>
    </w:p>
    <w:p>
      <w:pPr>
        <w:pStyle w:val="BookText"/>
        <w:rPr/>
      </w:pPr>
      <w:bookmarkEnd w:id="155"/>
      <w:r>
        <w:rPr>
          <w:rFonts w:ascii="IRNazanin" w:hAnsi="IRNazanin" w:eastAsia="IRNazanin"/>
          <w:color w:val="111111"/>
          <w:sz w:val="28"/>
          <w:sz w:val="28"/>
          <w:szCs w:val="28"/>
          <w:rtl w:val="true"/>
          <w:lang w:bidi="fa-IR"/>
        </w:rPr>
        <w:t xml:space="preserve">و بعد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عبید اللّه بن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از قریش بودی، و بین من و تو قرابتی بود، مرا نمی‌کشتی؛ ولی تو پسر پدرت هستی</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پس با شنیدن این جمله غضب ابن زیاد دو چندان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گردن او شمشیر زده کجا است؟ به این جهت به دستور عبید اللّه زیاد، آن شخصی را که به دست حضرت زخمی شده بود را فراخواندند، بعد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قصر برو، که تو باید گردن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بزنی</w:t>
      </w:r>
      <w:r>
        <w:rPr>
          <w:rFonts w:eastAsia="IRNazanin" w:cs="IRNazanin"/>
          <w:color w:val="111111"/>
          <w:sz w:val="28"/>
          <w:szCs w:val="28"/>
          <w:rtl w:val="true"/>
          <w:lang w:bidi="fa-IR"/>
        </w:rPr>
        <w:t>.</w:t>
      </w:r>
      <w:r>
        <w:rPr>
          <w:rStyle w:val="FootnoteAnchor"/>
          <w:rtl w:val="true"/>
        </w:rPr>
        <w:footnoteReference w:id="328"/>
      </w:r>
    </w:p>
    <w:p>
      <w:pPr>
        <w:pStyle w:val="Heading2"/>
        <w:numPr>
          <w:ilvl w:val="1"/>
          <w:numId w:val="1"/>
        </w:numPr>
        <w:rPr/>
      </w:pPr>
      <w:bookmarkStart w:id="156" w:name="__RefHeading___Toc13835161_1280447820"/>
      <w:bookmarkStart w:id="157" w:name="_Toc55"/>
      <w:bookmarkEnd w:id="156"/>
      <w:r>
        <w:rPr>
          <w:rtl w:val="true"/>
        </w:rPr>
        <w:t xml:space="preserve">شهادت حضرت مسلم بن عقیل </w:t>
      </w:r>
      <w:r>
        <w:rPr>
          <w:rtl w:val="true"/>
        </w:rPr>
        <w:t>(</w:t>
      </w:r>
      <w:r>
        <w:rPr>
          <w:rtl w:val="true"/>
        </w:rPr>
        <w:t>علیهما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همان‌گونه که نگاشته شد، بعد از مناظره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زیاد، در حضور درباریان، ابن زیاد دستور داد حضرت را بالای دار الإماره ببرند، و گردن ایشان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حالی‌که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دعا می‌فرمودند،</w:t>
      </w:r>
      <w:r>
        <w:rPr>
          <w:rStyle w:val="FootnoteAnchor"/>
          <w:rtl w:val="true"/>
        </w:rPr>
        <w:footnoteReference w:id="32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تسبیح خداوند متعال را می‌نمودند، و استغفار می‌کردند،</w:t>
      </w:r>
      <w:r>
        <w:rPr>
          <w:rStyle w:val="FootnoteAnchor"/>
          <w:rtl w:val="true"/>
        </w:rPr>
        <w:footnoteReference w:id="330"/>
      </w:r>
      <w:r>
        <w:rPr>
          <w:rFonts w:ascii="IRNazanin" w:hAnsi="IRNazanin" w:eastAsia="IRNazanin"/>
          <w:color w:val="111111"/>
          <w:sz w:val="28"/>
          <w:sz w:val="28"/>
          <w:szCs w:val="28"/>
          <w:rtl w:val="true"/>
          <w:lang w:bidi="fa-IR"/>
        </w:rPr>
        <w:t>و تکبیر می‌گفتند،</w:t>
      </w:r>
      <w:r>
        <w:rPr>
          <w:rStyle w:val="FootnoteAnchor"/>
          <w:rtl w:val="true"/>
        </w:rPr>
        <w:footnoteReference w:id="331"/>
      </w:r>
      <w:r>
        <w:rPr>
          <w:rFonts w:ascii="IRNazanin" w:hAnsi="IRNazanin" w:eastAsia="IRNazanin"/>
          <w:color w:val="111111"/>
          <w:sz w:val="28"/>
          <w:sz w:val="28"/>
          <w:szCs w:val="28"/>
          <w:rtl w:val="true"/>
          <w:lang w:bidi="fa-IR"/>
        </w:rPr>
        <w:t xml:space="preserve">و بر ملائکهٔخداوند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می‌فرستادند،</w:t>
      </w:r>
      <w:r>
        <w:rPr>
          <w:rStyle w:val="FootnoteAnchor"/>
          <w:rtl w:val="true"/>
        </w:rPr>
        <w:footnoteReference w:id="332"/>
      </w:r>
      <w:r>
        <w:rPr>
          <w:rFonts w:ascii="IRNazanin" w:hAnsi="IRNazanin" w:eastAsia="IRNazanin"/>
          <w:color w:val="111111"/>
          <w:sz w:val="28"/>
          <w:sz w:val="28"/>
          <w:szCs w:val="28"/>
          <w:rtl w:val="true"/>
          <w:lang w:bidi="fa-IR"/>
        </w:rPr>
        <w:t xml:space="preserve">و دست‌های مبارک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بسته بودند،</w:t>
      </w:r>
      <w:r>
        <w:rPr>
          <w:rStyle w:val="FootnoteAnchor"/>
          <w:rtl w:val="true"/>
        </w:rPr>
        <w:footnoteReference w:id="333"/>
      </w:r>
      <w:r>
        <w:rPr>
          <w:rFonts w:ascii="IRNazanin" w:hAnsi="IRNazanin" w:eastAsia="IRNazanin"/>
          <w:color w:val="111111"/>
          <w:sz w:val="28"/>
          <w:sz w:val="28"/>
          <w:szCs w:val="28"/>
          <w:rtl w:val="true"/>
          <w:lang w:bidi="fa-IR"/>
        </w:rPr>
        <w:t>ایشان را به بلندترین مکان قصر بردند،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حالات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لحظات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یُکَبَّرُ اَللَّهَ وَ یَسْتَغْفِرُهُ وَ یُصَلَّی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تکبیر و تهلیل خدا را می‌گفتند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آن هنگام سیلاب اشک از دیدگان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بود، چنانچه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ذَلک بَکَی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فرَاْقِ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چشمان گریان در محضر ذات مقدّس حضرت باری تعالی دست به دعا برداشتند، و آن‌ها در نفرین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اُحْكُمْ بَيْنَنَا وَ بَيْنَ قَوْمٍ غَرُّونَا وَ کَذَبُونَا</w:t>
      </w:r>
      <w:r>
        <w:rPr>
          <w:rStyle w:val="FootnoteAnchor"/>
          <w:rtl w:val="true"/>
        </w:rPr>
        <w:footnoteReference w:id="336"/>
      </w:r>
      <w:r>
        <w:rPr>
          <w:rFonts w:ascii="Amiri" w:hAnsi="Amiri" w:eastAsia="Amiri" w:cs="Amiri"/>
          <w:color w:val="111111"/>
          <w:sz w:val="28"/>
          <w:sz w:val="28"/>
          <w:szCs w:val="28"/>
          <w:rtl w:val="true"/>
          <w:lang w:bidi="ar-SA"/>
        </w:rPr>
        <w:t>ثُمَّ خَذَلُونَا وَ قَتَلُونَا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قومی که ما را فریفتند، و به ما دروغ گفتند، و سپس ما را خوار ساختند، و به قتل رساندند، داوری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هنگامی‌که با چشمان اشک‌بار، مشغول ذکر گفتن و نفرین به دشمنان بودند، به یکباره یک مرد شامی، حضرت را در حالی‌که چونان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بودند، با دست‌های بسته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مطهر و منور ایشان را از بدن مبارکشان جدا کرد، کما این‌که طبری نیز نگاشته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عُنُقُهُ وَ اتبِعَ جَسَدُهُ رَأسَهُ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 و بدن حضرت را به سرشان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فراز کاخ اشرار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 مثال ابرار</w:t>
      </w:r>
    </w:p>
    <w:p>
      <w:pPr>
        <w:pStyle w:val="BookText"/>
        <w:rPr/>
      </w:pPr>
      <w:r>
        <w:rPr>
          <w:rFonts w:ascii="IRNazanin" w:hAnsi="IRNazanin" w:eastAsia="IRNazanin"/>
          <w:color w:val="111111"/>
          <w:sz w:val="28"/>
          <w:sz w:val="28"/>
          <w:szCs w:val="28"/>
          <w:rtl w:val="true"/>
          <w:lang w:bidi="fa-IR"/>
        </w:rPr>
        <w:t xml:space="preserve">نظری میانِ 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 ز جور اغیار</w:t>
      </w:r>
    </w:p>
    <w:p>
      <w:pPr>
        <w:pStyle w:val="BookText"/>
        <w:rPr/>
      </w:pPr>
      <w:r>
        <w:rPr>
          <w:rFonts w:ascii="IRNazanin" w:hAnsi="IRNazanin" w:eastAsia="IRNazanin"/>
          <w:color w:val="111111"/>
          <w:sz w:val="28"/>
          <w:sz w:val="28"/>
          <w:szCs w:val="28"/>
          <w:rtl w:val="true"/>
          <w:lang w:bidi="fa-IR"/>
        </w:rPr>
        <w:t xml:space="preserve">چو زدی به چشم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فراقِ آن شه و یار</w:t>
      </w:r>
    </w:p>
    <w:p>
      <w:pPr>
        <w:pStyle w:val="BookText"/>
        <w:rPr/>
      </w:pPr>
      <w:r>
        <w:rPr>
          <w:rFonts w:ascii="IRNazanin" w:hAnsi="IRNazanin" w:eastAsia="IRNazanin"/>
          <w:color w:val="111111"/>
          <w:sz w:val="28"/>
          <w:sz w:val="28"/>
          <w:szCs w:val="28"/>
          <w:rtl w:val="true"/>
          <w:lang w:bidi="fa-IR"/>
        </w:rPr>
        <w:t xml:space="preserve">بشد آن جهان به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ز غصه سرشار</w:t>
      </w:r>
    </w:p>
    <w:p>
      <w:pPr>
        <w:pStyle w:val="BookText"/>
        <w:rPr/>
      </w:pPr>
      <w:r>
        <w:rPr>
          <w:rFonts w:ascii="IRNazanin" w:hAnsi="IRNazanin" w:eastAsia="IRNazanin"/>
          <w:color w:val="111111"/>
          <w:sz w:val="28"/>
          <w:sz w:val="28"/>
          <w:szCs w:val="28"/>
          <w:rtl w:val="true"/>
          <w:lang w:bidi="fa-IR"/>
        </w:rPr>
        <w:t xml:space="preserve">به زبانِ حالِ غم‌بار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فوج آزار</w:t>
      </w:r>
    </w:p>
    <w:p>
      <w:pPr>
        <w:pStyle w:val="BookText"/>
        <w:rPr/>
      </w:pPr>
      <w:r>
        <w:rPr>
          <w:rFonts w:ascii="IRNazanin" w:hAnsi="IRNazanin" w:eastAsia="IRNazanin"/>
          <w:color w:val="111111"/>
          <w:sz w:val="28"/>
          <w:sz w:val="28"/>
          <w:szCs w:val="28"/>
          <w:rtl w:val="true"/>
          <w:lang w:bidi="fa-IR"/>
        </w:rPr>
        <w:t xml:space="preserve">چو زدی صلا به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شهت ز آل اطهار</w:t>
      </w:r>
    </w:p>
    <w:p>
      <w:pPr>
        <w:pStyle w:val="BookText"/>
        <w:rPr/>
      </w:pPr>
      <w:r>
        <w:rPr>
          <w:rFonts w:ascii="IRNazanin" w:hAnsi="IRNazanin" w:eastAsia="IRNazanin"/>
          <w:color w:val="111111"/>
          <w:sz w:val="28"/>
          <w:sz w:val="28"/>
          <w:szCs w:val="28"/>
          <w:rtl w:val="true"/>
          <w:lang w:bidi="fa-IR"/>
        </w:rPr>
        <w:t xml:space="preserve">که نیا به کوفهٔ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ز دم خطاکار</w:t>
      </w:r>
    </w:p>
    <w:p>
      <w:pPr>
        <w:pStyle w:val="BookText"/>
        <w:rPr/>
      </w:pPr>
      <w:r>
        <w:rPr>
          <w:rFonts w:ascii="IRNazanin" w:hAnsi="IRNazanin" w:eastAsia="IRNazanin"/>
          <w:color w:val="111111"/>
          <w:sz w:val="28"/>
          <w:sz w:val="28"/>
          <w:szCs w:val="28"/>
          <w:rtl w:val="true"/>
          <w:lang w:bidi="fa-IR"/>
        </w:rPr>
        <w:t xml:space="preserve">بشد آن امام و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به‌ره، چه غم‌خوار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 چنان‌که از نقل طبری نیز دانسته می‌شود، بدن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چونان سر مبارک حضرت، از بالای بام دار الإماره به طرف زمین سرازیر نمودند، و به طرف زمین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به این مطلب تصریح کرده، و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رَقَبَةَ مُسلِمِ بنِ عَقیلٍ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بُکَیرُ بنُ حُمرانَ الأَحمَرِیُّ عَلی طَرَفِ الجِدارِ فَسَقَطَت جُثَّتُهُ ثُمَّ أتَبَعَ رَأسَهَ جَسَدَهُ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بُکَیر بن حُمرانِ احمری در کنار دیوار گردن مبارک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 و بدن شریف حضرت را از بالا انداخت، سپس سرِ ایشان را به بدنشان ملحق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و برخی از مآخذ دیگر، نامِ قاتل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حمران ذکر، و در مورد این‌که چرا ابن زیاد او را مأمور این کار ناپسند نمود،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p>
    <w:p>
      <w:pPr>
        <w:pStyle w:val="BookText"/>
        <w:rPr/>
      </w:pPr>
      <w:r>
        <w:rPr>
          <w:rFonts w:ascii="IRNazanin" w:hAnsi="IRNazanin" w:eastAsia="IRNazanin"/>
          <w:color w:val="111111"/>
          <w:sz w:val="28"/>
          <w:sz w:val="28"/>
          <w:szCs w:val="28"/>
          <w:rtl w:val="true"/>
          <w:lang w:bidi="fa-IR"/>
        </w:rPr>
        <w:t xml:space="preserve">آن‌که بکیر بن حمران به دست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شده بود، ابن زیاد برای تشفی خاطر بکیر، او را مأمورِ به شهادت رساندن حضرت نموده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ولی به نظر می‌رسد، که قاتل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بن صرد بن عتبه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نقشی که می‌توان برای بکیر متصور شد، این است که بگوئیم، او در این امر، به قاتل حضرت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عبید اللّه، بکیر را مأمور نمود، تا او هر کسی را می‌خواهد، برای به شهادت رساندن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قاتلِ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راشد بن صرد بن عتبه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راشد بن صرد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ابن حمران</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قاتلش راشد بن صرد بن عتبة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ابن حمران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و خوارزمی، بدون ذکر نامی، تصریح کرده‌اند، که مردی از شام، مأمور به شهادت رساندن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رَجُلاً مِن أهلِ الشّام قَد كانَ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عَلىٰ رَأسِهِ ضَربَةً مُنكَرَةً،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 اصعَد بِهِ إلىٰ أعلَى القَصرِ وَ اضرِب عُنُقَهُ بِيَدِكَ، لِيَكونَ ذٰلِكَ أشفىٰ لِصَدرِكَ</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ابن زیاد مردی شامی، که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 به سر او زده بود را احضار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بگیر و بالای قصر ببر و با دست خود گردن او را بزن، تا به سبب این کار قلبت تشفی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کسی بگوید، که ممکن است این شخصی که ابن أعثم و خوارزمی ذکر کرده‌اند، همان بکیر بن حمران احمری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می‌شود که بکیر بن حمران احمری، به تصریح هر دو نفر این‌ها از اهالی کوفه بوده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راشد بن صرد بن عتبه نیز مختصر جراحتی از اثر شمشیر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داشته، و همان کسی می‌باشد، که حضرت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مورخینی که بکیر بن حمران را قاتل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تصریح به زخمی شدن او به دست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همان کسی است که با شمشیر بر لب و دندان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زخمی شدن او را با دو ضربه عنوان کرده‌اند، یکی ضربه‌ای که به سر بکیر اصابت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ضربه‌ای که به گردن او اصابت کرده بود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که حتّی به تصریح بسیاری، در اثر این ضربهٔ دوّم، تا شکم او شکافته شده بوده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بر فرض که بگوئیم، در اثر اصابت این ضربات، بکیر در کشاکش جنگ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آن‌چه مرحوم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کشته شدن بکیر بن حمران احمری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عَلَيْهِ مِنْ كُلِّ جَانِبِ فَضَرَبَهُ بُكَيْرُ بْنُ حُمْرَانَ اَلْأَحْمَرِيُّ عَلَى شَفَتِهِ اَلْعُلْيَا وَ ضَرَبَهُ مُسْلِمٌ فِي جَوْفِهِ فَقَتَلَهُ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هر طرف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نمودند، و بکیر بن حمران احمری ضربه‌ای بر لب بالای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شمشیری بر دل او فرو برد و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دو ضربه را تحمل کرده باشد، آن هم وقتی یکی از آن‌ها در ناحیهٔ گردنش بوده، اساساً قدرت آن‌که شمشیر به دست بگیرد، و دست خود را بلند نماید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که قاتل مباشر در امر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بکیر بن حمران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بکیر نیز در این امر دخالتی داشته، و بر فرض هم که بگوئيم، در اثر ضربات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درک واصل نشده، نهایت امر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او در این امر، به عنوان قاتل غیر مباشر بوده، به این معنا که بکیر بن حمران شخصی را برای به شهادت رساندن حضرت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توجه به آن‌چه گذشت زنده ماندن او بعد از اصابت دو ضربهٔ شمشیری که در برخی از مآخذ آمده در اثر آن تا شکم او شکافت شده، واقعاً بعید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ترتیب وقتی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رسیدند، عبید اللّه بن زیاد که خود را چونان فاتح نیرومندی در میدان نبرد، فرض کرده بود، قاتل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احضار کرد، و از او در مورد کیفیت به شهادت رساندن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قاتل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شهادت حضرت، با اضطراب و وحشتی غیر قابل توصف، به نزد ابن زیاد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لحظهٔ به قتل رساندن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حادثه‌ای برای من اتفاق افتاد، که به خاطر آن بی‌تاب هستم، و از وحشت آن 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داده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ساعَةَ قَتَلتُهُ رَجُلاً حِذایَ أسوَدَ، کَثیرَ السَّوادِ کَریةَ المَنظَرِ، وَ هُوَ عاضٌّ عَلی إِصْبَعَیهِ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مِنهُ فَزَعاً لَم أفزَع قَطُّ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کشتن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برابرم مردی را دیدم، که بسیار سیاه و زشت بود، و انگشتان خود را به دندان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 را می‌گزید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دیدن آن مرد چنان بی‌تاب شده‌ام، که تا به حال چنین بی‌تاب نشده بودم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ابن زیاد این جملات را از آن ملعون شنید، در صدد توجیه کردار خود، که دیگران را نیز به آن آلوده کرده بود، برآمد، و لبخند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تاکنون چنین کاری نکرده بوده‌ای </w:t>
      </w:r>
    </w:p>
    <w:p>
      <w:pPr>
        <w:pStyle w:val="BookText"/>
        <w:rPr/>
      </w:pPr>
      <w:r>
        <w:rPr>
          <w:rFonts w:ascii="IRNazanin" w:hAnsi="IRNazanin" w:eastAsia="IRNazanin"/>
          <w:color w:val="111111"/>
          <w:sz w:val="28"/>
          <w:sz w:val="28"/>
          <w:szCs w:val="28"/>
          <w:rtl w:val="true"/>
          <w:lang w:bidi="fa-IR"/>
        </w:rPr>
        <w:t>شاید به این خاطر وحشت کرده‌ای</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به راستی چگونه امکان دارد یک مرد جنگی که سال‌ها در میدان نبرد بوده، کسی را نکشته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جهت حفظ آبروی خود، و روحیه دادن به اطرافیانش، گوئی از قاتل حضرت، با زبانِ بی‌زبانی خواسته، که دیگر در این‌باره سخنی نگوید، و چنین وانمود نماید که تا به حال مرتکب قتل کسی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چهارشنبه، نهم ذى الحجه سال شصت هجرى قمری، در شهر كوفه به شهادت رسيدند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 سر مبارك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سر هانى بن عروه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دستور داد، تا آن دو سر مقدّس ونورانی را بر درب يكى از دروازه‌هاى شهر دمشق آويزان نمایند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پيكر مقدّس و مطهر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در بازار قصاب‌هاى كوفه بر روى زمين كشاندند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سپس در همان جا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اعثم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عُبَيدُ اللّهِ بنُ زِيادٍ بِمُسلِمِ بنِ عَقيلٍ وَ هانِئِ بنِ عُروَةَ رَحِمَهُمَا اللّهُ فَصُلِبا جَميعاً مُنَكَّسَينَ، وَ عَزَمَ أن يُوَجِّهَ بِرَأسَيهِما إلىٰ يَزيدَ بنِ مُعاوِيَةَ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زیاد دستور داد بدن مسلم بن عقیل و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وارونه به دار کشیدند، و تصمیم گرفت سرهای آن‌ها را به نزد یزید بفرستد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نیز در این‌باره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ماند، و بعد از آن عمر بن سعد بر بدن حضرت نماز خواند، و ایشان را دفن نمود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ولی به نظر می‌رسد، این کلام بر خلاف حقیقت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بن سعد در این‌باره وصیّت کرده، و از او خواسته بودند که بعد از شهادت من، بدن مرا دفن نما، این شائبه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گذشت برخی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از ترس ابن زیاد از شنیدن </w:t>
      </w:r>
    </w:p>
    <w:p>
      <w:pPr>
        <w:pStyle w:val="BookText"/>
        <w:rPr/>
      </w:pPr>
      <w:r>
        <w:rPr>
          <w:rFonts w:ascii="IRNazanin" w:hAnsi="IRNazanin" w:eastAsia="IRNazanin"/>
          <w:color w:val="111111"/>
          <w:sz w:val="28"/>
          <w:sz w:val="28"/>
          <w:szCs w:val="28"/>
          <w:rtl w:val="true"/>
          <w:lang w:bidi="fa-IR"/>
        </w:rPr>
        <w:t xml:space="preserve">وصیّت و صحبت‌های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امتناع می‌کرد، تا آن‌که خود ابن زیاد به او دستور داد، که وصیّت حضرت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امکان دارد، که عمر بن سعد با آن ترسی که از ابن زیاد داشت، بر بدن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خوانده، و ایشان را دفن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حالی‌که ابن زیاد می‌خواست به جهت ترساندن مردم، بدن حضرت بر زمین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بعد از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سعد به امر عبید اللّه بن زیاد مشغول تدارک و جمع آوری نیرو برای مقابله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امکان دارد چنین شخصی وظیفه خود را ترک، و به یکباره تغییر رویه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نظر می‌رسد که بعد از این‌که بدن شریف حضرت مسلم بن عقیل و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بازارهای کوفه چرخاندند و بر زمین کشیدند، و به امر عبید اللّه بن زیاد آن دو بدن مطهر را به دار آویختند، قبیلهٔ مذحج، بدن آن دو بزرگوار را دفن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أخذوا مسلماً و هانئاً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یسحبونهما فی الأسواق فبلغ خبرهما إلی مذحج فرکبوا خیولهم و قاتلوا القوم و أخذوهما و دفنوهما</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ابن زیاد بدن حضرت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بازارها می‌چرخاندند، تا این‌که خبر آن به قبیلهٔ مذحج رسید، لذا آن‌ها سوار بر مرکب‌های خود شدند، و با افراد ابن زیاد جنگیدند، و آن دو بدن شریف را گرفتند، و دفن نمودند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مخنف نیز در ضمن بیان برخی از مصائبی که بر بدن‌های مبارک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کرده بودند، از قبیل کشیدن آن أبدان مقدّس در خیابان‌های کوفه، در این‌باره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مذحج فركبوا جميعاً و قاتلوا ابن زياد قتالاً شديداً و كانوا يسحبون مسلماً و هانئاً في الشّوارع فحملت عليهم مذحج ففرّقوهم و أخذوا مسلماً و هانئاً و غسّلوهما و كفّنوهما و صلّوا عليهما و دفنوهما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قبیله مذحج رسید، همگی سوار مرکب‌های خود شدند، و با ابن زیاد جنگ شدیدی نمودند، در حالی‌که افراد ابن زیاد بدن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خیابان‌ها بر زمین کشیده بودند، پس قبیلهٔ مذحج به افراد ابن زیاد حمله کردند، و آن‌ها را متفرق نمودند، و بدن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غسل دادند، و کفن نمودند، و بر آن‌ها نماز خواندند، و آن دو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نحو، پس از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دستور داد،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اتاقی که در آن زندانی شده بود، بیرون ببرند، و او را نیز چونان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اشعث که خود به همراه اسماء بن خارجه، هانی بن عروه را به دار الاماره برده بود،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خاطر من ببخشی، چرا که قوم هانی می‌دانند ما او را نزد تو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آن‌جائی‌که او قبیلهٔ بزرگی دارد، و آن‌ها از بزرگان کوفه هستند، من از آن‌ها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زیاد با عصبانیت سخن محمّد بن اشعث را نپذیرفت، و دستور داد هانی بن عروه را دست بسته به بازار قصابان بردند، و او را هم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دستور عبید اللّه بن زیاد، غلام ترکش، که رشید نام داشت، در حالی‌که دست‌های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 سر از بدن مبارکش جدا کرد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می‌خواستند سر از بدنِ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 به پیشگاه خداوند متعال عرضه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المَعادُ، اللّهُمَّ إلی رَحمَتِکَ وَ رِضوانِکَ، اللّهُمَّ اجعَل هذَا الیَومَ کَفّارَةً لِذُنوبی، فَإِنّی إنَّما تَعَصَّبتُ لِابنِ بِنتِ 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رحمت و رضوان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کفّارهٔ گناهان من قرار ده،چرا که همانا من برای پسرِ دختر پیامبر تو،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به خرج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بنی‌مراد بود، که چهار هزار زره‌پوش سواره و هشت هزار سرباز پیاده، در جنگ‌ها با او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هزار نفر از قبیله کنده، و غیر آن با او متحد بودند، که هرگاه از آن‌ها دعوت می‌کرد، او را اجابت می‌نمودند، و ملازم رکابش بودند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امّا هنگامی‌که او را به طرف قتلگاه می‌بردند، هر چه از آن‌ها یاری خواست،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نکردند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هانی بن عروه از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جنگ جمل</w:t>
      </w:r>
      <w:r>
        <w:rPr>
          <w:rStyle w:val="FootnoteAnchor"/>
          <w:rtl w:val="true"/>
        </w:rPr>
        <w:footnoteReference w:id="360"/>
      </w:r>
      <w:r>
        <w:rPr>
          <w:rFonts w:ascii="Amiri" w:hAnsi="Amiri" w:eastAsia="Amiri" w:cs="Amiri"/>
          <w:color w:val="111111"/>
          <w:sz w:val="28"/>
          <w:sz w:val="28"/>
          <w:szCs w:val="28"/>
          <w:rtl w:val="true"/>
          <w:lang w:bidi="ar-SA"/>
        </w:rPr>
        <w:t>و صفّین</w:t>
      </w:r>
      <w:r>
        <w:rPr>
          <w:rStyle w:val="FootnoteAnchor"/>
          <w:rtl w:val="true"/>
        </w:rPr>
        <w:footnoteReference w:id="361"/>
      </w:r>
      <w:r>
        <w:rPr>
          <w:rFonts w:ascii="IRNazanin" w:hAnsi="IRNazanin" w:eastAsia="IRNazanin"/>
          <w:color w:val="111111"/>
          <w:sz w:val="28"/>
          <w:sz w:val="28"/>
          <w:szCs w:val="28"/>
          <w:rtl w:val="true"/>
          <w:lang w:bidi="fa-IR"/>
        </w:rPr>
        <w:t xml:space="preserve">حضور داشت، 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را پیش بینی کرده بودند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بعد از آن‌که عبید اللّه بن زیاد،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 دستور داد سر مبارک این دو بزرگوار را جدا کنند، و برای یزید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نموده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 رَأْسَهُمَا إِلَی یَزِیدَ فِی صُحْبَةِ هَانِی بْنِ حَیْوَةَ اَلْوَادِعِیِّ فَنَصَبَ اَلرَّأْسَیْنِ فِی دَرْبٍ مِنْ دِمَشْقَ</w:t>
      </w:r>
      <w:r>
        <w:rPr>
          <w:rFonts w:eastAsia="Amiri" w:cs="Amiri" w:ascii="Amiri" w:hAnsi="Amiri"/>
          <w:color w:val="111111"/>
          <w:sz w:val="28"/>
          <w:szCs w:val="28"/>
          <w:rtl w:val="true"/>
          <w:lang w:bidi="ar-SA"/>
        </w:rPr>
        <w:t>.»</w:t>
      </w:r>
      <w:r>
        <w:rPr>
          <w:rStyle w:val="FootnoteAnchor"/>
          <w:rtl w:val="true"/>
        </w:rPr>
        <w:footnoteReference w:id="363"/>
      </w:r>
      <w:bookmarkStart w:id="158" w:name="pg18800_275538"/>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سر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هانى بن حيوه وادعى، براى يزيد فرستاد، پس یزید سر آن‌ها را به یکی از درب‌های دروازه‌های دمشق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سر مبارک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یکی از درب‌های دروازه‌های شهر شام آویزان نمودند، تا به گمان اشتباه خود، دیگر کسی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نزد، امّا غافل بودند از حکمت خداوند متعال که چگونه در طول اعصار، نام حضرت را زبان زد عام و خاص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منابع متأخر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یزد سر مطهر و نوری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ورود کاروان اسراء کربلاء به شام، بر فراز دروازهٔ این شهر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از مقاتل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رأس مسلم كان معلَّقاً على باب دمشق إلى ورود الرؤوس و أهل البيت إلى الشام فلمّا وصلوا في الباب انحنى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رأس مسلم انحنى و تعانقا و جرت الدموع على خدّيهما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ورود سرهای شهداء کربلا، و اهل بیت به شام، به دروازهٔ شهر دمشق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همین‌که آن‌ها به دروازه رسیدند،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سر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شدند، و با هم معانقه نمودند، و اشک آن دو بزرگوار بر صورت‌هایشان جاری گشت</w:t>
      </w:r>
      <w:r>
        <w:rPr>
          <w:rFonts w:eastAsia="IRNazanin" w:cs="IRNazanin"/>
          <w:color w:val="111111"/>
          <w:sz w:val="28"/>
          <w:szCs w:val="28"/>
          <w:rtl w:val="true"/>
          <w:lang w:bidi="fa-IR"/>
        </w:rPr>
        <w:t>.)</w:t>
      </w:r>
    </w:p>
    <w:p>
      <w:pPr>
        <w:pStyle w:val="Heading2"/>
        <w:numPr>
          <w:ilvl w:val="1"/>
          <w:numId w:val="1"/>
        </w:numPr>
        <w:rPr/>
      </w:pPr>
      <w:bookmarkStart w:id="159" w:name="__RefHeading___Toc13835163_1280447820"/>
      <w:bookmarkStart w:id="160" w:name="_Toc56"/>
      <w:bookmarkEnd w:id="159"/>
      <w:r>
        <w:rPr>
          <w:rtl w:val="true"/>
        </w:rPr>
        <w:t xml:space="preserve">واکنش امام حسین </w:t>
      </w:r>
      <w:r>
        <w:rPr>
          <w:rtl w:val="true"/>
        </w:rPr>
        <w:t>(</w:t>
      </w:r>
      <w:r>
        <w:rPr>
          <w:rtl w:val="true"/>
        </w:rPr>
        <w:t>علیه السلام</w:t>
      </w:r>
      <w:r>
        <w:rPr>
          <w:rtl w:val="true"/>
        </w:rPr>
        <w:t>)</w:t>
      </w:r>
      <w:r>
        <w:rPr>
          <w:rtl w:val="true"/>
        </w:rPr>
        <w:t xml:space="preserve">به خبر شهادت مسلم و هانی </w:t>
      </w:r>
      <w:r>
        <w:rPr>
          <w:rtl w:val="true"/>
        </w:rPr>
        <w:t>(</w:t>
      </w:r>
      <w:r>
        <w:rPr>
          <w:rtl w:val="true"/>
        </w:rPr>
        <w:t>علیهما السلام</w:t>
      </w:r>
      <w:r>
        <w:rPr>
          <w:rtl w:val="true"/>
        </w:rPr>
        <w:t>)</w:t>
      </w:r>
      <w:bookmarkEnd w:id="1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کجا، و به‌وسیلهٔ چه کسی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اقوال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إلیاس بن عَثِل طائی، از قبیله بنی مالک بن عمرو بن ثُمامه را که مردی شاعر بود، و با محمّد بن أشعث هم رفت و آمد، داشت را اوّلین کسی می‌دانند، که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 xml:space="preserve">که او، به امرِ محمّد بن اشعث، و به جهت وصیّتی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ابن اشعث ملعون نموده بودند، حرکت کرد، تا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بدهد، چه اتفاقی برای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 و حضرت به طرف کوفه حرکت نکنند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 بلاذری نیز در این‌باره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میانهٔ راه کوفه، و قبل از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شخصی به نام بکر بن معنقه بن رود،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ابن اثیر هم در این مورد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یا دینوری در این‌باره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زهیر بن قین ملاقات کردند، و همین‌که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نمودند، توسط مردی از بنی أسد، از شهادت حضرت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نامهٔ محمّد بن اشعث در مورد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حضرت رسید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یعقوبی هم در این مورد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کوفه، هنگامی‌که هنوز حضرت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بودند، جماعتی از اهل کوفه، که در بین آن‌ها هلال بن نافع بجلی و عمرو بن خالد بودند، خود را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رساندند، و حضرت را از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کردند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به نظر می‌رسد، که این اقوال با هم هیچ تضاد، و تنافی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امکان دارد،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منزلگاه‌های مختلف که وارد می‌شدند، به وسیلهٔ افراد </w:t>
      </w:r>
    </w:p>
    <w:p>
      <w:pPr>
        <w:pStyle w:val="BookText"/>
        <w:rPr/>
      </w:pPr>
      <w:r>
        <w:rPr>
          <w:rFonts w:ascii="IRNazanin" w:hAnsi="IRNazanin" w:eastAsia="IRNazanin"/>
          <w:color w:val="111111"/>
          <w:sz w:val="28"/>
          <w:sz w:val="28"/>
          <w:szCs w:val="28"/>
          <w:rtl w:val="true"/>
          <w:lang w:bidi="fa-IR"/>
        </w:rPr>
        <w:t>مختلفی، از این واقعهٔ تأسف‌بار اطلاع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غیر قابل خدشه به نظر می‌رسد این است، که قبل از آن‌که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خبر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رسیده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خبر غم‌انگیز و جان‌گداز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جناب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گریستند، و کلمهٔ استرجاع را قرائت کرده، فرودند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خداوند متعال برای آن دو بزرگوار درخواست رحمت کردند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بعد در جمع اطرافیان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الْحَیاةِ بَعْدَکُمْ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هیچ خیری در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یک تعبیر عام و دارای بار معنائی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آنچنان غم از دست دادن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و سخت بوده است، که با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دنیا برای حضرت هیچ ارزشی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منزل‌گاه زباله وقتی خبر شهادت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همچنان به طرف كوفه حرکت کردند، که ناگاه در بین راه با فرزدق، شاعر معروف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فرزدق به حضرت سلام كرد، و بعد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مردم كوفه اعتماد می‌كنید، با آن‌كه آن‌ها پسر عموي شما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پيروان ایشان را به شهادت رساندند؟ در این هنگام اشك از ديدگان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شد، و سپس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إِلىٰ رَوْحِ اللّهِ وَ رَيْحٰانِهِ وَ تَحِیَّتِهِ وَ رِضْوٰانِهِ، أَمَّا إِنَّهُ قَدْ قَضَى مٰا عَلَيْهِ وَ بَقِىَ مٰا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مسلم را رحمت كند، ایشان به سوى رَوْح و ريحان و درود و رضوان خداوند رهسپار شدند، بدانيد ایشان به وظیفهٔ خود عمل نمود و آن وظیفه‌ای که بر عهدهٔ ما می‌باشد هنوز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سوگوار و عزادار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اين اشعار را انشاء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امْرِىءٍ بِالسَّيْفِ فِي اللَّهِ أَفْضَلُ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با ارزش به شمار می‌آيد، سراى پاداشِ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بدن‌ها براى مرگ آفريده شده، پس کشته شدن مرد در زير ضربات شمشير در راه خداوند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روزى‌ها به تقدير خداوند تقسيم شده، حريص نبودن مرد در طلب روزى زيباتر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اموال براى ترک نمودن آن‌ها جمع‌آورى مى‌شود، پس چرا آزادگان در بخشیدن آن بخل می‌ورزند؟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در مورد آن لحظات الحقّ جگر سوزی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یازده ساله‌ای به نام حمیده داشتند، و مادرش اُمّ کلثوم، دختر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کربلا می‌آمد، وقتی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خیمه آمدند، و آن دختر را طلبیده، و به آغوش گرفتند، و او را همان‌گونه که یتیمان را نوازش می‌کردند، نوازش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این حرکت امام احساس کرد واقعه‌ای رخ داده است، لذا بهحضرت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به‌حال شما را این‌گونه ندیده بودم، گمان می‌کنم پدرم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نتوانستند از گریه خود جلوگیری نمایند، و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پدر تو، و تو هم مثل بقیهٔ دختران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با منتشر شدن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ضجّه و ناله و گریه و صیحه در میان زن‌ها و فرزندان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همه مشغول عزاداری شدند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 به‌راستی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دفاع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کرده است، که در روز عاشورا،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زمانی‌که یکه و تنها شده بودند، و دیگر یاوری برای ایشان باقی نمانده بود، و همگی به شهادت رسیده بودند، به نیزهٔ غریبی خود تکیه نمودند، و اوّلین کسی را که صدا زدند، و به یادش مظلومیتش فریاد سر دادند،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صدای غربت و مظلومیتی، که غربت و مظلومیتش، بیش از غربت و مظلومیت همهٔ تاریخ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واقع چه سوزان لحظه‌ای بوده، آن‌گاه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غربتی بی‌مثال به یاد اصحاب خود، با قلبی تفدیده از مصائب،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عمیر بن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الحسين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أَبْطالَ الصَّفا وَ يا فُرْسانَ الْهَيْجاءِ، مالي أُناديكُمْ فَلا تُجيبُوني؟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أَدْعُوكُمْ فَلا تَسْمَعُوني؟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نِيامٌ أَرْجُوكُمْ تَنْتَبِهُونَ؟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حالَتْ مَوَدَّتُكُمْ عَنْ إِمامِكُمْ فَلا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لِفَقْدِكُمْ قَدْ عَلاهُنَّ النُّحُولُ، فَقُومُوا مِنْ نَوْمَتِكُمْ أَيُّهَا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ادْفَعُوا عَنْ 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اَلْطُّغَاْةَ اَلْلِّئامَ، وَ لَكِنْ صَرَعَكُمْ </w:t>
      </w:r>
      <w:bookmarkStart w:id="161" w:name="pg18800_275543"/>
    </w:p>
    <w:p>
      <w:pPr>
        <w:pStyle w:val="BookText"/>
        <w:rPr/>
      </w:pPr>
      <w:bookmarkEnd w:id="161"/>
      <w:r>
        <w:rPr>
          <w:rFonts w:ascii="Amiri" w:hAnsi="Amiri" w:eastAsia="Amiri" w:cs="Amiri"/>
          <w:color w:val="111111"/>
          <w:sz w:val="28"/>
          <w:sz w:val="28"/>
          <w:szCs w:val="28"/>
          <w:rtl w:val="true"/>
          <w:lang w:bidi="ar-SA"/>
        </w:rPr>
        <w:t>وَ اللّهِ رَيْبُ الْمَنُونِ وَ غَدَرَ بِكُمُ الدَّهْرُالخَئونُ وَ إِلاّ لَما كُنْتُمْ عَنْ دَعْوَتي تَقْصُرُونَ وَ لَا عَنْ نُصْرَتي تَحْتَجِبُونَ، فَها نَحْنُ عَلَيْكُمْ مُفْتَجِعُونَ وَ بِكُمْ لاحِقُونَ، فَإِنّا لِلّهِ وَإِنّا إِلَيْهِ راجِعُونَ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پهلوانان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سوارکاران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صدا می‌زنم، ولی پاسخ مرا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فرامی‌خوانم، امّا دیگر سخن مرا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خواب رفته‌اید که به بیدار شدن شما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محبّت به امام خود دست کشیده‌اید که او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بانوان،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به سبب فقدان شما این‌چنین ناتوان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خود برخیزید و این طغیان‌گران پست را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را به خاك افکنده، و روزگار خیانت پیشه با شما مکر نموده، و گرنه هیچ‌گاه در اجابت دعوت من کوتاهی نمی‌کردید، و از یاری من دست نمی‌کشیدید، آگاه باشید ما برای شما سوگوار و غمدیده هستيم، و به شما ملحق می‌شویم، إِنّا للّهِ وَإِنّا إِلَيهِ راجِعُونَ</w:t>
      </w:r>
      <w:r>
        <w:rPr>
          <w:rFonts w:eastAsia="IRNazanin" w:cs="IRNazanin"/>
          <w:color w:val="111111"/>
          <w:sz w:val="28"/>
          <w:szCs w:val="28"/>
          <w:rtl w:val="true"/>
          <w:lang w:bidi="fa-IR"/>
        </w:rPr>
        <w:t>.)</w:t>
      </w:r>
    </w:p>
    <w:p>
      <w:pPr>
        <w:pStyle w:val="Heading2"/>
        <w:numPr>
          <w:ilvl w:val="1"/>
          <w:numId w:val="1"/>
        </w:numPr>
        <w:rPr/>
      </w:pPr>
      <w:bookmarkStart w:id="162" w:name="__RefHeading___Toc13835165_1280447820"/>
      <w:bookmarkStart w:id="163" w:name="_Toc57"/>
      <w:bookmarkEnd w:id="162"/>
      <w:r>
        <w:rPr>
          <w:rtl w:val="true"/>
        </w:rPr>
        <w:t xml:space="preserve">حرم حضرت مسلم بن عقیل </w:t>
      </w:r>
      <w:r>
        <w:rPr>
          <w:rtl w:val="true"/>
        </w:rPr>
        <w:t>(</w:t>
      </w:r>
      <w:r>
        <w:rPr>
          <w:rtl w:val="true"/>
        </w:rPr>
        <w:t>علیهما السلام</w:t>
      </w:r>
      <w:r>
        <w:rPr>
          <w:rtl w:val="true"/>
        </w:rPr>
        <w:t>)</w:t>
      </w:r>
      <w:bookmarkEnd w:id="1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شعبان سال شصت و پنج هجرى قمری، به دستور مختار ثقفى، برای اوّلین بار آستان مقدّس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گرديد، و بر روى قبر مطهر حضرت سنگى از مرمر نهاده شد، و گنبدى ساخته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بنای نورانی که محل مطاف ملائکه می‌باشد، در شرق مسجد جامع كوفه واقع شده، و بارها مورد مرمّت، و يا تعمير اساسى قرار گرفته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سفرنامهٔ ثیبور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کتیبه‌ای که بالای مرقد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فهمیده می‌شود، محمّد بن محمود رازی و ابو المحاسن بن احمد شیرازی، در سال ششصد و هشتاد و یک هجری آن را تجدید بنا کرده‌اند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در سال هزار و سیصد و هشتاد قمری، صحن اطراف ضریح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یافته، و رواق‌هایی در آن ساخته شد؛ به طوری‌که هر دو مرقد را یک دیوار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آورده است سیّدة عادله خاتون دختر احمد پاشا ابن الحاج حسن پاشا، و همسر سلیمان پاشا، دیوارهای مسجد کوفه در قسمت شمال غربی را از محل اموال خاص خودش بنا کرده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کتاب المراقد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طعمه کوفی، رئیس نگهبانان حرم، قطعه‌های ضریح دیگری را که متعلق به قبر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نشان داده، که تاریخ ساخت آن به سال هزار و پنجاه و پنج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در یکی از کناره‌های ضریح نوشته شده، بانوی بزرگواری به نام امّ آغاخان، آن را ساخته و وقف کرده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ربیع الاوّل سال هزار و دویست و سی و دو هجری، نوّاب حافظ محمّد عبد الحی خان حرم 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تجدید بنای حرم در ضمن اشعاری که بیت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باب حطه فادخلوها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آمده است، که به حروف ابجد، هزار و دویست و سی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تجدید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اواخر مرحوم آیت اللّه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تا برای مرقد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قاسم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ضریح‌هایی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هزار و سیصد و هشتاد و چهار هجری، </w:t>
      </w:r>
      <w:bookmarkStart w:id="164" w:name="pg18800_275545"/>
    </w:p>
    <w:p>
      <w:pPr>
        <w:pStyle w:val="BookText"/>
        <w:rPr/>
      </w:pPr>
      <w:bookmarkEnd w:id="164"/>
      <w:r>
        <w:rPr>
          <w:rFonts w:ascii="IRNazanin" w:hAnsi="IRNazanin" w:eastAsia="IRNazanin"/>
          <w:color w:val="111111"/>
          <w:sz w:val="28"/>
          <w:sz w:val="28"/>
          <w:szCs w:val="28"/>
          <w:rtl w:val="true"/>
          <w:lang w:bidi="fa-IR"/>
        </w:rPr>
        <w:t>حاج محمّد رشاد مرزه، بنای مرقد و صحن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سیصد و هشتاد و هفت هجری، حاج محمّد حسین رفیع بهبهانی کویتی،به دستور مرحوم آیت اللّه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گنبد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طلاکاری کرد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اين آستانه مبارک هم‌اكنون به صورت چهار گوش، و به مساحت صد و شش متر مربع، و از سه طرف داراى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رواق جنوبى آن به قبر مختار متصل گرديده است، و در مقابل حرم يك ايوان بزرگ قرار دارد، و بر روى قبر مطهر و نورانی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ضريحى نقره‌اى كار گذاشته شده است</w:t>
      </w:r>
      <w:r>
        <w:rPr>
          <w:rFonts w:eastAsia="IRNazanin" w:cs="IRNazanin"/>
          <w:color w:val="111111"/>
          <w:sz w:val="28"/>
          <w:szCs w:val="28"/>
          <w:rtl w:val="true"/>
          <w:lang w:bidi="fa-IR"/>
        </w:rPr>
        <w:t>.</w:t>
      </w:r>
      <w:r>
        <w:rPr>
          <w:rStyle w:val="FootnoteAnchor"/>
          <w:rtl w:val="true"/>
        </w:rPr>
        <w:footnoteReference w:id="383"/>
      </w:r>
    </w:p>
    <w:p>
      <w:pPr>
        <w:pStyle w:val="Heading2"/>
        <w:numPr>
          <w:ilvl w:val="1"/>
          <w:numId w:val="1"/>
        </w:numPr>
        <w:rPr/>
      </w:pPr>
      <w:bookmarkStart w:id="165" w:name="__RefHeading___Toc13835167_1280447820"/>
      <w:bookmarkStart w:id="166" w:name="_Toc58"/>
      <w:bookmarkEnd w:id="165"/>
      <w:r>
        <w:rPr>
          <w:rtl w:val="true"/>
        </w:rPr>
        <w:t xml:space="preserve">زیارت‌نامهٔ حضرت مسلم بن عقیل </w:t>
      </w:r>
      <w:r>
        <w:rPr>
          <w:rtl w:val="true"/>
        </w:rPr>
        <w:t>(</w:t>
      </w:r>
      <w:r>
        <w:rPr>
          <w:rtl w:val="true"/>
        </w:rPr>
        <w:t>علیهما السلام</w:t>
      </w:r>
      <w:r>
        <w:rPr>
          <w:rtl w:val="true"/>
        </w:rPr>
        <w:t>)</w:t>
      </w:r>
      <w:bookmarkEnd w:id="166"/>
    </w:p>
    <w:p>
      <w:pPr>
        <w:pStyle w:val="Heading3"/>
        <w:numPr>
          <w:ilvl w:val="2"/>
          <w:numId w:val="1"/>
        </w:numPr>
        <w:rPr/>
      </w:pPr>
      <w:bookmarkStart w:id="167" w:name="__RefHeading___Toc13835169_1280447820"/>
      <w:bookmarkStart w:id="168" w:name="_Toc59"/>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در بین امامزادگان، و منسوبینِ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کسی یافت می‌شود، که زیارت‌نامه‌ای منصوص برای او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وجود، در بین اندک بزرگوارانی که زیارت‌نامه‌ای مستقل دارند، و برای آنان زیارت‌نامه‌ای به دست ما رسیده است،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المحدّثین،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 ایشان را، این‌چنین نقل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الْمَلِکِ الْحَقِّ الْمُبِینِ، الْمُتَصاغِرِ لِعَظَمَتِهِ جَبَابِرَةُ الطَّاغِینَ، الْمُعْتَرِفِ بِرُبُوبِیَّتِهِ جَمِیعُ أَهْلِ السَّمَاواتِ وَ الْأَرَضِینَ، الْمُقِرِّ بِتَوْحِیدِهِ سائِرُ الْخَلْقِ أَجْمَعِینَ، وَ صَلَّی اللَّهُ عَلَی سَیِّدِ الْأَنامِ وَ أَهْلِ بَیْتِهِ الْکِرامِ صَلاةً تَقَرُّ بِها أَعْیُنُهُمْ، وَ یَرْغَمُ بِها أَنْفُ شانِئِهِمْ مِنَ الْجِنِّ وَ الْإِنْسِ أَجْمَعِینَ، سَلامُ اللَّهِ الْعَلِیِّ الْعَظِیمِ وَ سَلامُ مَلائِکَتِهِ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 طالِبٍ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أَقَمْتَ الصَّلاةَ، وَ آتَیْتَ </w:t>
      </w:r>
    </w:p>
    <w:p>
      <w:pPr>
        <w:pStyle w:val="BookText"/>
        <w:rPr/>
      </w:pPr>
      <w:r>
        <w:rPr>
          <w:rFonts w:ascii="Amiri" w:hAnsi="Amiri" w:eastAsia="Amiri" w:cs="Amiri"/>
          <w:color w:val="111111"/>
          <w:sz w:val="28"/>
          <w:sz w:val="28"/>
          <w:szCs w:val="28"/>
          <w:rtl w:val="true"/>
          <w:lang w:bidi="ar-SA"/>
        </w:rPr>
        <w:t>الزَّکاةَ، وَ أَمَرْتَ بِالْمَعْرُوفِ، وَ نَهَیْتَ عَنِ الْمُنْکَرِ، وَ جاهَدْتَ فِی اللَّهِ حَقَّ جِهادِهِ، وَ قُتِلْتَ عَلَی مِنْهاجِ الْمُجاهِدِینَ فِی سَبِیلِهِ حَتَّی لَقِیتَ اللَّهَ عَزَّ وَجَلَّ وَ هُوَ عَنْکَ راضٍ، وَ أَشْهَدُ أَنَّکَ وَفَیْتَ بِعَهْدِ اللَّهِ وَ بَذَلْتَ نَفْسَکَ فِی نُصْرَةِ حُجَّةِ اللَّهِ وَ ابْنِ حُجَّتِهِ حَتَّی أَتاکَ الْیَقِینُ، أَشْهَدُ لَکَ بِالتَّسْلِیمِ وَ الْوَفاءِ وَ النَّصِیحَهِ لِخَلَفِ النَّبِیِّ الْمُرْسَلِ، وَ السِّبْطِ الْمُنْتَجَبِ، وَ الدَّلِیلِ الْعالِمِ، وَ الْوَصِیِّ الْمُبَلِّغِ، وَ الْمَظْلُومِ الْمُهْتَضَمِ، فَجَزاکَ اللَّهُ عَنْ رَسُولِهِ، وَ عَنْ أَمِیرِ الْمُؤْمِنِینَ، وَ عَنِ الْحَسَنِ وَ الْحُسَیْنِ أَفْضَلَ الْجَزاءِ بِمَا صَبَرْتَ وَ احْتَسَبْتَ وَ أَعَنْتَ فَنِعْمَ عُقْبَی الدَّارِ، لَعَنَ اللَّهُ مَنْ قَتَلَکَ، وَ لَعَنَ اللَّهُ مَنْ أَمَرَ بِقَتْلِکَ، وَ لَعَنَ اللَّهُ مَنْ ظَلَمَکَ، وَ لَعَنَ اللَّهُ مَنِ افْتَری عَلَیْکَ، وَ لَعَنَ اللَّهُ مَنْ جَهِلَ حَقَّکَ وَ اسْتَخَفَّ بِحُرْمَتِکَ، وَ لَعَنَ اللَّهُ مَنْ بایَعَکَ وَ غَشَّکَ وَ خَذَلَکَ وَ أَسْلَمَکَ وَ مَنْ أَلَّبَ عَلَیْکَ وَ لَمْ یُعِنْکَ، الْحَمْدُ لِلَّهِ الَّذِی جَعَلَ النَّارَ مَثْواهُمْ 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نَّکَ قُتِلْتَ مَظْلُوماً، وَ أَنَّ اللَّهَ مُنْجِزٌ لَکُمْ مَا وَعَدَکُمْ، جِئْتُکَ زائِراً عارِفاً بِحَقِّکُمْ، مُسَلِّماً لَکُمْ، تابِعاً لِسُنَّتِکُمْ، وَ نُصْرَتِی لَکُمْ مُعَدَّةٌ حَتَّی یَحْکُمَ اللَّهُ وَ هُوَ خَیْرُ الْحاکِمِینَ، فَمَعَکُمْ مَعَکُمْ لَامَعَ عَدُوِّکُمْ صَلواتُ اللَّهِ عَلَیْکُمْ وَ عَلَی أَرْواحِکُمْ وَ أَجْسادِکُمْ وَ شاهِدِکُمْ وَ غائِبِکُمْ، وَ السَّلامُ عَلَیْکُمْ وَ رَحْمةُ اللَّهِ وَ بَرَکاتُهُ، قَتَلَ اللَّهُ أُمَّةً قَتَلَتْکُمْ بِالْأَیْدِی وَ الْأَلْسُنِ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در مزار کبیر، این کلمات را به منزله اذن دخول قرار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خود را به قبر مطهر حضرت بچسبان، و به روایت سابقه است، که اشاره کن به ضریح آن جناب و بگو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أَیُّهَا الْعَبْدُ الصَّالِحُ الْمُطِیعُ لِلَّهِ وَ لِرَسُولِهِ وَ لِأَمِیرِ الْمُؤْمِنِینَ وَ الْحَسَنِ وَ الْحُسَیْنِ عَلَیْهِمُ السَّلامُ، الْحَمْدُ لِلَّهِ وَ سَلامٌ عَلَی عِبادِهِ الَّذِینَ اصْطَفی مُحَمَّدٍ وَ </w:t>
      </w:r>
    </w:p>
    <w:p>
      <w:pPr>
        <w:pStyle w:val="BookText"/>
        <w:rPr/>
      </w:pPr>
      <w:r>
        <w:rPr>
          <w:rFonts w:ascii="Amiri" w:hAnsi="Amiri" w:eastAsia="Amiri" w:cs="Amiri"/>
          <w:color w:val="111111"/>
          <w:sz w:val="28"/>
          <w:sz w:val="28"/>
          <w:szCs w:val="28"/>
          <w:rtl w:val="true"/>
          <w:lang w:bidi="ar-SA"/>
        </w:rPr>
        <w:t>آلِهِ، وَ السَّلامُ عَلَیْکُمْ وَرَحْمَةُ اللَّهِ وَ بَرَکاتُهُ وَ مَغْفِرَتُهُ وَ عَلَی رُوحِکَ وَبَدَنِکَ، أَشْهَدُ أَ نَّکَ مَضَیْتَ عَلَی مَا مَضَی عَلَیْهِ الْبَدْرِیُّونَ الْمُجَاهِدُونَ فِی سَبِیلِ اللَّهِ، الْمُبالِغُونَ فِی جِهَادِ أَعْدَائِهِ وَ نُصْرَةِ أَوْلِیائِهِ، فَجَزاکَ اللَّهُ أَفْضَلَ الْجَزاءِ، وَ أَکْثَرَ الْجَزاءِ، وَ أَوْفَرَ جَزاءِ أَحَدٍ مِمَّنْ وَفی بِبَیْعَتِهِ، وَ اسْتَجابَ لَهُ دَعْوَتَهُ، وَ أَطاعَ وُلاةَ أَمْرِهِ، أَشْهَدُ أَنَّکَ قَدْ بالَغْتَ فِی النَّصِیحَةِ، وَ أَعْطَیْتَ غایَةَ الْمَجْهُودِ حَتَّی بَعَثَکَ اللَّهُ فِی الشُّهَداءِ، وَ جَعَلَ رُوحَکَ مَعَ أَرْواحِ السُّعَداءِ، وَ أَعْطاکَ مِنْ جِنانِهِ أَفْسَحَها مَنْزِلًا، وَ أَفْضَلَها غُرَفاً، وَ رَفَعَ ذِکْرَکَ فِی الْعِلِّیِّینَ، وَ حَشَرَکَ مَعَ النَّبِیِّینَ وَ الصِّدِّیقِینَ وَ الشُّهَداءِ وَ الصَّالِحِینَ وَ حَسُنَ أُولئِکَ رَفِیقاً، أَشْهَدُ أَ نَّکَ لَمْ تَهِنْ وَ لَمْ تَنْکُلْ، وَ أَنَّکَ قَدْ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بعد دو رکعت نماز زیارت بخوان، و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 و بگو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جَمَعْتَهُ وَ لاَ غَائِباً إِلاَّ حَفِظْتَهُ وَ أَدَّيْتَهُ وَ لاَ عُرْيَاناً إِلاَّ كَسَوْتَهُ وَ لاَ حَاجَةً مِنْ حَوَائِجِ الدُّنْيَا وَ الْآخِرَةِ لَكَ فِيهَا رِضًى وَ لِي فِيهَا صَلاَحٌ إِلاَّ قَضَيْتَهَا يَا أَرْحَمَ الرَّاحِمِينَ وَ يَا أَكْرَمَ الْأَكْرَمِينَ</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چون بخواهی با آن حضرت وداع کنی، به نزد قبر شریف برو، و این جملات را که در روایت ابو حمزه ثمالی است، و علماهم ذکر کرده‌اند، بگو</w:t>
      </w:r>
      <w:r>
        <w:rPr>
          <w:rFonts w:eastAsia="IRNazanin" w:cs="IRNazanin"/>
          <w:color w:val="111111"/>
          <w:sz w:val="28"/>
          <w:szCs w:val="28"/>
          <w:rtl w:val="true"/>
          <w:lang w:bidi="fa-IR"/>
        </w:rPr>
        <w:t xml:space="preserve">: </w:t>
      </w:r>
      <w:bookmarkStart w:id="169" w:name="pg18800_275548"/>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أَسْتَوْدِعُكَ اللّهَ وَ أَسْتَرْعِيكَ وَ أَقْرَأُ عَلَيْكَ السَّلامَ، آمَنَّا بِاللّهِ وَ بِرَسُولِهِ وَ بِكِتابِهِ وَ بِمَا جاءَ بِهِ مِنْ عِنْدِ اللّهِ،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لَاتَجْعَلْهُ آخِرَ الْعَهْدِ مِنْ زِيارَتِي قَبْرَ ابْنِ أَخِي رَسُولِكَ، صَلَّى اللّهُ عَلَيْهِ وَ آلِهِ، وَ ارْزُقْنِي زِيارَتَهُ أَبَداً مَا أَبْقَيْتَنِي، وَ احْشُرْنِي مَعَهُ وَ مَعَ آبائِهِ فِي الْجِنانِ، وَ عَرِّفْ بَيْنِي وَ بَيْنَهُ وَ بَيْنَ رَسُولِكَ وَ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تَوَفَّنِي عَلَى الْإِيمانِ بِكَ، وَ التَّصْدِيقِ بِرَسُولِكَ، وَ الْوِلايَةِ لِعَلِیِّ بْنِ أَبِي طالِبٍ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الْبَراءَةِ مِنْ عَدُوِّهِمْ، فَإِنِّي قَدْ رَضِيتُ يَا رَبِّي بِذٰلِكَ، وَ صَلَّى اللّهُ عَلَىٰ مُحَمَّدٍ وَ آلِ مُحَمَّدٍ</w:t>
      </w:r>
      <w:r>
        <w:rPr>
          <w:rFonts w:eastAsia="Amiri" w:cs="Amiri" w:ascii="Amiri" w:hAnsi="Amiri"/>
          <w:color w:val="111111"/>
          <w:sz w:val="28"/>
          <w:szCs w:val="28"/>
          <w:rtl w:val="true"/>
          <w:lang w:bidi="ar-SA"/>
        </w:rPr>
        <w:t>.»</w:t>
      </w:r>
      <w:r>
        <w:rPr>
          <w:rStyle w:val="FootnoteAnchor"/>
          <w:rtl w:val="true"/>
        </w:rPr>
        <w:footnoteReference w:id="388"/>
      </w:r>
    </w:p>
    <w:p>
      <w:pPr>
        <w:pStyle w:val="Heading3"/>
        <w:numPr>
          <w:ilvl w:val="2"/>
          <w:numId w:val="1"/>
        </w:numPr>
        <w:rPr/>
      </w:pPr>
      <w:bookmarkStart w:id="170" w:name="__RefHeading___Toc13835171_1280447820"/>
      <w:bookmarkStart w:id="171" w:name="_Toc60"/>
      <w:bookmarkEnd w:id="170"/>
      <w:r>
        <w:rPr>
          <w:rtl w:val="true"/>
        </w:rPr>
        <w:t xml:space="preserve">شرح زیارت‌نامهٔ حضرت مسلم بن عقیل </w:t>
      </w:r>
      <w:r>
        <w:rPr>
          <w:rtl w:val="true"/>
        </w:rPr>
        <w:t>(</w:t>
      </w:r>
      <w:r>
        <w:rPr>
          <w:rtl w:val="true"/>
        </w:rPr>
        <w:t>علیهما السلام</w:t>
      </w:r>
      <w:r>
        <w:rPr>
          <w:rtl w:val="true"/>
        </w:rPr>
        <w:t>)</w:t>
      </w:r>
      <w:bookmarkEnd w:id="171"/>
    </w:p>
    <w:p>
      <w:pPr>
        <w:pStyle w:val="BookText"/>
        <w:rPr/>
      </w:pPr>
      <w:r>
        <w:rPr>
          <w:rFonts w:ascii="IRNazanin" w:hAnsi="IRNazanin" w:eastAsia="IRNazanin"/>
          <w:color w:val="111111"/>
          <w:sz w:val="28"/>
          <w:sz w:val="28"/>
          <w:szCs w:val="28"/>
          <w:rtl w:val="true"/>
          <w:lang w:bidi="fa-IR"/>
        </w:rPr>
        <w:t xml:space="preserve">نگارنده خود را در آن حدّی نمی‌بیند، که توان نگارش شرحی بر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ولی از آنجائی‌که یکی از اعاظم به این مسئله امر فرمودند، بر آن شده، که به مقتضای فرمایش مولی الموحدین،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نمی‌توان به شکل کامل انجام داد، نباید از اساس ترک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ترجمه و اندک توضیحی، به حسب بضاعت فوق العاده ناچیز خود، بر این زیارت ارزشمند، به تحریر در آورد، به امید آن‌که عنایات بی‌پایان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نویسنده گشته، و مورد توجهات خاص آن سفیر بی‌همتای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در اوّلین عبارت این زیارت،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الْمَلِکِ الْحَقِّ الْمُبِینِ، الْمُتَصاغِرِ لِعَظَمَتِهِ جَبَابِرَةُ الطَّاغِینَ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پادشاه حقّ و آشکار 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شوکت طاغوتیان در برابر عظمتش خوار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که در فارسی به معنی ستایش است، با کلمهٔ مدح و شکر، مفهوم نزدکی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بیان فرق آن‌ها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تمجید کردن موجودی در برابر مزایا و کمالات اختیاری او، که از راه شعور و اختیار، از وی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کردم برای این‌که احسان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احسان کردن، از افعال اختیاری است، از کلمهٔ حمد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کاری، از افعال اختیاری نباشد، بلکه ذاتی آن باشد، نباید از تعبیر حمد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کلمهٔ مدح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مدح اعم است، و شامل افعال اختیاری، و غیر اختیاری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مروارید را به خاطر با صفا بودن مدح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مروارید را به خاطر با صفا بودن حمد کردم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حال با توجه به این مقدمه معلوم می‌گردد، که مثلاً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کلمه حمد استفاده شده و مدح نیامده، به این خاطر است، که خلقت این عالم، از افعال اختیاری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همهٔ افعال خداوند متعال اختیاری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برخی حمد، و مدح را یکسان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الرجل علی حسبه و شجاعته؛ من این مرد را به خاطر حسب و شجاعتش حمد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حسب و شجاعت از افعال اختیاری انسان نیست، بلکه موهبتی از طرف خداوند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شکر، که در فارسی به آن سپاس‌گزاری می‌گویند، یعنی تعظیم یا اظهار ادب، که از انسان در برابر نعمتی که از دیگری برای او رسیده است،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که به انسان خوبی کرده،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حمد، یا مدح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می‌تواند </w:t>
      </w:r>
    </w:p>
    <w:p>
      <w:pPr>
        <w:pStyle w:val="BookText"/>
        <w:rPr/>
      </w:pPr>
      <w:r>
        <w:rPr>
          <w:rFonts w:ascii="IRNazanin" w:hAnsi="IRNazanin" w:eastAsia="IRNazanin"/>
          <w:color w:val="111111"/>
          <w:sz w:val="28"/>
          <w:sz w:val="28"/>
          <w:szCs w:val="28"/>
          <w:rtl w:val="true"/>
          <w:lang w:bidi="fa-IR"/>
        </w:rPr>
        <w:t>با عمل و لفظ و یا با اعتقاد قلبی باشد، امّا حمد و مدح فقط با زبان است؛ به همین خاطر اگر انسان از چیزی خوشحال گردد، ولی با لفظ آن را بیان نکند،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کرده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نتیجهٔ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تعلیم داده شده که اهل ستایش خداوند متعال باشیم و بر اهلش پوشیده نیست که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کلمهٔ حمد این وظیفه بر عهدهٔ ما گذاشته شده که به طور کامل و شایسته و بایسته اهل حمد خداوند متعال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اصطلاح ادبیات عرب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جنس می‌کند و به این واسطه تمامی افراد حمد، مورد نظر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به معنی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مآخذ به جای کلمهٔ ملک، در این زیارت شریف، کلمهٔ مالک؛ به معنی صاحب و دارنده،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ملکیت، برای ذات مقدّس ربوبی، غیر از ملکیت در عرف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ملکیت، نسبت به خداوند متعال، به نحو احاطهٔ قیّومیّه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تمام اشیاء عالم احاطه دارد، و بیش از آن‌چه شیء نسبت به خود مسلّط است، خداوند متعال، دارنده و مالک او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بقاء و قوام عالم امکان به دست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می‌کنید تعبیر ملک در زیارت فوق همراه با صفاتی آمده،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پادشاه عالم و خداوند متعالی است، که حقّ می‌باشد و حقانیت او آشکار و واضح است، و حقائق امور را بیان می‌کند، و آیات مهم را آشکار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الْمُتَصاغِرِ لِعَظَمَتِهِ جَبَابِرَةُ الطَّاغِینَ؛ خداوندی که تکویناً، در مقابل عظمتش، شوکت و جبروتِ گردن‌کشان، حقیر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لِلطَّاغِينَ لَشَرَّ مَآبٍ؛</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برای اهل طغیان بدترین منزل‌گاه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این آیهٔ شریفه نقل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الطاغين، هم الأوّلون، و بنو اُميّة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مقصود از طاغین، آن سه نفرِ اوّل، و بنی 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زیباست که در ابتدای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چنین عظمت و حقیقتی اشاره شده، چرا که یکی از عوامل ظهور این عظمت الهی و شکست گردن کشان، وجود نورانی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الْمُعْتَرِفِ بِرُبُوبِیَّتِهِ جَمِیعُ أَهْلِ السَّمَاواتِ وَ الْأَرَضِینَ، الْمُقِرِّ بِتَوْحِیدِهِ سائِرُ الْخَلْقِ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همهٔ اهل آسمان‌ها و زمین‌ها به ربوبیتش اعترف می‌کنند، و همگی مخلوقات، به وحدانیتش اقرار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همگان، تکویناً، و نه تشریعاً، و از روی اراده و اختیار، اعتراف به ربوبیت و تربیت کننده، و مالک بودن او می‌کنند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بلکه همهٔ اهل آسمان‌ها و زمین‌ها تکویناً، اقرار به وحدانیت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پیش می‌آید،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هفت آسمان، و هفت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هفت آسمان را آفرید، و مانند آن آسمان‌ها، از زمین نیز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آسمان‌های هفت‌گانه را خداوند خلق کرده است، زمین‌های هفت‌گانه را نیز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حسین بن خالد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این سخن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الْحُبُكِ؛</w:t>
      </w:r>
      <w:r>
        <w:rPr>
          <w:rStyle w:val="FootnoteAnchor"/>
          <w:rtl w:val="true"/>
        </w:rPr>
        <w:footnoteReference w:id="39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آسمان دارای بافته‌ها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فرمائید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دو دست خود را در هم فرو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زمین تنیده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به زمین تنیده گردیده، و حال آن‌که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بِغَيْرِ عَمَدٍ تَرَوْنَهَا؛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آسمان‌ها را بدون ستونی که آن را ببینید،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بدون ستونی که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هست، ولی شما آن را مشاهده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می‌فرمائید،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چپ خود را باز کردند و بعد دست راست خود را بالای آن قرار داده و به من فرمودند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دنیا است، و آسمان دنیا مانند گنبدی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دوّم روی آسمان دنیا می‌باشد، و آسمان دوّم مانند قبه‌ای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سوّم روی آسمان دوّم می‌باشد، و آسمان سوّم مثل گنبدی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چهارم بر روی آسمان سوّم می‌باشد، و آسمان چهارم چونان گنبدی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پنجم روی آسمان چهارم می‌باشد، و آسمان پنجممانند قبه‌ای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ششم روی آسمان پنجم می‌باشد، و آسمان ششم چونان گنبدی بالای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هفتم روی آسمان ششم قرار دارد، و آسمان هفتم مثل قبه‌ای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خداوند رحمان، روی آسمان هفتم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معنای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 مِنَ الْأَرْضِ مِثْلَهُنَّ</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البته بر هر انسان اهل اندیشه‌ای پر واضح است که درک حقیقت وجودی و دریافت تصویر و تصوّر کامل و جامع از نظام هستی نیاز به تحقیق و بررسی مفصّلی دارد که این نگاشته مجال پرداختن به آن موضوع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نحو، زائر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آستان مبارک و مقدّس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سَیِّدِ الْأَنامِ وَ أَهْلِ بَیْتِهِ الْکِرامِ، صَلاةً تَقَرُّ بِها أَعْیُنُهُمْ، وَ یَرْغَمُ بِها أَنْفُ شانِئِهِمْ مِنَ الْجِنِّ وَ الْإِنْسِ أَجْمَعِینَ، سَلامُ اللَّهِ الْعَلِیِّ الْعَظِیمِ وَ سَلامُ مَلائِکَتِهِ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 طالِبٍ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خداوند بر سرور مردم، و بر اهل بیت گرامی ایشان باد، درودی که دیدگانشان با آن روشن می‌شود، و بینی دشمنانشان از جن و انس بر خاک مالیده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برتر بزرگ، سلام ملائکه مقرب، انبیاء مرسل، و ائمه برگزیده، و بندگان صالح خداوند، و تمامی شهداء و صدّقین و زنان پاک و مطهر درحالی‌که صبح و شب می‌کنند، بر تو باد ای مسلم بن عقیل بن ابی طالب، و رحمت و برکات خدا بر تو باد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معنائی هستند، و اگر معنای یکسانی دارند، چه فرقی در مفهوم این دو لفظ نهفته است</w:t>
      </w:r>
      <w:r>
        <w:rPr>
          <w:rFonts w:eastAsia="IRNazanin" w:cs="IRNazanin"/>
          <w:color w:val="111111"/>
          <w:sz w:val="28"/>
          <w:szCs w:val="28"/>
          <w:rtl w:val="true"/>
          <w:lang w:bidi="fa-IR"/>
        </w:rPr>
        <w:t xml:space="preserve">. </w:t>
      </w:r>
      <w:bookmarkStart w:id="172" w:name="pg18800_275554"/>
    </w:p>
    <w:p>
      <w:pPr>
        <w:pStyle w:val="Heading2"/>
        <w:numPr>
          <w:ilvl w:val="1"/>
          <w:numId w:val="1"/>
        </w:numPr>
        <w:rPr/>
      </w:pPr>
      <w:bookmarkStart w:id="173" w:name="__RefHeading___Toc13835173_1280447820"/>
      <w:bookmarkStart w:id="174" w:name="_Toc61"/>
      <w:bookmarkEnd w:id="172"/>
      <w:bookmarkEnd w:id="173"/>
      <w:r>
        <w:rPr>
          <w:rtl w:val="true"/>
        </w:rPr>
        <w:t xml:space="preserve">تفاوت </w:t>
      </w:r>
      <w:r>
        <w:rPr>
          <w:rtl w:val="true"/>
        </w:rPr>
        <w:t>"</w:t>
      </w:r>
      <w:r>
        <w:rPr>
          <w:rtl w:val="true"/>
        </w:rPr>
        <w:t>صلاة</w:t>
      </w:r>
      <w:r>
        <w:rPr>
          <w:rtl w:val="true"/>
        </w:rPr>
        <w:t xml:space="preserve">" </w:t>
      </w:r>
      <w:r>
        <w:rPr>
          <w:rtl w:val="true"/>
        </w:rPr>
        <w:t xml:space="preserve">و </w:t>
      </w:r>
      <w:r>
        <w:rPr>
          <w:rtl w:val="true"/>
        </w:rPr>
        <w:t>"</w:t>
      </w:r>
      <w:r>
        <w:rPr>
          <w:rtl w:val="true"/>
        </w:rPr>
        <w:t>سلام</w:t>
      </w:r>
      <w:r>
        <w:rPr>
          <w:rtl w:val="true"/>
        </w:rPr>
        <w:t>"</w:t>
      </w:r>
      <w:bookmarkEnd w:id="174"/>
    </w:p>
    <w:p>
      <w:pPr>
        <w:pStyle w:val="Heading3"/>
        <w:numPr>
          <w:ilvl w:val="2"/>
          <w:numId w:val="1"/>
        </w:numPr>
        <w:rPr/>
      </w:pPr>
      <w:bookmarkStart w:id="175" w:name="__RefHeading___Toc13835175_1280447820"/>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با رجوع به متون روایات، دانسته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درود متصل، و لا ینقطع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درود دائمی و متصل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درود و رحمتی است که گاهی از جانب ذات مقدّس ربوبی تبارک و تعالی، افاضهٔ فیض وجود دارد، و گاهی افاضهٔ فیض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درود است، ولى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متصل،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منفصل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متصل او</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متصل، و لا ینقطع، و دائمی خداوند می‌باشد،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النَّبِیِّ ۚ يَا أَيُّهَا الَّذِينَ آمَنُوا صَلُّوا عَلَيْهِ وَ سَلِّمُوا تَسْلِيماً</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دلالت می‌کند، درود خداوند متعال، و ملائکه به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دائمی و لا ینقطع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آیهٔ شریفه، نشان دهندهٔ آن است، که فیوضات ذات مقدّس ربوبی تبارک و تعالی، و الطاف بی‌پایان حضرت حقّ جلّ و جلاله، در هر لحظه، و آناً فآن، شامل 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دانستیم، باید توجه خود را معطوف به این مطلب نمائیم، که اساساً صلوات و درود خداوند متعال و ملائکه، بر بندگان مقربش، به چه نحو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این زیارت تصریح شده، که خداوند بر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و سلام خود را شامل حال ایشان نموده، به چه معنائی است</w:t>
      </w:r>
      <w:r>
        <w:rPr>
          <w:rFonts w:eastAsia="IRNazanin" w:cs="IRNazanin"/>
          <w:color w:val="111111"/>
          <w:sz w:val="28"/>
          <w:szCs w:val="28"/>
          <w:rtl w:val="true"/>
          <w:lang w:bidi="fa-IR"/>
        </w:rPr>
        <w:t xml:space="preserve">. </w:t>
      </w:r>
      <w:bookmarkStart w:id="177" w:name="pg18800_275555"/>
    </w:p>
    <w:p>
      <w:pPr>
        <w:pStyle w:val="Heading3"/>
        <w:numPr>
          <w:ilvl w:val="2"/>
          <w:numId w:val="1"/>
        </w:numPr>
        <w:rPr/>
      </w:pPr>
      <w:bookmarkStart w:id="178" w:name="__RefHeading___Toc13835177_1280447820"/>
      <w:bookmarkStart w:id="179" w:name="_Toc63"/>
      <w:bookmarkEnd w:id="177"/>
      <w:bookmarkEnd w:id="178"/>
      <w:r>
        <w:rPr>
          <w:rtl w:val="true"/>
        </w:rPr>
        <w:t xml:space="preserve">معنای کلمه </w:t>
      </w:r>
      <w:r>
        <w:rPr>
          <w:rtl w:val="true"/>
        </w:rPr>
        <w:t>"</w:t>
      </w:r>
      <w:r>
        <w:rPr>
          <w:rtl w:val="true"/>
        </w:rPr>
        <w:t>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در این فراز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در این صورت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نیست، چرا که صفت مشبهه باید مسند به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مبتدا و یا خبرِ اخبارِ نواسخِ مبتدا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فراز از زیارت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دانسته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لَكَ مِنْ أَصْحَابِ الْيَمِينِ</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قرینه می‌باشد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مشبهه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سلامٌ،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به و خبر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لغت به معنای سلامتی، امنیت و صلح می‌باشد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خداوند متعال است، بر همین اساس، معنای آن نسبت به ذات مقدّس باری تعالی این است، که سلامت از هر عیب و نقصی، عین ذات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ما به شخصی سلام می‌نمائیم، به منزلهٔ نوعی دعا کردن، برای سالم ماندن او، از آفت‌های جسمی و روحی،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چونان کسی هستیم که با این دعای خود، به سبب این نام، برای آنشخص، از خداوند متعال، درخواست سلامتیِ جسم، و روان، و روح، و دین، و دنیا، و آخرت می‌کنیم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دقیق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نماد، برای نشان دادن خیر خواهی، و محبّت، نسبت به افراد، و دوستان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دین مبین اسلام و به امر شارع مقدس، لفظ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مسلمانان، برای تحیّت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عهدی، میان مسلمانان، برای حفاظت از جان و مال و آبروی آنان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پر واضح است که درود و صلوات فرستادن خداوند و ملائکه و هر موجود دیگری، به حسب خودشان می‌باشد؛ از این رو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فرستاده است، و یا ملائکه، و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ایشان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هر کدام، به حسب مقتضای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وقتی گفته می‌شود، خداوند متعال، بر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می‌فرستد،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به این معناست که خداوند برای ایشان، خیر، و رشد، و کمال، و دوری از عیب‌ها، و نواقص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آنجائی‌که در ارادهٔ خداوند متعال، هیچ‌گونه تأخیر، تخلفی رخ نخواهد داد،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سلام نمودن خداوند به ایشان، همهٔ خوبی‌های دنیوی و اُخروی، جسمانی، و روحانی، در آن حضرت، ایجاد و حاصل می‌شود و در مقابل، همهٔ بدی‌ها، چه جسمانی و چه روحانی، و چه دنیوی و چه اُخروی، از آن حضرت دور و زدوده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هنگامی‌که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 ذات مقدّس ربوبی تبارک و تعالی، سالم از هر عیب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صفات خداوند تبارک و تعالی، سالم از هر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افعال خداوند تبارک و تعالی نیز، سالم از هرگونه 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توجه به آن‌چه نگاشته 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بی‌عیب، و بی‌گزند، و دور بودن از هر نقصی، و برخورداری از عافیت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خداوندمتعال،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خود، هستی، و کمال محض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نیستی، و نقص، و حد، و نیاز، و کاستی در ذات مقدّسش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نیز از آن جهت اسلام نامیده‌اند، که دستورات آن، از جانب خداوند متعال، و برای رشد، و کمال جامعه، و دور شدنشان از عیب‌ها و نقص‌ها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زائر آن آستان مقدّس و نورانی، در ادامهٔ زیارت خود، محضر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أَقَمْتَ الصَّلاةَ، وَ آتَیْتَ الزَّکاةَ، وَ أَمَرْتَ بِالْمَعْرُوفِ، وَ نَهَیْتَ عَنِ الْمُنْکَرِ، وَ جاهَدْتَ فِی اللَّهِ حَقَّ جِهادِهِ، وَ قُتِلْتَ عَلَی مِنْهاجِ الْمُجاهِدِینَ فِی سَبِیلِهِ حَتَّی لَقِیتَ اللَّهَ عَزَّ وَجَلَّ وَ هُوَ عَنْکَ 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نماز را برپا داشتی، زکات دادی، به معروف امر و از منکر نهی کردی، در راه خدا حقّ جهادش را به جای آوردی و بر طریق مجاهدان در راه او کشته شدی، تا این‌که خداوند عزّ و جل را دیدار کردی، درحالی که او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زیارات مختلف می‌توان دید که در معمول زیارت‌ها از این تعبیر استفاده شده و در حقیقت مفهوم این تعبیر این است که افراد باید چنین اعتقادی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ابتدای این فراز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می‌دهم، که این کلمه از خانوادهٔ الشُّهُود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و گواه بودن، یا با مشاهده چشم، و یا با اندیشه و بصیرت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روی علم و آگاهی، که از مشاهده و بصیرت، یا دیدن با حواس و چشم حاصل شده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راغب اصفهانی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صادر عن علم حصل بمشاهدة بصيرة أو بصر</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که صادر می‌گردد، از علمی که به سبب مشاهده از طریق بصیرت، یا چشم به وجود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معنای کلمه شهادة، وقتی زائر در مورد اعمال کسی‌که زمان حیات او را درک نکرده، شهادت می‌دهد؛ به این معنی می‌باشد، که اعمال نیکی را که به مزور؛ یعنی زیارت شونده، نسبت می‌دهد، با قاطعیت، و از روی بصیرت درک کرده است؛ از این رو لازمهٔ این شهادت دادن، این است که زائر دربارهٔ افراد بزرگواری که در طول زندگی خود، به زیارت آن‌ها می‌رود، اطلاعات </w:t>
      </w:r>
    </w:p>
    <w:p>
      <w:pPr>
        <w:pStyle w:val="BookText"/>
        <w:rPr/>
      </w:pPr>
      <w:r>
        <w:rPr>
          <w:rFonts w:ascii="IRNazanin" w:hAnsi="IRNazanin" w:eastAsia="IRNazanin"/>
          <w:color w:val="111111"/>
          <w:sz w:val="28"/>
          <w:sz w:val="28"/>
          <w:szCs w:val="28"/>
          <w:rtl w:val="true"/>
          <w:lang w:bidi="fa-IR"/>
        </w:rPr>
        <w:t>بیشتری را کسب کند، تا زیارتش با معرفت بوده باشد، و شهادت دادن او، منحصر به صرف بیان با زبان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این قسمت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می‌شود، این است که احیاء فروع دین و همچنین اصول دین، به برکت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خواندن این قسمت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ذهن آدمی این سؤال متبادر می‌شود که مگر در عصر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نماز نمی‌خوانده و یا زکات نمی‌داده و امر به معروف و نهی از منکر نمی‌کرده، که اقامه و پرداخت و احیاء این واجبات، در این زیارت‌نامهٔ شریف،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داده شده است؟ و اگر این واجبات در عصر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داشته، انتسابِ احیاء، و انجام این واجبات به حضرت، چه معنائی دارد؟</w:t>
      </w:r>
    </w:p>
    <w:p>
      <w:pPr>
        <w:pStyle w:val="BookText"/>
        <w:rPr/>
      </w:pPr>
      <w:r>
        <w:rPr>
          <w:rFonts w:ascii="IRNazanin" w:hAnsi="IRNazanin" w:eastAsia="IRNazanin"/>
          <w:color w:val="111111"/>
          <w:sz w:val="28"/>
          <w:sz w:val="28"/>
          <w:szCs w:val="28"/>
          <w:rtl w:val="true"/>
          <w:lang w:bidi="fa-IR"/>
        </w:rPr>
        <w:t>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همهٔ این واجبات، در عصر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و به آن‌ها عمل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جزئیات این واجبات نیز، با همهٔ مستحبات و ترک مکروهاتش اتیان و به‌جا آورده می‌شده و در بین مردم آن زمانه،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جهت دوری، و عدم اعتقاد به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شهادت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بسیاری در انجام این واجبات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باید به سراغ سؤال دوّم برویم، که اگر اصل این واجبات، در زمان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فی المثل حتّی برای اتیان و انجام مستحبات نیز، مردم صف در صف می‌ایستادند، و حتّی جزئی کوچک از امرِ مستحبی را هم در آن زمان ترک نمی‌کرده‌اند، چهشرطی از شروط اصلیِ اتیان این واجبات، مورد توجه قرار نمی‌گرفته، که مثل آن بوده، که کل آن اعمال واجب، ترک شده، و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احیاء آن شرط اساسی، گوئی همهٔ واجبات را احیاء و زنده، نموده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ابتدای توضیح این فقره از زیارت نیز اشاره شد، با اندک تأملی، حتّی از جانب شخصی که اهل مطالعه چندانی نباشد، این نتیجه حاصل می‌شود، که در آن روزگار، و در دوران حیات پر برکت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مردم معتقد به یگانگی خداوند متعال بوده‌اند، و توحید که اصلی اساسی در بین مسلمانان می‌باشد، مورد پذیرش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همگان ذات مقدّس ربوبی تبارک و تعالی را عادل و خداوند متعال را دور، </w:t>
      </w:r>
    </w:p>
    <w:p>
      <w:pPr>
        <w:pStyle w:val="BookText"/>
        <w:rPr/>
      </w:pPr>
      <w:r>
        <w:rPr>
          <w:rFonts w:ascii="IRNazanin" w:hAnsi="IRNazanin" w:eastAsia="IRNazanin"/>
          <w:color w:val="111111"/>
          <w:sz w:val="28"/>
          <w:sz w:val="28"/>
          <w:szCs w:val="28"/>
          <w:rtl w:val="true"/>
          <w:lang w:bidi="fa-IR"/>
        </w:rPr>
        <w:t>و مبرّا از هر ظلمی،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این‌که همگی مردمان زمانهٔ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معاد، و روز جزا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آن دوران، وجود نازنین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فرستاده و رسولِ خداوند متعال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اصلی که در آن روزگار، همگان از آن غفلت کرده بودند، و چه بسا سر عناد با آن داشتند، اصل اصیل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 که با نبودنش، به تصریح کلام اللّه مجید، 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وظیفهٔ رسالت خود را انجام نداده است، و چونان کسی می‌باشد، که به تصریح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بیست و سه سال، از رسالت خویش، هیچ کاری انجام نداده، و هیچ تبلیغی، در راه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آن روزگار، همهٔ عبادات را انجام می‌دادند، امّا آن‌چه عامل قبول همهٔ آن عبادات، در پیشگاه خداوند متعال می‌باشد، مغفول مانده، و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عامل قبول شدن همهٔ عبادات، در پیشگاه ذات مقدّس باری تعالی هست، قبول امامت، و ولایت حضرت علیّ بن أبی 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خوارزمی، که خود از علماء بزرگ اهل سنّت بوده، در همین رابطه از وجود نازنین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أَنَّهُ آمَنَ بِي وَ بِمَا جِئْتُ بِهِ، وَ هُوَ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كَاذِبٌ لَيْسَ بِمُؤْمِنٍ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گمان می‌کند، به من، و آن‌چه من آن را آورده‌ام، ایمان آورده است، ولی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می‌کند، پس او دروغ‌گو است، و مؤمن نمی‌باشد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کسی با وجود نازنین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نماید، گرچه بگوید من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شرع ایمان دارم،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فروع دین نیز بدعت‌های بی‌شماری به وجود آمده، به سبب دوری مردم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در زمان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پرچم‌داری حضرتش را در کوفه دارد، گرچه در ظاهر، همگان اوامر الهی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آنجائی‌که آن‌ها، سر عناد،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نماز آن‌ها عین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دادن مردم، به اصل اساسی امامت، کأنه اصل نماز، و دیگر واجبات را احیاء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خون خود، همگان را به جانب امامت حضرتش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خوارزمی، در روایت دیگری، دربارهٔ عوارض دوری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دشمنی با ایشان،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عزّ و جلّ مِثْلَ مَا قَامَ نُوحٌ فِی قَوْمِهِ، وَ کَانَ لَهُ مِثْلُ أُحُدٍ ذَهَباً، فَأَنْفَقَهُ فِی سَبِیلِ اللَّهِ، وَ مُدَّ فِی عُمُرِهِ حَتَّی حَجَّ أَلْفَ عَامٍ عَلَی قَدَمَیْهِ،ثُمَّ قُتِلَ بَیْنَ الصَّفَا وَ الْمَرْوَةِ مَظْلُوماً، ثُمَّ لَمْ یُوَالِکَ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یَشَمَّ رَائِحَةَ الْجَنَّةِ وَ لَمْ یَدْخُلْهَا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خداوند عزّ و جلّ را عبادت نماید، مثل مدّت زمانی‌که نوح در بین قوم خود بوده، و به اندازهٔ کوه احد، طلا داشته باشد، و همهٔ آن‌ها را در راه خدا انفاق کند، و خداوند چنان عمر او را طولانی نماید، که هزار سال پیاده به حجّ برود، و بعد هم بین صفا و مروه مظلومانه کشته شود، ولی تو را ولیّ خود نداند،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استشمام نخواهد کرد، و داخل آن نمی‌گردد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کسی‌که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نداشته باشد، اگرچه سالها و بلکه قرنها عبادت خداوند متعال را نماید، بوی بهشت را استشمام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است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شرائط، مردم را امر به معروف می‌کنند، و نهی از منکر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سؤال را باید از خود بپرسیم که آن معروفی که ترک شده بود؟ و آن منکری که رونق گرفته بود، چه بوده </w:t>
      </w:r>
    </w:p>
    <w:p>
      <w:pPr>
        <w:pStyle w:val="BookText"/>
        <w:rPr/>
      </w:pPr>
      <w:r>
        <w:rPr>
          <w:rFonts w:ascii="IRNazanin" w:hAnsi="IRNazanin" w:eastAsia="IRNazanin"/>
          <w:color w:val="111111"/>
          <w:sz w:val="28"/>
          <w:sz w:val="28"/>
          <w:szCs w:val="28"/>
          <w:rtl w:val="true"/>
          <w:lang w:bidi="fa-IR"/>
        </w:rPr>
        <w:t xml:space="preserve">است؟ در پاسخ به این سؤال باید از خطبهٔ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بهره برد، آنجا که حضرت در فراز از آن به صراحت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رَأْسَ اَلْأَمْرِ بِالْمَعْرُوفِ وَ اَلنَّهْیِ عَنِ اَلْمُنْكَرِ أَنْ تَنْتَهُوا إِلَى قَوْلِی وَ تُبَلِّغُوهُ مَنْ لَمْ يَحْضُرْ وَ تَأْمُرُوهُ بِقَبُولِهِ وَ تَنْهَوْهُ عَنْ مُخَالَفَتِهِ فَإِنَّهُ أَمْرٌ مِنَ اَللَّهِ عَزَّ وَ جَلَّ وَ مِنِّي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اساس امر به معروف و نهى از منكر، آن است كه به سخن من منتهی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آن‌چه گفتم، به‌ایستید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كسى كه حاضر نيست، برسانيد و اورا به پذيرش آن، فرمان دهيد و از مخالفت با آن مانع شويد كه همانا آن، فرمانى از جانب خداوند عزّ و جلّ و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این فرمایش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می‌کنید، از نگاه این بزرگوار اساس و حقیقت امر به معروف، امر به ولایت و امامت وجود نازنین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است، و بدون امام و اعتقاد به امامت، هیچ امر به معروفی تحقق پیدا نمی‌کند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به این پاسخ می‌رسیم، که آری گواهی و شهادت می‌دهیم،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معروف نمودند، یعنی مردم را امر به ولایت، و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نمودند، و مردم را از اطاعت یزید، و معاویه، و قبول زعامت آن‌ها بر 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شخصی‌که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می‌نماید، چه عبادت کند، و چه مرتکب معاصی شود،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آن کسی‌که مرتکب معاصی شده، عذابش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گناه‌کار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مِنَ الدُّنْیَا حَتَّی یَجْرَعَ جُرْعَةً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 مَنْ خَالَفَ هَذَا الْأَمْرَ صَلَّی أَوْ زَنَی</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خارج نمی‌شود، تا این‌که جرعه‌ای از حمیم جهنم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مخالف امر امامت باشد، مساوی است نماز بخواند یا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تقرب به خداوند متعال، اعتقاد به اصول دین، و بعد اتیان، و عمل به فروع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فروع دین، بدون اعتقاد به اصول دین، نتیجه‌ای جز دوری از خداوند متعالنخواهد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شخصی، معتقد به اصل اساسی، و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نه تنها اعمالی که در فروع دین انجام می‌دهد، برای او فایده نخواهد داشت، بلکه همان اعمال چونان گناهی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روزگار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مردم از این امر، و مطلب مهم، و اساسی پیروی نمی‌کردند،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خون مقدّس خود، در صدد احیاء امر امامت برآمدند، و مردم را امرِ به افضل معروف‌ها و خوبی‌ها، که همانا ولایت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این‌باره نقل 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لِلْقُرْآنِ وَ اَلْقُرْآنُ يَلْعَنُهُ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قارى قرآن، كه قرآن او را لعنت می‌كند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صرف انجام فروع دین، و مثلاً تلاوت قرآن، بدون اعتقاد به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أجر و ثوابی را به همراه ندارد، که حتّی با انجام این امور، موجب دوری بیش از پیش آن‌ها، از رحمت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حقیقت نماز، و روزه، و زکات، و حجّ، و جهاد، و امر به معروف، و نهی از منکر، و دیگر واجبات، وجود نازنین اسد اللّه الغالب، قائد غر </w:t>
      </w:r>
    </w:p>
    <w:p>
      <w:pPr>
        <w:pStyle w:val="BookText"/>
        <w:rPr/>
      </w:pPr>
      <w:r>
        <w:rPr>
          <w:rFonts w:ascii="IRNazanin" w:hAnsi="IRNazanin" w:eastAsia="IRNazanin"/>
          <w:color w:val="111111"/>
          <w:sz w:val="28"/>
          <w:sz w:val="28"/>
          <w:szCs w:val="28"/>
          <w:rtl w:val="true"/>
          <w:lang w:bidi="fa-IR"/>
        </w:rPr>
        <w:t xml:space="preserve">المحجلین،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بزرگوار ایشان، تا قطب دائرهٔ امکان، و محور عالم وجود،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عبادت، بدون قبول امامت،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کالبدی، بی‌روح است، که اگر آن کالبد بر زمین بماند، نه تنها بوی تعفن آن همگان را آزار می‌دهد، که حتّی موجب انتشار بیماری، و عفونت مختلف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عبادت، قبول ولایت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قسمتی از حدیث طولانی مفاخرهٔ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فرزند بزرگوارشان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صَلاَةُ اَلْمُؤْمِنِ، أَنَا حَیَّ عَلَى اَلصَّلاَةِ، أَنَا حَیَّ عَلَى اَلْفَلاَحِ، أَنَا حَیَّ عَلَى خَيْرِ اَلْعَمَلِ</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مؤمن، و بشتابید به سوی نماز، و بشتابید به سوی رستگاری، و بشتابید به سوی بهترین عمل،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مطالب معلوم می‌شود که چرا زائرین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سویدای جان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با احیای نام و یاد و امامت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حقیقی که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شروط قبولی آن می‌باشد را برپا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زکاتی که در قرآن ملازم با صحّت نماز است، و بدون ولایت معنائی ندارد را پرداخت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را امر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انجام واجبات، بر طبق کتاب،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از اطاعت یزید، و انجام بدعت‌های امثال او نهی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برای احیاء امر ولایتی که خداوند متعال بدان امر نموده بود، جهاد کردی، و حقّ جهاد در راه خداوند متعال را با احیاء ولایت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مجاهدین در راه خداوند متعال، به شهادت رسیدی، و در حالی‌که خداوند متعال از تو راضی بود، او را ملاقات نمودی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در بین فروع دین، جهاد نقش ارزنده‌ای دارد که با امر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نائب خاص حضرت واجب می‌گردد، و در عصر غیب نیز دفاع از ثغور و حدود ممالک اسلامی، به </w:t>
      </w:r>
    </w:p>
    <w:p>
      <w:pPr>
        <w:pStyle w:val="BookText"/>
        <w:rPr/>
      </w:pPr>
      <w:r>
        <w:rPr>
          <w:rFonts w:ascii="IRNazanin" w:hAnsi="IRNazanin" w:eastAsia="IRNazanin"/>
          <w:color w:val="111111"/>
          <w:sz w:val="28"/>
          <w:sz w:val="28"/>
          <w:szCs w:val="28"/>
          <w:rtl w:val="true"/>
          <w:lang w:bidi="fa-IR"/>
        </w:rPr>
        <w:t xml:space="preserve">حکم نواب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مختص به پیکار با دشمنان اسلام نیست، بلکه مجاهده با نفس و شیطان نیز از مصادیق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علماء علم اخلاق فرموده‌اند، جهاد با نفس به مراتب ارزنده‌تر از جهاد با دشمنان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جهاد با دشمنان ظاهری به جهاد اصغر، و از جهاد با نفس به جهاد اکبر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اصفهانی دربارهٔ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مدافعة العدو، و الجهادُ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مجاهدة العدو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ثلاثتها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بِأَمْوالِهِمْ وَ أَنْفُسِهِمْ فِی سَبِیلِ اللَّهِ</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تمام کوشش، در دفع دشمن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 ظاهری، و مبارزه با شیطان، و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نوع جهاد در این آیات داخل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خداوند جهاد کنید، آن‌گونه که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مال و جانشان در راه خداوند جهاد و کوشش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کسانی‌که ایمان آوردند، و از وطن خود هجرت کردند، و با اموال و جان‌های خود در راه خداوند جهاد و کوشش نمودند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قرینهٔ این‌که در این زیارت، قبل از شهادت به مجاهده، شهادت به اقامهٔ نماز، و پرداخت زکات، و امر به معروف، و نهی از منکر،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سه نوع مجاهده، یعنی هم مجاهده با نفس، و هم مجاهده با شیطان، و هم مجاهده با دشمن ظاهری، </w:t>
      </w:r>
    </w:p>
    <w:p>
      <w:pPr>
        <w:pStyle w:val="BookText"/>
        <w:rPr/>
      </w:pPr>
      <w:r>
        <w:rPr>
          <w:rFonts w:ascii="IRNazanin" w:hAnsi="IRNazanin" w:eastAsia="IRNazanin"/>
          <w:color w:val="111111"/>
          <w:sz w:val="28"/>
          <w:sz w:val="28"/>
          <w:szCs w:val="28"/>
          <w:rtl w:val="true"/>
          <w:lang w:bidi="fa-IR"/>
        </w:rPr>
        <w:t>حقّ جهاد، در راه خداوند متعال را، به احسن وجه، و آن چنان که مورد رضایت ذات مقدّس باری تعالی می‌باشد، ادا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 قسمت دیگری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زائرین آستان مطهر و منور ایشان، خطاب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وَفَیْتَ بِعَهْدِ اللَّهِ وَ بَذَلْتَ نَفْسَکَ فِی نُصْرَةِ حُجَّةِ اللَّهِ وَ ابْنِ حُجَّتِهِ حَتَّی أَتاکَ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به عهد خدا وفا نمودی، و جان خویش را در یاری حجّت او، و پسر حجّت او، نثار کردی، تا این‌که با شهادت خود به مقام یقین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زائر شهادت می‌دهد،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عهدی که با خداوند متعال نموده،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سؤال پیش می‌آید،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چه بوده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عهد را با خداوند متعال نموده است؟</w:t>
      </w:r>
    </w:p>
    <w:p>
      <w:pPr>
        <w:pStyle w:val="BookText"/>
        <w:rPr/>
      </w:pPr>
      <w:r>
        <w:rPr>
          <w:rFonts w:ascii="IRNazanin" w:hAnsi="IRNazanin" w:eastAsia="IRNazanin"/>
          <w:color w:val="111111"/>
          <w:sz w:val="28"/>
          <w:sz w:val="28"/>
          <w:szCs w:val="28"/>
          <w:rtl w:val="true"/>
          <w:lang w:bidi="fa-IR"/>
        </w:rPr>
        <w:t>با توجه به سیاق کلام، و با توجه به عبارت بعد، که به منزلهٔ تفسیری برای ما قبل خود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بَذَلْتَ نَفْسَکَ فِی نُصْرَةِ حُجَّةِ اللَّهِ وَ ابْنِ حُجَّتِهِ؛ و جان خویش را در یاری حجّت او و پسر حجّت او نثار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سؤال اوّل، دانسته می‌شود، که آن عهد دربارهٔ یاری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یاری آن بزرگواران، توحید، و اعتقاد به یگانگی خداوند متعال احیاء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سخن به اینجا رسید، سزاوار است، به این نکته توجه نمائیم،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احیاء اصول دین، در راه خداوند متعال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انجام واجبات، و ترک محرمات، گر چه با احیاء اصول دین، احکام الهی نیز احیاء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دقّت نیک می‌دانند، که سزاوار نیست ما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 فروع دین، به شهادت رسیدند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لازم می‌آید، ما عالی را فدای 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لازم می‌آید، که برای احیای فروع دین، اصول دین را قربانی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اگر ما بوئی از فروع دین استشمام کرده‌ایم، به سبب آموزه‌های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سزاوار است، ما برای حفظ شاخه‌های </w:t>
      </w:r>
    </w:p>
    <w:p>
      <w:pPr>
        <w:pStyle w:val="BookText"/>
        <w:rPr/>
      </w:pPr>
      <w:r>
        <w:rPr>
          <w:rFonts w:ascii="IRNazanin" w:hAnsi="IRNazanin" w:eastAsia="IRNazanin"/>
          <w:color w:val="111111"/>
          <w:sz w:val="28"/>
          <w:sz w:val="28"/>
          <w:szCs w:val="28"/>
          <w:rtl w:val="true"/>
          <w:lang w:bidi="fa-IR"/>
        </w:rPr>
        <w:t xml:space="preserve">درختی، که همان فروع دین است، تنهٔ آن درخت، که همان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را قطع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خاطر ذات مقدّس ربوبی تبارک و تعالی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اقامهٔ نماز، گرچه هر کس برای خداوند عزّ و جلّ کار نماید، همهٔ برکات عالم را به دست خواهد آورد، و لازمهٔ احیای توحید و شهادت به یگانگی خداوند متعال، و اعتقاد به عدالت خداوند متعال، و نبوّت ختم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روز جزا، احیای احکام الهی، و از جمله اقامهٔ نماز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به شهادت رسیدند، چونان کسی است که می‌گوید،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سیر شدن فقراء و غذا به خانهٔ مستمندان بردن،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نماز خواندن ما و نه برای سیر شدن ما، بلکه فقط برای خداوند متعال فعالیت می‌فرمودند، واگر جهاد می‌کردند برای تحقق معرفت خداوند متعال در جامعه بوده، و اگر انفاق می‌فرمودند، برای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آنی، و کمتر از آنی، از ذات مقدّس باری تعالی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امر خداوند متعال، و برای خداوند متعال، که احیای فروعات را هم در پی دارد، به شهادت رسیدند، نه برای فرعی از فروع دین، و در بین اصول دین، آن اصلی که بیش از هر چیز دیگری، در عصر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شده بود، اصل اساسی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فقدان این اصل مهم باید منتظر دیگر انحرافات در دین مبین اسلام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به شهادت رسیدند، برای احیاء توحید حقیقی که شرط آن پذیرش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بوده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در فروعات نیز بدعتی واقع شده بود، به خاطر نادیده گرفتن این اصل اساسی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نه تنها در زمان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زمان ما نیز همهٔ مسلمانان به نماز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دوری از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نماز گزارانی چونان داعشی مذهب‌ها، و وهابی‌ها،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بین، هر چه از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شده‌اند، اعمالشان شنیع‌تر، و گفتارشان گمراه کننده‌تر، و افکارشان متهجرانه‌تر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اعتقادشان به فروعات و انجام واجبات و ترک محرمات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متعال نیز ظاهراً اعتقاد دارند، و در ظاهر شهادت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سبب دوری از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توحیدشان اعتقاد به جسمیت برای خداوند متعال، و در نبوّتشان جسارت‌هائی به ختم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احکامشان هم سرشار از بدعت‌ها فراوانی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زیارت اربعین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قلب خود را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متعال به شهادت رسیده‌اند، نه برای انجام واجبات و ترک محرمات، و پر واضح است، که هر عملی برای خداوند متعال باشد، سر منشاء برکات فراوانی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عملی برای خداوند متعال نباشد، آن عمل سودی نخواهد داشت، و چه بسا نتیجه عکس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جائی‌که همهٔ اعمال و گفتار و پندار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خداوند متعال بود، همهٔ برکات خداوند متعال نیز، در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به حضرت تعلق دارد،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یکی از برکات آن وجود نازنین، نجات یافتن گمراهان از ضلالت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ادامهٔ همین عبارت، از زیارت اربعین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w:t>
      </w:r>
      <w:r>
        <w:rPr>
          <w:rStyle w:val="FootnoteAnchor"/>
          <w:rtl w:val="true"/>
        </w:rPr>
        <w:footnoteReference w:id="4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تو را از جهل نجات دهد؛ و آن‌ها را از سرگردانیِ ناشی از ضلالت و گمراهی برهاند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راستی چه جهالت، و ضلالتی بزرگ‌تر از آن‌که آدمی امام زمان خود را نشناسد، و معرفت به ولیّ عالم امکان نداشته باشد، و در این حال از دنیا برود؟ آری، در این عالم ناسوت، بزرگ‌ترین گمراهی که سرچشمهٔ همهٔ ضلالت‌ها بوده، و گمراهی‌ها از آن نشأت خواهد گرفت، دوری از حجّت خداوند متعال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امام زمان خود را نشناخته باشد، قطعاً در ضلالت و گمراهی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چنانچه قبلاً هم به نحو اختصار گذشت، اعمال نیک او نیز تحت الشعاع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اعمال نیک او ارزشی ندارد، بلکه چه بسا به سبب انجام آن‌ها، در روز قیامت هم، مورد مؤاخذه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مآخذ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کتب اهل سنّت، آن هم به نحو متواتر معنوی، در مورد شناخت، و آگاهی از امام زمان، و حجّتِ ذات مقدّس ربوبی تبارک و تعالی، روایت شده است،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بميرد، و امام زمانش را نشناسد، مانند مردمان زمان جاهليّت مرده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خداوند متعال به شهادت رسیدند، و از آنجائی‌که در عصر و روزگار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و متروک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ترک شدن این اصل مهم، موجب بروز بدعت‌های بی‌شماری در دیگر اصول دین، و فروع دین گشته بود، به امر خداوند متعال، در راه احیاء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عهد و میثاق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متعال در عالم ذر بوده باشد، گرچه در مأخذی به 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عهد و میثاق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متعال نیز، در عالم ذر بوده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اگر چه در این عالم ناسوت نیز آن عهد مکرر، و لحظه به لحظه تجدید شده، و عاقبت با به شهادت رسیدن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عهد کامل گردیده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مجاهدت‌های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ادامه دارد، و تا روز قیامت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با شنیدن و خواندن مجاهدت‌های ایشان و دیدن معجزات و کرامات ایشان، به یاد آن عهدی که حضرتش با خداوند متعال نموده است، هر لحظه به وجود نازنین ذات مقدّس ربوبی، نزدیک و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عهد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ذات مقدّس باری تعالی تمامی ندارد و تا روز قیامت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عملی که برای خداوند متعال باشد، ماندگار خواهد، بود و آثار آن جاودانه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آثارش، هدایت مردمان، تا روز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بَذَلْتَ نَفْسَکَ فِی نُصْرَةِ حُجَّةِ اللَّهِ، وَ ابْنِ حُجَّتِهِ، حَتَّی أَتاکَ الْیَقِینُ؛ و جان خویش را در یاری حجّت خداوند، و پسر حجّت او، نثار کردی، تا این‌که به شهادت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از زیارت، از آیهٔ شریفه‌ای، که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پروردگارت را عبادت کن تا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باليقين في الآية؛ الموت</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یقین در آیه؛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تفسیر این آیهٔ شریفه، بنابر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 از آن، امر به عبادت باشد، جملهٔ مزبور به منزلهٔ تفسیر برای آیهٔ قبلی می‌شود و اگر مقصود، اخذ به عبودیت باشد هم‌چنان که ظاهر سیاق هم همین است، و مخصوصاً سیاق آیات قبلی آن، که دستور به صفح و اعراض از مشرکین را می‌داد، که لازمه‌اش صبر است، در این صورت، جملهٔ مذکور، به قرینهٔ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سلوک در منهج تسلیم و اطاعت و قیام به لوازم عبودیت خواهد بود؛ بنا بر این احتمال، مراد از آمدن یقین، رسیدن اجل مرگ است که با فرا رسیدنش غیب، مبدل به شهادت، و خبر، مبدل به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احتمال هم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جملهٔ قبلیش،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الْأَرْضَ وَ ما بَیْنَهُما إِلَّا بِالْحَقِّ وَ إِنَّ السَّاعَةَ 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حقیقت، از این جهت امر به عفو و صبر در برابر گفته‌های آنان فرموده، که برای ایشان روزیاست که در آن روز، از ایشان انتقام می‌گیرد و اعمال ناروایشان را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عبودیت خود ادامه بده و هم‌چنان بر اطاعتت و اجتنابت از معصیت صبر کن و نیز هم چنان بر آن‌چه که ایشان می‌گویند تحمل کن تا مرگت فرا رسد و به عالم یقین منتقل شوی، آن وقت مشاهده کنی که خدا با آنان چه معامله‌ای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فرا رسیدن مرگ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برایت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نیز اشعار بر این معنا هست برای این‌که در این جمله عنایت بر این است که مرگ در دنبال تو و طالب تو است </w:t>
      </w:r>
    </w:p>
    <w:p>
      <w:pPr>
        <w:pStyle w:val="BookText"/>
        <w:rPr/>
      </w:pPr>
      <w:r>
        <w:rPr>
          <w:rFonts w:ascii="IRNazanin" w:hAnsi="IRNazanin" w:eastAsia="IRNazanin"/>
          <w:color w:val="111111"/>
          <w:sz w:val="28"/>
          <w:sz w:val="28"/>
          <w:szCs w:val="28"/>
          <w:rtl w:val="true"/>
          <w:lang w:bidi="fa-IR"/>
        </w:rPr>
        <w:t>و به زودی به تو می‌رسد پس باید هم چنان پروردگارت را عبادت بکنی تا او به تو برسد، و این یقین همان عالم آخرت است که عالم یقین عمومی ما وراء حجاب است، نه این‌که مراد از یقین، آن یقینی باشد که با تفکر و یا ریاضت و عبادت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تا معلوم شود، این‌که بعضی پنداشته‌اند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دلالت دارد بر این‌که عبادت تا وقتی لازم است که یقین نیامده باشد و همین‌که انسان یقین پیدا کرد، دیگر نماز و روزه واجب نیست پندار و رأی فاسدی است، برای این‌که اگر مقصود از یقین، آن یقین معمولی باشد که گفتیم از راه تفکر یا عبادت، در نفس پدید می‌آید،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آن یقین را داشته، و آیه شریفه که خطابش به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 تا یقین برایت بیاید چطور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نداشته، با این‌که آیات بسیاری از کتاب خدا او را از موقنین و همواره بر بصیرت و بر بینه‌ایاز پروردگارش و معصوم و مهتدی به هدایت الهی و امثال این اوصاف دانسته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بنابراین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 فدا کردن جان خویش، در راه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یقینی رسیدند که گویا همهٔ اسرار عالم، نزد ایشان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یقینی که نه فقط از طریق غیب، بلکه از طریق شهود نیز برای ایشان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الْعَامِلُونَ إِلَّا الْعَابِدُونَ، وَ هَلَكَ الْعَابِدُونَ إِلَّا الْعَالِمُونَ، وَ هَلَكَ الْعَالِمُونَ إِلَّا الصَّادِقُونَ، وَ هَلَكَ الصَّادِقُونَ إِلَّا الْمُخْلِصُونَ، وَ هَلَكَ الْمُخْلِصُونَ إِلَّا الْمُتَّقُونَ، وَ </w:t>
      </w:r>
    </w:p>
    <w:p>
      <w:pPr>
        <w:pStyle w:val="BookText"/>
        <w:rPr/>
      </w:pPr>
      <w:r>
        <w:rPr>
          <w:rFonts w:ascii="Amiri" w:hAnsi="Amiri" w:eastAsia="Amiri" w:cs="Amiri"/>
          <w:color w:val="111111"/>
          <w:sz w:val="28"/>
          <w:sz w:val="28"/>
          <w:szCs w:val="28"/>
          <w:rtl w:val="true"/>
          <w:lang w:bidi="ar-SA"/>
        </w:rPr>
        <w:t>هَلَكَ الْمُتَّقُونَ إِلَّا الْمُوقِنُونَ، وَ إِنَّ الْمُوقِنِینَ لَعَلَی خَطَرٍ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حَتَّی یَأْتِیَكَ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أَدْنَی حَدِّ الْإِخْلَاصِ، بَذْلُ الْعَبْدِ طَاقَتَهُ، ثُمَّ لَا یَجْعَلُ لِعَمَلِهِ عِنْدَ اللَّهِ قَدْراً فَیُوجِبَ بِهِ عَلَی رَبِّهِ مُكَافَاةً بِعَمَلِهِ لِعِلْمِهِ أَنَّهُ لَوْ طَالَبَهُ بِوَفَاءِ حَقِّ الْعُبُودِیَّةِ لَعَجَزَ وَ أَدْنَی مَقَامِ الْمُخْلِصِ فِی الدُّنْیَا السَّلَامَةُ مِنْ جَمِیعِ الآثَامِ وَ فِی الآخِرَةِ النَّجَاةُ مِنَ النَّارِ وَ الْفَوْزُ بِالْجَنَّةِ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عمل، در معرض هلاکت هستند، مگر عمل کنندگانی که عملشان به عنوان عبادت باشد؛ و تمام عبادت کنندگان، در معرض هلاکت می‌باشند مگر آن‌هائی که از علماء باشد؛ همهٔ علماء نیز در معرض هلاکت هستند، جز صادقین، و آن‌ها نیز در معرض هلاکت هستند، جز اهل اخلاص؛ مخلصین هم در خطر می‌باشند مگر آنان که اهل تقوا و پرهیزکاری هستند؛ اهل تقوا هم در معرضهلاکت می‌باشند مگر آنان که به یقین رسیده باشند؛ اهل یقین هم در معرض خطر بزرگی هستند، و خداوند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تا لحظهٔ مرگ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حد اخلاص، این است که بنده، همهٔ توان خود را در راه اطاعت از خداوند صرف کند، و در عین حال برای اعمال خود در پیشگاه خداوند، ارزشی قائل نشود تا در مقابل آن توقع پاداشی از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بنا شود که خداوند، حقّ بندگی را از او مطالبه نماید، قطعاً عاجز و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اثر و نتیجه اخلاص در دنیا، پاک بودن از جمیع معاصی و آلوده نشدن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اخروی آن، نجات یافتن از آتش، و رسیدن به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دارای مراتبی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و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تفاوت این سه مرتبه تعابیر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استدلال، و عین الیقین، استدراک، و حقّ الیقین، حقیقت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از مطالعه، و عین الیقین، از مکاشفه، و حقّ الیقین، از مشاهده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از شنیدن، و عین الیقین، از إلهام، و حقّ الیقین، از عیان به وجود می‌آید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مثلاً دربارهٔ وجود خداوند متعال، انسان در ابتدا به وسیلهٔ دلیل و از طریق آثار و نشانه‌های خداوند متعال، وجود حضرتش را اثبات می‌کند،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جهت تزکیه و طهارت باطن با عالم نور، ارتباط برقرار کرده، و با چشم دل، این حقیقت را درک می‌کند،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انسان چنان فانى در عظمت خداوند متعال می‌گردد، که غیر خداوند را نمی‌بیند، که به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جراحاتی را که در اثر تیر و شمشیر و نیزه، در بدن مبارکشان به وجود آمده بود را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دیدن وجود نازنین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تمام صفات خداوند متعال می‌باشند،آن‌چنان محو عظمت خداوند متعال شده بودند که به غیر از ذات مقدّسش به چیز دیگری توجه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 أَلَمَ مَسِّ الْحَدِیدِ</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برخورد شمشیرهای آهنین را احساس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حضرتش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لَکَ بِالتَّسْلِیمِ وَ الْوَفاءِ وَ النَّصِیحَةِ لِخَلَفِ النَّبِیِّ الْمُرْسَلِ، وَ السِّبْطِ الْمُنْتَجَبِ، وَ الدَّلِیلِ الْعالِمِ، وَ الْوَصِیِّ الْمُبَلِّغِ، وَ الْمَظْلُومِ الْمُهْتَضَمِ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تسلیم، و وفا و خیر خواهی تو برای خلف نبیّ مرسل، و نوهٔ برگزیده، و راهنمای آگاه، و جانشین تبلیغ‌گر، و ستم‌دیدهٔ غارت‌زده گواهی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زیارت شریف، که در لغت، مصدر باب تفعیل،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به معنای گردن نهادن و راضی 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إصطلاح به معنی إطاعت از امر خداوند متعال، استقبال از قضا، و اعتراض نکردن به مصائب و ناملایمات، و اخلاص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خواجه نصر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آن بُود که به فعلی که تعلق به‌باری سبحانه و تعالی داشته باشد، یا به کسانی‌که بر ایشان اعتراض جایز نبود، رضا دهد، و به خوش‌منشی و تازه‌روئی آن را تلقی نماید، اگر چه موافق طبع او نبود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در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یکی از مؤلفه‌های ایمان حقیقی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حقیقت ایمان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بِقَضَاءِ اللَّهِ، وَ التَّفْوِیضُ إِلَی اللَّهِ، وَ التَّسْلِیمُ لِأَمْرِ اللَّهِ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به قضای خدا، سپردن کارها به او، و تسلیم در برابر امر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در روایت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امر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ارکان ایمان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لَهُ أَرْکَانٌ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 تَفْوِیضُ الْأَمْرِ إِلَی اللَّهِ، وَ الرِّضَا بِقَضَاءِ اللَّهِ، وَ التَّسْلِیمُ لِأَمْرِ اللَّهِ عَزَّ وَ جَلَّ</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ایمان چهار رکن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وا گذاشتن کارها به خداوند، خشنودی از قضای خداوند، و تسلیم در برابر امر خداوند عزّ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این‌باره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وَ أُرِیدُ وَ لَا یَكُونُ إِلَّا مَا أُرِیدُ فَإِنْ أَسْلَمْتَ لِمَا أُرِیدُ أَعْطَیْتُكَ مَا تُرِیدُ وَ إِنْ لَمْ تُسْلِمْ لِمَا أُرِیدُ أَتْعَبْتُكَ فِیمَا تُرِیدُ ثُمَّ لَا یَكُونُ إِلَّا مَا أُرِیدُ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و اراده‌ای داری، و من هم قصد و اراده‌ای دارم، ولی فقط آن‌چه من می‌خواهم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تسلیم آن‌چه من می‌خواهم شدی، در آن‌چه می‌خواهی تو راکفایت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آن چیزی که من می‌خواهم تسلیم نشدی، تو را در آن چیزی که می‌خواهی در سختی قرار می‌دهم، پس جز آن‌چه من اراده کرده‌ام،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هشام بن سالم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خداوند عزّ و جلّ به ملائکه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 عَبْدِی، اقْضُوا حَاجَتَهُ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تسلیم و فرمان‌بردار است، حاجت او را روا 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و جایگاه والائي است که پیامبران بزرگ خداوند متعال، مثل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جایگاه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که ایشان از همهٔ جهات تسلیم خداوند متعال بودند، به نحوی‌که حتّی فرزند خود را به قربان‌گاه می‌برند،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نمادی خدشه ناپذیر، از تسلیم بودن در برابر قضاء و قدر خداوند </w:t>
      </w:r>
    </w:p>
    <w:p>
      <w:pPr>
        <w:pStyle w:val="BookText"/>
        <w:rPr/>
      </w:pPr>
      <w:r>
        <w:rPr>
          <w:rFonts w:ascii="IRNazanin" w:hAnsi="IRNazanin" w:eastAsia="IRNazanin"/>
          <w:color w:val="111111"/>
          <w:sz w:val="28"/>
          <w:sz w:val="28"/>
          <w:szCs w:val="28"/>
          <w:rtl w:val="true"/>
          <w:lang w:bidi="fa-IR"/>
        </w:rPr>
        <w:t>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ذات مقدّس ربوبی جلّ جلاله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لِرَبِّ الْعَالَمِينَ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فرمان پروردگار عالمیان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این‌که در این فراز از زیارت شریف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و شهادت، به تسلیم بودن ایشان در برابر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امر خداوند متعال داده شده است، می‌توان به خوبی این نتیجه را گرفت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چونان پیامبران الهی صاحب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رتبه و جایگاه قرار داشته است؛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غبطهٔ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اصحاب با وفای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می‌نمایند،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اصحاب و یاران حضرت بودند و چونان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رسیدن 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سبدی که در آن ماهی نمک زده‌ای بود،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تو را به دوستت می‌رساند، و آن دوست در کنار چشمه‌ای می‌باشد که هر چیزی که در آن چشمه بیفتد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دیگری، که او را همراهی می‌نمود، حرکت کرد، تا این‌که هر دو به صخره‌ای رسیدند و از آن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کسی‌که او را همراهی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 اتَّخَذَ فِی الْبَحْرِ سَرَباً</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که برای نهار آورده بودیم، زنده شد و در دریا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روی نشانه‌هائی که از خودشان باقی مانده بود، برگشتند، تا این‌که در جزیره‌ای به کسی‌که بر روی عباء خود نشسته بود، و آن‌ها دنبال او می‌گشتند،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حالی‌که تعجب کرده بود،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سرزمینی بود، که سلام نمودن در آن، رواج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فرزند عمران، همان کسی‌که با خداوند صحبت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تا به من علم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وُکِّلْتُ بِأَمْرٍ لَا تُطِیقُهُ، فَحَدَّثَهُ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بَلَائِهِمْ وَ عَمَّا یُصِیبُهُمْ حَتَّی اشْتَدَّ بُکَاؤُهُمَا وَ ذَکَرَ لَهُ 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 فَاطِمَهَ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أُعْطُوا وَ مَا ابْتُلُوا بِهِ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به چیزی مأمور شده‌ام که تو طاقت آن را نداری و بعد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بلاها و مصیبت‌هایی که بر آن‌ها وارد می‌شود،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گریه هر دو نفر آن‌ها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چیزهائی که به آن بزرگواران داده شده است، و آن چیزهائی‌که به آن گرفتار می‌شوند،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این روایت ملاحظه می‌کنید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کرده‌اند که از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بالاترین مقام، در بین امّت حضرت خاتم الإنبیاء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همان‌گونه که می‌دانید، تسلیم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تسلیم بودن، در مقابل خداوند متعال است، و کسی که در مقابل ایشان تسلیم باشد، به منزلهٔ کسی است، که در برابر ذات مقدّس باری تعالی تسلیم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قسم، آنان مؤمن حقیقی نخواهند بود، مگر آن‌که در همهٔ مسائل، تو را در آن‌چه میانش نزاع و اختلاف دارند، به داوری بپذیرند؛ سپس از حکمی که کرده‌ای در وجودشان هیچ‌گونه دل‌تنگی و ناخشنودی احساس نکنند، وبه طور کامل تسلیم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مصداق بارز مؤمن واقعی در این آیهٔ شریفه، در آن روزگار سرشار از عصیان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مردمانش نه تنها در منازعات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مأوا، و حاکم خود قرار ندادند، بلکه آن مردمان، خود مشغول نزاع و مجادله با آن بزرگواران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روزگار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کامل و محض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مطلب دیگری که در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تسلیم بودن ایشان در مقابل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خداوند متعال به آن تصریح شده است، وفاداری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آن بُود، که از التزام طریق مواسات و معاونت، تجاوز جایز نشمرد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زیبا جناب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زمان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نمود و آنی در یاری و معاونت با حضرتش، از هیچ کوششی دریغ نکرد و سر مبارکش بر بالای </w:t>
      </w:r>
    </w:p>
    <w:p>
      <w:pPr>
        <w:pStyle w:val="BookText"/>
        <w:rPr/>
      </w:pPr>
      <w:r>
        <w:rPr>
          <w:rFonts w:ascii="IRNazanin" w:hAnsi="IRNazanin" w:eastAsia="IRNazanin"/>
          <w:color w:val="111111"/>
          <w:sz w:val="28"/>
          <w:sz w:val="28"/>
          <w:szCs w:val="28"/>
          <w:rtl w:val="true"/>
          <w:lang w:bidi="fa-IR"/>
        </w:rPr>
        <w:t>دروازهٔ شهر دمشق، طریقهٔ وفاداری را فریاد زد، و به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پیکر چاک‌چاک، و به دار آویخته‌اش، وفاداری و درس وفا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ترتیب، خصوصیت دیگری که در این زیارت، برای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شده، وفادار بودن ایشان،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کس که، به عهدی که با خداوند تبارک و تعالی، در این رابطه بسته، وفادار باشد، ذات مقدّس ربوبی، او را بشارت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بِعَهْدِهِ مِنَ اللَّهِ ۚ فَاسْتَبْشِرُوا بِبَيْعِكُمُ الَّذِي بَايَعْتُمْ بِهِ ۚ وَ ذَٰلِكَ هُوَ الْفَوْزُ الْعَظِيمُ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به عهدش از خدا وفادارتر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داد و ستدی که انجام داده‌اید، خوشحال و شاد باشید؛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آن عهد و پیمانی که خداوند متعال، وفادار بودن به آن را، بعد از اقرار به یگانگی خود، و نبوّت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رأس امور قرار داده، چیست؟ آن پیمانی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وفای به آن عهد، پیکر نازنینشان، از بالای دار الإماره و در اوج غربت و مظلومیت، بر زمین قرار گرفت؟</w:t>
      </w:r>
    </w:p>
    <w:p>
      <w:pPr>
        <w:pStyle w:val="BookText"/>
        <w:rPr/>
      </w:pPr>
      <w:r>
        <w:rPr>
          <w:rFonts w:ascii="IRNazanin" w:hAnsi="IRNazanin" w:eastAsia="IRNazanin"/>
          <w:color w:val="111111"/>
          <w:sz w:val="28"/>
          <w:sz w:val="28"/>
          <w:szCs w:val="28"/>
          <w:rtl w:val="true"/>
          <w:lang w:bidi="fa-IR"/>
        </w:rPr>
        <w:t>آری آن عهد، وفاداری به اصل اساسی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خداوند تبارک و تعالی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بِعَهْدِکُم</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از دنیا رفت، که از قوم خود پیمان گرفته بود که به فرزندش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بمانند، ولی آن‌ها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 در حالی‌که برای وصیّ خود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قومش پیمان وفاداری گرفته بود، امّا اُمّتش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از دنیا رفت که از قوم خود برای وصیّش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وفاداری گرفته بود ولی اُمّتش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به‌درستی‌که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از دنیا رفت که از قوم خود برای وصیّش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وفاداری، کرفته بود، امّا اُمّت او به عهد خود وفا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برده شد، در حالی‌که از قوم خود، برای وصیّش شمعون بن حمّون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وفاداری گرفته بود، ولی اُمّتش به عهدی که با ایشان بسته بودند،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به زودی از میان شما می‌روم در حالی‌که از اُمّتم نسبت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وفاداری گرفته‌ام، امّا این امّت نیز، روش امّت‌های پیشین را، در مخالفت با وصیّ من و نافرمانی از او دنبال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بار دیگر، عهد و پیمان خود را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شما تجدید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 وَ مَنْ أَوْفیَ بِمَا عَاهَدَ عَلَیْهُ اللَّهَ فَسَیُؤْتِیهِ أَجْرًا عَظِیمًا؛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پس هر کسی‌که پیمان شکنی کند، تنها به زیان خود پیمان می‌شکند، و هر کسی‌که بر آن‌چه با خدا عهد بسته، وفادار بماند، به زودی خداوند پاداشی بزرگ به او می‌بخشد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إِمَامُكُمْ مِنْ بَعْدِي وَ خَلِيفَتِي عَلَيْكُمْ وَ هُوَ وَصِيِّي وَ وَزِيرِي وَ أَخِي وَ نَاصِرِي وَ زَوْجُ اِبْنَتِي وَ أَبُو وُلْدِي وَ صَاحِبُ شَفَاعَتِي وَ حَوْضِي وَ لِوَائِي، مَنْ أَنْكَرَهُ فَقَدْ أَنْكَرَنِي، وَ مَنْ أَنْكَرَنِي، فَقَدْ أَنْكَرَ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بِإِمَامَتِهِ، فَقَدْ أَقَرَّ بِنُبُوَّتِي، وَ مَنْ أَقَرَّ بِنُبُوَّتِي، فَقَدْ أَقَرَّ بِوَحْدَانِيَّةِ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عَلِيّاً، فَقَدْ عَصَانِي، وَ مَنْ عَصَانِي، فَقَدْ عَصَى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 عَلِيّاً، فَقَدْ أَطَاعَنِي، وَ مَنْ أَطَاعَنِي،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عَلَى عَلِیٍّ فِي قَوْلٍ أَوْ فِعْلٍ، فَقَدْ رَدَّ عَلَیَّ، وَ مَنْ رَدَّ عَلَیَّ، فَقَدْ رَدَّ عَلَى اَللَّهِ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مِنْكُمْ عَلَى عَلِیٍّ إِمَاماً، فَقَدِ اِخْتَارَ عَلَیَّ نَبِيّاً، وَ مَنِ اِخْتَارَ عَلَیَّ نَبِيّاً، فَقَدِ اِخْتَارَ عَلَى اَللَّهِ عَزَّ وَ جَلَّ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سَيِّدُ اَلْوَصِيِّينَ، وَ قَائِدُ اَلْغُرِّ </w:t>
      </w:r>
    </w:p>
    <w:p>
      <w:pPr>
        <w:pStyle w:val="BookText"/>
        <w:rPr/>
      </w:pPr>
      <w:r>
        <w:rPr>
          <w:rFonts w:ascii="Amiri" w:hAnsi="Amiri" w:eastAsia="Amiri" w:cs="Amiri"/>
          <w:color w:val="111111"/>
          <w:sz w:val="28"/>
          <w:sz w:val="28"/>
          <w:szCs w:val="28"/>
          <w:rtl w:val="true"/>
          <w:lang w:bidi="ar-SA"/>
        </w:rPr>
        <w:t>اَلْمُحَجَّلِينَ، وَ مَوْلَى اَلْمُؤْمِنِينَ، وَلِيُّهُ وَلِيِّي وَ وَلِيِّي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عَدُوُّهُ عَدُوِّي وَ عَدُوِّي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 اَللَّهِ فِي عَلِیٍّ، يُوفَ لَكُمْ فِي اَلْجَنَّةِ يَوْمَ اَلْقِيَامَةِ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امام شما، بعد از من، و جانشین من، در میان شما است، و او وصیّ و وزیر و برادر و یاور و داماد و پدر فرزندان من، صاحب شفاعت و صاحب حوض، و لواء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انکار کند، مرا انکار کرده، و هر کس مرا انکار کند، خداوند عزّ و جلّ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امامت وی اقرار کند، به نبوّت من اقرار نموده، و هر کس به نبوّت من اقرار کند، به وحدانیت خداوند عزّ و جلّ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نافرمانی کند، مرا نافرمانی کرده، و هر کس مرا نافرمانی کند، خداوند عزّ و جلّ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اطاعت کند، مرا اطاعت کرده، و هر کس مرا اطاعت کند، خداوند عزّ و جلّ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قول و فعلی از علیّ را رد نماید، قطعاً مرا رد کرده است، و هر کس مرا رد کند، همانا خداوند را در بالای عرش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کسی جز علیّ را به امامت برگزیند، چنان است که کسی جز مرا به نبوّت برگزیده باشد، و کسی‌که جز مرا به پیامبری برگزیند، همانا خدایی جز اللّه عزّ و جلّ را به پروردگاری برگزیده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سیّد اوصیاء، و پیشوای دست و صورت سفیدان و مولای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می‌باشد، و دوست‌دار من، دوست‌دار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علیّ، دشمن من می‌باشد، و دشمن من، دشمن خداوند عزّ و جلّ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خدا، دربارهٔ علیّ وفا کنید تا در روز قیامت، به عهد و پیمان خود، برای بردن شما به بهشت،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ویژگی‌های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زیارت شریف، به آن تصریح شده، مقام نصیحت،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زیارت؛ به معنای نصیحت کردن و موعظه نمودنِ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معنی خیرخواه و دلسوز آن بزرگوار 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خیرخواه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زمانی محقق می‌شود که در راستای تحقق اهداف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کوششی دریغ نکرده، و اوامر و دستورات ایشان را سرلوحهٔ امور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نصیحة أئمة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بإمامتهم، و وصایتهم، و خلافتهم من عند اللّه، و إطاعتهم فیما أمروا به، و نهوا عنه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امامان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ایشان را در امامت، و وصایتشان، و خلافتی که به ایشان از جانب خداوند عنایت شده، تصدیق نمائیم و ایشان را در آن‌چه امر و نهی می‌نمایند،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در این زیارت، چهار ویژگیِ تسلیم، و تصدیق، و وفاء، و نصیحت، برای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نسبت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داشته‌اند،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برخی از مصائب، و خصوصیات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عالم بداند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در راه چه شخصیت بی‌بدیلی نثار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که یادگار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بزرگ‌مردی که سبط منتجب و نوهٔ برگزیدهٔ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نوه‌ای که محبّتشان، طبق کلام اللّه مجید، مزد و أجر رسالت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بزرگواری که نه تنها در نسب بر همگان برتری دارند، بلکه دلیل و راهنمائی دانا، و عالِم و وصیّ و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اعتلای نام ذات مقدّس ربوبی، از جان خود نیز دریغ نکردند، تا جائي‌که در همین زیارت </w:t>
      </w:r>
    </w:p>
    <w:p>
      <w:pPr>
        <w:pStyle w:val="BookText"/>
        <w:rPr/>
      </w:pPr>
      <w:r>
        <w:rPr>
          <w:rFonts w:ascii="Amiri" w:hAnsi="Amiri" w:eastAsia="Amiri" w:cs="Amiri"/>
          <w:color w:val="111111"/>
          <w:sz w:val="28"/>
          <w:sz w:val="28"/>
          <w:szCs w:val="28"/>
          <w:rtl w:val="true"/>
          <w:lang w:bidi="ar-SA"/>
        </w:rPr>
        <w:t>شریف از ایشان 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الْمَظْلُومِ الْمُهْتَضَمِ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یعنی ستمدیده‌ای غارت‌زده از ایشان یاد شده است، که نه تنها اموالشان که اهل و عیال و سر مبارکشان را چهل منزل از شهری به شهر دیگر، حرکت دادند و چه اهانت‌ها که به ایشان 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حضرتش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فَجَزاکَ اللَّهُ عَنْ رَسُولِهِ، وَ عَنْ أَمِیرِ الْمُؤْمِنِینَ، وَ عَنِ الْحَسَنِ وَ الْحُسَیْنِ، أَفْضَلَ الْجَزاءِ بِمَا صَبَرْتَ وَ احْتَسَبْتَ وَ أَعَنْتَ فَنِعْمَ عُقْبَی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از جانب پیامبر و امیر 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برترین جزا، به خاطر این‌که صبر نمودی، و کار خویش را تنها به حساب خدا گذاشتی، و ایشان را یاری کردی، و خانهٔ آخرت چه نیکو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متذکر شده است که به جهت آن‌چه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دادند، خداوند متعال،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أجر فوق العاده‌ای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سبب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صبر فوق العاده‌ای در این‌باره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کار خویش را به حساب خداوند متعال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نمودند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انتهای این فراز از زیارت، به بخشی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 فَنِعْمَ عُقْبَى الدَّارِ</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شده، و خطاب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عُقْبَی الدَّارِ؛ خانهٔ آخرت چه نیکو سرانجامی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عاقبت به خیری، که در این آیهٔ شریفه، مطرح شده، چیست؟ وقتی به آیات قبل آن رجوع می‌کنیم، بهتر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آیاتی است، که 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يَدْرَءُونَ بِالْحَسَنَةِ السَّيِّئَةَ أُولَٰئِكَ لَهُمْ عُقْبَى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 مَنْ صَلَحَ مِنْ آبَائِهِمْ وَ أَزْوَاجِهِمْ وَ ذُرِّيَّاتِهِمْ ۖ وَ الْمَلَائِكَةُ يَدْخُلُونَ عَلَيْهِمْ مِنْ كُلِّ بَابٍ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طلب خشنودی پروردگارشان صبر کردند، و نماز برپا داشتند، و از آن‌چه روزی آنان کردیم، نهان و آشکارا انفاق نمودند، و همواره بدی را با نیکی می زدایند، خانهٔ آخرت آن‌ها چه نیکو سرانجامی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صالح هستند، در آن داخل می شوند، و فرشتگان از هر دری بر آنان وارد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فرشتگانِ ذات مقدّس باری تعالی، که از هر دری بر آنان وارد می‌گردند، خطاب به آن‌ها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پاس صبرتان، و خانهٔ آخرت چه نیکو سرانجامی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مصداق آن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صبر پیشه کردند، و در همین شرایط، حقّ نماز و انفاق را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به بهترین سرانجام و فرجام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مورد سلام و درود فرشتگانِ خداوند متعال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نحو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قَتَلَکَ، وَ لَعَنَ اللَّهُ مَنْ أَمَرَ بِقَتْلِکَ، وَ لَعَنَ اللَّهُ مَنْ ظَلَمَکَ، وَ لَعَنَ اللَّهُ مَنِ افْتَری عَلَیْکَ، وَ لَعَنَ اللَّهُ مَنْ جَهِلَ حَقَّکَ وَ اسْتَخَفَّ بِحُرْمَتِکَ، وَ لَعَنَ اللَّهُ مَنْ بایَعَکَ وَ غَشَّکَ وَ خَذَلَکَ وَ أَسْلَمَکَ وَ مَنْ أَلَّبَ عَلَیْکَ وَ لَمْ یُعِنْکَ، الْحَمْدُ لِلَّهِ الَّذِی جَعَلَ النَّارَ مَثْواهُمْ وَ بِئْسَ الْوِرْدُ الْمَوْرُودُ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کسی‌که تو را کشت و فرمان به کشتن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کسانی را که به تو ظلم کردند، و به تو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حقّ تو را نشناخت و مقام و حرمت تو را سبک و خوار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تو را فریب داد، خوار نمود، و تو را تسلیم کرد، و لعنت خدا بر کسی‌که، افراد را علیه تو تشویق، و تحریک کرد، و تو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آتش را جایگاه آنان قرار داد، و چه جایگاه بدی برای واردان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جائی‌که در مذهب تشیع، تبری؛ و لعن و اظهار بیزاری از دشمنان خداوند متعال و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واجبات غیر قابل خدشه می‌باشد، در ادامهٔ زیارت، زائر باید بیزاری خود را از قاتلین و کسانی‌که به هر نحوی، به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کرده‌اند، بیان کند؛ چرا که تولی؛ و اظهار محبّت به خداوند متعال واهل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بدون تبری؛ و لعن و اظهار بیزاری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اگر کسی ادعا کند، من دوست‌دار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امّا از دشمنان آن بزرگواران، بیزار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دشمنان این خاندان بزرگوار لعن نکند، باید در محبّت او نسبت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ادعای محبّت او به آن بزرگواران را دروغ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بزرگوار جهان تشیع،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شخص شما را دوست دارد، ولی در لعن نمودن و اظهار برائت و بیزاری نسبت به دشمنان شما اهل بیت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كَذَبَ مَنِ ادَّعَی مَحَبَّتَنَا، وَ لَمْ یَتَبَرَّأْ مِنْ عَدُوِّنَا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کسی‌که ادعا می‌کند دوست‌دار ما اهل بیت است، ولی از دشمنان ما بیزاری نمی‌جوید،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نمودن به دشمنان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اظهار بیزاری از دشمنان ایشان کامل کننده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به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نمی‌کند، و از آن‌ها بیزاری نمی‌جوید، دین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زمرهٔ اهل ایمان بیرون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یکی از واجبات مهم، و اساسی خود عمل نکرده، و چونان شخصی می‌باشد، که نماز، و روزه، و حجّ، و دیگر واجبات را ترک کرده، و التزامی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همان‌گونه که در سطرهای قبل نیز اشاره شده، تبری چونان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زمرهٔ فروع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به این واجب الهی عمل نکند، مثل کسی خواهد بود، که نمازش را ترک کرده باشد و یا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وَلَایَتُنَا، وَ الْبَرَاءَةُ مِنْ عَدُوِّنَا</w:t>
      </w:r>
      <w:r>
        <w:rPr>
          <w:rFonts w:eastAsia="IRNazanin" w:cs="IRNazanin"/>
          <w:color w:val="111111"/>
          <w:sz w:val="28"/>
          <w:szCs w:val="28"/>
          <w:rtl w:val="true"/>
          <w:lang w:bidi="fa-IR"/>
        </w:rPr>
        <w:t>.»</w:t>
      </w:r>
      <w:r>
        <w:rPr>
          <w:rStyle w:val="FootnoteAnchor"/>
          <w:rtl w:val="true"/>
        </w:rPr>
        <w:footnoteReference w:id="4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بودن دين، به ولايت ما اهل بیت، و بیزاری از دشمن ما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صفوانی،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دربارهٔ توضیح 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یَتِمُّ الْوَلَایَةُ، وَ لَا تَخْلُصُ الْمَحَبَّةُ، وَ تَثْبُتُ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بِالْبَرَاءَةِ مِنْ عَدُوِّهِمْ، قَرِیباً كَانَ مِنْکَ أَوْ بَعِیداً، فَلَا تَأْخُذْكَ بِهِ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كانُوا آباءَهُمْ أَوْ أَبْناءَهُمْ أَوْ إِخْوانَهُمْ أَوْ عَشِیرَتَهُمْ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ولایت کامل نمی‌گردد و محبّت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نمی‌شود و مودّت</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به ایشان استوار نمی‌گردد، مگر با بیزاری از دشمنان آن بزرگواران، چه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نسبتش به تو نزدیک و یا دور باشد، پس نباید نسبت به او مهربان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پیدا نمی‌کنی که به خدا، و روز قیامت ایمان داشته باشند، و کسانی را که با خدا و رسولش مخالفت کرده‌اند، را دوست داشته باشند، هر چند پدر یا پسر یا برادر یا از اقوام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صدق دعوی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 برادر با درایت</w:t>
      </w:r>
    </w:p>
    <w:p>
      <w:pPr>
        <w:pStyle w:val="BookText"/>
        <w:rPr/>
      </w:pPr>
      <w:r>
        <w:rPr>
          <w:rFonts w:ascii="IRNazanin" w:hAnsi="IRNazanin" w:eastAsia="IRNazanin"/>
          <w:color w:val="111111"/>
          <w:sz w:val="28"/>
          <w:sz w:val="28"/>
          <w:szCs w:val="28"/>
          <w:rtl w:val="true"/>
          <w:lang w:bidi="fa-IR"/>
        </w:rPr>
        <w:t xml:space="preserve">همی لعن مکرر با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نامردمان بی‌اصالت</w:t>
      </w:r>
    </w:p>
    <w:p>
      <w:pPr>
        <w:pStyle w:val="BookText"/>
        <w:rPr/>
      </w:pPr>
      <w:r>
        <w:rPr>
          <w:rFonts w:ascii="IRNazanin" w:hAnsi="IRNazanin" w:eastAsia="IRNazanin"/>
          <w:color w:val="111111"/>
          <w:sz w:val="28"/>
          <w:sz w:val="28"/>
          <w:szCs w:val="28"/>
          <w:rtl w:val="true"/>
          <w:lang w:bidi="fa-IR"/>
        </w:rPr>
        <w:t xml:space="preserve">که بستند راه مادر با رذالت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 آن هم بی‌خجالت</w:t>
      </w:r>
    </w:p>
    <w:p>
      <w:pPr>
        <w:pStyle w:val="BookText"/>
        <w:rPr/>
      </w:pPr>
      <w:r>
        <w:rPr>
          <w:rFonts w:ascii="IRNazanin" w:hAnsi="IRNazanin" w:eastAsia="IRNazanin"/>
          <w:color w:val="111111"/>
          <w:sz w:val="28"/>
          <w:sz w:val="28"/>
          <w:szCs w:val="28"/>
          <w:rtl w:val="true"/>
          <w:lang w:bidi="fa-IR"/>
        </w:rPr>
        <w:t xml:space="preserve">ز ذات حقّ، به جور و با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سیلی و لگد با آن دنانت</w:t>
      </w:r>
    </w:p>
    <w:p>
      <w:pPr>
        <w:pStyle w:val="BookText"/>
        <w:rPr/>
      </w:pPr>
      <w:r>
        <w:rPr>
          <w:rFonts w:ascii="IRNazanin" w:hAnsi="IRNazanin" w:eastAsia="IRNazanin"/>
          <w:color w:val="111111"/>
          <w:sz w:val="28"/>
          <w:sz w:val="28"/>
          <w:szCs w:val="28"/>
          <w:rtl w:val="true"/>
          <w:lang w:bidi="fa-IR"/>
        </w:rPr>
        <w:t xml:space="preserve">به لعن بر کسی که با حماقت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شمشیرش به صبحی با جنایت</w:t>
      </w:r>
    </w:p>
    <w:p>
      <w:pPr>
        <w:pStyle w:val="BookText"/>
        <w:rPr/>
      </w:pPr>
      <w:r>
        <w:rPr>
          <w:rFonts w:ascii="IRNazanin" w:hAnsi="IRNazanin" w:eastAsia="IRNazanin"/>
          <w:color w:val="111111"/>
          <w:sz w:val="28"/>
          <w:sz w:val="28"/>
          <w:szCs w:val="28"/>
          <w:rtl w:val="true"/>
          <w:lang w:bidi="fa-IR"/>
        </w:rPr>
        <w:t xml:space="preserve">بزد بر فرق آن اصل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نور هدایت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بیزاری از آن اصل خباثت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سُودابه زهری با عداوت </w:t>
      </w:r>
    </w:p>
    <w:p>
      <w:pPr>
        <w:pStyle w:val="BookText"/>
        <w:rPr/>
      </w:pPr>
      <w:r>
        <w:rPr>
          <w:rFonts w:ascii="IRNazanin" w:hAnsi="IRNazanin" w:eastAsia="IRNazanin"/>
          <w:color w:val="111111"/>
          <w:sz w:val="28"/>
          <w:sz w:val="28"/>
          <w:szCs w:val="28"/>
          <w:rtl w:val="true"/>
          <w:lang w:bidi="fa-IR"/>
        </w:rPr>
        <w:t xml:space="preserve">بزد آتش تن آن روح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سوز و همی قاتل به غایت</w:t>
      </w:r>
    </w:p>
    <w:p>
      <w:pPr>
        <w:pStyle w:val="BookText"/>
        <w:rPr/>
      </w:pPr>
      <w:r>
        <w:rPr>
          <w:rFonts w:ascii="IRNazanin" w:hAnsi="IRNazanin" w:eastAsia="IRNazanin"/>
          <w:color w:val="111111"/>
          <w:sz w:val="28"/>
          <w:sz w:val="28"/>
          <w:szCs w:val="28"/>
          <w:rtl w:val="true"/>
          <w:lang w:bidi="fa-IR"/>
        </w:rPr>
        <w:t xml:space="preserve">سپس در کربلا با شوق و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نامردی و جور و قتل و شدّت</w:t>
      </w:r>
    </w:p>
    <w:p>
      <w:pPr>
        <w:pStyle w:val="BookText"/>
        <w:rPr/>
      </w:pPr>
      <w:r>
        <w:rPr>
          <w:rFonts w:ascii="IRNazanin" w:hAnsi="IRNazanin" w:eastAsia="IRNazanin"/>
          <w:color w:val="111111"/>
          <w:sz w:val="28"/>
          <w:sz w:val="28"/>
          <w:szCs w:val="28"/>
          <w:rtl w:val="true"/>
          <w:lang w:bidi="fa-IR"/>
        </w:rPr>
        <w:t xml:space="preserve">به نی کردند رأس ذات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مَعجر کشی و ظلم و غارت</w:t>
      </w:r>
    </w:p>
    <w:p>
      <w:pPr>
        <w:pStyle w:val="BookText"/>
        <w:rPr/>
      </w:pPr>
      <w:r>
        <w:rPr>
          <w:rFonts w:ascii="IRNazanin" w:hAnsi="IRNazanin" w:eastAsia="IRNazanin"/>
          <w:color w:val="111111"/>
          <w:sz w:val="28"/>
          <w:sz w:val="28"/>
          <w:szCs w:val="28"/>
          <w:rtl w:val="true"/>
          <w:lang w:bidi="fa-IR"/>
        </w:rPr>
        <w:t xml:space="preserve">که از آن خلق عالم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برائت</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بین افرادی که در این فقره از زیارت شریف، مورد لعن قرار گرفته‌اند، آن‌چه آدمی را متعجب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به کسانی است که جاهل به حقّ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مقام و حرمت ایشان را سبک می‌شمارند؛ لَعَنَ اللَّهُ مَنْ جَهِلَ حَقَّکَ، وَ اسْتَخَفَّ بِحُرْمَتِکَ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طبق این فراز از زیارت، معرفت و شناخت مقامات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ضروری است؛ لذا از این فقره، به خوبی دانسته می‌شود، که شناختن مقامات آن حضرت، مهم و حائز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پایان این فراز از زیارت، از بخشی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يَقْدُمُ قَوْمَهُ يَوْمَ الْقِيَامَةِ فَأَوْرَدَهُمُ النَّارَ ۖ وَ بِئْسَ الْوِرْدُ الْمَوْرُودُ</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 که گوئي در صدد بیان چند مطلب می‌باشد،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افرادی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 همان جایگاه فرعون، و پیروانش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عاملان به شهادت رساندن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یکسان بودن جایگاه آن‌ها با فرعون در روز قیامت به خوبی می‌توان استفاده کرد، که اعمال آن‌ها در دنیا هم مثل فرعون و پیروانش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افرادی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 بدتر از فرعون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فرعون، اگر چه چونان قاتلین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بدعت‌های بی‌شماری گذاشت امّا به هر صورت موفق نشد خون پیامبر و فرستاده خداوند متعال </w:t>
      </w:r>
    </w:p>
    <w:p>
      <w:pPr>
        <w:pStyle w:val="BookText"/>
        <w:rPr/>
      </w:pPr>
      <w:r>
        <w:rPr>
          <w:rFonts w:ascii="IRNazanin" w:hAnsi="IRNazanin" w:eastAsia="IRNazanin"/>
          <w:color w:val="111111"/>
          <w:sz w:val="28"/>
          <w:sz w:val="28"/>
          <w:szCs w:val="28"/>
          <w:rtl w:val="true"/>
          <w:lang w:bidi="fa-IR"/>
        </w:rPr>
        <w:t>را بر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قاتلین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ایشان را به شهادت رساندند بلکه جسارت‌هائی نبود، که به بدن مطهر و منور ایشان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قُتِلْتَ مَظْلُوماً، وَ أَنَّ اللَّهَ مُنْجِزٌ لَکُمْ مَا وَعَدَکُمْ، جِئْتُکَ زائِراً عارِفاً بِحَقِّکُمْ، مُسَلِّماً لَکُمْ، تابِعاً لِسُنَّتِکُمْ، وَ نُصْرَتِی لَکُمْ مُعَدَّةٌ حَتَّی یَحْکُمَ اللَّهُ وَ هُوَ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شما مظلومانه کشته شدید، و خداوند به وعده‌ای که به شما داده،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در حالی‌که زائر، و آگاه به حقّ شما هستم، تسلیم شما، و تابع سنّت شما هستم، یاری من برای شما مهیا می‌باشد، تا خداوند داوری کند، و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در این زیارت شریف، زائر آن آستان مقدّس، با تمسک به تبری، از دشمنان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بیزاری می‌جوید و با لعن نمودن آن‌ها، اظهار برائت از دشمنان ایشان می‌نماید، گوئی در صدد بیان علّت لعن نمودن دشمنان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زیارت خود و در فرازی دیگر، محضر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قُتِلْتَ مَظْلُوماً؛ شهادت می‌دهم که شما مظلومانه کشته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می‌دهدعلّت آن لعن، به جهت این است که ایشان را مظلومانه به شهادت رسانده‌اند و به این خاطر مستحق لعن و دوری از رحمت خداوند متعال می‌باشند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 زائر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مُنْجِزٌ لَکُمْ مَا وَعَدَکُمْ؛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وعده‌ای که به شما داده 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سزاوار است بدانیم، ذات مقدّس باری تعالی چه وعده‌ای با مؤمنین نموده، که در این فقره، به آن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که در این فراز به آن اشاره شده، در مورد روز قیامت می‌باشد و در این دنیا، آن وعده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ذات مقدّس ربوبی جلّ جلاله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 مَسَاكِنَ طَيِّبَةً فِي جَنَّاتِ عَدْنٍ ۚ وَ رِضْوَانٌ مِنَ اللَّهِ أَكْبَرُ ۚ ذَٰلِكَ هُوَ الْفَوْزُ الْعَظِيمُ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به‌مردان و زنان مؤمن بهشت‌هایی را وعده داده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و در آن جاودانه می‌باشند، و نیز خانه‌های پاکیزه‌ای در بهشت‌های ابدی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آن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کامیابی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جواب باید گفت، شکی نیست که خداوند متعال، چنین وعده‌ای به مؤمنین، در مورد پاداش آن‌ها، در روز قیامت،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می‌رسد گذشته از این وعده، وعدهٔ دیگری نیز وجود داشته باشد، که در این فقره از زیارت به آن اشاره شده و آن وعده‌ای است، که حتّی زبان زدِ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و امّت‌های خود را از آن باخبر نموده‌اند؛ کما این‌که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پس از تورات، در زبور نوشتیم، که زمین را بندگان شایسته ما به ارث می‌برند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نظر می‌رسد آن وعده، در مورد ظهور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قُتِلْتَ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مُنْجِزٌ لَکُمْ مَا وَعَدَکُمْ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نشان دهندهٔ آن می‌باشد که اگر دشمنان،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رساندند تا اجازه ندهند </w:t>
      </w:r>
    </w:p>
    <w:p>
      <w:pPr>
        <w:pStyle w:val="BookText"/>
        <w:rPr/>
      </w:pPr>
      <w:r>
        <w:rPr>
          <w:rFonts w:ascii="IRNazanin" w:hAnsi="IRNazanin" w:eastAsia="IRNazanin"/>
          <w:color w:val="111111"/>
          <w:sz w:val="28"/>
          <w:sz w:val="28"/>
          <w:szCs w:val="28"/>
          <w:rtl w:val="true"/>
          <w:lang w:bidi="fa-IR"/>
        </w:rPr>
        <w:t>امور ظاهری زمین نیز به دست مؤمنین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الوصف، با ظهور موفور و السرور قطب دائر امکان،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این امر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عزیری که منتقم حقیقی جدّ بزرگوارشان،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 وفادار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دیگری، از این فراز زیارت، زائر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عبارت، در مورد زیارت بقیهٔ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و در این‌باره، سخن به میان آمده، و شناخت حقّ حضرات، مورد تاکید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عبارت یافت می‌شود، نشان از عظمت ایشان، در پیشگاه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در این فراز، زائر با اقرار خود، بر شناخت حقّ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لزوم شناخت حقّ ایشان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حمزه بن حُمران، دربارهٔ فضیلت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وَ أَدْخَلْتُهُ اَلْجَنَّةَ، وَ إِنْ كَانَ مِنْ 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إِمَامٌ مُفْتَرَضُ اَلطَّاعَةِ غَرِيبٌ شَهِيدٌ، مَنْ زَارَهُ عَارِفاً بِحَقِّهِ، أَعْطَاهُ اَللَّهُ عَزَّ وَ جَلَّ أَجْرَ سَبْعِينَ شَهِيداً مِمَّنِ اُسْتُشْهِدَ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حَقِيقَةٍ</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نوه‌هاى من در زمين خراسان، در شهرى به نام طوس كشته مى‌شود، هر كس‌كه با شناخت حقّشان، ایشان را زيارت كند، من در روز قيامت او را با دست خود مي‌گيرم و او را داخل بهشت مي‌کنم، اگر چه از اهل گناهان كبيره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ایشان به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بداند ایشان امامى واجب الاطاعه و غريب و شهيد هستند، و هر كس با شناخت حقّشان ایشان را زيارت كند، خداوند عزّ و جلّ اجر هفتاد شهيد از شهدائى </w:t>
      </w:r>
    </w:p>
    <w:p>
      <w:pPr>
        <w:pStyle w:val="BookText"/>
        <w:rPr/>
      </w:pPr>
      <w:r>
        <w:rPr>
          <w:rFonts w:ascii="IRNazanin" w:hAnsi="IRNazanin" w:eastAsia="IRNazanin"/>
          <w:color w:val="111111"/>
          <w:sz w:val="28"/>
          <w:sz w:val="28"/>
          <w:szCs w:val="28"/>
          <w:rtl w:val="true"/>
          <w:lang w:bidi="fa-IR"/>
        </w:rPr>
        <w:t xml:space="preserve">كه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حقيقت به شهادت رسيده‌اند را به او عطا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می‌کنید، در این روایت،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شناخت حقِّ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مطلب 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اعتقاد داشته باشد، که ایشان امام واجب الاطاعه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w:t>
      </w:r>
      <w:r>
        <w:rPr>
          <w:rStyle w:val="FootnoteAnchor"/>
          <w:rtl w:val="true"/>
        </w:rPr>
        <w:footnoteReference w:id="461"/>
      </w:r>
      <w:r>
        <w:rPr>
          <w:rFonts w:ascii="IRNazanin" w:hAnsi="IRNazanin" w:eastAsia="IRNazanin"/>
          <w:color w:val="111111"/>
          <w:sz w:val="28"/>
          <w:sz w:val="28"/>
          <w:szCs w:val="28"/>
          <w:rtl w:val="true"/>
          <w:lang w:bidi="fa-IR"/>
        </w:rPr>
        <w:t xml:space="preserve">ای کسانی‌که ایمان آورده‌اید، از خداوند، و رسول خدا، و اولی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اعتقاد داشته باشد، که وجود نازنین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غریب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غربت، موجب شده، که مردم از حضرتش، بهرهٔ کافی، و وافی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گردیده به جای آن‌که امور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نمایند، سراغ افراد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دیگری، زمام امور را به دست گرفتند و لو به قیمت به قتل رساندن پارهٔ تن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امر ادامه پیدا نمود و بعد از وجود اقدس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حقّ خود محروم ساختند، و با قساوتی غیر قابل توصیف، غریبانه آن بزرگواران را به شهادت رساندند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اعتقاد داشته باشد،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شهید هستند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یعنی همهٔ اعمال مردمان را می‌بینند، و شاهد کردار آن‌ها می‌باشند؛ کما این‌که ذات مقدّس ربوبی تبارک و </w:t>
      </w:r>
    </w:p>
    <w:p>
      <w:pPr>
        <w:pStyle w:val="BookText"/>
        <w:rPr/>
      </w:pPr>
      <w:r>
        <w:rPr>
          <w:rFonts w:ascii="Amiri" w:hAnsi="Amiri" w:eastAsia="Amiri" w:cs="Amiri"/>
          <w:color w:val="111111"/>
          <w:sz w:val="28"/>
          <w:sz w:val="28"/>
          <w:szCs w:val="28"/>
          <w:rtl w:val="true"/>
          <w:lang w:bidi="ar-SA"/>
        </w:rPr>
        <w:t>تعالی،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463"/>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یقیناً خداوند و پیامبرش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مطالب،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الإطاعه هستند،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بوده، و از حقّ خود محروم شده‌اند،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شاهد همهٔ اعمال مردمان می‌باشند، به خوبی، معنی این فراز از زیارت،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زائِراً 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از آن جائی‌که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باید مردم، همان‌گونه که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می‌کرده‌اند،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نحو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این زیارت شریف، بلافاصله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زائِراً 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لَکُمْ، تابِعاً لِسُنَّتِکُمْ؛ تسلیم شما و تابع سنّت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لَکُمْ، تابِعاً 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زائِراً عارِفاً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در صدد بیان این مطلب می‌باشد، که شناخت حقّ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مصادیقش، آن است که زائر بداند، باید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اطاعتنموده، و به این واسطه تسلیم و تابع سنّت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حقیقت سنّت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زیارت شریف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و بلافاصله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زائِراً 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لَکُمْ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من برای شما مهیا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آن دانسته می‌شود باید ایشان را یاری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این‌که بعد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لَکُمْ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وظائف مهم، به ما تذکر داده می‌شود و آن این‌که وقتی از حقّ و عظمت آن بزرگواران آگاه شدیم، متوجه می‌شویم که نباید ایشان را تنها بگذاریم و یا به سراغ افراد دیگری برویم، بلکه باید آن بزرگواران را به جهت تحقق اهداف الهی و جهان شمولشان یاری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دیگر این‌که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آن‌که در راه خداوند متعال شهید شدند، از مصادیق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 عَمَلَكُمْ وَ رَسُولُهُ وَ الْمُؤْمِنُونَ</w:t>
      </w:r>
      <w:r>
        <w:rPr>
          <w:rStyle w:val="FootnoteAnchor"/>
          <w:rtl w:val="true"/>
        </w:rPr>
        <w:footnoteReference w:id="464"/>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یقیناً خداوند، و پیامبرش،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می‌باشند؛ یعنی هر عملی را مردمان انجام دهند،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می‌بینند و شاهد کردار همگان هستند و بالنتیجه، در روز قیامت نیز به آن‌چه مشاهده کرده‌اند، شهادت، و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صیغه مبالغه است، در اینجا به معناى فاعل می‌باشد، و به كسى‌كه چيزى از او پنهان نمى‌ماند، و شاهد و حاضر می‌باشد،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أن یکون بمعنی فاعل ، أو بمعنی مفعول؛ فإن کان بمعنی فاعل لحقته التاء فی التأنیث</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بر وزن فعیل می‌باشد پس یا به معنای فاعل، و یا به معنای مفعول است؛ پس اگر به معنای فاعل باشد در مؤنث آن تاء ملحق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عبارت نیز از آن‌جائی‌که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وزن فعیل است، در لفظ مؤنث آن تاء ملحق می‌شود و فی المثل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فاعل خواهد بود و به کسی شهید می‌گویند که چونان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از ایشان پنهان نمى‌ماند، و شاهد و حاضر بر اعمال همگان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سؤال شود، که چگونه امکان دارد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شاهد بندگان ذات مقدّس ربوبی باشند؟ در جواب کافی است به روایتی که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شهادت حضرت حمزه، و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یوسف بن أبی سعید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روز قيامت برپا شود و خداوند تبارک و تعالی همهٔ خلائق را جمع نماید، اوّلین كسى را كه فرامی‌خوانند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به ایشان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تبليغ كردى و رسالت خود را انجام دادى؟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برای تو شهادت مى‌دهد؟ 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طلب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مى‌کند و در آن ازدحام روز محشر مردم را كنار مى‌زند و از آن‌ها عبور مى‌نماید تا خود را به آن حضرت مى‌رساند در حالی‌که در آن زمان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روى توده‌اى از مُشك، در كنار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معنای فرمايش پروردگار متعال،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سِیئَتْ وُجُوهُ الَّذِینَ کَفَرُوا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درگاه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می‌بينند، صورت كافران زشت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من سئوال نموده است، كه آيا رسالت خود را تبليغ كرده‌اى، و امر ما را ابلاغ نموده‌اى؟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لذا خداوند متعال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تو شهادت مى‌دهد؟ من هم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وَ أشْهَدَا لَهُ، أَنَّهُ قَدْ بَلَّغَ</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و 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برای نوح شهادت دهيد، همانا او تبليغ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أبی سعید، که راوی این حدیث می‌باشد، در ادامهٔ کلام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فَجَعْفَرٌ وَ حَمْزَةُ هُمَا الشَّاهِدَانِ لِلْأَنْبِیَاءِ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و حمزه دو شاهد براى پيامبران هستند، كه ابلاغ رسالت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أبی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كجا هستند؟ و چرا ایشان به نفع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نمی‌دهند؟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أَعْظَمُ مَنْزِلَةً مِنْ ذَلِکَ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اين موارد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دقّتی ساده در متن این روایت شریف و با توجه به این‌که قطعاً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درجه و تقربشان به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بقیهٔ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بوده و هست، و طبق حدیث مذکور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شهادت در روز قیامت را داشته و به عنوان شاهد و تأیید کنندهٔ انجام وظایف توسط جمیع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به اصطلاح علمی به طریق أولی و قطعاً شخصیتی مثل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شأنیّتی </w:t>
      </w:r>
    </w:p>
    <w:p>
      <w:pPr>
        <w:pStyle w:val="BookText"/>
        <w:rPr/>
      </w:pPr>
      <w:r>
        <w:rPr>
          <w:rFonts w:ascii="IRNazanin" w:hAnsi="IRNazanin" w:eastAsia="IRNazanin"/>
          <w:color w:val="111111"/>
          <w:sz w:val="28"/>
          <w:sz w:val="28"/>
          <w:szCs w:val="28"/>
          <w:rtl w:val="true"/>
          <w:lang w:bidi="fa-IR"/>
        </w:rPr>
        <w:t>بالاتر از این مقام را خواهد داشت و شاهد بودن بر اعمال مؤمنین، برای عظمت این بزرگوار، درجهٔ ناچیزی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نه تنها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اصحاب خاص آن بزرگواران، و افرادی چونان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گواه، و شاهد اعمال همهٔ خلائق، حتّی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اعتقاد قطعاً باید باعث شود که در اعمال و رفتار خود کمال احتیاط و مواظبت و مراقبت را داشته باشیم تا انشاء اللّه در روز قیامت شهادت و گواهی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بسیار مفید و باعث ارتقاء درجاتمان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راحتی می‌توان گفت این یکی از مصادیق عارفاً بحقّه است که زائر حضرتمسلم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مقام زیارت که در تمام لحظات زندگی، خود را در محضر ولایت این بزرگوار بداند و سعی در انجام اعمال صالح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فَمَعَکُمْ مَعَکُمْ لَا مَعَ عَدُوِّکُمْ صَلواتُ اللَّهِ عَلَیْکُمْ وَ عَلَی أَرْواحِکُمْ وَ أَجْسادِکُمْ وَ شاهِدِکُمْ وَ غائِبِکُمْ، وَ السَّلامُ عَلَیْکُمْ وَ رَحْمةُ اللَّهِ وَ بَرَکاتُهُ، قَتَلَ اللَّهُ أُمَّةً قَتَلَتْکُمْ بِالْأَیْدِی وَ الْأَلْسُنِ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 شما هستم، همراه شما هستم، نه همراه دشمن شما، درود خدا بر ارواح شما و اجسام شما و حاضر شما و غایب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امّتی را که شما را با دست‌ها و زبان‌ها کشت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در عبارت قبل، زائر برائت و بیزاری خود را، از دشمنان و قاتلین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متذکر حقوق ایشان شد؛ در ادامهٔ زیارت خود، محضر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 مَعَ عَدُوِّکُمْ؛ پس همراه شما هستم، همراه شما هستم، نه همراه دشمن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گوئی در صدد بیان نتیجهٔ گفتار سابق زائر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شناخت حقّ حضرت و لعن به قاتلین و دشمنان ایشان، همراه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پس با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کسی‌که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دشمنان ایشان همراه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عبارت، در صدد بیان یک قاعدهٔ عقلی می‌باشد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امکان ندارد دو چیز که ناقض یکدیگر هستند، با هم در شییء واحدی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امکان ندارد یک نفر بگوید، من هم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و هم به دشمنان ایشان علاقه‌مند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محبّت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نقیض محبّت به دشمنان ایشان می‌باشد و جمع این دو در یک قلب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یا قلب آدمی حرم اللّه می‌باشد، و در آن محبّت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حرم شیطان می‌باشد، و در آن محبّت دشمنان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افرادی که می‌گویند، 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داریم، ولی در عین حال، علاقمند به افرادی هستند که به ایشان آزار رساندند، این رفتارشان نه تنها با آیات و روایاتی که در این مورد وجود دارد در تنافی است، بلکه با قواعد عقلی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دقّت ساده می‌بینیم که خداوند متعال نیز در قرآن مجید، این قاعدهٔ غقلی را به عنوان یک واقعت در مورد خلقت انسان‌ها بیان فرموده؛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درون یک مرد 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این فراز از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 مَعَ عَدُوِّکُمْ؛ پس همراه شما هستم، همراه شما هستم، نه همراه دشمن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همگان بفهماند، کسی که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نظر قواعد عقلی و روایات و به نصّ صریح قرآن امکان ندارد، با دشمنان ایشان همراهی نماید، و قاتلین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خصوص دشمنان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ستایش قرار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 دارد این نکته مورد توجه قرار بگیرد که هر شخصی ادعای ارادت و محبّت و ولایت مداری، نسبت به اهل بیت عصمت و طهارت را دارد، باید رفتار و کردار و گفتار او نیز لا اقل </w:t>
      </w:r>
    </w:p>
    <w:p>
      <w:pPr>
        <w:pStyle w:val="BookText"/>
        <w:rPr/>
      </w:pPr>
      <w:r>
        <w:rPr>
          <w:rFonts w:ascii="IRNazanin" w:hAnsi="IRNazanin" w:eastAsia="IRNazanin"/>
          <w:color w:val="111111"/>
          <w:sz w:val="28"/>
          <w:sz w:val="28"/>
          <w:szCs w:val="28"/>
          <w:rtl w:val="true"/>
          <w:lang w:bidi="fa-IR"/>
        </w:rPr>
        <w:t xml:space="preserve">شبیه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و رفتار و رفکاری که دشمنان اهل بیت نبوّت دارند،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دم از خاندان نبوّت بزند، و در عین حال مرتکب اعمالی چونان شرب خمر گردد، که ارتکاب آن در شأن یزید و امثال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آیا امکان دارد شیعه‌ای خود را پیرو پارهٔ تن خاتم الأنبیاء، حضرت فاطمهٔ زهرا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حجابش چونان حجاب دشمنان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 الناس بر ذمه‌اش آمده، و حقّ دیگرانرا پایمال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زیارت امین اللّه زائر خاندان نبوّت درخواست می‌کند و خاضعانه عرض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مُسْتَنَّةً بِسُنَنِ أَوْلِيَائِكَ، مُفَارِقَةً لِأَخْلاَقِ أَعْدَائِكَ</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مرا در طريق اولياء خود قرار بده و از طريق دشمنان خويش دور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آن‌که زائر، با تبری و لعن بر دشمنان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عنوان داشت، که از آن‌ها جدا می‌باشد، و تصریح به همراه بودن خود با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 در فراز بعد، تولی و محبّت خود، به ایشان را عنوان می‌کند و خدمت حضرت عرضه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عَلَیْکُمْ وَ عَلَی أَرْواحِکُمْ وَ أَجْسادِکُمْ وَ شاهِدِکُمْ وَ غائِبِکُمْ؛ وَ السَّلامُ عَلَیْکُمْ وَ رَحْمةُ اللَّهِ وَ بَرَکاتُهُ؛ درود خدا بر ارواح شما، و اجسام شما، و حاضر شما، و غایب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رحمت و برکات خداوند بر شما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این فراز از زیارت و به طور کلی در همهٔ زیارات، از ضمیر مخاطب، جهت سلام عرض نمودن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 این نکته به ذهن آدمی تبادر می‌کند که آن بزرگواران، همیشه و در همه جا؛ و در هنگام زیارت نمودن زائر حاضر و ناظر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 نباید آن بزرگواران را مُرده فرض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آیات</w:t>
      </w:r>
      <w:r>
        <w:rPr>
          <w:rStyle w:val="FootnoteAnchor"/>
          <w:rtl w:val="true"/>
        </w:rPr>
        <w:footnoteReference w:id="47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w:t>
      </w:r>
      <w:r>
        <w:rPr>
          <w:rStyle w:val="FootnoteAnchor"/>
          <w:rtl w:val="true"/>
        </w:rPr>
        <w:footnoteReference w:id="471"/>
      </w:r>
      <w:r>
        <w:rPr>
          <w:rFonts w:ascii="IRNazanin" w:hAnsi="IRNazanin" w:eastAsia="IRNazanin"/>
          <w:color w:val="111111"/>
          <w:sz w:val="28"/>
          <w:sz w:val="28"/>
          <w:szCs w:val="28"/>
          <w:rtl w:val="true"/>
          <w:lang w:bidi="fa-IR"/>
        </w:rPr>
        <w:t xml:space="preserve">متعددی در </w:t>
      </w:r>
    </w:p>
    <w:p>
      <w:pPr>
        <w:pStyle w:val="BookText"/>
        <w:rPr/>
      </w:pPr>
      <w:r>
        <w:rPr>
          <w:rFonts w:ascii="IRNazanin" w:hAnsi="IRNazanin" w:eastAsia="IRNazanin"/>
          <w:color w:val="111111"/>
          <w:sz w:val="28"/>
          <w:sz w:val="28"/>
          <w:szCs w:val="28"/>
          <w:rtl w:val="true"/>
          <w:lang w:bidi="fa-IR"/>
        </w:rPr>
        <w:t>این‌باره وجود دارد، که دلالت می‌کند، آن بزرگواران در پیشگاه خداوند متعال زنده هستند، و به زائرین خود نظر می‌نمایند، و زائر، در حضور زیارت شونده،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برخی در شرح این فراز از زیارت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عَلَیْکُمْ؛ اشاره به این است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جمیع احوال و مراتب و مقام‌ها و کیفیات و ظهورات و تجلیات و تقلبات خود مشمول صلوات و درود و الطاف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عنوان مثال در زیارت شریف آل یس به ما امر شده که در حالات مختلف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بدهیم و بگوئیم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حِينَ تَقُومُ السَّلاَمُ عَلَيْكَ حِينَ تَقْعُدُ السَّلاَمُ عَلَيْكَ حِينَ تَقْرَأُ وَ تُبَيِّنُ السَّلاَمُ عَلَيْكَ حِينَ تُصَلِّي وَ تَقْنُتُ السَّلاَمُ عَلَيْكَ حِينَ تَرْكَعُ وَ تَسْجُدُ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 منظور از عَلَیْکُمْ؛ اشاره به حقیقت ذات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معرفت آن، به معرفت کامله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عَلَی أَرْواحِکُمْ، نفوس قدسیه</w:t>
      </w:r>
      <w:r>
        <w:rPr>
          <w:rStyle w:val="FootnoteAnchor"/>
          <w:rtl w:val="true"/>
        </w:rPr>
        <w:footnoteReference w:id="473"/>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عوالم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أَجْسادِکُمْ؛ جسم‌های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 اجساد برزخی مثالی</w:t>
      </w:r>
      <w:r>
        <w:rPr>
          <w:rStyle w:val="FootnoteAnchor"/>
          <w:rtl w:val="true"/>
        </w:rPr>
        <w:footnoteReference w:id="474"/>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شَاهِدِکُمْ وَ غَائِبِکُمْ؛ یعنی امام شاهدِ حاضر، لذا مقصود از آن، همهٔ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غیر از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در این فراز،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شاهد، در این فراز از زیارت، امام زنده، در هر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غائب،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نکتهٔ دقیقی است که در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w:t>
      </w:r>
    </w:p>
    <w:p>
      <w:pPr>
        <w:pStyle w:val="BookText"/>
        <w:rPr/>
      </w:pPr>
      <w:r>
        <w:rPr>
          <w:rFonts w:ascii="IRNazanin" w:hAnsi="IRNazanin" w:eastAsia="IRNazanin"/>
          <w:color w:val="111111"/>
          <w:sz w:val="28"/>
          <w:sz w:val="28"/>
          <w:szCs w:val="28"/>
          <w:rtl w:val="true"/>
          <w:lang w:bidi="fa-IR"/>
        </w:rPr>
        <w:t xml:space="preserve">از زیارت و سخن گفتن با تمامی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آن معناست که ارتباط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با ارتباط با همهٔ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ترتیب، در ادامهٔ این زیارت شریف، عباراتی آمده،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این کلمات را به منزلهٔ اذن دخول قرار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حرم شو و خود را به قبر مطهر بچسبان و اشاره کن به ضریح آن حضرت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أَیُّهَا الْعَبْدُ الصَّالِحُ الْمُطِیعُ لِلَّهِ وَ لِرَسُولِهِ وَ لِأَمِیرِ الْمُؤْمِنِینَ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بندهٔ صالح مطیع خداوند و رسول خدا و امیر المؤمنین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صفت والا، مورد خطاب قرار گرفته‌اند؛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یعنی بندهٔ شایسته و نیکوکار، که ما در سلام نمازهای خود، با لفظ صالحین، به این بزرگوارا درود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منزلت صالحین، مقام و منزلتی است، که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می‌نمودند، خداوند متعال آن‌ها را در زمرهٔ صالحین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تمنای آن را داشته، و از ذات باری تعالی درخواست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 وَ أَلْحِقْنِي بِالصَّالِحِينَ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مسلمان بميران، و به صالحان ملحق فرما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همه قدرت و مُلک و جبروت نیز، دوست‌دار مقام و منزلت صالحین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عرض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أَدْخِلْنِي بِرَحْمَتِكَ فِي عِبَادِكَ الصَّالِحِينَ</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رحمت خود، در زمرهٔ بندگان صالحت وارد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اشرف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آرزوی رسیدن به مقام صالحین، و افرادی چونان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خداوند متعال درخواست می‌کند، او را در زمرهٔ آن‌ها قرار دهد و در دعای خود محضر ذات مقدّس ربوبی تبارک و تعالی،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لِسَانَ صِدْقٍ فِي الآخِرِينَ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حكم و دانش ببخش، و مرا به صالحان ملحق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در آیندگان نامی نیک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آیات کلام اللّه مجید،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یَحْکُمُونَ إِلاَّ بِحُکْمِ اَللَّهِ عَزَّ وَ جَلَّ وَ لاَ یَحْکُمُونَ بِالآرَاءِ وَ اَلْمَقَایِیسِ حَتَّی یَشْهَدَ لَهُ مَنْ یَکُونُ بَعْدَهُ مِنَ اَلْحُجَجِ بِالصِّدْقِ، بَیَانُ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فِی هَذِهِ اَلْأُمَّةِ اَلْفَاضِلَةِ، فَأَجَابَهُ اَللَّهُ، وَ جَعَلَ لَهُ وَ لِغَیْرِهِ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صِدْقٍ فِی اَلآخِرِینَ وَ 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حكم و دانش ببخش و مرا به صالحان ملحق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صالحان کسانی هستند، که تنها به حکم خداوند عزّوجلّ، حکم </w:t>
      </w:r>
    </w:p>
    <w:p>
      <w:pPr>
        <w:pStyle w:val="BookText"/>
        <w:rPr/>
      </w:pPr>
      <w:r>
        <w:rPr>
          <w:rFonts w:ascii="IRNazanin" w:hAnsi="IRNazanin" w:eastAsia="IRNazanin"/>
          <w:color w:val="111111"/>
          <w:sz w:val="28"/>
          <w:sz w:val="28"/>
          <w:szCs w:val="28"/>
          <w:rtl w:val="true"/>
          <w:lang w:bidi="fa-IR"/>
        </w:rPr>
        <w:t xml:space="preserve">می‌کنند، و با رأی خود و قیاس حکم نمی‌نمایند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دعا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حجّت‌های خدا، پس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راستی و درستی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مطلب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در آیندگان نامی نیک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آیندگان، این امّت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نیز دعایش را اجابت فرمود و برای او و دیگر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 نیکو در میان آیندگان قرار داد که همان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دعای پیامبران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مقام، و منزلت صالحین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مقام صالحان را مسئلت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چه ویژگی و خصوصیتی در بندگان شایسته و صالح ذات مقدّس باری تعالی، چونان وجود نازنین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همگان را این‌چنین واله این مقام والا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مقدّس ربوبی تبارک و تعالی نیز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لَنُدْخِلَنَّهُمْ فِي الصَّالِحِينَ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ایمان آورده و کارهای شایسته انجام داده‌اند را در زمرهٔ شایستگان در می‌آوریم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شریفه،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دو ویژگی کلی دارند؛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که منظور از آن اعتقاد به اصول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نبوّت، امامت،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که مقصود التزام قلبی و عملی به همهٔ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روزه، حجّ، جهاد، خمس، زکات، امر به معروف، نهی از منکر،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دین، بعد از توحید و نبوّت، امامت مهمترین اصل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فروع دین نیز تولی و تبری، نسبت به دیگرواجبات، نقش ارزنده‌تری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 فَأَخَذَ النَّاسُ بِأَرْبَعٍ، وَ تَرَکُوا هَذِهِ یَعْنِی الْوَلَایَةَ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هیچ چیز مثل ولایت خطاب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چهار مورد را گرفتند، و این، یعنی ولایت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و توضیح این روایت شریف، که الحقّ متضمن مطالب ارزش‌مندی می‌باشد،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بالكسر الإمارة و كونه أولی بالحكم و التدبیر، و بالفتح المحبّة و النصرة، و هنا یحتملهما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کسر واو،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اولویت در فرمان و تدبیر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فتح واو، محبّت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احتمال هر دو صورت وجود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همان‌گونه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شرح این روایت شریف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واو قرائت کنیم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آن تولی و محبّت و نصرت به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حدیث، فروع دین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کلام، در این روایت، حول فروع دین می‌باشد، ولایة را به معنی تولی و محبّت گرفتن، موافق با سیاق کلام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مطلب، به خوبی می‌توان استفاده کرد، که در بین فروع دین، تولیو محبّت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ملازم با تبری و بیزاری از دشمنان آن بزرگواران است، والاتر و ارزشمندتر از دیگر احکام فروع دین و واجبات شرع مقدّس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کسر واو قرائت نمائیم، منظور از آن امامت، و ولایت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اصول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عمل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 فَلْيَعْمَلْ عَمَلاً صَالِحاً وَ لَا يُشْرِكْ بِعِبَادَةِ رَبِّهِ أَحَداً</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تفسیر قمی،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مَعَ وَلَایَةِ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غَیْرَهُمْ، وَلَایَتُهُمُ الْعَمَلُ الصَّالِحُ، فَمَنْ أَشْرَكَ بِعِبَادَةِ رَبِّهِ فَقَدْ أَشْرَكَ بِوَلَایَتِنَا وَ كَفَرَ بِهَا وَ جَحَدَ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وَ وَلَایَتَهُ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نباید با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دیگری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ایشان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برای عبادت پروردگار خود شریک بگیرد، برای ولایت ما اهل بیت شریک گرفته، و به آن کافر شده است، و منکر حقّ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دیگری، در تفسیر این آیهٔ شریفه، از تفسیر عیاشی،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الصَّالِحُ الْمَعْرِفَةُ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یُشْرِکْ فِی الْخِلَافَةِ مَنْ لَیْسَ ذَلِکَ لَهُ وَ لَا هُوَ مِنْ أَهْلِهِ</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در این آیه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را در پرستش پروردگارش شریک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تسلیم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 به این معنی که در خلافت، کسی‌که خلافت از آن او نیست، و نه او از اهل آن است را شریک حضرت قرار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جا دارد، پیامبرانی چون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صالحین باشند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کما این‌که 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 چونان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شمار صالحین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پیامبران بزرگواری مثل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نیز با لقب صالحین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روایتی، جناب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عبد صالح، ملقب شده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دوّمین صفت والائی که در این فراز از زیارت، برای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خداوند،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صفت، خود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 وَ حَسُنَ أُولَٰئِكَ رَفِيقًا</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خدا و پیامبر را اطاعت کنند، در زمرهٔ کسانی، از پیامبران و صدّیقان و شهیدان و شایستگان خواهند بود که خدا به آنان نعمت داده و اینان نیکو رفیقانی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این آیهٔ شریفه، از تفسیر فرات کوفی، از سلیمان دیلمی،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النَّبِیِّینَ، وَ نَحْنُ فِی هَذَا الْمَوْضِعِ، الصِّدِّیقِینَ وَ الشُّهَداءِ، وَ أَنْتُمُ الصَّالِحُونَ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در این آیه، صدیقین و شهداء هستیم،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شیعیان خاص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صالحین، غبطهٔ اصحاب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بزرگانی چونان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می‌خورند و از سویدای جان خود ندا سر می‌دهند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مَعَكُمْ فَأَفُوزَ مَعَكُمْ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در فراز بعدی زیارت شریف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آن آستان مقدّس محضر آن حضرت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عَلَی عِبادِهِ الَّذِینَ اصْطَفی</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وَ آلِهِ، وَ السَّلامُ عَلَیْکُمْ وَ رَحْمَةُ اللَّهِ وَ بَرَکاتُهُ وَ مَغْفِرَتُهُ وَ عَلَی رُوحِکَ وَ بَدَنِکَ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بندگان او، کسانی‌که خدا آنان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 آل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برکت‌ها، و مغفرت خدا بر شما، و بر جان و بدن شما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به بخشی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استناد شده، که در ادامهٔ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این قسمت از آیه بیان می‌شود و نشان دهندهٔ آن است که برگزیدگان خداوند متعال، که در این فقره از زیارت، به آن‌ها درود فرستاده شده،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شریفه، از تفسیر علیّ بن ابراهیم قمی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عَلی عِبادِهِ الَّذِینَ اصْطَفی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ستایش‌ها مخصوص خداوند می‌باشد، و درود بر آن بندگان خداوند که آنان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برگزیده خداوند،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حضرت،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مَضَیْتَ عَلَی مَا مَضَی عَلَیْهِ الْبَدْرِیُّونَ الْمُجَاهِدُونَ فِی سَبِیلِ اللَّهِ، الْمُبالِغُونَ فِی جِهَادِ أَعْدَائِهِ وَ نُصْرَةِ أَوْلِیائِهِ، فَجَزاکَ اللَّهُ أَفْضَلَ الْجَزاءِ، وَ أَکْثَرَ الْجَزاءِ، وَ أَوْفَرَ جَزاءِ أَحَدٍ مِمَّنْ وَفی بِبَیْعَتِهِ، وَ اسْتَجابَ لَهُ دَعْوَتَهُ، وَ أَطاعَ وُلاةَ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همانا تو به همان مسیر اصحاب بدری که مجاهدین در راه خدا بودند، حرکت نمودی؛ آن مجاهدینی که تلاش‌گران در جهاد با دشمنان خدا، و یاری اولیاء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برترین جزا، و بیشترین جزا، و کامل‌ترین پاداش یکی از کسانی که به بیعتش وفا نمود، و دعوتش را اجابت کرد، و از والیان امرش اطاعت نمود را به تو بدهد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آن‌جائی‌که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واحد هستند 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روح و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 خدا آن کسی را که حسین را دوست داشته باشد،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کسی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یاری نماید، چونان کسی می‌باشد،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با ایشان دشمنی نماید، چونان کسی است، که با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قسمت از فراز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مَضَیْتَ عَلَی مَا مَضَی عَلَیْهِ الْبَدْرِیُّونَ الْمُجَاهِدُونَ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مجاهدین جنگ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یاری نمودند، از آن‌جائی‌که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و جان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 یاری حضرت، مثل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فرموده، و در راه شهداء جنگ بدر، گام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به واسطهٔ یاری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بقیهٔ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والاترین، و بالاترین اجر و ثواب‌ها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همگان غبطهٔ آن‌ها را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ادامهٔ این فقره از زیارت، در مورد ارزش معنوی، و بی‌نظیر مجاهدت‌های سفیر وفادار ایشان،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فَجَزاکَ اللَّهُ أَفْضَلَ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کیفیت جزاء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کمیت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أَوْفَرَ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نشان از بی‌نقص بودن پاداش حضرت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این فراز از زیارت، از سه ویژگی دیگر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گفته شده و از وفادار بودن ایشان به بیعت خود و اجابت دعوت حضرت و اطاعت آن بزرگواران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مِمَّنْ وَفی بِبَیْعَتِهِ، وَ اسْتَجابَ لَهُ دَعْوَتَهُ، وَ أَطاعَ وُلاةَ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نحو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محضر ایشان،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بالَغْتَ فِی النَّصِیحَةِ، وَ أَعْطَیْتَ غایَةَ الْمَجْهُودِ حَتَّی بَعَثَکَ اللَّهُ فِی الشُّهَداءِ، وَ جَعَلَ رُوحَکَ مَعَ أَرْواحِ السُّعَداءِ، وَ أَعْطاکَ مِنْ جِنانِهِ أَفْسَحَها مَنْزِلاً، وَ أَفْضَلَها غُرَفاً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در خیرخواهی نهایت تلاش خود را به کار گرفتی، و غایت کوشش خود را صرف نمودی، تا خداوند تو را در میان شهداء مبعوث کرد، و روح تو را همراه روح سعادتمندان قرار داد، و از بهشت خود وسیع‌ترین منزل، و برترین غرفه‌ها را به تو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فقره، زائر شهادت می‌دهد، که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خیرخواهی و دلسوزی خود را در راه حفظ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داده‌اند و در این راه نهایت تلاش و کوشش خود را مبذول داشته‌اند و چگونه چنین نباشد، در حالی‌که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لحظات پایانی عمر شریف خود نیز به یاد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به نحوی‌که در آن لحظات دشوار مجلس ابن زیاد، به این فکر بودند که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بی‌وفائی کوفیان باخبر نمایند، مبادا برای حضرت اتفاقی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اوّلین وصیّت ایشان در آن لحظات سخت آن بود،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بنویسید و از ایشان بخواهید به طرف کوفه حرکت نکنند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هنگامی‌که ایشان را بالای دار الإماره بردند، تا سر مبارکشان را از بدن جدا نمایند، در لحظات سرشار از مظلومیت و غربت، به یاد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دیدگان به ایشان امان نمی‌داد و زمانی‌که با طعنه‌های جگر سوز به ایشان گفته شد مگر از مرگ خوفی دارید که این‌چنین اشک از دیدگان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آکنده از حزن، و یکپارچه غم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مولایم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چرا که به ایشان نامه نوشته‌ام به طرف کوفه حرکت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از خود گذشتگی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طهارت درونی ایشان نشأت گرفته است، و خبر از عظمت وجودی ایشان می‌دهد، که حفظ جان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خود مقدم می‌نمایند؛ به عبارت دیگر، اگر در میدان جهاد با بنی امیه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درخشیدند که ابن زیاد را حیران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برای من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از خود گذشتگی و طهارت درونی ایشان می‌باشد که برای حفظ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فداکاری بی‌نظیر از جان خود نیز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باید چنین شخصیتی در زمرهٔ شهدائی قرار بگیرند، که در روز قیامت، همگان غبطهٔ مقام و منزلت ایشان در پیشگاه ذات باری تعالی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مبارک و منورشان همراه روح سعادتمندان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 نترسید و غمگین نباشید،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جایگاه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همان‌گونه که در این فقره از زیارت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أَعْطاکَ مِنْ جِنانِهِ أَفْسَحَها مَنْزِلاً، وَ أَفْضَلَها غُرَفاً؛ وسیع‌ترین منزل در بهشت، و برترین غرفه‌های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رَاحَةَ لِمُؤْمِنٍ عَلَی الْحَقِیقَهِ إِلَّا عِنْدَ لِقَاءِ اللَّهِ</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آسایشی برای مؤمن نیست، مگر هنگامی‌که به لقاء پروردگار خود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به طور قطع و یقین خداوند متعال به پاس بندگی خالصانه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بی‌بدیلی در آخرت، علاوه بر آن‌چه به دیگر بهشتیان می‌بخشد، به ایشان عنایت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جایگاه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مِنْ سَاْدَةِ شُهَدَاْءِ اُمَّتِیِ یَوْمَ الْقِیَامَةِ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می‌کنند، از سَروران شهیدان امّت من، در روز قیامت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تقدیر، در ادامهٔ این فقره از این زیارت شریف، زائر آن آستان مقدّس، محضر حضرت مسلم بن عقیل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ذِکْرَکَ فِی الْعِلِّیِّینَ وَ حَشَرَکَ مَعَ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یاد تو را در عليين بلند می‌گرداند، و تو را همراه انبیاء، و صدیقین، و شهداء، و صالحان محشور می‌کند، و آن‌ها بهترین رفیق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این راز از زیارت، آن‌چه باید فهمید،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عالم علّيّين چه عالمی می‌باشد؟ و چرا به آن حضرت، چنین مقامی عنایت شده است؟ و این بلندی یاد آن حضرت، چگونه است؟ اگر بخواهی راز این حقیقت را دریابی، باید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کنیم، و از این آیات، به این فراز از زیارت منتقل شویم</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و به عبارت دیگر همان‌گونه که خداوند متعال نام و یاد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 آوازه نموده، چنانچه به تصریح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 را در میان مردم بلند آوازه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عظمتی دارند، که چونان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ذات باری تعالی نام مبارکشان در عالم علّیّین پر آوازه گردیده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آن‌چه آشکار می‌باشد،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این سرای ناسوت و فانی نیست، بلکه عالمی است، که عالم ملکوت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جهان، که جهان خوبان، و مقربان، و جایگاه کتاب اعمال پاکان می‌باشد، عالم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آن، همه از مقربان درگاه ذات مقدّس باری تعالی هستند، که خداوند متعال، یاد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بلند مرتبه گردانده، و در آن عالم نام ایشان را پُر آوازه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 یعنی مراتب بلند و عالی، که همراه با جلال و شکوه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به‌گونه‌ای که هرگاه عالی‌ترین مراتب همراه با شکوه و جلال مورد نظر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درک این مراتب عالیه، فقط به مشاهده است و قلم و زبان از وصف آن ناتوان می‌باشد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حال در این‌که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و چیست؟ اقوالی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بهشت می‌باشد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بیانات خود، در این‌باره از قول فراء نقل کرده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بعد ارتفاع لا غایة له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در بلندی بعد از بلندی است، که برای آن انتها و پایانی نمی‌باشد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مفسیر بزرگ جهان تشیع، در ادامه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گفته شده که ابن عبّاس نقل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لوحی از زبرجد سبز می‌باشد، که در زیر عرش معلق، و در آن اعمال ابرار نوشته شده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در روایت دیگری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براء بن عازب نقل کرده است، که وجود نازنین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 فی السماء السابعة تحت العرش</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 در آسمان هفتم، در زیر عرش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ذات مقدّس ربوبی تبارک و تعالی، در قرآن مجید، دربارهٔ ویژگی‌های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گمان کرده‌اند،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ابرار و نیکوکاران در علیّین قرار دارد، و تو چه می‌دانی علّييون چیست؟ کتاب تمام اعمال نیکوکاران در آن گردآوری می‌شود، آن کتاب اعمال بندگان الهی را مقربان درگاه خداوند مشاهده می‌کنند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آن‌چه نگاشته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می‌باشد، که نامهٔ عمل ابرار در آن قرار دارد، و بندگان صالح خداوند متعال در آنجا نامهٔ اعمال 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آن‌چه در متن زیارت حضرت آمده، دانسته می‌شود که ذات مقدّس باری تعالی در این عالم، نام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ایشان را پرآوازه نموده و به آن رفعت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ترتیب در ادامهٔ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آن وجود نازنین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لَمْ تَهِنْ وَ لَمْ تَنْکُلْ، وَ أَنَّکَ قَدْ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تن به ذلّت ندادی، و عقب نشینی نکردی، و تو این راه را با بصیرت کامل رفتی، در حالی‌که در امر خود به صالحین اقتدا کردی، و از انبیاءپیروی نمودی، پس خداوند بین ما، و تو، و رسولش، و اولیائش را در جایگاه خاشعان جمع کند، که همانا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یهون هوناً و هواناً و مهانة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حَقُر، ضعف و سکن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 اهانت می‌کند، و اهانت کردنی از مردی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تحقیر و تضعیف و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منظور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فراز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بازگشت به عقب، دانسته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دیگری که در این فراز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منظور در مورد آن نوشته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البَصیرَةُ عَقیدَةُ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اللّه بصائره أَی فِطَنَه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ذلِکَ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غَیرِ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غَیرِ یَقینٍ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عقیده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هوش؛ چنانچه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فطانت و بصیرت او را کور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کار را با بصیرت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قصد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را بدون بصیرت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غیر یقین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منظور دربارهٔ معنای بصیرت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مُسْتَبْصِرِینَ</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فی دینهم ذوی بصائر</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بینا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دین خود صاحب بصیرت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بصیرت در کلام معصومین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بصیرت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 فِي دِينِي وَ بَدَنِي، وَ الْبَصِيرَةِ فِي قَلْبِي</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من، سلامت در دین و بدن، و بصیرت در قلب عطا فرما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دعائی،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النُّورَ فِی بَصَرِی وَ الْبَصِیرَةَ فِی دِینِی وَ الْیَقِینَ فِی قَلْبِی</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دیدگان من نور، در دین من بصیرت، در قلبم یقین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ضمن دعای دیگری، از عبد الرحمن بن سیابه،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w:t>
      </w:r>
    </w:p>
    <w:p>
      <w:pPr>
        <w:pStyle w:val="BookText"/>
        <w:rPr/>
      </w:pPr>
      <w:r>
        <w:rPr>
          <w:rFonts w:ascii="Amiri" w:hAnsi="Amiri" w:eastAsia="Amiri" w:cs="Amiri"/>
          <w:color w:val="111111"/>
          <w:sz w:val="28"/>
          <w:sz w:val="28"/>
          <w:szCs w:val="28"/>
          <w:rtl w:val="true"/>
          <w:lang w:bidi="ar-SA"/>
        </w:rPr>
        <w:t>اللَّهُمَّ الْهُدَی مِنَ الضَّلَالَةِ، وَ الْبَصِیرَةَ مِنَ الْعَمَی</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هدایت از گمراهی، و بصیرت از کوری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مضامین روایات فوق دانسته می‌شود، که بصیرت به معنای رؤیت و بینش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چشم، نسبت به اجسام ظاهری، رؤیت همراه با یقین، و حقایق را درک می‌کند، کسی‌که صاحب بصیرت قلبی باشد نیز، حقایق فوق العاده‌ای که از دیدگان ظاهری مخفی است، را درک می‌نماید، با این تفاوت که رؤیت با چشم ممکن است دچار خطا شود، ولی کسی‌که صاحب بصیرت و ثابت العقیده باشد، دچار خطا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اَلْبَصَرِ أَهْوَنُ مِنْ فَقْدِ اَلْبَصِیرَةِ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چشم آسان‌تر از نداشتن بصیرت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مولی المتقین، حضرت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مقایسهٔ بینائي، با بصیرت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اَلْبَصَرِ خَیْرٌ مِنْ عَمَی اَلْبَصِیرَةِ</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بینائی چشم، بهتر از بی‌بصیرت 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کلمات گُهر بار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نداشتن بصیرت قلب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الْبَصَرِ لا یُجْدی إِذا عَمِیَتِ الْبَصیرَةُ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چشم فایده ندارد، اگر انسان بدون بصیرت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بصیرت، نه تنها بر عالم مُلک، که بر عالم ملکوت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هستی در مقابل دیدگان آن‌ها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کسی‌که ناظر بر عالم ملکوت باشد، دیگر عالم مُلک برایش جلوه‌ای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لذّات چند روز این عالم فانی،پشت‌پا به نعمات عالم ملکوت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بزرگانی چون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بصیرت به آن‌ها معنا می‌گردد، گر چه متحمل مصائب سخت، و طاقت فرسائی شدند، لحظه‌ای دست از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می‌دیدند آن حضرت در عالم ملکوت، چه جایگاهی در پیشگاه ذات مقدّس باری تعالی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 فراز از زیارت، آدمی را حیران می‌کند،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مُقْتَدِیاً بِالصَّالِحِینَ، وَ مُتَّبِعاً لِلنَّبِیِّینَ؛ یعنی ای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دفاع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آرمان‌های آن حضرت، اقتداء به صالحین، و تبعیت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آن است، که حتّی قبل از ولادت ظاهری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نام و یاد حضرت، زبانزد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ابن‌قولویه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بريد بن معاوية العجلى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وجود نازنین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كه خداوند متعال در كتابش از او ياد كرده، و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 إِنَّهُ كَانَ صَادِقَ الْوَعْدِ وَ كَانَ رَسُولاً نَبِيّاً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یاد کن، که او وفا کننده به عهد و فرستاده‌ای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منظور از اسماعیل در این آیهٔ شریفه، اسماعيل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چرا که مردم گمان مى‌کنند منظور از اسماعیل، در این آیه اسماعيل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به‌درستی‌که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قائم خداوند متعال، و صاحب شريعت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ایشان،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چه كسانى مى‌توانست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اسماعيل، که در این آيه ذكر شده چه كسى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اسماعيل بن حزقيل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كه خداوند متعال او را به سوی قومش فرستاد ولی آن‌ها او را تكذيب نمودند و بعد او را به شهادت رساندند در حالی‌که پوست صورتش را كنده بودند؛ پس خداوند متعال به خاطر این کار بر قوم او غضب نمود و أسطاطائيل، كه فرشتهٔ عذاب می‌باشد را بر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أسطاطائیل محضر او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أسطاطائيل، فرشتهٔ عذاب هستم، پروردگار متعال من را نزد شما فرستاده تا اگر اراده نمائید، قوم شما را به انواع عذاب‌ها معذّب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اسماعيل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نياز و احتياجى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متعال، به او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به خداوند متعال عرض 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إِنَّكَ أَخَذْتَ اَلْمِيثَاقَ لِنَفْسِكَ بِالرُّبُوبِيَّةِ، وَ لِمُحَمَّدٍ بِالنُّبُوَّةِ، وَ لِأَوْصِيَائِهِ بِالْوَلاَيَةِ، وَ أَخْبَرْتَ خَيْرَ خَلْقِكَ بِمَا تَفْعَلُ أُمَّتُهُ بِالْحُسَيْنِ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نَبِيِّهَا، وَ إِنَّكَ وَعَدْتَ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تَكُرَّهُ إِلَى اَلدُّنْيَا، حَتَّى يَنْتَقِمَ بِنَفْسِهِ مِمَّنْ فَعَلَ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فَحَاجَتِي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تَكُرَّنِي إِلَى اَلدُّنْيَا حَتَّى أَنْتَقِمَ مِمَّنْ فَعَلَ ذَلِكَ بِي كَمَا </w:t>
      </w:r>
    </w:p>
    <w:p>
      <w:pPr>
        <w:pStyle w:val="BookText"/>
        <w:rPr/>
      </w:pPr>
      <w:r>
        <w:rPr>
          <w:rFonts w:ascii="Amiri" w:hAnsi="Amiri" w:eastAsia="Amiri" w:cs="Amiri"/>
          <w:color w:val="111111"/>
          <w:sz w:val="28"/>
          <w:sz w:val="28"/>
          <w:szCs w:val="28"/>
          <w:rtl w:val="true"/>
          <w:lang w:bidi="ar-SA"/>
        </w:rPr>
        <w:t xml:space="preserve">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فَوَعَدَ اَللَّهُ إِسْمَاعِيلَ بْنَ حِزْقِيلَ ذَلِكَ، فَهُوَ يُكَرُّ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بندگانت برای نفس خودت به جهت پروردگار دانستن تو و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نبوّت و برای اوصياء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ولایت، عهد گرفتى و به بهترين مخلوقاتت خبر دادى، كه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پيامبرشان چه می‌کنند و همانا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دادى كه ایشان را بهدنيا برمی‌گردانى تا خودش از آن قوم به جهت آن‌چه با ایشان نمودند انتقام بگيردند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به تو این است كه من را هم به دنيا برگردانى، تا به خاطر کارهائی که با من کردند، انتقام خود را از آن‌ها بگيرم، همان‌گونه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دنيا برمی‌گردانى، پس خداوند متعال به اسماعيل بن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وعده داد، لذا او را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برگردانده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همواره با نام و یاد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زیسته‌اند، که در طول تاریخ به یاد آرمان‌ها و مصائب حضرت در روز عاشوراء بوده‌اند، و دشمنان ایشان را لعن و از قاتلین حضرت بیزاری می‌جسته‌اند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روایت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لَعَنَ قَاتِلَ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إِبْرَاهِیمُ خَلِیلُ الرَّحْمَنِ وَ أَمَرَ وُلْدَهُ بِذَلِكَ وَ أَخَذَ عَلَیْهِمُ الْعَهْدَ وَ الْمِیثَاقَ، ثُمَّ لَعَنَهُ مُوسَی بْنُ عِمْرَانَ وَ أَمَرَ أُمَّتَهُ بِذَلِكَ، ثُمَّ لَعَنَهُ دَاوُدُ وَ أَمَرَ بَنِی إِسْرَائِیلَ بِذَلِكَ، ثُمَّ لَعَنَهُ عِیسَی وَ أَكْثَرَ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 قَاتِلَهُ وَ إِنْ أَدْرَكْتُمْ أَیَّامَهُ فَلَا تَجْلِسُوا عَنْهُ فَإِنَّ الشَّهِیدَ مَعَهُ كَالشَّهِیدِ </w:t>
      </w:r>
    </w:p>
    <w:p>
      <w:pPr>
        <w:pStyle w:val="BookText"/>
        <w:rPr/>
      </w:pPr>
      <w:r>
        <w:rPr>
          <w:rFonts w:ascii="Amiri" w:hAnsi="Amiri" w:eastAsia="Amiri" w:cs="Amiri"/>
          <w:color w:val="111111"/>
          <w:sz w:val="28"/>
          <w:sz w:val="28"/>
          <w:szCs w:val="28"/>
          <w:rtl w:val="true"/>
          <w:lang w:bidi="ar-SA"/>
        </w:rPr>
        <w:t>مَعَ الْأَنْبِیَاءِ مُقْبِلٍ غَیْرِ مُدْبِرٍ وَ كَأَنِّی أَنْظُرُ إِلَی بُقْعَتِهِ، وَ مَا مِنْ نَبِیٍّ إِلَّا وَ قَدْ زَارَ كَرْبَلَاءَ وَ وَقَفَ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لَبُقْعَةٌ كَثِیرَةُ الْخَیْرِ فِیكِ یُدْفَنُ الْقَمَرُ الْأَزْهَرُ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کسی‌که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لعنت کرد،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خود را نیز به این کار امر نمود و بدین منظور از آن‌ها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موسی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کرد و به امّت خود هم دستور داد تا او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داوود قاتل حضرت را لعنت نمود و بنی اسرائیل را نیز به لعنت کردن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عیسی قاتل حضرت را لعنت نمود و بيشترينگفتار آن حضرت اين بود كه اى بنى اسرائيل قاتل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لعنت كنيد، و اگر روزگار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درک کردید، از یاری کردن ایشان کوتاهی نکنید، زیرا کسی‌که در رکاب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شود، مثل شخصی است که با پیامبران در حالی‌که به جنگ روی آورده و پشت به دشمن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من به حرم ایشان می‌نگرم، و هیچ پیامبری نیست مگر این‌که کربلا را زیارت کرده، و در آنجا توقف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بقعه‌ای پر خیر و برکت هستی، که ماه درخشنده‌ای در تو دفن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در ادامهٔ زیارت ارزشمند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 رکعت نماز زیارت بخوان، و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 و بگو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w:t>
      </w:r>
    </w:p>
    <w:p>
      <w:pPr>
        <w:pStyle w:val="BookText"/>
        <w:rPr/>
      </w:pPr>
      <w:r>
        <w:rPr>
          <w:rFonts w:ascii="Amiri" w:hAnsi="Amiri" w:eastAsia="Amiri" w:cs="Amiri"/>
          <w:color w:val="111111"/>
          <w:sz w:val="28"/>
          <w:sz w:val="28"/>
          <w:szCs w:val="28"/>
          <w:rtl w:val="true"/>
          <w:lang w:bidi="ar-SA"/>
        </w:rPr>
        <w:t>جَمَعْتَهُ، وَ لاَ غَائِباً إِلاَّ حَفِظْتَهُ وَ أَدَّيْتَهُ، وَ لاَ عُرْيَاناً إِلاَّ كَسَوْتَهُ، وَ لاَ حَاجَةً مِنْ حَوَائِجِ الدُّنْيَا وَ الآخِرَةِ لَكَ فِيهَا رِضًى، وَ لِي فِيهَا صَلاَحٌ إِلاَّ قَضَيْتَهَا، يَا أَرْحَمَ الرَّاحِمِينَ، وَ يَا أَكْرَمَ الْأَكْرَمِينَ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این مکان گرامی و زیارت‌گاه بزرگ مرا به خودم واگذار نکن؛ مگر این‌که همه گناهانم را بخشیده باشی، و اندوهی باقی نمانده باشد، مگر این‌که برطرف کرده باشی، و هیچ بیماری نباشد، جز این‌که آن را شفاء داده باشی، و هیچ عیبی نبوده باشد، مگر این‌که آن را پوشانده باشی، و هیچ رزقی، مگر این‌که آن را زیاد کرده باشی، و هیچ ترسی، مگر این‌که از آن ایمن کرده باشی، و هیچ پراکندگی، مگر این‌که آن را جمع کرده باشی، و هیچغائبی، مگر این‌که او را حفظ، و نزدیک نموده باشی، و هیچ برهنه‌ای، مگر این‌که آن را پوشانده باشی، و هیچ حاجتی، از حاجت‌های دنیا و آخرت، که در آن رضای تو و صلاح من است، مگر این‌که آن را برآورده کرده باشی، ای مهربان‌ترین مهربانان، و ای کریم‌ترین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دعای بعد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صلوات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خاندان مبارک و مطهر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آن‌جائی‌که ذکر شریف صلوات، دعای مستجاب است، باید قبل از هر دعا و هر درخواستی، از وجود نازنین ذات مقدّس باری تعالی،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مطهر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دورد و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ذکر شریف صلوات، دعای مستجاب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لطف و کرم خداوند متعال اقتضاء نمی‌کند که یکی از درخواست‌های بندهٔ خود را بپذیرد و صلوات او را قبول نماید و دیگر دعاهای او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علماء علم اخلاق نیز توصیه می‌نمایند که قبل و بعد از هر دعائی صلوات فرستاده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قابل استفاده در اینجا این است که ظاهراً اراده شده دعاهای زائر حضرت مسلم به اجابت برسد، که با چنین اسلوبی و پس از زیارت و نماز زیارت دستور چنین دعائی آن‌هم با </w:t>
      </w:r>
    </w:p>
    <w:p>
      <w:pPr>
        <w:pStyle w:val="BookText"/>
        <w:rPr/>
      </w:pPr>
      <w:r>
        <w:rPr>
          <w:rFonts w:ascii="IRNazanin" w:hAnsi="IRNazanin" w:eastAsia="IRNazanin"/>
          <w:color w:val="111111"/>
          <w:sz w:val="28"/>
          <w:sz w:val="28"/>
          <w:szCs w:val="28"/>
          <w:rtl w:val="true"/>
          <w:lang w:bidi="fa-IR"/>
        </w:rPr>
        <w:t>ابتداء به ذکر صلوات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می‌توان استفاده کرد که یکی از مواری که احتمال اجابت دعا بسیار می‌گردد، پس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دعای بعد از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بر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صلوات فرستاده شده، و هم بر خاندان و اهل بیت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نیز هرگاه قصد نمودم،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صلوات بفرستیم، باید بر خاندان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درود 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در هنگام درود فرستادن بر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ایشان ملحق شده، بدین خاطر می‌باشد، که موجب تقریب به خداوند متعال، و در نتیجه استجابت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چونان برخی از مذاهب، فقط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و صلوات فرستاده شود، و فی المثل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ضمن صلوات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خاندان و اهل بیت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و صلوات فرستاده نشود، چنین صلواتی، که بدون ذکر خاندان مطهرشان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تنها ابتر می‌باشد، بلکه خود، موجب به وجود آمدن حجاب، برای آن شخصی که در صلوات خود، یادی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چنین کسی‌که فقط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فرستاده، و بر خاندان،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نفرستاده، دور شدن او، از رحمت ذات مقدّس ربوبی تبارک و تعالی، و عذاب خداوند متعال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موجب می‌شود، دعاهای او نیز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أقدم،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مژده ندهم؟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فداي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همیشه ما را به هر چیز خوبى بشارت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 من خبر شگفت‌انگيزى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خبرى می‌باشد، که جبرئیل شما را از آن باخبر کرده است، یا رسول اللّه؟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مِنْ أُمَّتِی إِذَا صَلَّی عَلَیَّ وَ أَتْبَعَ بِالصَّلَاةِ عَلَیَّ أَهْلَ بَیْتِی، فُتِّحَتْ لَهُ أَبْوَابُ السَّمَاءِ، وَ صَلَّتْ عَلَیْهِ الْمَلَائِكَةُ سَبْعِینَ صَلَاةً وَ إِنْ كَانَ مُذْنِباً خَطَّاءً، ثُمَّ تَتَحَاتُّ عَنْهُ الذُّنُوبُ كَمَا یَتَحَاتُّ الْوَرَقُ مِنَ الشَّجَرِ، وَ یَقُولُ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 یَاعَبْدِی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سَعْدَیْكَ، وَ یَقُولُ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عَلَیْهِ سَبْعِینَ صَلَاةً، وَ أَنَا أُصَلِّی عَلَیْهِ سَبْعَمِائَةِ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صَلَّی عَلَیَّ وَ لَمْ یُتْبِعْ بِالصَّلَاةِ عَلَی أَهْلِ بَیْتِی، كَانَ بَیْنَهَا وَ بَیْنَ السَّمَاءِ سَبْعُونَ حِجَاباً، وَ یَقُولُ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لَبَّیْكَ وَ لَا سَعْدَیْكَ، یَا مَلَائِكَتِی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تُصْعِدُوا دُعَاءَهُ إِلَّا أَنْ یُلْحِقَ بِنَبِیِّی عِتْرَتَهُ، فَلَا یَزَالُ مَحْجُوباً حَتَّی یُلْحِقَ بِی أَهْلَ بَیْتِی</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از امّت من، بر من صلوات بفرستد و در هنگام صلوات فرستادن، اهل بيت مرا نيز به من ملحق نماید، درهاى آسمان براى او گشوده می‌شود، و ملائکه بر او هفتاد صلوات می‌فرستند؛ گرچه گناه‌كار، و خطاهاى او زياد باشد، سپس همان‌گونه که برگ از درختان می‌ریزد، گناهان او نیز از بین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تعالى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پذيرفتم، و سعادتمند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هفتاد مرتبه صلوات فرستاديد ولی من بر او هفتصد مرتبه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بر من صلوات بفرستد و در پی آن، بر اهل بيت من صلوات نفرستد و اهل بیت مرا به من ملحق نکند، ميان صلوات او و آسمان، هفتاد حجاب قرار مى‌گيرد، 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نمى‌پذيرم و اجابت نمی‌کنم و سعادتمند 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او را بالا نبريد مگر آن‌که در هنگام صلوات فرستادن،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ایشان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دعاى او در حجاب خواهد ماند، تا زمانى‌كه در صلوات خود، اهل بيت مرا به من ملحق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در هنگام صلوات فرستادن،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نکنیم، این نشانهٔ 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عکس؛ اگر در زمان صلوات فرستادن،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نمائیم، از هرگونه نفاقی رهائی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این‌باره مرحوم ثقة الإسلام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عبد اللّه بن سنان،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وَ عَلَی أَهْلِ بَیْتِی تَذْهَبُ بِالنِّفَاقِ</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من، و اهل بیت من، نفاق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ادامهٔ این قسمت از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عظمت حرم، و بارگاه ایشان یاد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 لِي فِي هَذَا الْمَكَانِ الْمُكَرَّمِ، وَ الْمَشْهَدِ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ابن منظور دربارهٔ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الکَرِیم علی کل أَحد</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این صفت دارد، به همه بخشش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المُکَرَّمُ؛ یعنی پیامبری که این صفت دارد، نسبت به همگان کریم است، و به همه بخشش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الْمُكَرَّمِ؛ یعنی مکانی‌که در آن، به همگان بخشش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هر مسلک و مرام، و یا پاک و گنه‌کار، از آن دست خالی، و مأیوس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و بخشش‌های صاحب آن مکان شریف، شامل حال او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فراز از زیارت، کلمهٔ الْمَشْهَد؛ به معنی مکان شهادت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مکان جمع شدن مردم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خطبهٔ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غدیر خم،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المشهد؛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المكان، أو فی مثل هذا المجمع، إذ تفرق كثیر من الناس بعده، و لم یجتمعوا له بعد ذلك</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المشهد؛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یا در چنین اجتماعی، زیرا پس از آن، بسیاری از مردم پراکنده شدند، و دیگر چنین اجتماعی برای آن‌ها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فراز از زیارت،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تعظیم گشته، و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در دعای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الْمَشْهَدِ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مکانی که نزد خداوند متعال تعظیم گشته، و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مکان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تعبیر دیگر مکان جمع شدن زوّار آن حضرت از جانب خداوند متعال تعظیم و تکریم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زیارت‌نامهٔ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بخواهد با آن حضرت وداع کند، باید به نزد قبر شریف ایشان برود، و این جملات را که در روایت ابو حمزه ثمالی است، و علماهم ذکر کرده‌اند،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w:t>
      </w:r>
    </w:p>
    <w:p>
      <w:pPr>
        <w:pStyle w:val="BookText"/>
        <w:rPr/>
      </w:pPr>
      <w:r>
        <w:rPr>
          <w:rFonts w:ascii="Amiri" w:hAnsi="Amiri" w:eastAsia="Amiri" w:cs="Amiri"/>
          <w:color w:val="111111"/>
          <w:sz w:val="28"/>
          <w:sz w:val="28"/>
          <w:szCs w:val="28"/>
          <w:rtl w:val="true"/>
          <w:lang w:bidi="ar-SA"/>
        </w:rPr>
        <w:t xml:space="preserve">اللّهَ وَ أَسْتَرْعِيكَ وَ أَقْرَأُ عَلَيْكَ السَّلامَ، آمَنَّا بِاللّهِ وَ بِرَسُولِهِ وَ بِكِتابِهِ وَ بِمَا جاءَ بِهِ مِنْ عِنْدِ اللّهِ،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می‌سپارم، و در مراقبت خدا قرار می‌دهم، و بر تو سلام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ایشان از جانب خداوند آورده،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شاهدان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زائر در این فراز، از وداع زیارت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أَسْتَوْدِعُكَ اللّهَ وَ أَسْتَرْعِيكَ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أَسْتَوْدِعُ، از مادهٔ؛ وَدَعَ بوده، و به باب استفعال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دو مفعول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اوّل، و اللّه 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منظور دربارهٔ آن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اسْتَوْدَعَهُ مالاً، و أَوْدَعَهُ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إِلَيْه لِيَكُونَ عِنْدَهُ وَدِيعَةً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مالی امانت سپرد، و آن مال را به او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او داد تا نزدش 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یعنی تو را به خداوند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أَسْتَرْعِيكَ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فراز؛ یعنی تو را در مراقبت و حفظ خداوند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أَسْتَرْعِيكَ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مادهٔ رَعَیَ می‌باشد، که به باب استفعال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 در آن مفعول اوّل، و اللّه نیز مفعول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منظور در این‌باره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اسْتَرْعَاهُ</w:t>
      </w:r>
    </w:p>
    <w:p>
      <w:pPr>
        <w:pStyle w:val="BookText"/>
        <w:rPr/>
      </w:pP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اسْتَحْفَظه، و اسْتَرْعَيْتُهُ الْشىءَ فرَعَاهُ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اسْتَرْعَی الذئْبَ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ائتَمَنَ خَائِناً فَقَد وَضَعَ الأَمَانَةَ فِی غِیْرِ موْضِعِهَا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كرد محافظت و نگاه داشتن آن را از براى ايشان یعنی از او خواست آن را حفظ کند، و آن چیز را مورد محافظت قرار داد، پس از آن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گرگ اعتماد کند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خائن امانت سپارد، امانت را در غیر جایگاهش قرار 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امانت همیشه باید به امانت‌گذار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مالک امانت باشد، و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ظاهراً در این فراز، شخص زائر از خداوند متعال می‌خواهد که این امانت، یعنی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زیارت ایشان را به ما بازگرداند، که این دومعنا می‌تواند </w:t>
      </w:r>
    </w:p>
    <w:p>
      <w:pPr>
        <w:pStyle w:val="BookText"/>
        <w:rPr/>
      </w:pPr>
      <w:r>
        <w:rPr>
          <w:rFonts w:ascii="IRNazanin" w:hAnsi="IRNazanin" w:eastAsia="IRNazanin"/>
          <w:color w:val="111111"/>
          <w:sz w:val="28"/>
          <w:sz w:val="28"/>
          <w:szCs w:val="28"/>
          <w:rtl w:val="true"/>
          <w:lang w:bidi="fa-IR"/>
        </w:rPr>
        <w:t>داشته 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خداوند متعال می‌خواهیم باز توفیق این زیارت و درک محضر نورانی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دنیا به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خداوند متعال درخواست می‌کنیم این امانت را در عالم پس از مرگ و در روز قیامت به ما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أَسْتَرْعِيكَ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دو معنا را استفاده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خداوند متعال می‌خواهیم که توفیق مواظبت و محافظت از حریم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زائری از زوّار ایشان، به ما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ما حتّی هنگامی‌که در حرم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نیستیم، مواظب و مراقب ادب حضور در محضر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خداوند متعال درخواست می‌کنیم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نورانی ایشان را از شرّ دشمنان، از شیاطین جن و انس محافظت و مراقبت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زیارت آل یس محافظت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دشمنانشان را از خداوند متعال درخواست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عرض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احْرُسْهُ وَ امْنَعْهُ مِنْ أَنْ یُوصَلَ إِلَیْهِ بِسُوءٍ</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فراز بعد این قسمت از وداع،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بِرَسُولِهِ وَ بِكِتابِهِ وَ بِمَا جاءَ بِهِ مِنْ عِنْدِ اللّهِ، اَللّٰهُمَّ فَاكْتُبْنا مَعَ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 اشاره دارد،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 اتَّبَعْنَا الرَّسُولَ فَاكْتُبْنَا مَعَ الشَّاهِدِينَ</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شریفه، نقل نموده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فَاکْتُبْنا مَعَ الشَّاهِدِینَ</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نَشْهَدُ لِلرُّسُلِ عَلَی أُمَمِهَا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گواهان اين آيه هستيم،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امّت‌های خود گواهی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وقتی زائر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فَاکْتُبْنا مَعَ الشَّاهِدِینَ</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زمرهٔ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شاهد، و ناظر اعمال همهٔ بندگان خداوند متعال، از بدو خلقت، تا روز قیامت می‌باشند،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ذات مقدّس ربوبی تبارک و تعالی در آیهٔ دیگری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یقیناً خدا و پیامبرش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از این فراز می‌توان چنین استفاده نمود که زیارت حضرت مسلم از ملاکها و معیارهای تحقق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تبعیت از سیّد الأنبیاء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محشور شدن در زمرهٔ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زیارت می‌تواند سببی اثر گذار در استمرار و استقامت در صراط مستقیم ایمان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گریه بر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جزو نشانه‌های ایمان دانسته شده است؛ چرا که ابن عبّاس روایت می‌کند که روزی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إِنِّی لَأُحِبُّهُ حُبَّیْنِ حُبّاً لَهُ وَ حُبّاً لِحُبِّ أَبِی طَالِبٍ لَهُ وَ إِنَّ وَلَدَهُ لَمَقْتُولٌ فِی مَحَبَّةِ وَلَدِكَ فَتَدْمَعُ عَلَیْهِ عُیُونُ الْمُؤْمِنِینَ </w:t>
      </w:r>
    </w:p>
    <w:p>
      <w:pPr>
        <w:pStyle w:val="BookText"/>
        <w:rPr/>
      </w:pPr>
      <w:r>
        <w:rPr>
          <w:rFonts w:ascii="Amiri" w:hAnsi="Amiri" w:eastAsia="Amiri" w:cs="Amiri"/>
          <w:color w:val="111111"/>
          <w:sz w:val="28"/>
          <w:sz w:val="28"/>
          <w:szCs w:val="28"/>
          <w:rtl w:val="true"/>
          <w:lang w:bidi="ar-SA"/>
        </w:rPr>
        <w:t xml:space="preserve">وَ تُصَلِّی عَلَیْهِ الْمَلَائِكَةُ الْمُقَرَّبُونَ، ثُمَّ بَكَی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جَرَتْ دُمُوعُهُ عَلَی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أَشْكُو مَا تَلْقَی عِتْرَتِی مِنْ بَعْدِی</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را دوست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همانا من به دو جهت به او علاقه دارم؛ علاقه‌ای به خاطر خودش، و محبّتی به خاطر آن‌که ابو طالب به او علاقمند بود، و همانا 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دوستیِ پسر تو کشته می‌شود، و دیدگان مؤمنین بر ایشان اشک می‌ریزند، و فرشتگان مقرّب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گریستند تا جایی‌که اشک‌های حضرت بر سینهٔ مبارکشان جاری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شِکوه می‌کنم از آن‌چه پس از من، به خاندان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در ادامهٔ وداع خود، با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فراز دیگری، محضر ایشان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زِيارَتِي قَبْرَ ابْنِ أَخِي رَسُولِكَ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آخرین وعده از زیارت من، از فرزندِ برادرِ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ميل كردن به چيزى، و روى گردان شدن از چيز ديگری می‌باشد؛ از این رو گوئی زائر، در لحظهٔ زیارت خود، از همه لذّت‌های دنیا و مردمان کرهٔ خاکی، گسستگی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گوئی با زیارت خود، از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اظهار بیزاری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آن هنگام از همگان، خاصه از دشمنان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شده، و فقط مجذب مولای خود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فارِس در اين‌باره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 وَ الواوُ وَ الرّاءُ، أصلٌ واحِدٌ یَدُلُّ عَلَی المَیلِ 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لِأنَّهُ إذا زارَکَ، فَقَد عَدَلَ عَن غَیرِکَ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زاء و واو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ريشه هستند، كه بر ميل، و انصراف دلالت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هم از همين باب و ريشه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به‌درستی‌که وقتى زائر، تو را زيارت می‌كند، از غیر تو، روى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زیارت، زائر، زیارت شونده را با زیارت خود، اکرام می‌کند، و مقام او را بزرگ می‌دارد، و به نوعی در آن ساعات، با زیارت شونده، مأنوس می‌گردد، و با او قرب معنوی پیدا می‌نماید، و گوئی احساس یگانگی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طُرَيحى در این مورد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الزِّیارَةُ فِی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المَزُورِ إکْرَاْماً لَهُ و تَعْظِیماً لَهُ و إسْتِئنَاساً بِهِ</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زيارت شونده را كردن، به منظور تكريم و بزرگ داشتن او، و مأنوس شدن با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در معنای لغوى آن يعنى ميل و عدول دارد؛ چرا که ديدار همراه با اکرام و تعظیم و اُنس، از روی میل و علاقه‌ای که نسبت به زیارت شونده دارد،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زائر، از غیر زیارت شونده عدول نکرده و از دشمنانش بیزار نباشد، اساساً چنین میل و علاقه و محبّتی به وجود نمی‌آید، که بخواهد قصد، و نیّت زیارت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اگر چه در روزگار ما وهابیت، به تأسی از اسلاف خود و افرادی چونان ابن تیمیه، زیارت را بدعت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آیات و روایات فراوانی که در این‌باره نقل شده، به خوبیدانسته می‌شود که زیارت اهل قبور در عصر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مردمان آن روزگار، حتّی به زیارت قبور گذشتگان کافر و فاسق خود نیز می‌رفته‌اند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ذات مقدّس باری تعالی، آن‌ها را از زیارت کفار منع نموده و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 لَا تَقُمْ عَلَىٰ قَبْرِهِ ۖ إِنَّهُمْ كَفَرُوا بِاللَّهِ وَ رَسُولِهِ وَ مَاتُوا وَ هُمْ فَاسِقُونَ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به جنازه هیچ‌کدام از آنان نماز نخوان، و بر قبر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طلب آمرزش نمودن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زیرا آنان به خدا و پیامبرش کافر شدند، و در حالی‌که فاسق بودند،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خوبی جواز زیارت اهل قبور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آیهٔ شریفه، منعی از زیارت قبور مؤمنین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جایز نبودن زیارت اهل قبور در این آیه کافر بودن و مُردن آن‌ها در حال فسق عنوان شده است؛ لذا از این آیه به روشنی دانسته می‌شود، که اگر اهل قبور کافر و فاسق از دنیا نرفته باشند، زیارت آن‌ها جایز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ادامهٔ عبارات وداع دیده می‌شود این است که زائر راجع به مزار مطهر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ابْنِ أَخِي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کلمات،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فرزندِ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در حالی‌که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نه فرزندِ برادرِ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می‌باشد، که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در تمامی مقامات، به غیر از نبوّت، با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وداع شریف، از وجود نازنین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فرزندِ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متعال، دربارهٔ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و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آیهٔ مباهله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 خود را و شما نفوس خودتان را دعوت کنیم؛ سپس یکدیگر را نفرین نماییم، 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و اهل تسنّن اتفاق نظر دارند، که این آیهٔ شریفه، در شأن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وجود نازنین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کثیر نیز، که یکی از علماء بزرگ اهل تسنّن بوده، در این‌باره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بْنُ 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حاکم نیشابوری، که او هم از بزرگان اهل تسنّن می‌باشد، بر نزول این آیهٔ شریفه، در شأن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تواتر شده، و در این‌باره از ابن عبّاس این‌گونه روایت نموده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نفسه، و نساءنا و نساءکم، فی فاطمة، و أبناءنا و ابناءکم، فی حسن و حسین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ایشان است، و نساءنا و نساءکم، در شأن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أبناءنا و ابناءکم، در شأن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آن‌جائی‌که وجود نازنین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حضرت خاتم الإنبیاء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روایت دیگری تصریح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نور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نُورٍ وَاحِدٍ</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وداع با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در فراز دیگری، محضر ایشان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ارْزُقْنِي زِيارَتَهُ أَبَداً مَا أَبْقَيْتَنِي، وَ احْشُرْنِي مَعَهُ وَ مَعَ آبائِهِ فِي الْجِنانِ، وَ عَرِّفْ بَيْنِي وَ بَيْنَهُ وَ بَيْنَ رَسُولِكَ وَ أَوْلِيائِكَ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ایشان را همواره تا مرا زنده می‌داری، روزی من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ایشان و با پدرانشان در بهشت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ایشان، و رسولت، و اولیائت را در بهشت، با یکدیگر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لغت به معنی عطا و بخشش مستمر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آن تعبیر به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معنای اصطلاحی رزق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غذایی که به آدمی می‌رسد، چه دهنده‌اش معلوم باشد و چه نباشد، رزق خواندند، گویا رزق بخششی است که به اندازهٔ تلاش و کوشش انسان به او می‌رسد هر چند که عطا کننده آن معلوم نباشد؛ سپس توسعه دیگری در معنای آن داده، و آن را شامل هر سودی که به انسان رسد نموده‌اند، هر چند که غذا نباشد و به این اعتبار، همهٔ مزایای زندگی، اعم از مال و جاه و عشیره و یاوران و جمال و علم و غیره را رزق خواندند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در این فراز از وداع، زائر از خداوند متعال درخواست می‌کند و دعا می‌نماید که تا زنده است، خداوند متعال،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می‌توان از این عبارت استفاده کرد، که انسان اگر تا پایان عمر خویش هم مشغول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روا و شایسته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مرتبه به زیارت آن بزرگواران رفتن، حقّ ایشان ادا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به حال افرادی که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يَزْعُمُونَ أَنَّهُمْ شِيعَةٌ لَنَا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 يَمُرُّ بِهِ دَهْرَهُ وَ لَا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جَفَاءً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تَهَاوُناً وَ عَجْزاً وَ 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 وَ عَجَزَ وَ كَسِلَ أَمَا وَ اللَّهِ لَوْ يَعْلَمُ مَا فِيهِ مِنَ الْفَضْلِ مَا تَهَاوَنَ وَ لَا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خَيْرٌ كَثِيرٌ أَمَا أَوَّلُ مَا يُصِيبُهُ أَنْ يُغْفَرَ لَهُ مَا مَضَى مِنْ ذُنُوبِهِ،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از گروهى كه مى‌پندارند شيعه هستند ولى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 ايشان مى‌گذرد و احدى از ايشان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نمى‌رود، چه از روى جفا بوده و چه تنبلى و سستى كرده و چه عاجز و ناتوان باشند و چه كسلى و بى‌حالى </w:t>
      </w:r>
    </w:p>
    <w:p>
      <w:pPr>
        <w:pStyle w:val="BookText"/>
        <w:rPr/>
      </w:pPr>
      <w:r>
        <w:rPr>
          <w:rFonts w:ascii="IRNazanin" w:hAnsi="IRNazanin" w:eastAsia="IRNazanin"/>
          <w:color w:val="111111"/>
          <w:sz w:val="28"/>
          <w:sz w:val="28"/>
          <w:szCs w:val="28"/>
          <w:rtl w:val="true"/>
          <w:lang w:bidi="fa-IR"/>
        </w:rPr>
        <w:t>منشأ آن باشد، به خدا سوگند اگر مى‌دانستند در زيارت آن حضرت چه فضیلتی است، هرگز تنبلى و كسلى را به خود راه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در آن مى‌باشد؟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خير بسيارى در آن مى‌باشد، اوّلين خيرى كه به زائر مى‌رسد آن است، كه گناهان گذشتهٔ او را خداوند می‌آمرزد، و به او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اعمال خود را شروع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زائر دعا می‌کند و از خداوند متعال درخواست می‌نماید که خداوند او را 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محضر ذات مقدّس ربوبی تبارک و تعالی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احْشُرْنِي مَعَهُ وَ مَعَ آبائِهِ فِي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نشان دهندهٔ عظمت پدران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جمله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همگان، عظمت ایشان را گوشزد می‌کند، به نحوی‌که هر کس به زیارت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می‌رود، از ذات مقدّس باری تعالی درخواست می‌کند، او را در بهشت با جناب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پاسخی خواهد بود، برای کسانی‌که مقام و منزلت حضرت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کوچک می‌شمارند</w:t>
      </w:r>
    </w:p>
    <w:p>
      <w:pPr>
        <w:pStyle w:val="BookText"/>
        <w:rPr/>
      </w:pPr>
      <w:r>
        <w:rPr>
          <w:rFonts w:ascii="IRNazanin" w:hAnsi="IRNazanin" w:eastAsia="IRNazanin"/>
          <w:color w:val="111111"/>
          <w:sz w:val="28"/>
          <w:sz w:val="28"/>
          <w:szCs w:val="28"/>
          <w:rtl w:val="true"/>
          <w:lang w:bidi="fa-IR"/>
        </w:rPr>
        <w:t xml:space="preserve">زائر در ادامه دعا می‌نماید و از خداوند متعال درخواست می‌کند، که بین او، و بین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شناخت و دوستی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بَيْنِي وَ بَيْنَهُ وَبَيْنَ رَسُولِكَ وَ 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قیامت، نعمتی بالاتر از دوستی، و همنشینی با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از پروردگارشان پروا کردند، به طرف بهشت کشیده می‌شوند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باید آن‌ها که در دنیا تقوا پیشه کرده‌اند و از پروردگار خویش پروا داشتند را به طرف بهشت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بهشت، چونان دوزخ، خوفی دارد که مؤمنین را، چونان اهل جهنم، </w:t>
      </w:r>
    </w:p>
    <w:p>
      <w:pPr>
        <w:pStyle w:val="BookText"/>
        <w:rPr/>
      </w:pPr>
      <w:r>
        <w:rPr>
          <w:rFonts w:ascii="IRNazanin" w:hAnsi="IRNazanin" w:eastAsia="IRNazanin"/>
          <w:color w:val="111111"/>
          <w:sz w:val="28"/>
          <w:sz w:val="28"/>
          <w:szCs w:val="28"/>
          <w:rtl w:val="true"/>
          <w:lang w:bidi="fa-IR"/>
        </w:rPr>
        <w:t>به طرف آن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ذات مقدّس باری تعالی، دربارهٔ کافران، و بخشی از عذاب اهل دوزخ، در روز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به طرف دوزخ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آدمی حیران می‌گردد، که در عرصهٔ قیامت، چه واقعهٔ بزرگی رُخ عیان می‌کند، و خود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مؤمنین به سبب آن، رغبتی به بهشت نشان نمی‌دهند، به نحوی‌که آنان را کشان‌کشان به طرف بهشت روانه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سر به آستان معارف و روایات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تا معنای این آیه، تا اندازه‌ای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در ضمن روایتی طولانی،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يُحْشَرُ إِلَّا وَ عَيْنَاهُ بَاكِيَةٌ إِلَّا الْبَاكِينَ عَلَى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يُحْشَرُ وَ عَيْنُهُ قَرِيرَةٌ وَ الْبِشَارَةُ تِلْقَاهُ وَ السُّرُورُ بَيِّنٌ عَلَى وَجْهِهِ وَ الْخَلْقُ فِي الْفَزَعِ وَ هُمْ آمِنُونَ وَ الْخَلْقُ يُعْرَضُونَ وَ هُمْ حُدَّاثُ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الْعَرْشِ وَ فِي ظِلِّ الْعَرْشِ لَا يَخَافُونَ سُوءَ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الْجَنَّةَفَيَأْبَوْنَ وَ يَخْتَارُونَ مَجْلِسَهُ وَ حَدِيثَهُ وَ إِنَّ الْحُورَ لَتُرْسِلُ إِلَيْهِمْ أَنَّا قَدِ اشْتَقْنَاكُمْ مَعَ الْوِلْدَانِ الْمُخَلَّدِينَ فَمَا يَرْفَعُونَ رُءُوسَهُمْ إِلَيْهِمْ لِمَا يَرَوْنَ فِي مَجْلِسِهِمْ مِنَ السُّرُورِ وَ الْكَرَامَةِ</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هيچ بنده‌اى نيست كه محشور شود، مگر آن‌كه چشمانش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گريه كنندگان بر جدّم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آن‌ها، در حالى‌كه چشمانى روشن و باز دارند، محشور مى‌گردند، و آثار سرور و شادى در صورت‌های آن‌ها نمايان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باقی مردم در فزع و ناراحتى بوده، ولى ايشان از </w:t>
      </w:r>
    </w:p>
    <w:p>
      <w:pPr>
        <w:pStyle w:val="BookText"/>
        <w:rPr/>
      </w:pPr>
      <w:r>
        <w:rPr>
          <w:rFonts w:ascii="IRNazanin" w:hAnsi="IRNazanin" w:eastAsia="IRNazanin"/>
          <w:color w:val="111111"/>
          <w:sz w:val="28"/>
          <w:sz w:val="28"/>
          <w:szCs w:val="28"/>
          <w:rtl w:val="true"/>
          <w:lang w:bidi="fa-IR"/>
        </w:rPr>
        <w:t>هر غم و محنتى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متفرق، و پراكنده، و مضطرب خواهند بود، ولى آن‌ها در زير عرش و سايهٔ آن، به ياد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دربارهٔ آن حضرت، به گفتن حديث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ناملايمات و ناراحتي‌هاى روز حساب هيچ خوف و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شويد، ولى آن‌ها از ورود به بهشت امتناع نموده، و مجلس ذكر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اختيار مى‌كنند، فرشتگان و حور العين به آن‌ها پيغام مى‌دهند كه ما با ولدان مخلّد، مشتاق شما هستيم، ولى آن‌ها از شدّت سرور و نشاطى كه در مجلس خود دارند، سرهایشان را بلند نمی‌کنند و به آن‌ها نمى‌نگرند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عزادران، و گریه‌کنندگان بر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در حالی‌که در زیر عرش الهی می‌باشند، آن چنان مجذوب حضرت می‌گردند، و با سرور و شادمانی غیر قابل وصفی مشغول گفتگو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که دیگر حتّی به یاد بهشت و نعمات آن هم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حور العین‌های بهشتی، از آن‌ها درخواست می‌کنند وارد بهشت شوند، به آن‌ها هیچ توجهی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جائی‌که آن‌ها را با التماس و درخواست‌های مکرّر وارد بهشت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خداوند متعال در 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سِيقَ الَّذِينَ اتَّقَوْا رَبَّهُمْ إِلَى الْجَنَّةِ زُمَراً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کسانی‌که از پروردگارشان پروا کردند، به طرف بهشت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محشر اندر آن هیاهو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برخیزم ز جا با بانگ یا هو</w:t>
      </w:r>
    </w:p>
    <w:p>
      <w:pPr>
        <w:pStyle w:val="BookText"/>
        <w:rPr/>
      </w:pPr>
      <w:r>
        <w:rPr>
          <w:rFonts w:ascii="IRNazanin" w:hAnsi="IRNazanin" w:eastAsia="IRNazanin"/>
          <w:color w:val="111111"/>
          <w:sz w:val="28"/>
          <w:sz w:val="28"/>
          <w:szCs w:val="28"/>
          <w:rtl w:val="true"/>
          <w:lang w:bidi="fa-IR"/>
        </w:rPr>
        <w:t xml:space="preserve">ندارم آرزوئی از همه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دیدار آن مولای خوش‌رو</w:t>
      </w:r>
    </w:p>
    <w:p>
      <w:pPr>
        <w:pStyle w:val="BookText"/>
        <w:rPr/>
      </w:pPr>
      <w:r>
        <w:rPr>
          <w:rFonts w:ascii="IRNazanin" w:hAnsi="IRNazanin" w:eastAsia="IRNazanin"/>
          <w:color w:val="111111"/>
          <w:sz w:val="28"/>
          <w:sz w:val="28"/>
          <w:szCs w:val="28"/>
          <w:rtl w:val="true"/>
          <w:lang w:bidi="fa-IR"/>
        </w:rPr>
        <w:t xml:space="preserve">بهشت و حور و جمله نعمت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آن باشد چه دل‌جو</w:t>
      </w:r>
    </w:p>
    <w:p>
      <w:pPr>
        <w:pStyle w:val="BookText"/>
        <w:rPr/>
      </w:pPr>
      <w:r>
        <w:rPr>
          <w:rFonts w:ascii="IRNazanin" w:hAnsi="IRNazanin" w:eastAsia="IRNazanin"/>
          <w:color w:val="111111"/>
          <w:sz w:val="28"/>
          <w:sz w:val="28"/>
          <w:szCs w:val="28"/>
          <w:rtl w:val="true"/>
          <w:lang w:bidi="fa-IR"/>
        </w:rPr>
        <w:t xml:space="preserve">ولی من گرچه باشم بس سیه‌رو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بگردم آن سرا را از همه سو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جویم امامم را در آن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 دیدگان، افتان به زانو </w:t>
      </w:r>
    </w:p>
    <w:p>
      <w:pPr>
        <w:pStyle w:val="BookText"/>
        <w:rPr/>
      </w:pPr>
      <w:r>
        <w:rPr>
          <w:rFonts w:ascii="IRNazanin" w:hAnsi="IRNazanin" w:eastAsia="IRNazanin"/>
          <w:color w:val="111111"/>
          <w:sz w:val="28"/>
          <w:sz w:val="28"/>
          <w:szCs w:val="28"/>
          <w:rtl w:val="true"/>
          <w:lang w:bidi="fa-IR"/>
        </w:rPr>
        <w:t xml:space="preserve">بگویم جز حسین و گفتن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نعمتی ای ذات نیکو</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در إنتها، زائر آستان مقدّس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وداع خود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تَوَفَّنِي عَلَى الْإِيمانِ بِكَ، وَ التَّصْدِيقِ بِرَسُولِكَ، وَ الْوِلايَةِ لِعَلِیِّ بْنِ أَبِي طالِبٍ،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الْبَراءَةِ مِنْ عَدُوِّهِمْ، فَإِنِّي قَدْ رَضِيتُ يَا رَبِّي بِذٰلِكَ، وَ صَلَّى اللّهُ عَلَىٰ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بفرست و مرا بر ایمان به خودت و تصدیق رسولت و ولایت علیّ بن ابی طالب و ائمه از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از دشمنان آن‌ها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این امر خشنود هستم و درود خدا بر محمّد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 زائر، در این فراز، با ذکر شریف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مستجاب می‌باشد، و اگر دعاهای دیگر آدمی در کنار، و ضمن آن واقع شود نیز مقرون استجابت ذات مقدّس ربوبی تبارک و تعالی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خداوند متعال عرض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ایمان به خودت، و تصدیق رسالت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امامت و ولایت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بیزاری از دشمنان ایشان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خداوند، باید مقرون به تصدیق به رسالت، و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بیزاری از دشمنان آن بزرگواران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ایمان به ذات مقدّس باری تعالی، همراه با اقرار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اقرار به امامت و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بیزاری از دشمنان آن بزرگواران نباشد، چنین ایمانی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اساساً، اگر حضرات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رسالت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جز اعتلای کلمة اللّه، و زمینه سازی برای نبوّت 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امامت و ولایت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نداشته‌اند؛ از این رو قندوزی، که از بزرگان اهل سنّت می‌باشد، در این‌باره،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بِي فِي لَيْلَةِ اَلْمِعْرَاْجِ فَأجْتَمَعَ عَلِیّ اَلْأَنْبِيَاءُ فِي اَلْسَمَاءِ، فَأوْحَى اَلْلّهُ تَعَالَی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بُعِثْتُمْ؟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وَحْدَهُ، وَ عَلَى اَلْإقْرَارِ بَنَبُوَّتِكَ، وَ اَلْوَلَايَةِ لِعَلِیِّ بْنِ أبِی طَالِبٍ</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وقتی مرا به آسمان بردند، پس انبیاء نزد من در آسمان جمع شدند، در این هنگام خداوند متعال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سؤال کن، برای چه کاری به رسالت مبعوث شدید؟ پس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دادن بر این‌که جز خدای یگانه خدائی نیست و اقرار به نبوّت شما و ولایت علیّ بن أبی طالب مبعوث شده‌ایم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ذات مقدّس ربوبی تبارک و تعالی، صد و بیست و چهار هزار پیامبر خود را با آن همه شدائد و سختی‌ها مبعوث فرموده، تا همگان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این امر خداوند را نادیده بگیرد، الحقّ سزاوار دوری از رحمت، و غفران خداوند متعال خواهد بود؛ لذا در ادامه این فراز از وداع، زائر، بعد از اقرار به توحید، و نبوّت، و امامت، از خداوند متعال درخواست می‌کند، که او را با لعن و بیزاری جستن، از دشمنان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لعن، و اظهار بیزاری </w:t>
      </w:r>
    </w:p>
    <w:p>
      <w:pPr>
        <w:pStyle w:val="BookText"/>
        <w:rPr/>
      </w:pPr>
      <w:r>
        <w:rPr>
          <w:rFonts w:ascii="IRNazanin" w:hAnsi="IRNazanin" w:eastAsia="IRNazanin"/>
          <w:color w:val="111111"/>
          <w:sz w:val="28"/>
          <w:sz w:val="28"/>
          <w:szCs w:val="28"/>
          <w:rtl w:val="true"/>
          <w:lang w:bidi="fa-IR"/>
        </w:rPr>
        <w:t xml:space="preserve">از دشمنان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نیز به تفصیل در این نوشتار نگاشته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زائر آن آستان مقدّس، در ادامه، محضر خداوند متعال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الْبَراءَةِ مِنْ عَدُوِّهِمْ، فَإِنِّي قَدْ رَضِيتُ يَا رَبِّي بِذٰلِكَ، وَ صَلَّى اللّهُ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نتیجهٔ تولی و تبری؛ یعنی دوست داشتن خداوند متعال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لعن و بیزاری از دشمنان خداوند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ذات مقدّس ربوبی، از بنده خویش را در پی دارد، کما این‌که خودِ بندگانِ خداوند متعال نیز، با استجابت دعای خود، در مورد بیزاری از دشمنان آن بزرگواران، از اعمال خویش راضی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وداع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رَضِيتُ يَا رَبِّي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این فراز از زیارت، اشاره دارد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خداوند متعال را به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داده، و در پیشگاه ذات مقدّس ربوبی دست به دعا برداشته و فرج موفور السرور یگانه دردانهٔ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درخواست و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 آن سرور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مسلم دیده جور و جفا</w:t>
      </w:r>
    </w:p>
    <w:p>
      <w:pPr>
        <w:pStyle w:val="BookText"/>
        <w:rPr/>
      </w:pPr>
      <w:r>
        <w:rPr>
          <w:rFonts w:ascii="IRNazanin" w:hAnsi="IRNazanin" w:eastAsia="IRNazanin"/>
          <w:color w:val="111111"/>
          <w:sz w:val="28"/>
          <w:sz w:val="28"/>
          <w:szCs w:val="28"/>
          <w:rtl w:val="true"/>
          <w:lang w:bidi="fa-IR"/>
        </w:rPr>
        <w:t xml:space="preserve">به آن غربت و اشک و آه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نیمه شب بین قوم دغا</w:t>
      </w:r>
    </w:p>
    <w:p>
      <w:pPr>
        <w:pStyle w:val="BookText"/>
        <w:rPr/>
      </w:pPr>
      <w:r>
        <w:rPr>
          <w:rFonts w:ascii="IRNazanin" w:hAnsi="IRNazanin" w:eastAsia="IRNazanin"/>
          <w:color w:val="111111"/>
          <w:sz w:val="28"/>
          <w:sz w:val="28"/>
          <w:szCs w:val="28"/>
          <w:rtl w:val="true"/>
          <w:lang w:bidi="fa-IR"/>
        </w:rPr>
        <w:t xml:space="preserve">به‌آن اشک‌هائی که در نیمه‌شب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ز چشمِ سفیرِ ثنا</w:t>
      </w:r>
    </w:p>
    <w:p>
      <w:pPr>
        <w:pStyle w:val="BookText"/>
        <w:rPr/>
      </w:pPr>
      <w:r>
        <w:rPr>
          <w:rFonts w:ascii="IRNazanin" w:hAnsi="IRNazanin" w:eastAsia="IRNazanin"/>
          <w:color w:val="111111"/>
          <w:sz w:val="28"/>
          <w:sz w:val="28"/>
          <w:szCs w:val="28"/>
          <w:rtl w:val="true"/>
          <w:lang w:bidi="fa-IR"/>
        </w:rPr>
        <w:t xml:space="preserve">به پیش دو چشم زنی طوعه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شده از وفایش صلا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شیر هیجاءِ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 که افکنده سرها به پا </w:t>
      </w:r>
    </w:p>
    <w:p>
      <w:pPr>
        <w:pStyle w:val="BookText"/>
        <w:rPr/>
      </w:pPr>
      <w:r>
        <w:rPr>
          <w:rFonts w:ascii="IRNazanin" w:hAnsi="IRNazanin" w:eastAsia="IRNazanin"/>
          <w:color w:val="111111"/>
          <w:sz w:val="28"/>
          <w:sz w:val="28"/>
          <w:szCs w:val="28"/>
          <w:rtl w:val="true"/>
          <w:lang w:bidi="fa-IR"/>
        </w:rPr>
        <w:t xml:space="preserve">به آن مسلم دیده کاخ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زخم‌زبانی به حقّ ناروا</w:t>
      </w:r>
    </w:p>
    <w:p>
      <w:pPr>
        <w:pStyle w:val="BookText"/>
        <w:rPr/>
      </w:pPr>
      <w:r>
        <w:rPr>
          <w:rFonts w:ascii="IRNazanin" w:hAnsi="IRNazanin" w:eastAsia="IRNazanin"/>
          <w:color w:val="111111"/>
          <w:sz w:val="28"/>
          <w:sz w:val="28"/>
          <w:szCs w:val="28"/>
          <w:rtl w:val="true"/>
          <w:lang w:bidi="fa-IR"/>
        </w:rPr>
        <w:t xml:space="preserve">به خون روان، از دهانش به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تشنگی همچو دشت بلا</w:t>
      </w:r>
    </w:p>
    <w:p>
      <w:pPr>
        <w:pStyle w:val="BookText"/>
        <w:rPr/>
      </w:pPr>
      <w:r>
        <w:rPr>
          <w:rFonts w:ascii="IRNazanin" w:hAnsi="IRNazanin" w:eastAsia="IRNazanin"/>
          <w:color w:val="111111"/>
          <w:sz w:val="28"/>
          <w:sz w:val="28"/>
          <w:szCs w:val="28"/>
          <w:rtl w:val="true"/>
          <w:lang w:bidi="fa-IR"/>
        </w:rPr>
        <w:t xml:space="preserve">به آن الوداعِ بدونِ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برج و بارو و دولت‌سرا</w:t>
      </w:r>
    </w:p>
    <w:p>
      <w:pPr>
        <w:pStyle w:val="BookText"/>
        <w:rPr/>
      </w:pPr>
      <w:r>
        <w:rPr>
          <w:rFonts w:ascii="IRNazanin" w:hAnsi="IRNazanin" w:eastAsia="IRNazanin"/>
          <w:color w:val="111111"/>
          <w:sz w:val="28"/>
          <w:sz w:val="28"/>
          <w:szCs w:val="28"/>
          <w:rtl w:val="true"/>
          <w:lang w:bidi="fa-IR"/>
        </w:rPr>
        <w:t xml:space="preserve">که ای سرور و شاهِ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نیا کین سرا و بنا</w:t>
      </w:r>
    </w:p>
    <w:p>
      <w:pPr>
        <w:pStyle w:val="BookText"/>
        <w:rPr/>
      </w:pPr>
      <w:r>
        <w:rPr>
          <w:rFonts w:ascii="IRNazanin" w:hAnsi="IRNazanin" w:eastAsia="IRNazanin"/>
          <w:color w:val="111111"/>
          <w:sz w:val="28"/>
          <w:sz w:val="28"/>
          <w:szCs w:val="28"/>
          <w:rtl w:val="true"/>
          <w:lang w:bidi="fa-IR"/>
        </w:rPr>
        <w:t xml:space="preserve">ندارد وفائی ز درد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عهدها، گشته مکر و فنا</w:t>
      </w:r>
    </w:p>
    <w:p>
      <w:pPr>
        <w:pStyle w:val="BookText"/>
        <w:rPr/>
      </w:pPr>
      <w:r>
        <w:rPr>
          <w:rFonts w:ascii="IRNazanin" w:hAnsi="IRNazanin" w:eastAsia="IRNazanin"/>
          <w:color w:val="111111"/>
          <w:sz w:val="28"/>
          <w:sz w:val="28"/>
          <w:szCs w:val="28"/>
          <w:rtl w:val="true"/>
          <w:lang w:bidi="fa-IR"/>
        </w:rPr>
        <w:t xml:space="preserve">به آن رأس گشته ز پیکر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پیکر از بلندی رها</w:t>
      </w:r>
    </w:p>
    <w:p>
      <w:pPr>
        <w:pStyle w:val="BookText"/>
        <w:rPr/>
      </w:pPr>
      <w:r>
        <w:rPr>
          <w:rFonts w:ascii="IRNazanin" w:hAnsi="IRNazanin" w:eastAsia="IRNazanin"/>
          <w:color w:val="111111"/>
          <w:sz w:val="28"/>
          <w:sz w:val="28"/>
          <w:szCs w:val="28"/>
          <w:rtl w:val="true"/>
          <w:lang w:bidi="fa-IR"/>
        </w:rPr>
        <w:t xml:space="preserve">به آن گشته در کوچه‌های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گشان پیکرش بین اهل زنا</w:t>
      </w:r>
    </w:p>
    <w:p>
      <w:pPr>
        <w:pStyle w:val="BookText"/>
        <w:rPr/>
      </w:pPr>
      <w:r>
        <w:rPr>
          <w:rFonts w:ascii="IRNazanin" w:hAnsi="IRNazanin" w:eastAsia="IRNazanin"/>
          <w:color w:val="111111"/>
          <w:sz w:val="28"/>
          <w:sz w:val="28"/>
          <w:szCs w:val="28"/>
          <w:rtl w:val="true"/>
          <w:lang w:bidi="fa-IR"/>
        </w:rPr>
        <w:t xml:space="preserve">به آن گشته مصلوب چون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پیکرش بهر ذات خدا</w:t>
      </w:r>
    </w:p>
    <w:p>
      <w:pPr>
        <w:pStyle w:val="BookText"/>
        <w:rPr/>
      </w:pPr>
      <w:r>
        <w:rPr>
          <w:rFonts w:ascii="IRNazanin" w:hAnsi="IRNazanin" w:eastAsia="IRNazanin"/>
          <w:color w:val="111111"/>
          <w:sz w:val="28"/>
          <w:sz w:val="28"/>
          <w:szCs w:val="28"/>
          <w:rtl w:val="true"/>
          <w:lang w:bidi="fa-IR"/>
        </w:rPr>
        <w:t xml:space="preserve">رسان سرور و نورِ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مظهر پاکیِ کبریا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به حقّ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پارهٔ قلب خیر النسا</w:t>
      </w:r>
      <w:r>
        <w:rPr>
          <w:rStyle w:val="FootnoteAnchor"/>
          <w:rtl w:val="true"/>
        </w:rPr>
        <w:footnoteReference w:id="55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نوشتار حقیقتاً ناچیز، در مقابل مقام، و منزلت بی‌بدیل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قبول ایشان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امضای وجود نازنین یگانه منجی عالم بشریت، و دردانهٔ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اقدس قطب دائرهٔ امکان، و محور عالم وجود، حضرت بقیة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دعای آن سفیر وفادار و بی‌همتا و غریب، و مظلوم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ذخیره‌ای برای لحظات تنهائي و دشوار نگارنده و آباء و اجدادش، در عرصهٔ قیامت باشد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8800_275644"/>
      <w:bookmarkStart w:id="181" w:name="pg18800_275644"/>
      <w:bookmarkEnd w:id="181"/>
    </w:p>
    <w:p>
      <w:pPr>
        <w:pStyle w:val="Heading2"/>
        <w:numPr>
          <w:ilvl w:val="1"/>
          <w:numId w:val="1"/>
        </w:numPr>
        <w:rPr/>
      </w:pPr>
      <w:bookmarkStart w:id="182" w:name="pg18800_275644"/>
      <w:bookmarkStart w:id="183" w:name="__RefHeading___Toc13835179_1280447820"/>
      <w:bookmarkStart w:id="184" w:name="_Toc64"/>
      <w:bookmarkEnd w:id="182"/>
      <w:bookmarkEnd w:id="183"/>
      <w:r>
        <w:rPr>
          <w:rtl w:val="true"/>
        </w:rPr>
        <w:t>مآخذ نوشتار</w:t>
      </w:r>
      <w:bookmarkEnd w:id="184"/>
    </w:p>
    <w:p>
      <w:pPr>
        <w:pStyle w:val="BookText"/>
        <w:rPr/>
      </w:pPr>
      <w:r>
        <w:rPr>
          <w:rFonts w:ascii="IRNazanin" w:hAnsi="IRNazanin" w:eastAsia="IRNazanin"/>
          <w:color w:val="111111"/>
          <w:sz w:val="28"/>
          <w:sz w:val="28"/>
          <w:szCs w:val="28"/>
          <w:rtl w:val="true"/>
          <w:lang w:bidi="fa-IR"/>
        </w:rPr>
        <w:t xml:space="preserve">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سماوی، محمّد، مرکز الدراسات الإسلامیة لممثلیة الولی الفقیة فی حرس الثورة الإسلامیة،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طبرسی، احمد بن علیّ، نشر المرتضی،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ناصری، نصیر الدّین طوسی، محمّد، علمیه اسلامیه، تهران،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دیلمی، حسن بن محمّد،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مفید، محمّد بن محمّد، کتابفروشی 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الإستیعاب فی معرفة الأصحاب، ابن عبد البر، یوسف،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الغابة، ابن اثیر، علیّ، دار 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فی تمییز الصحابة، ابن حجر عسقلانی، احمد،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الشیعة، امین، سیّد محسن، دار التعاریف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الأقبال بالأعمال الحسنة فیما یعمل مرة فی السنة، ابن طاووس، سیّد علیّ، مکتب الإعلام الإسلامی، مرکز النشر،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الأمالی، ابن بابویه، محمّد بن علیّ، نسیم کوثر،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طوسی، محمّد، دار الثقافیة،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الخمیسیة، مرشد باللّه، یحیی بن حسین،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 بلاذری، احمد، دار المعارف،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الأنضار التفسریة، انصاری، مرتضی بن محمّدامین، مکتب الإعلام الإسلامی، مرکز النشر،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أنوار الشهادة فی مصائب 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بن علیّ یزدی، چاپ سنگی،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مجلسی، محمّدباقر، دار احیاء التراث العربی، بیروت،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ابن کثیر، اسماعیل،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پیرامون شهدای کربلا، جمعی از نویسندگان، زمزم هدایت،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وردی، ابن وردی، عمر بن مظفر،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 الملوک، طبرسی،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شبه نمیری، عمر، دار الکتب العلمیة، بیروت،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خلیفة بن خیاط، بن خیاط، خلیفه،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یعقوبی، احمد،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ابن جوزی، یوسف، الشریف الرضی،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الشهداء، کاشانی، حبیب اللّه بن علیّ مدد، شمس الضحی،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اخبار الطوال، دینوری، احمد،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محمود، نشر نی،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تفسیر المیزان، طباطبائی، سیّد محمّدحسین،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بنیاد علمی و فرهنگی علامه طباطبائی، تهران، رجاء،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 مدینة دمشق، ابن عساکر، علیّ، تک، تهران،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متن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و مستفید، حمیدرضا، نشر صدوق،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متن کامل الزیارات، ابن قوویه، جعفر،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تهرانی، سیّد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متن کتاب من لا یحضره الفقیه، ابن بابویه، محمّد بن علیّ، نشر صدوق،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و غفاری، محمّدجواد، و بلاغی، صدر الدّین،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ابن کثیر، اسماعیل، 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تسنیم، جوادی طبری آملی، عبد اللّه، دار الاسراء للنشر، بیروت،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مبارکه حمد، حسینی زنجانی، عزّ الدّین، بوستان کتاب،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قمی، علیّ بن ابراهیم،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گازر، جرجانی، حسین بن 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التهذیب، ابن حجرعسقلانی، احمد، دار الرشید، حلب،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مامقانی،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احمد،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الثاقب فی المناقب، ابن حمزه، محمّد، انصاریان،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من انساب الاشراف، بلاذری، احمد، دار 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القونوی علی تفسیر الامام البیضاوی، قونوی، اسماعیل،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الیقین فی معرفة اصول الدّین، شبر، عبد اللّه، انتشارات انوار الهدی،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قرشی، باقرشریف، مدرسة العلمیة الإیروانی،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مستدرک الوسائل، نوری حسین،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سعید،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الشیعیة العامة، اعلمی حائری، محمّدحسین، مؤسسة الأعلمی للمطبوعات،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درس‌هائی از نهج البلاغه، منتظری، حسینعلی، سرایی،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الدمعة الساکبة فی احوال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بهبهانی، محمّدباقر، مکتبة العلوم العامة، منامة،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محب الدّین طبری، احمد بن عبد اللّه، مکتبة القدسی، 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الدارین فیما یتعلق بمصائب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اصحابه، حسینی حائری شیرازی، عبد المجید، زمزم هدایت،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تواریخ النبیّ و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شوشتری، محمّدتقی، جامعة المدرسین حوزة العلمیة،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الشهداء، کاشفی، حسین بن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أبو الحسن، انتشارات 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مجلسی، محمّدباقر، مؤسسة الأعلمی للمطبوعات،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سعادت، هادی منش، ابو الفضل، مشعر،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قمی، عبّاس، سازمان اوقاف و امور خیریه، انتشارات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سلوة العارفین، غزالی، محمّد بن محمّد، دار الکتب العلمیة، بیروت،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السنن الکبری، بیهقی، احمد، دار 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عقیل، بهاء الدّین عبد اللّه بن عقیل عقیلی، دار مصر للطباعة، نشر و توزیع دار التراث، القاهره،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نعمان بن محمّد تمیمی مغربی، مؤسسة النشر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المقاصد، تفتازانی، مسعود بن عمر،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عبد الحمید، مکتبة آیة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مقرم،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ابن حبان، محمّد بن حبان، مؤسسة الرسالة،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مسلم بن حجاج، دار ابن حزم،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دار 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العثمانیة، جاحظ، عمرو بن بحر، دار الجیل،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دار الکتب العلمیة،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ابن عنبه، احمد بن علیّ، کتابخانهٔ بزرگ آیة اللّه مرعشی،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شجاعت، یا هفتاد و دو تن و یک تن، کمره‌ای، خلیل، دار العرفان،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بحرانی، عبد اللّه،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ابن أبی جمهور، محمّد، 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ثقفی، ابراهیم، بن محمّد، دار لکتب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الشام، واقدی، محمّد بن عمر، دار الکتب العلمیة،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ابن أعثم کوفی، محمّد بن علیّ، دار الأضواء،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أبو طالب، أبو الفرج اصفهانی،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علیّ اکبر علمی،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صباغ، علیّ، 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شاذان قمی، شاذان بن جبرئیل، الشریف الرضی،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البهائی، طبری، حسن بن علیّ،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قولویه، جعفر، المطبعة المبارکة المرتضویة،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علیّ بن محمّد،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الثقات، ابن حبان، محمّد بن حبان، مؤسسة الکتب الثقافیة،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السرائر، الحلی، محمّد بن ادریس، مؤسسة النشر الإسلامی، التابعة لجماعة المدرسین بقم المشرفة،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السنة لإبن أبی عاصم، ابن أبی عاصم، احمد بن عمرو، المکتب الإسلامی،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الاسرار و عمدة الابرار، میبدی، احمد بن محمّد، امیر کبیر،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إربلی، علیّ بن عیسی، 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الطالب في مناقب أمیر المومنین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محمّد بن یوسف، مجمع إحیای فرهنگ اسلامی،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مفاتیح الجنان، قمی،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انتشارات امیر العلم،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جماعة المدرسین فی الحوزة العلمیة بقم، مؤسسة النشر الإسلامی،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الأنساب و الألقات و الأعقاب، بیهقی، علیّ، مکتبة آیة اللّه العظمی مرعشی نجفی،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محمّد بن مکرم، دار صادر، بیروت،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اللهوف علی قتلی الطفوف، ابن طاووس، سیّد علیّ،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و ترجمه صحیفهٔ مبارکه سجادیة،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فیض کاشانی،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طریحی، فخر الدّین، انتشارات کتابفروشی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دار العلوم،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هیثمی، علیّ بن ابو بکر،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 ابن حزم، علیّ بن احمد، دار الجیل،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تفسیر القمی، ابن عتائقی، عبد الرحمن، مؤسسة علمی فرهنگی دار الحدیث، سازمان چاپ و نشر، قم،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دار الکتب الاسلامیه،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مسعودی، علیّ بن الحسین، مؤسسة دار 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ابن مشهدی، محمّد، جماعة المدرسین فی الحوزة العلمیة بقم، مؤسسة النشر الإسلامی،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نوری، حسین،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بغدادی، محمّد، العتبة الحسینیة المقدسة، قسم الشؤون الفکریة و الثقافیة، کربلای معلی،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ابن حنبل، احمد بن محمّد، مؤسسة الرسالة،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ابن طاووس، سیّد علیّ،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المعارف، ابن قتیبه، عبد اللّه بن مسلم، الهیئة المصریة العامة للکتاب، قاهره،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معالی السبطین، حائری مازندرانی، مهدی،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کوشاری، رضا، تهذیب،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ابن بابویه، محمّد بن علیّ، دار المعرفة للطباعة و النشر،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معجم المصطلحات و الالفاظ الفقهیة، عبد المنعم، محمود عبد الرحمن، دار الفضیلة، 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مقائیس اللغة، ابن فارس، احمد بن فارس، دار الفکر،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علوم الحدیث، حاکم نیشابوری، محمّد، دار الکتب العلمیة،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حسین، دار الشامیة،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اصفهانی، علیّ، مؤسسة الأعلمی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طبسی نجفی، محمّدرضا، دار الولا،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أخطب خوارزم، موفق بن احمد، أنوار الهدی،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مصرع اهل بیته و اصحابه، ابو مخنف، لوط بن یحیی، الشریف الرضی،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احمد، مؤسسة علمی فرهنگی دار الحدیث، سازمان چاپ و نشر،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للخوارزمی، اخطب خوارزم، موفق بن احمد، المطبعة الحیدریة،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 محمّد بن علیّ، 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خراسانی، محمّدهاشم، إسلامیه،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فی جمع المراثی و الخطب المشتهر، طریحی، فخر الدّین، بن محمّد، مؤسسة الأعلمی للمطبوعات،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قمی، عبّاس، دلیل،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المنجد فی اللغة، معلوف، لویس، اسماعیلیان،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انساب آل البیت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فتحی بن عبد الغفار، الدار العربیة للمطبوعات، عمان،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معرفت؛ نشانی از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و تاریخ، فخار، باقر، اقیانوس معرفت، اصفهان،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ناسخ التواریخ؛ حیاة الامام سیّد الشهداء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سپهر، محمّدتقی،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علیّ، مدین،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اللئالی، مجلسی، محمّدباقر، دار الکتاب الاسلامی،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قمی، عبّاس، انتشارات المکتبة الحیدریة،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الهمیان فی نکت العمیان، صفدی، خلیل بن ابیک، دار الکتب العلمیة،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صفدی، خلیل بن ابیک، دار 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فیض کاشانی، ملا محمّد محسن، عطر عترت،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الوفاء، بأخبار دار المصطفی، سمهودی، علیّ، دار الکتب العلمیة،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الطف، أبو مخنف، لوط بن یحیی، مؤسسة النشر الإسلامی،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قندوزی، سلیمان بن ابراهیم، منظمه الاوقاف و الشئون الخیریة، دار الأسوة للطباعة و النشر،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روز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فرزندان به حال انسان سود بخش نمی‌باشند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فی نکت العمیان،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روستائی بین عکاء و لجون، از دهات اردن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گفته شده پدر ولید، مردی یهودی بود که در آنجا زندگی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فی نکت العمیان،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تفسیر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 أي ليعرفون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گازر،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الأنظار التفسیریة،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مسلم بن عقیل،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گروهی از زنان تن‌فروش بودند، که برای جلب مشتری، و آگاهی مردمان، بر بالای بام خانهٔ خود، پرچم، و رایت نصب می‌کردند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اندکی اضافات در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البهائی،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کامل بهائی،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ينابيع المودة لذوي القربی،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محب الدّین طبری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فاطمة ان اللّه عزّ و جلّ یغضب لغضبک و یرضی لرضاک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ذخائر العقبی في مناقب ذوي القربی،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گنجی روایت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یغضب لغضبک و یرضی لرضاک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یرضی لرضاک، و یغضب لغضبک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الإصابة فی تمییز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البهائی،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السيرة النبوية لإبن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السيرة النبوية لإبن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لإبن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المدینة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تواریخ النبیّ 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عنه الترجمة سبط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مدینة دمشق،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أبو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چونان خلیل کمره‌ای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شجاعت يا هفتاد و دو تن و يك تن،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مرحوم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ابو الفرج نقل کرده‌اند، که نام مادر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گرچه بیان ایشان برای نگارنده به‌منزلهٔ وحی منزل می‌باشد، امّا در نسخه‌ای که از کتاب ابو الفرج اصفهانی، در دسترس نگارنده بود، چنین چیزی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تمام این کتاب قرائت نشد، و ممکن است، در قسمت دیگری به این مطلب تصریح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نسخه‌ای که ایشان در دست داشته‌اند، چنین نوشته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آن‌که أبو الفرج اصفهانی در کتاب دیگری، چنین گفته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نگارنده آن را مطالعه نکرده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شجاعت يا هفتاد و دو تن و يك تن،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متن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صباغ قاتل ایشان را بشر بن خوط همدانی دانسته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این نام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ابن صباغ نیز با اندکی اختلاف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قتل عبد اللّه بن عقیل رضی اللّه عنه، و اُمّه اُمّ ولد، رماه عمر بن صبیح الصدامی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بسهم، فقتله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معالی السبطین،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بن خیاط،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عند الترجمة سبط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مدینة دمشق،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کامل الزیارات،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مسلم 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مسلم 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دربارهٔ مادر محمّد بن عبد اللّه بن محمّد بن عقیل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حمیدة بنت مسلم بن عقیل، و اُمّها اُمّ کلثوم بنت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اُمّه اُمّ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می‌توان از این عبارت استفاده کرد، که کنیهٔ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دختر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 کلثوم بوده، گرچه در این عبارت به آن تصریح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در مآخذ دیگر تصریح شده، که نام همسر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الشيعية العامة،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معالی السبطین،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فیما یتعلق بمصائب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مسلم بن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همین نوشتار گذشت که بیشتر از نه نفر از افراد خانوادهٔ حضرت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رکاب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شهادت رسیدند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پناه دهنده، فریاد رس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پشتیبان، و یاری کننده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نقلی دیگر سوم شعبان سال شصت از مدینه خارج شدند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الْمَلَإِ مِنَ الْمُؤْمِنِینَ وَ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هَانِئاً وَ سَعِیداً قَدَّمَا عَلَیَّ بِكُتُبِكُمْ وَ كَانَا آخِرَ مَنْ قَدِمَ عَلَیَّ مِنْ رُسُلِكُمْ وَ قَدْ فَهِمْتُ كُلَّ الَّذِی اقْتَصَصْتُمْ وَ ذَكَرْتُمْ وَ مَقَالَةُ جُلِّكُمْ أَنَّهُ لَیْسَ عَلَیْنَا إِمَامٌ فَأَقْبِلْ لَعَلَّ اللَّهَ أَنْ یَجْمَعَنَا بِكَ عَلَی الْحَقِّ وَ الْهُدَی وَ أَنَا بَاعِثٌ إِلَیْكُمْ أَخِی وَ ابْنَ عَمِّی وَ ثِقَتِی مِنْ أَهْلِ بَیْتِی مُسْلِمَ بْنَ عَقِیلٍ فَإِنْ كَتَبَ إِلَیَّ بِأَنَّهُ قَدِ اجْتَمَعَ رَأْیُ مَلَئِكُمْ وَ ذَوِی الْحِجَی وَ الْفَضْلِ مِنْكُمْ عَلَی مِثْلِ مَا قَدَّمَتْ بِهِ رُسُلُكُمْ وَ قَرَأْتُ فِی كُتُبِكُمْ فَإِنِّی أَقْدَمُ إِلَیْكُمْ وَشِیكاً إِنْ شَاءَ اللَّهُ فَلَعَمْرِی مَا الْإِمَامُ إِلَّا الْحَاكِمُ بِالْكِتَابِ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إبصار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الخمیسیة،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 اندکی اختلاف در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الأمم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یقطر کسی است که مأمور بود نامه‌ای که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بیعت کوفیان نوشته بودند را برای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ایشان را شریک بن الاعور همدانی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را شریک بن عبد اللّه أعور همدانی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أبو مخنف نام ایشان را شریک بن أعور حارثی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قدری تفاوت در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أبو الفرج اصفهانی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هَانِئٌ لِمُسْلِمٍ إِنِّی لَا أُحِبُّ أَنْ یُقْتَلَ فِی دَارِی قَالَ فَلَمَّا خَرَجَ مُسْلِمٌ قَالَ لَهُ شَرِیکٌ مَا مَنَعَکَ مِنْ قَتْلِهِ قَالَ خَصْلَتَانِ أَمَّا إِحْدَاهُمَا فَکَرَاهِیَهُ هَانِئٍ أَنْ یُقْتَلَ فِی دَارِهِ وَ أَمَّا الْأُخْرَی فَحَدِیثٌ حَدَّثَنِیهِ النَّاسُ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الْإِیمَانَ قَیَّدَ الْفَتْکَ فَلَا یَفْتِکُ مُؤْمِنٌ فَقَالَ لَهُ هَانِئٌ أَمَا وَ اللَّهِ لَوْ قَتَلْتَهُ لَقَتَلْتَ فَاسِقاً فَاجِراً کَافِراً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 اندکی تفاوت در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وقعة الطف،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هانى بن عروه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ابن زیاد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و خانواده‌ات را بردار و به شام برو، و در آنجا زندگى كن، زيرا شايسته‌تر از تو و يزيد به اينجا آمده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نام بزرگِ فرشتگانى است، كه در جنگ بدر،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يارى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منصور اَمت؛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يارى شده بميران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 اندکی تفاوت در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 اندکی تفاوت در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 اندکی تفاوت در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حسن بن علیّ طبری نیز در این‌باره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لشکریان ابن زیاد به خانهٔ طوعه رسیدند، حضرت به آن بانوی بزرگوار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احسانی که به من نمودی به درستی‌که به شفاعت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 شدی، و بعد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سنح لی عمّی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اللیلة،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قادم علینا غداً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کامل بهائي،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 اندکی تفاوت در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مصرع أهل بیته و أصحا‌به في کربلاء،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 مخنف در این‌باره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الباب و اقتعله و کان ضخیم الدسیعة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مصرع أهل بیته و أصحا‌به في کربلاء،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اللهوف علی قتلی الطفوف،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مصرع أهل بیته و أصحا‌به في کربلاء،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إبصار العین فی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 اندکی تفاوت در وقعة الطف،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إبصار العین فی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إبن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نقل کرده‌اند، که در این هنگام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یَنفَعُنِی السَّلامُ عَلَیهِ وَ هُوَ یُریدُ قَتلی؟ فَإِنِ استَبقانی فَسَیَکثُرُ عَلَیهِ سَلَامِی؛ اگر می‌خواهد مرا بکشد، سلام من بر او، سودی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زنده نگه داشت، سلامم بر او بسیار می‌شود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فرمایشات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طعنه‌ای به عبید اللّه می‌باشد، و حضرت حرام‌زاده بودنش را به رخش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پدر عبید اللّه، زیاد بن سمیّه یا همان زیاد بن ابیه بود، که از مادری زناکار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بود، و پدر مشخّصی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معاویه، او را پسر ابو سفیان، و برادر خود اعلام کرد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با اندک تفاوتی در لفظ و نه در معنا، در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ظلمم کرده‌اند، به زودی خواهند دانست، که به کجا باز خواهند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 اندکی تفاوت در اللهوف علی قتلی الطفوف،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فرمایش 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ابن زیاد می‌فرمایند، تو پسر پدرت هستی، کنایه‌ای به ابن زیاد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معنا است که تو حرامزاده می‌باشد، و مشخص نیست تو از کدام طایفه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پدرِ عبید اللّه نیز حرام زاده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به به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ابیه؛ یعنی زیاد پسر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أنساب آل البيت النبوي،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 اندک تقاوتی در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في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جمل من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روضة الواعضین،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و الألقاب و الأعقاب،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عنه النفس المهموم،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مصرع أهل بیته و أصحا‌به في کربلاء،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اخبار الطوال،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جمع المراثي و الخطب،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السبطین،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سعادت،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سعادت،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سعادت،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سعادت،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سفير سعادت،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شهدای کربلا،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 زاد المعاد،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حمد،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حمد،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حمد،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مبارکهٔ حمد،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تفسیر القمی،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دارای دو معنای تربیت کننده، و مالک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فرشتگانش بر پیامبر صلوات و درود می‌فرستند، شما هم ای اهل ایمان، بر او صلوات و درود بفرستید و با تعظیم و اجلال بر او سلام گویید و تسلیم فرمان او شوید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 الالفاظ الفقهیة،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وقتی خداوند چيزى را اراده فرمايد، به محض این‌که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پس بى درنگ موجود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خدا بر تو نازل شد به خلق برسان، که اگر نرسانی تبلیغ رسالت و اداء وظیفه نکرده‌ای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نیشابور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حِصْنیٖ فَمَنْ دَخَلَ حِصْنی أَمِنَ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 أنَا مِن شُرُوطِهٰا؛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كلمۀ لاٰ إِلٰهَ إِلاَّ اَللّه حصار و قلعۀ من است، پس هر كس به قلعۀ من داخل گردد از عذاب من ايمن خواهد بود، ابن راهويه می‌گويد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عمارى حركت كرد آن حضرت با صدای بلند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شروطى دارد، و من خود از جملۀ شروط آن هستم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ترجمه و متن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عنه المدینة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حاشیة القونوي علی تفسیر الإمام البیضاوي،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لَا یَعْرِفُ إِمَامَهُ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مسند احمد بن حنبل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بِغَیْرِ إِمَامٍ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این‌که هیثمی نیز در کتاب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همین‌گونه این روایت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حزم و بیهقی و مسلم این روایت را اینچنین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فی عنقه بیعة مات میتة جاهلیه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المحلی،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جاحظ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لا إمام له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العثمانیة،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أبی عاصم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علیه امام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السنة لإبن أبي عاصم،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لیس له إمام مات میتة جاهلیة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نیز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لا امام له مات میتة جاهلیه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الشهادة في مصائب عترة الطاهرة،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تذکرة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في معرفة أصول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و عدة الابرار،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نیرو و توانى جز از سوى خداوند نیست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لَهُ رَبُّهُ أَسْلِمْ ۖ قَالَ أَسْلَمْتُ لِرَبِّ الْعَالَمِينَ؛ آن‌گاه که خدا به ابراهیم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ما باش،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فرمان پروردگار عالمیان هستم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اشاره دارد، به آیه‌ای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بَلَغَا مَجْمَعَ بَيْنِهِمَا نَسِيَا حُوتَهُمَا فَاتَّخَذَ سَبِيلَهُ فِي الْبَحْرِ سَرَبًا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پیمانم وفا کنید، تا به پیمان شما وفا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غدیر در معاني الاخبار،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آن را از مادهٔ هضم دانسته،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هَضَمْتُ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هَضَمَهُ حقَّه و اهْتَضَمَهُ، إذا ظلمه و كسرَ عليه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هَضَمْتُ لك من حقِّى طائفةً، أى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هَضِيمٌ و مُهْتَضَمٌ، أى مظلوم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از مادهٔ وُدّ، و به معنی محبّت شدید می‌باشد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فرعون پیروان خود را در قیامت پیشوایی کند،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 دوزخ در افکند، و چه جایگاه بدی برای واردان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به معناى كسى است، كه چيزى از او پنهان نمى‌ماند، و شاهد و حاضر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فإما أن یکون بمعنی فاعل ، أو بمعنی مفعول؛ فإن کان بمعنی فاعل لحقته التاء فی التأنیث،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کریم ، و امرأة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حذفت منه قلیلاً،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یُحْیِ الْعِظامَ وَهِیَ 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قَرِیبٌ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بمعنی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إلیه 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کقتیل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فإما أن یستعمل استعمال الأسماء أو لا؛ فإن استعمل استعمال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یتبع موصوفه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لحقته التاء،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ذبیحة، و نطیحة، و أکیلة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مذبوحة و منطوحة و مأکولة السبع، و إن لم یستعمل استعمال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یتبع موصوفه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منه التاء غالباً،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بامرأة جریح، و بعین کحیل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مجروحة و مکحولة، و قد تلحقه التاء قلیلاً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خصلة ذمیمة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 حمیدة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عقیل،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فإما أن یکون بمعنی فاعل ، أو بمعنی مفعول؛ فإن کان بمعنی فاعل لحقته التاء فی التأنیث،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کریم ، و امرأة 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حذفت منه قلیلاً،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یُحْیِ الْعِظامَ وَهِیَ 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قَرِیبٌ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بمعنی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کقتیل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أن یستعمل استعمال الأسماء أو لا؛ فإن استعمل استعمال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یتبع موصوفه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لحقته التاء،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ذبیحة، و نطیحة، و أکیلة،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مذبوحة و منطوحة و مأکولة السبع، و إن لم یستعمل استعمال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یتبع موصوفه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منه التاء غالباً،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بامرأة جریح، و بعین کحیل،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مجروحة و مکحولة، و قد تلحقه التاء قلیلاً ،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ذمیمة،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مذمومة ، و فعلة حمیدة،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ابن عقیل،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یُوسُفَ بْنِ أَبِی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یَوْمٍ،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وَ جَمَعَ اللَّهُ تَبَارَکَ وَ تَعَالَی الْخَلَائِقَ کَانَ نُوحٌ صَلَّی اللَّهُ عَلَیْهِ أَوَّلَ مَنْ یُدْعَی بِهِ،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بَلَّغْتَ؟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یَشْهَدُ لَکَ؟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فَیَتَخَطَّی النَّاسَ حَتَّی یَجِیءَ إِلَی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عَلَی کَثِیبِ الْمِسْکِ وَ مَعَهُ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رَأَوْهُ زُلْفَهً سِیئَتْ وُجُوهُ 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فَیَقُولُ نُوحٌ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سَأَلَنِی هَلْ بَلَّغْتَ؟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یَشْهَدُ 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وَ اشْهَدَا لَهُ أَنَّهُ قَدْ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فَجَعْفَرٌ وَ حَمْزَهُ هُمَا الشَّاهِدَانِ لِلْأَنْبِیَاءِ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بَلَّغُوا،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أَعْظَمُ مَنْزِلَهً مِنْ ذَلِکَ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تَقُولُوا لِمَنْ يُقْتَلُ فِي سَبِيلِ اللَّهِ أَمْوَاتٌ ۚ بَلْ أَحْيَاءٌ وَ لَٰكِنْ لَا تَشْعُرُونَ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رَبِّهِ عَزَّ وَ جَلَّ یَنْظُرُ إِلَی مَوْضِعِ مُعَسْکَرِهِ وَ مَنْ حَلَّهُ مِنَ اَلشُّهَدَاءِ مَعَهُ وَ یَنْظُرُ إِلَی زُوَّارِهِ وَ هُوَ أَعْرَفُ بِهِمْ وَ بِأَسْمَائِهِمْ وَ أَسْمَاءِ آبَائِهِمْ وَ بِدَرَجَاتِهِمْ وَ مَنْزِلَتِهِمْ عِنْدَ اَللَّهِ عَزَّ وَ جَلَّ مِنْ أَحَدِکُمْ بِوَلَدِهِ وَ إِنَّهُ لَیَرَی مَنْ یَبْکِیْهِ فَیَسْتَغْفِرُ لَهُ وَ یَسْأَلُ آبَاءَهُ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یَسْتَغْفِرُوا 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زَائِرِی مَا أَعَدَّ اَللَّهُ لَهُ لَکَانَ فَرَحُهُ أَکْثَرَ مِنْ جَزَعِهِ وَ إِنَّ زَائِرَهُ لَیَنْقَلِبُ وَ مَا عَلَیْهِ مِنْ ذَنْبٍ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یس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 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روح‌های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نفس‌های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روح انسانی یا نفس انسانی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مقدس، پاک و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 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روح‌هایی اشاره دارد که به عنوان روح‌های مقدس، پاک و الهی شناخته می‌شوند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اجساد برزخی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جسم‌ها یا کالبدهای برزخی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 در اصطلاح اسلامی به عالم میان مرگ و قیامت گفته می‌شود که روح انسان پس از مرگ در آنجا به سر می‌برد و در این عالم به بدن یا جسم برزخی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جسم برزخی شبیه بدن دنیایی است، امّا نه به صورت مادی و فیزیکی بلکه در حالت لطیف و مثالی، بدون ویژگی‌های جسمانی مانند وزن و ابعاد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کتابی به زبان عربی، تألیف محمّد بن جعفر مشهدی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بر دارندهٔ انواع و اقسام زیارت است، و در مشاهد مشرّفه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می‌شود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امْرَأَتَ نُوحٍ وَامْرَأَتَ لُوطٍ ۖ كَانَتَا تَحْتَ عَبْدَيْنِ مِنْ عِبَادِنَا صَالِحَيْنِ فَخَانَتَاهُمَا فَلَمْ يُغْنِيَا عَنْهُمَا مِنَ اللَّهِ شَيْئًا وَ قِيلَ ادْخُلَا النَّارَ مَعَ الدَّاخِلِينَ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وَهَبْنَا لَهُ إِسْحَاقَ وَيَعْقُوبَ نَافِلَةً ۖ وَ كُلًّا جَعَلْنَا صَالِحِينَ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وَإِسْمَاعِيلَ وَإِدْرِيسَ وَ ذَا الْكِفْلِ ۖ كُلٌّ مِنَ الصَّابِرِينَ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أَدْخَلْنَاهُمْ فِي رَحْمَتِنَا ۖ إِنَّهُمْ مِنَ الصَّالِحِينَ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فَاجْتَبَاهُ رَبُّهُ فَجَعَلَهُ مِنَ الصَّالِحِينَ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زَكَرِيَّا وَ يَحْيَىٰ وَ عِيسَىٰ وَ إِلْيَاسَ ۖ كُلٌّ مِنَ الصَّالِحِينَ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ذُو الْقَرْنَیْنِ عَبْداً صَالِحاً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اصحاب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به نقل از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 معرفت،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نَکَلَ عنه یَنْکِلُ و یَنْکُلُ نُکُولاً و 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مباركه سجاديه،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مقائيس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يقال للعطاء الجاري تارة، دنيويّا كان أم أخرويّا، و للنّصيب تارة، و لما يصل إلى الجوف و يتغذّى به تارة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با اندکی اضافات، در این‌باره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عُرِجَ بِی إِلَی السَّمَاءِ فَلَمَّا وَصَلْتُ إِلَی السَّمَاءِ الدُّنْیَا، قَالَ لِی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بِمَلَائِکَةِ السَّمَاءِ الدُّنْیَا فَقَدْ أَمَرْتُ بِذَلِکَ فَصَلَّیْتُ بِهِمْ وَ کَذَلِکَ فِی السَّمَاءِ الثَّانِیَةِ وَ الثَّالِثَةِ فَلَمَّا صِرْتُ فِی السَّمَاءِ الرَّابِعَةِ رَأَیْتُ بِهَا مِائَةَ أَلْفِ نَبِیٍّ وَ أَرْبَعَةً وَ عِشْرِینَ أَلْفَ نَبِیٍّ، فَقَالَ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صَلِّ بِهِمْ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أَتَقَدَّمُ بِهِمْ وَ فِیهِمْ أَبِی آدَمُ وَ أَبِی إِبْرَاهِیمُ،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قَدْ أَمَرَکَ أَنْ تُصَلِّیَ بِهِمْ فَإِذَا صَلَّیْتَ بِهِمْ فَاسْأَلْهُمْ بِأَیِّ شَیْءٍ بُعِثُوا فِی وَقْتِهِمْ وَ فِی زَمَانِهِمْ وَ لِمَ نُشِرْتُمْ قَبْلَ أَنْ یُنْفَخَ فِی الصُّورِ،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 طَاعَةً لِلَّهِ ثُمَّ صَلَّی بِالْأَنْبِیَاءِ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فَرَغُوا مِنْ صَلَاتِهِمْ ،قَالَ لَهُمْ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بُعِثْتُمْ وَ لِمَ نُشِرْتُمُ الْآنَ یَا أَنْبِیَاءَ اللَّهِ؟ قَالُوا بِلِسَانٍ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بُعِثْنَا وَ نُشِرْنَا لِنَقَرَّ لَکَ یَا مُحَمَّدُ بِالنُّبُوَّةِ، وَ لِعَلِیِّ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71591</Words>
  <Characters>290728</Characters>
  <CharactersWithSpaces>360780</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2026-08-25T17:51:12Z</dcterms:created>
  <dc:creator>ghaemiyeh.com</dc:creator>
  <dc:description/>
  <dc:language>en-US</dc:language>
  <cp:lastModifiedBy/>
  <dcterms:modified xsi:type="dcterms:W3CDTF">2026-08-25T21:21:21Z</dcterms:modified>
  <cp:revision>1</cp:revision>
  <dc:subject/>
  <dc:title>سفیر وادی معرفت سیری در زندگانی و فضایل حضرت مسلم بن عقیل علیه السلام</dc:title>
</cp:coreProperties>
</file>

<file path=docProps/custom.xml><?xml version="1.0" encoding="utf-8"?>
<Properties xmlns="http://schemas.openxmlformats.org/officeDocument/2006/custom-properties" xmlns:vt="http://schemas.openxmlformats.org/officeDocument/2006/docPropsVTypes"/>
</file>