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خسف البیداء فی الکتب والمصنفات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14496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3714498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714500_1280447820">
            <w:r>
              <w:rPr>
                <w:webHidden/>
                <w:rStyle w:val="IndexLink"/>
                <w:rtl w:val="true"/>
              </w:rPr>
              <w:t xml:space="preserve">موسوعة الإمام المهدي </w:t>
            </w:r>
            <w:r>
              <w:rPr>
                <w:rStyle w:val="IndexLink"/>
                <w:rtl w:val="true"/>
              </w:rPr>
              <w:t>(</w:t>
            </w:r>
            <w:r>
              <w:rPr>
                <w:rStyle w:val="IndexLink"/>
                <w:rtl w:val="true"/>
              </w:rPr>
              <w:t>عَجَّلَ اللّه تَعَالَي فَرَجَهُ الشَریف</w:t>
            </w:r>
            <w:r>
              <w:rPr>
                <w:rStyle w:val="IndexLink"/>
                <w:rtl w:val="true"/>
              </w:rPr>
              <w:t xml:space="preserve">) : </w:t>
            </w:r>
            <w:r>
              <w:rPr>
                <w:rStyle w:val="IndexLink"/>
                <w:rtl w:val="true"/>
              </w:rPr>
              <w:t xml:space="preserve">الجزء الأوّل </w:t>
            </w:r>
            <w:r>
              <w:rPr>
                <w:rStyle w:val="IndexLink"/>
                <w:rtl w:val="true"/>
              </w:rPr>
              <w:t xml:space="preserve">- </w:t>
            </w:r>
            <w:r>
              <w:rPr>
                <w:rStyle w:val="IndexLink"/>
                <w:rtl w:val="true"/>
              </w:rPr>
              <w:t>عرفان محمود</w:t>
            </w:r>
            <w:r>
              <w:rPr>
                <w:rStyle w:val="IndexLink"/>
                <w:rtl w:val="true"/>
              </w:rPr>
              <w:tab/>
            </w:r>
            <w:r>
              <w:rPr>
                <w:rStyle w:val="IndexLink"/>
              </w:rPr>
              <w:t>8</w:t>
            </w:r>
          </w:hyperlink>
        </w:p>
        <w:p>
          <w:pPr>
            <w:pStyle w:val="Contents3"/>
            <w:tabs>
              <w:tab w:val="clear" w:pos="8459"/>
              <w:tab w:val="right" w:pos="9026" w:leader="dot"/>
            </w:tabs>
            <w:rPr/>
          </w:pPr>
          <w:hyperlink w:anchor="__RefHeading___Toc13714502_1280447820">
            <w:r>
              <w:rPr>
                <w:webHidden/>
                <w:rStyle w:val="IndexLink"/>
                <w:rtl w:val="true"/>
              </w:rPr>
              <w:t>هوية الكتاب</w:t>
            </w:r>
            <w:r>
              <w:rPr>
                <w:rStyle w:val="IndexLink"/>
                <w:rtl w:val="true"/>
              </w:rPr>
              <w:tab/>
            </w:r>
            <w:r>
              <w:rPr>
                <w:rStyle w:val="IndexLink"/>
              </w:rPr>
              <w:t>8</w:t>
            </w:r>
          </w:hyperlink>
        </w:p>
        <w:p>
          <w:pPr>
            <w:pStyle w:val="Contents3"/>
            <w:tabs>
              <w:tab w:val="clear" w:pos="8459"/>
              <w:tab w:val="right" w:pos="9026" w:leader="dot"/>
            </w:tabs>
            <w:rPr/>
          </w:pPr>
          <w:hyperlink w:anchor="__RefHeading___Toc13714504_1280447820">
            <w:r>
              <w:rPr>
                <w:webHidden/>
                <w:rStyle w:val="IndexLink"/>
                <w:rtl w:val="true"/>
              </w:rPr>
              <w:t>الباب الثّاني</w:t>
            </w:r>
            <w:r>
              <w:rPr>
                <w:rStyle w:val="IndexLink"/>
                <w:rtl w:val="true"/>
              </w:rPr>
              <w:t xml:space="preserve">: </w:t>
            </w:r>
            <w:r>
              <w:rPr>
                <w:rStyle w:val="IndexLink"/>
                <w:rtl w:val="true"/>
              </w:rPr>
              <w:t>القضية المهدوية في الآيات المؤولة أو المطبقة عليها</w:t>
            </w:r>
            <w:r>
              <w:rPr>
                <w:rStyle w:val="IndexLink"/>
                <w:rtl w:val="true"/>
              </w:rPr>
              <w:tab/>
            </w:r>
            <w:r>
              <w:rPr>
                <w:rStyle w:val="IndexLink"/>
              </w:rPr>
              <w:t>10</w:t>
            </w:r>
          </w:hyperlink>
        </w:p>
        <w:p>
          <w:pPr>
            <w:pStyle w:val="Contents4"/>
            <w:tabs>
              <w:tab w:val="clear" w:pos="8176"/>
              <w:tab w:val="right" w:pos="9026" w:leader="dot"/>
            </w:tabs>
            <w:rPr/>
          </w:pPr>
          <w:hyperlink w:anchor="__RefHeading___Toc13714506_1280447820">
            <w:r>
              <w:rPr>
                <w:webHidden/>
                <w:rStyle w:val="IndexLink"/>
                <w:rtl w:val="true"/>
              </w:rPr>
              <w:t>إشارة</w:t>
            </w:r>
            <w:r>
              <w:rPr>
                <w:rStyle w:val="IndexLink"/>
                <w:rtl w:val="true"/>
              </w:rPr>
              <w:t>:</w:t>
              <w:tab/>
            </w:r>
            <w:r>
              <w:rPr>
                <w:rStyle w:val="IndexLink"/>
              </w:rPr>
              <w:t>10</w:t>
            </w:r>
          </w:hyperlink>
        </w:p>
        <w:p>
          <w:pPr>
            <w:pStyle w:val="Contents4"/>
            <w:tabs>
              <w:tab w:val="clear" w:pos="8176"/>
              <w:tab w:val="right" w:pos="9026" w:leader="dot"/>
            </w:tabs>
            <w:rPr/>
          </w:pPr>
          <w:hyperlink w:anchor="__RefHeading___Toc13714508_1280447820">
            <w:r>
              <w:rPr>
                <w:webHidden/>
                <w:rStyle w:val="IndexLink"/>
                <w:rtl w:val="true"/>
              </w:rPr>
              <w:t xml:space="preserve">الفصل الحادي عشر </w:t>
            </w:r>
            <w:r>
              <w:rPr>
                <w:rStyle w:val="IndexLink"/>
                <w:rtl w:val="true"/>
              </w:rPr>
              <w:t>:</w:t>
            </w:r>
            <w:r>
              <w:rPr>
                <w:rStyle w:val="IndexLink"/>
                <w:rtl w:val="true"/>
              </w:rPr>
              <w:t>من مظاهر النصرة الإلهيّة للمهدى</w:t>
            </w:r>
            <w:r>
              <w:rPr>
                <w:rStyle w:val="IndexLink"/>
                <w:rtl w:val="true"/>
              </w:rPr>
              <w:tab/>
            </w:r>
            <w:r>
              <w:rPr>
                <w:rStyle w:val="IndexLink"/>
              </w:rPr>
              <w:t>11</w:t>
            </w:r>
          </w:hyperlink>
        </w:p>
        <w:p>
          <w:pPr>
            <w:pStyle w:val="Contents5"/>
            <w:tabs>
              <w:tab w:val="clear" w:pos="7892"/>
              <w:tab w:val="right" w:pos="9026" w:leader="dot"/>
            </w:tabs>
            <w:rPr/>
          </w:pPr>
          <w:hyperlink w:anchor="__RefHeading___Toc13714510_1280447820">
            <w:r>
              <w:rPr>
                <w:webHidden/>
                <w:rStyle w:val="IndexLink"/>
                <w:rtl w:val="true"/>
              </w:rPr>
              <w:t>إشارة</w:t>
            </w:r>
            <w:r>
              <w:rPr>
                <w:rStyle w:val="IndexLink"/>
                <w:rtl w:val="true"/>
              </w:rPr>
              <w:t>:</w:t>
              <w:tab/>
            </w:r>
            <w:r>
              <w:rPr>
                <w:rStyle w:val="IndexLink"/>
              </w:rPr>
              <w:t>11</w:t>
            </w:r>
          </w:hyperlink>
        </w:p>
        <w:p>
          <w:pPr>
            <w:pStyle w:val="Contents5"/>
            <w:tabs>
              <w:tab w:val="clear" w:pos="7892"/>
              <w:tab w:val="right" w:pos="9026" w:leader="dot"/>
            </w:tabs>
            <w:rPr/>
          </w:pPr>
          <w:hyperlink w:anchor="__RefHeading___Toc13714512_1280447820">
            <w:r>
              <w:rPr>
                <w:webHidden/>
                <w:rStyle w:val="IndexLink"/>
                <w:rtl w:val="true"/>
              </w:rPr>
              <w:t>سابعاً</w:t>
            </w:r>
            <w:r>
              <w:rPr>
                <w:rStyle w:val="IndexLink"/>
                <w:rtl w:val="true"/>
              </w:rPr>
              <w:t xml:space="preserve">: </w:t>
            </w:r>
            <w:r>
              <w:rPr>
                <w:rStyle w:val="IndexLink"/>
                <w:rtl w:val="true"/>
              </w:rPr>
              <w:t>خسف الأرض بالمعاندين</w:t>
            </w:r>
            <w:r>
              <w:rPr>
                <w:rStyle w:val="IndexLink"/>
                <w:rtl w:val="true"/>
              </w:rPr>
              <w:t>:</w:t>
              <w:tab/>
            </w:r>
            <w:r>
              <w:rPr>
                <w:rStyle w:val="IndexLink"/>
              </w:rPr>
              <w:t>12</w:t>
            </w:r>
          </w:hyperlink>
        </w:p>
        <w:p>
          <w:pPr>
            <w:pStyle w:val="Contents5"/>
            <w:tabs>
              <w:tab w:val="clear" w:pos="7892"/>
              <w:tab w:val="right" w:pos="9026" w:leader="dot"/>
            </w:tabs>
            <w:rPr/>
          </w:pPr>
          <w:hyperlink w:anchor="__RefHeading___Toc13714514_1280447820">
            <w:r>
              <w:rPr>
                <w:webHidden/>
                <w:rStyle w:val="IndexLink"/>
                <w:rtl w:val="true"/>
              </w:rPr>
              <w:t>الدلالة على المهدي الحقيقي بنصرته</w:t>
            </w:r>
            <w:r>
              <w:rPr>
                <w:rStyle w:val="IndexLink"/>
                <w:rtl w:val="true"/>
              </w:rPr>
              <w:t>:</w:t>
              <w:tab/>
            </w:r>
            <w:r>
              <w:rPr>
                <w:rStyle w:val="IndexLink"/>
              </w:rPr>
              <w:t>13</w:t>
            </w:r>
          </w:hyperlink>
        </w:p>
        <w:p>
          <w:pPr>
            <w:pStyle w:val="Contents2"/>
            <w:tabs>
              <w:tab w:val="clear" w:pos="8743"/>
              <w:tab w:val="right" w:pos="9026" w:leader="dot"/>
            </w:tabs>
            <w:rPr/>
          </w:pPr>
          <w:hyperlink w:anchor="__RefHeading___Toc13714516_1280447820">
            <w:r>
              <w:rPr>
                <w:webHidden/>
                <w:rStyle w:val="IndexLink"/>
                <w:rtl w:val="true"/>
              </w:rPr>
              <w:t xml:space="preserve">موسوعة الإمام المهدي </w:t>
            </w:r>
            <w:r>
              <w:rPr>
                <w:rStyle w:val="IndexLink"/>
                <w:rtl w:val="true"/>
              </w:rPr>
              <w:t>(</w:t>
            </w:r>
            <w:r>
              <w:rPr>
                <w:rStyle w:val="IndexLink"/>
                <w:rtl w:val="true"/>
              </w:rPr>
              <w:t>عَجَّلَ اللّه تَعَالَي فَرَجَهُ الشَریف</w:t>
            </w:r>
            <w:r>
              <w:rPr>
                <w:rStyle w:val="IndexLink"/>
                <w:rtl w:val="true"/>
              </w:rPr>
              <w:t xml:space="preserve">) : </w:t>
            </w:r>
            <w:r>
              <w:rPr>
                <w:rStyle w:val="IndexLink"/>
                <w:rtl w:val="true"/>
              </w:rPr>
              <w:t xml:space="preserve">الجزء الثّاني </w:t>
            </w:r>
            <w:r>
              <w:rPr>
                <w:rStyle w:val="IndexLink"/>
                <w:rtl w:val="true"/>
              </w:rPr>
              <w:t xml:space="preserve">- </w:t>
            </w:r>
            <w:r>
              <w:rPr>
                <w:rStyle w:val="IndexLink"/>
                <w:rtl w:val="true"/>
              </w:rPr>
              <w:t>عرفان محمود</w:t>
            </w:r>
            <w:r>
              <w:rPr>
                <w:rStyle w:val="IndexLink"/>
                <w:rtl w:val="true"/>
              </w:rPr>
              <w:tab/>
            </w:r>
            <w:r>
              <w:rPr>
                <w:rStyle w:val="IndexLink"/>
              </w:rPr>
              <w:t>16</w:t>
            </w:r>
          </w:hyperlink>
        </w:p>
        <w:p>
          <w:pPr>
            <w:pStyle w:val="Contents3"/>
            <w:tabs>
              <w:tab w:val="clear" w:pos="8459"/>
              <w:tab w:val="right" w:pos="9026" w:leader="dot"/>
            </w:tabs>
            <w:rPr/>
          </w:pPr>
          <w:hyperlink w:anchor="__RefHeading___Toc13714518_1280447820">
            <w:r>
              <w:rPr>
                <w:webHidden/>
                <w:rStyle w:val="IndexLink"/>
                <w:rtl w:val="true"/>
              </w:rPr>
              <w:t>هوية الكتاب</w:t>
            </w:r>
            <w:r>
              <w:rPr>
                <w:rStyle w:val="IndexLink"/>
                <w:rtl w:val="true"/>
              </w:rPr>
              <w:tab/>
            </w:r>
            <w:r>
              <w:rPr>
                <w:rStyle w:val="IndexLink"/>
              </w:rPr>
              <w:t>16</w:t>
            </w:r>
          </w:hyperlink>
        </w:p>
        <w:p>
          <w:pPr>
            <w:pStyle w:val="Contents3"/>
            <w:tabs>
              <w:tab w:val="clear" w:pos="8459"/>
              <w:tab w:val="right" w:pos="9026" w:leader="dot"/>
            </w:tabs>
            <w:rPr/>
          </w:pPr>
          <w:hyperlink w:anchor="__RefHeading___Toc13714520_1280447820">
            <w:r>
              <w:rPr>
                <w:webHidden/>
                <w:rStyle w:val="IndexLink"/>
                <w:rtl w:val="true"/>
              </w:rPr>
              <w:t xml:space="preserve">الخسف بجيشه في البيداء </w:t>
            </w:r>
            <w:r>
              <w:rPr>
                <w:rStyle w:val="IndexLink"/>
                <w:rtl w:val="true"/>
              </w:rPr>
              <w:t>:</w:t>
              <w:tab/>
            </w:r>
            <w:r>
              <w:rPr>
                <w:rStyle w:val="IndexLink"/>
              </w:rPr>
              <w:t>18</w:t>
            </w:r>
          </w:hyperlink>
        </w:p>
        <w:p>
          <w:pPr>
            <w:pStyle w:val="Contents3"/>
            <w:tabs>
              <w:tab w:val="clear" w:pos="8459"/>
              <w:tab w:val="right" w:pos="9026" w:leader="dot"/>
            </w:tabs>
            <w:rPr/>
          </w:pPr>
          <w:hyperlink w:anchor="__RefHeading___Toc13714522_1280447820">
            <w:r>
              <w:rPr>
                <w:webHidden/>
                <w:rStyle w:val="IndexLink"/>
                <w:rtl w:val="true"/>
              </w:rPr>
              <w:t>الخسف بجيشه لإحباط دجله الديني</w:t>
            </w:r>
            <w:r>
              <w:rPr>
                <w:rStyle w:val="IndexLink"/>
                <w:rtl w:val="true"/>
              </w:rPr>
              <w:t>:</w:t>
              <w:tab/>
            </w:r>
            <w:r>
              <w:rPr>
                <w:rStyle w:val="IndexLink"/>
              </w:rPr>
              <w:t>20</w:t>
            </w:r>
          </w:hyperlink>
        </w:p>
        <w:p>
          <w:pPr>
            <w:pStyle w:val="Contents3"/>
            <w:tabs>
              <w:tab w:val="clear" w:pos="8459"/>
              <w:tab w:val="right" w:pos="9026" w:leader="dot"/>
            </w:tabs>
            <w:rPr/>
          </w:pPr>
          <w:hyperlink w:anchor="__RefHeading___Toc13714524_1280447820">
            <w:r>
              <w:rPr>
                <w:webHidden/>
                <w:rStyle w:val="IndexLink"/>
                <w:rtl w:val="true"/>
              </w:rPr>
              <w:t>الخسف بالجيش قبل الوصول إلى مكة</w:t>
            </w:r>
            <w:r>
              <w:rPr>
                <w:rStyle w:val="IndexLink"/>
                <w:rtl w:val="true"/>
              </w:rPr>
              <w:t>:</w:t>
              <w:tab/>
            </w:r>
            <w:r>
              <w:rPr>
                <w:rStyle w:val="IndexLink"/>
              </w:rPr>
              <w:t>21</w:t>
            </w:r>
          </w:hyperlink>
        </w:p>
        <w:p>
          <w:pPr>
            <w:pStyle w:val="Contents3"/>
            <w:tabs>
              <w:tab w:val="clear" w:pos="8459"/>
              <w:tab w:val="right" w:pos="9026" w:leader="dot"/>
            </w:tabs>
            <w:rPr/>
          </w:pPr>
          <w:hyperlink w:anchor="__RefHeading___Toc13714526_1280447820">
            <w:r>
              <w:rPr>
                <w:webHidden/>
                <w:rStyle w:val="IndexLink"/>
                <w:rtl w:val="true"/>
              </w:rPr>
              <w:t>اللّه سبحانه يحفظ المهدي</w:t>
            </w:r>
            <w:r>
              <w:rPr>
                <w:rStyle w:val="IndexLink"/>
                <w:rtl w:val="true"/>
              </w:rPr>
              <w:t>:</w:t>
              <w:tab/>
            </w:r>
            <w:r>
              <w:rPr>
                <w:rStyle w:val="IndexLink"/>
              </w:rPr>
              <w:t>21</w:t>
            </w:r>
          </w:hyperlink>
        </w:p>
        <w:p>
          <w:pPr>
            <w:pStyle w:val="Contents3"/>
            <w:tabs>
              <w:tab w:val="clear" w:pos="8459"/>
              <w:tab w:val="right" w:pos="9026" w:leader="dot"/>
            </w:tabs>
            <w:rPr/>
          </w:pPr>
          <w:hyperlink w:anchor="__RefHeading___Toc13714528_1280447820">
            <w:r>
              <w:rPr>
                <w:webHidden/>
                <w:rStyle w:val="IndexLink"/>
                <w:rtl w:val="true"/>
              </w:rPr>
              <w:t>تحركه لإنهاء فتنة السفياني</w:t>
            </w:r>
            <w:r>
              <w:rPr>
                <w:rStyle w:val="IndexLink"/>
                <w:rtl w:val="true"/>
              </w:rPr>
              <w:tab/>
            </w:r>
            <w:r>
              <w:rPr>
                <w:rStyle w:val="IndexLink"/>
              </w:rPr>
              <w:t>23</w:t>
            </w:r>
          </w:hyperlink>
        </w:p>
        <w:p>
          <w:pPr>
            <w:pStyle w:val="Contents4"/>
            <w:tabs>
              <w:tab w:val="clear" w:pos="8176"/>
              <w:tab w:val="right" w:pos="9026" w:leader="dot"/>
            </w:tabs>
            <w:rPr/>
          </w:pPr>
          <w:hyperlink w:anchor="__RefHeading___Toc13714530_1280447820">
            <w:r>
              <w:rPr>
                <w:webHidden/>
                <w:rStyle w:val="IndexLink"/>
                <w:rtl w:val="true"/>
              </w:rPr>
              <w:t xml:space="preserve">تحركه الأوّل إلى الشام </w:t>
            </w:r>
            <w:r>
              <w:rPr>
                <w:rStyle w:val="IndexLink"/>
                <w:rtl w:val="true"/>
              </w:rPr>
              <w:t>:</w:t>
              <w:tab/>
            </w:r>
            <w:r>
              <w:rPr>
                <w:rStyle w:val="IndexLink"/>
              </w:rPr>
              <w:t>23</w:t>
            </w:r>
          </w:hyperlink>
        </w:p>
        <w:p>
          <w:pPr>
            <w:pStyle w:val="Contents3"/>
            <w:tabs>
              <w:tab w:val="clear" w:pos="8459"/>
              <w:tab w:val="right" w:pos="9026" w:leader="dot"/>
            </w:tabs>
            <w:rPr/>
          </w:pPr>
          <w:hyperlink w:anchor="__RefHeading___Toc13714532_1280447820">
            <w:r>
              <w:rPr>
                <w:webHidden/>
                <w:rStyle w:val="IndexLink"/>
                <w:rtl w:val="true"/>
              </w:rPr>
              <w:t xml:space="preserve">الخسف بداية إنهاء فتنة السفياني </w:t>
            </w:r>
            <w:r>
              <w:rPr>
                <w:rStyle w:val="IndexLink"/>
                <w:rtl w:val="true"/>
              </w:rPr>
              <w:t>:</w:t>
              <w:tab/>
            </w:r>
            <w:r>
              <w:rPr>
                <w:rStyle w:val="IndexLink"/>
              </w:rPr>
              <w:t>24</w:t>
            </w:r>
          </w:hyperlink>
        </w:p>
        <w:p>
          <w:pPr>
            <w:pStyle w:val="Contents3"/>
            <w:tabs>
              <w:tab w:val="clear" w:pos="8459"/>
              <w:tab w:val="right" w:pos="9026" w:leader="dot"/>
            </w:tabs>
            <w:rPr/>
          </w:pPr>
          <w:hyperlink w:anchor="__RefHeading___Toc13714534_1280447820">
            <w:r>
              <w:rPr>
                <w:webHidden/>
                <w:rStyle w:val="IndexLink"/>
                <w:rtl w:val="true"/>
              </w:rPr>
              <w:t>ارتداع السفياني بالخسف ثمّ عودته إلى البغي</w:t>
            </w:r>
            <w:r>
              <w:rPr>
                <w:rStyle w:val="IndexLink"/>
                <w:rtl w:val="true"/>
              </w:rPr>
              <w:t>:</w:t>
              <w:tab/>
            </w:r>
            <w:r>
              <w:rPr>
                <w:rStyle w:val="IndexLink"/>
              </w:rPr>
              <w:t>25</w:t>
            </w:r>
          </w:hyperlink>
        </w:p>
        <w:p>
          <w:pPr>
            <w:pStyle w:val="Contents2"/>
            <w:tabs>
              <w:tab w:val="clear" w:pos="8743"/>
              <w:tab w:val="right" w:pos="9026" w:leader="dot"/>
            </w:tabs>
            <w:rPr/>
          </w:pPr>
          <w:hyperlink w:anchor="__RefHeading___Toc13714536_1280447820">
            <w:r>
              <w:rPr>
                <w:webHidden/>
                <w:rStyle w:val="IndexLink"/>
                <w:rtl w:val="true"/>
              </w:rPr>
              <w:t xml:space="preserve">موسوعة الإمام المهدي </w:t>
            </w:r>
            <w:r>
              <w:rPr>
                <w:rStyle w:val="IndexLink"/>
                <w:rtl w:val="true"/>
              </w:rPr>
              <w:t>(</w:t>
            </w:r>
            <w:r>
              <w:rPr>
                <w:rStyle w:val="IndexLink"/>
                <w:rtl w:val="true"/>
              </w:rPr>
              <w:t>عَلَيهِ السَّلَامُ</w:t>
            </w:r>
            <w:r>
              <w:rPr>
                <w:rStyle w:val="IndexLink"/>
                <w:rtl w:val="true"/>
              </w:rPr>
              <w:t>)</w:t>
            </w:r>
            <w:r>
              <w:rPr>
                <w:rStyle w:val="IndexLink"/>
                <w:rtl w:val="true"/>
              </w:rPr>
              <w:t xml:space="preserve">في الكتاب السنّة والتاريخ </w:t>
            </w:r>
            <w:r>
              <w:rPr>
                <w:rStyle w:val="IndexLink"/>
                <w:rtl w:val="true"/>
              </w:rPr>
              <w:t xml:space="preserve">- </w:t>
            </w:r>
            <w:r>
              <w:rPr>
                <w:rStyle w:val="IndexLink"/>
                <w:rtl w:val="true"/>
              </w:rPr>
              <w:t>محمّد الرّي شهري</w:t>
            </w:r>
            <w:r>
              <w:rPr>
                <w:rStyle w:val="IndexLink"/>
                <w:rtl w:val="true"/>
              </w:rPr>
              <w:tab/>
            </w:r>
            <w:r>
              <w:rPr>
                <w:rStyle w:val="IndexLink"/>
              </w:rPr>
              <w:t>28</w:t>
            </w:r>
          </w:hyperlink>
        </w:p>
        <w:p>
          <w:pPr>
            <w:pStyle w:val="Contents3"/>
            <w:tabs>
              <w:tab w:val="clear" w:pos="8459"/>
              <w:tab w:val="right" w:pos="9026" w:leader="dot"/>
            </w:tabs>
            <w:rPr/>
          </w:pPr>
          <w:hyperlink w:anchor="__RefHeading___Toc13714538_1280447820">
            <w:r>
              <w:rPr>
                <w:webHidden/>
                <w:rStyle w:val="IndexLink"/>
                <w:rtl w:val="true"/>
              </w:rPr>
              <w:t>هوية الكتاب</w:t>
            </w:r>
            <w:r>
              <w:rPr>
                <w:rStyle w:val="IndexLink"/>
                <w:rtl w:val="true"/>
              </w:rPr>
              <w:tab/>
            </w:r>
            <w:r>
              <w:rPr>
                <w:rStyle w:val="IndexLink"/>
              </w:rPr>
              <w:t>28</w:t>
            </w:r>
          </w:hyperlink>
        </w:p>
        <w:p>
          <w:pPr>
            <w:pStyle w:val="Contents3"/>
            <w:tabs>
              <w:tab w:val="clear" w:pos="8459"/>
              <w:tab w:val="right" w:pos="9026" w:leader="dot"/>
            </w:tabs>
            <w:rPr/>
          </w:pPr>
          <w:hyperlink w:anchor="__RefHeading___Toc13714540_1280447820">
            <w:r>
              <w:rPr>
                <w:webHidden/>
                <w:rStyle w:val="IndexLink"/>
                <w:rtl w:val="true"/>
              </w:rPr>
              <w:t>الخَسْفُ بالبَيداء</w:t>
            </w:r>
            <w:r>
              <w:rPr>
                <w:rStyle w:val="IndexLink"/>
                <w:rtl w:val="true"/>
              </w:rPr>
              <w:tab/>
            </w:r>
            <w:r>
              <w:rPr>
                <w:rStyle w:val="IndexLink"/>
              </w:rPr>
              <w:t>30</w:t>
            </w:r>
          </w:hyperlink>
        </w:p>
        <w:p>
          <w:pPr>
            <w:pStyle w:val="Contents4"/>
            <w:tabs>
              <w:tab w:val="clear" w:pos="8176"/>
              <w:tab w:val="right" w:pos="9026" w:leader="dot"/>
            </w:tabs>
            <w:rPr/>
          </w:pPr>
          <w:hyperlink w:anchor="__RefHeading___Toc13714542_1280447820">
            <w:r>
              <w:rPr>
                <w:webHidden/>
                <w:rStyle w:val="IndexLink"/>
                <w:rtl w:val="true"/>
              </w:rPr>
              <w:t xml:space="preserve">أ </w:t>
            </w:r>
            <w:r>
              <w:rPr>
                <w:rStyle w:val="IndexLink"/>
                <w:rtl w:val="true"/>
              </w:rPr>
              <w:t xml:space="preserve">- </w:t>
            </w:r>
            <w:r>
              <w:rPr>
                <w:rStyle w:val="IndexLink"/>
                <w:rtl w:val="true"/>
              </w:rPr>
              <w:t>ما يَدُلُّ عَلى أَنَّ الخَسفَ مِنَ العَلامات المحتومةِ لِقِيامِ المَهدِي</w:t>
            </w:r>
            <w:r>
              <w:rPr>
                <w:rStyle w:val="IndexLink"/>
                <w:rtl w:val="true"/>
              </w:rPr>
              <w:tab/>
            </w:r>
            <w:r>
              <w:rPr>
                <w:rStyle w:val="IndexLink"/>
              </w:rPr>
              <w:t>30</w:t>
            </w:r>
          </w:hyperlink>
        </w:p>
        <w:p>
          <w:pPr>
            <w:pStyle w:val="Contents4"/>
            <w:tabs>
              <w:tab w:val="clear" w:pos="8176"/>
              <w:tab w:val="right" w:pos="9026" w:leader="dot"/>
            </w:tabs>
            <w:rPr/>
          </w:pPr>
          <w:hyperlink w:anchor="__RefHeading___Toc13714544_1280447820">
            <w:r>
              <w:rPr>
                <w:webHidden/>
                <w:rStyle w:val="IndexLink"/>
                <w:rtl w:val="true"/>
              </w:rPr>
              <w:t xml:space="preserve">ب </w:t>
            </w:r>
            <w:r>
              <w:rPr>
                <w:rStyle w:val="IndexLink"/>
                <w:rtl w:val="true"/>
              </w:rPr>
              <w:t xml:space="preserve">- </w:t>
            </w:r>
            <w:r>
              <w:rPr>
                <w:rStyle w:val="IndexLink"/>
                <w:rtl w:val="true"/>
              </w:rPr>
              <w:t>ما يَدُلُّ عَلى أَنَّ الخَسِفَ مِن عَلَامَاتِ السَّاعَةِ</w:t>
            </w:r>
            <w:r>
              <w:rPr>
                <w:rStyle w:val="IndexLink"/>
                <w:rtl w:val="true"/>
              </w:rPr>
              <w:tab/>
            </w:r>
            <w:r>
              <w:rPr>
                <w:rStyle w:val="IndexLink"/>
              </w:rPr>
              <w:t>31</w:t>
            </w:r>
          </w:hyperlink>
        </w:p>
        <w:p>
          <w:pPr>
            <w:pStyle w:val="Contents4"/>
            <w:tabs>
              <w:tab w:val="clear" w:pos="8176"/>
              <w:tab w:val="right" w:pos="9026" w:leader="dot"/>
            </w:tabs>
            <w:rPr/>
          </w:pPr>
          <w:hyperlink w:anchor="__RefHeading___Toc13714546_1280447820">
            <w:r>
              <w:rPr>
                <w:webHidden/>
                <w:rStyle w:val="IndexLink"/>
                <w:rtl w:val="true"/>
              </w:rPr>
              <w:t xml:space="preserve">ج </w:t>
            </w:r>
            <w:r>
              <w:rPr>
                <w:rStyle w:val="IndexLink"/>
                <w:rtl w:val="true"/>
              </w:rPr>
              <w:t xml:space="preserve">- </w:t>
            </w:r>
            <w:r>
              <w:rPr>
                <w:rStyle w:val="IndexLink"/>
                <w:rtl w:val="true"/>
              </w:rPr>
              <w:t>ما يُخبِرُ عَنِ الخَسِفِ بِالبَيدَاءِ فَقَط</w:t>
            </w:r>
            <w:r>
              <w:rPr>
                <w:rStyle w:val="IndexLink"/>
                <w:rtl w:val="true"/>
              </w:rPr>
              <w:tab/>
            </w:r>
            <w:r>
              <w:rPr>
                <w:rStyle w:val="IndexLink"/>
              </w:rPr>
              <w:t>31</w:t>
            </w:r>
          </w:hyperlink>
        </w:p>
        <w:p>
          <w:pPr>
            <w:pStyle w:val="Contents2"/>
            <w:tabs>
              <w:tab w:val="clear" w:pos="8743"/>
              <w:tab w:val="right" w:pos="9026" w:leader="dot"/>
            </w:tabs>
            <w:rPr/>
          </w:pPr>
          <w:hyperlink w:anchor="__RefHeading___Toc13714548_1280447820">
            <w:r>
              <w:rPr>
                <w:webHidden/>
                <w:rStyle w:val="IndexLink"/>
                <w:rtl w:val="true"/>
              </w:rPr>
              <w:t xml:space="preserve">موسوعة الأمام المنتظر </w:t>
            </w:r>
            <w:r>
              <w:rPr>
                <w:rStyle w:val="IndexLink"/>
                <w:rtl w:val="true"/>
              </w:rPr>
              <w:t>(</w:t>
            </w:r>
            <w:r>
              <w:rPr>
                <w:rStyle w:val="IndexLink"/>
                <w:rtl w:val="true"/>
              </w:rPr>
              <w:t>عَجَّلَ اللّهُ تَعَالَي فَرَجَهُ الشَریف</w:t>
            </w:r>
            <w:r>
              <w:rPr>
                <w:rStyle w:val="IndexLink"/>
                <w:rtl w:val="true"/>
              </w:rPr>
              <w:t>)</w:t>
            </w:r>
            <w:r>
              <w:rPr>
                <w:rStyle w:val="IndexLink"/>
                <w:rtl w:val="true"/>
              </w:rPr>
              <w:t xml:space="preserve">المجلد الرابع </w:t>
            </w:r>
            <w:r>
              <w:rPr>
                <w:rStyle w:val="IndexLink"/>
                <w:rtl w:val="true"/>
              </w:rPr>
              <w:t xml:space="preserve">- </w:t>
            </w:r>
            <w:r>
              <w:rPr>
                <w:rStyle w:val="IndexLink"/>
                <w:rtl w:val="true"/>
              </w:rPr>
              <w:t>السيد محمّد حسين المير باقري</w:t>
            </w:r>
            <w:r>
              <w:rPr>
                <w:rStyle w:val="IndexLink"/>
                <w:rtl w:val="true"/>
              </w:rPr>
              <w:tab/>
            </w:r>
            <w:r>
              <w:rPr>
                <w:rStyle w:val="IndexLink"/>
              </w:rPr>
              <w:t>36</w:t>
            </w:r>
          </w:hyperlink>
        </w:p>
        <w:p>
          <w:pPr>
            <w:pStyle w:val="Contents3"/>
            <w:tabs>
              <w:tab w:val="clear" w:pos="8459"/>
              <w:tab w:val="right" w:pos="9026" w:leader="dot"/>
            </w:tabs>
            <w:rPr/>
          </w:pPr>
          <w:hyperlink w:anchor="__RefHeading___Toc13714550_1280447820">
            <w:r>
              <w:rPr>
                <w:webHidden/>
                <w:rStyle w:val="IndexLink"/>
                <w:rtl w:val="true"/>
              </w:rPr>
              <w:t>هوية الكتاب</w:t>
            </w:r>
            <w:r>
              <w:rPr>
                <w:rStyle w:val="IndexLink"/>
                <w:rtl w:val="true"/>
              </w:rPr>
              <w:tab/>
            </w:r>
            <w:r>
              <w:rPr>
                <w:rStyle w:val="IndexLink"/>
              </w:rPr>
              <w:t>36</w:t>
            </w:r>
          </w:hyperlink>
        </w:p>
        <w:p>
          <w:pPr>
            <w:pStyle w:val="Contents3"/>
            <w:tabs>
              <w:tab w:val="clear" w:pos="8459"/>
              <w:tab w:val="right" w:pos="9026" w:leader="dot"/>
            </w:tabs>
            <w:rPr/>
          </w:pPr>
          <w:hyperlink w:anchor="__RefHeading___Toc13714552_1280447820">
            <w:r>
              <w:rPr>
                <w:webHidden/>
                <w:rStyle w:val="IndexLink"/>
                <w:rtl w:val="true"/>
              </w:rPr>
              <w:t>الباب السابع</w:t>
            </w:r>
            <w:r>
              <w:rPr>
                <w:rStyle w:val="IndexLink"/>
                <w:rtl w:val="true"/>
              </w:rPr>
              <w:t xml:space="preserve">: </w:t>
            </w:r>
            <w:r>
              <w:rPr>
                <w:rStyle w:val="IndexLink"/>
                <w:rtl w:val="true"/>
              </w:rPr>
              <w:t>الخسف</w:t>
            </w:r>
            <w:r>
              <w:rPr>
                <w:rStyle w:val="IndexLink"/>
                <w:rtl w:val="true"/>
              </w:rPr>
              <w:tab/>
            </w:r>
            <w:r>
              <w:rPr>
                <w:rStyle w:val="IndexLink"/>
              </w:rPr>
              <w:t>38</w:t>
            </w:r>
          </w:hyperlink>
        </w:p>
        <w:p>
          <w:pPr>
            <w:pStyle w:val="Contents3"/>
            <w:tabs>
              <w:tab w:val="clear" w:pos="8459"/>
              <w:tab w:val="right" w:pos="9026" w:leader="dot"/>
            </w:tabs>
            <w:rPr/>
          </w:pPr>
          <w:hyperlink w:anchor="__RefHeading___Toc13714554_1280447820">
            <w:r>
              <w:rPr>
                <w:webHidden/>
                <w:rStyle w:val="IndexLink"/>
              </w:rPr>
              <w:t>1</w:t>
            </w:r>
            <w:r>
              <w:rPr>
                <w:rStyle w:val="IndexLink"/>
                <w:rtl w:val="true"/>
              </w:rPr>
              <w:t xml:space="preserve"> - </w:t>
            </w:r>
            <w:r>
              <w:rPr>
                <w:rStyle w:val="IndexLink"/>
                <w:rtl w:val="true"/>
              </w:rPr>
              <w:t>ما أُطلق فيه الخسف</w:t>
            </w:r>
            <w:r>
              <w:rPr>
                <w:rStyle w:val="IndexLink"/>
                <w:rtl w:val="true"/>
              </w:rPr>
              <w:tab/>
            </w:r>
            <w:r>
              <w:rPr>
                <w:rStyle w:val="IndexLink"/>
              </w:rPr>
              <w:t>38</w:t>
            </w:r>
          </w:hyperlink>
        </w:p>
        <w:p>
          <w:pPr>
            <w:pStyle w:val="Contents3"/>
            <w:tabs>
              <w:tab w:val="clear" w:pos="8459"/>
              <w:tab w:val="right" w:pos="9026" w:leader="dot"/>
            </w:tabs>
            <w:rPr/>
          </w:pPr>
          <w:hyperlink w:anchor="__RefHeading___Toc13714556_1280447820">
            <w:r>
              <w:rPr>
                <w:webHidden/>
                <w:rStyle w:val="IndexLink"/>
              </w:rPr>
              <w:t>2</w:t>
            </w:r>
            <w:r>
              <w:rPr>
                <w:rStyle w:val="IndexLink"/>
                <w:rtl w:val="true"/>
              </w:rPr>
              <w:t xml:space="preserve"> - </w:t>
            </w:r>
            <w:r>
              <w:rPr>
                <w:rStyle w:val="IndexLink"/>
                <w:rtl w:val="true"/>
              </w:rPr>
              <w:t>خسف بالبيداء</w:t>
            </w:r>
            <w:r>
              <w:rPr>
                <w:rStyle w:val="IndexLink"/>
                <w:rtl w:val="true"/>
              </w:rPr>
              <w:tab/>
            </w:r>
            <w:r>
              <w:rPr>
                <w:rStyle w:val="IndexLink"/>
              </w:rPr>
              <w:t>39</w:t>
            </w:r>
          </w:hyperlink>
        </w:p>
        <w:p>
          <w:pPr>
            <w:pStyle w:val="Contents2"/>
            <w:tabs>
              <w:tab w:val="clear" w:pos="8743"/>
              <w:tab w:val="right" w:pos="9026" w:leader="dot"/>
            </w:tabs>
            <w:rPr/>
          </w:pPr>
          <w:hyperlink w:anchor="__RefHeading___Toc13714558_1280447820">
            <w:r>
              <w:rPr>
                <w:webHidden/>
                <w:rStyle w:val="IndexLink"/>
                <w:rtl w:val="true"/>
              </w:rPr>
              <w:t xml:space="preserve">الفجر المقدّس المهدي </w:t>
            </w:r>
            <w:r>
              <w:rPr>
                <w:rStyle w:val="IndexLink"/>
                <w:rtl w:val="true"/>
              </w:rPr>
              <w:t>(</w:t>
            </w:r>
            <w:r>
              <w:rPr>
                <w:rStyle w:val="IndexLink"/>
                <w:rtl w:val="true"/>
              </w:rPr>
              <w:t>عليه السلام</w:t>
            </w:r>
            <w:r>
              <w:rPr>
                <w:rStyle w:val="IndexLink"/>
                <w:rtl w:val="true"/>
              </w:rPr>
              <w:t xml:space="preserve">) - </w:t>
            </w:r>
            <w:r>
              <w:rPr>
                <w:rStyle w:val="IndexLink"/>
                <w:rtl w:val="true"/>
              </w:rPr>
              <w:t>مجتبى السادة</w:t>
            </w:r>
            <w:r>
              <w:rPr>
                <w:rStyle w:val="IndexLink"/>
                <w:rtl w:val="true"/>
              </w:rPr>
              <w:tab/>
            </w:r>
            <w:r>
              <w:rPr>
                <w:rStyle w:val="IndexLink"/>
              </w:rPr>
              <w:t>206</w:t>
            </w:r>
          </w:hyperlink>
        </w:p>
        <w:p>
          <w:pPr>
            <w:pStyle w:val="Contents3"/>
            <w:tabs>
              <w:tab w:val="clear" w:pos="8459"/>
              <w:tab w:val="right" w:pos="9026" w:leader="dot"/>
            </w:tabs>
            <w:rPr/>
          </w:pPr>
          <w:hyperlink w:anchor="__RefHeading___Toc13714560_1280447820">
            <w:r>
              <w:rPr>
                <w:webHidden/>
                <w:rStyle w:val="IndexLink"/>
                <w:rtl w:val="true"/>
              </w:rPr>
              <w:t>إشارة</w:t>
            </w:r>
            <w:r>
              <w:rPr>
                <w:rStyle w:val="IndexLink"/>
                <w:rtl w:val="true"/>
              </w:rPr>
              <w:t>:</w:t>
              <w:tab/>
            </w:r>
            <w:r>
              <w:rPr>
                <w:rStyle w:val="IndexLink"/>
              </w:rPr>
              <w:t>206</w:t>
            </w:r>
          </w:hyperlink>
        </w:p>
        <w:p>
          <w:pPr>
            <w:pStyle w:val="Contents3"/>
            <w:tabs>
              <w:tab w:val="clear" w:pos="8459"/>
              <w:tab w:val="right" w:pos="9026" w:leader="dot"/>
            </w:tabs>
            <w:rPr/>
          </w:pPr>
          <w:hyperlink w:anchor="__RefHeading___Toc13714562_1280447820">
            <w:r>
              <w:rPr>
                <w:webHidden/>
                <w:rStyle w:val="IndexLink"/>
                <w:rtl w:val="true"/>
              </w:rPr>
              <w:t>القسم الثامن</w:t>
            </w:r>
            <w:r>
              <w:rPr>
                <w:rStyle w:val="IndexLink"/>
                <w:rtl w:val="true"/>
              </w:rPr>
              <w:t xml:space="preserve">: </w:t>
            </w:r>
            <w:r>
              <w:rPr>
                <w:rStyle w:val="IndexLink"/>
                <w:rtl w:val="true"/>
              </w:rPr>
              <w:t>أحداث شهر محرم</w:t>
            </w:r>
            <w:r>
              <w:rPr>
                <w:rStyle w:val="IndexLink"/>
                <w:rtl w:val="true"/>
              </w:rPr>
              <w:tab/>
            </w:r>
            <w:r>
              <w:rPr>
                <w:rStyle w:val="IndexLink"/>
              </w:rPr>
              <w:t>207</w:t>
            </w:r>
          </w:hyperlink>
        </w:p>
        <w:p>
          <w:pPr>
            <w:pStyle w:val="Contents4"/>
            <w:tabs>
              <w:tab w:val="clear" w:pos="8176"/>
              <w:tab w:val="right" w:pos="9026" w:leader="dot"/>
            </w:tabs>
            <w:rPr/>
          </w:pPr>
          <w:hyperlink w:anchor="__RefHeading___Toc13714564_1280447820">
            <w:r>
              <w:rPr>
                <w:webHidden/>
                <w:rStyle w:val="IndexLink"/>
                <w:rtl w:val="true"/>
              </w:rPr>
              <w:t>إشارة</w:t>
            </w:r>
            <w:r>
              <w:rPr>
                <w:rStyle w:val="IndexLink"/>
                <w:rtl w:val="true"/>
              </w:rPr>
              <w:t>:</w:t>
              <w:tab/>
            </w:r>
            <w:r>
              <w:rPr>
                <w:rStyle w:val="IndexLink"/>
              </w:rPr>
              <w:t>207</w:t>
            </w:r>
          </w:hyperlink>
        </w:p>
        <w:p>
          <w:pPr>
            <w:pStyle w:val="Contents4"/>
            <w:tabs>
              <w:tab w:val="clear" w:pos="8176"/>
              <w:tab w:val="right" w:pos="9026" w:leader="dot"/>
            </w:tabs>
            <w:rPr/>
          </w:pPr>
          <w:hyperlink w:anchor="__RefHeading___Toc13714566_1280447820">
            <w:r>
              <w:rPr>
                <w:webHidden/>
                <w:rStyle w:val="IndexLink"/>
                <w:rtl w:val="true"/>
              </w:rPr>
              <w:t>ثانيا</w:t>
            </w:r>
            <w:r>
              <w:rPr>
                <w:rStyle w:val="IndexLink"/>
                <w:rtl w:val="true"/>
              </w:rPr>
              <w:t xml:space="preserve">: </w:t>
            </w:r>
            <w:r>
              <w:rPr>
                <w:rStyle w:val="IndexLink"/>
                <w:rtl w:val="true"/>
              </w:rPr>
              <w:t xml:space="preserve">خسف البيداء </w:t>
            </w:r>
            <w:r>
              <w:rPr>
                <w:rStyle w:val="IndexLink"/>
                <w:rtl w:val="true"/>
              </w:rPr>
              <w:t>(</w:t>
            </w:r>
            <w:r>
              <w:rPr>
                <w:rStyle w:val="IndexLink"/>
                <w:rtl w:val="true"/>
              </w:rPr>
              <w:t>من المحتوم</w:t>
            </w:r>
            <w:r>
              <w:rPr>
                <w:rStyle w:val="IndexLink"/>
                <w:rtl w:val="true"/>
              </w:rPr>
              <w:t>)</w:t>
              <w:tab/>
            </w:r>
            <w:r>
              <w:rPr>
                <w:rStyle w:val="IndexLink"/>
              </w:rPr>
              <w:t>208</w:t>
            </w:r>
          </w:hyperlink>
        </w:p>
        <w:p>
          <w:pPr>
            <w:pStyle w:val="Contents3"/>
            <w:tabs>
              <w:tab w:val="clear" w:pos="8459"/>
              <w:tab w:val="right" w:pos="9026" w:leader="dot"/>
            </w:tabs>
            <w:rPr/>
          </w:pPr>
          <w:hyperlink w:anchor="__RefHeading___Toc13714568_1280447820">
            <w:r>
              <w:rPr>
                <w:webHidden/>
                <w:rStyle w:val="IndexLink"/>
                <w:rtl w:val="true"/>
              </w:rPr>
              <w:t>جدول شهر محرم</w:t>
            </w:r>
            <w:r>
              <w:rPr>
                <w:rStyle w:val="IndexLink"/>
                <w:rtl w:val="true"/>
              </w:rPr>
              <w:tab/>
            </w:r>
            <w:r>
              <w:rPr>
                <w:rStyle w:val="IndexLink"/>
              </w:rPr>
              <w:t>213</w:t>
            </w:r>
          </w:hyperlink>
        </w:p>
        <w:p>
          <w:pPr>
            <w:pStyle w:val="Contents2"/>
            <w:tabs>
              <w:tab w:val="clear" w:pos="8743"/>
              <w:tab w:val="right" w:pos="9026" w:leader="dot"/>
            </w:tabs>
            <w:rPr/>
          </w:pPr>
          <w:hyperlink w:anchor="__RefHeading___Toc13714570_1280447820">
            <w:r>
              <w:rPr>
                <w:webHidden/>
                <w:rStyle w:val="IndexLink"/>
                <w:rtl w:val="true"/>
              </w:rPr>
              <w:t xml:space="preserve">حقيقة الإعتقاد بالإمام المهدي المنتظر </w:t>
            </w:r>
            <w:r>
              <w:rPr>
                <w:rStyle w:val="IndexLink"/>
                <w:rtl w:val="true"/>
              </w:rPr>
              <w:t xml:space="preserve">- </w:t>
            </w:r>
            <w:r>
              <w:rPr>
                <w:rStyle w:val="IndexLink"/>
                <w:rtl w:val="true"/>
              </w:rPr>
              <w:t>المحامي احمد حسين يعقوب</w:t>
            </w:r>
            <w:r>
              <w:rPr>
                <w:rStyle w:val="IndexLink"/>
                <w:rtl w:val="true"/>
              </w:rPr>
              <w:tab/>
            </w:r>
            <w:r>
              <w:rPr>
                <w:rStyle w:val="IndexLink"/>
              </w:rPr>
              <w:t>214</w:t>
            </w:r>
          </w:hyperlink>
        </w:p>
        <w:p>
          <w:pPr>
            <w:pStyle w:val="Contents3"/>
            <w:tabs>
              <w:tab w:val="clear" w:pos="8459"/>
              <w:tab w:val="right" w:pos="9026" w:leader="dot"/>
            </w:tabs>
            <w:rPr/>
          </w:pPr>
          <w:hyperlink w:anchor="__RefHeading___Toc13714572_1280447820">
            <w:r>
              <w:rPr>
                <w:webHidden/>
                <w:rStyle w:val="IndexLink"/>
                <w:rtl w:val="true"/>
              </w:rPr>
              <w:t>إشارة</w:t>
            </w:r>
            <w:r>
              <w:rPr>
                <w:rStyle w:val="IndexLink"/>
                <w:rtl w:val="true"/>
              </w:rPr>
              <w:t>:</w:t>
              <w:tab/>
            </w:r>
            <w:r>
              <w:rPr>
                <w:rStyle w:val="IndexLink"/>
              </w:rPr>
              <w:t>214</w:t>
            </w:r>
          </w:hyperlink>
        </w:p>
        <w:p>
          <w:pPr>
            <w:pStyle w:val="Contents3"/>
            <w:tabs>
              <w:tab w:val="clear" w:pos="8459"/>
              <w:tab w:val="right" w:pos="9026" w:leader="dot"/>
            </w:tabs>
            <w:rPr/>
          </w:pPr>
          <w:hyperlink w:anchor="__RefHeading___Toc13714574_1280447820">
            <w:r>
              <w:rPr>
                <w:webHidden/>
                <w:rStyle w:val="IndexLink"/>
                <w:rtl w:val="true"/>
              </w:rPr>
              <w:t>آية الخسف أوضح علامات ظهور الإمام المهدي وأدلها عليه</w:t>
            </w:r>
            <w:r>
              <w:rPr>
                <w:rStyle w:val="IndexLink"/>
                <w:rtl w:val="true"/>
              </w:rPr>
              <w:tab/>
            </w:r>
            <w:r>
              <w:rPr>
                <w:rStyle w:val="IndexLink"/>
              </w:rPr>
              <w:t>215</w:t>
            </w:r>
          </w:hyperlink>
        </w:p>
        <w:p>
          <w:pPr>
            <w:pStyle w:val="Contents2"/>
            <w:tabs>
              <w:tab w:val="clear" w:pos="8743"/>
              <w:tab w:val="right" w:pos="9026" w:leader="dot"/>
            </w:tabs>
            <w:rPr/>
          </w:pPr>
          <w:hyperlink w:anchor="__RefHeading___Toc13714576_1280447820">
            <w:r>
              <w:rPr>
                <w:webHidden/>
                <w:rStyle w:val="IndexLink"/>
                <w:rtl w:val="true"/>
              </w:rPr>
              <w:t xml:space="preserve">عِندَ قدمي الإمام المهدي </w:t>
            </w:r>
            <w:r>
              <w:rPr>
                <w:rStyle w:val="IndexLink"/>
                <w:rtl w:val="true"/>
              </w:rPr>
              <w:t>(</w:t>
            </w:r>
            <w:r>
              <w:rPr>
                <w:rStyle w:val="IndexLink"/>
                <w:rtl w:val="true"/>
              </w:rPr>
              <w:t>عَجَّلَ اللّهُ تَعَالَي فَرَجَهُ الشَریف</w:t>
            </w:r>
            <w:r>
              <w:rPr>
                <w:rStyle w:val="IndexLink"/>
                <w:rtl w:val="true"/>
              </w:rPr>
              <w:t>)</w:t>
            </w:r>
            <w:r>
              <w:rPr>
                <w:rStyle w:val="IndexLink"/>
                <w:rtl w:val="true"/>
              </w:rPr>
              <w:t>السيد علي الحسيني الصدر</w:t>
            </w:r>
            <w:r>
              <w:rPr>
                <w:rStyle w:val="IndexLink"/>
                <w:rtl w:val="true"/>
              </w:rPr>
              <w:tab/>
            </w:r>
            <w:r>
              <w:rPr>
                <w:rStyle w:val="IndexLink"/>
              </w:rPr>
              <w:t>218</w:t>
            </w:r>
          </w:hyperlink>
        </w:p>
        <w:p>
          <w:pPr>
            <w:pStyle w:val="Contents3"/>
            <w:tabs>
              <w:tab w:val="clear" w:pos="8459"/>
              <w:tab w:val="right" w:pos="9026" w:leader="dot"/>
            </w:tabs>
            <w:rPr/>
          </w:pPr>
          <w:hyperlink w:anchor="__RefHeading___Toc13714578_1280447820">
            <w:r>
              <w:rPr>
                <w:webHidden/>
                <w:rStyle w:val="IndexLink"/>
                <w:rtl w:val="true"/>
              </w:rPr>
              <w:t>إشارة</w:t>
            </w:r>
            <w:r>
              <w:rPr>
                <w:rStyle w:val="IndexLink"/>
                <w:rtl w:val="true"/>
              </w:rPr>
              <w:t>:</w:t>
              <w:tab/>
            </w:r>
            <w:r>
              <w:rPr>
                <w:rStyle w:val="IndexLink"/>
              </w:rPr>
              <w:t>218</w:t>
            </w:r>
          </w:hyperlink>
        </w:p>
        <w:p>
          <w:pPr>
            <w:pStyle w:val="Contents3"/>
            <w:tabs>
              <w:tab w:val="clear" w:pos="8459"/>
              <w:tab w:val="right" w:pos="9026" w:leader="dot"/>
            </w:tabs>
            <w:rPr/>
          </w:pPr>
          <w:hyperlink w:anchor="__RefHeading___Toc13714580_1280447820">
            <w:r>
              <w:rPr>
                <w:webHidden/>
                <w:rStyle w:val="IndexLink"/>
              </w:rPr>
              <w:t>3</w:t>
            </w:r>
            <w:r>
              <w:rPr>
                <w:rStyle w:val="IndexLink"/>
                <w:rtl w:val="true"/>
              </w:rPr>
              <w:t xml:space="preserve"> - </w:t>
            </w:r>
            <w:r>
              <w:rPr>
                <w:rStyle w:val="IndexLink"/>
                <w:rtl w:val="true"/>
              </w:rPr>
              <w:t>خسف البيداء</w:t>
            </w:r>
            <w:r>
              <w:rPr>
                <w:rStyle w:val="IndexLink"/>
                <w:rtl w:val="true"/>
              </w:rPr>
              <w:tab/>
            </w:r>
            <w:r>
              <w:rPr>
                <w:rStyle w:val="IndexLink"/>
              </w:rPr>
              <w:t>219</w:t>
            </w:r>
          </w:hyperlink>
        </w:p>
        <w:p>
          <w:pPr>
            <w:pStyle w:val="Contents2"/>
            <w:tabs>
              <w:tab w:val="clear" w:pos="8743"/>
              <w:tab w:val="right" w:pos="9026" w:leader="dot"/>
            </w:tabs>
            <w:rPr/>
          </w:pPr>
          <w:hyperlink w:anchor="__RefHeading___Toc13714582_1280447820">
            <w:r>
              <w:rPr>
                <w:webHidden/>
                <w:rStyle w:val="IndexLink"/>
                <w:rtl w:val="true"/>
              </w:rPr>
              <w:t xml:space="preserve">من هو خليفة المسلمين في هذا العصر </w:t>
            </w:r>
            <w:r>
              <w:rPr>
                <w:rStyle w:val="IndexLink"/>
                <w:rtl w:val="true"/>
              </w:rPr>
              <w:t xml:space="preserve">- </w:t>
            </w:r>
            <w:r>
              <w:rPr>
                <w:rStyle w:val="IndexLink"/>
                <w:rtl w:val="true"/>
              </w:rPr>
              <w:t>الشيخ على آل محسن</w:t>
            </w:r>
            <w:r>
              <w:rPr>
                <w:rStyle w:val="IndexLink"/>
                <w:rtl w:val="true"/>
              </w:rPr>
              <w:tab/>
            </w:r>
            <w:r>
              <w:rPr>
                <w:rStyle w:val="IndexLink"/>
              </w:rPr>
              <w:t>222</w:t>
            </w:r>
          </w:hyperlink>
        </w:p>
        <w:p>
          <w:pPr>
            <w:pStyle w:val="Contents3"/>
            <w:tabs>
              <w:tab w:val="clear" w:pos="8459"/>
              <w:tab w:val="right" w:pos="9026" w:leader="dot"/>
            </w:tabs>
            <w:rPr/>
          </w:pPr>
          <w:hyperlink w:anchor="__RefHeading___Toc13714584_1280447820">
            <w:r>
              <w:rPr>
                <w:webHidden/>
                <w:rStyle w:val="IndexLink"/>
                <w:rtl w:val="true"/>
              </w:rPr>
              <w:t>إشارة</w:t>
            </w:r>
            <w:r>
              <w:rPr>
                <w:rStyle w:val="IndexLink"/>
                <w:rtl w:val="true"/>
              </w:rPr>
              <w:t>:</w:t>
              <w:tab/>
            </w:r>
            <w:r>
              <w:rPr>
                <w:rStyle w:val="IndexLink"/>
              </w:rPr>
              <w:t>222</w:t>
            </w:r>
          </w:hyperlink>
        </w:p>
        <w:p>
          <w:pPr>
            <w:pStyle w:val="Contents3"/>
            <w:tabs>
              <w:tab w:val="clear" w:pos="8459"/>
              <w:tab w:val="right" w:pos="9026" w:leader="dot"/>
            </w:tabs>
            <w:rPr/>
          </w:pPr>
          <w:hyperlink w:anchor="__RefHeading___Toc13714586_1280447820">
            <w:r>
              <w:rPr>
                <w:webHidden/>
                <w:rStyle w:val="IndexLink"/>
                <w:rtl w:val="true"/>
              </w:rPr>
              <w:t xml:space="preserve">الأمور الخارقة للعادة في قضية الإمام المهدي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13714588_1280447820">
            <w:r>
              <w:rPr>
                <w:webHidden/>
                <w:rStyle w:val="IndexLink"/>
                <w:rtl w:val="true"/>
              </w:rPr>
              <w:t>إشارة</w:t>
            </w:r>
            <w:r>
              <w:rPr>
                <w:rStyle w:val="IndexLink"/>
                <w:rtl w:val="true"/>
              </w:rPr>
              <w:t>:</w:t>
              <w:tab/>
            </w:r>
            <w:r>
              <w:rPr>
                <w:rStyle w:val="IndexLink"/>
              </w:rPr>
              <w:t>223</w:t>
            </w:r>
          </w:hyperlink>
        </w:p>
        <w:p>
          <w:pPr>
            <w:pStyle w:val="Contents4"/>
            <w:tabs>
              <w:tab w:val="clear" w:pos="8176"/>
              <w:tab w:val="right" w:pos="9026" w:leader="dot"/>
            </w:tabs>
            <w:rPr/>
          </w:pPr>
          <w:hyperlink w:anchor="__RefHeading___Toc13714590_1280447820">
            <w:r>
              <w:rPr>
                <w:webHidden/>
                <w:rStyle w:val="IndexLink"/>
              </w:rPr>
              <w:t>5</w:t>
            </w:r>
            <w:r>
              <w:rPr>
                <w:rStyle w:val="IndexLink"/>
                <w:rtl w:val="true"/>
              </w:rPr>
              <w:t xml:space="preserve">- </w:t>
            </w:r>
            <w:r>
              <w:rPr>
                <w:rStyle w:val="IndexLink"/>
                <w:rtl w:val="true"/>
              </w:rPr>
              <w:t>أن الجيش الذي يقصد قتل المهدي يُخسف به في البيداء</w:t>
            </w:r>
            <w:r>
              <w:rPr>
                <w:rStyle w:val="IndexLink"/>
                <w:rtl w:val="true"/>
              </w:rPr>
              <w:t>:</w:t>
              <w:tab/>
            </w:r>
            <w:r>
              <w:rPr>
                <w:rStyle w:val="IndexLink"/>
              </w:rPr>
              <w:t>224</w:t>
            </w:r>
          </w:hyperlink>
        </w:p>
        <w:p>
          <w:pPr>
            <w:pStyle w:val="Contents2"/>
            <w:tabs>
              <w:tab w:val="clear" w:pos="8743"/>
              <w:tab w:val="right" w:pos="9026" w:leader="dot"/>
            </w:tabs>
            <w:rPr/>
          </w:pPr>
          <w:hyperlink w:anchor="__RefHeading___Toc13714592_1280447820">
            <w:r>
              <w:rPr>
                <w:webHidden/>
                <w:rStyle w:val="IndexLink"/>
                <w:rtl w:val="true"/>
              </w:rPr>
              <w:t xml:space="preserve">بيانات العَلامةِ المجلسي في شرح الحديث المهدوي </w:t>
            </w:r>
            <w:r>
              <w:rPr>
                <w:rStyle w:val="IndexLink"/>
                <w:rtl w:val="true"/>
              </w:rPr>
              <w:t xml:space="preserve">- </w:t>
            </w:r>
            <w:r>
              <w:rPr>
                <w:rStyle w:val="IndexLink"/>
                <w:rtl w:val="true"/>
              </w:rPr>
              <w:t>حسين عباد لرضا السدى</w:t>
            </w:r>
            <w:r>
              <w:rPr>
                <w:rStyle w:val="IndexLink"/>
                <w:rtl w:val="true"/>
              </w:rPr>
              <w:tab/>
            </w:r>
            <w:r>
              <w:rPr>
                <w:rStyle w:val="IndexLink"/>
              </w:rPr>
              <w:t>226</w:t>
            </w:r>
          </w:hyperlink>
        </w:p>
        <w:p>
          <w:pPr>
            <w:pStyle w:val="Contents3"/>
            <w:tabs>
              <w:tab w:val="clear" w:pos="8459"/>
              <w:tab w:val="right" w:pos="9026" w:leader="dot"/>
            </w:tabs>
            <w:rPr/>
          </w:pPr>
          <w:hyperlink w:anchor="__RefHeading___Toc13714594_1280447820">
            <w:r>
              <w:rPr>
                <w:webHidden/>
                <w:rStyle w:val="IndexLink"/>
                <w:rtl w:val="true"/>
              </w:rPr>
              <w:t>هوية الكتاب</w:t>
            </w:r>
            <w:r>
              <w:rPr>
                <w:rStyle w:val="IndexLink"/>
                <w:rtl w:val="true"/>
              </w:rPr>
              <w:tab/>
            </w:r>
            <w:r>
              <w:rPr>
                <w:rStyle w:val="IndexLink"/>
              </w:rPr>
              <w:t>226</w:t>
            </w:r>
          </w:hyperlink>
        </w:p>
        <w:p>
          <w:pPr>
            <w:pStyle w:val="Contents3"/>
            <w:tabs>
              <w:tab w:val="clear" w:pos="8459"/>
              <w:tab w:val="right" w:pos="9026" w:leader="dot"/>
            </w:tabs>
            <w:rPr/>
          </w:pPr>
          <w:hyperlink w:anchor="__RefHeading___Toc13714596_1280447820">
            <w:r>
              <w:rPr>
                <w:webHidden/>
                <w:rStyle w:val="IndexLink"/>
                <w:rtl w:val="true"/>
              </w:rPr>
              <w:t>بيانه حول الخسف في البيداء</w:t>
            </w:r>
            <w:r>
              <w:rPr>
                <w:rStyle w:val="IndexLink"/>
                <w:rtl w:val="true"/>
              </w:rPr>
              <w:t>:</w:t>
              <w:tab/>
            </w:r>
            <w:r>
              <w:rPr>
                <w:rStyle w:val="IndexLink"/>
              </w:rPr>
              <w:t>228</w:t>
            </w:r>
          </w:hyperlink>
        </w:p>
        <w:p>
          <w:pPr>
            <w:pStyle w:val="Contents3"/>
            <w:tabs>
              <w:tab w:val="clear" w:pos="8459"/>
              <w:tab w:val="right" w:pos="9026" w:leader="dot"/>
            </w:tabs>
            <w:rPr/>
          </w:pPr>
          <w:hyperlink w:anchor="__RefHeading___Toc13714598_1280447820">
            <w:r>
              <w:rPr>
                <w:webHidden/>
                <w:rStyle w:val="IndexLink"/>
                <w:rtl w:val="true"/>
              </w:rPr>
              <w:t>بيانه في معنى</w:t>
            </w:r>
            <w:r>
              <w:rPr>
                <w:rStyle w:val="IndexLink"/>
                <w:rtl w:val="true"/>
              </w:rPr>
              <w:t>: (</w:t>
            </w:r>
            <w:r>
              <w:rPr>
                <w:rStyle w:val="IndexLink"/>
                <w:rtl w:val="true"/>
              </w:rPr>
              <w:t xml:space="preserve">إنهم طلبوا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من حيث لا ينال</w:t>
            </w:r>
            <w:r>
              <w:rPr>
                <w:rStyle w:val="IndexLink"/>
                <w:rtl w:val="true"/>
              </w:rPr>
              <w:t>)</w:t>
              <w:tab/>
            </w:r>
            <w:r>
              <w:rPr>
                <w:rStyle w:val="IndexLink"/>
              </w:rPr>
              <w:t>230</w:t>
            </w:r>
          </w:hyperlink>
        </w:p>
        <w:p>
          <w:pPr>
            <w:pStyle w:val="Contents2"/>
            <w:tabs>
              <w:tab w:val="clear" w:pos="8743"/>
              <w:tab w:val="right" w:pos="9026" w:leader="dot"/>
            </w:tabs>
            <w:rPr/>
          </w:pPr>
          <w:hyperlink w:anchor="__RefHeading___Toc13714600_1280447820">
            <w:r>
              <w:rPr>
                <w:webHidden/>
                <w:rStyle w:val="IndexLink"/>
                <w:rtl w:val="true"/>
              </w:rPr>
              <w:t xml:space="preserve">المصلح العالمي من النظريّة إلى التّطبيق </w:t>
            </w:r>
            <w:r>
              <w:rPr>
                <w:rStyle w:val="IndexLink"/>
                <w:rtl w:val="true"/>
              </w:rPr>
              <w:t xml:space="preserve">- </w:t>
            </w:r>
            <w:r>
              <w:rPr>
                <w:rStyle w:val="IndexLink"/>
                <w:rtl w:val="true"/>
              </w:rPr>
              <w:t>السيد نذير الحسني</w:t>
            </w:r>
            <w:r>
              <w:rPr>
                <w:rStyle w:val="IndexLink"/>
                <w:rtl w:val="true"/>
              </w:rPr>
              <w:tab/>
            </w:r>
            <w:r>
              <w:rPr>
                <w:rStyle w:val="IndexLink"/>
              </w:rPr>
              <w:t>232</w:t>
            </w:r>
          </w:hyperlink>
        </w:p>
        <w:p>
          <w:pPr>
            <w:pStyle w:val="Contents3"/>
            <w:tabs>
              <w:tab w:val="clear" w:pos="8459"/>
              <w:tab w:val="right" w:pos="9026" w:leader="dot"/>
            </w:tabs>
            <w:rPr/>
          </w:pPr>
          <w:hyperlink w:anchor="__RefHeading___Toc13714602_1280447820">
            <w:r>
              <w:rPr>
                <w:webHidden/>
                <w:rStyle w:val="IndexLink"/>
                <w:rtl w:val="true"/>
              </w:rPr>
              <w:t>هوية الكتاب</w:t>
            </w:r>
            <w:r>
              <w:rPr>
                <w:rStyle w:val="IndexLink"/>
                <w:rtl w:val="true"/>
              </w:rPr>
              <w:tab/>
            </w:r>
            <w:r>
              <w:rPr>
                <w:rStyle w:val="IndexLink"/>
              </w:rPr>
              <w:t>232</w:t>
            </w:r>
          </w:hyperlink>
        </w:p>
        <w:p>
          <w:pPr>
            <w:pStyle w:val="Contents3"/>
            <w:tabs>
              <w:tab w:val="clear" w:pos="8459"/>
              <w:tab w:val="right" w:pos="9026" w:leader="dot"/>
            </w:tabs>
            <w:rPr/>
          </w:pPr>
          <w:hyperlink w:anchor="__RefHeading___Toc13714604_1280447820">
            <w:r>
              <w:rPr>
                <w:webHidden/>
                <w:rStyle w:val="IndexLink"/>
                <w:rtl w:val="true"/>
              </w:rPr>
              <w:t>العلامة الثانية</w:t>
            </w:r>
            <w:r>
              <w:rPr>
                <w:rStyle w:val="IndexLink"/>
                <w:rtl w:val="true"/>
              </w:rPr>
              <w:t xml:space="preserve">: </w:t>
            </w:r>
            <w:r>
              <w:rPr>
                <w:rStyle w:val="IndexLink"/>
                <w:rtl w:val="true"/>
              </w:rPr>
              <w:t>خسف البيداء</w:t>
            </w:r>
            <w:r>
              <w:rPr>
                <w:rStyle w:val="IndexLink"/>
                <w:rtl w:val="true"/>
              </w:rPr>
              <w:tab/>
            </w:r>
            <w:r>
              <w:rPr>
                <w:rStyle w:val="IndexLink"/>
              </w:rPr>
              <w:t>234</w:t>
            </w:r>
          </w:hyperlink>
        </w:p>
        <w:p>
          <w:pPr>
            <w:pStyle w:val="Contents4"/>
            <w:tabs>
              <w:tab w:val="clear" w:pos="8176"/>
              <w:tab w:val="right" w:pos="9026" w:leader="dot"/>
            </w:tabs>
            <w:rPr/>
          </w:pPr>
          <w:hyperlink w:anchor="__RefHeading___Toc13714606_1280447820">
            <w:r>
              <w:rPr>
                <w:webHidden/>
                <w:rStyle w:val="IndexLink"/>
                <w:rtl w:val="true"/>
              </w:rPr>
              <w:t>إشارة</w:t>
            </w:r>
            <w:r>
              <w:rPr>
                <w:rStyle w:val="IndexLink"/>
                <w:rtl w:val="true"/>
              </w:rPr>
              <w:t>:</w:t>
              <w:tab/>
            </w:r>
            <w:r>
              <w:rPr>
                <w:rStyle w:val="IndexLink"/>
              </w:rPr>
              <w:t>234</w:t>
            </w:r>
          </w:hyperlink>
        </w:p>
        <w:p>
          <w:pPr>
            <w:pStyle w:val="Contents4"/>
            <w:tabs>
              <w:tab w:val="clear" w:pos="8176"/>
              <w:tab w:val="right" w:pos="9026" w:leader="dot"/>
            </w:tabs>
            <w:rPr/>
          </w:pPr>
          <w:hyperlink w:anchor="__RefHeading___Toc13714608_1280447820">
            <w:r>
              <w:rPr>
                <w:webHidden/>
                <w:rStyle w:val="IndexLink"/>
                <w:rtl w:val="true"/>
              </w:rPr>
              <w:t>الأمر الاول</w:t>
            </w:r>
            <w:r>
              <w:rPr>
                <w:rStyle w:val="IndexLink"/>
                <w:rtl w:val="true"/>
              </w:rPr>
              <w:t xml:space="preserve">: </w:t>
            </w:r>
            <w:r>
              <w:rPr>
                <w:rStyle w:val="IndexLink"/>
                <w:rtl w:val="true"/>
              </w:rPr>
              <w:t>الدليل على ثبوتها</w:t>
            </w:r>
            <w:r>
              <w:rPr>
                <w:rStyle w:val="IndexLink"/>
                <w:rtl w:val="true"/>
              </w:rPr>
              <w:tab/>
            </w:r>
            <w:r>
              <w:rPr>
                <w:rStyle w:val="IndexLink"/>
              </w:rPr>
              <w:t>234</w:t>
            </w:r>
          </w:hyperlink>
        </w:p>
        <w:p>
          <w:pPr>
            <w:pStyle w:val="Contents4"/>
            <w:tabs>
              <w:tab w:val="clear" w:pos="8176"/>
              <w:tab w:val="right" w:pos="9026" w:leader="dot"/>
            </w:tabs>
            <w:rPr/>
          </w:pPr>
          <w:hyperlink w:anchor="__RefHeading___Toc13714610_1280447820">
            <w:r>
              <w:rPr>
                <w:webHidden/>
                <w:rStyle w:val="IndexLink"/>
                <w:rtl w:val="true"/>
              </w:rPr>
              <w:t>الأمر الثاني</w:t>
            </w:r>
            <w:r>
              <w:rPr>
                <w:rStyle w:val="IndexLink"/>
                <w:rtl w:val="true"/>
              </w:rPr>
              <w:t xml:space="preserve">: </w:t>
            </w:r>
            <w:r>
              <w:rPr>
                <w:rStyle w:val="IndexLink"/>
                <w:rtl w:val="true"/>
              </w:rPr>
              <w:t>الدليل على حتميتها</w:t>
            </w:r>
            <w:r>
              <w:rPr>
                <w:rStyle w:val="IndexLink"/>
                <w:rtl w:val="true"/>
              </w:rPr>
              <w:tab/>
            </w:r>
            <w:r>
              <w:rPr>
                <w:rStyle w:val="IndexLink"/>
              </w:rPr>
              <w:t>235</w:t>
            </w:r>
          </w:hyperlink>
        </w:p>
        <w:p>
          <w:pPr>
            <w:pStyle w:val="Contents4"/>
            <w:tabs>
              <w:tab w:val="clear" w:pos="8176"/>
              <w:tab w:val="right" w:pos="9026" w:leader="dot"/>
            </w:tabs>
            <w:rPr/>
          </w:pPr>
          <w:hyperlink w:anchor="__RefHeading___Toc13714612_1280447820">
            <w:r>
              <w:rPr>
                <w:webHidden/>
                <w:rStyle w:val="IndexLink"/>
                <w:rtl w:val="true"/>
              </w:rPr>
              <w:t>الأمر الثالث</w:t>
            </w:r>
            <w:r>
              <w:rPr>
                <w:rStyle w:val="IndexLink"/>
                <w:rtl w:val="true"/>
              </w:rPr>
              <w:t xml:space="preserve">: </w:t>
            </w:r>
            <w:r>
              <w:rPr>
                <w:rStyle w:val="IndexLink"/>
                <w:rtl w:val="true"/>
              </w:rPr>
              <w:t>الأحاديث الواردة فيها</w:t>
            </w:r>
            <w:r>
              <w:rPr>
                <w:rStyle w:val="IndexLink"/>
                <w:rtl w:val="true"/>
              </w:rPr>
              <w:tab/>
            </w:r>
            <w:r>
              <w:rPr>
                <w:rStyle w:val="IndexLink"/>
              </w:rPr>
              <w:t>235</w:t>
            </w:r>
          </w:hyperlink>
        </w:p>
        <w:p>
          <w:pPr>
            <w:pStyle w:val="Contents2"/>
            <w:tabs>
              <w:tab w:val="clear" w:pos="8743"/>
              <w:tab w:val="right" w:pos="9026" w:leader="dot"/>
            </w:tabs>
            <w:rPr/>
          </w:pPr>
          <w:hyperlink w:anchor="__RefHeading___Toc13714614_1280447820">
            <w:r>
              <w:rPr>
                <w:webHidden/>
                <w:rStyle w:val="IndexLink"/>
                <w:rtl w:val="true"/>
              </w:rPr>
              <w:t xml:space="preserve">المسيح الموعود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والمهدي المنتظر </w:t>
            </w:r>
            <w:r>
              <w:rPr>
                <w:rStyle w:val="IndexLink"/>
                <w:rtl w:val="true"/>
              </w:rPr>
              <w:t>(</w:t>
            </w:r>
            <w:r>
              <w:rPr>
                <w:rStyle w:val="IndexLink"/>
                <w:rtl w:val="true"/>
              </w:rPr>
              <w:t>عَلَيهِ السَّلَامُ</w:t>
            </w:r>
            <w:r>
              <w:rPr>
                <w:rStyle w:val="IndexLink"/>
                <w:rtl w:val="true"/>
              </w:rPr>
              <w:t xml:space="preserve">) - </w:t>
            </w:r>
            <w:r>
              <w:rPr>
                <w:rStyle w:val="IndexLink"/>
                <w:rtl w:val="true"/>
              </w:rPr>
              <w:t>الشيخ يوسف محمّد عمرو</w:t>
            </w:r>
            <w:r>
              <w:rPr>
                <w:rStyle w:val="IndexLink"/>
                <w:rtl w:val="true"/>
              </w:rPr>
              <w:tab/>
            </w:r>
            <w:r>
              <w:rPr>
                <w:rStyle w:val="IndexLink"/>
              </w:rPr>
              <w:t>238</w:t>
            </w:r>
          </w:hyperlink>
        </w:p>
        <w:p>
          <w:pPr>
            <w:pStyle w:val="Contents3"/>
            <w:tabs>
              <w:tab w:val="clear" w:pos="8459"/>
              <w:tab w:val="right" w:pos="9026" w:leader="dot"/>
            </w:tabs>
            <w:rPr/>
          </w:pPr>
          <w:hyperlink w:anchor="__RefHeading___Toc13714616_1280447820">
            <w:r>
              <w:rPr>
                <w:webHidden/>
                <w:rStyle w:val="IndexLink"/>
                <w:rtl w:val="true"/>
              </w:rPr>
              <w:t>هوية الكتاب</w:t>
            </w:r>
            <w:r>
              <w:rPr>
                <w:rStyle w:val="IndexLink"/>
                <w:rtl w:val="true"/>
              </w:rPr>
              <w:tab/>
            </w:r>
            <w:r>
              <w:rPr>
                <w:rStyle w:val="IndexLink"/>
              </w:rPr>
              <w:t>238</w:t>
            </w:r>
          </w:hyperlink>
        </w:p>
        <w:p>
          <w:pPr>
            <w:pStyle w:val="Contents3"/>
            <w:tabs>
              <w:tab w:val="clear" w:pos="8459"/>
              <w:tab w:val="right" w:pos="9026" w:leader="dot"/>
            </w:tabs>
            <w:rPr/>
          </w:pPr>
          <w:hyperlink w:anchor="__RefHeading___Toc13714618_1280447820">
            <w:r>
              <w:rPr>
                <w:webHidden/>
                <w:rStyle w:val="IndexLink"/>
              </w:rPr>
              <w:t>3</w:t>
            </w:r>
            <w:r>
              <w:rPr>
                <w:rStyle w:val="IndexLink"/>
                <w:rtl w:val="true"/>
              </w:rPr>
              <w:t xml:space="preserve"> - </w:t>
            </w:r>
            <w:r>
              <w:rPr>
                <w:rStyle w:val="IndexLink"/>
              </w:rPr>
              <w:t>4</w:t>
            </w:r>
            <w:r>
              <w:rPr>
                <w:rStyle w:val="IndexLink"/>
                <w:rtl w:val="true"/>
              </w:rPr>
              <w:t xml:space="preserve"> - </w:t>
            </w:r>
            <w:r>
              <w:rPr>
                <w:rStyle w:val="IndexLink"/>
                <w:rtl w:val="true"/>
              </w:rPr>
              <w:t>السفياني والخسف بالبيداء</w:t>
            </w:r>
            <w:r>
              <w:rPr>
                <w:rStyle w:val="IndexLink"/>
                <w:rtl w:val="true"/>
              </w:rPr>
              <w:t>!</w:t>
              <w:tab/>
            </w:r>
            <w:r>
              <w:rPr>
                <w:rStyle w:val="IndexLink"/>
              </w:rPr>
              <w:t>240</w:t>
            </w:r>
          </w:hyperlink>
        </w:p>
        <w:p>
          <w:pPr>
            <w:pStyle w:val="Contents2"/>
            <w:tabs>
              <w:tab w:val="clear" w:pos="8743"/>
              <w:tab w:val="right" w:pos="9026" w:leader="dot"/>
            </w:tabs>
            <w:rPr/>
          </w:pPr>
          <w:hyperlink w:anchor="__RefHeading___Toc13714620_1280447820">
            <w:r>
              <w:rPr>
                <w:webHidden/>
                <w:rStyle w:val="IndexLink"/>
                <w:rtl w:val="true"/>
              </w:rPr>
              <w:t xml:space="preserve">عَصَرُ السُّفياني </w:t>
            </w:r>
            <w:r>
              <w:rPr>
                <w:rStyle w:val="IndexLink"/>
                <w:rtl w:val="true"/>
              </w:rPr>
              <w:t xml:space="preserve">- </w:t>
            </w:r>
            <w:r>
              <w:rPr>
                <w:rStyle w:val="IndexLink"/>
                <w:rtl w:val="true"/>
              </w:rPr>
              <w:t>الدکتور عبد الكريم الزبيدي</w:t>
            </w:r>
            <w:r>
              <w:rPr>
                <w:rStyle w:val="IndexLink"/>
                <w:rtl w:val="true"/>
              </w:rPr>
              <w:tab/>
            </w:r>
            <w:r>
              <w:rPr>
                <w:rStyle w:val="IndexLink"/>
              </w:rPr>
              <w:t>246</w:t>
            </w:r>
          </w:hyperlink>
        </w:p>
        <w:p>
          <w:pPr>
            <w:pStyle w:val="Contents3"/>
            <w:tabs>
              <w:tab w:val="clear" w:pos="8459"/>
              <w:tab w:val="right" w:pos="9026" w:leader="dot"/>
            </w:tabs>
            <w:rPr/>
          </w:pPr>
          <w:hyperlink w:anchor="__RefHeading___Toc13714622_1280447820">
            <w:r>
              <w:rPr>
                <w:webHidden/>
                <w:rStyle w:val="IndexLink"/>
                <w:rtl w:val="true"/>
              </w:rPr>
              <w:t>هوية الكتاب</w:t>
            </w:r>
            <w:r>
              <w:rPr>
                <w:rStyle w:val="IndexLink"/>
                <w:rtl w:val="true"/>
              </w:rPr>
              <w:tab/>
            </w:r>
            <w:r>
              <w:rPr>
                <w:rStyle w:val="IndexLink"/>
              </w:rPr>
              <w:t>246</w:t>
            </w:r>
          </w:hyperlink>
        </w:p>
        <w:p>
          <w:pPr>
            <w:pStyle w:val="Contents3"/>
            <w:tabs>
              <w:tab w:val="clear" w:pos="8459"/>
              <w:tab w:val="right" w:pos="9026" w:leader="dot"/>
            </w:tabs>
            <w:rPr/>
          </w:pPr>
          <w:hyperlink w:anchor="__RefHeading___Toc13714624_1280447820">
            <w:r>
              <w:rPr>
                <w:webHidden/>
                <w:rStyle w:val="IndexLink"/>
                <w:rtl w:val="true"/>
              </w:rPr>
              <w:t>الفصل الثاني الخسف بالجيش الذي يتوجه إلى مكة المكرمة</w:t>
            </w:r>
            <w:r>
              <w:rPr>
                <w:rStyle w:val="IndexLink"/>
                <w:rtl w:val="true"/>
              </w:rPr>
              <w:tab/>
            </w:r>
            <w:r>
              <w:rPr>
                <w:rStyle w:val="IndexLink"/>
              </w:rPr>
              <w:t>248</w:t>
            </w:r>
          </w:hyperlink>
        </w:p>
        <w:p>
          <w:pPr>
            <w:pStyle w:val="Contents2"/>
            <w:tabs>
              <w:tab w:val="clear" w:pos="8743"/>
              <w:tab w:val="right" w:pos="9026" w:leader="dot"/>
            </w:tabs>
            <w:rPr/>
          </w:pPr>
          <w:hyperlink w:anchor="__RefHeading___Toc13714626_1280447820">
            <w:r>
              <w:rPr>
                <w:webHidden/>
                <w:rStyle w:val="IndexLink"/>
                <w:rtl w:val="true"/>
              </w:rPr>
              <w:t xml:space="preserve">دولة الإمام المهدي و عصر الظهور </w:t>
            </w:r>
            <w:r>
              <w:rPr>
                <w:rStyle w:val="IndexLink"/>
                <w:rtl w:val="true"/>
              </w:rPr>
              <w:t xml:space="preserve">- </w:t>
            </w:r>
            <w:r>
              <w:rPr>
                <w:rStyle w:val="IndexLink"/>
                <w:rtl w:val="true"/>
              </w:rPr>
              <w:t>الشيخ كاظم المصباح</w:t>
            </w:r>
            <w:r>
              <w:rPr>
                <w:rStyle w:val="IndexLink"/>
                <w:rtl w:val="true"/>
              </w:rPr>
              <w:tab/>
            </w:r>
            <w:r>
              <w:rPr>
                <w:rStyle w:val="IndexLink"/>
              </w:rPr>
              <w:t>252</w:t>
            </w:r>
          </w:hyperlink>
        </w:p>
        <w:p>
          <w:pPr>
            <w:pStyle w:val="Contents3"/>
            <w:tabs>
              <w:tab w:val="clear" w:pos="8459"/>
              <w:tab w:val="right" w:pos="9026" w:leader="dot"/>
            </w:tabs>
            <w:rPr/>
          </w:pPr>
          <w:hyperlink w:anchor="__RefHeading___Toc13714628_1280447820">
            <w:r>
              <w:rPr>
                <w:webHidden/>
                <w:rStyle w:val="IndexLink"/>
                <w:rtl w:val="true"/>
              </w:rPr>
              <w:t>هوية الكتاب</w:t>
            </w:r>
            <w:r>
              <w:rPr>
                <w:rStyle w:val="IndexLink"/>
                <w:rtl w:val="true"/>
              </w:rPr>
              <w:tab/>
            </w:r>
            <w:r>
              <w:rPr>
                <w:rStyle w:val="IndexLink"/>
              </w:rPr>
              <w:t>252</w:t>
            </w:r>
          </w:hyperlink>
        </w:p>
        <w:p>
          <w:pPr>
            <w:pStyle w:val="Contents3"/>
            <w:tabs>
              <w:tab w:val="clear" w:pos="8459"/>
              <w:tab w:val="right" w:pos="9026" w:leader="dot"/>
            </w:tabs>
            <w:rPr/>
          </w:pPr>
          <w:hyperlink w:anchor="__RefHeading___Toc13714630_1280447820">
            <w:r>
              <w:rPr>
                <w:webHidden/>
                <w:rStyle w:val="IndexLink"/>
                <w:rtl w:val="true"/>
              </w:rPr>
              <w:t>العلامة الحتمية الرابعة الخسف بجيش السفياني</w:t>
            </w:r>
            <w:r>
              <w:rPr>
                <w:rStyle w:val="IndexLink"/>
                <w:rtl w:val="true"/>
              </w:rPr>
              <w:tab/>
            </w:r>
            <w:r>
              <w:rPr>
                <w:rStyle w:val="IndexLink"/>
              </w:rPr>
              <w:t>254</w:t>
            </w:r>
          </w:hyperlink>
        </w:p>
        <w:p>
          <w:pPr>
            <w:pStyle w:val="Contents2"/>
            <w:tabs>
              <w:tab w:val="clear" w:pos="8743"/>
              <w:tab w:val="right" w:pos="9026" w:leader="dot"/>
            </w:tabs>
            <w:rPr/>
          </w:pPr>
          <w:hyperlink w:anchor="__RefHeading___Toc13714632_1280447820">
            <w:r>
              <w:rPr>
                <w:webHidden/>
                <w:rStyle w:val="IndexLink"/>
                <w:rtl w:val="true"/>
              </w:rPr>
              <w:t xml:space="preserve">فقه علامات الظهور </w:t>
            </w:r>
            <w:r>
              <w:rPr>
                <w:rStyle w:val="IndexLink"/>
                <w:rtl w:val="true"/>
              </w:rPr>
              <w:t xml:space="preserve">- </w:t>
            </w:r>
            <w:r>
              <w:rPr>
                <w:rStyle w:val="IndexLink"/>
                <w:rtl w:val="true"/>
              </w:rPr>
              <w:t>الشيخ محمّد السَّنَد</w:t>
            </w:r>
            <w:r>
              <w:rPr>
                <w:rStyle w:val="IndexLink"/>
                <w:rtl w:val="true"/>
              </w:rPr>
              <w:tab/>
            </w:r>
            <w:r>
              <w:rPr>
                <w:rStyle w:val="IndexLink"/>
              </w:rPr>
              <w:t>258</w:t>
            </w:r>
          </w:hyperlink>
        </w:p>
        <w:p>
          <w:pPr>
            <w:pStyle w:val="Contents3"/>
            <w:tabs>
              <w:tab w:val="clear" w:pos="8459"/>
              <w:tab w:val="right" w:pos="9026" w:leader="dot"/>
            </w:tabs>
            <w:rPr/>
          </w:pPr>
          <w:hyperlink w:anchor="__RefHeading___Toc13714634_1280447820">
            <w:r>
              <w:rPr>
                <w:webHidden/>
                <w:rStyle w:val="IndexLink"/>
                <w:rtl w:val="true"/>
              </w:rPr>
              <w:t>هوية الكتاب</w:t>
            </w:r>
            <w:r>
              <w:rPr>
                <w:rStyle w:val="IndexLink"/>
                <w:rtl w:val="true"/>
              </w:rPr>
              <w:tab/>
            </w:r>
            <w:r>
              <w:rPr>
                <w:rStyle w:val="IndexLink"/>
              </w:rPr>
              <w:t>258</w:t>
            </w:r>
          </w:hyperlink>
        </w:p>
        <w:p>
          <w:pPr>
            <w:pStyle w:val="Contents3"/>
            <w:tabs>
              <w:tab w:val="clear" w:pos="8459"/>
              <w:tab w:val="right" w:pos="9026" w:leader="dot"/>
            </w:tabs>
            <w:rPr/>
          </w:pPr>
          <w:hyperlink w:anchor="__RefHeading___Toc13714636_1280447820">
            <w:r>
              <w:rPr>
                <w:webHidden/>
                <w:rStyle w:val="IndexLink"/>
                <w:rtl w:val="true"/>
              </w:rPr>
              <w:t xml:space="preserve">الخسف عنوان للبداء في حركة السفياني </w:t>
            </w:r>
            <w:r>
              <w:rPr>
                <w:rStyle w:val="IndexLink"/>
                <w:rtl w:val="true"/>
              </w:rPr>
              <w:t>:</w:t>
              <w:tab/>
            </w:r>
            <w:r>
              <w:rPr>
                <w:rStyle w:val="IndexLink"/>
              </w:rPr>
              <w:t>260</w:t>
            </w:r>
          </w:hyperlink>
        </w:p>
        <w:p>
          <w:pPr>
            <w:pStyle w:val="Contents2"/>
            <w:tabs>
              <w:tab w:val="clear" w:pos="8743"/>
              <w:tab w:val="right" w:pos="9026" w:leader="dot"/>
            </w:tabs>
            <w:rPr/>
          </w:pPr>
          <w:hyperlink w:anchor="__RefHeading___Toc13714638_1280447820">
            <w:r>
              <w:rPr>
                <w:webHidden/>
                <w:rStyle w:val="IndexLink"/>
                <w:rtl w:val="true"/>
              </w:rPr>
              <w:t>نظرة الشمولية في مهدي الأمم – حسن حبيب سرور</w:t>
            </w:r>
            <w:r>
              <w:rPr>
                <w:rStyle w:val="IndexLink"/>
                <w:rtl w:val="true"/>
              </w:rPr>
              <w:tab/>
            </w:r>
            <w:r>
              <w:rPr>
                <w:rStyle w:val="IndexLink"/>
              </w:rPr>
              <w:t>264</w:t>
            </w:r>
          </w:hyperlink>
        </w:p>
        <w:p>
          <w:pPr>
            <w:pStyle w:val="Contents3"/>
            <w:tabs>
              <w:tab w:val="clear" w:pos="8459"/>
              <w:tab w:val="right" w:pos="9026" w:leader="dot"/>
            </w:tabs>
            <w:rPr/>
          </w:pPr>
          <w:hyperlink w:anchor="__RefHeading___Toc13714640_1280447820">
            <w:r>
              <w:rPr>
                <w:webHidden/>
                <w:rStyle w:val="IndexLink"/>
                <w:rtl w:val="true"/>
              </w:rPr>
              <w:t>هوية الكتاب</w:t>
            </w:r>
            <w:r>
              <w:rPr>
                <w:rStyle w:val="IndexLink"/>
                <w:rtl w:val="true"/>
              </w:rPr>
              <w:tab/>
            </w:r>
            <w:r>
              <w:rPr>
                <w:rStyle w:val="IndexLink"/>
              </w:rPr>
              <w:t>264</w:t>
            </w:r>
          </w:hyperlink>
        </w:p>
        <w:p>
          <w:pPr>
            <w:pStyle w:val="Contents3"/>
            <w:tabs>
              <w:tab w:val="clear" w:pos="8459"/>
              <w:tab w:val="right" w:pos="9026" w:leader="dot"/>
            </w:tabs>
            <w:rPr/>
          </w:pPr>
          <w:hyperlink w:anchor="__RefHeading___Toc13714642_1280447820">
            <w:r>
              <w:rPr>
                <w:webHidden/>
                <w:rStyle w:val="IndexLink"/>
                <w:rtl w:val="true"/>
              </w:rPr>
              <w:t>الخسف بالبيداء</w:t>
            </w:r>
            <w:r>
              <w:rPr>
                <w:rStyle w:val="IndexLink"/>
                <w:rtl w:val="true"/>
              </w:rPr>
              <w:tab/>
            </w:r>
            <w:r>
              <w:rPr>
                <w:rStyle w:val="IndexLink"/>
              </w:rPr>
              <w:t>266</w:t>
            </w:r>
          </w:hyperlink>
        </w:p>
        <w:p>
          <w:pPr>
            <w:pStyle w:val="Contents2"/>
            <w:tabs>
              <w:tab w:val="clear" w:pos="8743"/>
              <w:tab w:val="right" w:pos="9026" w:leader="dot"/>
            </w:tabs>
            <w:rPr/>
          </w:pPr>
          <w:hyperlink w:anchor="__RefHeading___Toc13714644_1280447820">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عدالة السماء </w:t>
            </w:r>
            <w:r>
              <w:rPr>
                <w:rStyle w:val="IndexLink"/>
                <w:rtl w:val="true"/>
              </w:rPr>
              <w:t xml:space="preserve">- </w:t>
            </w:r>
            <w:r>
              <w:rPr>
                <w:rStyle w:val="IndexLink"/>
                <w:rtl w:val="true"/>
              </w:rPr>
              <w:t>السيد عباس علي الموسوي</w:t>
            </w:r>
            <w:r>
              <w:rPr>
                <w:rStyle w:val="IndexLink"/>
                <w:rtl w:val="true"/>
              </w:rPr>
              <w:tab/>
            </w:r>
            <w:r>
              <w:rPr>
                <w:rStyle w:val="IndexLink"/>
              </w:rPr>
              <w:t>270</w:t>
            </w:r>
          </w:hyperlink>
        </w:p>
        <w:p>
          <w:pPr>
            <w:pStyle w:val="Contents3"/>
            <w:tabs>
              <w:tab w:val="clear" w:pos="8459"/>
              <w:tab w:val="right" w:pos="9026" w:leader="dot"/>
            </w:tabs>
            <w:rPr/>
          </w:pPr>
          <w:hyperlink w:anchor="__RefHeading___Toc13714646_1280447820">
            <w:r>
              <w:rPr>
                <w:webHidden/>
                <w:rStyle w:val="IndexLink"/>
                <w:rtl w:val="true"/>
              </w:rPr>
              <w:t>هوية الكتاب</w:t>
            </w:r>
            <w:r>
              <w:rPr>
                <w:rStyle w:val="IndexLink"/>
                <w:rtl w:val="true"/>
              </w:rPr>
              <w:tab/>
            </w:r>
            <w:r>
              <w:rPr>
                <w:rStyle w:val="IndexLink"/>
              </w:rPr>
              <w:t>270</w:t>
            </w:r>
          </w:hyperlink>
        </w:p>
        <w:p>
          <w:pPr>
            <w:pStyle w:val="Contents3"/>
            <w:tabs>
              <w:tab w:val="clear" w:pos="8459"/>
              <w:tab w:val="right" w:pos="9026" w:leader="dot"/>
            </w:tabs>
            <w:rPr/>
          </w:pPr>
          <w:hyperlink w:anchor="__RefHeading___Toc13714648_1280447820">
            <w:r>
              <w:rPr>
                <w:webHidden/>
                <w:rStyle w:val="IndexLink"/>
                <w:rtl w:val="true"/>
              </w:rPr>
              <w:t>الخسف بجيش السفياني</w:t>
            </w:r>
            <w:r>
              <w:rPr>
                <w:rStyle w:val="IndexLink"/>
                <w:rtl w:val="true"/>
              </w:rPr>
              <w:tab/>
            </w:r>
            <w:r>
              <w:rPr>
                <w:rStyle w:val="IndexLink"/>
              </w:rPr>
              <w:t>272</w:t>
            </w:r>
          </w:hyperlink>
        </w:p>
        <w:p>
          <w:pPr>
            <w:pStyle w:val="Contents3"/>
            <w:tabs>
              <w:tab w:val="clear" w:pos="8459"/>
              <w:tab w:val="right" w:pos="9026" w:leader="dot"/>
            </w:tabs>
            <w:rPr/>
          </w:pPr>
          <w:hyperlink w:anchor="__RefHeading___Toc13714650_1280447820">
            <w:r>
              <w:rPr>
                <w:webHidden/>
                <w:rStyle w:val="IndexLink"/>
                <w:rtl w:val="true"/>
              </w:rPr>
              <w:t>الخسف بجيش السفياني</w:t>
            </w:r>
            <w:r>
              <w:rPr>
                <w:rStyle w:val="IndexLink"/>
                <w:rtl w:val="true"/>
              </w:rPr>
              <w:tab/>
            </w:r>
            <w:r>
              <w:rPr>
                <w:rStyle w:val="IndexLink"/>
              </w:rPr>
              <w:t>274</w:t>
            </w:r>
          </w:hyperlink>
        </w:p>
        <w:p>
          <w:pPr>
            <w:pStyle w:val="Contents2"/>
            <w:tabs>
              <w:tab w:val="clear" w:pos="8743"/>
              <w:tab w:val="right" w:pos="9026" w:leader="dot"/>
            </w:tabs>
            <w:rPr/>
          </w:pPr>
          <w:hyperlink w:anchor="__RefHeading___Toc13714652_1280447820">
            <w:r>
              <w:rPr>
                <w:webHidden/>
                <w:rStyle w:val="IndexLink"/>
                <w:rtl w:val="true"/>
              </w:rPr>
              <w:t xml:space="preserve">واجبنا في عصر الغيبة </w:t>
            </w:r>
            <w:r>
              <w:rPr>
                <w:rStyle w:val="IndexLink"/>
                <w:rtl w:val="true"/>
              </w:rPr>
              <w:t xml:space="preserve">- </w:t>
            </w:r>
            <w:r>
              <w:rPr>
                <w:rStyle w:val="IndexLink"/>
                <w:rtl w:val="true"/>
              </w:rPr>
              <w:t>مهدي المهدوي</w:t>
            </w:r>
            <w:r>
              <w:rPr>
                <w:rStyle w:val="IndexLink"/>
                <w:rtl w:val="true"/>
              </w:rPr>
              <w:tab/>
            </w:r>
            <w:r>
              <w:rPr>
                <w:rStyle w:val="IndexLink"/>
              </w:rPr>
              <w:t>276</w:t>
            </w:r>
          </w:hyperlink>
        </w:p>
        <w:p>
          <w:pPr>
            <w:pStyle w:val="Contents3"/>
            <w:tabs>
              <w:tab w:val="clear" w:pos="8459"/>
              <w:tab w:val="right" w:pos="9026" w:leader="dot"/>
            </w:tabs>
            <w:rPr/>
          </w:pPr>
          <w:hyperlink w:anchor="__RefHeading___Toc13714654_1280447820">
            <w:r>
              <w:rPr>
                <w:webHidden/>
                <w:rStyle w:val="IndexLink"/>
                <w:rtl w:val="true"/>
              </w:rPr>
              <w:t>هوية الكتاب</w:t>
            </w:r>
            <w:r>
              <w:rPr>
                <w:rStyle w:val="IndexLink"/>
                <w:rtl w:val="true"/>
              </w:rPr>
              <w:tab/>
            </w:r>
            <w:r>
              <w:rPr>
                <w:rStyle w:val="IndexLink"/>
              </w:rPr>
              <w:t>276</w:t>
            </w:r>
          </w:hyperlink>
        </w:p>
        <w:p>
          <w:pPr>
            <w:pStyle w:val="Contents3"/>
            <w:tabs>
              <w:tab w:val="clear" w:pos="8459"/>
              <w:tab w:val="right" w:pos="9026" w:leader="dot"/>
            </w:tabs>
            <w:rPr/>
          </w:pPr>
          <w:hyperlink w:anchor="__RefHeading___Toc13714656_1280447820">
            <w:r>
              <w:rPr>
                <w:webHidden/>
                <w:rStyle w:val="IndexLink"/>
                <w:rtl w:val="true"/>
              </w:rPr>
              <w:t>خسف في البيداء</w:t>
            </w:r>
            <w:r>
              <w:rPr>
                <w:rStyle w:val="IndexLink"/>
                <w:rtl w:val="true"/>
              </w:rPr>
              <w:tab/>
            </w:r>
            <w:r>
              <w:rPr>
                <w:rStyle w:val="IndexLink"/>
              </w:rPr>
              <w:t>278</w:t>
            </w:r>
          </w:hyperlink>
        </w:p>
        <w:p>
          <w:pPr>
            <w:pStyle w:val="Contents2"/>
            <w:tabs>
              <w:tab w:val="clear" w:pos="8743"/>
              <w:tab w:val="right" w:pos="9026" w:leader="dot"/>
            </w:tabs>
            <w:rPr/>
          </w:pPr>
          <w:hyperlink w:anchor="__RefHeading___Toc13714658_1280447820">
            <w:r>
              <w:rPr>
                <w:webHidden/>
                <w:rStyle w:val="IndexLink"/>
                <w:rtl w:val="true"/>
              </w:rPr>
              <w:t>المهدي الموعود – سلسة المعارف التعليمية</w:t>
            </w:r>
            <w:r>
              <w:rPr>
                <w:rStyle w:val="IndexLink"/>
                <w:rtl w:val="true"/>
              </w:rPr>
              <w:tab/>
            </w:r>
            <w:r>
              <w:rPr>
                <w:rStyle w:val="IndexLink"/>
              </w:rPr>
              <w:t>280</w:t>
            </w:r>
          </w:hyperlink>
        </w:p>
        <w:p>
          <w:pPr>
            <w:pStyle w:val="Contents3"/>
            <w:tabs>
              <w:tab w:val="clear" w:pos="8459"/>
              <w:tab w:val="right" w:pos="9026" w:leader="dot"/>
            </w:tabs>
            <w:rPr/>
          </w:pPr>
          <w:hyperlink w:anchor="__RefHeading___Toc13714660_1280447820">
            <w:r>
              <w:rPr>
                <w:webHidden/>
                <w:rStyle w:val="IndexLink"/>
                <w:rtl w:val="true"/>
              </w:rPr>
              <w:t>هوية الكتاب</w:t>
            </w:r>
            <w:r>
              <w:rPr>
                <w:rStyle w:val="IndexLink"/>
                <w:rtl w:val="true"/>
              </w:rPr>
              <w:tab/>
            </w:r>
            <w:r>
              <w:rPr>
                <w:rStyle w:val="IndexLink"/>
              </w:rPr>
              <w:t>280</w:t>
            </w:r>
          </w:hyperlink>
        </w:p>
        <w:p>
          <w:pPr>
            <w:pStyle w:val="Contents3"/>
            <w:tabs>
              <w:tab w:val="clear" w:pos="8459"/>
              <w:tab w:val="right" w:pos="9026" w:leader="dot"/>
            </w:tabs>
            <w:rPr/>
          </w:pPr>
          <w:hyperlink w:anchor="__RefHeading___Toc13714662_1280447820">
            <w:r>
              <w:rPr>
                <w:webHidden/>
                <w:rStyle w:val="IndexLink"/>
                <w:rtl w:val="true"/>
              </w:rPr>
              <w:t xml:space="preserve">الدرس الثالث عشر علامات الظهور </w:t>
            </w:r>
            <w:r>
              <w:rPr>
                <w:rStyle w:val="IndexLink"/>
                <w:rtl w:val="true"/>
              </w:rPr>
              <w:t>(</w:t>
            </w:r>
            <w:r>
              <w:rPr>
                <w:rStyle w:val="IndexLink"/>
              </w:rPr>
              <w:t>4</w:t>
            </w:r>
            <w:r>
              <w:rPr>
                <w:rStyle w:val="IndexLink"/>
                <w:rtl w:val="true"/>
              </w:rPr>
              <w:t>) (</w:t>
            </w:r>
            <w:r>
              <w:rPr>
                <w:rStyle w:val="IndexLink"/>
                <w:rtl w:val="true"/>
              </w:rPr>
              <w:t>السفياني والخسف في البيداء</w:t>
            </w:r>
            <w:r>
              <w:rPr>
                <w:rStyle w:val="IndexLink"/>
                <w:rtl w:val="true"/>
              </w:rPr>
              <w:t>)</w:t>
              <w:tab/>
            </w:r>
            <w:r>
              <w:rPr>
                <w:rStyle w:val="IndexLink"/>
              </w:rPr>
              <w:t>282</w:t>
            </w:r>
          </w:hyperlink>
        </w:p>
        <w:p>
          <w:pPr>
            <w:pStyle w:val="Contents4"/>
            <w:tabs>
              <w:tab w:val="clear" w:pos="8176"/>
              <w:tab w:val="right" w:pos="9026" w:leader="dot"/>
            </w:tabs>
            <w:rPr/>
          </w:pPr>
          <w:hyperlink w:anchor="__RefHeading___Toc13714664_1280447820">
            <w:r>
              <w:rPr>
                <w:webHidden/>
                <w:rStyle w:val="IndexLink"/>
                <w:rtl w:val="true"/>
              </w:rPr>
              <w:t>إشارة</w:t>
            </w:r>
            <w:r>
              <w:rPr>
                <w:rStyle w:val="IndexLink"/>
                <w:rtl w:val="true"/>
              </w:rPr>
              <w:t>:</w:t>
              <w:tab/>
            </w:r>
            <w:r>
              <w:rPr>
                <w:rStyle w:val="IndexLink"/>
              </w:rPr>
              <w:t>282</w:t>
            </w:r>
          </w:hyperlink>
        </w:p>
        <w:p>
          <w:pPr>
            <w:pStyle w:val="Contents4"/>
            <w:tabs>
              <w:tab w:val="clear" w:pos="8176"/>
              <w:tab w:val="right" w:pos="9026" w:leader="dot"/>
            </w:tabs>
            <w:rPr/>
          </w:pPr>
          <w:hyperlink w:anchor="__RefHeading___Toc13714666_1280447820">
            <w:r>
              <w:rPr>
                <w:webHidden/>
                <w:rStyle w:val="IndexLink"/>
                <w:rtl w:val="true"/>
              </w:rPr>
              <w:t>الخسف بالبيداء</w:t>
            </w:r>
            <w:r>
              <w:rPr>
                <w:rStyle w:val="IndexLink"/>
                <w:rtl w:val="true"/>
              </w:rPr>
              <w:tab/>
            </w:r>
            <w:r>
              <w:rPr>
                <w:rStyle w:val="IndexLink"/>
              </w:rPr>
              <w:t>283</w:t>
            </w:r>
          </w:hyperlink>
        </w:p>
        <w:p>
          <w:pPr>
            <w:pStyle w:val="Contents4"/>
            <w:tabs>
              <w:tab w:val="clear" w:pos="8176"/>
              <w:tab w:val="right" w:pos="9026" w:leader="dot"/>
            </w:tabs>
            <w:rPr/>
          </w:pPr>
          <w:hyperlink w:anchor="__RefHeading___Toc13714668_1280447820">
            <w:r>
              <w:rPr>
                <w:webHidden/>
                <w:rStyle w:val="IndexLink"/>
                <w:rtl w:val="true"/>
              </w:rPr>
              <w:t>المفاهيم الرئيسة</w:t>
            </w:r>
            <w:r>
              <w:rPr>
                <w:rStyle w:val="IndexLink"/>
                <w:rtl w:val="true"/>
              </w:rPr>
              <w:tab/>
            </w:r>
            <w:r>
              <w:rPr>
                <w:rStyle w:val="IndexLink"/>
              </w:rPr>
              <w:t>285</w:t>
            </w:r>
          </w:hyperlink>
        </w:p>
        <w:p>
          <w:pPr>
            <w:pStyle w:val="Contents2"/>
            <w:tabs>
              <w:tab w:val="clear" w:pos="8743"/>
              <w:tab w:val="right" w:pos="9026" w:leader="dot"/>
            </w:tabs>
            <w:rPr/>
          </w:pPr>
          <w:hyperlink w:anchor="__RefHeading___Toc13714670_1280447820">
            <w:r>
              <w:rPr>
                <w:webHidden/>
                <w:rStyle w:val="IndexLink"/>
                <w:rtl w:val="true"/>
              </w:rPr>
              <w:t xml:space="preserve">الإمام المهدي وعلامات ظهور عند الامام الصادق </w:t>
            </w:r>
            <w:r>
              <w:rPr>
                <w:rStyle w:val="IndexLink"/>
                <w:rtl w:val="true"/>
              </w:rPr>
              <w:t>(</w:t>
            </w:r>
            <w:r>
              <w:rPr>
                <w:rStyle w:val="IndexLink"/>
                <w:rtl w:val="true"/>
              </w:rPr>
              <w:t>عَلَيهِ السَّلَامُ</w:t>
            </w:r>
            <w:r>
              <w:rPr>
                <w:rStyle w:val="IndexLink"/>
                <w:rtl w:val="true"/>
              </w:rPr>
              <w:t xml:space="preserve">) - </w:t>
            </w:r>
            <w:r>
              <w:rPr>
                <w:rStyle w:val="IndexLink"/>
                <w:rtl w:val="true"/>
              </w:rPr>
              <w:t>محسن عقيل</w:t>
            </w:r>
            <w:r>
              <w:rPr>
                <w:rStyle w:val="IndexLink"/>
                <w:rtl w:val="true"/>
              </w:rPr>
              <w:tab/>
            </w:r>
            <w:r>
              <w:rPr>
                <w:rStyle w:val="IndexLink"/>
              </w:rPr>
              <w:t>288</w:t>
            </w:r>
          </w:hyperlink>
        </w:p>
        <w:p>
          <w:pPr>
            <w:pStyle w:val="Contents3"/>
            <w:tabs>
              <w:tab w:val="clear" w:pos="8459"/>
              <w:tab w:val="right" w:pos="9026" w:leader="dot"/>
            </w:tabs>
            <w:rPr/>
          </w:pPr>
          <w:hyperlink w:anchor="__RefHeading___Toc13714672_1280447820">
            <w:r>
              <w:rPr>
                <w:webHidden/>
                <w:rStyle w:val="IndexLink"/>
                <w:rtl w:val="true"/>
              </w:rPr>
              <w:t>هوية الكتاب</w:t>
            </w:r>
            <w:r>
              <w:rPr>
                <w:rStyle w:val="IndexLink"/>
                <w:rtl w:val="true"/>
              </w:rPr>
              <w:tab/>
            </w:r>
            <w:r>
              <w:rPr>
                <w:rStyle w:val="IndexLink"/>
              </w:rPr>
              <w:t>288</w:t>
            </w:r>
          </w:hyperlink>
        </w:p>
        <w:p>
          <w:pPr>
            <w:pStyle w:val="Contents3"/>
            <w:tabs>
              <w:tab w:val="clear" w:pos="8459"/>
              <w:tab w:val="right" w:pos="9026" w:leader="dot"/>
            </w:tabs>
            <w:rPr/>
          </w:pPr>
          <w:hyperlink w:anchor="__RefHeading___Toc13714674_1280447820">
            <w:r>
              <w:rPr>
                <w:webHidden/>
                <w:rStyle w:val="IndexLink"/>
                <w:rtl w:val="true"/>
              </w:rPr>
              <w:t>خروج السفياني</w:t>
            </w:r>
            <w:r>
              <w:rPr>
                <w:rStyle w:val="IndexLink"/>
                <w:rtl w:val="true"/>
              </w:rPr>
              <w:tab/>
            </w:r>
            <w:r>
              <w:rPr>
                <w:rStyle w:val="IndexLink"/>
              </w:rPr>
              <w:t>290</w:t>
            </w:r>
          </w:hyperlink>
        </w:p>
        <w:p>
          <w:pPr>
            <w:pStyle w:val="Contents4"/>
            <w:tabs>
              <w:tab w:val="clear" w:pos="8176"/>
              <w:tab w:val="right" w:pos="9026" w:leader="dot"/>
            </w:tabs>
            <w:rPr/>
          </w:pPr>
          <w:hyperlink w:anchor="__RefHeading___Toc13714676_1280447820">
            <w:r>
              <w:rPr>
                <w:webHidden/>
                <w:rStyle w:val="IndexLink"/>
                <w:rtl w:val="true"/>
              </w:rPr>
              <w:t xml:space="preserve">خروج وخسف وقتل ونداء قبل خروج القائم </w:t>
            </w:r>
            <w:r>
              <w:rPr>
                <w:rStyle w:val="IndexLink"/>
                <w:rtl w:val="true"/>
              </w:rPr>
              <w:t>(</w:t>
            </w:r>
            <w:r>
              <w:rPr>
                <w:rStyle w:val="IndexLink"/>
                <w:rtl w:val="true"/>
              </w:rPr>
              <w:t>عَلَيهِ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13714678_1280447820">
            <w:r>
              <w:rPr>
                <w:webHidden/>
                <w:rStyle w:val="IndexLink"/>
                <w:rtl w:val="true"/>
              </w:rPr>
              <w:t>خسف البيدا بجيش السفياني</w:t>
            </w:r>
            <w:r>
              <w:rPr>
                <w:rStyle w:val="IndexLink"/>
                <w:rtl w:val="true"/>
              </w:rPr>
              <w:tab/>
            </w:r>
            <w:r>
              <w:rPr>
                <w:rStyle w:val="IndexLink"/>
              </w:rPr>
              <w:t>291</w:t>
            </w:r>
          </w:hyperlink>
        </w:p>
        <w:p>
          <w:pPr>
            <w:pStyle w:val="Contents3"/>
            <w:tabs>
              <w:tab w:val="clear" w:pos="8459"/>
              <w:tab w:val="right" w:pos="9026" w:leader="dot"/>
            </w:tabs>
            <w:rPr/>
          </w:pPr>
          <w:hyperlink w:anchor="__RefHeading___Toc13714680_1280447820">
            <w:r>
              <w:rPr>
                <w:webHidden/>
                <w:rStyle w:val="IndexLink"/>
                <w:rtl w:val="true"/>
              </w:rPr>
              <w:t>الخسف بالبيداء</w:t>
            </w:r>
            <w:r>
              <w:rPr>
                <w:rStyle w:val="IndexLink"/>
                <w:rtl w:val="true"/>
              </w:rPr>
              <w:tab/>
            </w:r>
            <w:r>
              <w:rPr>
                <w:rStyle w:val="IndexLink"/>
              </w:rPr>
              <w:t>292</w:t>
            </w:r>
          </w:hyperlink>
        </w:p>
        <w:p>
          <w:pPr>
            <w:pStyle w:val="Contents4"/>
            <w:tabs>
              <w:tab w:val="clear" w:pos="8176"/>
              <w:tab w:val="right" w:pos="9026" w:leader="dot"/>
            </w:tabs>
            <w:rPr/>
          </w:pPr>
          <w:hyperlink w:anchor="__RefHeading___Toc13714682_1280447820">
            <w:r>
              <w:rPr>
                <w:webHidden/>
                <w:rStyle w:val="IndexLink"/>
                <w:rtl w:val="true"/>
              </w:rPr>
              <w:t>ذات الجيش</w:t>
            </w:r>
            <w:r>
              <w:rPr>
                <w:rStyle w:val="IndexLink"/>
                <w:rtl w:val="true"/>
              </w:rPr>
              <w:tab/>
            </w:r>
            <w:r>
              <w:rPr>
                <w:rStyle w:val="IndexLink"/>
              </w:rPr>
              <w:t>292</w:t>
            </w:r>
          </w:hyperlink>
        </w:p>
        <w:p>
          <w:pPr>
            <w:pStyle w:val="Contents4"/>
            <w:tabs>
              <w:tab w:val="clear" w:pos="8176"/>
              <w:tab w:val="right" w:pos="9026" w:leader="dot"/>
            </w:tabs>
            <w:rPr/>
          </w:pPr>
          <w:hyperlink w:anchor="__RefHeading___Toc13714684_1280447820">
            <w:r>
              <w:rPr>
                <w:webHidden/>
                <w:rStyle w:val="IndexLink"/>
                <w:rtl w:val="true"/>
              </w:rPr>
              <w:t>اسكنوا ما سكنت السماء من النداء والأرض من الخسف بالجيش</w:t>
            </w:r>
            <w:r>
              <w:rPr>
                <w:rStyle w:val="IndexLink"/>
                <w:rtl w:val="true"/>
              </w:rPr>
              <w:tab/>
            </w:r>
            <w:r>
              <w:rPr>
                <w:rStyle w:val="IndexLink"/>
              </w:rPr>
              <w:t>292</w:t>
            </w:r>
          </w:hyperlink>
        </w:p>
        <w:p>
          <w:pPr>
            <w:pStyle w:val="Contents2"/>
            <w:tabs>
              <w:tab w:val="clear" w:pos="8743"/>
              <w:tab w:val="right" w:pos="9026" w:leader="dot"/>
            </w:tabs>
            <w:rPr/>
          </w:pPr>
          <w:hyperlink w:anchor="__RefHeading___Toc13714686_1280447820">
            <w:r>
              <w:rPr>
                <w:webHidden/>
                <w:rStyle w:val="IndexLink"/>
                <w:rtl w:val="true"/>
              </w:rPr>
              <w:t xml:space="preserve">مجلة الموعود </w:t>
            </w:r>
            <w:r>
              <w:rPr>
                <w:rStyle w:val="IndexLink"/>
                <w:rtl w:val="true"/>
              </w:rPr>
              <w:t>(</w:t>
            </w:r>
            <w:r>
              <w:rPr>
                <w:rStyle w:val="IndexLink"/>
              </w:rPr>
              <w:t>10</w:t>
            </w:r>
            <w:r>
              <w:rPr>
                <w:rStyle w:val="IndexLink"/>
                <w:rtl w:val="true"/>
              </w:rPr>
              <w:t xml:space="preserve">) </w:t>
            </w:r>
            <w:r>
              <w:rPr>
                <w:rStyle w:val="IndexLink"/>
                <w:rtl w:val="true"/>
              </w:rPr>
              <w:t xml:space="preserve">مركز الدراسات التخصصية في الامام 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294</w:t>
            </w:r>
          </w:hyperlink>
        </w:p>
        <w:p>
          <w:pPr>
            <w:pStyle w:val="Contents3"/>
            <w:tabs>
              <w:tab w:val="clear" w:pos="8459"/>
              <w:tab w:val="right" w:pos="9026" w:leader="dot"/>
            </w:tabs>
            <w:rPr/>
          </w:pPr>
          <w:hyperlink w:anchor="__RefHeading___Toc13714688_1280447820">
            <w:r>
              <w:rPr>
                <w:webHidden/>
                <w:rStyle w:val="IndexLink"/>
                <w:rtl w:val="true"/>
              </w:rPr>
              <w:t>إشارة</w:t>
            </w:r>
            <w:r>
              <w:rPr>
                <w:rStyle w:val="IndexLink"/>
                <w:rtl w:val="true"/>
              </w:rPr>
              <w:t>:</w:t>
              <w:tab/>
            </w:r>
            <w:r>
              <w:rPr>
                <w:rStyle w:val="IndexLink"/>
              </w:rPr>
              <w:t>294</w:t>
            </w:r>
          </w:hyperlink>
        </w:p>
        <w:p>
          <w:pPr>
            <w:pStyle w:val="Contents3"/>
            <w:tabs>
              <w:tab w:val="clear" w:pos="8459"/>
              <w:tab w:val="right" w:pos="9026" w:leader="dot"/>
            </w:tabs>
            <w:rPr/>
          </w:pPr>
          <w:hyperlink w:anchor="__RefHeading___Toc13714690_1280447820">
            <w:r>
              <w:rPr>
                <w:webHidden/>
                <w:rStyle w:val="IndexLink"/>
                <w:rtl w:val="true"/>
              </w:rPr>
              <w:t xml:space="preserve">الخسف في البيداء علامة حتمية </w:t>
            </w:r>
            <w:r>
              <w:rPr>
                <w:rStyle w:val="IndexLink"/>
                <w:rtl w:val="true"/>
              </w:rPr>
              <w:t xml:space="preserve">/ </w:t>
            </w:r>
            <w:r>
              <w:rPr>
                <w:rStyle w:val="IndexLink"/>
                <w:rtl w:val="true"/>
              </w:rPr>
              <w:t>السيد جعفر القبانجي</w:t>
            </w:r>
            <w:r>
              <w:rPr>
                <w:rStyle w:val="IndexLink"/>
                <w:rtl w:val="true"/>
              </w:rPr>
              <w:tab/>
            </w:r>
            <w:r>
              <w:rPr>
                <w:rStyle w:val="IndexLink"/>
              </w:rPr>
              <w:t>295</w:t>
            </w:r>
          </w:hyperlink>
        </w:p>
        <w:p>
          <w:pPr>
            <w:pStyle w:val="Contents3"/>
            <w:tabs>
              <w:tab w:val="clear" w:pos="8459"/>
              <w:tab w:val="right" w:pos="9026" w:leader="dot"/>
            </w:tabs>
            <w:rPr/>
          </w:pPr>
          <w:hyperlink w:anchor="__RefHeading___Toc13714692_1280447820">
            <w:r>
              <w:rPr>
                <w:webHidden/>
                <w:rStyle w:val="IndexLink"/>
                <w:rtl w:val="true"/>
              </w:rPr>
              <w:t>الإشکالات الثلاثة</w:t>
            </w:r>
            <w:r>
              <w:rPr>
                <w:rStyle w:val="IndexLink"/>
                <w:rtl w:val="true"/>
              </w:rPr>
              <w:tab/>
            </w:r>
            <w:r>
              <w:rPr>
                <w:rStyle w:val="IndexLink"/>
              </w:rPr>
              <w:t>296</w:t>
            </w:r>
          </w:hyperlink>
        </w:p>
        <w:p>
          <w:pPr>
            <w:pStyle w:val="Contents4"/>
            <w:tabs>
              <w:tab w:val="clear" w:pos="8176"/>
              <w:tab w:val="right" w:pos="9026" w:leader="dot"/>
            </w:tabs>
            <w:rPr/>
          </w:pPr>
          <w:hyperlink w:anchor="__RefHeading___Toc13714694_1280447820">
            <w:r>
              <w:rPr>
                <w:webHidden/>
                <w:rStyle w:val="IndexLink"/>
                <w:rtl w:val="true"/>
              </w:rPr>
              <w:t>الأول</w:t>
            </w:r>
            <w:r>
              <w:rPr>
                <w:rStyle w:val="IndexLink"/>
                <w:rtl w:val="true"/>
              </w:rPr>
              <w:t xml:space="preserve">: </w:t>
            </w:r>
            <w:r>
              <w:rPr>
                <w:rStyle w:val="IndexLink"/>
                <w:rtl w:val="true"/>
              </w:rPr>
              <w:t>هل يوجد دليل معتبر على أن الخسف علامة من علامات الظهور ؟</w:t>
            </w:r>
            <w:r>
              <w:rPr>
                <w:rStyle w:val="IndexLink"/>
                <w:rtl w:val="true"/>
              </w:rPr>
              <w:tab/>
            </w:r>
            <w:r>
              <w:rPr>
                <w:rStyle w:val="IndexLink"/>
              </w:rPr>
              <w:t>296</w:t>
            </w:r>
          </w:hyperlink>
        </w:p>
        <w:p>
          <w:pPr>
            <w:pStyle w:val="Contents4"/>
            <w:tabs>
              <w:tab w:val="clear" w:pos="8176"/>
              <w:tab w:val="right" w:pos="9026" w:leader="dot"/>
            </w:tabs>
            <w:rPr/>
          </w:pPr>
          <w:hyperlink w:anchor="__RefHeading___Toc13714696_1280447820">
            <w:r>
              <w:rPr>
                <w:webHidden/>
                <w:rStyle w:val="IndexLink"/>
                <w:rtl w:val="true"/>
              </w:rPr>
              <w:t>الثاني</w:t>
            </w:r>
            <w:r>
              <w:rPr>
                <w:rStyle w:val="IndexLink"/>
                <w:rtl w:val="true"/>
              </w:rPr>
              <w:t xml:space="preserve">: </w:t>
            </w:r>
            <w:r>
              <w:rPr>
                <w:rStyle w:val="IndexLink"/>
                <w:rtl w:val="true"/>
              </w:rPr>
              <w:t>هل يصلح الخسف لأن يكون علامة كاشفة لتحقق حدث مهم كالظهور ؟ وهل البيداء اسم علم أو اسم جنس</w:t>
            </w:r>
            <w:r>
              <w:rPr>
                <w:rStyle w:val="IndexLink"/>
                <w:rtl w:val="true"/>
              </w:rPr>
              <w:tab/>
            </w:r>
            <w:r>
              <w:rPr>
                <w:rStyle w:val="IndexLink"/>
              </w:rPr>
              <w:t>296</w:t>
            </w:r>
          </w:hyperlink>
        </w:p>
        <w:p>
          <w:pPr>
            <w:pStyle w:val="Contents4"/>
            <w:tabs>
              <w:tab w:val="clear" w:pos="8176"/>
              <w:tab w:val="right" w:pos="9026" w:leader="dot"/>
            </w:tabs>
            <w:rPr/>
          </w:pPr>
          <w:hyperlink w:anchor="__RefHeading___Toc13714698_1280447820">
            <w:r>
              <w:rPr>
                <w:webHidden/>
                <w:rStyle w:val="IndexLink"/>
                <w:rtl w:val="true"/>
              </w:rPr>
              <w:t xml:space="preserve">الثالث </w:t>
            </w:r>
            <w:r>
              <w:rPr>
                <w:rStyle w:val="IndexLink"/>
                <w:rtl w:val="true"/>
              </w:rPr>
              <w:t xml:space="preserve">: </w:t>
            </w:r>
            <w:r>
              <w:rPr>
                <w:rStyle w:val="IndexLink"/>
                <w:rtl w:val="true"/>
              </w:rPr>
              <w:t>إذا كان الخسف علامة للظهور فكيف يكون بعده؟</w:t>
            </w:r>
            <w:r>
              <w:rPr>
                <w:rStyle w:val="IndexLink"/>
                <w:rtl w:val="true"/>
              </w:rPr>
              <w:tab/>
            </w:r>
            <w:r>
              <w:rPr>
                <w:rStyle w:val="IndexLink"/>
              </w:rPr>
              <w:t>296</w:t>
            </w:r>
          </w:hyperlink>
        </w:p>
        <w:p>
          <w:pPr>
            <w:pStyle w:val="Contents3"/>
            <w:tabs>
              <w:tab w:val="clear" w:pos="8459"/>
              <w:tab w:val="right" w:pos="9026" w:leader="dot"/>
            </w:tabs>
            <w:rPr/>
          </w:pPr>
          <w:hyperlink w:anchor="__RefHeading___Toc13714700_1280447820">
            <w:r>
              <w:rPr>
                <w:webHidden/>
                <w:rStyle w:val="IndexLink"/>
                <w:rtl w:val="true"/>
              </w:rPr>
              <w:t>القسم الأول</w:t>
            </w:r>
            <w:r>
              <w:rPr>
                <w:rStyle w:val="IndexLink"/>
                <w:rtl w:val="true"/>
              </w:rPr>
              <w:t xml:space="preserve">: </w:t>
            </w:r>
            <w:r>
              <w:rPr>
                <w:rStyle w:val="IndexLink"/>
                <w:rtl w:val="true"/>
              </w:rPr>
              <w:t>روايات الخسف المطلقة</w:t>
            </w:r>
            <w:r>
              <w:rPr>
                <w:rStyle w:val="IndexLink"/>
                <w:rtl w:val="true"/>
              </w:rPr>
              <w:t>:</w:t>
              <w:tab/>
            </w:r>
            <w:r>
              <w:rPr>
                <w:rStyle w:val="IndexLink"/>
              </w:rPr>
              <w:t>297</w:t>
            </w:r>
          </w:hyperlink>
        </w:p>
        <w:p>
          <w:pPr>
            <w:pStyle w:val="Contents4"/>
            <w:tabs>
              <w:tab w:val="clear" w:pos="8176"/>
              <w:tab w:val="right" w:pos="9026" w:leader="dot"/>
            </w:tabs>
            <w:rPr/>
          </w:pPr>
          <w:hyperlink w:anchor="__RefHeading___Toc13714702_1280447820">
            <w:r>
              <w:rPr>
                <w:webHidden/>
                <w:rStyle w:val="IndexLink"/>
                <w:rtl w:val="true"/>
              </w:rPr>
              <w:t>إشارة</w:t>
            </w:r>
            <w:r>
              <w:rPr>
                <w:rStyle w:val="IndexLink"/>
                <w:rtl w:val="true"/>
              </w:rPr>
              <w:t>:</w:t>
              <w:tab/>
            </w:r>
            <w:r>
              <w:rPr>
                <w:rStyle w:val="IndexLink"/>
              </w:rPr>
              <w:t>297</w:t>
            </w:r>
          </w:hyperlink>
        </w:p>
        <w:p>
          <w:pPr>
            <w:pStyle w:val="Contents4"/>
            <w:tabs>
              <w:tab w:val="clear" w:pos="8176"/>
              <w:tab w:val="right" w:pos="9026" w:leader="dot"/>
            </w:tabs>
            <w:rPr/>
          </w:pPr>
          <w:hyperlink w:anchor="__RefHeading___Toc13714704_1280447820">
            <w:r>
              <w:rPr>
                <w:webHidden/>
                <w:rStyle w:val="IndexLink"/>
                <w:rtl w:val="true"/>
              </w:rPr>
              <w:t>ما ورد في كتب الشيعة</w:t>
            </w:r>
            <w:r>
              <w:rPr>
                <w:rStyle w:val="IndexLink"/>
                <w:rtl w:val="true"/>
              </w:rPr>
              <w:tab/>
            </w:r>
            <w:r>
              <w:rPr>
                <w:rStyle w:val="IndexLink"/>
              </w:rPr>
              <w:t>297</w:t>
            </w:r>
          </w:hyperlink>
        </w:p>
        <w:p>
          <w:pPr>
            <w:pStyle w:val="Contents4"/>
            <w:tabs>
              <w:tab w:val="clear" w:pos="8176"/>
              <w:tab w:val="right" w:pos="9026" w:leader="dot"/>
            </w:tabs>
            <w:rPr/>
          </w:pPr>
          <w:hyperlink w:anchor="__RefHeading___Toc13714706_1280447820">
            <w:r>
              <w:rPr>
                <w:webHidden/>
                <w:rStyle w:val="IndexLink"/>
                <w:rtl w:val="true"/>
              </w:rPr>
              <w:t>ما ورد في كتب السنة</w:t>
            </w:r>
            <w:r>
              <w:rPr>
                <w:rStyle w:val="IndexLink"/>
                <w:rtl w:val="true"/>
              </w:rPr>
              <w:t>:</w:t>
              <w:tab/>
            </w:r>
            <w:r>
              <w:rPr>
                <w:rStyle w:val="IndexLink"/>
              </w:rPr>
              <w:t>300</w:t>
            </w:r>
          </w:hyperlink>
        </w:p>
        <w:p>
          <w:pPr>
            <w:pStyle w:val="Contents3"/>
            <w:tabs>
              <w:tab w:val="clear" w:pos="8459"/>
              <w:tab w:val="right" w:pos="9026" w:leader="dot"/>
            </w:tabs>
            <w:rPr/>
          </w:pPr>
          <w:hyperlink w:anchor="__RefHeading___Toc13714708_1280447820">
            <w:r>
              <w:rPr>
                <w:webHidden/>
                <w:rStyle w:val="IndexLink"/>
                <w:rtl w:val="true"/>
              </w:rPr>
              <w:t>القسم الثاني</w:t>
            </w:r>
            <w:r>
              <w:rPr>
                <w:rStyle w:val="IndexLink"/>
                <w:rtl w:val="true"/>
              </w:rPr>
              <w:t xml:space="preserve">: </w:t>
            </w:r>
            <w:r>
              <w:rPr>
                <w:rStyle w:val="IndexLink"/>
                <w:rtl w:val="true"/>
              </w:rPr>
              <w:t>روايات الخسف في البيداء</w:t>
            </w:r>
            <w:r>
              <w:rPr>
                <w:rStyle w:val="IndexLink"/>
                <w:rtl w:val="true"/>
              </w:rPr>
              <w:t>:</w:t>
              <w:tab/>
            </w:r>
            <w:r>
              <w:rPr>
                <w:rStyle w:val="IndexLink"/>
              </w:rPr>
              <w:t>301</w:t>
            </w:r>
          </w:hyperlink>
        </w:p>
        <w:p>
          <w:pPr>
            <w:pStyle w:val="Contents4"/>
            <w:tabs>
              <w:tab w:val="clear" w:pos="8176"/>
              <w:tab w:val="right" w:pos="9026" w:leader="dot"/>
            </w:tabs>
            <w:rPr/>
          </w:pPr>
          <w:hyperlink w:anchor="__RefHeading___Toc13714710_1280447820">
            <w:r>
              <w:rPr>
                <w:webHidden/>
                <w:rStyle w:val="IndexLink"/>
                <w:rtl w:val="true"/>
              </w:rPr>
              <w:t>إشارة</w:t>
            </w:r>
            <w:r>
              <w:rPr>
                <w:rStyle w:val="IndexLink"/>
                <w:rtl w:val="true"/>
              </w:rPr>
              <w:t>:</w:t>
              <w:tab/>
            </w:r>
            <w:r>
              <w:rPr>
                <w:rStyle w:val="IndexLink"/>
              </w:rPr>
              <w:t>301</w:t>
            </w:r>
          </w:hyperlink>
        </w:p>
        <w:p>
          <w:pPr>
            <w:pStyle w:val="Contents4"/>
            <w:tabs>
              <w:tab w:val="clear" w:pos="8176"/>
              <w:tab w:val="right" w:pos="9026" w:leader="dot"/>
            </w:tabs>
            <w:rPr/>
          </w:pPr>
          <w:hyperlink w:anchor="__RefHeading___Toc13714712_1280447820">
            <w:r>
              <w:rPr>
                <w:webHidden/>
                <w:rStyle w:val="IndexLink"/>
                <w:rtl w:val="true"/>
              </w:rPr>
              <w:t>ما ورد في كتب الشيعة</w:t>
            </w:r>
            <w:r>
              <w:rPr>
                <w:rStyle w:val="IndexLink"/>
                <w:rtl w:val="true"/>
              </w:rPr>
              <w:tab/>
            </w:r>
            <w:r>
              <w:rPr>
                <w:rStyle w:val="IndexLink"/>
              </w:rPr>
              <w:t>301</w:t>
            </w:r>
          </w:hyperlink>
        </w:p>
        <w:p>
          <w:pPr>
            <w:pStyle w:val="Contents4"/>
            <w:tabs>
              <w:tab w:val="clear" w:pos="8176"/>
              <w:tab w:val="right" w:pos="9026" w:leader="dot"/>
            </w:tabs>
            <w:rPr/>
          </w:pPr>
          <w:hyperlink w:anchor="__RefHeading___Toc13714714_1280447820">
            <w:r>
              <w:rPr>
                <w:webHidden/>
                <w:rStyle w:val="IndexLink"/>
                <w:rtl w:val="true"/>
              </w:rPr>
              <w:t>ما ورد في كتب السنة</w:t>
            </w:r>
            <w:r>
              <w:rPr>
                <w:rStyle w:val="IndexLink"/>
                <w:rtl w:val="true"/>
              </w:rPr>
              <w:t>:</w:t>
              <w:tab/>
            </w:r>
            <w:r>
              <w:rPr>
                <w:rStyle w:val="IndexLink"/>
              </w:rPr>
              <w:t>306</w:t>
            </w:r>
          </w:hyperlink>
        </w:p>
        <w:p>
          <w:pPr>
            <w:pStyle w:val="Contents3"/>
            <w:tabs>
              <w:tab w:val="clear" w:pos="8459"/>
              <w:tab w:val="right" w:pos="9026" w:leader="dot"/>
            </w:tabs>
            <w:rPr/>
          </w:pPr>
          <w:hyperlink w:anchor="__RefHeading___Toc13714716_1280447820">
            <w:r>
              <w:rPr>
                <w:webHidden/>
                <w:rStyle w:val="IndexLink"/>
                <w:rtl w:val="true"/>
              </w:rPr>
              <w:t>القسم الثالث</w:t>
            </w:r>
            <w:r>
              <w:rPr>
                <w:rStyle w:val="IndexLink"/>
                <w:rtl w:val="true"/>
              </w:rPr>
              <w:t xml:space="preserve">: </w:t>
            </w:r>
            <w:r>
              <w:rPr>
                <w:rStyle w:val="IndexLink"/>
                <w:rtl w:val="true"/>
              </w:rPr>
              <w:t xml:space="preserve">الروايات المصرحة أن الخسف يكون في البيداء التي بين مكة والمدينة </w:t>
            </w:r>
            <w:r>
              <w:rPr>
                <w:rStyle w:val="IndexLink"/>
                <w:rtl w:val="true"/>
              </w:rPr>
              <w:t>:</w:t>
              <w:tab/>
            </w:r>
            <w:r>
              <w:rPr>
                <w:rStyle w:val="IndexLink"/>
              </w:rPr>
              <w:t>309</w:t>
            </w:r>
          </w:hyperlink>
        </w:p>
        <w:p>
          <w:pPr>
            <w:pStyle w:val="Contents4"/>
            <w:tabs>
              <w:tab w:val="clear" w:pos="8176"/>
              <w:tab w:val="right" w:pos="9026" w:leader="dot"/>
            </w:tabs>
            <w:rPr/>
          </w:pPr>
          <w:hyperlink w:anchor="__RefHeading___Toc13714718_1280447820">
            <w:r>
              <w:rPr>
                <w:webHidden/>
                <w:rStyle w:val="IndexLink"/>
                <w:rtl w:val="true"/>
              </w:rPr>
              <w:t>إشارة</w:t>
            </w:r>
            <w:r>
              <w:rPr>
                <w:rStyle w:val="IndexLink"/>
                <w:rtl w:val="true"/>
              </w:rPr>
              <w:t>:</w:t>
              <w:tab/>
            </w:r>
            <w:r>
              <w:rPr>
                <w:rStyle w:val="IndexLink"/>
              </w:rPr>
              <w:t>309</w:t>
            </w:r>
          </w:hyperlink>
        </w:p>
        <w:p>
          <w:pPr>
            <w:pStyle w:val="Contents4"/>
            <w:tabs>
              <w:tab w:val="clear" w:pos="8176"/>
              <w:tab w:val="right" w:pos="9026" w:leader="dot"/>
            </w:tabs>
            <w:rPr/>
          </w:pPr>
          <w:hyperlink w:anchor="__RefHeading___Toc13714720_1280447820">
            <w:r>
              <w:rPr>
                <w:webHidden/>
                <w:rStyle w:val="IndexLink"/>
                <w:rtl w:val="true"/>
              </w:rPr>
              <w:t xml:space="preserve">ما ورد في كتب الشيعة </w:t>
            </w:r>
            <w:r>
              <w:rPr>
                <w:rStyle w:val="IndexLink"/>
                <w:rtl w:val="true"/>
              </w:rPr>
              <w:t>:</w:t>
              <w:tab/>
            </w:r>
            <w:r>
              <w:rPr>
                <w:rStyle w:val="IndexLink"/>
              </w:rPr>
              <w:t>309</w:t>
            </w:r>
          </w:hyperlink>
        </w:p>
        <w:p>
          <w:pPr>
            <w:pStyle w:val="Contents4"/>
            <w:tabs>
              <w:tab w:val="clear" w:pos="8176"/>
              <w:tab w:val="right" w:pos="9026" w:leader="dot"/>
            </w:tabs>
            <w:rPr/>
          </w:pPr>
          <w:hyperlink w:anchor="__RefHeading___Toc13714722_1280447820">
            <w:r>
              <w:rPr>
                <w:webHidden/>
                <w:rStyle w:val="IndexLink"/>
                <w:rtl w:val="true"/>
              </w:rPr>
              <w:t>ما ورد في كتب السنة</w:t>
            </w:r>
            <w:r>
              <w:rPr>
                <w:rStyle w:val="IndexLink"/>
                <w:rtl w:val="true"/>
              </w:rPr>
              <w:tab/>
            </w:r>
            <w:r>
              <w:rPr>
                <w:rStyle w:val="IndexLink"/>
              </w:rPr>
              <w:t>317</w:t>
            </w:r>
          </w:hyperlink>
        </w:p>
        <w:p>
          <w:pPr>
            <w:pStyle w:val="Contents3"/>
            <w:tabs>
              <w:tab w:val="clear" w:pos="8459"/>
              <w:tab w:val="right" w:pos="9026" w:leader="dot"/>
            </w:tabs>
            <w:rPr/>
          </w:pPr>
          <w:hyperlink w:anchor="__RefHeading___Toc13714724_1280447820">
            <w:r>
              <w:rPr>
                <w:webHidden/>
                <w:rStyle w:val="IndexLink"/>
                <w:rtl w:val="true"/>
              </w:rPr>
              <w:t>المستفاد من مجموع الروايات</w:t>
            </w:r>
            <w:r>
              <w:rPr>
                <w:rStyle w:val="IndexLink"/>
                <w:rtl w:val="true"/>
              </w:rPr>
              <w:t>:</w:t>
              <w:tab/>
            </w:r>
            <w:r>
              <w:rPr>
                <w:rStyle w:val="IndexLink"/>
              </w:rPr>
              <w:t>322</w:t>
            </w:r>
          </w:hyperlink>
        </w:p>
        <w:p>
          <w:pPr>
            <w:pStyle w:val="Contents3"/>
            <w:tabs>
              <w:tab w:val="clear" w:pos="8459"/>
              <w:tab w:val="right" w:pos="9026" w:leader="dot"/>
            </w:tabs>
            <w:rPr/>
          </w:pPr>
          <w:hyperlink w:anchor="__RefHeading___Toc13714726_1280447820">
            <w:r>
              <w:rPr>
                <w:webHidden/>
                <w:rStyle w:val="IndexLink"/>
                <w:rtl w:val="true"/>
              </w:rPr>
              <w:t>استعمالات لفظ البيداء في خصوص بيداء المدينة</w:t>
            </w:r>
            <w:r>
              <w:rPr>
                <w:rStyle w:val="IndexLink"/>
                <w:rtl w:val="true"/>
              </w:rPr>
              <w:t>:</w:t>
              <w:tab/>
            </w:r>
            <w:r>
              <w:rPr>
                <w:rStyle w:val="IndexLink"/>
              </w:rPr>
              <w:t>322</w:t>
            </w:r>
          </w:hyperlink>
        </w:p>
        <w:p>
          <w:pPr>
            <w:pStyle w:val="Contents4"/>
            <w:tabs>
              <w:tab w:val="clear" w:pos="8176"/>
              <w:tab w:val="right" w:pos="9026" w:leader="dot"/>
            </w:tabs>
            <w:rPr/>
          </w:pPr>
          <w:hyperlink w:anchor="__RefHeading___Toc13714728_1280447820">
            <w:r>
              <w:rPr>
                <w:webHidden/>
                <w:rStyle w:val="IndexLink"/>
                <w:rtl w:val="true"/>
              </w:rPr>
              <w:t>إشارة</w:t>
            </w:r>
            <w:r>
              <w:rPr>
                <w:rStyle w:val="IndexLink"/>
                <w:rtl w:val="true"/>
              </w:rPr>
              <w:t>:</w:t>
              <w:tab/>
            </w:r>
            <w:r>
              <w:rPr>
                <w:rStyle w:val="IndexLink"/>
              </w:rPr>
              <w:t>322</w:t>
            </w:r>
          </w:hyperlink>
        </w:p>
        <w:p>
          <w:pPr>
            <w:pStyle w:val="Contents4"/>
            <w:tabs>
              <w:tab w:val="clear" w:pos="8176"/>
              <w:tab w:val="right" w:pos="9026" w:leader="dot"/>
            </w:tabs>
            <w:rPr/>
          </w:pPr>
          <w:hyperlink w:anchor="__RefHeading___Toc13714730_1280447820">
            <w:r>
              <w:rPr>
                <w:webHidden/>
                <w:rStyle w:val="IndexLink"/>
                <w:rtl w:val="true"/>
              </w:rPr>
              <w:t>الاستعمال الأول</w:t>
            </w:r>
            <w:r>
              <w:rPr>
                <w:rStyle w:val="IndexLink"/>
                <w:rtl w:val="true"/>
              </w:rPr>
              <w:t xml:space="preserve">: </w:t>
            </w:r>
            <w:r>
              <w:rPr>
                <w:rStyle w:val="IndexLink"/>
                <w:rtl w:val="true"/>
              </w:rPr>
              <w:t>استعمال لفظ البيداء في روايات التلبية للحج</w:t>
            </w:r>
            <w:r>
              <w:rPr>
                <w:rStyle w:val="IndexLink"/>
                <w:rtl w:val="true"/>
              </w:rPr>
              <w:t>:</w:t>
              <w:tab/>
            </w:r>
            <w:r>
              <w:rPr>
                <w:rStyle w:val="IndexLink"/>
              </w:rPr>
              <w:t>323</w:t>
            </w:r>
          </w:hyperlink>
        </w:p>
        <w:p>
          <w:pPr>
            <w:pStyle w:val="Contents4"/>
            <w:tabs>
              <w:tab w:val="clear" w:pos="8176"/>
              <w:tab w:val="right" w:pos="9026" w:leader="dot"/>
            </w:tabs>
            <w:rPr/>
          </w:pPr>
          <w:hyperlink w:anchor="__RefHeading___Toc13714732_1280447820">
            <w:r>
              <w:rPr>
                <w:webHidden/>
                <w:rStyle w:val="IndexLink"/>
                <w:rtl w:val="true"/>
              </w:rPr>
              <w:t>الاستعمال الثاني</w:t>
            </w:r>
            <w:r>
              <w:rPr>
                <w:rStyle w:val="IndexLink"/>
                <w:rtl w:val="true"/>
              </w:rPr>
              <w:t xml:space="preserve">: </w:t>
            </w:r>
            <w:r>
              <w:rPr>
                <w:rStyle w:val="IndexLink"/>
                <w:rtl w:val="true"/>
              </w:rPr>
              <w:t>ما ورد بين مصعب بن الزبير وأخيه</w:t>
            </w:r>
            <w:r>
              <w:rPr>
                <w:rStyle w:val="IndexLink"/>
                <w:rtl w:val="true"/>
              </w:rPr>
              <w:t>:</w:t>
              <w:tab/>
            </w:r>
            <w:r>
              <w:rPr>
                <w:rStyle w:val="IndexLink"/>
              </w:rPr>
              <w:t>327</w:t>
            </w:r>
          </w:hyperlink>
        </w:p>
        <w:p>
          <w:pPr>
            <w:pStyle w:val="Contents4"/>
            <w:tabs>
              <w:tab w:val="clear" w:pos="8176"/>
              <w:tab w:val="right" w:pos="9026" w:leader="dot"/>
            </w:tabs>
            <w:rPr/>
          </w:pPr>
          <w:hyperlink w:anchor="__RefHeading___Toc13714734_1280447820">
            <w:r>
              <w:rPr>
                <w:webHidden/>
                <w:rStyle w:val="IndexLink"/>
                <w:rtl w:val="true"/>
              </w:rPr>
              <w:t>الاستعمال الثالث</w:t>
            </w:r>
            <w:r>
              <w:rPr>
                <w:rStyle w:val="IndexLink"/>
                <w:rtl w:val="true"/>
              </w:rPr>
              <w:t xml:space="preserve">: </w:t>
            </w:r>
            <w:r>
              <w:rPr>
                <w:rStyle w:val="IndexLink"/>
                <w:rtl w:val="true"/>
              </w:rPr>
              <w:t>ولادة محمّد بن أبي بكر في البيداء</w:t>
            </w:r>
            <w:r>
              <w:rPr>
                <w:rStyle w:val="IndexLink"/>
                <w:rtl w:val="true"/>
              </w:rPr>
              <w:t>:</w:t>
              <w:tab/>
            </w:r>
            <w:r>
              <w:rPr>
                <w:rStyle w:val="IndexLink"/>
              </w:rPr>
              <w:t>327</w:t>
            </w:r>
          </w:hyperlink>
        </w:p>
        <w:p>
          <w:pPr>
            <w:pStyle w:val="Contents4"/>
            <w:tabs>
              <w:tab w:val="clear" w:pos="8176"/>
              <w:tab w:val="right" w:pos="9026" w:leader="dot"/>
            </w:tabs>
            <w:rPr/>
          </w:pPr>
          <w:hyperlink w:anchor="__RefHeading___Toc13714736_1280447820">
            <w:r>
              <w:rPr>
                <w:webHidden/>
                <w:rStyle w:val="IndexLink"/>
                <w:rtl w:val="true"/>
              </w:rPr>
              <w:t>الاستعمال الرابع</w:t>
            </w:r>
            <w:r>
              <w:rPr>
                <w:rStyle w:val="IndexLink"/>
                <w:rtl w:val="true"/>
              </w:rPr>
              <w:t xml:space="preserve">: </w:t>
            </w:r>
            <w:r>
              <w:rPr>
                <w:rStyle w:val="IndexLink"/>
                <w:rtl w:val="true"/>
              </w:rPr>
              <w:t xml:space="preserve">نزول آية على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البيداء</w:t>
            </w:r>
            <w:r>
              <w:rPr>
                <w:rStyle w:val="IndexLink"/>
                <w:rtl w:val="true"/>
              </w:rPr>
              <w:t>:</w:t>
              <w:tab/>
            </w:r>
            <w:r>
              <w:rPr>
                <w:rStyle w:val="IndexLink"/>
              </w:rPr>
              <w:t>328</w:t>
            </w:r>
          </w:hyperlink>
        </w:p>
        <w:p>
          <w:pPr>
            <w:pStyle w:val="Contents4"/>
            <w:tabs>
              <w:tab w:val="clear" w:pos="8176"/>
              <w:tab w:val="right" w:pos="9026" w:leader="dot"/>
            </w:tabs>
            <w:rPr/>
          </w:pPr>
          <w:hyperlink w:anchor="__RefHeading___Toc13714738_1280447820">
            <w:r>
              <w:rPr>
                <w:webHidden/>
                <w:rStyle w:val="IndexLink"/>
                <w:rtl w:val="true"/>
              </w:rPr>
              <w:t>الاستعمال الخامس</w:t>
            </w:r>
            <w:r>
              <w:rPr>
                <w:rStyle w:val="IndexLink"/>
                <w:rtl w:val="true"/>
              </w:rPr>
              <w:t xml:space="preserve">: </w:t>
            </w:r>
            <w:r>
              <w:rPr>
                <w:rStyle w:val="IndexLink"/>
                <w:rtl w:val="true"/>
              </w:rPr>
              <w:t>النهي عن الصلاة في البيداء</w:t>
            </w:r>
            <w:r>
              <w:rPr>
                <w:rStyle w:val="IndexLink"/>
                <w:rtl w:val="true"/>
              </w:rPr>
              <w:tab/>
            </w:r>
            <w:r>
              <w:rPr>
                <w:rStyle w:val="IndexLink"/>
              </w:rPr>
              <w:t>328</w:t>
            </w:r>
          </w:hyperlink>
        </w:p>
        <w:p>
          <w:pPr>
            <w:pStyle w:val="Contents4"/>
            <w:tabs>
              <w:tab w:val="clear" w:pos="8176"/>
              <w:tab w:val="right" w:pos="9026" w:leader="dot"/>
            </w:tabs>
            <w:rPr/>
          </w:pPr>
          <w:hyperlink w:anchor="__RefHeading___Toc13714740_1280447820">
            <w:r>
              <w:rPr>
                <w:webHidden/>
                <w:rStyle w:val="IndexLink"/>
                <w:rtl w:val="true"/>
              </w:rPr>
              <w:t>الاستعمال السادس</w:t>
            </w:r>
            <w:r>
              <w:rPr>
                <w:rStyle w:val="IndexLink"/>
                <w:rtl w:val="true"/>
              </w:rPr>
              <w:t xml:space="preserve">: </w:t>
            </w:r>
            <w:r>
              <w:rPr>
                <w:rStyle w:val="IndexLink"/>
                <w:rtl w:val="true"/>
              </w:rPr>
              <w:t>ما ورد في الأمثال العربية</w:t>
            </w:r>
            <w:r>
              <w:rPr>
                <w:rStyle w:val="IndexLink"/>
                <w:rtl w:val="true"/>
              </w:rPr>
              <w:t>:</w:t>
              <w:tab/>
            </w:r>
            <w:r>
              <w:rPr>
                <w:rStyle w:val="IndexLink"/>
              </w:rPr>
              <w:t>331</w:t>
            </w:r>
          </w:hyperlink>
        </w:p>
        <w:p>
          <w:pPr>
            <w:pStyle w:val="Contents3"/>
            <w:tabs>
              <w:tab w:val="clear" w:pos="8459"/>
              <w:tab w:val="right" w:pos="9026" w:leader="dot"/>
            </w:tabs>
            <w:rPr/>
          </w:pPr>
          <w:hyperlink w:anchor="__RefHeading___Toc13714742_1280447820">
            <w:r>
              <w:rPr>
                <w:webHidden/>
                <w:rStyle w:val="IndexLink"/>
                <w:rtl w:val="true"/>
              </w:rPr>
              <w:t>تحديد مكان البيداء</w:t>
            </w:r>
            <w:r>
              <w:rPr>
                <w:rStyle w:val="IndexLink"/>
                <w:rtl w:val="true"/>
              </w:rPr>
              <w:tab/>
            </w:r>
            <w:r>
              <w:rPr>
                <w:rStyle w:val="IndexLink"/>
              </w:rPr>
              <w:t>332</w:t>
            </w:r>
          </w:hyperlink>
        </w:p>
        <w:p>
          <w:pPr>
            <w:pStyle w:val="Contents4"/>
            <w:tabs>
              <w:tab w:val="clear" w:pos="8176"/>
              <w:tab w:val="right" w:pos="9026" w:leader="dot"/>
            </w:tabs>
            <w:rPr/>
          </w:pPr>
          <w:hyperlink w:anchor="__RefHeading___Toc13714744_1280447820">
            <w:r>
              <w:rPr>
                <w:webHidden/>
                <w:rStyle w:val="IndexLink"/>
                <w:rtl w:val="true"/>
              </w:rPr>
              <w:t>إشارة</w:t>
            </w:r>
            <w:r>
              <w:rPr>
                <w:rStyle w:val="IndexLink"/>
                <w:rtl w:val="true"/>
              </w:rPr>
              <w:t>:</w:t>
              <w:tab/>
            </w:r>
            <w:r>
              <w:rPr>
                <w:rStyle w:val="IndexLink"/>
              </w:rPr>
              <w:t>332</w:t>
            </w:r>
          </w:hyperlink>
        </w:p>
        <w:p>
          <w:pPr>
            <w:pStyle w:val="Contents4"/>
            <w:tabs>
              <w:tab w:val="clear" w:pos="8176"/>
              <w:tab w:val="right" w:pos="9026" w:leader="dot"/>
            </w:tabs>
            <w:rPr/>
          </w:pPr>
          <w:hyperlink w:anchor="__RefHeading___Toc13714746_1280447820">
            <w:r>
              <w:rPr>
                <w:webHidden/>
                <w:rStyle w:val="IndexLink"/>
                <w:rtl w:val="true"/>
              </w:rPr>
              <w:t>ما ورد في الروايات الشريفة في تحديد البيداء</w:t>
            </w:r>
            <w:r>
              <w:rPr>
                <w:rStyle w:val="IndexLink"/>
                <w:rtl w:val="true"/>
              </w:rPr>
              <w:t>:</w:t>
              <w:tab/>
            </w:r>
            <w:r>
              <w:rPr>
                <w:rStyle w:val="IndexLink"/>
              </w:rPr>
              <w:t>332</w:t>
            </w:r>
          </w:hyperlink>
        </w:p>
        <w:p>
          <w:pPr>
            <w:pStyle w:val="Contents4"/>
            <w:tabs>
              <w:tab w:val="clear" w:pos="8176"/>
              <w:tab w:val="right" w:pos="9026" w:leader="dot"/>
            </w:tabs>
            <w:rPr/>
          </w:pPr>
          <w:hyperlink w:anchor="__RefHeading___Toc13714748_1280447820">
            <w:r>
              <w:rPr>
                <w:webHidden/>
                <w:rStyle w:val="IndexLink"/>
                <w:rtl w:val="true"/>
              </w:rPr>
              <w:t>ما ورد من كلام الفقهاء في تحديد البيداء</w:t>
            </w:r>
            <w:r>
              <w:rPr>
                <w:rStyle w:val="IndexLink"/>
                <w:rtl w:val="true"/>
              </w:rPr>
              <w:t>:</w:t>
              <w:tab/>
            </w:r>
            <w:r>
              <w:rPr>
                <w:rStyle w:val="IndexLink"/>
              </w:rPr>
              <w:t>333</w:t>
            </w:r>
          </w:hyperlink>
        </w:p>
        <w:p>
          <w:pPr>
            <w:pStyle w:val="Contents4"/>
            <w:tabs>
              <w:tab w:val="clear" w:pos="8176"/>
              <w:tab w:val="right" w:pos="9026" w:leader="dot"/>
            </w:tabs>
            <w:rPr/>
          </w:pPr>
          <w:hyperlink w:anchor="__RefHeading___Toc13714750_1280447820">
            <w:r>
              <w:rPr>
                <w:webHidden/>
                <w:rStyle w:val="IndexLink"/>
                <w:rtl w:val="true"/>
              </w:rPr>
              <w:t>ما ورد في كتب اللغة في تحديد البيداء</w:t>
            </w:r>
            <w:r>
              <w:rPr>
                <w:rStyle w:val="IndexLink"/>
                <w:rtl w:val="true"/>
              </w:rPr>
              <w:t>:</w:t>
              <w:tab/>
            </w:r>
            <w:r>
              <w:rPr>
                <w:rStyle w:val="IndexLink"/>
              </w:rPr>
              <w:t>334</w:t>
            </w:r>
          </w:hyperlink>
        </w:p>
        <w:p>
          <w:pPr>
            <w:pStyle w:val="Contents3"/>
            <w:tabs>
              <w:tab w:val="clear" w:pos="8459"/>
              <w:tab w:val="right" w:pos="9026" w:leader="dot"/>
            </w:tabs>
            <w:rPr/>
          </w:pPr>
          <w:hyperlink w:anchor="__RefHeading___Toc13714752_1280447820">
            <w:r>
              <w:rPr>
                <w:webHidden/>
                <w:rStyle w:val="IndexLink"/>
                <w:rtl w:val="true"/>
              </w:rPr>
              <w:t xml:space="preserve">ملخص جواب الإشكال الأول والثاني </w:t>
            </w:r>
            <w:r>
              <w:rPr>
                <w:rStyle w:val="IndexLink"/>
                <w:rtl w:val="true"/>
              </w:rPr>
              <w:t>:</w:t>
              <w:tab/>
            </w:r>
            <w:r>
              <w:rPr>
                <w:rStyle w:val="IndexLink"/>
              </w:rPr>
              <w:t>337</w:t>
            </w:r>
          </w:hyperlink>
        </w:p>
        <w:p>
          <w:pPr>
            <w:pStyle w:val="Contents4"/>
            <w:tabs>
              <w:tab w:val="clear" w:pos="8176"/>
              <w:tab w:val="right" w:pos="9026" w:leader="dot"/>
            </w:tabs>
            <w:rPr/>
          </w:pPr>
          <w:hyperlink w:anchor="__RefHeading___Toc13714754_1280447820">
            <w:r>
              <w:rPr>
                <w:webHidden/>
                <w:rStyle w:val="IndexLink"/>
                <w:rtl w:val="true"/>
              </w:rPr>
              <w:t>إشارة</w:t>
            </w:r>
            <w:r>
              <w:rPr>
                <w:rStyle w:val="IndexLink"/>
                <w:rtl w:val="true"/>
              </w:rPr>
              <w:t>:</w:t>
              <w:tab/>
            </w:r>
            <w:r>
              <w:rPr>
                <w:rStyle w:val="IndexLink"/>
              </w:rPr>
              <w:t>337</w:t>
            </w:r>
          </w:hyperlink>
        </w:p>
        <w:p>
          <w:pPr>
            <w:pStyle w:val="Contents4"/>
            <w:tabs>
              <w:tab w:val="clear" w:pos="8176"/>
              <w:tab w:val="right" w:pos="9026" w:leader="dot"/>
            </w:tabs>
            <w:rPr/>
          </w:pPr>
          <w:hyperlink w:anchor="__RefHeading___Toc13714756_1280447820">
            <w:r>
              <w:rPr>
                <w:webHidden/>
                <w:rStyle w:val="IndexLink"/>
                <w:rtl w:val="true"/>
              </w:rPr>
              <w:t>جواب الإشكال الثالث</w:t>
            </w:r>
            <w:r>
              <w:rPr>
                <w:rStyle w:val="IndexLink"/>
                <w:rtl w:val="true"/>
              </w:rPr>
              <w:t>:</w:t>
              <w:tab/>
            </w:r>
            <w:r>
              <w:rPr>
                <w:rStyle w:val="IndexLink"/>
              </w:rPr>
              <w:t>338</w:t>
            </w:r>
          </w:hyperlink>
        </w:p>
        <w:p>
          <w:pPr>
            <w:pStyle w:val="Contents4"/>
            <w:tabs>
              <w:tab w:val="clear" w:pos="8176"/>
              <w:tab w:val="right" w:pos="9026" w:leader="dot"/>
            </w:tabs>
            <w:rPr/>
          </w:pPr>
          <w:hyperlink w:anchor="__RefHeading___Toc13714758_1280447820">
            <w:r>
              <w:rPr>
                <w:webHidden/>
                <w:rStyle w:val="IndexLink"/>
                <w:rtl w:val="true"/>
              </w:rPr>
              <w:t>مكان البيداء في الخرائط المعاصرة</w:t>
            </w:r>
            <w:r>
              <w:rPr>
                <w:rStyle w:val="IndexLink"/>
                <w:rtl w:val="true"/>
              </w:rPr>
              <w:t>:</w:t>
              <w:tab/>
            </w:r>
            <w:r>
              <w:rPr>
                <w:rStyle w:val="IndexLink"/>
              </w:rPr>
              <w:t>340</w:t>
            </w:r>
          </w:hyperlink>
        </w:p>
        <w:p>
          <w:pPr>
            <w:pStyle w:val="Contents2"/>
            <w:tabs>
              <w:tab w:val="clear" w:pos="8743"/>
              <w:tab w:val="right" w:pos="9026" w:leader="dot"/>
            </w:tabs>
            <w:rPr/>
          </w:pPr>
          <w:hyperlink w:anchor="__RefHeading___Toc13714760_1280447820">
            <w:r>
              <w:rPr>
                <w:webHidden/>
                <w:rStyle w:val="IndexLink"/>
                <w:rtl w:val="true"/>
              </w:rPr>
              <w:t>الفهرس</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09_198101"/>
      <w:bookmarkStart w:id="1" w:name="pg19009_198101"/>
      <w:bookmarkEnd w:id="1"/>
    </w:p>
    <w:p>
      <w:pPr>
        <w:pStyle w:val="Heading2"/>
        <w:numPr>
          <w:ilvl w:val="1"/>
          <w:numId w:val="1"/>
        </w:numPr>
        <w:rPr/>
      </w:pPr>
      <w:bookmarkStart w:id="2" w:name="pg19009_198101"/>
      <w:bookmarkStart w:id="3" w:name="__RefHeading___Toc1371449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البيداء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اشراف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خسف البيداء</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اشراف وتقديم</w:t>
      </w:r>
    </w:p>
    <w:p>
      <w:pPr>
        <w:pStyle w:val="BookText"/>
        <w:rPr/>
      </w:pPr>
      <w:r>
        <w:rPr>
          <w:rFonts w:ascii="Amiri" w:hAnsi="Amiri" w:eastAsia="Amiri" w:cs="Amiri"/>
          <w:color w:val="111111"/>
          <w:sz w:val="28"/>
          <w:sz w:val="28"/>
          <w:szCs w:val="28"/>
          <w:rtl w:val="true"/>
          <w:lang w:bidi="ar-SA"/>
        </w:rPr>
        <w:t xml:space="preserve">مركز الدراسات التخصصية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1449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الدراسات التخصصية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البيداء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اشراف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9009_198103"/>
    </w:p>
    <w:p>
      <w:pPr>
        <w:pStyle w:val="Heading2"/>
        <w:numPr>
          <w:ilvl w:val="1"/>
          <w:numId w:val="1"/>
        </w:numPr>
        <w:rPr/>
      </w:pPr>
      <w:bookmarkStart w:id="8" w:name="__RefHeading___Toc13714500_1280447820"/>
      <w:bookmarkStart w:id="9" w:name="_Toc3"/>
      <w:bookmarkEnd w:id="7"/>
      <w:bookmarkEnd w:id="8"/>
      <w:r>
        <w:rPr>
          <w:rtl w:val="true"/>
        </w:rPr>
        <w:t xml:space="preserve">موسوعة الإمام المهدي </w:t>
      </w:r>
      <w:r>
        <w:rPr>
          <w:rtl w:val="true"/>
        </w:rPr>
        <w:t>(</w:t>
      </w:r>
      <w:r>
        <w:rPr>
          <w:rtl w:val="true"/>
        </w:rPr>
        <w:t>عَجَّلَ اللّه تَعَالَي فَرَجَهُ الشَریف</w:t>
      </w:r>
      <w:r>
        <w:rPr>
          <w:rtl w:val="true"/>
        </w:rPr>
        <w:t xml:space="preserve">) : </w:t>
      </w:r>
      <w:r>
        <w:rPr>
          <w:rtl w:val="true"/>
        </w:rPr>
        <w:t xml:space="preserve">الجزء الأوّل </w:t>
      </w:r>
      <w:r>
        <w:rPr>
          <w:rtl w:val="true"/>
        </w:rPr>
        <w:t xml:space="preserve">- </w:t>
      </w:r>
      <w:r>
        <w:rPr>
          <w:rtl w:val="true"/>
        </w:rPr>
        <w:t>عرفان محمود</w:t>
      </w:r>
      <w:bookmarkEnd w:id="9"/>
    </w:p>
    <w:p>
      <w:pPr>
        <w:pStyle w:val="Heading3"/>
        <w:numPr>
          <w:ilvl w:val="2"/>
          <w:numId w:val="1"/>
        </w:numPr>
        <w:rPr/>
      </w:pPr>
      <w:bookmarkStart w:id="10" w:name="__RefHeading___Toc13714502_1280447820"/>
      <w:bookmarkStart w:id="11" w:name="_Toc4"/>
      <w:bookmarkEnd w:id="10"/>
      <w:r>
        <w:rPr>
          <w:rtl w:val="true"/>
        </w:rPr>
        <w:t>هوية الكتاب</w:t>
      </w:r>
      <w:bookmarkEnd w:id="11"/>
    </w:p>
    <w:p>
      <w:pPr>
        <w:pStyle w:val="BookText"/>
        <w:rPr/>
      </w:pPr>
      <w:r>
        <w:rPr>
          <w:rFonts w:ascii="Amiri" w:hAnsi="Amiri" w:eastAsia="Amiri" w:cs="Amiri"/>
          <w:color w:val="111111"/>
          <w:sz w:val="28"/>
          <w:sz w:val="28"/>
          <w:szCs w:val="28"/>
          <w:rtl w:val="true"/>
          <w:lang w:bidi="ar-SA"/>
        </w:rPr>
        <w:t>اَلرُؤيَةُ القُرآنية</w:t>
      </w:r>
    </w:p>
    <w:p>
      <w:pPr>
        <w:pStyle w:val="BookText"/>
        <w:rPr/>
      </w:pPr>
      <w:r>
        <w:rPr>
          <w:rFonts w:ascii="Amiri" w:hAnsi="Amiri" w:eastAsia="Amiri" w:cs="Amiri"/>
          <w:color w:val="111111"/>
          <w:sz w:val="28"/>
          <w:sz w:val="28"/>
          <w:szCs w:val="28"/>
          <w:rtl w:val="true"/>
          <w:lang w:bidi="ar-SA"/>
        </w:rPr>
        <w:t>للقضية المهدويّة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 القرآنية للقضية المهدوية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الإسلامي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وتاريخ</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باقریان</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ھ</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964 - 7911 - 00 - 9</w:t>
      </w:r>
      <w:r>
        <w:rPr>
          <w:rFonts w:eastAsia="Times New Roman" w:cs="Times New Roman" w:ascii="Times New Roman" w:hAnsi="Times New Roman"/>
          <w:color w:val="111111"/>
          <w:sz w:val="28"/>
          <w:szCs w:val="28"/>
          <w:rtl w:val="true"/>
          <w:lang w:val="en-US" w:bidi="en-US"/>
        </w:rPr>
        <w:t xml:space="preserve"> </w:t>
      </w:r>
      <w:bookmarkStart w:id="12" w:name="pg19009_198105"/>
    </w:p>
    <w:p>
      <w:pPr>
        <w:pStyle w:val="Heading3"/>
        <w:numPr>
          <w:ilvl w:val="2"/>
          <w:numId w:val="1"/>
        </w:numPr>
        <w:rPr/>
      </w:pPr>
      <w:bookmarkStart w:id="13" w:name="__RefHeading___Toc13714504_1280447820"/>
      <w:bookmarkStart w:id="14" w:name="_Toc5"/>
      <w:bookmarkEnd w:id="12"/>
      <w:bookmarkEnd w:id="13"/>
      <w:r>
        <w:rPr>
          <w:rtl w:val="true"/>
        </w:rPr>
        <w:t>الباب الثّاني</w:t>
      </w:r>
      <w:r>
        <w:rPr>
          <w:rtl w:val="true"/>
        </w:rPr>
        <w:t xml:space="preserve">: </w:t>
      </w:r>
      <w:r>
        <w:rPr>
          <w:rtl w:val="true"/>
        </w:rPr>
        <w:t>القضية المهدوية في الآيات المؤولة أو المطبقة عليها</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13714506_1280447820"/>
      <w:bookmarkStart w:id="16" w:name="_Toc6"/>
      <w:bookmarkEnd w:id="15"/>
      <w:r>
        <w:rPr>
          <w:rtl w:val="true"/>
        </w:rPr>
        <w:t>إشارة</w:t>
      </w:r>
      <w:r>
        <w:rPr>
          <w:rtl w:val="true"/>
        </w:rPr>
        <w:t>:</w:t>
      </w:r>
      <w:bookmarkStart w:id="17" w:name="pg19009_198106"/>
      <w:bookmarkEnd w:id="16"/>
    </w:p>
    <w:p>
      <w:pPr>
        <w:pStyle w:val="Heading4"/>
        <w:numPr>
          <w:ilvl w:val="3"/>
          <w:numId w:val="1"/>
        </w:numPr>
        <w:rPr/>
      </w:pPr>
      <w:bookmarkStart w:id="18" w:name="__RefHeading___Toc13714508_1280447820"/>
      <w:bookmarkStart w:id="19" w:name="_Toc7"/>
      <w:bookmarkEnd w:id="17"/>
      <w:bookmarkEnd w:id="18"/>
      <w:r>
        <w:rPr>
          <w:rtl w:val="true"/>
        </w:rPr>
        <w:t xml:space="preserve">الفصل الحادي عشر </w:t>
      </w:r>
      <w:r>
        <w:rPr>
          <w:rtl w:val="true"/>
        </w:rPr>
        <w:t>:</w:t>
      </w:r>
      <w:r>
        <w:rPr>
          <w:rtl w:val="true"/>
        </w:rPr>
        <w:t>من مظاهر النصرة الإلهيّة للمهدى</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 w:name="__RefHeading___Toc13714510_1280447820"/>
      <w:bookmarkStart w:id="21" w:name="_Toc8"/>
      <w:bookmarkEnd w:id="20"/>
      <w:r>
        <w:rPr>
          <w:rtl w:val="true"/>
        </w:rPr>
        <w:t>إشارة</w:t>
      </w:r>
      <w:r>
        <w:rPr>
          <w:rtl w:val="true"/>
        </w:rPr>
        <w:t>:</w:t>
      </w:r>
      <w:bookmarkStart w:id="22" w:name="pg19009_198107"/>
      <w:bookmarkEnd w:id="21"/>
    </w:p>
    <w:p>
      <w:pPr>
        <w:pStyle w:val="Heading5"/>
        <w:numPr>
          <w:ilvl w:val="4"/>
          <w:numId w:val="1"/>
        </w:numPr>
        <w:rPr/>
      </w:pPr>
      <w:bookmarkStart w:id="23" w:name="__RefHeading___Toc13714512_1280447820"/>
      <w:bookmarkStart w:id="24" w:name="_Toc9"/>
      <w:bookmarkEnd w:id="22"/>
      <w:bookmarkEnd w:id="23"/>
      <w:r>
        <w:rPr>
          <w:rtl w:val="true"/>
        </w:rPr>
        <w:t>سابعاً</w:t>
      </w:r>
      <w:r>
        <w:rPr>
          <w:rtl w:val="true"/>
        </w:rPr>
        <w:t xml:space="preserve">: </w:t>
      </w:r>
      <w:r>
        <w:rPr>
          <w:rtl w:val="true"/>
        </w:rPr>
        <w:t>خسف الأرض بالمعاندين</w:t>
      </w:r>
      <w:r>
        <w:rPr>
          <w:rtl w:val="true"/>
        </w:rPr>
        <w:t>:</w:t>
      </w:r>
      <w:bookmarkEnd w:id="2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يَحْسِفَ اللّه بِهِمُ الأرض أو يأتيهُمُ العَذَابُ مِن حَيثُ لا يَشْعُرُون</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بإسناده عن إبراهيم بن عمر عمّن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عهد نبي اللّه صار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عند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25" w:name="pg19009_198108"/>
    </w:p>
    <w:p>
      <w:pPr>
        <w:pStyle w:val="BookText"/>
        <w:rPr/>
      </w:pPr>
      <w:bookmarkEnd w:id="25"/>
      <w:r>
        <w:rPr>
          <w:rFonts w:ascii="Amiri" w:hAnsi="Amiri" w:eastAsia="Amiri" w:cs="Amiri"/>
          <w:color w:val="111111"/>
          <w:sz w:val="28"/>
          <w:sz w:val="28"/>
          <w:szCs w:val="28"/>
          <w:rtl w:val="true"/>
          <w:lang w:bidi="ar-SA"/>
        </w:rPr>
        <w:t xml:space="preserve">يفعل اللّه ما يشاء، فالزم هؤلاء، فإذا خرج رجل منهم معه ثلاثمائة رجل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إلى المدينة حتى يمر بالبيداء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مكان القوم الذين خسف بهم، وهي الآية التي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يَحْسِفَ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البحراني في البرهان بإسناده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وشذاذاً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لآل محمّد على راية ولغيرهم على راية، فالزم هؤلاء، وإياك ومن ذكرت لك، فإذا خرج رجل منهم معه ثلاثمائة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إلى المدينة حتى يمر بالبيداء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مكان القوم الذين خسف بهم، وهي الآية التي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يَحْسِفَ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بإسناده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أعداء اللّه وهم يمسخون ويقذفون ويسيحون في الأرض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13714514_1280447820"/>
      <w:bookmarkStart w:id="27" w:name="_Toc10"/>
      <w:bookmarkEnd w:id="26"/>
      <w:r>
        <w:rPr>
          <w:rtl w:val="true"/>
        </w:rPr>
        <w:t>الدلالة على المهدي الحقيقي بنصرته</w:t>
      </w:r>
      <w:r>
        <w:rPr>
          <w:rtl w:val="true"/>
        </w:rPr>
        <w:t>:</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الآية الكريمة في سياق إنذار وتهديد للذين يعبدون غير اللّه سبحانه </w:t>
      </w:r>
    </w:p>
    <w:p>
      <w:pPr>
        <w:pStyle w:val="BookText"/>
        <w:rPr/>
      </w:pPr>
      <w:r>
        <w:rPr>
          <w:rFonts w:ascii="Amiri" w:hAnsi="Amiri" w:eastAsia="Amiri" w:cs="Amiri"/>
          <w:color w:val="111111"/>
          <w:sz w:val="28"/>
          <w:sz w:val="28"/>
          <w:szCs w:val="28"/>
          <w:rtl w:val="true"/>
          <w:lang w:bidi="ar-SA"/>
        </w:rPr>
        <w:t xml:space="preserve">ويشرعون لأنفسهم سنناً يستتون بها معرضين عن شرائع اللّه، وكلها ذنوب يقترفونها استكباراً وغروراً ومكراً باللّه ربهم وبرسله الداعين إلى الأخذ بدين اللّه ولزوم سبيله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الأحاديث الشريفة المطبقة لها أن هذا التهديد يقع عملياً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وكتعبير عن نصرته، ويشكل دليلاً للناس على أنه هو المهدي الموعود وعلامة مميزة له عن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يصرح بذلك الحديثان الأولان</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9009_198111"/>
      <w:bookmarkStart w:id="29" w:name="pg19009_198111"/>
      <w:bookmarkEnd w:id="29"/>
    </w:p>
    <w:p>
      <w:pPr>
        <w:pStyle w:val="Heading2"/>
        <w:numPr>
          <w:ilvl w:val="1"/>
          <w:numId w:val="1"/>
        </w:numPr>
        <w:rPr/>
      </w:pPr>
      <w:bookmarkStart w:id="30" w:name="pg19009_198111"/>
      <w:bookmarkStart w:id="31" w:name="__RefHeading___Toc13714516_1280447820"/>
      <w:bookmarkStart w:id="32" w:name="_Toc11"/>
      <w:bookmarkEnd w:id="30"/>
      <w:bookmarkEnd w:id="31"/>
      <w:r>
        <w:rPr>
          <w:rtl w:val="true"/>
        </w:rPr>
        <w:t xml:space="preserve">موسوعة الإمام المهدي </w:t>
      </w:r>
      <w:r>
        <w:rPr>
          <w:rtl w:val="true"/>
        </w:rPr>
        <w:t>(</w:t>
      </w:r>
      <w:r>
        <w:rPr>
          <w:rtl w:val="true"/>
        </w:rPr>
        <w:t>عَجَّلَ اللّه تَعَالَي فَرَجَهُ الشَریف</w:t>
      </w:r>
      <w:r>
        <w:rPr>
          <w:rtl w:val="true"/>
        </w:rPr>
        <w:t xml:space="preserve">) : </w:t>
      </w:r>
      <w:r>
        <w:rPr>
          <w:rtl w:val="true"/>
        </w:rPr>
        <w:t xml:space="preserve">الجزء الثّاني </w:t>
      </w:r>
      <w:r>
        <w:rPr>
          <w:rtl w:val="true"/>
        </w:rPr>
        <w:t xml:space="preserve">- </w:t>
      </w:r>
      <w:r>
        <w:rPr>
          <w:rtl w:val="true"/>
        </w:rPr>
        <w:t>عرفان محمود</w:t>
      </w:r>
      <w:bookmarkEnd w:id="32"/>
    </w:p>
    <w:p>
      <w:pPr>
        <w:pStyle w:val="Heading3"/>
        <w:numPr>
          <w:ilvl w:val="2"/>
          <w:numId w:val="1"/>
        </w:numPr>
        <w:rPr/>
      </w:pPr>
      <w:bookmarkStart w:id="33" w:name="__RefHeading___Toc13714518_1280447820"/>
      <w:bookmarkStart w:id="34" w:name="_Toc12"/>
      <w:bookmarkEnd w:id="33"/>
      <w:r>
        <w:rPr>
          <w:rtl w:val="true"/>
        </w:rPr>
        <w:t>هوية الكتاب</w:t>
      </w:r>
      <w:bookmarkEnd w:id="34"/>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ارُؤيَةُ السُّنة</w:t>
      </w:r>
    </w:p>
    <w:p>
      <w:pPr>
        <w:pStyle w:val="BookText"/>
        <w:rPr/>
      </w:pPr>
      <w:r>
        <w:rPr>
          <w:rFonts w:ascii="Amiri" w:hAnsi="Amiri" w:eastAsia="Amiri" w:cs="Amiri"/>
          <w:color w:val="111111"/>
          <w:sz w:val="28"/>
          <w:sz w:val="28"/>
          <w:szCs w:val="28"/>
          <w:rtl w:val="true"/>
          <w:lang w:bidi="ar-SA"/>
        </w:rPr>
        <w:t>للقضيّة المهدويّة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السنّة</w:t>
      </w:r>
    </w:p>
    <w:p>
      <w:pPr>
        <w:pStyle w:val="BookText"/>
        <w:rPr/>
      </w:pPr>
      <w:r>
        <w:rPr>
          <w:rFonts w:ascii="Amiri" w:hAnsi="Amiri" w:eastAsia="Amiri" w:cs="Amiri"/>
          <w:color w:val="111111"/>
          <w:sz w:val="28"/>
          <w:sz w:val="28"/>
          <w:szCs w:val="28"/>
          <w:rtl w:val="true"/>
          <w:lang w:bidi="ar-SA"/>
        </w:rPr>
        <w:t>للقضيّة المهدويّة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 xml:space="preserve">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الإسلامي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تاریخ</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964 - 7911-00-9</w:t>
      </w:r>
      <w:r>
        <w:rPr>
          <w:rFonts w:eastAsia="Times New Roman" w:cs="Times New Roman" w:ascii="Times New Roman" w:hAnsi="Times New Roman"/>
          <w:color w:val="111111"/>
          <w:sz w:val="28"/>
          <w:szCs w:val="28"/>
          <w:rtl w:val="true"/>
          <w:lang w:val="en-US" w:bidi="en-US"/>
        </w:rPr>
        <w:t xml:space="preserve"> </w:t>
      </w:r>
      <w:bookmarkStart w:id="35" w:name="pg19009_198113"/>
    </w:p>
    <w:p>
      <w:pPr>
        <w:pStyle w:val="Heading3"/>
        <w:numPr>
          <w:ilvl w:val="2"/>
          <w:numId w:val="1"/>
        </w:numPr>
        <w:rPr/>
      </w:pPr>
      <w:bookmarkStart w:id="36" w:name="__RefHeading___Toc13714520_1280447820"/>
      <w:bookmarkStart w:id="37" w:name="_Toc13"/>
      <w:bookmarkEnd w:id="35"/>
      <w:bookmarkEnd w:id="36"/>
      <w:r>
        <w:rPr>
          <w:rtl w:val="true"/>
        </w:rPr>
        <w:t xml:space="preserve">الخسف بجيشه في البيداء </w:t>
      </w:r>
      <w:r>
        <w:rPr>
          <w:rtl w:val="true"/>
        </w:rPr>
        <w:t>:</w:t>
      </w:r>
      <w:bookmarkEnd w:id="3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لابن أبي شيبة وأحمد وابن ماجة والترمذي والنسائي والطبراني والحاكم وأبي نعيم وغيرهم بأسانيد عدّة عن صفية أم المؤمنين وعن أبي هريرة أيضاً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ينتهي الناس عن غزو هذا البيت حتى يغزوه جيش، حتى إذا كانوا ببيداءٍ من الأرض خسف بأوّلهم وآخرهم ولم ينج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المكره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عبداللّه بن أبي الجعد، عن مسلم نحو هذا الحديث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حمّاد وأحمد وابن شبة والطبراني والهيثمي والسيوطي وابن جر وغيرهم مسنداً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خسف يكون بالبيداء بجيش، فهو علامة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بجيش قد خُسف به قريباً فقد أظلّت الساعة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الطبري في تفسيره وغيره واللفظ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عصام بن روّاد ابن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منصور بن المعتمر عن ربعي بن حراش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حذيفة بن اليمان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فتنة تكون بين أهل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إِذْ خَرَجَ عَلَيْهِمْ السفيانيُّ مِنَ الوَادِي الْيَابِسِ في فَوْرِهِ ذَلِكَ، حَتَّى يَنْزِلَ دِمَشْقَ فَيَبْعَثَ جَيْشَيْنِ، جَيْشَاً إِلى المَشْرِقِ وَجَيْشَاً إِلَى المَدِينَةِ، حَتَّى يَنْزِلُوا بِأَرْضِ بَابِلَ في المدينة المَلْعُونَةِ وَالبُقْعَةِ الخَبِيثَةِ، فَيَقْتُلُونَ أَكْثَرَ مِنْ ثَلَاثَةِ آلافٍ، وَيَبْقُرُونَ بِهَا أَكْثَرَ مِنْ مَائَةِ امْرَأَةٍ، وَيَقْتُلُونَ بِهَا ثَلَاثَمَائَةِ كَبْسٍ مِنْ بَنِي العَبَّاسِ، ثمّ يَنْحَدِرُونَ إلى الكُوفَةِ فَيُخْرِبُونَ مَا حَوْلَها، ثمّ يَخْرُجُونَ مُتَوَجَهِينَ إلى الشام، فَتَخْرُجُ رايَةُ هُدَى مِنَ الكُوفَةِ، فَتَلْحَقُ ذَلِكَ الجَيْش مِنْهَا على الفِئَتَيْنِ فَيَقْتُلُونَهُم، لا يَفْلِتُ مِنْهُم مُخْبِرُ، وَيَسْتَنْقِذُونَ مَا في أيدِيهِم مِنَ السبي وَالغَنَائِم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 التالي بِالمَدِينَةِ، فَيَنتَهِبُونَها ثَلاثَةَ أَيام ولياليها، ثمّ يَخْرُجُونَ مُتَوَجْهِينَ إلى مَكةَ، حَتَّى إذا كَانُوا بِالبَيْداءِ بَعَثَ اللّه جَبْرَئِيلَ،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اذْهَبْ فَأَبِدْهُمْ فَيَضْرِبُهَا بِرِجْلِهِ ضَرْبَةً يَخْسِفُ اللّه بِهِمْ، فَذَلِكَ قَوْلُهُ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فَرْعُوا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ولا يَنْقَلِتُ مِنْهُم إِلَّا رَجُلانِ، أَحَدُهُما بَشِيرٌ والآخر نَذِيرٌ، وَهُمَا مِنْ جُهَيْنَةَ، فَلِذَلِكَ جَاءَ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جُهَيْنَةَ الخَبَرُ اليَقينُ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8" w:name="pg19009_198115"/>
    </w:p>
    <w:p>
      <w:pPr>
        <w:pStyle w:val="BookText"/>
        <w:rPr/>
      </w:pPr>
      <w:bookmarkEnd w:id="38"/>
      <w:r>
        <w:rPr>
          <w:rFonts w:ascii="Amiri" w:hAnsi="Amiri" w:eastAsia="Amiri" w:cs="Amiri"/>
          <w:color w:val="111111"/>
          <w:sz w:val="28"/>
          <w:sz w:val="28"/>
          <w:szCs w:val="28"/>
          <w:rtl w:val="true"/>
          <w:lang w:bidi="ar-SA"/>
        </w:rPr>
        <w:t xml:space="preserve">الحرام تزامناً مع ظهور المهدي هو بهدف القضاء على ثورة المهدي، لأنه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714522_1280447820"/>
      <w:bookmarkStart w:id="40" w:name="_Toc14"/>
      <w:bookmarkEnd w:id="39"/>
      <w:r>
        <w:rPr>
          <w:rtl w:val="true"/>
        </w:rPr>
        <w:t>الخسف بجيشه لإحباط دجله الديني</w:t>
      </w:r>
      <w:r>
        <w:rPr>
          <w:rtl w:val="true"/>
        </w:rPr>
        <w:t>:</w:t>
      </w:r>
      <w:bookmarkEnd w:id="40"/>
    </w:p>
    <w:p>
      <w:pPr>
        <w:pStyle w:val="BookText"/>
        <w:rPr/>
      </w:pPr>
      <w:r>
        <w:rPr>
          <w:rFonts w:ascii="Amiri" w:hAnsi="Amiri" w:eastAsia="Amiri" w:cs="Amiri"/>
          <w:color w:val="111111"/>
          <w:sz w:val="28"/>
          <w:sz w:val="28"/>
          <w:szCs w:val="28"/>
          <w:rtl w:val="true"/>
          <w:lang w:bidi="ar-SA"/>
        </w:rPr>
        <w:t xml:space="preserve">ويُستفاد من أحاديث الخسف بجيش السفياني في البيداء أن حالة التظاهر بالإسلام وخداع الناس بمزاعم إحيائه وتمثيل الإسلام النقي الخالي من البدع وتغطية البدعة الأموية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يمثلها السفياني بغطاء إحياء السنة الدجلي التضليلي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القوة والتأثير في المسلمين بحيث لا يقهرها إلّا اللجوء إلى إجراء إعجازي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الخسف بجيش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لفضح دجل السفياني وزيف تمثيله للإسلام النقي وأنه في الواقع كفر مدجّل، أليس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يعبر الفرات إلا وهو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ذكر اتضاح كفره بعد عبوره الفرات إشارة لقتل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ذلك لا يكفي لكشف زيفه للجميع فيأتي إجراء الخسف الإعجازي بجيشه لفضحه وإنهاء فتنته للمسلمين، رغم أن هذا الإجراء يؤدّي إلى قتل المخدوعين من جيشه من ذوي النوايا الطيبة إلا أنهم خدعوا بشعاراته الأمر الذي يكشف شدّة تأثير فتنته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فتهون التضحية بذوي النوايا الطيبة هؤلاء من أجل هدف أكبر هو فضح هذه الحركة الدجلية الخطيرة، فيبعث هؤلاء على نواياهم، كما ورد في أحاديث الخسف التي تشير أيضاً إلى تأذي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من ينخدع من أمته بحركة السفياني، الأمر الذي يشير إلى خطورتها من جهة، ومن جهة أخرى إلى أنّ التضحية بهؤلاء المخدوعين من الأمة المحمّدية يهون مقابل إنهاء أخطار فتنة السفياني الافسادية</w:t>
      </w:r>
      <w:r>
        <w:rPr>
          <w:rFonts w:eastAsia="Amiri" w:cs="Amiri" w:ascii="Amiri" w:hAnsi="Amiri"/>
          <w:color w:val="111111"/>
          <w:sz w:val="28"/>
          <w:szCs w:val="28"/>
          <w:rtl w:val="true"/>
          <w:lang w:bidi="ar-SA"/>
        </w:rPr>
        <w:t xml:space="preserve">. </w:t>
      </w:r>
      <w:bookmarkStart w:id="41" w:name="pg19009_198116"/>
    </w:p>
    <w:p>
      <w:pPr>
        <w:pStyle w:val="Heading3"/>
        <w:numPr>
          <w:ilvl w:val="2"/>
          <w:numId w:val="1"/>
        </w:numPr>
        <w:rPr/>
      </w:pPr>
      <w:bookmarkStart w:id="42" w:name="__RefHeading___Toc13714524_1280447820"/>
      <w:bookmarkStart w:id="43" w:name="_Toc15"/>
      <w:bookmarkEnd w:id="41"/>
      <w:bookmarkEnd w:id="42"/>
      <w:r>
        <w:rPr>
          <w:rtl w:val="true"/>
        </w:rPr>
        <w:t>الخسف بالجيش قبل الوصول إلى مكة</w:t>
      </w:r>
      <w:r>
        <w:rPr>
          <w:rtl w:val="true"/>
        </w:rPr>
        <w:t>:</w:t>
      </w:r>
      <w:bookmarkEnd w:id="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البخاري في صحيحه بسنده عن عائشة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جيش الكعبة، فإذا كانوا ببيداء من الأرض يُخسف بأولهم وآخرهم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يُخسف بأولهم وآخرهم وفيهم أسواقهم ومن ليس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بأولهم وآخرهم ثمّ يبعثون على نياتهم </w:t>
      </w:r>
      <w:r>
        <w:rPr>
          <w:rStyle w:val="FootnoteAnchor"/>
          <w:rtl w:val="true"/>
        </w:rPr>
        <w:footnoteReference w:id="10"/>
      </w:r>
      <w:r>
        <w:rPr>
          <w:rFonts w:ascii="Amiri" w:hAnsi="Amiri" w:eastAsia="Amiri" w:cs="Amiri"/>
          <w:color w:val="111111"/>
          <w:sz w:val="28"/>
          <w:sz w:val="28"/>
          <w:szCs w:val="28"/>
          <w:rtl w:val="true"/>
          <w:lang w:bidi="ar-SA"/>
        </w:rPr>
        <w:t>، وأخرج حديثاً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بالمضمون نفسه في صحيحه </w:t>
      </w:r>
      <w:r>
        <w:rPr>
          <w:rStyle w:val="FootnoteAnchor"/>
          <w:rtl w:val="true"/>
        </w:rPr>
        <w:footnoteReference w:id="11"/>
      </w:r>
      <w:r>
        <w:rPr>
          <w:rFonts w:ascii="Amiri" w:hAnsi="Amiri" w:eastAsia="Amiri" w:cs="Amiri"/>
          <w:color w:val="111111"/>
          <w:sz w:val="28"/>
          <w:sz w:val="28"/>
          <w:szCs w:val="28"/>
          <w:rtl w:val="true"/>
          <w:lang w:bidi="ar-SA"/>
        </w:rPr>
        <w:t xml:space="preserve">و آخر مختصر في تأريخه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3714526_1280447820"/>
      <w:bookmarkStart w:id="45" w:name="_Toc16"/>
      <w:bookmarkEnd w:id="44"/>
      <w:r>
        <w:rPr>
          <w:rtl w:val="true"/>
        </w:rPr>
        <w:t>اللّه سبحانه يحفظ المهدي</w:t>
      </w:r>
      <w:r>
        <w:rPr>
          <w:rtl w:val="true"/>
        </w:rPr>
        <w:t>:</w:t>
      </w:r>
      <w:bookmarkEnd w:id="45"/>
    </w:p>
    <w:p>
      <w:pPr>
        <w:pStyle w:val="BookText"/>
        <w:rPr/>
      </w:pPr>
      <w:r>
        <w:rPr>
          <w:rFonts w:ascii="Amiri" w:hAnsi="Amiri" w:eastAsia="Amiri" w:cs="Amiri"/>
          <w:color w:val="111111"/>
          <w:sz w:val="28"/>
          <w:sz w:val="28"/>
          <w:szCs w:val="28"/>
          <w:rtl w:val="true"/>
          <w:lang w:bidi="ar-SA"/>
        </w:rPr>
        <w:t xml:space="preserve">وفي رواية للبزاز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من نومه وهو يسترجع في بيت أمّ سلمة فسألته مما يسترجع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جيش يجيء من قبل العراق في طلب رجل من المدينة يمنعه اللّه منهم فإذا علوا البيداء فإذا علوا البيداء من ذي الحليفة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للقرطبي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جيش من قبل الشام حتى يدخل المدينة، فيقتل المقاتلة ويبقر بطون النساء، ويقولون للحبلى في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صبابة السوء، فإذا علوا البيداء من ذي الحليفة خُسف بهم، فلا يدرك أسفلهم أعلاهم ولا أعلاهم أسفلهم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داود أحمد بن حنبل وغيره مسنداً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 عند موت خليفة فيخرج رجل من المدينة هارباً إلى مكة، </w:t>
      </w:r>
    </w:p>
    <w:p>
      <w:pPr>
        <w:pStyle w:val="BookText"/>
        <w:rPr/>
      </w:pPr>
      <w:r>
        <w:rPr>
          <w:rFonts w:ascii="Amiri" w:hAnsi="Amiri" w:eastAsia="Amiri" w:cs="Amiri"/>
          <w:color w:val="111111"/>
          <w:sz w:val="28"/>
          <w:sz w:val="28"/>
          <w:szCs w:val="28"/>
          <w:rtl w:val="true"/>
          <w:lang w:bidi="ar-SA"/>
        </w:rPr>
        <w:t xml:space="preserve">على 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تتهيأ ظروف خروجه، كما تشير لذلك بعض الأحاديث المتقدمة وتصرح بذلك أحاديث الفقرة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حماد وابن شيبة والقرطبي والسيوطي وابن حجر والمتقي وغيرهم عن عبداللّه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خروج المهدي خسفٌ يكون بالبيداء بجيش، فهو علامة خروجه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لابن حماد عن جيش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يفلت منهم أحد إلا بشير ونذير، فأما البشير فإنّه يأتي المهدي بمكة وأصحابه، فيخبرهم بماكان من أمرهم، ويكون شاهد ذلك في وجهه قد حول وجهه في قفاه فيصدقونه لما يرون تحويل وجهه ويعلمون أن القوم قد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مثل ذلك قد حوّل وجهه إلى قفاه، يأتي السفياني فيخبره بما نزل بأصحابه فيصدقه ويعلم أنه حق لما يرى فيه من العلامة، وهما رجلان من كلب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لابن حماد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خسف بجيش السفياني قال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العلامة التي كنتم تُخبرون بها، فيسيرون إلى الشام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وسيأتي تمام الحديث عندما نتطرق إلى موضوع تحرك الإمام المهدي بعد ظهوره</w:t>
      </w:r>
      <w:r>
        <w:rPr>
          <w:rFonts w:eastAsia="Amiri" w:cs="Amiri" w:ascii="Amiri" w:hAnsi="Amiri"/>
          <w:color w:val="111111"/>
          <w:sz w:val="28"/>
          <w:szCs w:val="28"/>
          <w:rtl w:val="true"/>
          <w:lang w:bidi="ar-SA"/>
        </w:rPr>
        <w:t xml:space="preserve">. </w:t>
      </w:r>
      <w:bookmarkStart w:id="46" w:name="pg19009_198118"/>
    </w:p>
    <w:p>
      <w:pPr>
        <w:pStyle w:val="Heading3"/>
        <w:numPr>
          <w:ilvl w:val="2"/>
          <w:numId w:val="1"/>
        </w:numPr>
        <w:rPr/>
      </w:pPr>
      <w:bookmarkStart w:id="47" w:name="__RefHeading___Toc13714528_1280447820"/>
      <w:bookmarkStart w:id="48" w:name="_Toc17"/>
      <w:bookmarkEnd w:id="46"/>
      <w:bookmarkEnd w:id="47"/>
      <w:r>
        <w:rPr>
          <w:rtl w:val="true"/>
        </w:rPr>
        <w:t>تحركه لإنهاء فتنة السفياني</w:t>
      </w:r>
      <w:bookmarkEnd w:id="48"/>
    </w:p>
    <w:p>
      <w:pPr>
        <w:pStyle w:val="Heading4"/>
        <w:numPr>
          <w:ilvl w:val="3"/>
          <w:numId w:val="1"/>
        </w:numPr>
        <w:rPr/>
      </w:pPr>
      <w:bookmarkStart w:id="49" w:name="__RefHeading___Toc13714530_1280447820"/>
      <w:bookmarkStart w:id="50" w:name="_Toc18"/>
      <w:bookmarkEnd w:id="49"/>
      <w:r>
        <w:rPr>
          <w:rtl w:val="true"/>
        </w:rPr>
        <w:t xml:space="preserve">تحركه الأوّل إلى الشام </w:t>
      </w:r>
      <w:r>
        <w:rPr>
          <w:rtl w:val="true"/>
        </w:rPr>
        <w:t>:</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سهل البلخي في البدء والتأريخ وأبو حفص عمر بن الوردي في خريدة العجائب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لَتُتْرَكَنَّ المَدِينَةُ أَحْسَنَ مَا كَانَتْ حَتَّى يَجِيءَ الكَلْبُ فَيَشْغَرُ عَلَى سَارِيَةِ المَسْجِدِ،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تَكُونُ الثَّمَارُ يَوْمَئِذٍ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لِعَوافِي السباع 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تَسِيرُ خَيْلُ السُّفْياني تُرِيدُ مكة، تَنْتَهِي إِلَى مَوْضِعِ يُقَالُ لَهُ بَيْدَاءُ، </w:t>
      </w:r>
      <w:bookmarkStart w:id="51" w:name="pg19009_198119"/>
    </w:p>
    <w:p>
      <w:pPr>
        <w:pStyle w:val="BookText"/>
        <w:rPr/>
      </w:pPr>
      <w:bookmarkEnd w:id="51"/>
      <w:r>
        <w:rPr>
          <w:rFonts w:ascii="Amiri" w:hAnsi="Amiri" w:eastAsia="Amiri" w:cs="Amiri"/>
          <w:color w:val="111111"/>
          <w:sz w:val="28"/>
          <w:sz w:val="28"/>
          <w:szCs w:val="28"/>
          <w:rtl w:val="true"/>
          <w:lang w:bidi="ar-SA"/>
        </w:rPr>
        <w:t xml:space="preserve">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بِيدِي بِهِمْ، فَيُخْسَفُ بِهِمْ فَلا يَنْجُو مِنْهُم إلا رَجُلانِ مِنْ كَلْبٍ، يُقْلَبُ وُجُوهُهُمَا فِي أَقْفِيَتِهِمَا، يَمْشِيَانِ القَهْقَرِى عَلَى أَعْقابِهِما، حَتَّى يَأْتِيَا السَّفْيَانِي فَيُخْبِرَانِهِ، وَيَأْتِي البَشِيرُ المهدي وَهُوَ بِمَكَّةَ، فَيَخْرُجُ مَعَهُ اثْنَا عَشَرَ أَلفاً فَهُمُ الأبْدالُ والأَعْلامُ حَتَّى يَأْتِيَ المِبَاءَ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وَيَأْسِرَ السُّفْياني، وَيَغِيرُ عَلى كَلْبِ لأَنَّهُم أتبَاعُهُ، وَيَسْبِي نِساءَهُمْ،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فَالخَائِبُ يَوْمَئِذٍ مَنْ خَابَ عَنْ غَنَائِمٍ كَلْبٍ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لابن حمّاد مسندة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صاحب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سيطرة السفياني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الهاشميين بمكة جيشاً فيهزمونهم، فيسمع بذلك الخليفة بالشام فيقطع إليهم بعثاً فيهم ستمائة عريف، فإذا أتوا البيداء فنزلوها في ليلة مقمرة أقبل راع ينظرُ إليهم ويتعجّب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أهل مكة ما أصابهم ؟ فينصرف إلى غَنمهِ ثمّ يرجعُ فلا يرى أحداً، فإذا هم قد خُسِفَ بهم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ارتحلوا في ساعة واحدة فيأتي منزلهم فيجد قطيفة قد خُسِفَ ببعضها وبعضها على ظهر الأرض فيعالجها فلا يُطيقها، فيعرفُ أنّه قد خُسف بهم، فينطلق إلى صاحب مكة فيُبشّره فيقول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هذه العلامة التي كنتم تخبرون، فيسيرون إلى الشام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3714532_1280447820"/>
      <w:bookmarkStart w:id="53" w:name="_Toc19"/>
      <w:bookmarkEnd w:id="52"/>
      <w:r>
        <w:rPr>
          <w:rtl w:val="true"/>
        </w:rPr>
        <w:t xml:space="preserve">الخسف بداية إنهاء فتنة السفياني </w:t>
      </w:r>
      <w:r>
        <w:rPr>
          <w:rtl w:val="true"/>
        </w:rPr>
        <w:t>:</w:t>
      </w:r>
      <w:bookmarkEnd w:id="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للحاكم صححها على شرط الشيخين عن أبي هريرة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رجل يُقال له السفياني في عمق دمشق وعامة من يتبعه من كلب</w:t>
      </w:r>
      <w:r>
        <w:rPr>
          <w:rFonts w:eastAsia="Amiri" w:cs="Amiri" w:ascii="Amiri" w:hAnsi="Amiri"/>
          <w:color w:val="111111"/>
          <w:sz w:val="28"/>
          <w:szCs w:val="28"/>
          <w:rtl w:val="true"/>
          <w:lang w:bidi="ar-SA"/>
        </w:rPr>
        <w:t xml:space="preserve">. </w:t>
      </w:r>
      <w:bookmarkStart w:id="54" w:name="pg19009_198120"/>
    </w:p>
    <w:p>
      <w:pPr>
        <w:pStyle w:val="BookText"/>
        <w:rPr/>
      </w:pPr>
      <w:bookmarkEnd w:id="54"/>
      <w:r>
        <w:rPr>
          <w:rFonts w:ascii="Amiri" w:hAnsi="Amiri" w:eastAsia="Amiri" w:cs="Amiri"/>
          <w:color w:val="111111"/>
          <w:sz w:val="28"/>
          <w:sz w:val="28"/>
          <w:szCs w:val="28"/>
          <w:rtl w:val="true"/>
          <w:lang w:bidi="ar-SA"/>
        </w:rPr>
        <w:t>فيقتل حتى يبقر بطون النساء ويقتل الصبيان، فتجمع لهم قيس فيقتلها حتى لا يمنع ذنّب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رجلٌ من أهل بيتي في الحرّة فيبلغ السفياني فيبعث إليه جنداً فيهزمهم فيسير إليه السفياني بمن معه، حتى إذا صار ببيداء من الأرض خُسِفَ بهم فلا ينجو منهم إلا المخبر عنهم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يمنع ذنب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للسيل إذا زاد فلا تمتنع منه منه الأرض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هذا الحديث أن السفياني يُقتل في الخسف وتنتهي فتنته وهذا ما تعارضه عدّة أحاديث أخرى، وقد يكون المقصود أن بداية نهاية فتنة السفياني تكون بوقوع 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يُبايع بين الركن والمقام ويخرج متوجّهاً إلى الشام وجبرئيل على مقدمته وميكائيل على ساقته،، يفرح به أهل السماء وأهل الأرض والطير والوحش والحيتان في البحر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3714534_1280447820"/>
      <w:bookmarkStart w:id="56" w:name="_Toc20"/>
      <w:bookmarkEnd w:id="55"/>
      <w:r>
        <w:rPr>
          <w:rtl w:val="true"/>
        </w:rPr>
        <w:t>ارتداع السفياني بالخسف ثمّ عودته إلى البغي</w:t>
      </w:r>
      <w:r>
        <w:rPr>
          <w:rtl w:val="true"/>
        </w:rPr>
        <w:t>:</w:t>
      </w:r>
      <w:bookmarkEnd w:id="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لابن حماد عن محمّد بن علي ويبدو أنه ابن الحنفية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سَمِعَ العَائِذُ الَّذِي بِمَكَّةَ بِالخَسْفِ خَرَجَ مَعَ اثْنَي عَشَر أَلفاً فِيهِمُ الأَبْدالُ حَتَّى يَنْزِلُوا إيليا، فَيَقُولُ الَّذي بَعَثَ الجَيْشَ حِينَ يَبْلُغُهُ الخَبَرُ بايليا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لَقَدْ جَعَلَ اللّه فى هَذَا الرجُل عِبْرَةً، بَعَثْتُ إِلَيْهِ مَا بَعَثْتُ فَسَاحُوا في الأرضِ، إِنَّ هَذَا لَعِبرة وَبَصِيرَةٌ، وَيُؤْدّي إليه السفْيَانيُّ الطاعَةَ، ثمّ يَخْرُجُ حَتَّى يَلْقَى كَلْباً وَهُمْ أَخْوالُهُ فَيُعَيَّرُونَهُ بِمَا صَنَعَ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كَسَاكَ اللّه قَمِيصاً فَخَلَعْتَهُ،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مَاتَرَوْنَ أَسْتَقِيلُهُ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فَيَأْتِيهِ إلى إيليا،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غَيْرُ فَاعِل،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أقِيلَكَ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فَيُقِيلُهُ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خَلَعَ طَاعَتِي، فَيَأْمُرُ بِهِ عِنْدَ ذلِكَ فَيُذْبَحُ عَلَى بِلاطَةِ إِيليا، ثمّ يَسِيرُ إِلَى كَلْبٍ فَيَنْهَبُهُمْ، فَالخَائِبُ مَنْ خَابَ يَوْمَ نَهْبِ كَلْبِ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9009_198123"/>
      <w:bookmarkStart w:id="58" w:name="pg19009_198123"/>
      <w:bookmarkEnd w:id="58"/>
    </w:p>
    <w:p>
      <w:pPr>
        <w:pStyle w:val="Heading2"/>
        <w:numPr>
          <w:ilvl w:val="1"/>
          <w:numId w:val="1"/>
        </w:numPr>
        <w:rPr/>
      </w:pPr>
      <w:bookmarkStart w:id="59" w:name="pg19009_198123"/>
      <w:bookmarkStart w:id="60" w:name="__RefHeading___Toc13714536_1280447820"/>
      <w:bookmarkStart w:id="61" w:name="_Toc21"/>
      <w:bookmarkEnd w:id="59"/>
      <w:bookmarkEnd w:id="60"/>
      <w:r>
        <w:rPr>
          <w:rtl w:val="true"/>
        </w:rPr>
        <w:t xml:space="preserve">موسوعة الإمام المهدي </w:t>
      </w:r>
      <w:r>
        <w:rPr>
          <w:rtl w:val="true"/>
        </w:rPr>
        <w:t>(</w:t>
      </w:r>
      <w:r>
        <w:rPr>
          <w:rtl w:val="true"/>
        </w:rPr>
        <w:t>عَلَيهِ السَّلَامُ</w:t>
      </w:r>
      <w:r>
        <w:rPr>
          <w:rtl w:val="true"/>
        </w:rPr>
        <w:t>)</w:t>
      </w:r>
      <w:r>
        <w:rPr>
          <w:rtl w:val="true"/>
        </w:rPr>
        <w:t xml:space="preserve">في الكتاب السنّة والتاريخ </w:t>
      </w:r>
      <w:r>
        <w:rPr>
          <w:rtl w:val="true"/>
        </w:rPr>
        <w:t xml:space="preserve">- </w:t>
      </w:r>
      <w:r>
        <w:rPr>
          <w:rtl w:val="true"/>
        </w:rPr>
        <w:t>محمّد الرّي شهري</w:t>
      </w:r>
      <w:bookmarkEnd w:id="61"/>
    </w:p>
    <w:p>
      <w:pPr>
        <w:pStyle w:val="Heading3"/>
        <w:numPr>
          <w:ilvl w:val="2"/>
          <w:numId w:val="1"/>
        </w:numPr>
        <w:rPr/>
      </w:pPr>
      <w:bookmarkStart w:id="62" w:name="__RefHeading___Toc13714538_1280447820"/>
      <w:bookmarkStart w:id="63" w:name="_Toc22"/>
      <w:bookmarkEnd w:id="62"/>
      <w:r>
        <w:rPr>
          <w:rtl w:val="true"/>
        </w:rPr>
        <w:t>هوية الكتاب</w:t>
      </w:r>
      <w:bookmarkEnd w:id="63"/>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الكتاب السنّة والتاريخ</w:t>
      </w:r>
    </w:p>
    <w:p>
      <w:pPr>
        <w:pStyle w:val="BookText"/>
        <w:rPr/>
      </w:pPr>
      <w:r>
        <w:rPr>
          <w:rFonts w:ascii="Amiri" w:hAnsi="Amiri" w:eastAsia="Amiri" w:cs="Amiri"/>
          <w:color w:val="111111"/>
          <w:sz w:val="28"/>
          <w:sz w:val="28"/>
          <w:szCs w:val="28"/>
          <w:rtl w:val="true"/>
          <w:lang w:bidi="ar-SA"/>
        </w:rPr>
        <w:t>محمّد الرّي شهري</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Amiri" w:hAnsi="Amiri" w:eastAsia="Amiri" w:cs="Amiri"/>
          <w:color w:val="111111"/>
          <w:sz w:val="28"/>
          <w:sz w:val="28"/>
          <w:szCs w:val="28"/>
          <w:rtl w:val="true"/>
          <w:lang w:bidi="ar-SA"/>
        </w:rPr>
        <w:t>مساعدة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كاظم الطباطبائي وعدها مِنَ الْفَضلاء </w:t>
      </w:r>
    </w:p>
    <w:p>
      <w:pPr>
        <w:pStyle w:val="BookText"/>
        <w:rPr/>
      </w:pPr>
      <w:r>
        <w:rPr>
          <w:rFonts w:ascii="IRNazanin" w:hAnsi="IRNazanin" w:eastAsia="IRNazanin"/>
          <w:color w:val="111111"/>
          <w:sz w:val="28"/>
          <w:sz w:val="28"/>
          <w:szCs w:val="28"/>
          <w:rtl w:val="true"/>
          <w:lang w:bidi="fa-IR"/>
        </w:rPr>
        <w:t xml:space="preserve">محمّد الری شهری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موسوعه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و السنه و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محمّد الريشهري بسماعده السيد محمّد كاظم الطباطبايي، وعدة من الفضلا والتحقيق قسم تدوين السيرة دار الحديث مرکز تحقیقات تهران شرکت چاپ و انتشارات سازمان اوقاف و امور خیریه </w:t>
      </w:r>
      <w:r>
        <w:rPr>
          <w:rFonts w:eastAsia="IRNazanin" w:cs="IRNazanin"/>
          <w:color w:val="111111"/>
          <w:sz w:val="28"/>
          <w:szCs w:val="28"/>
          <w:lang w:bidi="fa-IR"/>
        </w:rPr>
        <w:t>1398</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موسونه رئه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 السته و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نویسی بر اساس اطلاعات فیپا </w:t>
      </w:r>
      <w:r>
        <w:rPr>
          <w:rFonts w:eastAsia="Times New Roman" w:cs="Times New Roman" w:ascii="Times New Roman" w:hAnsi="Times New Roman"/>
          <w:color w:val="111111"/>
          <w:sz w:val="28"/>
          <w:szCs w:val="28"/>
          <w:lang w:val="en-US" w:bidi="en-US"/>
        </w:rPr>
        <w:t>ISBN: 978-964-422-939-8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عنوان جلد به انگلیسی </w:t>
      </w:r>
      <w:r>
        <w:rPr>
          <w:rFonts w:eastAsia="Times New Roman" w:cs="Times New Roman" w:ascii="Times New Roman" w:hAnsi="Times New Roman"/>
          <w:color w:val="111111"/>
          <w:sz w:val="28"/>
          <w:szCs w:val="28"/>
          <w:lang w:val="en-US" w:bidi="en-US"/>
        </w:rPr>
        <w:t>Muhammad ibn Hassan Imam XII- Occultation</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محمّدالری شهری، بمساعده السيد محمّد کاظم الطباطبائي و عده من الفضلاء التحقيق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شرکت چاپ و انتشارات سازمان أوقاف و امور خیریه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عنوان موسوعه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 السنه و التاريخ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BP224:4 297 / 462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5279823</w:t>
      </w:r>
      <w:r>
        <w:rPr>
          <w:rFonts w:eastAsia="IRNazanin" w:cs="IRNazanin"/>
          <w:color w:val="111111"/>
          <w:sz w:val="28"/>
          <w:szCs w:val="28"/>
          <w:rtl w:val="true"/>
          <w:lang w:bidi="fa-IR"/>
        </w:rPr>
        <w:t xml:space="preserve"> </w:t>
      </w:r>
      <w:bookmarkStart w:id="64" w:name="pg19009_198125"/>
    </w:p>
    <w:p>
      <w:pPr>
        <w:pStyle w:val="Heading3"/>
        <w:numPr>
          <w:ilvl w:val="2"/>
          <w:numId w:val="1"/>
        </w:numPr>
        <w:rPr/>
      </w:pPr>
      <w:bookmarkStart w:id="65" w:name="__RefHeading___Toc13714540_1280447820"/>
      <w:bookmarkStart w:id="66" w:name="_Toc23"/>
      <w:bookmarkEnd w:id="64"/>
      <w:bookmarkEnd w:id="65"/>
      <w:r>
        <w:rPr>
          <w:rtl w:val="true"/>
        </w:rPr>
        <w:t>الخَسْفُ بالبَيداء</w:t>
      </w:r>
      <w:bookmarkEnd w:id="66"/>
    </w:p>
    <w:p>
      <w:pPr>
        <w:pStyle w:val="Heading4"/>
        <w:numPr>
          <w:ilvl w:val="3"/>
          <w:numId w:val="1"/>
        </w:numPr>
        <w:rPr/>
      </w:pPr>
      <w:bookmarkStart w:id="67" w:name="__RefHeading___Toc13714542_1280447820"/>
      <w:bookmarkStart w:id="68" w:name="_Toc24"/>
      <w:bookmarkEnd w:id="67"/>
      <w:r>
        <w:rPr>
          <w:rtl w:val="true"/>
        </w:rPr>
        <w:t xml:space="preserve">أ </w:t>
      </w:r>
      <w:r>
        <w:rPr>
          <w:rtl w:val="true"/>
        </w:rPr>
        <w:t xml:space="preserve">- </w:t>
      </w:r>
      <w:r>
        <w:rPr>
          <w:rtl w:val="true"/>
        </w:rPr>
        <w:t>ما يَدُلُّ عَلى أَنَّ الخَسفَ مِنَ العَلامات المحتومةِ لِقِيامِ المَهدِي</w:t>
      </w:r>
      <w:bookmarkEnd w:id="68"/>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بِإِسنادِهِ، عَن هارونَ بنِ مُسلِم، عَن أبي خالِدٍ القَمَاطِ،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المَحتُومِ الَّذِي لَا بُدَّ أَن يَكُونَ مِن قَبْلِ قِيامِ القَائِمِ خُروجُ السُّفيانِيِّ، وخَسَفٌ </w:t>
      </w:r>
      <w:bookmarkStart w:id="69" w:name="pg19009_198126"/>
    </w:p>
    <w:p>
      <w:pPr>
        <w:pStyle w:val="BookText"/>
        <w:rPr/>
      </w:pPr>
      <w:bookmarkEnd w:id="69"/>
      <w:r>
        <w:rPr>
          <w:rFonts w:ascii="Amiri" w:hAnsi="Amiri" w:eastAsia="Amiri" w:cs="Amiri"/>
          <w:color w:val="111111"/>
          <w:sz w:val="28"/>
          <w:sz w:val="28"/>
          <w:szCs w:val="28"/>
          <w:rtl w:val="true"/>
          <w:lang w:bidi="ar-SA"/>
        </w:rPr>
        <w:t>بالبيداء، وقتلُ النَّفْسِ الزَّكِيَّةِ، وَالمُنادِي مِنَ السَّمَاءِ</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العلامات المحتومة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3714544_1280447820"/>
      <w:bookmarkStart w:id="71" w:name="_Toc25"/>
      <w:bookmarkEnd w:id="70"/>
      <w:r>
        <w:rPr>
          <w:rtl w:val="true"/>
        </w:rPr>
        <w:t xml:space="preserve">ب </w:t>
      </w:r>
      <w:r>
        <w:rPr>
          <w:rtl w:val="true"/>
        </w:rPr>
        <w:t xml:space="preserve">- </w:t>
      </w:r>
      <w:r>
        <w:rPr>
          <w:rtl w:val="true"/>
        </w:rPr>
        <w:t>ما يَدُلُّ عَلى أَنَّ الخَسِفَ مِن عَلَامَاتِ السَّاعَةِ</w:t>
      </w:r>
      <w:bookmarkEnd w:id="71"/>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ثنا سُفيانُ بنُ عُيِّينَةَ، عَنِ ابْنِ إِسحاقَ، عَن محمّد بنِ إبراهيمَ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بقيرَةَ امْرَأَةَ القعقاع بن أبي حَدَرَدٍ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سَمِعتُم بِجَيْشِ قَد خُسِفَ بِهِ قَريباً فَقَد أَظَلَّتِ السَّاعَةُ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72" w:name="__RefHeading___Toc13714546_1280447820"/>
      <w:bookmarkStart w:id="73" w:name="_Toc26"/>
      <w:bookmarkEnd w:id="72"/>
      <w:r>
        <w:rPr>
          <w:rtl w:val="true"/>
        </w:rPr>
        <w:t xml:space="preserve">ج </w:t>
      </w:r>
      <w:r>
        <w:rPr>
          <w:rtl w:val="true"/>
        </w:rPr>
        <w:t xml:space="preserve">- </w:t>
      </w:r>
      <w:r>
        <w:rPr>
          <w:rtl w:val="true"/>
        </w:rPr>
        <w:t>ما يُخبِرُ عَنِ الخَسِفِ بِالبَيدَاءِ فَقَط</w:t>
      </w:r>
      <w:bookmarkEnd w:id="73"/>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وعَبدُ الصَّمَدِ بْنُ محمّد، جَمِيعاً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خَسفِ البَيداءِ،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مَصيرا </w:t>
      </w:r>
      <w:r>
        <w:rPr>
          <w:rStyle w:val="FootnoteAnchor"/>
          <w:rtl w:val="true"/>
        </w:rPr>
        <w:footnoteReference w:id="25"/>
      </w:r>
      <w:r>
        <w:rPr>
          <w:rFonts w:ascii="Amiri" w:hAnsi="Amiri" w:eastAsia="Amiri" w:cs="Amiri"/>
          <w:color w:val="111111"/>
          <w:sz w:val="28"/>
          <w:sz w:val="28"/>
          <w:szCs w:val="28"/>
          <w:rtl w:val="true"/>
          <w:lang w:bidi="ar-SA"/>
        </w:rPr>
        <w:t xml:space="preserve">عَلَى البَريدِ، عَلَى اتَني عَشَرَ ميلاً مِنَ البَرِيدِ الَّذِي بِذاتِ الجَيشِ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حَدَّتَنَا إِسماعِيلُ بْنُ زَكَرِيَّاءَ،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سَوقَةَ، عَن نافِعِ بْنِ جُبَيرِ بنِ مُطْعِمٍ،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يغزو جيش الكَعْبَةَ، فَإذا كانوا بيداءَ مِنَ الأرضِ يُحْسَفُ بِأوَّلهم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يُحْسَفُ بِأَوَّلِهِم وآخِرِهم، وفيهم أسواقُهُم </w:t>
      </w:r>
      <w:r>
        <w:rPr>
          <w:rStyle w:val="FootnoteAnchor"/>
          <w:rtl w:val="true"/>
        </w:rPr>
        <w:footnoteReference w:id="28"/>
      </w:r>
      <w:r>
        <w:rPr>
          <w:rFonts w:ascii="Amiri" w:hAnsi="Amiri" w:eastAsia="Amiri" w:cs="Amiri"/>
          <w:color w:val="111111"/>
          <w:sz w:val="28"/>
          <w:sz w:val="28"/>
          <w:szCs w:val="28"/>
          <w:rtl w:val="true"/>
          <w:lang w:bidi="ar-SA"/>
        </w:rPr>
        <w:t>ومَن لَيسَ مِنْهُم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يُحْسَفُ بِأَوَّلِهِم وآخِرِهِم ثمّ يُبعثونَ عَلَى نِيَاتِهِم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حَاتِمِ بنِ مَيْمُونٍ، حدّثنا الوَلِيدُ بنُ صَالِحٍ، حَدَّتَنا عُبَيدُ اللّه بنُ بنُ عَمْرٍو، حَدَّتَنا زَيدُ بنُ أبي أنيسَةَ، عَن عَبدِ المَلِكِ العَامِرِيِّ، عَن يوسُفَ بن ماهَكٍ، أخبرني عَبْدُ اللّه بن صفوانَ، عَن أُمِّ المُؤمِنِينَ،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سَيَعوذُ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لَيسَت لَهُم مَنَعَةٌ ولا عَدَدٌ ولا عُدَّةٌ، يُبعَثُ إِلَيْهِم جَيْشُ، حَتَّى إذا كانوا بِبَيداءَ مِنَ الأرضِ خُسِفَ بهم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الحُسَينُ بنُ عيسى البِسْطامِيُّ،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أُمَيَّةَ بنِ صَفوانَ بنِ عَبْدِ اللّه بنِ صَفوانَ، سَمِعَ جَدَّهُ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لَيَؤُمَّنَّ هَذَا البَيتَ جَيش يَعْزونَهُ، حَتَّى إذا كانوا بِبَيداءَ مِنَ الأَرضِ خُسِفَ </w:t>
      </w:r>
    </w:p>
    <w:p>
      <w:pPr>
        <w:pStyle w:val="BookText"/>
        <w:rPr/>
      </w:pPr>
      <w:r>
        <w:rPr>
          <w:rFonts w:ascii="Amiri" w:hAnsi="Amiri" w:eastAsia="Amiri" w:cs="Amiri"/>
          <w:color w:val="111111"/>
          <w:sz w:val="28"/>
          <w:sz w:val="28"/>
          <w:szCs w:val="28"/>
          <w:rtl w:val="true"/>
          <w:lang w:bidi="ar-SA"/>
        </w:rPr>
        <w:t xml:space="preserve">بأوسطهم، فَيُنادي أوَّلُهُم آخِرَهُم فَيُحْسَفُ بهم جميعاً، فَلا يَنجو إِلَّا الشَّرِيدُ </w:t>
      </w:r>
      <w:r>
        <w:rPr>
          <w:rStyle w:val="FootnoteAnchor"/>
          <w:rtl w:val="true"/>
        </w:rPr>
        <w:footnoteReference w:id="31"/>
      </w:r>
      <w:r>
        <w:rPr>
          <w:rFonts w:ascii="Amiri" w:hAnsi="Amiri" w:eastAsia="Amiri" w:cs="Amiri"/>
          <w:color w:val="111111"/>
          <w:sz w:val="28"/>
          <w:sz w:val="28"/>
          <w:szCs w:val="28"/>
          <w:rtl w:val="true"/>
          <w:lang w:bidi="ar-SA"/>
        </w:rPr>
        <w:t>الَّذى يُخبرُ عَنهُم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ويُباد بِهِم،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 مِن تَحتِ أقدامِهِم، ويَخرُجُ رَجُلٌ مِنَ الجَيشِ في طَلَبِ ناقَةٍ لَهُ، ثمّ يَرْجِعُ إِلَى النَّاسِ فَلا يَجِدُ منهم أحداً، ولا يُحِسُّ بهم، وهُوَ الَّذِي يُحَدِّثُ النَّاسَ بِخَبَرِهِم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عِصامُ بنُ رَوّادِ بنِ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منصورُ بنُ المُعْتَمِرِ،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حُذَيْفَةَ بَنَ اليَمَانِ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فِتْنَةٌ تَكونُ بَينَ أَهلِ المَشْرِقِ وَالْمَعْرِبِ،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هُم كَذَلِكَ، إذ خَرَجَ عَلَيْهِمُ السُّفيانِيُّ مِنَ الوادِي اليابِسِ في فَورَةِ ذَلِكَ، حَتَّىٰ يَنزِلَ دِمَشْقَ، فَيَبْعَثُ 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المَشرِقِ، وَجَيشَاً إِلَى المَدِينَةِ، حَتَّى يَنزِلُوا بِأَرضِ بابِلَ فِي المَدينَةِ المَلعونَةِ، وَالبقعَةِ الخَبيئَةِ، فَيَقْتُلُونَ أَكثَرَ مِن ثَلاثَةِ آلافٍ، ويَبقُرُونَ بِها أكثرَ مِن مِئَةِ امْرَأَةٍ ويَقْتُلُونَ بِها ثَلاثَمِئَةِ كَبَسٍ مِن بَنِي الْعَبَّاسِ، ثمّ يَنحَدِرُونَ إِلَى الكوفَةِ فَيُخَرِّبونَ ما حَولَها</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يَخرُجونَ مُتَوَجِّهينَ إِلَى الشّامِ، فَتَخْرُجُ رايَةُ هذا </w:t>
      </w:r>
      <w:r>
        <w:rPr>
          <w:rStyle w:val="FootnoteAnchor"/>
          <w:rtl w:val="true"/>
        </w:rPr>
        <w:footnoteReference w:id="34"/>
      </w:r>
      <w:r>
        <w:rPr>
          <w:rFonts w:ascii="Amiri" w:hAnsi="Amiri" w:eastAsia="Amiri" w:cs="Amiri"/>
          <w:color w:val="111111"/>
          <w:sz w:val="28"/>
          <w:sz w:val="28"/>
          <w:szCs w:val="28"/>
          <w:rtl w:val="true"/>
          <w:lang w:bidi="ar-SA"/>
        </w:rPr>
        <w:t xml:space="preserve">مِنَ الكوفَةِ، فَتَلْحَقُ ذُلِكَ الجَيشَ مِنها عَلَى الفِئَتَينِ </w:t>
      </w:r>
      <w:r>
        <w:rPr>
          <w:rStyle w:val="FootnoteAnchor"/>
          <w:rtl w:val="true"/>
        </w:rPr>
        <w:footnoteReference w:id="35"/>
      </w:r>
      <w:r>
        <w:rPr>
          <w:rFonts w:ascii="Amiri" w:hAnsi="Amiri" w:eastAsia="Amiri" w:cs="Amiri"/>
          <w:color w:val="111111"/>
          <w:sz w:val="28"/>
          <w:sz w:val="28"/>
          <w:szCs w:val="28"/>
          <w:rtl w:val="true"/>
          <w:lang w:bidi="ar-SA"/>
        </w:rPr>
        <w:t xml:space="preserve">فَيَقْتُلُونَهُم، لا يُفلِتُ مِنهُم مُخبِرُ، ويَستَنقِدُونَ ما في أيديهم مِنَ السَّبِي وَالغَنائم، ويُخَلّي </w:t>
      </w:r>
      <w:r>
        <w:rPr>
          <w:rStyle w:val="FootnoteAnchor"/>
          <w:rtl w:val="true"/>
        </w:rPr>
        <w:footnoteReference w:id="36"/>
      </w:r>
      <w:r>
        <w:rPr>
          <w:rFonts w:ascii="Amiri" w:hAnsi="Amiri" w:eastAsia="Amiri" w:cs="Amiri"/>
          <w:color w:val="111111"/>
          <w:sz w:val="28"/>
          <w:sz w:val="28"/>
          <w:szCs w:val="28"/>
          <w:rtl w:val="true"/>
          <w:lang w:bidi="ar-SA"/>
        </w:rPr>
        <w:t xml:space="preserve">جَيشَهُ التَّالِيَ بِالمَدِينَةِ، فَيَنهَبُونَها ثَلاثَةَ أَيَّامٍ ولياليها، ثمّ يَخرُجونَ مُتَوَجِّهينَ إلى مَكَّةَ، حَتَّى إذا كانوا بِالبَيداءِ، بَعَثَ اللّه جِبريلَ،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اذهَب فَأبدهُم، فَيَضربها برجلهِ ضَربَةٌ يَحْسِفُ اللّه بهم، فَذَلِكَ قَولُهُ في سَورَةِ سَباً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الآية، ولا يَنفَلتُ مِنهُم إِلَّا رَجُلانِ أحَدَهُما بَشيرُ وَالآخَرُ نَذِيرٌ، وهُما مِن جُهَينَةَ، فَلِذلِكَ جاءَ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9009_198131"/>
      <w:bookmarkStart w:id="75" w:name="pg19009_198131"/>
      <w:bookmarkEnd w:id="75"/>
    </w:p>
    <w:p>
      <w:pPr>
        <w:pStyle w:val="Heading2"/>
        <w:numPr>
          <w:ilvl w:val="1"/>
          <w:numId w:val="1"/>
        </w:numPr>
        <w:rPr/>
      </w:pPr>
      <w:bookmarkStart w:id="76" w:name="pg19009_198131"/>
      <w:bookmarkStart w:id="77" w:name="__RefHeading___Toc13714548_1280447820"/>
      <w:bookmarkStart w:id="78" w:name="_Toc27"/>
      <w:bookmarkEnd w:id="76"/>
      <w:bookmarkEnd w:id="77"/>
      <w:r>
        <w:rPr>
          <w:rtl w:val="true"/>
        </w:rPr>
        <w:t xml:space="preserve">موسوعة الأمام المنتظر </w:t>
      </w:r>
      <w:r>
        <w:rPr>
          <w:rtl w:val="true"/>
        </w:rPr>
        <w:t>(</w:t>
      </w:r>
      <w:r>
        <w:rPr>
          <w:rtl w:val="true"/>
        </w:rPr>
        <w:t>عَجَّلَ اللّهُ تَعَالَي فَرَجَهُ الشَریف</w:t>
      </w:r>
      <w:r>
        <w:rPr>
          <w:rtl w:val="true"/>
        </w:rPr>
        <w:t>)</w:t>
      </w:r>
      <w:r>
        <w:rPr>
          <w:rtl w:val="true"/>
        </w:rPr>
        <w:t xml:space="preserve">المجلد الرابع </w:t>
      </w:r>
      <w:r>
        <w:rPr>
          <w:rtl w:val="true"/>
        </w:rPr>
        <w:t xml:space="preserve">- </w:t>
      </w:r>
      <w:r>
        <w:rPr>
          <w:rtl w:val="true"/>
        </w:rPr>
        <w:t>السيد محمّد حسين المير باقري</w:t>
      </w:r>
      <w:bookmarkEnd w:id="7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3714550_1280447820"/>
      <w:bookmarkStart w:id="80" w:name="_Toc28"/>
      <w:bookmarkEnd w:id="79"/>
      <w:r>
        <w:rPr>
          <w:rtl w:val="true"/>
        </w:rPr>
        <w:t>هوية الكتاب</w:t>
      </w:r>
      <w:bookmarkEnd w:id="80"/>
    </w:p>
    <w:p>
      <w:pPr>
        <w:pStyle w:val="BookText"/>
        <w:rPr/>
      </w:pPr>
      <w:r>
        <w:rPr>
          <w:rFonts w:ascii="Amiri" w:hAnsi="Amiri" w:eastAsia="Amiri" w:cs="Amiri"/>
          <w:color w:val="111111"/>
          <w:sz w:val="28"/>
          <w:sz w:val="28"/>
          <w:szCs w:val="28"/>
          <w:rtl w:val="true"/>
          <w:lang w:bidi="ar-SA"/>
        </w:rPr>
        <w:t xml:space="preserve">نام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میرباقری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 صباغ</w:t>
      </w:r>
    </w:p>
    <w:p>
      <w:pPr>
        <w:pStyle w:val="BookText"/>
        <w:rPr/>
      </w:pPr>
      <w:r>
        <w:rPr>
          <w:rFonts w:ascii="IRNazanin" w:hAnsi="IRNazanin" w:eastAsia="IRNazanin"/>
          <w:color w:val="111111"/>
          <w:sz w:val="28"/>
          <w:sz w:val="28"/>
          <w:szCs w:val="28"/>
          <w:rtl w:val="true"/>
          <w:lang w:bidi="fa-IR"/>
        </w:rPr>
        <w:t xml:space="preserve">مرکز نشر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آینده روشن</w:t>
      </w:r>
    </w:p>
    <w:p>
      <w:pPr>
        <w:pStyle w:val="BookText"/>
        <w:rPr/>
      </w:pPr>
      <w:r>
        <w:rPr>
          <w:rFonts w:ascii="IRNazanin" w:hAnsi="IRNazanin" w:eastAsia="IRNazanin"/>
          <w:color w:val="111111"/>
          <w:sz w:val="28"/>
          <w:sz w:val="28"/>
          <w:szCs w:val="28"/>
          <w:rtl w:val="true"/>
          <w:lang w:bidi="fa-IR"/>
        </w:rPr>
        <w:t xml:space="preserve">تعداد صفحه و قطع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 زلال کوثر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نشانی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دفتر مرکزی </w:t>
      </w:r>
      <w:r>
        <w:rPr>
          <w:rFonts w:eastAsia="IRNazanin" w:cs="IRNazanin"/>
          <w:color w:val="111111"/>
          <w:sz w:val="28"/>
          <w:szCs w:val="28"/>
          <w:rtl w:val="true"/>
          <w:lang w:bidi="fa-IR"/>
        </w:rPr>
        <w:t xml:space="preserve">: </w:t>
      </w:r>
      <w:r>
        <w:rPr>
          <w:rFonts w:eastAsia="IRNazanin" w:cs="IRNazanin"/>
          <w:color w:val="111111"/>
          <w:sz w:val="28"/>
          <w:szCs w:val="28"/>
          <w:lang w:bidi="fa-IR"/>
        </w:rPr>
        <w:t>37842543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37842544</w:t>
      </w:r>
    </w:p>
    <w:p>
      <w:pPr>
        <w:pStyle w:val="BookText"/>
        <w:rPr/>
      </w:pPr>
      <w:r>
        <w:rPr>
          <w:rFonts w:ascii="IRNazanin" w:hAnsi="IRNazanin" w:eastAsia="IRNazanin"/>
          <w:color w:val="111111"/>
          <w:sz w:val="28"/>
          <w:sz w:val="28"/>
          <w:szCs w:val="28"/>
          <w:rtl w:val="true"/>
          <w:lang w:bidi="fa-IR"/>
        </w:rPr>
        <w:t xml:space="preserve">پیامک </w:t>
      </w:r>
      <w:r>
        <w:rPr>
          <w:rFonts w:eastAsia="IRNazanin" w:cs="IRNazanin"/>
          <w:color w:val="111111"/>
          <w:sz w:val="28"/>
          <w:szCs w:val="28"/>
          <w:lang w:bidi="fa-IR"/>
        </w:rPr>
        <w:t>3000214440</w:t>
      </w:r>
    </w:p>
    <w:p>
      <w:pPr>
        <w:pStyle w:val="BookText"/>
        <w:rPr/>
      </w:pPr>
      <w:r>
        <w:rPr>
          <w:rFonts w:eastAsia="Times New Roman" w:cs="Times New Roman" w:ascii="Times New Roman" w:hAnsi="Times New Roman"/>
          <w:color w:val="111111"/>
          <w:sz w:val="28"/>
          <w:szCs w:val="28"/>
          <w:lang w:val="en-US" w:bidi="en-US"/>
        </w:rPr>
        <w:t>ISBN:978-600-378-071-2</w:t>
      </w:r>
    </w:p>
    <w:p>
      <w:pPr>
        <w:pStyle w:val="BookText"/>
        <w:rPr/>
      </w:pPr>
      <w:r>
        <w:rPr>
          <w:rFonts w:eastAsia="Times New Roman" w:cs="Times New Roman" w:ascii="Times New Roman" w:hAnsi="Times New Roman"/>
          <w:color w:val="111111"/>
          <w:sz w:val="28"/>
          <w:szCs w:val="28"/>
          <w:lang w:val="en-US" w:bidi="en-US"/>
        </w:rPr>
        <w:t>Hajar.whe.ir</w:t>
      </w:r>
    </w:p>
    <w:p>
      <w:pPr>
        <w:pStyle w:val="BookText"/>
        <w:rPr/>
      </w:pPr>
      <w:r>
        <w:rPr>
          <w:rFonts w:eastAsia="Times New Roman" w:cs="Times New Roman" w:ascii="Times New Roman" w:hAnsi="Times New Roman"/>
          <w:color w:val="111111"/>
          <w:sz w:val="28"/>
          <w:szCs w:val="28"/>
          <w:lang w:val="en-US" w:bidi="en-US"/>
        </w:rPr>
        <w:t>Hajar@whc.ir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السيد حسين الحكيم </w:t>
      </w:r>
      <w:bookmarkStart w:id="81" w:name="pg19009_198133"/>
    </w:p>
    <w:p>
      <w:pPr>
        <w:pStyle w:val="Heading3"/>
        <w:numPr>
          <w:ilvl w:val="2"/>
          <w:numId w:val="1"/>
        </w:numPr>
        <w:rPr/>
      </w:pPr>
      <w:bookmarkStart w:id="82" w:name="__RefHeading___Toc13714552_1280447820"/>
      <w:bookmarkStart w:id="83" w:name="_Toc29"/>
      <w:bookmarkEnd w:id="81"/>
      <w:bookmarkEnd w:id="82"/>
      <w:r>
        <w:rPr>
          <w:rtl w:val="true"/>
        </w:rPr>
        <w:t>الباب السابع</w:t>
      </w:r>
      <w:r>
        <w:rPr>
          <w:rtl w:val="true"/>
        </w:rPr>
        <w:t xml:space="preserve">: </w:t>
      </w:r>
      <w:r>
        <w:rPr>
          <w:rtl w:val="true"/>
        </w:rPr>
        <w:t>الخسف</w:t>
      </w:r>
      <w:bookmarkEnd w:id="83"/>
    </w:p>
    <w:p>
      <w:pPr>
        <w:pStyle w:val="Heading3"/>
        <w:numPr>
          <w:ilvl w:val="2"/>
          <w:numId w:val="1"/>
        </w:numPr>
        <w:rPr/>
      </w:pPr>
      <w:bookmarkStart w:id="84" w:name="__RefHeading___Toc13714554_1280447820"/>
      <w:bookmarkStart w:id="85" w:name="_Toc30"/>
      <w:bookmarkEnd w:id="84"/>
      <w:r>
        <w:rPr/>
        <w:t>1</w:t>
      </w:r>
      <w:r>
        <w:rPr>
          <w:rtl w:val="true"/>
        </w:rPr>
        <w:t xml:space="preserve"> - </w:t>
      </w:r>
      <w:r>
        <w:rPr>
          <w:rtl w:val="true"/>
        </w:rPr>
        <w:t>ما أُطلق فيه الخسف</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الدَّجَّالُ وَالصَّيحَةُ،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احْتِلَافُ فِي الدِّينِ وَطَعنُ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وَهُوَ أن يقتل بعضُكم بعضاً، وَكُل هَذَا فِي أَهل القِبلَةِ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 وَذَلِكَ الصُّوتُ مِنَ السَّمَاءِ،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ابن فضال، عن ثعلبة، عن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بين لَهُم أَنَّهُ الحق</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حَسَفٌ وَمَسعٌ وَقَدْفٌ</w:t>
      </w:r>
      <w:r>
        <w:rPr>
          <w:rFonts w:eastAsia="Amiri" w:cs="Amiri" w:ascii="Amiri" w:hAnsi="Amiri"/>
          <w:color w:val="111111"/>
          <w:sz w:val="28"/>
          <w:szCs w:val="28"/>
          <w:rtl w:val="true"/>
          <w:lang w:bidi="ar-SA"/>
        </w:rPr>
        <w:t xml:space="preserve">. </w:t>
      </w:r>
      <w:bookmarkStart w:id="86" w:name="pg19009_198134"/>
    </w:p>
    <w:p>
      <w:pPr>
        <w:pStyle w:val="BookText"/>
        <w:rPr/>
      </w:pPr>
      <w:bookmarkEnd w:id="86"/>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ذَاكَ قِيَامُ القَائِمِ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يَحْسِفَ اللّه بِهِمُ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أَعدَاءُ اللّه، وَهُم يُمسَخُونَ وَيُقذَفُونَ وَيُسبَخُونَ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7" w:name="__RefHeading___Toc13714556_1280447820"/>
      <w:bookmarkStart w:id="88" w:name="_Toc31"/>
      <w:bookmarkEnd w:id="87"/>
      <w:r>
        <w:rPr/>
        <w:t>2</w:t>
      </w:r>
      <w:r>
        <w:rPr>
          <w:rtl w:val="true"/>
        </w:rPr>
        <w:t xml:space="preserve"> - </w:t>
      </w:r>
      <w:r>
        <w:rPr>
          <w:rtl w:val="true"/>
        </w:rPr>
        <w:t>خسف بالبيداء</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علي بن الحسن التيملي، عن محمّد وأحمد ابني الحسن، عن علي بن يعقوب، عن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عن أبي خالد القماط،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الَّذِي لَا بُدَّ أَن يَكُونَ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الزَّكيةِ، وَالمُنَادِي مِنَ السَّمَاءِ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الحسين، عن علي بن مهزيار، عن حماد بن عيسى، عن الحسين بن مختار،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بِيَدِكَ هَلَاكَ الفُلَانِي، وَخُرُوجَ السُّفيَانِي وَقَتلَ النَّفْسِ، وَجَيشَ الخَسفِ، وَالصَّوتَ</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للطوسي،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العلوي، عن حيدر بن محمّد السمرقندي، عن أبي عمرو الكشي، عن حمدويه بن بشر، عن محمّد 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بُكَيرٍ يَروِي حَدِيثاً وَيَتَأَوَّلُهُ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الأَمرُ عَلَى مَا تَأَوَّلَهُ ابنُ بُكَيرِ، إِنَّمَا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مَا سَكَنَت السَّمَاءُ مِنَ النَّدَاءِ وَالأَرْضُ مِنَ الخَسفِ بِالجَيشِ</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وعبد 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خسف البيداء،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مصيراً </w:t>
      </w:r>
      <w:r>
        <w:rPr>
          <w:rStyle w:val="FootnoteAnchor"/>
          <w:rtl w:val="true"/>
        </w:rPr>
        <w:footnoteReference w:id="48"/>
      </w:r>
      <w:r>
        <w:rPr>
          <w:rFonts w:ascii="Amiri" w:hAnsi="Amiri" w:eastAsia="Amiri" w:cs="Amiri"/>
          <w:color w:val="111111"/>
          <w:sz w:val="28"/>
          <w:sz w:val="28"/>
          <w:szCs w:val="28"/>
          <w:rtl w:val="true"/>
          <w:lang w:bidi="ar-SA"/>
        </w:rPr>
        <w:t>عَلَى البَرِيدِ، عَلَى اثنَي عَشَرَ مِيلاً مِنَ البَرِيدِ الَّذِي بِذَاتِ الجَيشِ</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وَلَوترى إِذ فَزِعُوا فَلا 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أمين الدين الطبرسي رحمه اللّه، 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وَالحَسَنَ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وحدثتي عمرو بن مرة وحمران بن أعين، أنهما سمعا مهاجراً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عَائِذٌ بِالبَيتِ، فَيُبعَثُ إِلَيْهِ جَيشَ حَتَّى إِذَا كَانُوا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ذَكَرَ فِتْنَةٌ تَكُونُ بَينَ أَهْلِ الْمَشْرِقِ وَالْمَعْرِبِ،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فَيَبعَتْ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المَشْرِقِ وَآخَرَ إِلَى الْمَدِينَةِ، حَتَّى يَنزِلُوا بِأَرضِ بَابِلَ مِنَ المَدِينَةِ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بَعْدَادَ، فَيَقْتُلُونَ أَكثَرَ مِن ثَلَاثَةِ آلَافٍ وَيَفضَحُونَ أَكثَرَ مِن مِائَةِ امْرَأَةٍ، وَيَقْتُلُونَ بِهَا ثَلَاثَمِائَةِ كَبش مِن بَنِي العَبَّاسِ، ثمّ يَنحَدِرُونَ إِلَى الكُوفَةِ</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فَيُخَرِّبُونَ مَا حَولَهَا، ثمّ يَحْرُجُونَ مُتَوَجِّهِينَ إِلَى الشَّامِ، فَتَخرُجُ رَايَةً هُدًى مِنَ الكُوفَةِ فَتَلْحَقُّ ذَلِكَ الجَيشَ فَيَقْتُلُونَهُم، لَا يُفلِتُ مِنهُم مُخبِرُ، وَيَسْتَنقِذُونَ مَا فِي أَيْدِيهِم مِنَ السَّبِي وَالغَنَائِمِ، وَيَحْلُّ الجيشُ الثَّانِي بِالمَدِينَةِ، فَيَنتَهِبُونَهَا ثَلَاثَةَ أَيَّامٍ بِلَيَالِيهَا، ثمّ يَخرُجُونَ مُتَوَجِّهِينَ إِلَى مَكَّةَ، حَتَّى إِذَا كَانُوا بِالبَيدَاءِ 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فَأَبِدهُم، فَيَضْرِبُهَا بِرِجْلِهِ ضَربَةً يَحْسِفُ اللّه بِهِم بِهِم عِندَهَا، وَلَا يُفْلِتُ مِنْهَا إِلَّا رَجُلَانِ مِن جُهَينَةَ، فَلِذَلِكَ جَاءَ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إلَى آخِرِهَا أَورَدَهُ 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أصحابنا في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ويقولون في ذلك الوقت وهو يوم القيامة، أو عند رؤية البأس، أو عند الخسف في حديث السفياني آمنا به وأنّى لهم التناوش؛ أي ومن أين لهم الانتفاع بهذا الإيمان الذي أُلجنوا إليه بين سبحانه أنهم لا ينالون به نفعاً كما لا ينال أحد التناوش من مكان بعيد</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عبد اللّه بن محمّد، عن محمّد بن خالد، عن الحسن بن المبارك، عن أبي إسحاق الهمداني،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أَقبَلْ جَعدٌ بِخَدِّهِ خَالٌ، يَكُونُ مَبْدَؤُهُ مِن قِبَلِ المَشْرِقِ، وَإِذَا كَانَ ذَلِكَ خَرَجَ السُّفْيَانِي فَيَمْلِكْ قدرَ حَملِ امْرَأَةٍ نِسعَةَ أَشْهُرٍ، يُخرجُ بِالشَّامِ فَيَنقَادُ لَهُ أَهل الشَّامِ، إِلَّا طَوَائِف مِنَ المُقِيمِينَ عَلَى الحَقِّ يَعصِمُهُمُ اللّه مِنَ الخُرُوجِ مَعَهُ، وَيَأْتِي الْمَدِينَةَ بِجَيشَ جَرَّارٍ، حَتَّى إِذَا انتَهَى إِلَى يَبْدَاءِ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عِندَ ذَلِكَ صَاحِبُ هَذَا الأَمرِ</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فَيبَايِعُهُ النَّاسُ وَيَتَّبِعُونَهُ، وَيبْعَثُ الشَّامِي عِندَ ذَلِكَ جَيشاً إِلَى المَدِينَةِ، فَيهِلِكَهُمُ اللّه عَزَّ وَجَلَّ دُونَها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وَقَد أَسنَدَ ظَهِرَهُ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عَلَى مَكَّةَ، ثمّ يَسِيرُ فَيَبْلُغُهُ أَن قَد قُتِلَ عَامِلُهُ، فَيَرجِعُ إِلَيهِم، فَيَقتُلُ المُقَاتِلَةَ، لَا يَزِيدُ عَلَى ذَلِكَ شَيئاً؛ يعني السَّبي، ثمّ ينطَلِقُ فَيدعُو النَّاسَ إِلَى كِتَابِ اللّه وَسُنَّةِ نَبِيهِ عَلَيهِ وَآلِهِ السَّلَامُ،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وَالبَرَاءَةِ مِن عَدُوِّهِ، وَلَا يُسَمِّي أَحَداً، حَتَّى يَنتَهِي إِلَى البَيدَاءِ، فَيَخْرُجُ إِلَيهِ جيش الشفيانِي، فَيَأْمُرُ اللّه الأَرضَ فَيَأخُذُهُم مِن تَحتِ أقدامهم،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ولو ترى إذ فَزِعُوا فَلا فَوتَ وَأُخِذُوا مِن مَكانٍ قَرِيبٍ وَقَالُوا آمَنَّا بِهِ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 وَقَد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وَوتَيَرَةٌ مِن مُرَادٍ، وُجُوهُهُمَا فِي أَقْفِيتِهِمَا يمشيانِ القَهَقَرَى، يخبِرَانِ النَّاسَ بما فعل بأصحابهما، ثمّ يَدخُلُ المَدِينَةَ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وعن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احْتِلَافُ عِندَ مَوتِ خَلِيفَةٍ، فَيَخرُجُ رَجُلٌ مِن أَهلِ المَدِينَةِ هَارِياً إِلَى مَكَّةَ، فَيَأْتِيهِ نَاسٌ مِن أَهلِ مَكَّةَ فَيُخرِجُونَهُ وَهُوَ كَارِدٌ، فَبَايِعُونَهُ بَينَ الرُّكْنِ وَالمَقَامِ، وَيبْعَثُ إِلَيْهِ بَعَثُ الشَّامِ، فَتَحْسَفُ بهِمُ البَيدَاءُ بَينَ مَكَّةَ وَالمَدِينَة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عن عبد اللّه بن محمّد، عن محمّد بن خالد، عن الحسن بن المبارك، عن أبي إسحاق الهمداني،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خَرَجَ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كتاب سرور أهل الإيمان، عن السيد علي بن عبد الحميد، 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بِرَايَةٍ حَمَرَاءَ أمِيرُهَا رَجُلٌ مِن بَنِي كلب واثنا عَشَرَ أَلفَ عَنَانٍ مِن خَيلِ السُّفيانِي،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المَدِينَةَ فِي دَارٍ يقال لَهَا دَارُ أَبِي الحَسَنِ الأُمَوِي، وَيبَعَثُ خَيلاً فِي طَلَبِ رَجُلٍ مِن آلِ محمّد، وَقَدِ اجْتَمَعَ إِلَيهِ نَاسٌ مِنَ الشَّيعَةِ، يَعُودُ إِلَى مَكَّةَ أَمِيرُهَا رَجُلٌ مِن غَطَفَانَ، إِذَا تَوَسَّطَ القَاعَ الأَبيضَ خُسِفَ بهم، فَلَا ينجو إِلَّا رَجُلٌ يُحَوِّلُ اللّه وَجهَهُ إِلَى قَفَاهُ لِينذِرَهُم، وَيَكُونَ آيَةً لِمَن خلقهم، ويومَئِذٍ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إِذْ فَرِعُوا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أبان عن سليم، وزعم أبو هارون العبدي أنه سمعه من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أَمِيرُ المُؤمِنِينَ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جيشاً إِلَى الْمَدِينَةِ، فَيدخُلُونَهَا فَيسرِفُونَ فِيهَا فِي القَتلِ وَالفَوَاحِش، ويهرُبُ مِنهُم رَجُلٌ مِن وُلدي زكي تَنِي، الذي يملأُ الأَرضَ عدلاً وقسطاً كما ملئت ظلما وجوراً، وإنّى لأعرف اسمه وابن كم هُوَ يَومَئِذٍ وَعَلَامَتَهُ، وَهُوَ مِن وُلدِ ابنِي الحُسَين الَّذِي يقتله ابنك يزيدُ، وَهُوَ الثّاتِرُ بِدَمِ أَبِيهِ، فَيهِرُبُ إِلَى مَكَّةَ، وَيَقتُلُ صَاحِبُ ذَلِكَ الجَيشِ رَجُلاً مِن وُلدِي زَكيّاً بَرِيئاً عِندَ أَحجَارِ الزَّيتِ، ثمّ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يصِيرُ ذَلِكَ الجيشُ إِلَى مَكَّةَ، وَإِنِّي لَأَعْلَمُ اسْمَ أَمِيرِهِم وَعِدَّتَهُم وَأَسْمَاءَهُم وَسِمَاتِ خُيولِهِم، فَإِذَا دَخَلُوا البَيدَاءَ وَاسْتَوَت بِهِمُ الأَرضُ، حُسِفَ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فَلَا يَبْقَى مِن ذَلِكَ الجَيشِ أَحَدٌ غَيْرُ رَجُلٍ وَاحِدٍ، يَقَلُّبُ اللّه وَجهَهُ مِن قِبَلِ قَفَاه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المفضّل وسعدان بن إسحاق وأحمد بن الحسين بن عبد الملك ومحمّد بن أحمد جميعاً،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الكليني علي بن إبراهيم، عن أبيه ومحمّد بن يحيى، عن ابن عيسى وعلي بن محمّد وغيره، عن سهل جميعاً،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الواحد بن عبد اللّه، عن أحمد بن محمّد بن أبي ياسر، عن أحمد بن هليل، عن عمرو بن أبي المقدام،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جيشاً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بَعثاً إِلَى المَدِينَةِ، فَينفِرُ المَهْدِي مِنهَا إِلَى مَكَّةَ، فَيبْلُغُ أَمِيرَ جَيشَ السُّفِيانِي أَنَّ المَهدِيَّ قَد خَرَجَ إِلَى مَكَّةَ، فَيبْعَثُ جَيشاً عَلَى أَثَرِهِ، فَلَا يدرِكَهُ حَتَّى يَدخُلَ مَكَّةَ حَائِفاً يَتَرَقَّبُ عَلَى سُتَّةِ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 فَيحْسَفُ بِهِم، فَلَا يَفْلِتُ مِنْهُم إِلَّا ثَلَاثَةٌ نَفَرٍ، يحوّل اللّه وُجُوهَهُم إِلَى أَقْفِيتِهِم، وَهُم مِن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فَتَرُدَّها على أدبارها الآيةَ</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وَقَد أَسنَدَ ظَهرَةً إِلَى البَيتِ الحَرَام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عمن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عَهِدَ نَبِي اللّه صَارَ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 عِندَ محمّد بنِ عَلِي، ثمّ يَفعَلُ اللّه مَا يَشَاءُ، فَالزَم</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فَإِذَا خَرَجَ رَجُلٌ مِنهُم مَعَهُ ثَلَاتُمِائَةِ رَجُلٍ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عَامِداً إِلَى المَدِينَةِ حَتَّى يَمُرَّ بِالبَيدَاءِ،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يَحْسِفَ اللّه بِهِمُ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العزيز بن صهيب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بن عبد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لَيقبِلَنَّ جَيشُ، حَتَّى إِذَا كَانَ بِالبَيدَاءِ خُسِفَ بهم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اللّه بِالجَيشِ بِالبَيدَاءِ، فَهُوَ عَلَامَةُ خُرُوجِ المَهْدِيُّ</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الغيبة الكبرى – السيد محمّد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الكتاب الثانيتاريخ الغيبة الكبرىيتكفل فهما اسلاميّاً جديداً الغيبة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وشرائط ظهوره وعلاماته وتكليف الفرد المسلم خلال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تأليفمحمّد الصدر</w:t>
      </w:r>
      <w:r>
        <w:rPr>
          <w:rFonts w:ascii="IRNazanin" w:hAnsi="IRNazanin" w:eastAsia="IRNazanin"/>
          <w:color w:val="111111"/>
          <w:sz w:val="28"/>
          <w:sz w:val="28"/>
          <w:szCs w:val="28"/>
          <w:rtl w:val="true"/>
          <w:lang w:bidi="fa-IR"/>
        </w:rPr>
        <w:t>دار التعارف للمطبوعات</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مدار التعارف للمطبوعات</w:t>
      </w: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الثالث الادارة والمعرض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837857</w:t>
      </w:r>
      <w:r>
        <w:rPr>
          <w:rFonts w:eastAsia="IRNazanin" w:cs="IRNazanin"/>
          <w:color w:val="111111"/>
          <w:sz w:val="28"/>
          <w:szCs w:val="28"/>
          <w:rtl w:val="true"/>
          <w:lang w:bidi="fa-IR"/>
        </w:rPr>
        <w:t xml:space="preserve"> - </w:t>
      </w:r>
      <w:r>
        <w:rPr>
          <w:rFonts w:eastAsia="IRNazanin" w:cs="IRNazanin"/>
          <w:color w:val="111111"/>
          <w:sz w:val="28"/>
          <w:szCs w:val="28"/>
          <w:lang w:bidi="fa-IR"/>
        </w:rPr>
        <w:t>823010</w:t>
      </w:r>
      <w:r>
        <w:rPr>
          <w:rFonts w:eastAsia="IRNazanin" w:cs="IRNazanin"/>
          <w:color w:val="111111"/>
          <w:sz w:val="28"/>
          <w:szCs w:val="28"/>
          <w:rtl w:val="true"/>
          <w:lang w:bidi="fa-IR"/>
        </w:rPr>
        <w:t xml:space="preserve"> - </w:t>
      </w:r>
      <w:r>
        <w:rPr>
          <w:rFonts w:eastAsia="IRNazanin" w:cs="IRNazanin"/>
          <w:color w:val="111111"/>
          <w:sz w:val="28"/>
          <w:szCs w:val="28"/>
          <w:lang w:bidi="fa-IR"/>
        </w:rPr>
        <w:t>823685</w:t>
      </w:r>
      <w:r>
        <w:rPr>
          <w:rFonts w:ascii="Amiri" w:hAnsi="Amiri" w:eastAsia="Amiri" w:cs="Amiri"/>
          <w:color w:val="111111"/>
          <w:sz w:val="28"/>
          <w:sz w:val="28"/>
          <w:szCs w:val="28"/>
          <w:rtl w:val="true"/>
          <w:lang w:bidi="ar-SA"/>
        </w:rPr>
        <w:t xml:space="preserve">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في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استفاضت به أخبار الفريقين</w:t>
      </w:r>
      <w:r>
        <w:rPr>
          <w:rFonts w:ascii="IRNazanin" w:hAnsi="IRNazanin" w:eastAsia="IRNazanin"/>
          <w:color w:val="111111"/>
          <w:sz w:val="28"/>
          <w:sz w:val="28"/>
          <w:szCs w:val="28"/>
          <w:rtl w:val="true"/>
          <w:lang w:bidi="fa-IR"/>
        </w:rPr>
        <w:t xml:space="preserve">أخرج مسلم </w:t>
      </w:r>
      <w:r>
        <w:rPr>
          <w:rStyle w:val="FootnoteAnchor"/>
          <w:rtl w:val="true"/>
        </w:rPr>
        <w:footnoteReference w:id="69"/>
      </w:r>
      <w:r>
        <w:rPr>
          <w:rFonts w:ascii="Amiri" w:hAnsi="Amiri" w:eastAsia="Amiri" w:cs="Amiri"/>
          <w:color w:val="111111"/>
          <w:sz w:val="28"/>
          <w:sz w:val="28"/>
          <w:szCs w:val="28"/>
          <w:rtl w:val="true"/>
          <w:lang w:bidi="ar-SA"/>
        </w:rPr>
        <w:t xml:space="preserve">عن أم سلمة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إليه، بعث فإذا كانوا ببيداء من الأرض خسف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كان كارها؟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به معهم ولكنه يبعث يوم القيامة على 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أيضاً عن حفصة أنها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لَيَؤْمَنَّ هذا البيت جيش يغزونه، حتى إذا كانوا ببيداء من الأرض يخسف بأوسطهم وينادي أولهم آخرهم، ثمّ يخسف بهم، فلا يبقى 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سيعوذ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ليست لهم منعة ولا عدد ولا عدّة يبعث إليهم جيش، حتى إذا كانوا ببيداء من الأرض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أناساً من أمتي يؤمنون بالبيت برجل من قريش قد لجأ بالبيت حتى إذا كانوا بالبيداء خسف فقلنا يا رسول اللّه، إن الطريق قد يجمع الناس قال نعم فيهم المستبصر والمجبور وابن السبيل، يهلكون مهلكاً واحداً، ويصدرون شتى يبعثهم اللّه على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ماجة والترمذي وأحمد والحاكم وغيرهم، أحاديث في ذلك، غير أننا لا نذكر هنا فيها أخرجه الشيخان أو احدهما، توخيا للاختصار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المصادر الامامية، ما رواه النعماني في الغيبة </w:t>
      </w:r>
      <w:r>
        <w:rPr>
          <w:rStyle w:val="FootnoteAnchor"/>
          <w:rtl w:val="true"/>
        </w:rPr>
        <w:footnoteReference w:id="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 وعد منها الخسف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7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قلت 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7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 بد أن يكون قبل قيام القائم، خروج السفياني وخسف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الشيخ المفيد </w:t>
      </w:r>
      <w:r>
        <w:rPr>
          <w:rStyle w:val="FootnoteAnchor"/>
          <w:rtl w:val="true"/>
        </w:rPr>
        <w:footnoteReference w:id="73"/>
      </w:r>
      <w:r>
        <w:rPr>
          <w:rFonts w:ascii="Amiri" w:hAnsi="Amiri" w:eastAsia="Amiri" w:cs="Amiri"/>
          <w:color w:val="111111"/>
          <w:sz w:val="28"/>
          <w:sz w:val="28"/>
          <w:szCs w:val="28"/>
          <w:rtl w:val="true"/>
          <w:lang w:bidi="ar-SA"/>
        </w:rPr>
        <w:t>مما ذكر من العلامات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منتخب الأثر </w:t>
      </w:r>
      <w:r>
        <w:rPr>
          <w:rStyle w:val="FootnoteAnchor"/>
          <w:rtl w:val="true"/>
        </w:rPr>
        <w:footnoteReference w:id="74"/>
      </w:r>
      <w:r>
        <w:rPr>
          <w:rFonts w:ascii="Amiri" w:hAnsi="Amiri" w:eastAsia="Amiri" w:cs="Amiri"/>
          <w:color w:val="111111"/>
          <w:sz w:val="28"/>
          <w:sz w:val="28"/>
          <w:szCs w:val="28"/>
          <w:rtl w:val="true"/>
          <w:lang w:bidi="ar-SA"/>
        </w:rPr>
        <w:t xml:space="preserve">عن تفسير الكشاف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خسف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ثمانين الفاً يغزون الكعبة ليخربوها، فإذا دخلوا البيداء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Style w:val="FootnoteAnchor"/>
          <w:rtl w:val="true"/>
        </w:rPr>
        <w:footnoteReference w:id="75"/>
      </w:r>
      <w:r>
        <w:rPr>
          <w:rFonts w:ascii="Amiri" w:hAnsi="Amiri" w:eastAsia="Amiri" w:cs="Amiri"/>
          <w:color w:val="111111"/>
          <w:sz w:val="28"/>
          <w:sz w:val="28"/>
          <w:szCs w:val="28"/>
          <w:rtl w:val="true"/>
          <w:lang w:bidi="ar-SA"/>
        </w:rPr>
        <w:t xml:space="preserve">عن مجمع البيان في تفسير الآية نفسها،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والحسن بن الحسن بن علي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w:t>
      </w:r>
      <w:r>
        <w:rPr>
          <w:rStyle w:val="FootnoteAnchor"/>
          <w:rtl w:val="true"/>
        </w:rPr>
        <w:footnoteReference w:id="76"/>
      </w:r>
      <w:r>
        <w:rPr>
          <w:rFonts w:ascii="Amiri" w:hAnsi="Amiri" w:eastAsia="Amiri" w:cs="Amiri"/>
          <w:color w:val="111111"/>
          <w:sz w:val="28"/>
          <w:sz w:val="28"/>
          <w:szCs w:val="28"/>
          <w:rtl w:val="true"/>
          <w:lang w:bidi="ar-SA"/>
        </w:rPr>
        <w:t xml:space="preserve">عن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عائذ بالبيت، فيبعث اللّه جيشاً حتى إذا كانوا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في تفسير البرهان عدداً من الأخبار الدالة على ذلك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فيسير</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ينتهي إلى البيداء، فيخرج جيش السفياني، فيأمر اللّه عز وجل الأرض، أن تأخذ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الخسف الموعود، وإن كان اعجازياً، إلا أنه لا منافاة فيه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المعجزات بل منسجم معه تمام 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ذلك مما تدل عليه هذه الروايات نفسها من أن هذا الخسف إنما يحدث لأجل إنقاذ العائذ الذي يعوذ بالبيت، أو القوم الذين لا عدد لهم ولا عدّة ويكفنا أن نتصور أن هؤلاء القوم هم ممثلو الحق الحقيقيون لذين يتوقف عليهم النصر يوم الظهور سواء كان المهدي نفسه أحدهم كما ربما تدل عليه الرواية الأولى مما ذكرناه والأخيرة،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ذلك لنفهم ضرورة إنقاذهم ولو بالنحو الاعجازي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يتوقف عليه الظهور، فهو مما لا بد أن يحدث لكونه مرتبطاً بالغرض الالهي الأعلى لهداية البشر وهو من أهم وأخص أشكال إقامة الحجة، والمطابقة مع قانون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في الجهة الآتية مقدار ارتباطه بعصر الفتن والانحراف، والتخطيط العام للعلامات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المهم من العلامات الاعجازية التي يحتمل فيها الخروج على قانون المعجزات والزيادة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أن عدداً كبيراً منها مما لا واقع له، لو فهمنا منه المعنى المطابقي غير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حدوث المسخ واحياء الأموات قبل الظهور وطول عمر الدجال وضخامة حماره وقتله للمؤمن وإحيائه له مما 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انحسار الفرات عن الذهب ليس بإعجاز بل هو 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خروج الشمس من مغربها ليس من علامات الظهور وإن الصيحة والخسف مطابقة لقانون المعجزات غير مخالفة له، وقد نطقت بها الأخبار الكثيرة، فلا بد من الالتزام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النقطة الثالثة فيهما دل على إقامة المعجزات أكثر مما يقتضيه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ينتهي الكلام في الناحية الثانية في انقسام علامات الظهور من ناحية المعجزات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بعد الظهور – السید محمّد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الكتابمحمّد الصدر</w:t>
      </w:r>
      <w:r>
        <w:rPr>
          <w:rFonts w:ascii="IRNazanin" w:hAnsi="IRNazanin" w:eastAsia="IRNazanin"/>
          <w:color w:val="111111"/>
          <w:sz w:val="28"/>
          <w:sz w:val="28"/>
          <w:szCs w:val="28"/>
          <w:rtl w:val="true"/>
          <w:lang w:bidi="fa-IR"/>
        </w:rPr>
        <w:t>تاریخ ما بعد الظهوردار التعارف للمطبوعات</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مدار التعارف للمطبوعات</w:t>
      </w: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الطابق الثالثالادارة والمعرض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الحسنين</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837857</w:t>
      </w:r>
      <w:r>
        <w:rPr>
          <w:rFonts w:eastAsia="IRNazanin" w:cs="IRNazanin"/>
          <w:color w:val="111111"/>
          <w:sz w:val="28"/>
          <w:szCs w:val="28"/>
          <w:rtl w:val="true"/>
          <w:lang w:bidi="fa-IR"/>
        </w:rPr>
        <w:t xml:space="preserve"> - </w:t>
      </w:r>
      <w:r>
        <w:rPr>
          <w:rFonts w:eastAsia="IRNazanin" w:cs="IRNazanin"/>
          <w:color w:val="111111"/>
          <w:sz w:val="28"/>
          <w:szCs w:val="28"/>
          <w:lang w:bidi="fa-IR"/>
        </w:rPr>
        <w:t>823010</w:t>
      </w:r>
      <w:r>
        <w:rPr>
          <w:rFonts w:eastAsia="IRNazanin" w:cs="IRNazanin"/>
          <w:color w:val="111111"/>
          <w:sz w:val="28"/>
          <w:szCs w:val="28"/>
          <w:rtl w:val="true"/>
          <w:lang w:bidi="fa-IR"/>
        </w:rPr>
        <w:t xml:space="preserve"> - </w:t>
      </w:r>
      <w:r>
        <w:rPr>
          <w:rFonts w:eastAsia="IRNazanin" w:cs="IRNazanin"/>
          <w:color w:val="111111"/>
          <w:sz w:val="28"/>
          <w:szCs w:val="28"/>
          <w:lang w:bidi="fa-IR"/>
        </w:rPr>
        <w:t>823685</w:t>
      </w:r>
      <w:r>
        <w:rPr>
          <w:rFonts w:ascii="Amiri" w:hAnsi="Amiri" w:eastAsia="Amiri" w:cs="Amiri"/>
          <w:color w:val="111111"/>
          <w:sz w:val="28"/>
          <w:sz w:val="28"/>
          <w:szCs w:val="28"/>
          <w:rtl w:val="true"/>
          <w:lang w:bidi="ar-SA"/>
        </w:rPr>
        <w:t xml:space="preserve">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الخسف بجيش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الناحية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بهذه الأخبار وغيرها، كون الخسف الذي استفاضت به الأخبار في مصادر الفريقين انما يكون بجيش السفياني، حين يقصد قتل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مستجير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نحصل على شيء ذي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الناحية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انضمام أخبار الخسف المستفيضة إلى أخبار السفياني، وان لم تذكر السفياني بالصراحة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علمنا أن أخبار السفياني مستفيضة، كان ضم المستفيض إلى المستفيض منتجاً للتواتر لا محالة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داود والترمذي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السيوطي </w:t>
      </w:r>
      <w:r>
        <w:rPr>
          <w:rStyle w:val="FootnoteAnchor"/>
          <w:rtl w:val="true"/>
        </w:rPr>
        <w:footnoteReference w:id="77"/>
      </w:r>
      <w:r>
        <w:rPr>
          <w:rFonts w:ascii="Amiri" w:hAnsi="Amiri" w:eastAsia="Amiri" w:cs="Amiri"/>
          <w:color w:val="111111"/>
          <w:sz w:val="28"/>
          <w:sz w:val="28"/>
          <w:szCs w:val="28"/>
          <w:rtl w:val="true"/>
          <w:lang w:bidi="ar-SA"/>
        </w:rPr>
        <w:t>عن أحمد وابن أبي شيبة وابن ماجة ونعيم بن حماد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القندوزي في الينابيع أيضاً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 الروايات تشبيهه بموسى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القطب الراوندي </w:t>
      </w:r>
      <w:r>
        <w:rPr>
          <w:rStyle w:val="FootnoteAnchor"/>
          <w:rtl w:val="true"/>
        </w:rPr>
        <w:footnoteReference w:id="79"/>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التقي الجواد لعبد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وان اللّه يصلح أمره في ليلة، كما أصلح أمر کلیمه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ذهب ليقتبس لأهله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إصلاحه أو إصلاح أمره توفير النصر لديه، أو إيجاد المقدمات الواضحة الصريحة للنصر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ضد فسد، أوزال عنه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صلحت حال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وأصلحه ضد أفسده وأصلحه بعد فساده أقامه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 أن كان في حال غيبته وتنكر، وكان أعزلاً عن السلاح بعيداً عن الحكم، يصبح بين عشية وضحاها، في ليلة واحدة، منتصراً فائزاً قائداً له من العدة والعدد ما يستطيع به السيطرة على العالم بأسرع وقت وأسهل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وأهم خطوة هذا النصر هو اجتماع أصحابه الخاصين حوله ومبايعتهم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يحدث في ليلة واحدة هو نفس المساء الذي يخطب فيه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صحيح على كلا الأطروحتين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الإعجازية والطبيعية لاجتماعهم فإنهم يجتمعون في تلك اللحظة حوله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فاجتماع أصحابه هو الشيء الرئيسي المشار إليه في هذا الحديث الشريف بصفته أول مراحل تصاعد الإنتصار التدريجي السريع بما فيه اجتماع عشرة آلاف نفس في الأيام القليلة القادمة قبل الخروج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السفياني وتهديده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والخسف بجيشه متقدم على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تقدم حكم السفياني وتهديده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بالقتل والخسف بالجيش الذي يرسله، تقدم كل ذلك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 الخسف من علامات الظهور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سمعنا في هذا الكتاب وسابقه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هناك من الأخبار ما يدل على تأخر التهديد والخسف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إنما يحصل في الأيام الأولى للظهور، وهي الفترة التي نعرضها الآن من 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لا نمر بهذه الأخبار 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تدل على تأخر التهديد والخسف عن الظهور</w:t>
      </w:r>
      <w:r>
        <w:rPr>
          <w:rFonts w:ascii="IRNazanin" w:hAnsi="IRNazanin" w:eastAsia="IRNazanin"/>
          <w:color w:val="111111"/>
          <w:sz w:val="28"/>
          <w:sz w:val="28"/>
          <w:szCs w:val="28"/>
          <w:rtl w:val="true"/>
          <w:lang w:bidi="fa-IR"/>
        </w:rPr>
        <w:t xml:space="preserve">أخرج أبو داود </w:t>
      </w:r>
      <w:r>
        <w:rPr>
          <w:rStyle w:val="FootnoteAnchor"/>
          <w:rtl w:val="true"/>
        </w:rPr>
        <w:footnoteReference w:id="82"/>
      </w:r>
      <w:r>
        <w:rPr>
          <w:rFonts w:ascii="Amiri" w:hAnsi="Amiri" w:eastAsia="Amiri" w:cs="Amiri"/>
          <w:color w:val="111111"/>
          <w:sz w:val="28"/>
          <w:sz w:val="28"/>
          <w:szCs w:val="28"/>
          <w:rtl w:val="true"/>
          <w:lang w:bidi="ar-SA"/>
        </w:rPr>
        <w:t xml:space="preserve">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كاره، فيبايعونه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إليه بعث من أهل الشام، فيخسف بهم بالبيداء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رأى الناس ذلك أتاه ابدال الشام وعصائب أهل العراق،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السيوطي</w:t>
      </w:r>
      <w:r>
        <w:rPr>
          <w:rStyle w:val="FootnoteAnchor"/>
          <w:rtl w:val="true"/>
        </w:rPr>
        <w:footnoteReference w:id="83"/>
      </w:r>
      <w:r>
        <w:rPr>
          <w:rFonts w:ascii="Amiri" w:hAnsi="Amiri" w:eastAsia="Amiri" w:cs="Amiri"/>
          <w:color w:val="111111"/>
          <w:sz w:val="28"/>
          <w:sz w:val="28"/>
          <w:szCs w:val="28"/>
          <w:rtl w:val="true"/>
          <w:lang w:bidi="ar-SA"/>
        </w:rPr>
        <w:t>عن ابن أبي شيبة وأحمد وأبو يعلى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السيوطي </w:t>
      </w:r>
      <w:r>
        <w:rPr>
          <w:rStyle w:val="FootnoteAnchor"/>
          <w:rtl w:val="true"/>
        </w:rPr>
        <w:footnoteReference w:id="84"/>
      </w:r>
      <w:r>
        <w:rPr>
          <w:rFonts w:ascii="Amiri" w:hAnsi="Amiri" w:eastAsia="Amiri" w:cs="Amiri"/>
          <w:color w:val="111111"/>
          <w:sz w:val="28"/>
          <w:sz w:val="28"/>
          <w:szCs w:val="28"/>
          <w:rtl w:val="true"/>
          <w:lang w:bidi="ar-SA"/>
        </w:rPr>
        <w:t xml:space="preserve">عن الطبراني في الأوسط والحاكم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لرجل بين الركن والمقام عدّة أهل بدر، فتأتيه عصائب أهل العراق وأبدال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فيغزوه جيش من أهل الشام، حتى إذا كانوا بالبيداء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المجلسي في البحار </w:t>
      </w:r>
      <w:r>
        <w:rPr>
          <w:rStyle w:val="FootnoteAnchor"/>
          <w:rtl w:val="true"/>
        </w:rPr>
        <w:footnoteReference w:id="85"/>
      </w:r>
      <w:r>
        <w:rPr>
          <w:rFonts w:ascii="Amiri" w:hAnsi="Amiri" w:eastAsia="Amiri" w:cs="Amiri"/>
          <w:color w:val="111111"/>
          <w:sz w:val="28"/>
          <w:sz w:val="28"/>
          <w:szCs w:val="28"/>
          <w:rtl w:val="true"/>
          <w:lang w:bidi="ar-SA"/>
        </w:rPr>
        <w:t xml:space="preserve">عن عبد الأعلى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لصاحب هذا الأمر 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يذكر حوادث الظهور واجتماع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ومبايعتهم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البيداء، فيخرج إليه جيش السفياني، فيأمر اللّه الأرض فيأخذهم من تحت أقدامهم،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Style w:val="FootnoteAnchor"/>
          <w:rtl w:val="true"/>
        </w:rPr>
        <w:footnoteReference w:id="86"/>
      </w:r>
      <w:r>
        <w:rPr>
          <w:rFonts w:ascii="Amiri" w:hAnsi="Amiri" w:eastAsia="Amiri" w:cs="Amiri"/>
          <w:color w:val="111111"/>
          <w:sz w:val="28"/>
          <w:sz w:val="28"/>
          <w:szCs w:val="28"/>
          <w:rtl w:val="true"/>
          <w:lang w:bidi="ar-SA"/>
        </w:rPr>
        <w:t>وقالوا آمَنَّا به وأنى هُمُ التَناوُشُ مِنْ مَكانٍ بَعِيدٍ وقَدْ كَفَرُوا مِنْ قَبْلُ</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ويقذفون بالغيب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بينهم وبين ما يشتهون 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منهم إلا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وتحتوي هذه الأخبار على نقاط قوة ونقاط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نقاط القوة، فثلاث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القوة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الوضع العام، وإرسال الجيش للقضاء على دعوة واضحةالنقطة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العام يكون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وإرسان الجيش للقضاء على حركه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مهدها، من قبل قوى الإنحراف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معلوم الدوافع بخلاف محاولة القضاء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ظهوره واتضاح دعوته، فإنه لا يكون واضحا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الخسف على الظهور يثير التساؤل عن كيفية معرفة السفياني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حتى يقضي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صورة تقدم الخسف على الظهور، يثور التساؤل عن كيفية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ليحاول الإجهاز عليه ؟ ؛ كما سبق أن عرضناه وناقشناه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السؤال يكون بلا موضوع مع تأخر الخسف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وسيرسل عليه الجيش وهو عالم بحقيقته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الخسف هو المعجزة الرئيسية الكبرى الداعمة لحركة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الخسف بعد الظهور بأيام قلائل، هو المعجزة الرئيسية سيصبح الكبرى التي تدعم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وتفهم الناس بكل صراحة عدالة دعوته وأحقية 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صرحت الروايات بتأثير هذه المعجزة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الناس ذلك أتاه أبدال أهل الشام وعصائب أهل العراق، فيبايعونه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معجزة الخسف ستؤثر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نفسه، فتجعله قريب العاطفة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يسبب عدّة نتائج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العراق بدون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خبر أخرجه السيوطي </w:t>
      </w:r>
      <w:r>
        <w:rPr>
          <w:rStyle w:val="FootnoteAnchor"/>
          <w:rtl w:val="true"/>
        </w:rPr>
        <w:footnoteReference w:id="87"/>
      </w:r>
      <w:r>
        <w:rPr>
          <w:rFonts w:ascii="Amiri" w:hAnsi="Amiri" w:eastAsia="Amiri" w:cs="Amiri"/>
          <w:color w:val="111111"/>
          <w:sz w:val="28"/>
          <w:sz w:val="28"/>
          <w:szCs w:val="28"/>
          <w:rtl w:val="true"/>
          <w:lang w:bidi="ar-SA"/>
        </w:rPr>
        <w:t xml:space="preserve">عن نعيم بن حماد عن الوليد بن مسلم عن محمّد بن علي يقول فيه </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الذي بعث الجيش حين يبلغه الخبر من ايلياء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اللّه في هذا الرجل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 ما بعثت، فساخوا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العبرة ونصرة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إليه السفياني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الخبر الذي يروي نقض السفياني للبيعة ومقتله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الخبر واضح بأن بيعة السفياني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واتخاذه معه موقف الملاينة إنما هو نتيجة للخسف بجيشه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الضعف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نقاط الضعف في تلك الأخبار، أعني الدالة على تأخر الخسف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مع الأخبار الدالة صريحاً على وقوع الخسف قبل الظهورالنقطة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هذه الأخبار مع الأخبار الدالة بصراحة على وقوع الخسف قبل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رويناه في التاريخ السابق </w:t>
      </w:r>
      <w:r>
        <w:rPr>
          <w:rStyle w:val="FootnoteAnchor"/>
          <w:rtl w:val="true"/>
        </w:rPr>
        <w:footnoteReference w:id="88"/>
      </w:r>
      <w:r>
        <w:rPr>
          <w:rFonts w:ascii="Amiri" w:hAnsi="Amiri" w:eastAsia="Amiri" w:cs="Amiri"/>
          <w:color w:val="111111"/>
          <w:sz w:val="28"/>
          <w:sz w:val="28"/>
          <w:szCs w:val="28"/>
          <w:rtl w:val="true"/>
          <w:lang w:bidi="ar-SA"/>
        </w:rPr>
        <w:t xml:space="preserve">عن غيبة النعماني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المحتوم الذي لا بد منه أن يكون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علامة بين يدي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الأمر تعبير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يعني قبلهوفي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للقائم خمس علامات،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لا تكون إلا سابقة على الظهور،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مع الأخبار الدالة على أنّ الخسف يكون من أجل رجل لا عدّة له ولا عددالنقطة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هذه الأخبار بما دل من الأخبار بأن الخسف يحصل من أجل رجل أو جماعة لا عدد لهم ولا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الواضح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بمجرد ظهوره سيكون له عدد وعدة، لا تقل عن عشرة آلاف جندي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 مسلم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جيش، حتى إذا كانوا ببيداء من الأرض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قبل الظهور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مع الأخبار المطوّلة الدالة على تفاصيل الحوادث، والتي تنص على حدوث الخسف قبل الظهورالنقطة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هذه الأخبار بما دل من الأخبار المطولة الدالة على تفاصيل الحوادث، والتي تنص على حدوث الخسف قبل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النعماني في الغيبة </w:t>
      </w:r>
      <w:r>
        <w:rPr>
          <w:rStyle w:val="FootnoteAnchor"/>
          <w:rtl w:val="true"/>
        </w:rPr>
        <w:footnoteReference w:id="90"/>
      </w:r>
      <w:r>
        <w:rPr>
          <w:rFonts w:ascii="Amiri" w:hAnsi="Amiri" w:eastAsia="Amiri" w:cs="Amiri"/>
          <w:color w:val="111111"/>
          <w:sz w:val="28"/>
          <w:sz w:val="28"/>
          <w:szCs w:val="28"/>
          <w:rtl w:val="true"/>
          <w:lang w:bidi="ar-SA"/>
        </w:rPr>
        <w:t xml:space="preserve">بسنده عن جابر الجعفي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السفياني بعثاً إلى المدينة فينفر المهدي منها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أمير جيش السفياني أن المهدي قد خرج إلى مكة، فيبعث جيشاً في أثره فلا يدركه حتى يدخل مكة خائفا يترقب على سنة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أمير جيش السفياني البيداء، فينادي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الحديث الذي يستمر في نقل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المجلسي في البحار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تأخر الخسف عن الظهور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الصدر حول نقاط القوة ونقاط الضعفومع وجود هذه الروايات تكون الأخبار الدالة على تأخر الخسف عن الظهور، ساقطة عن قابلية الإثبات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مع ذلك لن نخسر نقاط القوة السابقة التي ذكرناها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عزم السفياني على قتل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لن يكون بصفته مهدياً، بل بصفة أُخرى يشعر معها السفياني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الصفة شخص متمرد عليه ثائر على نظامه، فينبغي له الإجهاز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الوضع طبيعي وواضح، من موقف الإنحراف تجاه الحق وأهله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حال غيبته يكون قد قام بحركة واسعة ضد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مخالف لفكرة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نفس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بالصفة الأخرى هادياً للناس يثير حقد السفياني ضده وتخيله بالتمرد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النقطة الثانية، فقد سبق أن بحثناها مفصلاً، وعرفنا أن السفياني لن يعرف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بصفته الحقيقية، بل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يتصف بها في ذلك العصر من عصور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أنه من الواضح أن كون الخسف معجزة صريحة، وعلنية تقع إلى جانب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فتثبت عدالة دعوته، لا يفرق الحال فيه بين أن يكون الخسف متأخراً عن الظهور بأيام أو متقدماً عليه بأيام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تقدمه على الظهور يكشف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وقع الخسف أجله، هو من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وهذه المعجزة تشارك في إثبات حصانته عن الكذب والتزوير، عند إلقاء الخطبة وأخذ البيعة، وإلى نهاية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 والرابعة والخامسة حذفت من المسودة</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الشَریف برواية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الكريم عبداللّهي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الكتابطبقات رواةأحاديث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برواية أهل السنّةتأليفالأستاذ الشيخ عبد الكريم عبداللّهيترجمه إلى العربيةالدكتور أمير سلماني رحيميو ناصر النجفي</w:t>
      </w:r>
      <w:r>
        <w:rPr>
          <w:rFonts w:ascii="IRNazanin" w:hAnsi="IRNazanin" w:eastAsia="IRNazanin"/>
          <w:color w:val="111111"/>
          <w:sz w:val="28"/>
          <w:sz w:val="28"/>
          <w:szCs w:val="28"/>
          <w:rtl w:val="true"/>
          <w:lang w:bidi="fa-IR"/>
        </w:rPr>
        <w:t>بنیاد پژوهشهای اسلامی آستان مقدس رضوي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عبداللّهي، عبدالكريم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راویان احادیث مهدویت از طریق اهل سنت عربی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بقات 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الشَریفبرواية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الكريم عبداللّهي؛ ترجمه إلى المعربية أمير سلماني رحيمي، وناصر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ISBN 978-964-971-812-5</w:t>
      </w:r>
      <w:r>
        <w:rPr>
          <w:rFonts w:ascii="IRNazanin" w:hAnsi="IRNazanin" w:eastAsia="IRNazanin"/>
          <w:color w:val="111111"/>
          <w:sz w:val="28"/>
          <w:sz w:val="28"/>
          <w:szCs w:val="28"/>
          <w:rtl w:val="true"/>
          <w:lang w:bidi="fa-IR"/>
        </w:rPr>
        <w:t>فيپا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سلمانی رحیمی، امیر،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نجفی، ناصر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بنیاد پژوهشهای اسلامی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IRNazanin" w:cs="IRNazanin"/>
          <w:color w:val="111111"/>
          <w:sz w:val="28"/>
          <w:szCs w:val="28"/>
          <w:lang w:bidi="fa-IR"/>
        </w:rPr>
        <w:t>30431393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297292</w:t>
      </w:r>
      <w:r>
        <w:rPr>
          <w:rFonts w:ascii="IRNazanin" w:hAnsi="IRNazanin" w:eastAsia="IRNazanin"/>
          <w:color w:val="111111"/>
          <w:sz w:val="28"/>
          <w:sz w:val="28"/>
          <w:szCs w:val="28"/>
          <w:rtl w:val="true"/>
          <w:lang w:bidi="fa-IR"/>
        </w:rPr>
        <w:t xml:space="preserve">كتابخانه ملی جمهوری اسلامی ایران </w:t>
      </w:r>
      <w:r>
        <w:rPr>
          <w:rFonts w:eastAsia="IRNazanin" w:cs="IRNazanin"/>
          <w:color w:val="111111"/>
          <w:sz w:val="28"/>
          <w:szCs w:val="28"/>
          <w:lang w:bidi="fa-IR"/>
        </w:rPr>
        <w:t>3553881</w:t>
      </w:r>
      <w:r>
        <w:rPr>
          <w:rFonts w:ascii="Amiri" w:hAnsi="Amiri" w:eastAsia="Amiri" w:cs="Amiri"/>
          <w:color w:val="111111"/>
          <w:sz w:val="28"/>
          <w:sz w:val="28"/>
          <w:szCs w:val="28"/>
          <w:rtl w:val="true"/>
          <w:lang w:bidi="ar-SA"/>
        </w:rPr>
        <w:t xml:space="preserve">طبقات رواةأحاديث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برواية أهل السنة</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عبداللّهی</w:t>
      </w:r>
      <w:r>
        <w:rPr>
          <w:rFonts w:ascii="Amiri" w:hAnsi="Amiri" w:eastAsia="Amiri" w:cs="Amiri"/>
          <w:color w:val="111111"/>
          <w:sz w:val="28"/>
          <w:sz w:val="28"/>
          <w:szCs w:val="28"/>
          <w:rtl w:val="true"/>
          <w:lang w:bidi="ar-SA"/>
        </w:rPr>
        <w:t>ترجمه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أمير سلماني رحيمي وناصر النجفيالطبعة الأولى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وزيريالثمن </w:t>
      </w:r>
      <w:r>
        <w:rPr>
          <w:rFonts w:eastAsia="Amiri" w:cs="Amiri" w:ascii="Amiri" w:hAnsi="Amiri"/>
          <w:color w:val="111111"/>
          <w:sz w:val="28"/>
          <w:szCs w:val="28"/>
          <w:lang w:bidi="ar-SA"/>
        </w:rPr>
        <w:t>220000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إيرانيالطباعة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للآستانة الرضوية المقدسةمجمع البحوث الإسلاميّة،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91735</w:t>
      </w:r>
      <w:r>
        <w:rPr>
          <w:rFonts w:ascii="Amiri" w:hAnsi="Amiri" w:eastAsia="Amiri" w:cs="Amiri"/>
          <w:color w:val="111111"/>
          <w:sz w:val="28"/>
          <w:sz w:val="28"/>
          <w:szCs w:val="28"/>
          <w:rtl w:val="true"/>
          <w:lang w:bidi="ar-SA"/>
        </w:rPr>
        <w:t>هاتف و فاكس وحدة المبيعات في مجمع البحوث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05132230803</w:t>
      </w:r>
      <w:r>
        <w:rPr>
          <w:rFonts w:ascii="Amiri" w:hAnsi="Amiri" w:eastAsia="Amiri" w:cs="Amiri"/>
          <w:color w:val="111111"/>
          <w:sz w:val="28"/>
          <w:sz w:val="28"/>
          <w:szCs w:val="28"/>
          <w:rtl w:val="true"/>
          <w:lang w:bidi="ar-SA"/>
        </w:rPr>
        <w:t>معارض بيع كتب مجمع البحوث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05132233923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www.islamic-rf.irinfo@islamic-rf.ir</w:t>
      </w:r>
      <w:r>
        <w:rPr>
          <w:rFonts w:ascii="Amiri" w:hAnsi="Amiri" w:eastAsia="Amiri" w:cs="Amiri"/>
          <w:color w:val="111111"/>
          <w:sz w:val="28"/>
          <w:sz w:val="28"/>
          <w:szCs w:val="28"/>
          <w:rtl w:val="true"/>
          <w:lang w:bidi="ar-SA"/>
        </w:rPr>
        <w:t>حقوق الطبع محفوظة للناشر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الخسف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الأرض في البيداء بجيش أراد أن يعدو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وثبات الإسلام واستقراره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الأخبار المسلمة التي وردت فيها أحاديث كثيرة، ورويت عن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هريرة، وأنس، وأم سلمة، وحفصة، ورملة، وصفية، وعائشة،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في الصحاح الستة وسائر كتب الحديث لأهل السنة، خبر خسف الأرض بجيش في موضع بين مكة والمدينة يسمّى البيداء</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المحدّثون الكبار هذه الأحاديث في باب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أبوداود من المتقدمين، ومنصور علي ناصف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المتأخرين، وهو من علماء الأزهر، لأن في بعض هذه الأحاديث أمارات وقرائن حول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وبيعة الناس له بين الركن والمقام، وإحياء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وثبات الإسلام في الأرض، ونشر العدل فيها، ومدة حكومته وغير ذلك، فهي علامات حول ظهور المهدي عجل اللّه فرجه وأوصافه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 يلي هذه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 xml:space="preserve">، وعون المعبود،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المُثَنَى، حدّثنا مُعاذ بنُ هِشَامٍ، حدّثني أَبِي، عَن قَتَادَةَ، عَن صالحٍ أَبي الخَليلِ </w:t>
      </w:r>
      <w:r>
        <w:rPr>
          <w:rStyle w:val="FootnoteAnchor"/>
          <w:rtl w:val="true"/>
        </w:rPr>
        <w:footnoteReference w:id="93"/>
      </w:r>
      <w:r>
        <w:rPr>
          <w:rFonts w:ascii="Amiri" w:hAnsi="Amiri" w:eastAsia="Amiri" w:cs="Amiri"/>
          <w:color w:val="111111"/>
          <w:sz w:val="28"/>
          <w:sz w:val="28"/>
          <w:szCs w:val="28"/>
          <w:rtl w:val="true"/>
          <w:lang w:bidi="ar-SA"/>
        </w:rPr>
        <w:t xml:space="preserve">، عَن صَاحِب </w:t>
      </w:r>
      <w:r>
        <w:rPr>
          <w:rStyle w:val="FootnoteAnchor"/>
          <w:rtl w:val="true"/>
        </w:rPr>
        <w:footnoteReference w:id="94"/>
      </w:r>
      <w:r>
        <w:rPr>
          <w:rFonts w:ascii="Amiri" w:hAnsi="Amiri" w:eastAsia="Amiri" w:cs="Amiri"/>
          <w:color w:val="111111"/>
          <w:sz w:val="28"/>
          <w:sz w:val="28"/>
          <w:szCs w:val="28"/>
          <w:rtl w:val="true"/>
          <w:lang w:bidi="ar-SA"/>
        </w:rPr>
        <w:t xml:space="preserve">لَهُ،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الحتِلافُ عِندَ مَوْتِ خَليفَةٍ، فَيَخْرُجُ رَجُلٌ </w:t>
      </w:r>
      <w:r>
        <w:rPr>
          <w:rStyle w:val="FootnoteAnchor"/>
          <w:rtl w:val="true"/>
        </w:rPr>
        <w:footnoteReference w:id="95"/>
      </w:r>
      <w:r>
        <w:rPr>
          <w:rFonts w:ascii="Amiri" w:hAnsi="Amiri" w:eastAsia="Amiri" w:cs="Amiri"/>
          <w:color w:val="111111"/>
          <w:sz w:val="28"/>
          <w:sz w:val="28"/>
          <w:szCs w:val="28"/>
          <w:rtl w:val="true"/>
          <w:lang w:bidi="ar-SA"/>
        </w:rPr>
        <w:t xml:space="preserve">مِنْ أهل المدينة هاربا إلى مكة فَيَأْتِيهِ نَاسٌ مِنْ أَهْل مكة فَيُخْرِجُونَهُ وَهُوَ كارة فَيُبايِعُونَهُ بَيْنَ الرِّكْنِ وَالْمَقامِ، وَيُبْعَثُ إِلَيْهِ بَعْثٌ مِنْ أَهْل الشام فَيُخْسَفُ بِهِمْ بِالْبَيْداءِ بَيْنَ مكَّة وَالْمَدينَةِ، فَإِذَا رَأَى النَّاسُ ذَلِكَ أَتَاهُ أَبْدَالُ الشَّامِ وَعَصَائِبُ أَهْلِ الْعِرَاقِ فَيُبايِعُونَهُ، ثمّ يَنْشَأُ رَجُلٌ مِنْ قَرَيْشٍ أَخْوالُهُ كَلْبٌ </w:t>
      </w:r>
      <w:r>
        <w:rPr>
          <w:rStyle w:val="FootnoteAnchor"/>
          <w:rtl w:val="true"/>
        </w:rPr>
        <w:footnoteReference w:id="96"/>
      </w:r>
      <w:r>
        <w:rPr>
          <w:rFonts w:ascii="Amiri" w:hAnsi="Amiri" w:eastAsia="Amiri" w:cs="Amiri"/>
          <w:color w:val="111111"/>
          <w:sz w:val="28"/>
          <w:sz w:val="28"/>
          <w:szCs w:val="28"/>
          <w:rtl w:val="true"/>
          <w:lang w:bidi="ar-SA"/>
        </w:rPr>
        <w:t xml:space="preserve">، فَيَبْعَثُ إِلَيْهِمْ بَعْثًا، فَيَظْهَرُونَ عَلَيْهِمْ، وَذلِكَ بَعْثُ كَلْبِ، وَالْخَيْبَةُ لِمَنْ لَمْ يَشْهَدْ غَنِيمَةَ كَلْبٍ، فَيَقسِمُ الْمَالَ، وَيَعْمَلُ في النَّاسِ بِسُنَّةِ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 الْإِسْلامُ بِجِرائِهِ فِي الْأَرْضِ، فَيَلْبَتُ سَبْعَ سِنِينَ، ثمّ يَتَوَفَّى وَيُصَلِّي عَلَيْهِ الْمُسْلِمُونَ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أبوداؤد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عن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ألقى الإسلام بجرانِه، بمعنى غَلبَ واسْتَولى</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الحديث المذكورجاء في كتاب عَوْنُ الْمَعْبُود،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في شرح الحديث المذكور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مأمن كل من التجأ إليها، ومعبد كل من سكن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المَهْدِي؛ لأنّ أبا داود ذكر هذا الحديث في باب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ناسٌ مِنْ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ظهور أمره، ومعرفة نور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بليّة الإمارة وإما خشية الفتنة، والجملة حالية معترضة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ركن الحجر الأسود ومقام إبراهيم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أي ويرسل إلى حربه وقتاله، مع أنه من أولاد سيد الأنام وأقام في البلد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من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النَّاسُ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ذُكر مِن خَرق العادة، وما جُعِل للمَهْدِي من العلامة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بَدَل، يعني أولياء وعُبّاد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عَصائبُ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يخالف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أخوال الرجل القريشي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كَلْبِيَّة، فَيُنازع المهدي من أمره، ويستعين عليه بأخواله من بني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إِلَيْهِمْ 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يبعث الرجل القريشي الكلبي جيشا إلى من بايع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المُبايعين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فيَغلب المُبايِعُون على البعث الذي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بَعْثُ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حافز هذا الجيش حافز نفسي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وَيَعْمَلُ المَهدِي في الناس بشنّة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وَيُلْقِي الإسلام بحرانه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خلدون في الحديث المذكور ونقدهقال ابن خلدون بعد نقل الرواية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رواه أبوداودَ مِنْ رِوايَةِ أَبِي الْخَلِيلِ عَنْ عَبْدِ اللّه بن الحارث، عَنْ أَمْ سَلَمَةَ، فَتَبَيَّنَ بِذلِكَ الْمُبْهُم في الإسنادِ الْأَوَّلِ، وَرجاله رجال الصَّحيحَيْنِ لا مَطْعَنَ فيهِمْ وَلا مَغْمَز،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رِوايَةٍ قَتَادَةَ عَن أبي الخليل، وَقَتَادَةٌ مُدَلَّسٌ وَقَدْ عَنْعَنَهُ، وَالْمُدَلّس لا يُقْبَلُ مِنْ حديثه إلّا ما صُرْحَ فِيهِ بِالسَّمَاعِ، مَعَ أَنْ الْحَدِيثَ لَيْسَ فِيهِ تَصْرِيحُ بِذِكْرِ المَهْدِي</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عون المعبود في نقد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أبا داود يعلم تدليس قتادة، بل هو أعرف بهذه القاعدة من ابن خَلْدُون، ومع ذلك سكت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المُنْذِري، وابن القيم، ولم يتكلموا على هذا الحديث، فعلم أن عندهم علمًا بثبوت سماع قتادة من أبي الخليل لهذا الحديث، واللّه أعلم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حدّثنا عبد اللّه، حدّثني أبي، ثنا عبد الصمد وحَرَمِي المعنى،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عن قتادَةَ، عن أبي الخليل، عَن صاحِب لَه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الحتِلاف عِندَ مَوْتِ خَليفَةٍ، فَيَخْرُجُ رَجُلٌ مِنَ الْمَدِينَةِ هارب إلى مكة، فَيَأْتِيهِ ناسٌ مِنْ أَهل مكة فَيُخْرِجُونَهُ وَهُو كارِهٌ، فَيُبايِعُونَهُ بَيْنَ الرَّكْنِ وَالْمَقامِ، فَيُبْعَثُ إِلَيْهِمْ جَيْشُ مِنَ الشَّامِ فَيُخْسَفَ بِهِمْ بِالْبَيْداءِ، فَإذا رأى الناسُ ذلِكَ أَتَتْهُ أَبْدالُ الشَّامِ وَعَصائبُ الْعِرَاقِ فَيُبايِعُونَهُ، ثمّ يَنشَأُ رَجُلٌ مِنْ قُرَيْشٍ أَخْوانُهُ كَلْبٌ فَيَبْعَثُ إِلَيْهِ المَكَيَّ بَعْثًا، فَيَظْهَرُونَ عَلَيْهِمْ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بَعْثُ كَلْبِ، وَالْخَيْبَةُ لِمَنْ لَمْ يَشْهَدْ غَنِيمَةَ كَلْبٍ، فَيَقْسِمُ الْمَالَ وَيَعْمَلُ في النَّاسِ سُنّة نبيهم، وَيُلْقِي الْإِسْلامُ بِجِرانِهِ إِلَى الْأَرْضِ، يَمْكُتُ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أبوهشام الرفاعي، ثنا وَهُبُ بنُ جَرِيرٍ، ثنا هشام بن أبي عبدِ اللّه، عَن قَتَادَةَ، عَن صالح أبي الخليل، عن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 النبي،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مِنْ قُرَيْشٍ مِنْ أَهْلِ المدينة هاربًا إلى مكة، فَيَأْتِيهِ نَاسٌ مِنْ أَهْلِ مكة وهو كاره، فَيُبايِعُهُمْ بَيْنَ الرِّكْنِ وَالْمَقام فَيَبْعَثُونَ إِلَيْهِ جَيْشًا مِنَ الشّام، فَإذا كانُوا بِالبَيْداء خُسِفَ بِهِمْ، فَإِذا بَلَغَ النَّاسُ ذَلِكَ أَتَاهُ أبدال أَهْلِ الشَّامِ وعصائبُ مِن أَهْلِ العِراقِ فَيُبايِعُونَهُ، وَيَنشَأْ رَجُلٌ مِنْ قُرَيْشٍ، أَخْوالُهُ كَلْبٌ، فَيَبْعَثُ إِلَيْهِمْ 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فيهِمْ مُؤمِنهُمْ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وَيَظْهَرُونَ عَلَيْهِمْ فَيَقْسِمُ بَيْنَ النَّاسِ فَيْتَهُمْ، وَيُعْمِلُ فيهِمْ سُنَّةَ نَبِتِهِمْ، وَيُلْقِي الإسلام بحرانِهِ </w:t>
      </w:r>
      <w:r>
        <w:rPr>
          <w:rStyle w:val="FootnoteAnchor"/>
          <w:rtl w:val="true"/>
        </w:rPr>
        <w:footnoteReference w:id="103"/>
      </w:r>
      <w:r>
        <w:rPr>
          <w:rFonts w:ascii="Amiri" w:hAnsi="Amiri" w:eastAsia="Amiri" w:cs="Amiri"/>
          <w:color w:val="111111"/>
          <w:sz w:val="28"/>
          <w:sz w:val="28"/>
          <w:szCs w:val="28"/>
          <w:rtl w:val="true"/>
          <w:lang w:bidi="ar-SA"/>
        </w:rPr>
        <w:t>إلَى الْأَرْضِ، يَمْكُتُ سَبْعَ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مِنْ عَمْرٍو، عَن مَعْمَرٍ، عَن قَتَادَةَ، عَن مُجاهِدٍ،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اخْتِلافُ عِنْدَ مَوْتِ خَلِيفَةٍ، فَيَخْرُجُ رَجُلٌ مِنْ بَنِي هَاشِمٍ، فَيَأْتي مكة فَيَسْتَخْرِجُهُ النَّاسُ مِنْ بَيْتِهِ وَهُوَ كَارِهُ، فَيُبايِعُونَهُ بَيْنَ الرُّكْنِ وَالْمَقامِ، فَيُجَهَّزُ إِلَيْهِ جَيْشُ مِنَ الشَّامِ، حَتَّى إذا كانوا بِالبَيْداءِ خُسِفَ بِهِمْ، فَيَأْتِيهِ عَصائِبُ الْعِراقِ وَأبدال الشّامِ، وَيَنْشَأُ رَجُلٌ بِالشّامِ، وَأَخْوالُه كَلْبٌ، فَيُجَهَّزُ إِلَيْهِ جَيْشٌ فَيَهْزِمُهُمُ اللّه فَتَكُونُ الدَائِرَةُ عَلَيْهِمْ </w:t>
      </w:r>
      <w:r>
        <w:rPr>
          <w:rStyle w:val="FootnoteAnchor"/>
          <w:rtl w:val="true"/>
        </w:rPr>
        <w:footnoteReference w:id="104"/>
      </w:r>
      <w:r>
        <w:rPr>
          <w:rFonts w:ascii="Amiri" w:hAnsi="Amiri" w:eastAsia="Amiri" w:cs="Amiri"/>
          <w:color w:val="111111"/>
          <w:sz w:val="28"/>
          <w:sz w:val="28"/>
          <w:szCs w:val="28"/>
          <w:rtl w:val="true"/>
          <w:lang w:bidi="ar-SA"/>
        </w:rPr>
        <w:t>، فَذلِكَ يَوْمُ كَلْبٍ، الخائِبُ مَنْ حَابَ مِنْ غَنِيمَةِ كَلْبِ، فَيَسْتَفْتِحُ الكُنُوز، وَيَقْسِمُ المالَ، وَيُلْقِي الإسلام</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بجرانِهِ إِلَى الْأَرْضِ، فَيَعِيشُ بِذلِكَ سَبْعَ سِنينَ،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 ص</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الحدیث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عُمر بن الصّباح الرَّقي، ثنا عُبَيد اللّه بن عَمْرٍو، عَن مَعْمَرٍ، عَن قَتَادَةَ، عَن مُجَاهِدٍ،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اخْتِلافُ عِندَ مَوْتِ خَلِيفَةٍ، فَيَخْرُجُ رَجُلٌ مِنَ بَني هَاشِمٍ مِنَ الْمَدينَةِ إلى مكة، فَيَجِيئُهُ نَاسٌ فَيُبايِعُونَهُ بَيْنَ الرِّكْنِ والْمَقامِ وَهُو كَارِهُ فَيُجَهَّزُ لَهُمْ جَيْشُ مِنَ الشّام، حتى إذا كانُوا بِالْبَيْداءِ خُسِفَ بِهِمْ، فَيَأْتِيهِمْ عَصَائِبُ أَهْلِ الْعِرَاقِ وَأَبْدال الشام، وَيَنشَأُ رَجُلٌ بِالشام، أخْوالُهُ كَلْبٌ، فَيُجَهَّزُ إِلَيْهِمْ جَيْشًا فَيَهْزِمُهُمُ اللّه وَتَكُونُ الدائرة عَلَيْهِمْ، وَذلِكَ يَوْمُ كَلب، والْخائِبُ مَنْ خَابَ مِنْ غَنِيمَةِ كَلْبِ، وَيَسْتَخْرِجُ الْكُنُوزَ، وَيَقْسِمُ المال، ويُلقى الإسلام بحرانهِ إِلَى الْأَرْضِ، يعيش في ذلِكَ سَبْعَ سِنِينَ، أو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لَيْثًا،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مجاهد</w:t>
      </w:r>
      <w:r>
        <w:rPr>
          <w:rFonts w:eastAsia="Amiri" w:cs="Amiri" w:ascii="Amiri" w:hAnsi="Amiri"/>
          <w:color w:val="111111"/>
          <w:sz w:val="28"/>
          <w:szCs w:val="28"/>
          <w:rtl w:val="true"/>
          <w:lang w:bidi="ar-SA"/>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إلى زوائد ابن حبان،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باب ما جاء في المهدي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أَخبرنا أبويَعْلى، حدّثنا محمّد بن يزيد بن رفاعة، حدّثنا وَهْبُ بنَّ جَرير، حدّثنا هشام ابن أبي عَبْدِ اللّه، عَنْ قتادةَ، عَن صالح أبي الخَليلِ، عَن مُجَاهِدٍ،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يَخْرُجُ رَجُلٌ مِنْ قُرَيْشٍ مِنْ أَهْلِ الْمَدينَةِ إلى مكّة، فَيَأْتِيهِ نَاسٌ مِنْ أهل مكة، فَيُخْرِجُونَهُ وَهُو كَارِهُ، فَيُبَايِعُونَهُ بَينَ الرِّكْنِ والمَقامِ، فَيَبْتَعِثُونَ إِلَيْهِ جَيْ مِنْ أَهْلِ الشَّام، فإذا كانُوا بِالْبَيْدَاءِ حُسِفَ بِهِمْ، فَإِذا بَلَغَ الناس ذلك أتاه أهل الشام وعصائبُ مِنْ أهل العِراقِ، فَيُبايِعُونَهُ، وَيَنْشَأُ رَجُلٌ مِنْ قُرَيْشٍ أحوالُهُ مِن كَلْبِ فَيَبْتَعِثُونَ إِلَيْهِمْ جَيْشًا فَيَهْزِمُونَهُمْ وَيَظْهَرُونَ عَلَيْهِمْ، فَيَقْسِمُ بَيْنَ النَّاسِ فَيْئَهُم، وَيَعْمَلُ فيهِمْ بِسُنَّةِ نَبيِّهِمْ ويُلْقِي الإسلام بحرانِهِ </w:t>
      </w:r>
      <w:r>
        <w:rPr>
          <w:rStyle w:val="FootnoteAnchor"/>
          <w:rtl w:val="true"/>
        </w:rPr>
        <w:footnoteReference w:id="106"/>
      </w:r>
      <w:r>
        <w:rPr>
          <w:rFonts w:ascii="Amiri" w:hAnsi="Amiri" w:eastAsia="Amiri" w:cs="Amiri"/>
          <w:color w:val="111111"/>
          <w:sz w:val="28"/>
          <w:sz w:val="28"/>
          <w:szCs w:val="28"/>
          <w:rtl w:val="true"/>
          <w:lang w:bidi="ar-SA"/>
        </w:rPr>
        <w:t>إلَى الْأَرْضِ يَمْكُثُ سَبْعَ سِنِينَ</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هموا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سوء فهلكوا في 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مع العون،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المهدي، وبذل المجهود في حَلْ أبي داود، كتاب المَلاحِم باب في ذكر المَهْدِي،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أبي شَيْبَةَ، حدّثنا جَرِيرٌ، عن عَبْدِ الْعَزِيزِ بْنِ رُفَيْعِ، عَن عُبَيْدِ اللّه بنِ الْقِبْطِيَّةِ، عَن أمّ سَلَمَةَ عَنِ النَّبِي بِقِصَّةِ جَيشِ الْخَسْفِ،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بِمَنْ كان كارها؟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بِهِمْ، وَلكِنْ يُبْعَثُ يَوْمَ الْقِيَامَةِ عَلَى 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بشرح النَّوَوِيّ،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وأشراط الساعة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حدّثنا قُتَيْبَةُ بْنُ سَعِيدٍ وَأَبو بَكْرِ بْنُ أَبي شَيْبَةَ وَإسحاق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ألحبرنا وقال الأخرانِ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عَبْدِ الْعَزيزِ بْنِ رُفَيْعَ عَن عُبَيْدِ اللّه 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بن أبي رَبيعَةَ وَعَبْدُ اللّه بْنُ صَفْوانَ وَأَنَا مَعَهُما عَلى أُمّ سَلَمَةَ أُ المؤمنين، فَسَأَلاها عَن الْجَيْشِ الّذي يُخْسَفُ بِهِ، وَكانَ ذلِكَ فِي أَيَّامِ الزُّبَيْرِ،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إِلَيْهِ بَعْتُ، فَإِذا كَانُوا بِبَيْدَاءَ مِنَ الْأَرْضِ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بِمَنْ كَانَ كَارِها؟قالَ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يُخْسَفُ بِهِ مَعَهُمْ، وَلَكِنَّهُ يُبْعَثُ يَوْمَ الْقِيَامَةِ عَلَى نِيَّتِهِ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أبو جَعْفَر هي بَيْداءُ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4065</w:t>
      </w:r>
      <w:r>
        <w:rPr>
          <w:rFonts w:ascii="Amiri" w:hAnsi="Amiri" w:eastAsia="Amiri" w:cs="Amiri"/>
          <w:color w:val="111111"/>
          <w:sz w:val="28"/>
          <w:sz w:val="28"/>
          <w:szCs w:val="28"/>
          <w:rtl w:val="true"/>
          <w:lang w:bidi="ar-SA"/>
        </w:rPr>
        <w:t>، باب جيش البيداء الذي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بثلاثة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 وَنَصْرُ بْنُ علي، وَهَارُونُ بْنُ عَبْدِ اللّه الْحَمَالُ،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بْنُ عُيَيْنَةَ، عَنْ محمّد بْنِ سُوقَةَ، سَمِعَ نَافِعَ بْنَ جُبَيْرٍ يُخْبِرُ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الْجَيْشَ الَّذِي يُخْسَفَ بِهِمْ،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 فِيهِمُ الْمُكْرَةِ؟قالَ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مَبْعُوثُونَ عَلَى نِيَاتِهِمْ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ابن أبي شَيْبَة،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كتاب الفتن،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 القطان، عن قتادة عن أبي الخليل، عن عبد اللّه بن الحارث،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لِرَجُلٍ بَيْنَ الرَّكْنِ وَالْمَقام كَعِدَّةَ أَهْلِ بَدْرٍ، فَتَأْتِيهِ عَصَائِبُ الْعِرَاقِ وَأَبْدالُ السَّامِ، فَيَغْزُوهُمْ جَيْشُ مِنْ أَهْلِ الشَّامِ، حَتَّى إِذَا كَانُوا بِالْبَيْدَاءِ يُحْسَفُ بِهِمْ، ثمّ يَغْزُوهُمْ رَجُلٌ مِنْ قُرَيْشٍ أَخْوالُهُ كَلْبٌ، فَيَلْتَقُونَ فَيَهْزِمُهُمُ اللّه،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الحَائِبُ مَنْ حَابَ غَنِيمَةَ 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موسى الشامي البصري، ثنا سَهْلُ بنُ تَمام بن بزيع، ثنا عِمْران القطان، عَن قَتَادَةَ، عَنْ أَبي الخَليلِ، عَن عبد اللّه بن الحارث،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يُبائِعُ لِرَجُلٍ بَيْنَ الرِّكْنِ وَالْمَقامِ عدّة أَهْلِ بَدْرٍ، فَتَأْتِيهِ عَصَائِبُ الْعِرَاقِ وَأَبْدالُ الشَّامِ، فَيَغْزُوهُمْ جَيْشُ مِنْ أَهْلِ الشَّامِ، حَتَى إِذَا كَانُوا بِالْبَيْدَاءِ خُسِفَ بِهِمْ، يَغْزُوهُمْ رَجُلٌ مِنْ قُرَيْشٍ أَخْوالُهُ كَلْبٌ، فَيَلْتَقُونَ فَيَهُزِمُهُم،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الْحَائِبُ مَنْ حَابَ غَنِيمَةَ کلب</w:t>
      </w:r>
      <w:r>
        <w:rPr>
          <w:rFonts w:eastAsia="Amiri" w:cs="Amiri" w:ascii="Amiri" w:hAnsi="Amiri"/>
          <w:color w:val="111111"/>
          <w:sz w:val="28"/>
          <w:szCs w:val="28"/>
          <w:rtl w:val="true"/>
          <w:lang w:bidi="ar-SA"/>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نفسه،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حدّثنا يعقوب بن إسحاق المخرمي، ثنا عَفَانُ بنُ مُسلم، ثنا عمران القطان، عَن قتادَةَ، عَن أبي الخليلِ، عَن عبد اللّه بن الحارث،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يُبائِعُ لِرَجُلٍ بَيْنَ الرَّكْنِ وَالْمَقام كَعِدَّةِ أَهْلِ بَدْرٍ، فَتَأْتِيهِ عَصَانِبُ الْعِرَاقِ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وَأَبْدالُ الشَّامِ، فَيَغْرُوهُمْ جَيْسٌ مِنْ أَهْلِ الشَّام، حَتَّى إِذَا كَانُوا بِالْبَيْدَاءِ خُسِفَ بِهِمْ، ثمّ يَغْزُوهُمْ رَجُلٌ مِنْ قُرَيْشٍ أَخْوالُهُ كَلْبٌ، فَيَلْتَقُونَ فَيَهْزِمُهُمُ اللّه،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الحَائِبُ مَنْ حَابَ غَنِيمَةَ كَلْبٍ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حَمْشاذ العدل، ثنا إبراهيم بن الحسين الهمداني، ثنا عمرو بن عاصم الكلابي، ثنا أبو العوام القطان، ثنا قَتادَةُ، عَن أبي الخَليلِ، عَن عبد اللّه بن الحارث،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ascii="IRNazanin" w:hAnsi="IRNazanin" w:eastAsia="IRNazanin"/>
          <w:color w:val="111111"/>
          <w:sz w:val="28"/>
          <w:sz w:val="28"/>
          <w:szCs w:val="28"/>
          <w:rtl w:val="true"/>
          <w:lang w:bidi="fa-IR"/>
        </w:rPr>
        <w:t xml:space="preserve"> قالت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لِرَجُلٍ مِنْ أُمَّتِي بَيْنَ الرِّكْنِ وَالْمَقَامِ كَعِدَّةَ أَهْلِ بَدْرٍ، فَيَأْتِيهِ عُصُبُ الْعِراقِ وَأَبْدالُ الشّام، فَيَأْتِيهِمْ جَيْشُ مِنَ الشّام، حَتَّى إِذَا كَانُوا بِالْبَيْدَاءِ حُسِفَ بِهِمْ، ثمّ يَسيرُ إِلَيْهِ رَجُلٌ مِنْ قُرَيْشٍ أَخْوالُهُ كَلْبٌ فَيَهْزِمُهُمُ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الْحَائِبَ يَوْمَئِذٍ مَنْ حَابَ مِنْ غَنِيمَةِ 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 شيبة، حدّثنا محمّد بن عمران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بن زيادٍ، عَن لَيْث بن أبي سُلَيْمٍ، عَن أبي جَعْفَرٍ محمّد بن علي بن حُسَينٍ،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يَسيرُ مَلِكُ الْمَشْرِقِ إِلى مَلِكِ الْمَغْرِبِ فَيَقْتُلُهُ، ثمّ يَسيرُ مَلِكُ الْمَغْرِبِ إلى مَلِكِ الْمَشْرِقِ فَيَقْتُلُهُ، فَيَبْعَثُ جَيْشًا إِلَى الْمَدِينَةِ فَيُخْسَفُ بِهِمْ، ثمّ يَبْعَثُ جَيْشًا فَيُنسِي نَاسّا </w:t>
      </w:r>
      <w:r>
        <w:rPr>
          <w:rStyle w:val="FootnoteAnchor"/>
          <w:rtl w:val="true"/>
        </w:rPr>
        <w:footnoteReference w:id="109"/>
      </w:r>
      <w:r>
        <w:rPr>
          <w:rFonts w:ascii="Amiri" w:hAnsi="Amiri" w:eastAsia="Amiri" w:cs="Amiri"/>
          <w:color w:val="111111"/>
          <w:sz w:val="28"/>
          <w:sz w:val="28"/>
          <w:szCs w:val="28"/>
          <w:rtl w:val="true"/>
          <w:lang w:bidi="ar-SA"/>
        </w:rPr>
        <w:t xml:space="preserve">مِنْ أَهْلِ الْمَدِينَةِ، فَيَعُوذُ عَائِذٌ بِالْحَرَم، فَيَجْتَمِعُ النَّاسُ إِلَيْهِ كَالطَائِرِ </w:t>
      </w:r>
      <w:r>
        <w:rPr>
          <w:rStyle w:val="FootnoteAnchor"/>
          <w:rtl w:val="true"/>
        </w:rPr>
        <w:footnoteReference w:id="110"/>
      </w:r>
      <w:r>
        <w:rPr>
          <w:rFonts w:ascii="Amiri" w:hAnsi="Amiri" w:eastAsia="Amiri" w:cs="Amiri"/>
          <w:color w:val="111111"/>
          <w:sz w:val="28"/>
          <w:sz w:val="28"/>
          <w:szCs w:val="28"/>
          <w:rtl w:val="true"/>
          <w:lang w:bidi="ar-SA"/>
        </w:rPr>
        <w:t>الوارِدَةِ المتفرقةِ، حَتَى يَجْتَمِعَ إِلَيْهِ ثَلاثُ مِائَةٍ وأَربَعَةَ عَشَرَ فِيهِمْ نِسْوَةٌ، فَيَظْهَرُ عَلَى كُلِّ جَبَارٍ وابن جَبَّارٍ، ويُظهِرُ مِنَ الْعَدْلِ ما يَتَمَنَّى لَهُ الْأَحْيا أَمْواتَهُمْ، فَيَحْيِي سَبْعَ سِنِينَ، فَإِنْ زَادَ سَاعَةً</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فأربَعَ عَشرةَ، ثمّ ما تَحتَ الْأَرْضِ خَيْرٌ مِمَّا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عن حَفْصَة حول الخَسْفروايتان عن حَفْصَة </w:t>
      </w:r>
      <w:r>
        <w:rPr>
          <w:rStyle w:val="FootnoteAnchor"/>
          <w:rtl w:val="true"/>
        </w:rPr>
        <w:footnoteReference w:id="111"/>
      </w:r>
      <w:r>
        <w:rPr>
          <w:rFonts w:ascii="Amiri" w:hAnsi="Amiri" w:eastAsia="Amiri" w:cs="Amiri"/>
          <w:color w:val="111111"/>
          <w:sz w:val="28"/>
          <w:sz w:val="28"/>
          <w:szCs w:val="28"/>
          <w:rtl w:val="true"/>
          <w:lang w:bidi="ar-SA"/>
        </w:rPr>
        <w:t>حول الخَسْف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بشرح النووي،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الناقد، وابن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أُمَيَّةَ بْنِ صَفْوانَ، سَمِعَ جَدَّهُ عَبْدَ اللّه بْنَ صَفْوانَ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حَفْصَةُ أَنَّهَا سَمِعَتِ النَّبِيَّ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لَيَوْمَنَّ هَذَا الْبَيْتَ جَيْشُ يَغْرُونَهُ، حَتَّى إِذا كانُوا بِبَيْدَاءَ مِنَ الْأَرْضِ يُخْسَفُ بِأَوْسَطِهِمْ وَيُنادِي أَولُهُمْ آخِرَهُمْ، ثمّ يُحْسَفُ بِهِمْ فَلا يَبْقى 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عَلَيْكَ أَنكَ لَمْ تَكْذِبْ عَلى حَفْصَةَ، وَأَشْهَدُ عَلَى حَفْصَةَ أَنها لَمْ تَكْذِبْ عَلَى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بشرح جلال الدين السيوطي وحاشية السندي،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دَاوُدَ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عَن الدَّلانِي، عَنْ عمرو بن مُرَّةَ، عَنْ سالم بن أبي الْجَعْدِ،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رَبيعَةَ، عَنْ حَفْصَةَ بِنْتِ عُمَرَ،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جُندٌ إلى هذا الحرم، فَإذا كانُوا بِبَيْدَاء مِنَ الْأَرْضِ خُسِفَ بِأَولهمْ وَآخِرِهِمْ وَلَمْ يَنْجُ أَوسَطُهُمْ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فِيهِمْ مُؤْمِنُونَ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لَهُمْ قُبُورًا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أَمَيَّةَ بْنِ صَفْوَانَ بْنِ عَبْدِ اللّه بْنِ صفوان، سَمِعَ 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حَفْصَةً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لَيَوْمَنَّ هَذَا الْبَيْتَ جَيْشُ يَغْرُونَهُ، حَتَّى إِذَا كَانُوا بِبَيْدَاءَ مِنَ الْأَرْضِ خُسِفَ بِأَوسَطِهِم،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فَيُنادِي أَولُهُمْ وَآخِرُهُمْ فَيُخْسَفُ بِهِمْ جَمِيعًا، وَلا يَنْجُو 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عَلَيْكَ أنكَ ما كَذَبْتَ عَلى جَدِكَ، وَأَشْهَدُ عَلَى جَدِكَ أَنْهُ ما كَذَبَ عَلى حَفْصَةَ، وَأَشْهَدُ عَلى حَفْصَةَ أَنْها لَمْ تَكْذِبْ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أم المؤمنين</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بشرح النووي،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حاتِمِ بنِ مَيْمُونٍ، حدّثنا الْوَلِيدُ بْنُ صَالِحٍ، حدّثنا عُبَيْدُ اللّه بنُ عَمْرٍو، حدّثنا زَيْدُ بن أبي أنَيْسَةَ، عَنْ عَبْدِ الْمَلِكِ الْعَامِرِي، عَنْ يُوسُفَ بْنِ مَاهَكَ، أخبرني عَبْد اللّه بن صفوانَ، عَنْ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سَيَعُوذُ بِهذا الْبَيْتِ يَعْنِي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لَيْسَتْ لَهُمْ مَنَعَةٌ وَلَا عَدَدٌ وَلَا عُدَّةً، يُبْعَثُ إِلَيْهِمْ جَيْشُ، حَتَّى إذا كانُوا بِبَيْدَاءَ مِنَ الْأَرْضِ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 يَوْمَئِذٍ يَسِيرُونَ إلى مكة، فَقَالَ عَبْدُ اللّه بْنُ صَفْوَانَ أَمَا وَاللّه ما هُو بِهذا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كتاب التاج الجامع للأصول،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في شرح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لَيْسَ هو هذَا الْجَيْش الآتي لِقِتالِ ابْنِ الزُّبَيْرِ، لأنه لم يُخسف به، وما سَمِعْنا بجيش خُسف به للآن، وَلَو وَقَعَ لَاشْتَهَرَ أمره كأصحاب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قوم هموا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سوء</w:t>
      </w:r>
      <w:r>
        <w:rPr>
          <w:rFonts w:eastAsia="IRNazanin" w:cs="IRNazanin"/>
          <w:color w:val="111111"/>
          <w:sz w:val="28"/>
          <w:szCs w:val="28"/>
          <w:rtl w:val="true"/>
          <w:lang w:bidi="fa-IR"/>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سعيد، ثنا عبد الرحمن بنُ سَلَمَة الرازي </w:t>
      </w:r>
      <w:r>
        <w:rPr>
          <w:rStyle w:val="FootnoteAnchor"/>
          <w:rtl w:val="true"/>
        </w:rPr>
        <w:footnoteReference w:id="1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عَن محمّد بن إسحاق، عن محمّد بن إبراهيم التّيْمِي، عَن أبي الجراح مولى حَبيبَة، عَن أَمْ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نَاسٌ مِن قِبل الْمَشْرِقِ يُريدُونَ رَجُلًا عِندَ البَيتِ، حَتَّى إذا كانُوا بِبَيْداءَ مِنَ الْأَرْضِ خُسِفَ بِهِمْ </w:t>
      </w:r>
      <w:r>
        <w:rPr>
          <w:rStyle w:val="FootnoteAnchor"/>
          <w:rtl w:val="true"/>
        </w:rPr>
        <w:footnoteReference w:id="113"/>
      </w:r>
      <w:r>
        <w:rPr>
          <w:rFonts w:ascii="Amiri" w:hAnsi="Amiri" w:eastAsia="Amiri" w:cs="Amiri"/>
          <w:color w:val="111111"/>
          <w:sz w:val="28"/>
          <w:sz w:val="28"/>
          <w:szCs w:val="28"/>
          <w:rtl w:val="true"/>
          <w:lang w:bidi="ar-SA"/>
        </w:rPr>
        <w:t>، فَيَلْحَقُ بِهِم مَن يَخْلُفهُمْ، فَيُصِيبُهُمْ ما أَصابَهُمْ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بِمَنْ أَخْرَجَ مُسْتَكْرَهَا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يُصيبُهُ ما أَصابَ النَّاسَ، ثمّ يَبْعَثُ اللّه كُلَّ امْرِي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عن صفيّة حول الخَسْف في البيداءروايات عن صفيّة حول الخَسْف في البيداء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عارضة الأحوذي، شرح صحيح الترمذي، أبواب الفشن، باب ما جاء في الخسف،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مَحمُودُ بْنُ غَيْلَانَ، حدّثنا أَبو نُعَيْمٍ، حدّثنا سُفْيَانُ، عَنْ سَلَمَةَ بْنِ كَهَيْلِ، عَنْ أَبِي إِدْرِيسَ الْمَرْهَبِي، عَنْ مُسْلِمِ بن صفوانَ، عَنْ صَفِيَّةَ،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ينتهي الناسُ عَنْ غَزوهذا الْبَيْتِ حَتَّى يَغْرُو جَيْشُ، حَتَّى إذا كانوا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بِبَيْداءَ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بِأَوْلِهِمْ وَآخِرِهِمْ، وَلَمْ يَنْجُ أوسَطُهُمْ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كَرِهَ مِنْهُمْ؟قالَ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شنن 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 ثَنَا الفَضْلُ بنُ دُكَيْنِ، ثَنَا سُفْيَانُ عَنْ سَلَمَةَ بْنِ كَهَيْلٍ، عَنْ أبي إِدْرِيسَ الْمَرْهِبِي، عَنْ مُسْلِمِ بْنِ صَفْوانَ، عَنْ صَفِيَّةَ، قَالَتْ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يَنْتَهِي النَّاسُ عَنْ غَزْو هذَا الْبَيْتِ حَتَّى يَغْزُو جَيْشُ، حَتَّى إِذَا كَانُوا بِالْبَيْداءِ أَوَبَيْداءَ مِنَ الْأَرْضِ خُسِفَ بِأَوَلِهِمْ وَآخِرِهِمْ، وَلَم يَنْجُ أَوسَطُهُمْ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مَنْ يُكْرَهُ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يَبْعَثُهُمُ اللّه عَلى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نفسه، ص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عَمَّارٍ، سُفْيَانُ بْنُ عُيَيْنَةَ، عَنْ أُمَيَّةَ بْنِ صَفْوَانَ بْنِ عَبْدِ اللّه بْن صَفْوَانَ سَمِعَ جَدَهُ عَبْدَ اللّه بْنَ صَفْوانَ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حَفْصَةُ أَنَّهَا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 هَذَا الْبَيْتَ جَيْشُ يَغْزُونَهُ، حَتَّى إِذا كانُوا بِبَيْدَاءَ مِنَ الْأَرْضِ حُسِفُ بِأَوْسَطِهِمْ وَيُنادِي أَولُهُمْ آخِرَهُمْ فَيُخْسَفُ بِهِمْ، فَلا يَبْقَى مِنْهُمْ 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جَيْشُ الحَجاج ظَنَنا أَنَّهُمْ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عَلَيْكَ أَنَّكَ لَمْ تَكذِبْ عَلَى حَفْصَةَ، وَأَنَّ حَفْصَةَ لَمْ تَكْذِبْ عَلَى النَّبِيِّ</w:t>
      </w:r>
      <w:r>
        <w:rPr>
          <w:rFonts w:eastAsia="Amiri" w:cs="Amiri" w:ascii="Amiri" w:hAnsi="Amiri"/>
          <w:color w:val="111111"/>
          <w:sz w:val="28"/>
          <w:szCs w:val="28"/>
          <w:rtl w:val="true"/>
          <w:lang w:bidi="ar-SA"/>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حدّثنا عبد اللّه، حدّثني أبي، ثنا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سَلَمَةَ بنِ كَهَيْلٍ، عَنْ أَبِي إِدْرِيسَ، عَن ابنِ صَفْوَانَ، عَن صَفِيَّةَ أُمَ المُؤمِنين،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يَنْتَهي النَّاسُ عَنْ غَزُو هذا الْبَيْتِ حَتَّى يَغْزُوَه جَيْشّ، حَتَّى إِذَا كَانُوا ببَيْدَاء مِنَ الْأَرْضِ خُسِفَ بِأَوَّلِهِمْ وَآخرهم، وَلَمْ ينج أوسطهم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الْمُكْرَة مِنْهُمْ؟قالَ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الْجَعْدِ، عَنْ مُسْلِمٍ نَحْو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عَبْدُ الرَّحْمنِ بن المهدي، ثنا سُفْيَانُ، عَنْ سَلَمَةَ يعني ابن كُهَيْلَ، عَنْ أَبي إدريس، عَن ابن صَفْوَانَ، عَنْ صَفِيَّةَ بِنْتِ حُبَي، عَنِ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يَنْتَهي الناسُ عَنْ غَزو هذا الْبَيْتِ، حَتى إذا كانُوا بِبَيْداءَ مِنَ الْأَرْضِ خُسِفَ بِأَوَلِهِمْ وَآخِرِهِمْ وَلَم يَنْجُ أوسطهُمْ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يَكُونُ فِيهِمْ المُكْرَهُ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عن عائشةصحيح البخاري،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البيوع، باب ما ذكر في الأسواق وفتح الباري بشرح صحيح البخاري،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 حدّثنا إسماعيل بن زَكَرِيَا، عَنْ محمّد بن سُوقَةَ، عَنْ نافِعِ ابْنِ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يَغْزُوجَيْشُ الْكَعْبَةَ، فَإِذا كانُوا بِبَيْداءَ مِنَ الْأَرْضِ يُخْسَفُ بِأَوْلِهِمْ وآخرهم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يُخْسَفُ بِأَوَلِهِمْ وَآخِرِهِمْ وَفِيهِمْ أَسْوَاقُهُمْ وَمَنْ 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بأَوَّلهمْ وَآخِرِهمْ، ثمّ يُبْعَثُونَ عَلى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وراجع صحيح مسلم بشرح النووي،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مقدمة الحديث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ورود هذه الأحاديث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6720</w:t>
      </w:r>
      <w:r>
        <w:rPr>
          <w:rFonts w:ascii="Amiri" w:hAnsi="Amiri" w:eastAsia="Amiri" w:cs="Amiri"/>
          <w:color w:val="111111"/>
          <w:sz w:val="28"/>
          <w:sz w:val="28"/>
          <w:szCs w:val="28"/>
          <w:rtl w:val="true"/>
          <w:lang w:bidi="ar-SA"/>
        </w:rPr>
        <w:t>، ذكر الخبر المُدْحِضِ قَولَ من نَفى كونَ الخَسْفِ في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زكريا،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 بن جُبَيْرِ بنِ مُطْعِمٍ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 جَيْشُ الكَعْبَةَ، حَتَّى إِذَا كَانُوا بِبَيْدَاءَ مِن الْأَرْضِ خُسِفَ بِأَوَّلِهِمْ وَآخِرِهِمْ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وَفِيهِمْ سواهُمْ وَمَنْ 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يُخْسَفُ بأَولهم وآخرهِمْ، ثمّ يُبْعَثُونَ عَلى نِيَّاتِهِمْ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حدّثنا محمّد بن علي بن مسلم العقيلي، ثنا الحسين بن علي الوليد الفَسَوِيّ، ثنا سعيد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ثنا أبو إسحاق بن حمزة، ثنا أبو بكر بن الجعدح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أحمد محمّد بن أحمد الجرجاني، ثنا الحسن بن سفيان،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بگار، ثنا إسماعيل بن زكريا، ثنا محمّد بن سُوقَةَ، عَن نافع بن جُبَيْرِ بن مُطْعِمٍ،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عائشة، قالت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 جَيْشُ الْكَعْبَةَ، حَتَّى إذا كانُوا بِبَيْدَاءَ مِنَ الْأَرْضِ حُسِفَ بِأَوَّلِهِمْ وَآخِرِهمْ، وَفِيهِمْ أَشْرَافُهُمْ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فَكَيْفَ يُخْسَفُ بِأَوَّلِهِمْ وَآخِرِهِمْ وَفِيهِمْ أَشْرَافُهُمْ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يُخْسَفُ بِأَوَّلهمْ وَآخِرِهِمْ، ثمّ يُبْعَثُونَ عَلَى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مُتَفَقٌ عَلَيْهِ، مِن حَدِيثِ محمّد بن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الثَّوْرِيِّ وابنُ عُيَيْنَةَ، عَن محمّد، عَن نافع، عَن أُمّ سَلَمَة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في الأحاديث المشتركة حول الإمام المهدي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أمير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الكتابسلسلة الأحاديث المشتركةالإمام المهديفي الاتحاد المشتركة بين السنة والشيعةمحمّد أمير الناصريإشراف الشيخ محمّد علي التسخيريمركز التحقيقات والدراسات العلمية التابع للمجمع العالمي للتقريب بين المذاهب الإسلاميّة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ناصري، محمّد اميرالاحاديث المشتركة حول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امير الناصري اشراف محمّد علي التسخيري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العالمي للتقريب بين المذاهب الإسلاميّة المعاونية الثقافية، مركز التحقيقات والدراسات العلمية،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964 - 8889 - 15 - 5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فهرستنویسی بر اساس اطلاعات فيپا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تسخيري، محمّد علي،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للتقريب بين المذاهب الإسلاميّة مركز البحوث والدراسات العلمية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297/959</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30533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المجمع العالمي للتقريب بين المذاهب الإسلاميّةاسم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المشتركة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الاحاديث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أمير الناصرياشراف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التسخيريتقويم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محمّدالناشر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العالي للتقريب بين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المعاونية الثقافية مركز التحقيقات والدراسات العلميةالطبعة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الجمهورية الإسلاميّة في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15875</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88321411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ascii="Amiri" w:hAnsi="Amiri" w:eastAsia="Amiri" w:cs="Amiri"/>
          <w:color w:val="111111"/>
          <w:sz w:val="28"/>
          <w:sz w:val="28"/>
          <w:szCs w:val="28"/>
          <w:rtl w:val="true"/>
          <w:lang w:bidi="ar-SA"/>
        </w:rPr>
        <w:t>جميع الحقوق محفوظة للناشرالسيد محمّد السيد حسين الحكيم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 حدّثنا جرير عن عبد العزيز بن رفيع، عن عبيد ابن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بن أبي ربيعة وعبد اللّه بن صفوان على أُمّ سلمة وأنا معهما، فسألاها عن الجيش الذي يُخسف به، وذلك في زمان ابن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ويعوذ عائذ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 بعث، فإذا كان ببيداء من الأرض يخسف بهم،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بمن كان كارهاً؟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به معهم ولكنّه يُبعث يوم القيامة على نيته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ابن لهيعة، عن أبي زرعة، 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عائذ بمكة يبعث إليه سبعون ألفاً عليهم رجل من قيس، حتى إذا بلغوا الثنية دخل آخرهم ولم يخرج منهم أولهم نادي جبرئيل 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يا بيداء يسمع مشارقها ومغاربها، خذيهم فلاخير فيهم، فلا يظهر على هلاكهم إلا راعي غنم في الجبل ينظر إليهم حين ساخوا، فيخبر بهم، العائذ فإذا سمع بهم خرج</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يونس بن محمّد، حدّثنا القاسم بن الفضل الحداني عن محمّد بن زياد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أن أُناساً من أُمتي يؤمون بالبيت برجلٍ من قريش قد لجأ بالبيت، حتى إذا كانوا بالبيداء خسف بهم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الطريق قد يجمع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فيهم المستبصر والمجبور وابن السبيل يهلكون مهلكاً واحداً، ويصدرون مصادر شتّى يبعثهم اللّه على نيّاتهم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 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ابن كهيل، عن أبي إدريس المرهبي، عن مسلم بن صفوان، عن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لاينتهي ناس عن غزو هذا البيت حتى يغزوه جيش حتى إذا كانوا بالبيداء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ببيداء من الأرض خسف بأولهم وآخرهم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ينج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فيهم من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يبعثهم اللّه على ما في أنفسهم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الإمامية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الحسين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نهيد الحصيني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الشهرياري،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الرحمان، عن جعفر بن قرم، عن هارون بن حمّاد، عن مقاتل،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عشر خصال قبل يوم القيامة خسف بالبيداء، ورجل منا أهل البيت يبايع له بين زمزم والمقام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 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 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قدّام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بالبيداء</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عن علي بن مهزيار، عن حماد بن عيسى، عن بن عيسى عن الحسين بن المختار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العلامات جيش الخسف</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علي بن محمّد بن قتيبة، عن الفضل بن شاذان، عن ابن فضال، عن حماد عن الحسين بن المختار، عن أبي نصر، عن عامر بن واثلة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قبل الساعة لابدّ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بالمشرق، وخسف بجزيرة العرب</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الحتمية الخمس بين السائل و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الحتمية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السائل والمجيبالمؤلف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الحسيني العذاريالمطبعة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الفضائلالكمية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مجميع حقوق محفوظة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الخسف؟</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اِنْخَرَقَ خَسَفَ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خَسَفَتِ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بِمَا عَلَيْهَاخَسَفَتْ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اِخْتَفَى بِدَاخِلِهَاخَسَفَ اللّه يهمُ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غَيْبَهُمْ فِيهَا </w:t>
      </w:r>
      <w:r>
        <w:rPr>
          <w:rStyle w:val="FootnoteAnchor"/>
          <w:rtl w:val="true"/>
        </w:rPr>
        <w:footnoteReference w:id="123"/>
      </w:r>
      <w:r>
        <w:rPr>
          <w:rFonts w:ascii="Amiri" w:hAnsi="Amiri" w:eastAsia="Amiri" w:cs="Amiri"/>
          <w:color w:val="111111"/>
          <w:sz w:val="28"/>
          <w:sz w:val="28"/>
          <w:szCs w:val="28"/>
          <w:rtl w:val="true"/>
          <w:lang w:bidi="ar-SA"/>
        </w:rPr>
        <w:t xml:space="preserve">، كما جاء في سورة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دخول السفياني إلى السعودية؟</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سير الأحداث أن السفياني المدعوم من حكام الحجاز والمتفق معهم بحلف واتحاد وتعاون تحتاجه الحكومة هناك بعد تنامي خبر اقتراب ظهور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ascii="Amiri" w:hAnsi="Amiri" w:eastAsia="Amiri" w:cs="Amiri"/>
          <w:color w:val="111111"/>
          <w:sz w:val="28"/>
          <w:sz w:val="28"/>
          <w:szCs w:val="28"/>
          <w:rtl w:val="true"/>
          <w:lang w:bidi="ar-SA"/>
        </w:rPr>
        <w:t xml:space="preserve"> من جهة، والاضطرابات إثر الصراع على السلطة فيها وربّما يكون ذلك بعد موت آخر خلفاء الحجاز فيستنجد به من يستلم زمام الأمور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إنّ حتمية دخول قوات عسكرية إلى السعودية شيء مؤكد في الروايات، وهي مستفيضة، ولم تصرح الروايات بأسباب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الدخول إلّا ما يمكن استنتاجه من بعضها، والقراءة المنتظمة لسير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النعماني في الغيبة،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السفياني بعثاً إلى المدينة فينفر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منها إلى مكة، فيبلغ أمير جيش السفياني أن المهدي قد خرج إلى مكة،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أن سبب إرسال القوات هو وجود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الشَریف وتنامي الحديث عنه، روى ابن حماد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نادى مناد من السماء إنَّ الحق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ذلك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أفواه الناس، ويشربون حبه، ولا يكون لهم ذكر غيره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بلد يدخل؟الجواب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العراق بعد انسحابه منه ودخوله الصحراء الممتدة إلى السعودية من جهة الأنبار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 من الشام مروراً بالأردن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عن ابن شهاب قال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السفياني إلى الذي دخل الكوفة بخيله، بعدما يعركها عرك الأديم، يأمره بالسير إلى الحجاز، فيسير إلى المدينة فيضع السيف في قريش، فيقتل منهم ومن الأنصار أربع مائة رجل، ويبقر البطون ويقتل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أخوين من قريش رجل وأخته يقال لهما محمّد وفاطمة، ويصلبهما على باب المسجد بالمدينة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حذيفة بن اليمان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خرج عليهم السفياني من الوادي اليابس في فورة ذلك، حتى ينزل دمشق فيبعث جيشين جيشاً إلى المشرق وجيشاً إلى المدينة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المعجم الموضوعي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عن عبد الرزاق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 جيش من الشام، حتى إذا كانوا بالبيداء خسف بهم، فيأتيه عصائب العراق وأبدال الشام فيبايعونه، فيستخرج الكنوز ويقسم المال، ويلقي الإسلام بجرانه إلى 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واضح أنّ إرسال السفياني للجيش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الجيش الذي يقصد الحجاز؟</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جرار كما في هذه الرواية عن الحارث الهمداني، عن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المدينة بجيش جرار حتى إذا انتهى إلى بيداء المدينة خسف اللّه به، وذلك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جيش قوامه سبعون ألفاً كما روى ابن حماد في كتاب الفتن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سيكون عائذ بمكة يبعث إليه سبعون ألفاً، عليهم رجل من قيس، حتى إذا بلغوا الثنية دخل آخرهم ولم يخرج منهم أولهم نادى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یا بیداء يا بيداء يسمع مشارقها ومغاربها، خذيهم فلا خير فيهم</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وفي رواية أخرى ذكرها ابن حماد في كتابه الفتن صرّحت أنّ عدد الجيش اثنا عشر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ثمانون ألفاً كما ورد في تفسير الكشاف، عن ابن عباس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خسف البيداء، وذلك أنّ ثمانين ألفاً يغزون الكعبة ليخربوها، فإذا دخلوا البيداء خسف بهم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ألفاً كما جاء في كتاب عقد الدرر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بمكّة فيبلغ خبره إلى السفياني فيجيش إليه ثلاثين ألفاً وينزلون بالبيداء، فإذا استقروا خسف اللّه بهم وتأخذهم الأرض إلى</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أعناقهم، حتى لا يفلت منهم إنّا رجلان يمران، فيخبر السفياني، فإذا وصلوا إلى عسكره أصابهما كما أصابهم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مكان يحدث الخسف؟الجواب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الخسف في بيداء المدينة، والبيداء هي الصحراء وسميت بذلك لأنها تبيد سالكها وتهلكه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كل أرض ملساء لا شيء بها، وبيداء المدينة الشرف الذي قدّام ذي الحليفة، أي إلى جهة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التي لا شيء فيها، وقد تكرّر ذكرها في الحديث، وهي ها هنا اسم موضع مخصوص بين مكة والمدينة، وأكثر ما ترد ويراد بها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معجم البلدان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لأرض ملساء بين مكة والمدينة وهي إلى مكة أقرب، تعد من الشرف أمام ذي الحليفة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المعجم أيضاً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أيضا والفاء ذو الحليفة ؛ قرية بينها وبين المدينة ستة أميال أو سبعة، ومنها ميقات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جيش آخر من جيوش السفياني إلى المدينة، فينهبونها ثلاثة أيام ثمّ يسيرون إلى مكة، حتى إذا كانوا بالبيداء بعث اللّه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فيقول يا جبرائيل عذبهم، فيضربهم برجله ضربة فيخسف اللّه عز وجل بهم فلا يبقى منهم إلا رجلان فيقدمان على السفياني فيخبرانه خسف الجيش فلا يهوله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مضطجعاً في بيتي إذ رسول احتفز جالساً وهو يسترجع،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شأنك تسترجع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الجيش من أمتي يجيئون من قبل الشام يؤمون البيت لرجل يمنعهم، حتى إذا كانوا بالبيداء من ذي الحليفة خسف بهم، ومصادرهم شتى قلت بأبي أنت وأمى يا رسول اللّه، كيف يخسف بهم ومصادرهم شتى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جبر، إن منهم من جبر، إنّ منهم من جبر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خيلاً في طلب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قد اجتمع عليه رجال من المستضعفين بمكة أميرهم رجل من غطفان، حتى إذا توسطوا الصفائح الأبيض بالبيداء يخسف بهم، فلا ينجو منهم أحد إلّا رجل واحد يحول اللّه وجهه في قفاه لينذرهم، وليكون آية لمن خلفه،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عائذ بمكّة يبعث إليه سبعون ألفاً، عليهم رجل من قيس، حتى إذا بلغوا الثنية دخل آخرهم ولم يخرج منهم أولهم نادى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يا بيداء يا بيداء يسمع مشارقها ومغاربها خذيهم فلا خير فيهم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الخسف؟</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الخسف بجيش السفياني الذي يريد القضاء على ولي اللّه وأنصاره وشيعته هو نظير الغرق الذي أصاب جيش فرعون حين لاحق نبي اللّه موسى وأنصاره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تعالى آية للمؤمنين إذ صدق موسى وعده وخذل اللّه الكافرين وأبادهم وحاق المكر السيء بأهله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﴿وَاسْتَكْبَرَ هُوَ وَجُنُودُهُ فِي الْأَرْضِ بِغَيْرِ الحَقِّ وَظَنُّوا أَنَّهُمْ إِلَيْنَا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وَجُنُودَهُ فَنَبَذْنَاهُمْ فِي الْيَمِّ فَانْظُرْ كَيْفَ كَانَ عَاقِبَةُ الظَّالِمِينَ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ونظير خسف الأرض بقارون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Style w:val="FootnoteAnchor"/>
          <w:rtl w:val="true"/>
        </w:rPr>
        <w:footnoteReference w:id="137"/>
      </w:r>
      <w:r>
        <w:rPr>
          <w:rFonts w:ascii="Amiri" w:hAnsi="Amiri" w:eastAsia="Amiri" w:cs="Amiri"/>
          <w:color w:val="111111"/>
          <w:sz w:val="28"/>
          <w:sz w:val="28"/>
          <w:szCs w:val="28"/>
          <w:rtl w:val="true"/>
          <w:lang w:bidi="ar-SA"/>
        </w:rPr>
        <w:t xml:space="preserve">، وكذلك سيجعل اللّه تعالى آية الخسف تصديقاً 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وصادق إمامة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وعدوا شيعتهم بهذا الحدث كما أخبر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من قبل</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وتأييداً ونصراً لوليه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الشَریف وانتكاساً وخذلاناً لعدوّه السفياني، ورد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شبه من أربعة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من موسى، و شبه من عيسى، وشبه من يوسف، وشبه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يحدث الخسف؟الجواب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إرادة اللّه التي يخشع كلّ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قدرة اللّه التي يتلاشى كلّ شيءٍ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حكمة اللّه التي يخضع كلّ شيءٍ لها،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ابن حماد في كتاب الفتن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رشدين، عن ابن لهيعة، عن أبي زرعة،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سيكون عائذ بمكة يبعث إليه سبعون ألفاً، عليهم رجل من قيس، حتى إذا بلغوا الثنية دخل آخرهم ولم يخرج منهم أولهم نادى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یا بیداء یا بیداء يسمع مشارقها ومغاربها، خذيهم فلا خير فيهم، فلا يظهر على هلاكهم إلا راعي غنم في الجبل ينظر إليهم حين ساخوا فيخبر بهم فإذا سمع العائذ بهم خرج</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الشيعة في تلك الفترة؟</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تصف لنا رواية السراج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هروب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أبناء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 عندما يسمعون بقدوم جيش السفياني إليها لإبادتهم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الشامي عند ذلك جيشا إلى المدينة، فيهلكهم اللّه عزوجل دونها، ويهرب يومئذ من كان بالمدينة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فيلحقون بصاحب هذا الأمر</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وتصف الروايات أنّ السادة تسجنهم الحكومة الحجازية في تلك المدة ويطلق سراحهم على يد أحد أعوان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وسمته الرواية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منصور مكة نزل جيش السفياني البيداء فيخسف بهم، ثمّ يخرج المهدي حتى يمر بالمدينة فيستنقذ من كان فيها من بني هاشم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فيبلغ أهل المدينة مخرج الجيش إليهم فيهرب منها من كان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إلى مكة، يحمل الشديد الضعيف، والكبير الصغير، فيدركون</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فيذبحونه عند أحجار الزيت</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يتعض المجتمع المعادي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بالخسف فيرفع تأييده عن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فمثلهم كمثل بني إسرائيل لا تزيدهم الآيات والمعاجز إلا طغياناً ونفورا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تؤدي حادثة الخسف بجيش السفياني وهلاكه إلا مزيداً من الاصطفاف معه ومؤازرته ويتنادون لصد المد المتنامي لحركة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وأنصاره ناسين أو متناسين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صحاحهم ووعده بهذا الحدث اللّافت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المقابل يزداد الشيعة في العالم تطلعا لرؤي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إمامهم الغائب ويستعدون لنصرته ويمدون أعناقهم إلى طلعته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من يناله الخسف من دون أن يشترك في الجيش؟الجواب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يحاسبهم اللّه على نياتهم، ولكل فرد منهم ما نوى وقد روى ابن حماد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وهب عن يزيد بن عياض عن عاصم بن عمر بن قتادة، عن عبد الرحمن بن موسى، عن عبد اللّه بن صفوان، عن حفصة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جيش من قبل المغرب يريدون هذا البيت، حتى إذا كانوا بالبيداء خسف بهم، فيرجع من كان أمامهم لينظر ما فعل</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فيصيبهم ما أصابهم، ويلحق بهم من خلفهم لينظر ما فعلوه فيصيبهم ما أصابهم، فمن كان منهم مستكرها أصابهم ما أصابهم، ثمّ يبعث اللّه تعالى كل امرئ منهم على نيته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حفصة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جيش من قبل المشرق يريدون رجلاً من أهل مكة، حتى إذا كانوا بالبيداء خسف بهم، فرجع من كان أمامهم لينظر ما فعل القوم فيصيبهم مثل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فكيف بمن كان منهم مستكرها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يصيبهم كلّهم ذلك، ثمّ يبعث اللّه كل امرئ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نسب الجيش القادم لمكة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نسب الحديث القبله الجيش القادم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الحساسية الرواة دخل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نقول لمن يشكك في حديث الخسف؟الجواب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كما قال مزرع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بها الثقة المأمون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عبد العزيز بن صهيب عن أبي العالية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مزرع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ليقبلن جيش حتى إذا كان بالبيداء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لتحدّثني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 أقول لك واللّه ليكونن ما أخبرني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وليؤخذ رجل فليقتلن وليصلبن بين شرفتين من شرف</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المسجد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لتحدّثني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المأمون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علينا جمعة حتى اخذ مزرع وصلب بين الشرفتين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لماذا التشكيك ونحن نسمع بين فينة وأخرى حوادث الخسف ونقرأ في الصحف المحلية والعالمية ونرى ما تنشره وسائل الإعلام المرئية عن حوادث الخسف في المنازل والطرقات سيما في السنوات القليلة الماضية ؟ففي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وقع خسف في منطقة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Guatemala</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 فجأة وأحدث حفرة كبيرة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تبتلع آلية بناء في شارع سانت كاترين في وسط مدينة مونتريال نتيجة خسف مفاجئ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حفرة حدثت نتيجة خسف الأرض في توليدو، أوهايو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خسف أرضي مفاجئ في إحدى مقاطعات الصين وأحدث حفرة عمقها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حفرة كبيرة جداً في منتصف الطريق في تايوان نتيجة خسف الأرض المفاجئ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في مدينة تشانغتشون بمقاطعة جيلين على الطريق العام ويبتلع شاحنة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خسف في مينيسوتا وقد ابتلعت الأرض عدّة سيارات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يوم الإثنين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خسف في مدينة كليرمونت بولاية فلوريدا يتسبب بابتلاع عدّة منازل مع سكانها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فلماذا يصدق حادث الخسف هناك ويكذب هنا؟ثم لماذا تصدق توقعات الأنواء الجوية ومراكز رصد الحوادث الكونية و الجيولوجية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Geology</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ولا تصدق حينما تأتي عن طريق الوحي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ما توصلت إليه التقنية الحديثة من رصد الحوادث والكوارث التي يمكن أن تقع في مكان ما هو استشعارها بالحادث قبل وقوعه بسنتين كما جاء في خبر نشرته روسيا اليوم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ابتكرت روسيا تقنية تكنولوجية معلوماتية لم يوجد مثيل لها من قبل تساعد الخبراء على التنبؤ بوقوع كوارث طبيعية وحوادث ناتجة عن نشاط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وزارة الدفاع المدني والطوارئ الروسية إن التقنية المبتكرة تتيح التنبؤ بما يمكن أن يحدث في روسيا في العامين المقبلين من كوارث وحوادث، وتحديد حجم القوى اللازمة لمواجهتها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الوزارة في تقرير لها إلى أنّ هذه التقنية قادرة على تحديدمدى احتمال حدوث ما هو طارئ في مناطق تتواجد فيها فرق الإنقاذ</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ووضعت التقنية التي تستفيد في عملياتها الحسابية من قاعدة بيانات حول آثار الكوارث والحوادث التي وقعت خلال الأعوام العشرين الماضية، في المقر المركزي لإدارة جهود مواجهة الحوادث الخطيرة في روسيا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تحليلية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ascii="IRNazanin" w:hAnsi="IRNazanin" w:eastAsia="IRNazanin"/>
          <w:color w:val="111111"/>
          <w:sz w:val="28"/>
          <w:sz w:val="28"/>
          <w:szCs w:val="28"/>
          <w:rtl w:val="true"/>
          <w:lang w:bidi="fa-IR"/>
        </w:rPr>
        <w:t>مژلف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حيدر العذاري</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معدد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نسخةالأخراج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الشمري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نحو العراق لضرب مركز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واستنجاد الحجاز بجيش السفياني بعد ضعف الحكومة هناك، والخسف بجيشه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هذه المرحلة من حدثين مهمين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العسكري نحو مركز التشيعالحدث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العسكري الفعلي لجيش السفياني نحو مركز 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لتوجيه ضربة استباقية لأغلبيته الشيعية التي تقف بصراحة ضدّ الحكومة الأموية الجديدة في بلاد الشام، ولصد حركة اليماني القائد الذي ذكرت الروايات أنّ رايته أهدى الرايات لأنه يدعو إلى صاحبكم كما عبرت والذي يتسابق إلى الكوفة مع السفياني كفرسي 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ولملاحقة أهل خراسان وملكهم الخراساني الذي يقف موقفاً شديداً من التغيير في سوريا ومن الحكومة الجديدة سيما أن السفياني يمتلك ضوعاً اخضر من قبل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المسيحي لملاحقة الخراساني ومن معة كما عرفنا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 بين مكة والمدينةتحدث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بجيش السفياني بين مكة والمدينة، بعد استنجاد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فلان أو بني فلان الحجازية به استناداً للتحالف لاستراتيجي بينهما لملأ الفراغ السياسي والإداري اثر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ملوكهم إذ لا تجتمع الكلمة بعده ويذهب ملك السنين ويأتي ستّ الشهور والأيام</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يحدث الخسف؟</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معجم أحاديث المهدي،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ويخرج جيش آخر من جيوش السفياني إلى المدينة، فينهبونها ثلاثة أيام ثمّ يسيرون إلى مكة، حتى إذا كانوا بالبيداء بعث اللّه عز وجل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فيقول يا جبرائيل عذهم، فيضربهم برجله ضربة فيخسف اللّه عز وجل بهم فلا يبقى منهم إلا رجلان فيقدمان على السفياني فيخبرانه خسف الجيش فلا يهوله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مضطجعا في بيتي إذ احتفز جالساًوهو يسترجع </w:t>
      </w:r>
      <w:r>
        <w:rPr>
          <w:rStyle w:val="FootnoteAnchor"/>
          <w:rtl w:val="true"/>
        </w:rPr>
        <w:footnoteReference w:id="14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شأنك تسترجع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لجيش من أمتي يجيئون من قبل الشام، يؤمون البيت لرجل يمنعهم، حتى إذا كانوا بالبيداء من ذي الحليفة خسف بهم، ومصادرهم شتى،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كيف يخسف بهم ومصادرهم شتى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جبر، إن منهم من جبر، إن منهم من جبر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خيلا في طلب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قد اجتمع عليه رجال من المستضعفين بمكة أميرهم رجل من غطفان، حتى إذا توسطوا الصفائح البيض بالبيداء يخسف بهم، فلا ينجو منهم أحد إلا رجل واحد يحول اللّه وجهه في قفاه لينذرهم وليكون آية لمن خلفه، فيومئذ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عائذاً بمكة يبعث إليه سبعين ألفا، عليهم رجل منقيس، حتى إذا بلغوا الثنية دخل آخرهم ولم يخرج منهم أولهم نادى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يا بيداء يا بيداء، يسمع مشارقها ومغاربها،، خذيهم فلا خير فيهم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الروايات المتقدمة حدوث خسف في مكان له عدّة أسماء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البيداء وذي الحليفة والصفائح الأبيض والثنية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الأرض ملساء بين مكة والمدينة وهي إلى مكة أقربُ تُعد من الشرف أمام ذي الحليفة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المعجم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أيضاً والفاء ذو الخليفة قرية بينها وبين المدينة ستة أميال أو سبعة ومنها ميقات أهل المدينة وهو من مياه جُشم بينهم وبين بني خفاجة من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والصحائف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قرب مكة تهبطك إلى فخ وأنت مُقبل من المدينة تريد مكة أسفل مكة من قبل ذي طوى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الخسف؟</w:t>
      </w:r>
      <w:r>
        <w:rPr>
          <w:rFonts w:ascii="Amiri" w:hAnsi="Amiri" w:eastAsia="Amiri" w:cs="Amiri"/>
          <w:color w:val="111111"/>
          <w:sz w:val="28"/>
          <w:sz w:val="28"/>
          <w:szCs w:val="28"/>
          <w:rtl w:val="true"/>
          <w:lang w:bidi="ar-SA"/>
        </w:rPr>
        <w:t>إن الخسف بجيش السفياني الذي يريد القضاء على ولي اللّه وأنصاره وشيعته هو نظير الغرق الذي أصاب جيش فرعون حين لاحق نبي اللّه وأنصاره وشيعته، ونظير خسف الأرض بقارون لما عادى موسى وشيعته فجعله اللّه تعالى آية للمؤمنين إذ صدق موسى وعده وخذل اللّه الكافرين وأبادهم وحاق المكر السيئ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سيجعل اللّه تعالى آية الخسف تصديقاً 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وصدق إمامة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الذين وعدوا شيعتهم بهذا الحدث كما اخبر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من قبل بالغرق وتأييداً ونصراً لوليه المهدي وإذلالاً وخذلاناً لعدوه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شبه من أربعة أنبياء شبه من موسى وشبه من عيسى وشبه من يوسف، وشبه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لنقرأ بعض آيات 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تَتْلُوا عَلَيْكَ مِنْ نَبَإٍ مُوسَى وَفِرْعَوْنَ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وَجَعَ أَهْلَهَا شِيَعًا يَسْتَضْعِفُ طَائِفَةً مِنْهُمْ يُذَبِّحُ أَبْنَاءَهُمْ وَيَسْتَحْيِي نِسَاءَهُمْ إِلَ كَانَ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وَاسْتَكْبَرَ هُوَ وَجُنُودُهُ فِي الْأَرْضِ بِغَيْرِ الْحَقِّ وَظَنُّوا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فِي الْيَمِّ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وَأَتْبَعْنَاهُمْ فِي هَذه الدُّنْيَا لَعْنَةً وَيَوْمَ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مِنْ بَعْدِ مَا أَهْلَكْنَا الْقُرُون الأُولَى بَصَائِرَ للنَّاسِ وَهُدًى وَرَحْمَةً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فَحَسَفْنَا به وبدَارِهِ الْأَرْضَ فَمَا كَانَ لَهُ مِنْ فَشَة يَنْصُرُونَهُ مِنْ دُونِ اللَّه وَمَا كَانَ مِنَ الْمُنتَصِرِينَ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الَّذِينَ تَمَنَّوْا مَكَانَهُ بِالْأَمْس يَقُولُونَ وَيُكَأَنَّ اللّه يَبْسُطُ الرِّزْقَ لِمَنْ يَشَاءُ مِنْ عِبَادِهِ وَيَقْدِرُ لَوْلَا مَنَّ اللّه عَلَيْنَا لَخَسَفَ بِنَا وَيُكَأَنَّهُ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الجو العام في هذه الآيات المباركة يتحدث عن نماذج من التأييد الإلهي لصفي اللّه ونبيه موسى وشيعته وأخذ عدوه أخذ عزيز مقتدر وهذه من السنن التي تجري في امة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فالسفياني فرعون هذه الأمّة يعمل كما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 في الأرض بغير حق، ويستضعف أهل السنة، يذبح من عصاه، يستحيي النساء، وينشر الفساد الفكري في الأرض</w:t>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وتتحدث الآيات عن منة اللّه على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وشيعته وتمكينه إياهم وجعلهم أئمّة هدى يقودون إلى اللّه ويحكمون شرعه وأورثهم مساكن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وقومه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ضرب اللّه مثلاً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ascii="Amiri" w:hAnsi="Amiri" w:eastAsia="Amiri" w:cs="Amiri"/>
          <w:color w:val="111111"/>
          <w:sz w:val="28"/>
          <w:sz w:val="28"/>
          <w:szCs w:val="28"/>
          <w:rtl w:val="true"/>
          <w:lang w:bidi="ar-SA"/>
        </w:rPr>
        <w:t xml:space="preserve"> إذ خسف به الأرض ولم يستطع أنصاره نصره وإنقاذه ونظير هذا سيكون الجيش السفياني فلا تستطيع أي قوة في العالم تخليصه من الخسف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وعد اللّه أن يجعل الدار الآخرة للذين لا يريدون علواً في الأرض ولا فسادا ؛ وهم المهدي وأنصاره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بنجاة شيعة موسى من الغرق والفتنة ليطمئن شيعة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فتنة السفياني وفساده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الأخذ من المكان القريب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Style w:val="FootnoteAnchor"/>
          <w:rtl w:val="true"/>
        </w:rPr>
        <w:footnoteReference w:id="150"/>
      </w:r>
      <w:r>
        <w:rPr>
          <w:rFonts w:ascii="Amiri" w:hAnsi="Amiri" w:eastAsia="Amiri" w:cs="Amiri"/>
          <w:color w:val="111111"/>
          <w:sz w:val="28"/>
          <w:sz w:val="28"/>
          <w:szCs w:val="28"/>
          <w:rtl w:val="true"/>
          <w:lang w:bidi="ar-SA"/>
        </w:rPr>
        <w:t>روى الشيخ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المسیب وسعيد بن جبير قوله ﴿ وَلَوْ تَرَى إِذْ فَزِعُوا فَلَا فَوْتَ نزلت في الجيش الذي يخسف بهم بالبيداء فيبقى رجل يخبر الناس بما رآه، ورواه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حمزة الثمالي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هو جيش البيداء يؤخذون من تحت أقدامهم</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على بن إبراهيم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حدّثني أبي عن ابن أبي عمير عن منصور بن يونس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لكأني انظر إلى القائم عليه وقد أسند ظهره إلى الحجر ثمّ ينشد اللّه حقه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اللّه فانا أولى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إلى البيداء يخرج إليه جيش السفياني، فيأمر اللّه عزوجل الأرض فتأخذ بأقدامهم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فوت واخذوا من مكان قريب وقالوا آمنا به يعني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لهم التناوش من مكان بعيد وحيل بينهم وبين ما يشتهون يعنى أن لا يعذبوا كما فعل بأشياعهم يعني من كان قبلهم من المكذبين هلكوا من قبل أنهم كانوا في شك مريب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 العيّاشي عبد الأعلى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ينطلق فيدعو الناس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والولاية لعلى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والبراءة من عدوه ولا يسمي أحداً حتى ينتهي إلى البيداء، فيخرج إليه جيش السفياني فيأمر اللّه الأرض فيأخذهم من تحت أقدامهم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 وَقَدْ كَفَرُوا به اللّه يعني بقائم آل محمّد إلى آخر السورة، ولا يبقى منهم الا رجلان يقال لهما وتر ووتير 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الظهور بِحَثُ فِي فِقْهِ الدَّلَالَةِ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جلال الدين علي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r>
        <w:rPr>
          <w:rFonts w:ascii="IRNazanin" w:hAnsi="IRNazanin" w:eastAsia="IRNazanin"/>
          <w:color w:val="111111"/>
          <w:sz w:val="28"/>
          <w:sz w:val="28"/>
          <w:szCs w:val="28"/>
          <w:rtl w:val="true"/>
          <w:lang w:bidi="fa-IR"/>
        </w:rPr>
        <w:t>علامات الظهور</w:t>
      </w:r>
      <w:r>
        <w:rPr>
          <w:rFonts w:ascii="Amiri" w:hAnsi="Amiri" w:eastAsia="Amiri" w:cs="Amiri"/>
          <w:color w:val="111111"/>
          <w:sz w:val="28"/>
          <w:sz w:val="28"/>
          <w:szCs w:val="28"/>
          <w:rtl w:val="true"/>
          <w:lang w:bidi="ar-SA"/>
        </w:rPr>
        <w:t xml:space="preserve">بِحَثُ فِي فِقْهِ الدَّلَالَةِ وَالسُّلُوكالشيخ جلال الدين علي الصغيرالجزء الثانيمؤسّسة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للتبليغ الإسلامي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جامع براثا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ascii="Amiri" w:hAnsi="Amiri" w:eastAsia="Amiri" w:cs="Amiri"/>
          <w:color w:val="111111"/>
          <w:sz w:val="28"/>
          <w:sz w:val="28"/>
          <w:szCs w:val="28"/>
          <w:rtl w:val="true"/>
          <w:lang w:bidi="ar-SA"/>
        </w:rPr>
        <w:t xml:space="preserve">دار الأعراف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محفوظةالطبعة الأولىبيروت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بالبيداءوهو من الشرائط الحتمية وروايات السنة والشيعة متظافرة، وإن كان بعض أهل السنّة يعدّها من علامات الساعة، ولكن الأغلب منهم هو باتجاه عدّها من علامات الظهور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والروايات عند الخاصة وعند العامة تصنّف إلى صنفين فمنها من أطلق كلمة الخسف بالبيداء من دون أن يفصل بطبيعة الخسف وما يخسف به، ولا بمكان الخسف، وقسم منها فصل في الحديث لما هو أكثر من ذلك، ولكن المتبادر في اطلاق الخسف على أي حال هو الخسف بجيش السفياني الخارج من المدينة المنورة إلى مكة المكرمة بحثاً عن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ذلك موثوقة عمر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الصيحة والسفياني والخسف وقتل النفس الزكية، واليماني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خرج أحد من أهل بيتك قبل هذه العلامات أنخرج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فلما كان من الغد تلوت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وَآيَةً فَظَلَّتْ أَعْنَاقُهُمْ مَا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أعناق أعداء اللّه عزّ وجل</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موثوقته التي رواها الشيخ الصدوق قال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موثوقة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بيدك هلاك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من بني العباس، وخروج السفياني، وقتل النفس، وجيش الخسف والصوت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هو المنادي؟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صاحب هذا الأمر،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كله هلاك الفلاني من بني العباس</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وروی زیاد بن مروان القندي عن غير واحد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عن المحتومات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البيداء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صحيحة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بد أن يكون من قبل قيام القائم خروج السفياني، وخسف بالبيداء، وقتل النفس الزكية، والمنادي من السماء</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موثوقة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لأعجب من القائم كيف يُقاتل مع ما يرون من العجائب، من خسف البيداء بالجيش ومن النداء الذي يكون من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يدعهم حتى ينادي كما نادي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العقبة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صحيحة يعقوب السراج حديث طويل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شأن خروج الإمام المنتظر روحي فداه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بتمامه في الحديث عن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الشامي فيظهر عند ذلك صاحب هذا الأمر فيبايعه النّاس ويتبعونه ويبعث الشامي عند ذلك جيشا إلى المدينة فيهلكهم اللّه عز وجل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صحيحة أبي خالد الكابلي روى حديثاً طويلاً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أن قال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هم واللّه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يجتمعون واللّه إليه في ساعة واحدة،</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جاء إلى البيداء يخرج إليه جيش السفياني، فيأمر اللّه الأرض فتأخذ أقدامهم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وبسند عامي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حديث طويل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السفياني براية حمراء أميرها رجل من بني كلب، واثني عشر ألف عنان من خيل السفياني، يتوجه إلى مكة والمدينة أميرها رجل من بني أمية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أطمس العين الشمال على عينه ظفرة غليظة </w:t>
      </w:r>
      <w:r>
        <w:rPr>
          <w:rStyle w:val="FootnoteAnchor"/>
          <w:rtl w:val="true"/>
        </w:rPr>
        <w:footnoteReference w:id="163"/>
      </w:r>
      <w:r>
        <w:rPr>
          <w:rFonts w:ascii="Amiri" w:hAnsi="Amiri" w:eastAsia="Amiri" w:cs="Amiri"/>
          <w:color w:val="111111"/>
          <w:sz w:val="28"/>
          <w:sz w:val="28"/>
          <w:szCs w:val="28"/>
          <w:rtl w:val="true"/>
          <w:lang w:bidi="ar-SA"/>
        </w:rPr>
        <w:t xml:space="preserve">يتمثل بالرجال، لا ترد له راية حتى ينزل المدينة في دار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 ويبعث خيلاً في طلب رجل من آل محمّد، وقد اجتمع إليه ناس من الشيعة يعود إلى مكة، أميرها رجل من غطفان إذا توسط القاع الأبيض خسف بهم، فلا ينجو إلا رجل يحوّل اللّه وجهه إلى قفاه لينذرهم، ويكون آية لمن خلفهم، ويومئذ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روت العامة أحاديث عدّة صححوها في كتبهم، وفيها المجمل كما أن فيها المفصل، ومنها ما رواه البخاري عن عائشة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جيش الكعبة، فإذا كانوا ببيداء من الأرض يُخسف بأولهم وآخرهم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مسلم في صحيحه بإسناده إلى أم سلمة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وآله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عائذ بالبيت، فيُبعث إليه، بعث فإذا كانوا ببيداء من الأرض،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وختم مسلم حديثه بقول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بيداء المدينة، ثمّ نقل عن عبد العزيز بن رفيع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إنما قالت ببيداء من الأرض،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إنها لبيداء المدينة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مسلم بسنده لحفصة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ليؤمن هذا البيت جيش يغزونه، حتى إذا كانوا ببيداء من الأرض يخسف بأوسطهم، وينادي أولهم</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آخرهم، ثمّ يخسف بهم، فلا يبقى إلا الشريد الذي يخبر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أم المؤمنين دون أن يسميها قولها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سيعوذ بهذا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 لهم منعة ولا عدد ولا عدة، يبعث إليهم جيش حتى إذا كانوا ببيداء من الأرض خُسف بهم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عبد الرزاق في مصنفه ؛ </w:t>
      </w:r>
      <w:r>
        <w:rPr>
          <w:rStyle w:val="FootnoteAnchor"/>
          <w:rtl w:val="true"/>
        </w:rPr>
        <w:footnoteReference w:id="168"/>
      </w:r>
      <w:r>
        <w:rPr>
          <w:rFonts w:ascii="Amiri" w:hAnsi="Amiri" w:eastAsia="Amiri" w:cs="Amiri"/>
          <w:color w:val="111111"/>
          <w:sz w:val="28"/>
          <w:sz w:val="28"/>
          <w:szCs w:val="28"/>
          <w:rtl w:val="true"/>
          <w:lang w:bidi="ar-SA"/>
        </w:rPr>
        <w:t xml:space="preserve">وإسحاق بن راهويه في مسنده ؛ </w:t>
      </w:r>
      <w:r>
        <w:rPr>
          <w:rStyle w:val="FootnoteAnchor"/>
          <w:rtl w:val="true"/>
        </w:rPr>
        <w:footnoteReference w:id="169"/>
      </w:r>
      <w:r>
        <w:rPr>
          <w:rFonts w:ascii="Amiri" w:hAnsi="Amiri" w:eastAsia="Amiri" w:cs="Amiri"/>
          <w:color w:val="111111"/>
          <w:sz w:val="28"/>
          <w:sz w:val="28"/>
          <w:szCs w:val="28"/>
          <w:rtl w:val="true"/>
          <w:lang w:bidi="ar-SA"/>
        </w:rPr>
        <w:t xml:space="preserve">وأحمد بن حنبل في مسنده ؛ </w:t>
      </w:r>
      <w:r>
        <w:rPr>
          <w:rStyle w:val="FootnoteAnchor"/>
          <w:rtl w:val="true"/>
        </w:rPr>
        <w:footnoteReference w:id="170"/>
      </w:r>
      <w:r>
        <w:rPr>
          <w:rFonts w:ascii="Amiri" w:hAnsi="Amiri" w:eastAsia="Amiri" w:cs="Amiri"/>
          <w:color w:val="111111"/>
          <w:sz w:val="28"/>
          <w:sz w:val="28"/>
          <w:szCs w:val="28"/>
          <w:rtl w:val="true"/>
          <w:lang w:bidi="ar-SA"/>
        </w:rPr>
        <w:t xml:space="preserve">وأبو داود في سننه </w:t>
      </w:r>
      <w:r>
        <w:rPr>
          <w:rStyle w:val="FootnoteAnchor"/>
          <w:rtl w:val="true"/>
        </w:rPr>
        <w:footnoteReference w:id="171"/>
      </w:r>
      <w:r>
        <w:rPr>
          <w:rFonts w:ascii="Amiri" w:hAnsi="Amiri" w:eastAsia="Amiri" w:cs="Amiri"/>
          <w:color w:val="111111"/>
          <w:sz w:val="28"/>
          <w:sz w:val="28"/>
          <w:szCs w:val="28"/>
          <w:rtl w:val="true"/>
          <w:lang w:bidi="ar-SA"/>
        </w:rPr>
        <w:t xml:space="preserve">وأبو يعلى الموصلي في مسنده ؛ </w:t>
      </w:r>
      <w:r>
        <w:rPr>
          <w:rStyle w:val="FootnoteAnchor"/>
          <w:rtl w:val="true"/>
        </w:rPr>
        <w:footnoteReference w:id="172"/>
      </w:r>
      <w:r>
        <w:rPr>
          <w:rFonts w:ascii="Amiri" w:hAnsi="Amiri" w:eastAsia="Amiri" w:cs="Amiri"/>
          <w:color w:val="111111"/>
          <w:sz w:val="28"/>
          <w:sz w:val="28"/>
          <w:szCs w:val="28"/>
          <w:rtl w:val="true"/>
          <w:lang w:bidi="ar-SA"/>
        </w:rPr>
        <w:t xml:space="preserve">حبان في صحيحه؛ </w:t>
      </w:r>
      <w:r>
        <w:rPr>
          <w:rStyle w:val="FootnoteAnchor"/>
          <w:rtl w:val="true"/>
        </w:rPr>
        <w:footnoteReference w:id="173"/>
      </w:r>
      <w:r>
        <w:rPr>
          <w:rFonts w:ascii="Amiri" w:hAnsi="Amiri" w:eastAsia="Amiri" w:cs="Amiri"/>
          <w:color w:val="111111"/>
          <w:sz w:val="28"/>
          <w:sz w:val="28"/>
          <w:szCs w:val="28"/>
          <w:rtl w:val="true"/>
          <w:lang w:bidi="ar-SA"/>
        </w:rPr>
        <w:t xml:space="preserve">وابن والطبراني في معجميه الأوسط </w:t>
      </w:r>
      <w:r>
        <w:rPr>
          <w:rStyle w:val="FootnoteAnchor"/>
          <w:rtl w:val="true"/>
        </w:rPr>
        <w:footnoteReference w:id="174"/>
      </w:r>
      <w:r>
        <w:rPr>
          <w:rFonts w:ascii="Amiri" w:hAnsi="Amiri" w:eastAsia="Amiri" w:cs="Amiri"/>
          <w:color w:val="111111"/>
          <w:sz w:val="28"/>
          <w:sz w:val="28"/>
          <w:szCs w:val="28"/>
          <w:rtl w:val="true"/>
          <w:lang w:bidi="ar-SA"/>
        </w:rPr>
        <w:t xml:space="preserve">؛ والكبير </w:t>
      </w:r>
      <w:r>
        <w:rPr>
          <w:rStyle w:val="FootnoteAnchor"/>
          <w:rtl w:val="true"/>
        </w:rPr>
        <w:footnoteReference w:id="175"/>
      </w:r>
      <w:r>
        <w:rPr>
          <w:rFonts w:ascii="Amiri" w:hAnsi="Amiri" w:eastAsia="Amiri" w:cs="Amiri"/>
          <w:color w:val="111111"/>
          <w:sz w:val="28"/>
          <w:sz w:val="28"/>
          <w:szCs w:val="28"/>
          <w:rtl w:val="true"/>
          <w:lang w:bidi="ar-SA"/>
        </w:rPr>
        <w:t xml:space="preserve">، عن أم سلمة أم المؤمنين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عيله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واللفظ كما هو في سنن أبي داود يكون اختلاف عند موت خليفة، فيخرج رجل من أهل المدينة </w:t>
      </w:r>
      <w:r>
        <w:rPr>
          <w:rStyle w:val="FootnoteAnchor"/>
          <w:rtl w:val="true"/>
        </w:rPr>
        <w:footnoteReference w:id="176"/>
      </w:r>
      <w:r>
        <w:rPr>
          <w:rFonts w:ascii="IRNazanin" w:hAnsi="IRNazanin" w:eastAsia="IRNazanin"/>
          <w:color w:val="111111"/>
          <w:sz w:val="28"/>
          <w:sz w:val="28"/>
          <w:szCs w:val="28"/>
          <w:rtl w:val="true"/>
          <w:lang w:bidi="fa-IR"/>
        </w:rPr>
        <w:t>هارباً إلى مكة فيأتيه ناس من أهل مكة فيخرجونه، وهو كاره فيبايعونه بين الركن والمقام، ويبعث إليه بعث من الشام، فيخسف بهم بالبيداء بین مكة والمدينة، فإذا رأى النّاس ذلك أتاه أبدال الشام وعصائب أهل العراق فيبايعونه بين الركن والمقام، ثمّ ينشأ رجل من قريش أخواله كلب فيبعث إليهم بعثاً فيظهرون عليهم وذلك بعث كلب، والخيبة لمن لم يشهد غنيمة كلب</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الحاكم النيسابوري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في عمق دمشق، وعامة من يتبعه من كلب، فيقتل حتى يبقر بطون النساء، ويقتل الصبيان، فتجمع لهم قيس فيقتلها حتى لا يُمنع ذنب</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تلعة، </w:t>
      </w:r>
      <w:r>
        <w:rPr>
          <w:rStyle w:val="FootnoteAnchor"/>
          <w:rtl w:val="true"/>
        </w:rPr>
        <w:footnoteReference w:id="178"/>
      </w:r>
      <w:r>
        <w:rPr>
          <w:rFonts w:ascii="Amiri" w:hAnsi="Amiri" w:eastAsia="Amiri" w:cs="Amiri"/>
          <w:color w:val="111111"/>
          <w:sz w:val="28"/>
          <w:sz w:val="28"/>
          <w:szCs w:val="28"/>
          <w:rtl w:val="true"/>
          <w:lang w:bidi="ar-SA"/>
        </w:rPr>
        <w:t>ويخرج رجل من أهل بيتي في الحرّة، فيبلغ السفياني، فيبعث إليه جنداً من جنده فيهزمهم، فيسير إليه السفياني بمن معه حتى إذا صار ببيداء من الأرض خسف بهم، فلا ينجو منهم إلا المخبر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الحاكم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على شرط الشيخين ولم يخرجاه، </w:t>
      </w:r>
      <w:r>
        <w:rPr>
          <w:rStyle w:val="FootnoteAnchor"/>
          <w:rtl w:val="true"/>
        </w:rPr>
        <w:footnoteReference w:id="179"/>
      </w:r>
      <w:r>
        <w:rPr>
          <w:rFonts w:ascii="Amiri" w:hAnsi="Amiri" w:eastAsia="Amiri" w:cs="Amiri"/>
          <w:color w:val="111111"/>
          <w:sz w:val="28"/>
          <w:sz w:val="28"/>
          <w:szCs w:val="28"/>
          <w:rtl w:val="true"/>
          <w:lang w:bidi="ar-SA"/>
        </w:rPr>
        <w:t>وقد وافقه الذهبي في تلخيصه على صحة السند</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يعلى في مسنده عن أم سلمة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 من أمتي يجيئون من قبل الشام، يُؤمون البيت لرجل يمنعهم اللّه منه حتى إذا كانوا بالبيداء من ذي الحليفة خسف بهم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الطبراني عن أم سلمة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وآله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ملك المشرق إلى ملك المغرب فيقتله، ثمّ يسير ملك المغرب إلى ملك المشرق فيقتله، فيبعث جيشاً إلى المدينة فيخسف بهم، ثمّ يبعث جيشاً بهم، ثمّ يبعث جيشاً فيسبى ناساً من أهل المدينة فيعوذ عائذ بالحرم فيجتمع النّاس إليه كالطائر الواردة المتفرقة، حتى تجمع إليه ثلاثمائة وأربع عشر فيهم نسوة، فيظهر على كل جبار ولا جبار، ويظهر من العدل ما يتمنى له الأحياء أمواتهم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أحاديث تفصل في كيفية الخسف ومن يبقى من المخسوف بهم، وكيف يأتي هؤلاء إلى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فيخبرونه بما جرى عليهم، وقد أعرضنا عنها خشية الإطالة، لأن ما يهمنا من الأخبار الواردة عن طرق القوم هو تثبيت وقوع الحدث، أما التفاصيل التي لا أشعر بأن لها آثار عملية بالنسبة، فقد استغنينا عنها، ويمكن ملاحظتها في كتاب فتن ابن حماد أو عقد للمنتظرين، الدرر للشافعي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مجموع ما ذكرنا نستخلص الآتي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إننا هنا أمام ظاهرة الخسف الجيولوجية، وخسف الأرض إذا ما ساخت إلى ما دونها فابتلعت أسافلها، عواليها وما يدلّ عليه وجود ناجين من بينهم، سواء قلنا بوجود ثلاثة أو أقل من هؤلاء حسب الروايات الواردة في هذا المجال، لأن الحديث عن غير الظاهرة الجيولوجية كأفتراض أن ما يتسبب بهذا الخسف هو أحد أنواع الأسلحة سيتطلب القول باستخدام سلاح للدمار الشامل، وحيث أن الكلام هنا عن خسف واحد، وليس عن خسفات عدة، فإن فرضية السلاح سوف تضمحل، لأن السلاح الذي يؤدي إلى الخسف إما هو السلاح النووي، ووجود ناجين يبعده لأن هذا السلاح لا يبقي أحداً في موقع التفجير، وتشخيص المنطقة المحدد وعدد الجيش المباد يستبعد أن تكون المنطقة المستهدفة كبيرة وإما هو أسلحة صاروخية للمتفجرات المعتادة كالتوماهوك أو السكود أو ما شاكلها، وهذه وإن يمكنها أن تلحق بأسلحة الدمار الشامل إلّا أن القول بالخسف يحتاج إلى استخدام العشرات منها لكي تحقق مسمّى الخسف غير الزلزالي، والحديث عن الأسلحة الجرثومية أو الكيمياوية منعدم هنا لوجود الخسف، وهي لا تحمل في العادة قوة متفجرات كبيرة ولهذا فإن ما تشير إليه الروايات الشريفة في هذا المجال هو الخسف الزلزالي، وهو يتفق مع نظرية إحياء الخط الزلزالي العربي الذي حركته ضربة دمشق النووية، وقد أشرنا إلى ذلك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ريب فيه إن موضع الخسف هو في الصحراء التي تلي ميقات ذي الحليفة المعروف اليوم بمسجد الشجرة ومنطقة أبيار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يمين الخارج من الميقات باتجاه مكة المكرمة مباشرة، أي إن الخسف سيكون في مشارف المدينة المنورة مباشرة وتحديداً ما بين مسجد الشجرة وبين مجموعة الهضاب التيتأتي على يمين الخارج من مسجد الشجرة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الحديث عن أن بعض الروايات العامية تحدثت عن قتل النفس الزكية وأشارت بأنها آخر العلامات، ويبدو من مجموع الروايات إن الخسف سيتأخر عن قتل النفس الزكية وتحصل عملية إرسال جيش السفياني من بعد عملية القتل مباشرة، مما يعني الخسف أن بین وبين الظهور النهائي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ascii="Amiri" w:hAnsi="Amiri" w:eastAsia="Amiri" w:cs="Amiri"/>
          <w:color w:val="111111"/>
          <w:sz w:val="28"/>
          <w:sz w:val="28"/>
          <w:szCs w:val="28"/>
          <w:rtl w:val="true"/>
          <w:lang w:bidi="ar-SA"/>
        </w:rPr>
        <w:t xml:space="preserve"> هو أيام قلائل بعدد أصابع اليد، ولو صح ذلك فإن هذا الخسف سيحصل في أوائل محرم الحرام على الظاهر</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119jpg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موضع الخسف بجيش السفياني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صحيحة يعقوب السراج المارة وكذا من ظاهر صحيحة الكابلي يبدو أن الخسف يتأخر عن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وهذا ما يتعارض بظاهره مع روايات صحيحة أخرى تجعل الخسف قبل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تلافي هذا التعارض من خلال حمل الحديث عن ظهور الإمام بأبي وأمي في الروايتين المتقدمتين، بأنه الظهور الأولي للإمام روحي فداه، لا الظهور النهائي، لأن القول بالظهور النهائي هنا يلزم رد الروايات التي تحدثت عن عدّ الخسف من العلامات الحتمية التي يستدلّ بها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بعد عملية الخسف ستشرق الأرض بنور ربها ويطلّ إمامنا المنتظر بأبي وأمي على عالم الظهور النهائي، ومن رحاب الكعبة المشرفة تبتدأ رحلة خاتم الأوصياء وأمل المستضعفين كي يملأ الأرض قسطاً وعدلاً كما ملئت ظلماً وجوراً، أوصل اللّه أيامنا بأيامه، وأكرمنا برؤية طلعته الرشيدة وغرته الحميدة، وجعلنا من المحظيين بالفوز بكرامة خدمته والذود عنه ووفقنا لختم أعمارنا بمرضاته إنه نعم المولى ونعم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وكخلاصة لكل هذه العلامات فإن من الواضح إن حركة الأحداث التمهيدية تبتدأ من الشام وفي فتنة الشام وخرابها يتم استنفاذ الكثير من القوى المعادية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ومنتظريه ثمّ تستوطن لبرهة في العراق، وفيها سيكون مسار الأحداث باتجاه تعزيز قوة المنتظرين وإستعدادتهم العملية وتمكنهم في الأرض، وعبر العراق سنجد إنهيار هيبة الطغيان العالمي إلى حد كبير من خلال إنهيار قوة شرطيهم الجديد وهو السفياني على يد العبدين الصالحين السيد الخراساني واليماني حتى إذا ما تم ذلك تحرّكت الأحداث باتجاه الحجاز ونجد والتي ستشهد إنهيارات كثيرة في داخل نظامها الحاكم قبل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روايات عديدة وردت أجلنا الحديث عنها إلى الجزء الثالث من الكتاب ولكن القدر المتيقن أن الحكم فيها ستغيب عنه ظاهرة حكم السنين ويستبدل بحكم الأشهر والأسابيع، وسيكون القتال بين أفراد أسرة الحكم هو الطاغي على مشهدهم الداخلي، حتى يأكل بعضهم البعض الآخر وتنهار دعائم قوتهم، بالشكل الذي يكون حكمهم في وقت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أهونه وأهزله، مما يدعوهم إلى أن يستنصروا السفياني، ولكن الخسف بجيشه في بيداء المدينة يقضي على كل الآمال ويطيح بكل ما لديهم، فتتمهد الأرض لبقية اللّه في الأرضين، ومن هناك كما كانت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تشرق شمس الإسلام من جديد، ليأتي بدين نقي من كل ظلالة، وكأنه جديد لكثرة ما لحق الدين من تحريف وتشويه من قبل الظلمة وأدعياء الدين، ومن ثمّ لتبتدأ رحلة تحقيق الوعد الرباني والنبوءة المحمّدية الصادقة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المهدوية من خلال كتاب 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الدكتوراه الطالب أحمد عبداللّه حميد العلياوي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الكتابجمهورية العراقوزارة التعليم العالي والبحث العلميالجامعة المستنصريةكلية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التاريخالرواية المهدوية من خلال كتاب إكمال الدين وإتمام النعمة للشيخ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هـدراسة تحليلية مقارنةأطروحة تقدم بها الطالبأحمد عبداللّه حميد العلياويإلى مجلس كلية التربية الجامعة المستنصريةوهي جزء من متطلبات نيل درجة الدكتوراه آداب في فلسفةالتاريخ الإسلامي</w:t>
      </w:r>
      <w:r>
        <w:rPr>
          <w:rFonts w:ascii="IRNazanin" w:hAnsi="IRNazanin" w:eastAsia="IRNazanin"/>
          <w:color w:val="111111"/>
          <w:sz w:val="28"/>
          <w:sz w:val="28"/>
          <w:szCs w:val="28"/>
          <w:rtl w:val="true"/>
          <w:lang w:bidi="fa-IR"/>
        </w:rPr>
        <w:t>بإشراف</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حمود الحاج جاسم</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هـ بغداد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الخسف بالبيداء</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الخسف </w:t>
      </w:r>
      <w:r>
        <w:rPr>
          <w:rStyle w:val="FootnoteAnchor"/>
          <w:rtl w:val="true"/>
        </w:rPr>
        <w:footnoteReference w:id="185"/>
      </w:r>
      <w:r>
        <w:rPr>
          <w:rFonts w:ascii="Amiri" w:hAnsi="Amiri" w:eastAsia="Amiri" w:cs="Amiri"/>
          <w:color w:val="111111"/>
          <w:sz w:val="28"/>
          <w:sz w:val="28"/>
          <w:szCs w:val="28"/>
          <w:rtl w:val="true"/>
          <w:lang w:bidi="ar-SA"/>
        </w:rPr>
        <w:t xml:space="preserve">بالبيداء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في الخسف روايات من الجانبين، وعد الخسف في الروايات من الشرائط الحتمية للظهور كما ذكره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بالبيداء </w:t>
      </w:r>
      <w:r>
        <w:rPr>
          <w:rStyle w:val="FootnoteAnchor"/>
          <w:rtl w:val="true"/>
        </w:rPr>
        <w:footnoteReference w:id="187"/>
      </w:r>
      <w:r>
        <w:rPr>
          <w:rFonts w:ascii="Amiri" w:hAnsi="Amiri" w:eastAsia="Amiri" w:cs="Amiri"/>
          <w:color w:val="111111"/>
          <w:sz w:val="28"/>
          <w:sz w:val="28"/>
          <w:szCs w:val="28"/>
          <w:rtl w:val="true"/>
          <w:lang w:bidi="ar-SA"/>
        </w:rPr>
        <w:t>لكن لم تصرح تلك الروايات التي تناقلت موضوع الخسف بنوع الخسف او كيفيته الا أنها تقول بوقوع خسف بجيش يقدم على مكة من قبل السفياني فقد يتبادر للذهن عن أي من يطلع على الروايات أنها هبوط في الأرض بمجموع جيش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رجل يقال له السفياني في عمق </w:t>
      </w:r>
      <w:r>
        <w:rPr>
          <w:rStyle w:val="FootnoteAnchor"/>
          <w:rtl w:val="true"/>
        </w:rPr>
        <w:footnoteReference w:id="188"/>
      </w:r>
      <w:r>
        <w:rPr>
          <w:rFonts w:ascii="Amiri" w:hAnsi="Amiri" w:eastAsia="Amiri" w:cs="Amiri"/>
          <w:color w:val="111111"/>
          <w:sz w:val="28"/>
          <w:sz w:val="28"/>
          <w:szCs w:val="28"/>
          <w:rtl w:val="true"/>
          <w:lang w:bidi="ar-SA"/>
        </w:rPr>
        <w:t>، دمشق وعامة من يتبعه من كلب فيقتل حتى يبقر بطون النساء ويقتل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رجل من أهل بيتي في الحرة </w:t>
      </w:r>
      <w:r>
        <w:rPr>
          <w:rStyle w:val="FootnoteAnchor"/>
          <w:rtl w:val="true"/>
        </w:rPr>
        <w:footnoteReference w:id="189"/>
      </w:r>
      <w:r>
        <w:rPr>
          <w:rFonts w:ascii="Amiri" w:hAnsi="Amiri" w:eastAsia="Amiri" w:cs="Amiri"/>
          <w:color w:val="111111"/>
          <w:sz w:val="28"/>
          <w:sz w:val="28"/>
          <w:szCs w:val="28"/>
          <w:rtl w:val="true"/>
          <w:lang w:bidi="ar-SA"/>
        </w:rPr>
        <w:t>، فيبلغ السفياني فيبعث إليه جنداً من جنده فيهزمهم فيسير إليه</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بمن معه حتى إذا صار ببيداء من الأرض خسف بهم فلا ينجو منهم إلا المخبر عنهم </w:t>
      </w:r>
      <w:r>
        <w:rPr>
          <w:rStyle w:val="FootnoteAnchor"/>
          <w:rtl w:val="true"/>
        </w:rPr>
        <w:footnoteReference w:id="190"/>
      </w:r>
      <w:r>
        <w:rPr>
          <w:rFonts w:ascii="Amiri" w:hAnsi="Amiri" w:eastAsia="Amiri" w:cs="Amiri"/>
          <w:color w:val="111111"/>
          <w:sz w:val="28"/>
          <w:sz w:val="28"/>
          <w:szCs w:val="28"/>
          <w:rtl w:val="true"/>
          <w:lang w:bidi="ar-SA"/>
        </w:rPr>
        <w:t xml:space="preserve">واخرج الهيثمي بكتابه في باب ما جاء في المهدي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ناس من قبل المشرق يريدون رجلاً عند البيت حتى إذا كانوا ببيداء من الأرض خسف بهم فيلحق بهم من تخلف عنهم فيصيبهم ما أصابهم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ويأتي بجيش جرار حتى إذا انتهى إلى بيداء المدينة خسف اللّه به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ويروى عن أبي حمزة الثمالي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جيش البيداء يؤخذون من تحت اقدامهم </w:t>
      </w:r>
      <w:r>
        <w:rPr>
          <w:rStyle w:val="FootnoteAnchor"/>
          <w:rtl w:val="true"/>
        </w:rPr>
        <w:footnoteReference w:id="194"/>
      </w:r>
      <w:r>
        <w:rPr>
          <w:rFonts w:ascii="Amiri" w:hAnsi="Amiri" w:eastAsia="Amiri" w:cs="Amiri"/>
          <w:color w:val="111111"/>
          <w:sz w:val="28"/>
          <w:sz w:val="28"/>
          <w:szCs w:val="28"/>
          <w:rtl w:val="true"/>
          <w:lang w:bidi="ar-SA"/>
        </w:rPr>
        <w:t xml:space="preserve">، وروي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فيسير حتى يمر بمر </w:t>
      </w:r>
      <w:r>
        <w:rPr>
          <w:rStyle w:val="FootnoteAnchor"/>
          <w:rtl w:val="true"/>
        </w:rPr>
        <w:footnoteReference w:id="195"/>
      </w:r>
      <w:r>
        <w:rPr>
          <w:rFonts w:ascii="Amiri" w:hAnsi="Amiri" w:eastAsia="Amiri" w:cs="Amiri"/>
          <w:color w:val="111111"/>
          <w:sz w:val="28"/>
          <w:sz w:val="28"/>
          <w:szCs w:val="28"/>
          <w:rtl w:val="true"/>
          <w:lang w:bidi="ar-SA"/>
        </w:rPr>
        <w:t xml:space="preserve">فيبلغه ان عامله قد قتل </w:t>
      </w:r>
      <w:r>
        <w:rPr>
          <w:rStyle w:val="FootnoteAnchor"/>
          <w:rtl w:val="true"/>
        </w:rPr>
        <w:footnoteReference w:id="196"/>
      </w:r>
      <w:r>
        <w:rPr>
          <w:rFonts w:ascii="Amiri" w:hAnsi="Amiri" w:eastAsia="Amiri" w:cs="Amiri"/>
          <w:color w:val="111111"/>
          <w:sz w:val="28"/>
          <w:sz w:val="28"/>
          <w:szCs w:val="28"/>
          <w:rtl w:val="true"/>
          <w:lang w:bidi="ar-SA"/>
        </w:rPr>
        <w:t xml:space="preserve">، فيقتل المقاتلة ولا يزيد على ذلك شيئاً ثمّ ينطلق فيدعو الناس حتى ينتهي إلى البيداء فيخرج جيشان للسفياني فيأمر اللّه الأرض أن تأخذ بإقدامهم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في بعض الروايات التي تلمح الى انه خسف بالأرض أو تسيخ بهم فقد نقل ابن حماد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عائذا بمكة يبعث اليه سبعون الفاً عليهم</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 قيس حتى اذا بلغوا الثنية </w:t>
      </w:r>
      <w:r>
        <w:rPr>
          <w:rStyle w:val="FootnoteAnchor"/>
          <w:rtl w:val="true"/>
        </w:rPr>
        <w:footnoteReference w:id="198"/>
      </w:r>
      <w:r>
        <w:rPr>
          <w:rFonts w:ascii="Amiri" w:hAnsi="Amiri" w:eastAsia="Amiri" w:cs="Amiri"/>
          <w:color w:val="111111"/>
          <w:sz w:val="28"/>
          <w:sz w:val="28"/>
          <w:szCs w:val="28"/>
          <w:rtl w:val="true"/>
          <w:lang w:bidi="ar-SA"/>
        </w:rPr>
        <w:t>دخل آخرهم ولم يخرج منا أولهم نادى جبريل ببيداء يا بيداء يا بيداء يسمع مشارقها ومغاربها خذيهم فلا خير فيهم فلا يظهر على هلاكهم الا راعي غنم في الجبل ينظر إليهم حين ساخوا فيخبرهم فإذا سمع العائذ بهم خرج</w:t>
      </w:r>
      <w:r>
        <w:rPr>
          <w:rStyle w:val="FootnoteAnchor"/>
          <w:rtl w:val="true"/>
        </w:rPr>
        <w:footnoteReference w:id="199"/>
      </w:r>
      <w:r>
        <w:rPr>
          <w:rFonts w:ascii="IRNazanin" w:hAnsi="IRNazanin" w:eastAsia="IRNazanin"/>
          <w:color w:val="111111"/>
          <w:sz w:val="28"/>
          <w:sz w:val="28"/>
          <w:szCs w:val="28"/>
          <w:rtl w:val="true"/>
          <w:lang w:bidi="fa-IR"/>
        </w:rPr>
        <w:t xml:space="preserve">، ولعل راعي الغنم هذا هو أيضاً مخبر عن الحادثة وقصته قيل انه يرعى ي غنمه وينظر الى هذا الجيش المتوجه نحو مكة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ويح اهل مكة ما جاءهم فينصرف الى غنمه ثمّ يرجع فلا یزی أحداً فإذا هم قد خسف بهم فيقول سبحان اللّه ارتحلوا في ساعة واحده فيأتي منزلهم فيجد قطيفة </w:t>
      </w:r>
      <w:r>
        <w:rPr>
          <w:rStyle w:val="FootnoteAnchor"/>
          <w:rtl w:val="true"/>
        </w:rPr>
        <w:footnoteReference w:id="200"/>
      </w:r>
      <w:r>
        <w:rPr>
          <w:rFonts w:ascii="IRNazanin" w:hAnsi="IRNazanin" w:eastAsia="IRNazanin"/>
          <w:color w:val="111111"/>
          <w:sz w:val="28"/>
          <w:sz w:val="28"/>
          <w:szCs w:val="28"/>
          <w:rtl w:val="true"/>
          <w:lang w:bidi="fa-IR"/>
        </w:rPr>
        <w:t xml:space="preserve">قد خسف ببعضها وبعضها على ظهر الأرض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يتحدث عن الفتن ثمّ يتحدث عن السفياني وكيف يستبيح المدينة ثلاثة أيام بلياليها ثمّ يخرج جيشه نحو مكة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كانوا بالبيداء بعث اللّه جبرائيل فيقول يا جبرائيل اذهب فابدهم فيضربها برجله ضربة يخسف اللّه بهم فذلك قوله في سورة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يفلت منهم الا رجلان أحدهما بشير والآخر نذير </w:t>
      </w:r>
      <w:r>
        <w:rPr>
          <w:rFonts w:eastAsia="Amiri" w:cs="Amiri" w:ascii="Amiri" w:hAnsi="Amiri"/>
          <w:color w:val="111111"/>
          <w:sz w:val="28"/>
          <w:szCs w:val="28"/>
          <w:rtl w:val="true"/>
          <w:lang w:bidi="ar-SA"/>
        </w:rPr>
        <w:t xml:space="preserve">... "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أوردنا بعضه في ترجمة السفياني أخذنا منها هنا مضمون فكرة عن الخسف اذ فيه مجمل الأخبار عن السفياني والخسف وأحداث بلاد الشام الى قتل السفياني، وروي أن هذا الجيش لما يصل إلى بيداء مكة فيصيح بهم جبرائيل</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ويخسف الأرض تحت أقدامهم بما معهم من عدّة وقيل أن عددهم ثلاثمائة الف حتى لا يبقى منهم الا شخص واحد وقيل شخصان وهما المخبران بأمر الخسف اذ يذهب أحد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الشَریف ويسمى البشير ويخبره بهلاك جيش السفياني والآخر يعرف بالنذير يذهب إلى السفياني ويخبره بهلاك جيشه عندها يهرب السفياني إلى الشام ويفسد فيها ويقتل ثمّ يبعث بجيش نحو الكوفة والبصرة ويفعل جميع الفواحش ويقتل أهل العلم وبعد حروب طويلة يبعث الإمام وراء السفياني فيتم أسره ويؤتى به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وتستبشر الناس بمقتله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طويلة جداً اشتملت على اغلب العلامات وما يحصل قبل الظهور وبعد الظهور رويت عن المفضل بن عمر فيها يسأل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يجيبه ومن ضمن ما ورد فيها يتحدث عن الخسف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يقبل رجل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وجهه الى قفاه وقفاه الى وجهه </w:t>
      </w:r>
      <w:r>
        <w:rPr>
          <w:rStyle w:val="FootnoteAnchor"/>
          <w:rtl w:val="true"/>
        </w:rPr>
        <w:footnoteReference w:id="204"/>
      </w:r>
      <w:r>
        <w:rPr>
          <w:rFonts w:ascii="Amiri" w:hAnsi="Amiri" w:eastAsia="Amiri" w:cs="Amiri"/>
          <w:color w:val="111111"/>
          <w:sz w:val="28"/>
          <w:sz w:val="28"/>
          <w:szCs w:val="28"/>
          <w:rtl w:val="true"/>
          <w:lang w:bidi="ar-SA"/>
        </w:rPr>
        <w:t xml:space="preserve">ويقف بين يديه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أنا بشير أمرني ملك من الملائكة أن الحق بك وابشرك بهلاك جيش السفياني بالبيداء فيقول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قصتك وقصة أخيك نذير، 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وأخي في جيش السفياني فخربنا الدنيا من دمشق الى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وخربنا الكوفة وخربنا المدينة وكسرنا المنبر وراثت بغالنا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خرجنا منها وعددنا زهاء ثلاثمائة ألف رجل نريد مكة لإخراب البيت وقتل أهله فلما صرنا في البيداء عرسنا فيها فصاح بنا صائح يا بيداء أبيدي القوم الظالمين فأنفجرت الارض وابتلعت كل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غيري وغير أخي نذير فإذا نحن بملك وقد ضرب وجوهنا فصارت إلى ورائنا كما ترى وقال لأخي ويلك يانذير امض الى الملعون السفياني بدمشق فأنذره بظهور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أن اللّه أهلك جيشه بالبيداء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وبشره بهلاك</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وتعليقاً على مجمل روايات الخسف هو انكسار يحصل في جيش السفياني الذي يرسله إلى قتال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محاولة منه القضاء عليه وعند بلوغ هذا الجيش المنطقة الواقعة بين 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إلى مكة يحصل بهم الخسف وغير معلوم ماهية هذا الخسف أو غير متفق على عدد من يخسف بهم فعلي ظاهر الروايات إنهم يؤخذون من تحت أقدامهم أي أنهم تبتلعهم الأرض أو تنشق بهم وبمن يلحقهم حينها ولا ينجو منهم إلا من يخبر بالحادثة وهذا لعله لحكمة نقل خبر الحادثة فضلاً عن الراعي الذي لم يفارق مكانهم إلا لوقت بسيط كما في الرواية ساعة فيعود فلا يجدهم ويجد أن الأرض قد طبق عاليها على سافلها وهذا كله بوصف الروايات لعلها بخطاب عصرها، أم يمكن القول انه يحصل بهم انكسار شامل عن طريق سلاح ما مدمر لكل هذا العدد بوقت قياسي وهو ما يعرف بالتطور اليوم، وعلى الأرجح ومن خلال الروايات وبوجود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أو أي ملك آخر فانه هذا الخسف بأمر اللّه وقدرته بغض النظر عن نوع الخسف </w:t>
      </w:r>
      <w:r>
        <w:rPr>
          <w:rStyle w:val="FootnoteAnchor"/>
          <w:rtl w:val="true"/>
        </w:rPr>
        <w:footnoteReference w:id="206"/>
      </w:r>
      <w:r>
        <w:rPr>
          <w:rFonts w:ascii="Amiri" w:hAnsi="Amiri" w:eastAsia="Amiri" w:cs="Amiri"/>
          <w:color w:val="111111"/>
          <w:sz w:val="28"/>
          <w:sz w:val="28"/>
          <w:szCs w:val="28"/>
          <w:rtl w:val="true"/>
          <w:lang w:bidi="ar-SA"/>
        </w:rPr>
        <w:t>أو شكله ألا أن المهم هذا الانكسار مهما كان نوعه فالبشارة به ان يقضي على هذا الجيش المقبل نحو مكة في تلك المنطقة قبل وصوله للبيت الحرام وهذه حماية الإلهية لبيته الحرام فضلاً عن وجود الإمام فيها في ذلك الوقت وقد شهد التاريخ بمثل تلك الحماية للكعبة المشرفة كما ضرب أبرهة الحبشي بهجومه على البيت وابيد جيشه قبل أن يصل فلو دخل جيش السفياني هناك سيفتك بمكة وأهلها كما فعل بغيرها ولذا ستكون الكعبة ملاذا لإمامنا</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المحمية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نرجح أنه أمر الهي بقدرة اللّه وقوته يخسف بهم الأرض بوقت يسير بحسب ما وصفهم الراعي ولعلها حفرة كبيرة او انشقت بهم الأرض</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حمد الفتلاوي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الكتابالخليفة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تصنيف موضوعي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إعداد وتحقيقالشيخ مهدي حمد الفتلاوي</w:t>
      </w:r>
      <w:r>
        <w:rPr>
          <w:rFonts w:ascii="IRNazanin" w:hAnsi="IRNazanin" w:eastAsia="IRNazanin"/>
          <w:color w:val="111111"/>
          <w:sz w:val="28"/>
          <w:sz w:val="28"/>
          <w:szCs w:val="28"/>
          <w:rtl w:val="true"/>
          <w:lang w:bidi="fa-IR"/>
        </w:rPr>
        <w:t>دار العلوم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كافة الحقوقة محفوظة ومسجلةالطبعة الأولى</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مإصدارات</w:t>
      </w:r>
      <w:r>
        <w:rPr>
          <w:rFonts w:ascii="Amiri" w:hAnsi="Amiri" w:eastAsia="Amiri" w:cs="Amiri"/>
          <w:color w:val="111111"/>
          <w:sz w:val="28"/>
          <w:sz w:val="28"/>
          <w:szCs w:val="28"/>
          <w:rtl w:val="true"/>
          <w:lang w:bidi="ar-SA"/>
        </w:rPr>
        <w:t xml:space="preserve">مركز وارث الأنبياء للتوثيق والدراسات الإسلاميّةلبنان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ascii="IRNazanin" w:hAnsi="IRNazanin" w:eastAsia="IRNazanin"/>
          <w:color w:val="111111"/>
          <w:sz w:val="28"/>
          <w:sz w:val="28"/>
          <w:szCs w:val="28"/>
          <w:rtl w:val="true"/>
          <w:lang w:bidi="fa-IR"/>
        </w:rPr>
        <w:t>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دار العلوم</w:t>
      </w: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r>
        <w:rPr>
          <w:rFonts w:eastAsia="Times New Roman" w:cs="Times New Roman" w:ascii="Times New Roman" w:hAnsi="Times New Roman"/>
          <w:color w:val="111111"/>
          <w:sz w:val="28"/>
          <w:szCs w:val="28"/>
          <w:lang w:val="en-US" w:bidi="en-US"/>
        </w:rPr>
        <w:t>E-mail:info@daraloloum.comwww.daraloloum.com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وهب عن ابن لهيعة عن فلان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فراس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خروج المهدي خسف يكون بالبيداء بجيش فهو علامة خروجه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وهب عن ابن لهيعة عن فلان المعافري سمع أبا فراس سمع عبد اللّه بن عمرو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خسف بجيش بالبيداء فهو علامة خروج المهدي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بعد الخسف بجيش السفياني</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الوليد ورشدين عن ابن لهيعة عن أبي قبيل، عن أبي رومان،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ويناديهم </w:t>
      </w:r>
      <w:r>
        <w:rPr>
          <w:rStyle w:val="FootnoteAnchor"/>
          <w:rtl w:val="true"/>
        </w:rPr>
        <w:footnoteReference w:id="209"/>
      </w:r>
      <w:r>
        <w:rPr>
          <w:rFonts w:ascii="Amiri" w:hAnsi="Amiri" w:eastAsia="Amiri" w:cs="Amiri"/>
          <w:color w:val="111111"/>
          <w:sz w:val="28"/>
          <w:sz w:val="28"/>
          <w:szCs w:val="28"/>
          <w:rtl w:val="true"/>
          <w:lang w:bidi="ar-SA"/>
        </w:rPr>
        <w:t>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رجل من الجيش في طلب ناقة له، ثمّ يرجع إلى الناس فلا يجد منهم أحداً، ولا يحس بهم، وهو الذي يُحدث الناس بخبرهم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زرعة، عن محمّد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عائذ بمكة يبعث إليه سبعون ألفاً، عليهم رجل من قيس، حتى إذا بلغوا الثنية دخل آخرهم ولم يخرج منها أولهم، نادى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يا بيداء يا بيداء يسمع مشارقها ومغاربها، خذيهم فلا خير فيهم، فلا يظهر على هلاكهم إلا راعي غنم في الجبل ينظر إليهم حين ساخوا، فيخبرهم، فإذا سمع العائذ بهم خرج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قبيل، عن سعد بن الأسود، عن ذي قربات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السفياني الذي بمصر بعث جيشاً إلى الذي بمكة فيخربون المدينة أشدَّ من الحرة، حتى إذا بلغوا البيداء خسف بهم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رشدين عن ابن لهيعة عن أبي قبيل، عن سعد بن الأسود، عن يوسف بن ذي قربات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خليفة بالشام يغزو المدينة، فإذا بلغ أهل المدينة خروج الجيش إليهم، خرج سبعة نفر منهم إلى مكة، فاستخفوا بها، فيكتب صاحب المدينة إلى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عليك فلان وفلان يسمِّيهم باسمائهم فاقتلهم، فيعظم ذلك صاحب مكة، ثمّ يتأمرون بينهم فيأتونه ليلاً ويستجيرون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آمنين، فيخرجون، ثمّ يبعث إلى رجلين منهم فيقتل أحدهما والآخر ينظر، ثمّ يرجع إلى أصحابه فيخرجون حتى ينزلوا جبلاً من جبال الطائف فيقيمون فيه ويبعثون إلى الناس، فينساب إليهم ناس فإذا كان ذلك غزاهم أهل مكة فيهزمونهم ويدخلون مكة، فيقتلون أميرها، ويكونون بها حتى إذا خسف بالجيش، استعد أمره وخرج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وهب عن ابن لهيعة عن خالد بن عمران عن حنش بن عبد اللّه سمع ابن عباس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صاحب المدينة إلى الهاشميين بمكة جيشاً،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فيهزموهم، فيسمع بذلك الخليفة بالشام فيقطع إليهم بعثاً، فيهم ستَّمائة عريف، فإذا أتوا البيداء، فنزلوها في ليلة مقمرة أقبل راعي ينظر إليهم ويعجب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أهل مكة ما أصابهم، فينصرف إلى 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 فيأتي منزلهم فيجد قطيفة قد خسف ببعضها وبعضها على ظهر الأرض، فيعاجلها فلا يطيقها، فيعرف أنه قد خسف بهم، فينطلق إلى صاحب مكة فيبشره، 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هذه العلامة التي كنتم تخبرون، فيسيرون إلى الشام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البشير والنذير</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التيهرتي، عن عبد السلام بن مسلمة عن أبي قبيل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يفلت منهم أحد إلا بشير ونذير، فأما البشير فإنه يأتي المهدي بمكة وأصحابه، فيخبرهم بما كان من أمرهم، ويكون شاهد ذلك في وجهه، قد حُوِّل وجهه في قفاه، فيصدقونه لما يرون من تحويل وجهه، ويعلمون أنَّ القوم قد خسف بهم، والثاني مثل ذلك قد حُوِّل وجهه إلى قفاه ياتي السفياني فيخبره بما نزل بأصحابه، فيصدقه ويعلم أنه حق لما يرى فيه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العلامة، وهما رجلان من كلب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الحتميّات مِن عَلائم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فاروق الريري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العالمية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7703330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7706238</w:t>
      </w:r>
      <w:r>
        <w:rPr>
          <w:rFonts w:eastAsia="Times New Roman" w:cs="Times New Roman" w:ascii="Times New Roman" w:hAnsi="Times New Roman"/>
          <w:color w:val="111111"/>
          <w:sz w:val="28"/>
          <w:szCs w:val="28"/>
          <w:lang w:val="en-US" w:bidi="en-US"/>
        </w:rPr>
        <w:t>URL: www.sibtayn.comE-mail: sibtayn@sibtayn.com</w:t>
      </w:r>
      <w:r>
        <w:rPr>
          <w:rFonts w:ascii="Amiri" w:hAnsi="Amiri" w:eastAsia="Amiri" w:cs="Amiri"/>
          <w:color w:val="111111"/>
          <w:sz w:val="28"/>
          <w:sz w:val="28"/>
          <w:szCs w:val="28"/>
          <w:rtl w:val="true"/>
          <w:lang w:bidi="ar-SA"/>
        </w:rPr>
        <w:t>حقوق الطبع محفوظة لمؤسسة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الكتابالكتاب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الحتميات من علائم الظهورتأليف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فاروق البياتي الموسويالناشر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8716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964-8716-16-1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البيداء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أَفَأَمِنتُمْ أَن يَخْسِفَ بِكُمْ جَانِبَ الْبَرِّ أَوْ يُرْسِلَ عَلَيْكُمْ حَاصِبًا ثمّ لَا تَجِدُوا لَكُمْ وَكيلاً</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Times New Roman" w:cs="Times New Roman" w:ascii="Times New Roman" w:hAnsi="Times New Roman"/>
          <w:color w:val="111111"/>
          <w:sz w:val="28"/>
          <w:szCs w:val="28"/>
          <w:lang w:val="en-US" w:bidi="en-US"/>
        </w:rPr>
        <w:t>143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w:t>
      </w:r>
      <w:r>
        <w:rPr>
          <w:rFonts w:ascii="Amiri" w:hAnsi="Amiri" w:eastAsia="Amiri" w:cs="Amiri"/>
          <w:color w:val="111111"/>
          <w:sz w:val="28"/>
          <w:sz w:val="28"/>
          <w:szCs w:val="28"/>
          <w:rtl w:val="true"/>
          <w:lang w:bidi="ar-SA"/>
        </w:rPr>
        <w:t>هو انشقاق الأرض في مساحة منها، لرخاوة، أو لثقل، أو لضربة، أو لوقوع من السماء على تلك المنطقة، أو لزلزال عظيم، مع وجود مياه جوفية في الأرض رخوة، فيكون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الخسف الذي يشمل جيش الشام، فهو أمر صريح من اللّه تعالى لجبرائيل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أبدِ القوم، فيضرب الأرض التي تُعرف بالبيداء، وهي أرض بيضاء ملساء، وهي أقرب إلى مكة منها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ياقوت الحموي في ترجمة البيداء من معجم البلدان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الأرض الملساء بين مكة والمدينة، وهي إلى مكة أقرب تُعدّ من الشرق أمام ذي الحليفة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كانوا يغزون البيت فنزلوا بالبيداء، فبعث اللّه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أفراد الجيشعدد أفراد الجيش الذي يخسف بهم إثنا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 حدّثنا عبد اللّه بن مروان عن أرطأة، عن تبيع،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جيش إلى المدينة في اثنى عشر ألفا فيخسف بهم بالبيداء</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من الأخبار أنَّ هناك جيشين إلى المدينة الأول يُهزم، والثاني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جيش جرّار فيه ستمائة عريف فإذا أتوا البيداء في ليلة مقمرة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صاحب المدينة إلى الهاشميين جيشاً فيهزمونهم، فيسمع بذلك الخليفة بالشام، فيبعث إليهم جيشاً في ستمائة عريف، فإذا أتوا البيداء فنزلوها في ليلة مقمرة، أقبل راع ينظر إليهم ويعجب،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 أهل مكة مما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فينصرف إلى 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منزلهم، فيجد قطيفة قد خُسف ببعضها، وبعضها على ظهر الأرض، فيعالجها، فلا يطيقها، فيعرف أنه قد خُسف بهم، فينطلق إلى صاحب مكة، فيبشره فيقول صاحب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هذه العلامة التي كنتم تخبرون فيسيرون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الحافظ أبو عبداللّه نعيم بن حماد في كتاب الفتن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خلاصة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يبعث جيشاً، فيهزم هذا الجيش، ثمّ يبعث جيشاً آخر جرّاراً كثيفاً، عدداً وعُدة، بحيث يتعجب الراعي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ياويح أهل مكة مما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فالخسف بالجيش الثاني الذي يرسل إلى المدينة، وهناك جيش يرسل إلى العراق يأتي الكلام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هناك أخبار تفيد أنَّ رجلين وفي خبر ثلاثة رجال ينجون،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والمرجح هم اثنان يُدار وجهيهما إلى القفا، وهما البشير والنذير، يذهب البشير إلى صاحب مكة، والنذير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عبيد اللّه بن موسى العلوي، عن عبداللّه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بن المبارك، عن أبي إسحاق الهمداني،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المهدي أقبل أجعد، بخده خال يكون مبدأه من قبل المشرق، وإذا كان ذلك خرج السفياني، فيملك قدر حمل امرأة تسعة أشهر يخرج بالشام، فيقاد له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الشام، إلا طوائف من المقيمين على الحق يعصمهم اللّه من الخروج معه، ويأتي المدينة بجيش جرّار حتى إذا انتهى إلى بيداء المدينة خسف اللّه بهم، وذلك قول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الجيش الذي يذهب إلى المدينة يحلُّ بها، وينهبونها ثلاثة أيام ولياليها ويقتل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الإمام أبو إسحاق الثعلبي في تفسيره، في معنى قوله عزّوجلّ 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فذكر سنده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فتنة تكون بين أهل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خرج عليهم السفياني من وادي اليابس في فوره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المشرق، وجيشاً إلى المدينة، حتى ينزلوا بأرض بابل في المدينة الملعونة، والبقعة الخبيثة، فيقتلون أكثر من ثلاثة آلاف ويبقرون به أكثر من مائة امرأة، ويقتلون بها ثلثمائة كبش من بني</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ينحدرون إلى الكوفة فيخربون ما حولها، ثمّ يخرجون متوجهين إلى الشام، فتخرج راية هدى من الكوفة، فتلحق ذلك الجيش منها على مسيرة ليلتين، فيقتلونهم، لا يفلت منهم،مخبر ويستنقذون ما في أيديهم من السبي والغنائم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جيشه الثاني بالمدينة، فينهبونها ثلاثة أيّام ولياليها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يخرجون متوجّهين إلى مكة، حتى إذا كانوا بالبيداء، بعث اللّه عزّ وجلّ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اذهب فأبدهم فيضربها برجله ضربة يخسف اللّه بهم، وذلك قوله عزّ وجلّ 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لا يفلت منهم إلا رجلان أحدهما بشير والآخر نذير، وهما من جهينة، فلذلك جاء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الطبري في تفسيره عن حذيفة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الأوّل الذي يذهب إلى المدينة يهزم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الثاني الذي يذهب إلى المدينة تخسف به 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ينجو من الجيش إلّا اثنان أحدهما بشير والآخر، نذير وهما من جهينة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الذي يذهب إلى العراق، وبعد أن يحدث في بابل من قتل وبقر للبطون يتجه إلى الكوفة، ويخرّب ما حولها، يأخذ الغنائم والسبايا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تخرج راية هدى من الكوفة، فتلحق ذلك الجيش، فتقتلهم، ولا يفلت منهم مخبر، وتستنقذ ما في أيديهم من السبي والغنائم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هذه الأحداث، لأن مركز العالم سيكون العراق، وتكون الكوفة مقرّاً لحكومة المهدي الكبرى، وستنطلق منه الجيوش إلى جميع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الرجلان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ويوجه السفياني جيشين، جيشاً إلى الكوفة فيقتل حتى لا يبقى منهم أحد قطعاً، وأما الجيش الآخر فيأتي إلى المدينة، مدينة يثرب، فيبيحها ثلاثة أيام ثمّ يرحل يطلب مكة، فيخسف بهم في البيداء، فلا يسلم منهم أحد سوى رجلين أحدهما من جهينة فهو الذي يأتيه بالخبر، ثمّ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فيقتل السفياني ذبحاً تحت شجرة بخارج دمشق</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والجيش هذا فيه المكره وفيه المستطرق، وفيه ابن السبيل فما حكم هؤلاء؟ وما لهم وعليهم؟ تبتلعهم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الذي يخسف بهم،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 فيهم المكره؟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يبعثون على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الإمام أبو عبداللّه محمّد بن يزيد 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ضوء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المكره، والمستطرق، وابن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يبعثهم على نياتهم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لا يظلم أحداً، واللّه لا يظلم مثقال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موضع الإشكال يكون سبباً لتكفير ذنوبهم، ورفع درجاتهم، وتُبدل سيئاتهم، حسنات ويغفر لهم ويدخلهم جنات تجري من تحتها الأنهار خالدين فيها 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يفعل ما يشاء وفق الحكمة، ولا يظلم ربَّك أحداً، فكثير ممن يظهر الإيمان، ويبطن الكفر والنفاق، وبالعكسالكثير ممّن يظهر الكفر والنفاق، ويبطن الإيمان ولا يعلم ذلك إلا اللّه تعالى يعلم ما نخفي وما نعلن، وإليه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البيداء قبل الظهور المقدس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والصيحة من السماء وقتل النفس الزكية، والخسف بالبيداء</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هذا الحديث يتبيّن الصيحة هو النداء، والنداء هو الصيحة، وهما من المحتوم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الخسوف</w:t>
      </w:r>
      <w:r>
        <w:rPr>
          <w:rFonts w:ascii="Amiri" w:hAnsi="Amiri" w:eastAsia="Amiri" w:cs="Amiri"/>
          <w:color w:val="111111"/>
          <w:sz w:val="28"/>
          <w:sz w:val="28"/>
          <w:szCs w:val="28"/>
          <w:rtl w:val="true"/>
          <w:lang w:bidi="ar-SA"/>
        </w:rPr>
        <w:t>والخسوف كثيرة، ولكن أهمها خسف البيداء فهناك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في غربي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بالبصرة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بالمشرق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خسف بالغرب</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بجزيرة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 بحجاز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والخسوف هذه تتفاوت من حيث الواقع، هناك خسوف تحدث بفعل فاعل إنسي، مثلاً إلقاء قنابل شديدة الفاعلية وثقيلة الوزن في أماكن رخوة، وتحتها مياه جوفية للتجربة والترهيب، ففي خبر أن مياه مشروع الثرثار تتسرب من شرخ في الأرض، وتجتمع تحت غربي بغداد،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المياه الجوفية في طهران في المشرق تجتمع تحت منطقة سكك الحديد جنوبي طهران وهي مرشحة للخسف وإذا لحقها هزة خفيفة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والخسف آية من الآيات الأرضية، لعل الناس يتعظون، ويتدبرون في أمورهم، ويتوجهون إلى اللّه بقلوب صافية، وأعمال صالحة، تكفّر عن ذنوبهم التي غرقوا فيها وهذه الآيات لا تأتي جُزافاً، وإنما إشارة وتنبيهاً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 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الإسناد، عن الحسين بن سعيد، عن محمّد بن أبي عمير، عن عمر ابن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w:t>
      </w:r>
    </w:p>
    <w:p>
      <w:pPr>
        <w:pStyle w:val="BookText"/>
        <w:rPr/>
      </w:pPr>
      <w:r>
        <w:rPr>
          <w:rFonts w:ascii="Amiri" w:hAnsi="Amiri" w:eastAsia="Amiri" w:cs="Amiri"/>
          <w:color w:val="111111"/>
          <w:sz w:val="28"/>
          <w:sz w:val="28"/>
          <w:szCs w:val="28"/>
          <w:rtl w:val="true"/>
          <w:lang w:bidi="ar-SA"/>
        </w:rPr>
        <w:t>وقتل النفس الزكية، والخسف بالبيداء</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فالمحتوم هنا من الخسوفات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الأخر، فقد تقع، وقد لا تقع، ولا إشكال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مسألة الذي يفلت من جيش الخسف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اثنان، وهما من جهينة،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وهو الراعي،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وهم من كلب، وهم أخوال السفياني، نصارى الشام، وجلّهم يسكنون الرملة وما جاورها، والروم إذا نزلوا بلاد الشام نزلوا الرملة وهي مكان تواجد السفياني قبل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 البيداء، فلا يفلت منهم إلا ثلاثة، يحوّل اللّه وجوههم في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قالوا إنَّ الذي ينجو من جيش الخسف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 حدّثنا الوليد ورشدين، عن ابن لهيعة، عن أبي قبيل، عن أبي رومان،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جيش في طلب الذين خرجوا إلى مكة فنزلوا البيداء خسف بهم ويُباد بهم،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تَرَى إِذْ فَزِعُوا فَلَا فَوْتَ وَأُخِذُوا مِن مَكَانٍ قَرِيبٍ، من تحت أقدامهم، ويخرج رجل من الجيش في طلب ناقة له ثمّ يرجع إلى الناس فلا يجد منهم أحداً ولا يحسّ بهم، وهو الذي يُحدث الناس</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بخبرهم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وهو الذي يخرج في طلب 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رجلان من جهينة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رجال من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رشدين، عن ابن لهيعة، عن عبد العزيز بن صالح، عن علي بن رباح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جيش إلى المدينة، فيخسف بهم بين الجمّاوين، وتُقتل النفس الزكية، جماوان هضبتان عن يمين الطريق للخارج من من المدينة إلى مكة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بن عيسى، عن علي بن الحكم، عن أبي أيوب الخزاز،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علامات قبل قيام القائم الصيحة، والسفياني، والخسف، وقتل النفس الزكية، واليماني،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كان من الغد تلوت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أَعْنَاتُهُمْ لَهَا خَاضِعِينَ</w:t>
      </w:r>
      <w:r>
        <w:rPr>
          <w:rStyle w:val="FootnoteAnchor"/>
          <w:rtl w:val="true"/>
        </w:rPr>
        <w:footnoteReference w:id="229"/>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الصيحة؟ أما لو كانت خضعت أعناق أعداء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فالخسف من علائم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ومن الحتميات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إليه بعث، فإذا كانوا ببيداء</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الأرض خُسف بهم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بمن كان كارها؟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يخسف به معهم، ولكن يُبعث يوم القيامة على 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بيداء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مسلم في صحيحه في باب الخسف بالجيش الذي يؤم البيت من كتاب الفتن وأشراط الساعة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 مكة والمدينة، وهي أقرب إلى المدينة منها إلى مكة ولذا تُعرف ببيداء المدينة، وليس كما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يبقى من أهل الخسف بالبيداء الشريد الذي يخبر عنهم، وقيل اثنان، البشير والنذير، أمّا أنّهما يُدار بوجهيهما من ضربة، يذهب البشير إلى مكة، يرى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 قد أسند ظهره إلى الركن،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خسف اللّه الأرض بجند عدوك وعدو اللّه، والنذير يذهب إلى السفياني،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أنذرك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اللّه الأرض بجندك، وظهر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مسألة الخسف وأنَّ فيهم المستبصر، والمجبور وابن السبيل يهلكون مهلكاً واحد، يبعثهم اللّه تعالى على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عرفتكم هذه القرون حقيقة آل أبي سفيان، وحقيقة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علامة بين يدي هذا الأمر؟ يعني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بني العباس، وخروج السفياني، والخسف بالبيداء،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أخاف أن يطول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كنظام الخرز، يتبع بعضه بعضاً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ها نحن تواكب هلاك بني العباس، بعد سقوط نظام البعث، وننتظر نزول الحكم العادل فيهم واحداً بعد الآخر، وكل من تلطخت يداه بدماء الأبرياء، وسرق قوت الشعب على مرأى ومسمع من الناس والعالم بقوّة الحديد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الأفق علامات توحي أنَّ النهاية باتت قريبة جداً، وأنَّ الحلقة ستكتمل بضرب 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ضُربت سوريا، وانهدم حائط المسجد الأموي من الجهة اليمنى، فتلك علامة الهدّة التي يذهب فيها أكثر من مائة ألف هي رحمة للمؤمنين، ونقمة للكافرين والمنافقين، ثمّ يخرج السفياني الملعون من الوادي اليابس الميشوم ويسيطر على الكور الخمس، ويرتقي أعواد منبر الشام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لرجل من أمتي، بين الركن والمقام، كعدة أهل بدر، فتأتيه عُصب العراق، وأبدال الشام فيأتيهم جيش من الشام، حتّى إذا كانوا بالبيداء خُسف بهم ثمّ يسير إليه رجل من قريش أخواله كلب فيهزمهم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الحافظ أبو عبداللّه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أحاديث كثيرة في خسف البيداء، وكلام، ولكن ما أقل ما ورد في خسف المشرق والمغرب، وخسف غربي بغداد والبصرة، لا لشيء، وإِنَّما لأهميّة الحديث، ومن يسلم من الجيش وممن هم وكيف تُدار وجوههم، وبم يتسمون، وعددهم هذه أمور تحددت في الأحاديث والأخبار، أما تلك الخسوفات التى ذكرت فهي غامضة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من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بحجاز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بهذا الخسف هو خسف البيداء؟ أم هناك خسف غيره ؟ وإن كان فأين ومتى ولماذا؟ وعُدَّ هذا الخسف من علائم الساعة،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محمّد بن عمران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ليلى عن الحكم بن عيينة،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عشرة قبل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بحجاز العرب، ويأجوج ومأجوج وريح تنسفهم فتطرحهم في البحر، وطلوع الشمس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المغرب، والدجال والدخان والدابة، ونزول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هناك خسوفات، وقعت في بلدان شتى، وقد تقع مستقبلاً ولكن ما العلاقة بينها وبين الظهور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رشدين، عن ابن لهيعة، عن أبي قبيل، عن سعيد الأسود، عن ذي قُربات،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السفياني الذي بمصر بعث جيشاً إلى الذي بمكة فيخربون أشدَّ من الحرّة، حتّى إذا بلغوا البيداء خُسف بهم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جاء هذا الحديث للبيان والحمد لله رب العالمين، وآخر دعوانا أن الحمد لله ربِّ العالمين، وصلّى اللّه على محمّد وآله الطيبين الطاهرين، ولا حول، ولا قوة إلا باللّه العلي العظيم، كان الفراغ من كتابة هذا الفصل من كتابنا الحتميات الخميس السادس من محرم الحرام،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 التنازلي في علام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الكتابمؤسسة الرَّسُول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أحمد الخاتميالعد التنازلي فيعلام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آخِرٌ أوصياءالرسول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عباس تبريزيان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البريدي في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الغبيري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25/138</w:t>
      </w:r>
      <w:r>
        <w:rPr>
          <w:rFonts w:ascii="Amiri" w:hAnsi="Amiri" w:eastAsia="Amiri" w:cs="Amiri"/>
          <w:color w:val="111111"/>
          <w:sz w:val="28"/>
          <w:sz w:val="28"/>
          <w:szCs w:val="28"/>
          <w:rtl w:val="true"/>
          <w:lang w:bidi="ar-SA"/>
        </w:rPr>
        <w:t>العنوان البريدي في إيران</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91375/4436</w:t>
      </w: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emailalmawsouah@hotmail.comalmawsouah@yahoo.com</w:t>
      </w:r>
      <w:r>
        <w:rPr>
          <w:rFonts w:ascii="Amiri" w:hAnsi="Amiri" w:eastAsia="Amiri" w:cs="Amiri"/>
          <w:color w:val="111111"/>
          <w:sz w:val="28"/>
          <w:sz w:val="28"/>
          <w:szCs w:val="28"/>
          <w:rtl w:val="true"/>
          <w:lang w:bidi="ar-SA"/>
        </w:rPr>
        <w:t>الموقع في الإنترنت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www.almawsouah.org</w:t>
      </w:r>
      <w:r>
        <w:rPr>
          <w:rFonts w:ascii="Amiri" w:hAnsi="Amiri" w:eastAsia="Amiri" w:cs="Amiri"/>
          <w:color w:val="111111"/>
          <w:sz w:val="28"/>
          <w:sz w:val="28"/>
          <w:szCs w:val="28"/>
          <w:rtl w:val="true"/>
          <w:lang w:bidi="ar-SA"/>
        </w:rPr>
        <w:t xml:space="preserve">مركز التوزيع والنشر في لبناندار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بدر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شحرور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270574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3349237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00961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مركز التوزيع والنشر في إيران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6401727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13445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چهارراه سجادیه کوچه سفید آب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7751120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37155/144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كافة الحقوق محفوظة و مسجلة للناشرالطبعة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السادسة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w:t>
      </w:r>
      <w:r>
        <w:rPr>
          <w:rFonts w:ascii="Amiri" w:hAnsi="Amiri" w:eastAsia="Amiri" w:cs="Amiri"/>
          <w:color w:val="111111"/>
          <w:sz w:val="28"/>
          <w:sz w:val="28"/>
          <w:szCs w:val="28"/>
          <w:rtl w:val="true"/>
          <w:lang w:bidi="ar-SA"/>
        </w:rPr>
        <w:t xml:space="preserve">الخسف بالجيش من علامات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أنه من المحتوم وقد نطق بذلك 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ففي خير مرفوع عن حذيفة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فتنة تكون بين أهل المشرق والمغرب فبينا هم كذلك إذ خرج عليهم السفياني من الوادي اليابس في فورة ذلك حتى ينزل دمشق فيبعث جيشين جيشاً إلى المشرق وجيشاً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ويحل جيشه الثاني بالمدينة فينتهبونها ثلاثة أيام ولياليها ثمّ يخرجون متوجهين إلى مكة حتى إذا كانوا بالبيداء بعث اللّه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يا جبرائیل اذهب فأبدهم، فيضربها برجله ضربة يخسف اللّه بهم، وذلك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منهم إلا رجلان أحدهما بشير والآخر نذير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حدّثني أبي عن ابن أبي عمير عن منصور بن يونس عن أبي خالد الكابلي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إلى البيداء</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إليه جيش السفياني فيأمر اللّه عزوجل الأرض فيأخذ بأقدامهم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يعني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وأَنَّى لَهُمُ التَّنَاوُسُ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لا يعذبوا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 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والحسن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تفسير العيّاشي عن عبد الأعلى الجبلي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فيخرج إليه جيش السفياني فيأمر اللّه عز وجل الأرض فتأخذهم من تحت أقدامهم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منهم إلا رجلان يقال لهما وتر وقيس 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الكتاب الذي وجهه أمير المؤمنين إلى معاوية عندما يذكر جيش السفياني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ـويقتل صاحب ذلك الجيش رجلاً من ولدي زكياً برياً عند أحجار الزيت ثمّ يسير ذلك الجيش إلى مكة، وإني لأعلم اسم أميرهم وعدتهم وأسماءهم وسمات خيولهم، فإذا دخلوا البيداء، واستوت بهم الأرض خسف اللّه بهم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ترى إذ فَزعُوا فَلا فَوْتَ وأَخِذُوا مِنْ مَكَانِ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فلا يبقى من ذلك</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الجيش أحد غير رجل واحد يقلب اللّه وجهه من قبل قفاه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يدل على أن الخسف بالبيداء من المحتوم ما رواه النعماني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الراوي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من المحتوم؟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وأصل القصة كما جاء في رواية جابر المروية بعدة طرق أن السفياني يبعث بعثاً إلى المدينة فينفر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منها إلى مكة، فيبلغ أمير جيش السفياني أن المهدي قد خرج إلى مكة، فيبعث جيشاً على أثره، فلا يدركه حتى يدخل مكة خائفاً يترقب على سنة موسى بن عمران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أمير جيش السفياني البيداء فينادي مناد من السماء يا بيداء أبيدي القوم، فيخسف بهم فلا يفلت منهم إلا ثلاثة نفر يحول اللّه وجوههم إلى أقفيتهم وهم من كلب</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ويبقى الاختلاف في عدد الجيش الذي يبعثه السفياني ففي الخرائج والجرائح 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بمكة ما بين الحجر الأسود وباب الكعبة، فنادى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إليه أصحابه من الآفاق بعث السفياني أكثر من عشرين ألف رجل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بني علي، فإذا بلغوا إلى البيداء خسف اللّه بهم الأرض، فلا يبقى إلا رجلان منهم ينصرف أحدهما</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السفياني والآخر يخرج إلى مكة وقد صار قفاهما إلى موضع وجهيهما يخبران الناس بحال عسكر السفياني</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جعلت عدتهم أكثر من عشرين ألفاً، والنداء قبل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الخسف فقد ورد تحديث الناجيين من الخسف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في البيداء عرسنا فيها فصاح بنا صائح يا بيداء أبيدي القوم الظالمين فانفجرت الأرض وابتلعت كل الجيش، فواللّه ما بقي على وجه الأرض عقال ناقة فما سواه غيري وغير أخي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الصائح والمنادي إنما ينادي من السماء كما جاء في خبر جابر الجعفي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أمير جيش السفياني البيداء، فينادي مناد من السماء يا بيداء أبيدي القوم، فيخسف فلا يفلت منهم إلا ثلاثة نفر يحول اللّه وجوههم إلى أقفيتهم وهم من كلب</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جاء في رواية عقد الدرر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جيش المدينة إذا توسطوا البيداء صاح بهم صائح وهو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منهم أحد إلا خسف اللّه به، ويكون في أثر الجيش رجلان يقال لهما بشير ونذير، فإذا أتيا الجيش لم يريا إلا رؤوساً خارجة على الأرض، فيسألان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الجيش، فيقول أنتما منهم؟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فيصيح بهما، فتتحول وجوههما القهقرى، ويمضي أحدهما إلى المدينة وهو بشير، فيبشرهم بما سلّمهم اللّه عز وجل منه، والآخر نذير، فيرجع إلى السفياني فيخبره بما نال الجيش عند ذلك</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حذيفة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ويحل جيشه الثاني بالمدينة فينتهبونها ثلاثة أيام ولياليها ثمّ يخرجون متوجهين إلى مكة، حتى إذا كانوا بالبيداء بعث اللّه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اذهب فأبدهم فيضربها برجله ضربة يخسف اللّه بهم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الناجي من جيش السفياني والمخبر فقد اختلفت الروايات في عددهم، فثمة رواية سليم بن قيس تنص على بقاء واحد؛ لأن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من ذلك الجيش أحد غير رجل واحد يقلب اللّه وجهه من قبل قفاه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وعن سعید بن جبير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فيبقى منهم رجل فيخبر الناس بما لقي أصحابه</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وفي رواية العيّاشي عن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يفلت منهم إلا مخبر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بينما هناك روايات تدل على بقاء اثنين، ففي رواية العيّاشي عن عبد الأعلى الحلبي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منهم إلا رجلان يقال لهما وتر ووتير 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حذيفة التي رواها في الداني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منهم إلا رجلان فيقدمان على السفياني فيخبرانه خسف الجيش</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بينما في رواية الطبري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ينفلت منهم إلا رجلان أحدهما بشير والآخر نذير وهما من جهينة، فلذلك جاء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عقد الدرر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منهم أحد إلا خسف به، ويكون في أثر الجيش رجلان يقال لهما بشير ونذير، فإذا أتيا الجيش لم يريا إلا رؤوسهما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 لأنهما من جهينة</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الروايات الأكثر اعتباراً أنهم ثلاثة وهم من كلب منها رواية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المروية بعدة طرق فإن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نَطْسَ وُجُوهَا فَتَردُهَا عَلَى أَدْبَارِهَا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وهناك شاهد آخر كما جاء في الخبر عن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صاحب المدينة إلى الهاشميين بمكة جيشاً، فيسمع بذلك الخليفة بالشام فيقطع إليهم بعثاً فيهم ستمائة عريف فإذا أتوا البيداء فنزلوها في ليلة مقمرة أقبل راعي ينظر إليهم ويعجب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ويح أهل مكة ما أصابهم، فينصرف إلى غنمه ثمّ يرجع فلا یری أحداً، فإذا هم قد خسف بهم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ارتحلوا في ساعة واحدة، فيأتي منزلهم فيجد قطيفة قد خسف ببعضها وبعضها على ظهر الأرض، فيعالجها فلا يطيقها فيعرف أنه قد خسف بهم فينطلق إلى صاحب مكة فيبشره فيقول صاحب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هذه العلامة التي كنتم تخبرون، فيسيرون إلى الشام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رواية تدل على كيفية بقاء الباقي من جيش السفياني جاء فيها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بلغ البيداء عسكر بها وهو يريد قتال ولي اللّه وخراب بيت اللّه، فبينما هم كذلك بالبيداء إذ نفر فرس لرجل من العسكر، فخرج الرجل في طلبه وبعث اللّه إليه جبريل فضرب الأرض برجله ضربة فيخسف اللّه تعالى بالسفياني وأصحابه ويرجع الرجل ويقود فرسه فيستقبله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الضجة في العسكر؟ فيضربه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بجناحه فيحول وجهه مكان القفا ثمّ يمشي القهقرى</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هذا بعيد جداً لعدم وجود فرس في جيوش اليوم إلا نادراً، ولا يعلم كون هذا التفصيل رواية، وإنما هو أمر ذكره المقري، نعم روى الهندي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مثله </w:t>
      </w:r>
      <w:r>
        <w:rPr>
          <w:rStyle w:val="FootnoteAnchor"/>
          <w:rtl w:val="true"/>
        </w:rPr>
        <w:footnoteReference w:id="257"/>
      </w:r>
      <w:r>
        <w:rPr>
          <w:rFonts w:ascii="Amiri" w:hAnsi="Amiri" w:eastAsia="Amiri" w:cs="Amiri"/>
          <w:color w:val="111111"/>
          <w:sz w:val="28"/>
          <w:sz w:val="28"/>
          <w:szCs w:val="28"/>
          <w:rtl w:val="true"/>
          <w:lang w:bidi="ar-SA"/>
        </w:rPr>
        <w:t xml:space="preserve">، وكذا ابن حماد عن عبد اللّه بن عمرو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بينما جاء في رواية عقد الدرر المفصلة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جيش المدينة إذا توسطوا البيداء صلح بهم صائح وهو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منهم أحد إلا خسف اللّه به ويكون في أثر الجيش رجلان يقال لهما بشير ونذير، فإذا أتيا الجيش لم يريا إلا رؤوساً خارجة على الأرض، فيسألان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الجيش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منهم؟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فيصيح بهما فتتحول وجوههما القهقرى ويمضي أحدهما إلى المدينة وهو بشير فيبشرهم بما سلمهم اللّه عز وجل منه، والآخر نذير فيرجع إلى السفياني فيخبره بما نال الجيش عند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 لأنهما من جهينة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أكثر معقولية من سابقه ظاهراً، فالتخلف عن الجيش معقول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ويتصور له أسباب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صيحة جبرئيل هو صوت الخسف الذي يؤدي إلى تحول وجهيهما إلى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هذه الرواية وغيرها </w:t>
      </w:r>
      <w:r>
        <w:rPr>
          <w:rStyle w:val="FootnoteAnchor"/>
          <w:rtl w:val="true"/>
        </w:rPr>
        <w:footnoteReference w:id="260"/>
      </w:r>
      <w:r>
        <w:rPr>
          <w:rFonts w:ascii="Amiri" w:hAnsi="Amiri" w:eastAsia="Amiri" w:cs="Amiri"/>
          <w:color w:val="111111"/>
          <w:sz w:val="28"/>
          <w:sz w:val="28"/>
          <w:szCs w:val="28"/>
          <w:rtl w:val="true"/>
          <w:lang w:bidi="ar-SA"/>
        </w:rPr>
        <w:t>تفرضهما من جهينة، بينما الروايات الأكثر اعتباراً تخبر أنهما من كلب وهم ثلاثة كرواية جابر المارة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فيبقى أسماؤهما فبعض الأخبار تذكر بشيراً ونذيراً وهو بالصفة ألصق من كونها اسماً، بينما في رواية كنز العمال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اسمهما وبرو وبير تحول وجوههما في أقفيتهما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وفي ثالثة مارة وتر ووتير وفي رابعة مادة وتر وقيس وإن كان احتمال التصحيف عن بشير ونذير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مسير الرجال الثلاثة الباقين من جيش الخسفالأمر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مسير الرجال الثلاثة الباقين من جيش الخسف، فلم تتحدث عنهم أخبار الثلاثة ولكن في رواية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يبقى منهم إلا رجلان فيقدمان على السفياني فيخبرانه خسف الجيش</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لو جمع مع روايات بشير ونذير لدلت على مسير الثالث إلى مكة ليبشرهم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رواية الراعي تخبر عن انطلاق الراعي إلى صاحب مكة ليبشره 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هذه العلامة التي كنتم تخبرون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يجيء احتمال أن الثلاثة هم اثنان من الجيش والثالث هو الراعي</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الرواية ذكرت أن الثلاثة هم من كلب، فيكون الراعي لو صدق خبره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البيداءالأمر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البيداء، وهي الأرض التي تخسف بجيش السفياني بينها وبين ميقات أهل المدينة الذي هو ذو الحليفة ميل واحد، ما يعادل ثلث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الصحيح عن ابن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حد البيداء؟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ذات الجيش جد في السير ولا يصلي حتى يأتي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وأين ذات الجيش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الحفيرة بثلاثة أميال</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اسم لأرض ملساء بين مكة والمدينة، وهي إلى مكة أقرب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بلدان 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محفوظةالطبعة الأولى</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الأداب الشرقيةالعراق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الحويش</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07904156793</w:t>
      </w:r>
      <w:r>
        <w:rPr>
          <w:rFonts w:eastAsia="IRNazanin" w:cs="IRNazanin"/>
          <w:color w:val="111111"/>
          <w:sz w:val="28"/>
          <w:szCs w:val="28"/>
          <w:rtl w:val="true"/>
          <w:lang w:bidi="fa-IR"/>
        </w:rPr>
        <w:t xml:space="preserve"> - </w:t>
      </w:r>
      <w:r>
        <w:rPr>
          <w:rFonts w:eastAsia="IRNazanin" w:cs="IRNazanin"/>
          <w:color w:val="111111"/>
          <w:sz w:val="28"/>
          <w:szCs w:val="28"/>
          <w:lang w:bidi="fa-IR"/>
        </w:rPr>
        <w:t>07801143722</w:t>
      </w:r>
      <w:r>
        <w:rPr>
          <w:rFonts w:ascii="Amiri" w:hAnsi="Amiri" w:eastAsia="Amiri" w:cs="Amiri"/>
          <w:color w:val="111111"/>
          <w:sz w:val="28"/>
          <w:sz w:val="28"/>
          <w:szCs w:val="28"/>
          <w:rtl w:val="true"/>
          <w:lang w:bidi="ar-SA"/>
        </w:rPr>
        <w:t xml:space="preserve">للطباعة والنشر والتوزيعلبنان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03/445510</w:t>
      </w:r>
      <w:r>
        <w:rPr>
          <w:rFonts w:eastAsia="Times New Roman" w:cs="Times New Roman" w:ascii="Times New Roman" w:hAnsi="Times New Roman"/>
          <w:color w:val="111111"/>
          <w:sz w:val="28"/>
          <w:szCs w:val="28"/>
          <w:lang w:val="en-US" w:bidi="en-US"/>
        </w:rPr>
        <w:t>e-mail:alfajrb@yahoo.com</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الخسفالبيداء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لأرض ملساء بين مكة والمدينة وهي إلى مكة أقرب تعد من المشرق أمام ذي الحليفة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كانوا يغزون البيت فنزلوا بالبيداء، فبعث اللّه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و خسف بقرية من قراها ويسقط طائفة من مسجدها فإذا رأيت الترك جازوها</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الترك حتى نزلت الجزيرة وأقبلت الروم حتى نزلت الرملة، وهي سنة اختلاف في كل أرض من أرض العرب وإن أهل الشام يختلفون عند ذلك على ثلث رايات الأصهب والأبقع والسفياني، ومن معه بني ذنب الحمار مضر، ومع السفياني أخواله من كلب فيظهر السفياني ومن معه على بني ذنب الحمار حتى يقتلوا قتلاً، لم يقتله شيء قط ويحضر رجل بدمشق فيقتل هو ومن معه قتلاً لم يقتله شيء قط وهو من بني ذنب الحمار، وهي الآية التي 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ويظهر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فيبعث بعثاً إلى الكوفة، فيصاب بأناس من شيعة آل محمّد بالكوفة قتلاً وصلباً وتقبل راية من خراسان حتى تنزل ساحل الدجلة يخرج رجل من الموالي ضعيف ومن تبعه فيصاب بظهر الكوفة، ويبعث بعثاً إلى المدينة فيقتل بها رجلاً ويهرب المهدي والمنصور منها، ويؤخذ آل محمّد صغيرهم وكبيرهم لا يترك منهم أحد إلا حبس، ويخرج الجيش في طلب الرجلين ويخرج المهدي منها على سنة موسى خائفاً يترقب حتى يقدم مكة وتقبل الجيش حتى إذا نزلوا البيداء وهو جيش الهملات خسف بهم فلا يفلت منهم إلا مخبر، فيقوم القائم بين الركن والمقام فيصلي وينصرف ومعه وزيره،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على من ظلمنا وسلب حقنا من يحاجنا في اللّه، فإنا أولى باللّه ومن يحاجنا في آدم فأنا أولى الناس بآدم، ومن حاجنا في نوح فأنا أولى الناس بنوح، ومن حاجنا في إبراهيم فأنا أولى الناس بإبراهيم، ومن حاجنا بمحمّد 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حاجنا في النبين فأنا أولى الناس بالنبين ومن حاجنا في كتاب اللّه فنحن أولى الناس بكتاب اللّه، إنا نشهد كل مسلم اليوم إنا قد ظلمنا وطردنا وبغي علينا وأخرجنا من ديارنا وأموالنا وأهالينا وقهرنا، إلا أنا نستنصر اللّه اليوم وكلّ مسلم ويجيء واللّه ثلثمائة وبضعة عشر رجلاً فيهم خمسون امرأة يجتمعون بمكة على غير ميعاد قزعاً كقزع الخريف يتبع بعضهم بعضاً وهي الآية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القرية الظالمة أهلها، ثمّ يخرج من مكة هو ومن معه الثلاثمائة وبضعة عشر يبايعونه بين الركن والمقام، ومعه عهد نبي</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ورايته وسلاحه ووزيره معه فينادي المنادي بمكة باسمه وأمره من السماء حتى يسمعه أهل الأرض كلهم اسمه اسم نبي ما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ورايته وسلاحه والنفس الزكية من ولد الحسين، فإن أشكل عليكم هذا فلا يشكل عليكم الصوت من السماء باسمه وأمره، وإياك وشذاذ من آل محمّد، فإن لآل محمّد وعلي راية 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 فالزم هؤلاء أبداً وإياك ومن ذكرت لك، فإذا خرج رجل منهم معه ثلاثمائة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إلى المدينة حتى يمر بالبيداء، حتى يقول هذا مكان القوم الذين يخسف بهم وهي الآية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المدينة أخرج محمّد بن الشجري على سنة يوسف ثمّ يأتي الكوفة فيطيل بها المكث ما شاء اللّه أن يمكث حتى يظهر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حتى يأتي العذراء هو ومن معه، وقد لحق به ناس كثير والسفياني يومئذٍ بوادي الرملة، حتى إذا التقوا وهم يوم الأبدال يخرج أناس كانوا مع السفياني من شيعة آل محمّد ويخرج ناس كانوا مع آل محمّد إلى السفياني فهم من شيعته حتى يلحقوا بهم ويخرج كل ناس إلى رأيتهم وهو يوم الأبدال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يومئذ السفياني ومن معه حتى لا يترك منهم مخبر، والخائب يومئذ من خاب من غنيمة كلب ثمّ يقبل إلى الكوفة فيكون منزله بها، فلا يترك عبداً مسلماً إلا اشتراه وأعتقه، ولا غارماً إلا قضى دينه، ولا مظلمة لأحد من الناس إلا ردها ولا يقتل منهم عبد إلا أدّى ثمنه دية مسلمة إلى أهلها ولا يقتل قتيل إلا قضي عنه دينه وألحق عياله في العطاء حتى يملأ الأرض قسطاً وعدلاً كما ملئت ظلما وجوراً وعدواناً، ويسكنه هو وأهل بيته الرحبة والرحبة إنما كانت مسكن نوح وهي أرض طيبة، ولا يسكن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يقتل إلا بأرض طيبة زاكية فهم الأوصياء الطيبون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جيش من قبل المغرب يريدون هذا البيت حتى إذا كانوا بالبيداء خسف بهم فيرجع من كان أمامهم لينظر ما فعل القوم فيصيبهم ما أصابهم ويلحق بهم من خلفهم لينظر ما فعلوه فيصيبهم ما أصابهم، فمن كان مستكرها أصابهم ما أصابهم ثمّ يبعث اللّه تعالى كل امرئ منهم على نيته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إلى مكة جيش من الشام حتى إذا كانوا بالبيداء خسف بهم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بهم فلا ينجوا منهم إلا رجلان من كلب اسمهما وبر ووبير تقلب وجوههما في أقفيتهما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ويناديهم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ويخرج رجل من الجيش في طلب ناقة له ثمّ برجع إلى الناس فلا يجد منهم أحداً ولا يحس بهم وهو الذي يحدث الناس تخبرهم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السفياني قتل النفس الزكية وهو الذي كتب عليه فهرب عامة المسلمين من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حرم اللّه تعالى بمكة، فإذا بلغه ذلك بعث جنداً إلى المدينة عليهم رجل من كلب حتى إذا بلغوا البيداء خسف وينفلت أميرهم وذكروا أنه من مذحج وقال بعضهم من كلب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ينجوا منهم إلا رجلين من كلب اسمهما وبر ووبير تحول وجوههما في أقفيتهما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العباسي، وخروج السفياني، وقتل النفس الزكية والخسف بالبيداء والصوت من السماء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أخاف أن يطول هذا الأم،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هو كنظام الخرز يتبع بعضه بعضاً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حذيفة بن اليمان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ذكر فتنة تكون بين أهل المشرق والمغرب،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بيناهم كذلك يخرج عليهم السفياني من الوادي اليابس في فور ذلك حتى ينزل دمشق فيبعث جيشين جيشاً إلى المشرق وآخر إلى المدينة حتى ينزلوا بأرض بابل من المدينة الملعونة يعني بغداد، فيقتلون أكثر من ثلاثة آلاف، ويفضحون أكثر من مائة امرأة، ويقتلون بها ثلاثمائة كبش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ينحدرون إلى الكوفة فيخربون ما حولها، ثمّ يخرجون متوجهين إلى الشام فتخرج راية هدى من الكوفة، فتلحق ذلك الجيش فيقتلونهم، لا يفلت منهم مخبر، ويستنقذون ما في أيديهم من السبي والغنائم ويحل الجيش الثاني بالمدينة فينتهبونها ثلاثة أيام بلياليها ثمّ يخرجون متوجهين إلى مكة، حتى إذا كانوا بالبيداء، بعث اللّه جبرائيل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اذهب فأبدهم، فيضربها برجله ضربة يخسف اللّه بهم عندها ولا يفلت منها إلا رجلان من جهينة، فلذلك جاء القول وعند جهينة الخبر اليقين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محتومات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والسفياني والصيحة وقتل النفس الزكية والخسف بالبيداء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وذكر حديثاً طويلاً يتضمن غيبته وظهوره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اللّه وسنة نبيه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عدوه ولا يسمي أحداً حتى ينتهي إلى البيداء فيخرج إليه جيش السفياني فيأمر اللّه فتأخذهم من تحت</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أقدامهم،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فلا يبقى منهم إلا رجلان يقال لهما وتر ووتيرة من وجوههما في أقفيتهما يمشيان القهقرى فيخبران الناس بما فعل بأصحابهم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عقد الدرر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يقال له السفياني في عمق دمشق وعامة من يتبعه من كلب فيقتل حتى يبقر بطون النساء ويقتل الصبيان فيجمع لهم قيس فيقتلها حتى لا يمنع ذئب يبلغه ويخرج رجل من أهل بيتي في الحرم فيبلغ إليه السفياني فيبعث إليه جنداً من جنده فيهزمهم فيسير إليه السفياني بمن معه حتى إذا جاء ببيداء من الأرض خسف بهم فلا ينجو منهم إلا المخبر عنهم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خسف البيداء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مصيراً على البريد على اثني عشر ميلاً من البريد الذي بذات الجيش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خمس قبل قيام القائم اليماني والسفياني والمنادي ينادي من السماء وخسف بالبيداء وقتل النفس الزكية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ويباد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قوت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ويخرج رجل من الجيش في طلب ناقة له ثمّ يرجع إلى الناس فلا يجد منهم أحداً ولا يحس بهم، وهو الذي يحدث الناس بخبرهم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أما من علامة بين يدي هذا الأمر؟ يعني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وما هي ؟ قال هلاك بني العباس وخروج السفياني والخسف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أخاف أن يطول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كنظام الخرز يتبع بعضه بعضاً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المهاجر بن القبطية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ليخسفن بقوم يغزون هذا البيت ببيداء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إن كان فيهم الكاره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كل رجل على نيته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مسلمة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إن ناساً من أمتي يؤمون بالبيت برجل من قريش قد لجأ بالبيت حتى 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الطريق قد تجمع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فيهم المستبصر والمجبور وابن السبيل يهلكون مهلكاً واحداً، ويصدرون مصادر شتى، يبعثهم اللّه تعالى على نياتهم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قالت ببيداء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إنها لبيداء المدينة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الرجل من أمتي بين الركن والمقام كعدة أهل بدر فتأتيه عصب العراق، وأبدال الشام، فيأتيهم جيش من الشام، حتى إذا كانوا بالبيداء خسف بهم، ثمّ يسير إليه رجل من</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أخواله كلب فيهزمهم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إن الخائب يومئذ من خاب من غنيمة كلب</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صاحب المدينة إلى الهاشميين جيشاً فيهزمونهم، فيسمع بذلك الخليفة بالشام، فيبعث إليهم جيشاً فيه ستمائة عريف، فإذا أتو البيداء فنزلوها في ليلة مقمرة أقبل راع ينظر إليهم ويعجب،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أهل مكة مما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فينصرف إلى غنمه، ثمّ يرجع فلا يرى خسف بهم فيقول سبحان اللّه ارتحلوا في ساعة واحدة فيأتي أحداً، فإذا هم منزلهم فيجد قطيفة، فيعرف أنه قد خسف بهم فينطلق إلى صاحب مكة فيبشره، فيقول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هذه العلامة التي كنتم تخبرون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فيسيرون إلى الشام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أبو 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معاش، سعيدالإمام المهدي في القرآن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أبو معاش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964-444-378-0</w:t>
      </w:r>
      <w:r>
        <w:rPr>
          <w:rFonts w:ascii="IRNazanin" w:hAnsi="IRNazanin" w:eastAsia="IRNazanin"/>
          <w:color w:val="111111"/>
          <w:sz w:val="28"/>
          <w:sz w:val="28"/>
          <w:szCs w:val="28"/>
          <w:rtl w:val="true"/>
          <w:lang w:bidi="fa-IR"/>
        </w:rPr>
        <w:t>فهرستنویسی بر اساس اطلاعات فيپا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297/159</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24132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الإمام المهدي في القرآن و السنةسعيد أبو معاشالمراجعة عبد الرحيم مباركالطبعة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التابعة للأستانة الرضوية المقدسةالثمن </w:t>
      </w:r>
      <w:r>
        <w:rPr>
          <w:rFonts w:eastAsia="Amiri" w:cs="Amiri" w:ascii="Amiri" w:hAnsi="Amiri"/>
          <w:color w:val="111111"/>
          <w:sz w:val="28"/>
          <w:szCs w:val="28"/>
          <w:lang w:bidi="ar-SA"/>
        </w:rPr>
        <w:t>28500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ريالحقوق الطبع محفوظة للناشر</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821033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E-mail: islreafn@emanureza.net</w:t>
      </w:r>
      <w:r>
        <w:rPr>
          <w:rFonts w:ascii="Amiri" w:hAnsi="Amiri" w:eastAsia="Amiri" w:cs="Amiri"/>
          <w:color w:val="111111"/>
          <w:sz w:val="28"/>
          <w:sz w:val="28"/>
          <w:szCs w:val="28"/>
          <w:rtl w:val="true"/>
          <w:lang w:bidi="ar-SA"/>
        </w:rPr>
        <w:t>مركز التوزيع شركة به نشر المكتب 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الهاتف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8511139</w:t>
      </w:r>
      <w:r>
        <w:rPr>
          <w:rFonts w:ascii="Amiri" w:hAnsi="Amiri" w:eastAsia="Amiri" w:cs="Amiri"/>
          <w:color w:val="111111"/>
          <w:sz w:val="28"/>
          <w:sz w:val="28"/>
          <w:szCs w:val="28"/>
          <w:rtl w:val="true"/>
          <w:lang w:bidi="ar-SA"/>
        </w:rPr>
        <w:t xml:space="preserve">، الفاكس </w:t>
      </w:r>
      <w:r>
        <w:rPr>
          <w:rFonts w:eastAsia="Amiri" w:cs="Amiri" w:ascii="Amiri" w:hAnsi="Amiri"/>
          <w:color w:val="111111"/>
          <w:sz w:val="28"/>
          <w:szCs w:val="28"/>
          <w:lang w:bidi="ar-SA"/>
        </w:rPr>
        <w:t>97520</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عن إبراهيم بن عمر، عمّن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عهد نبي اللّه صار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عند محمّد بن علي، ثمّ يفعل اللّه ما يشاء، فالزم هؤلاء فإذا خرج رجل منهم معه ثلاثمائة رجل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إلى المدينة حتى يمر بالبيداء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مكان القوم الذين خسف بهم، وهي الآية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 اللّه، 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أَفَأَ مِنَ الَّذِينَ مكروا السيئات أن يخسف اللّه بهم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أعداء اللّه، أعداء اللّه، وهم يُمسخون ويُقذَفون ويسيحون في الأرض</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حديث طويل،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وشذاذاً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لآل محمّد على راية، ولغيرهم على راية، فسالزم</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أبداً، وإياك ومن ذكرت لك، فإذا خرج رجل منهم معه ثلاثمائة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عامداً إلى المدينة حتى يمر بالبيداء، حتى يقول هذا مكان القوم الذين خسف بهم، وهي الآية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الثالثة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الآية الثالثة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الخسف بجيش السفياني</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في تفسيره بإسناده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فتنة بين أهل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خرج عليهم السفياني من الوادي اليابس في فوره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إلى المشرق وجيشاً إلى المدينة حتى ينزلوا بأرض بابل في المدينة</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الملعونة والبقعة الخبيثة، فيقتلون أكثر من ثلاثة آلاف ويبقرون بها أكثر من مائة امرأة، ويقتلون بها ثلاثمائة كبش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ينحدرون إلى الكوفة، فيخربون ما حولها، ثمّ يخرجون متوجهين إلى الشام، فتخرج راية هدى من الكوفة، فتلحق ذلك الجيش منها على الفئتين فيقتلونهم لا يفلت منهم مخبر، ويستنقذون ما في أيديهم من السبي والغنائم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ويخلى جيشه الثاني بالمدينة فينتهبونها ثلاثة أيام ولياليها، ثمّ يخرجون متوجهين إلى مكة، حتى إذا كانوا بالبيداء، بعث اللّه سبحانه جبرئيل فيقول يا جبرائيل اذهب فأبدهم، فيضربها برجله ضربة يخسف اللّه بهم، فذلك قوله عزّوجل 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الآية، فلا ينفلت منهم إلا رجلان أحدهما بشير والآخر نذير، وهما من جهينة، فلذلك جاء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جهينة الخبر اليقين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العلّامة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ويباد بهم،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ويخرج رجل من الجيش في طلب ناقة له، ثمّ يرجع إلى الناس، فلا يجد منهم أحداً، ولا يحسّ بهم، وهو الذي يحدث الناس بخبرهم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خطبة لمولانا أمير المؤمنين تسمّى المخزون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السفياني براية خضراء وصليب من ذهب أميرها رجل من كلب وإثنى عشر ألف عنان من خيل يحمل السفياني متوجهاً إلى مكة والمدينة أميرها أحد من بني أمية يقال له خزيمة، أطمس العين الشمال، على عينه طرفة تميل بالدنيا فلا ترد له راية حتى ينزل المدينة، فيجمع رجالاً ونساء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فيحبسهم في دار بالمدينة يقال لها دار أبي الحسن الأموي، ويبعث خيلاً في طلب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إليه رجال من المستضعفين بمكة أميرهم رجل من غطفان، حتى إذا توسطوا الصفايح البيض بالبيداء يُخسف بهم فلا ينجو منهم أحد الأرجل واحد يحوّل اللّه وجهه في قفاه لينذرهم وليكون</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لمن خلفه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سليم بن قيس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كتابه في حديث طويل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أن بني أُمية سيخضبون لحيتي من دم رأسي، وأنّي مُستشهد، وستلي الأمة من بعدي و أنك ستقتل ابني الحسن غدراً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ابنك يزيد سيقتل ابنى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ذلك منه ابن 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الأمّة سيليها من بعدك سبعة من ولد أبي العاص وولد مروان بن الحكم، وخمسة من ولده، تكملة إننى عشر إماماً، قد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يتواثبون على منبره توائب القردة، يردّون أمته عن دين اللّه على أدبارهم القهقرى، وأنّهم أشد الناس عذاباً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القيامة، وأنّ اللّه سيخرج الخلافة منهم برايات سود تقبل من الشرق يذلّهم اللّه بهم، ويقتلهم تحت كل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رجلاً من ولدك مشوم ملعون، جلف جاف، منكوس القلب، فظ غليظ، قد نزع اللّه من قلبه الرأفة والرحمة، أخواله من كلب كأني أنظر إليه، ولو شئت لسمّيته ووصفته، وابن كم هو فيبعث جيشاً إلى المدينة فيدخلونها، فيُسرفون فيها في القتل والفواحش، ويهرب منهم رجل من ولدي زكيّ تقيّ، الذي يملأ الأرض عدلاً وقسطاً كما ملئت ظلماً راً، وإنّى لأعرف أسمه وابن كم هو يومئذ وعلامته، وهو من ولد ابني الحسين الذي يقتله ابنك يزيد، وهو الثائر بدم أبيه فيهرب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ويقتل صاحب ذلك الجيش رجلاً من ولدي زكيّاً برياً عند أحجار الزيت، ثمّ يسير ذلك الجيش إلى مكة، وإنّي لأعلم أسم أميرهم وأسمائهم وسمات خيولهم، فإذا دخلوا البيداء واستوت بهم الأرض خسف اللّه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أمهم، فلا يبقى من ذلك الجيش أحد غير رجل واحد، يقلب اللّه وجهه من قبل قفاه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اللّه للمهدي أقواماً يجمعون من الأرض قزعاً كقزع الخريف، واللّه اني لأعرف</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أسماءهم واسم أميرهم ومناخ ركابهم، فيدخل المهدي الكعبة ويبكي ويتضرّع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ذكر الفتن في انشام،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خرج ابن آكلة الأكباد على أثره ليستولي على منبر دمشق فإذا كان ذلك، فانتظروا خروج المهدي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العلّامة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بإسناده عن إسماعيل بن جابر،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فيسير حتى يمر بمر، فيبلغه أنّ عامله قد قتل، فيرجع إليهم فيقتل المقاتلة، ولا يزيد على ذلك شيئاً ثمّ ينطلق فيدعو الناس حتى ينتهي إلى البيداء، فيخرج جيشان للسفياني، فيأمر اللّه عز وجل الأرض أن تأخذ بأقدامهم، وهو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و 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يقذفون بالغَيب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العلّامة الطبري بإسناده عن سعيد،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تَرى إِذْ فَزِعوا فَلا 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الجيش الّذي يُخسف بهم بالبيداء، يبقى منهم رجل يُخبر الناس بما لقي أصحابه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النعماني بإسناده عن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أقبل </w:t>
      </w:r>
      <w:r>
        <w:rPr>
          <w:rStyle w:val="FootnoteAnchor"/>
          <w:rtl w:val="true"/>
        </w:rPr>
        <w:footnoteReference w:id="300"/>
      </w:r>
      <w:r>
        <w:rPr>
          <w:rFonts w:ascii="Amiri" w:hAnsi="Amiri" w:eastAsia="Amiri" w:cs="Amiri"/>
          <w:color w:val="111111"/>
          <w:sz w:val="28"/>
          <w:sz w:val="28"/>
          <w:szCs w:val="28"/>
          <w:rtl w:val="true"/>
          <w:lang w:bidi="ar-SA"/>
        </w:rPr>
        <w:t>، جعد، بخده خال، يكون مبدؤه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المدينة بجيش جرّار، حتى إذا انتهى إلى بيداء المدينة خسف اللّه به وذلك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فَزِعوا فلا فَوتَ وأخذوا مِن مَكان قريب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بإسناده عن عبد الأعلى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وذكر حديثاً طويلاً يتضمّن غيبة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الناس إلى كتاب اللّه وسنّة نبيه عليه وآله السلام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والبرائة من عدوه، ولا يسمّي أحداً حتى ينتهي إلى البيداء، فيخرج إليه جيش السفياني فيأمر اللّه الأرض فتأخذهم من تحت أقدامه،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 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 إلى آخر السورة، فلا يبقى منهم إلا رجلان يقال لهما وتر ووتير من مراد، وجوههما في أقفيتهما يمشيان القهقهرى فيُخبران الناس بما فعل بأصحابهما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المهد الى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الأولىكافة الحقوق محفوظة ومسجلة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ميلاديةمؤسسة الوفاءتلفون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بالبيداءالخسف بالبيداء من العلائم المحتومة لظهور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تكرر ذكر الخسف في الأحاديث التي تحدثت عن السفياني ولا نُعيد شيئاً من تلك الأحاديث، بل نكتفي بالإشارة الى هذه العلامة بصورة مستقلة، لأنها إحدى العلائم المحتومة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عرفنا من الأحاديث المتقدمة أن السفياني يُرسل جيشاً إلى المدينة المنورة لملاحقة الإمام المهدي ومحاربته، فإذا وصل الجيش الى المدينة يسمع بأن الإمام قد خرج نحو مكة، فيخرج الجيش من المدينة نحو مكة، وعندما يصل الى وسط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المدينة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اللّه بهم الأرض، فتبتلعهم جميعاً، بما معهم من الوسائل النقلية، ولا ينجو منهم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أن هذا الخسف لا يكون بسبب هزة أرضية أو زلزال أو ما شابه ذلك من القضايا الطبيعية التي تتكرّر في كثير من المناطق، وإنما يكون عذاباً لجيش السفياني وانتقاماً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تعالى وإرادته التكوينية،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الخسف يعني حدوث إنشقاق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وفجوة كبيرة وحفرة لا نستطيع أن نقدر أبعادها، تنشقُ فجأةً ويتساقط الجيش في أعماقها ثمّ تنهار عليهم ملايين الأطنان من التراب، فيهلكون جميعاً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تحدث فيه عن ما بعد ظهور الإمام المهدي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وسيدنا القائم مُسيدٌ ظَهرَه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يُقبل على القائم رجلٌ وجهه الى قفاه، وقفاه الى صدره، ويَقِف بين يديه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بشير، أمَرَني ملك من الملائكة أن الحق بك، وأبشرك بهلاك جيش السفياني بالبيداء، فيقول له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وقصة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وأخي في جيش السفياني، وخربنا الدنيا من دمشق الى الزوراء </w:t>
      </w:r>
      <w:r>
        <w:rPr>
          <w:rStyle w:val="FootnoteAnchor"/>
          <w:rtl w:val="true"/>
        </w:rPr>
        <w:footnoteReference w:id="303"/>
      </w:r>
      <w:r>
        <w:rPr>
          <w:rFonts w:ascii="Amiri" w:hAnsi="Amiri" w:eastAsia="Amiri" w:cs="Amiri"/>
          <w:color w:val="111111"/>
          <w:sz w:val="28"/>
          <w:sz w:val="28"/>
          <w:szCs w:val="28"/>
          <w:rtl w:val="true"/>
          <w:lang w:bidi="ar-SA"/>
        </w:rPr>
        <w:t xml:space="preserve">وتركناها جماء </w:t>
      </w:r>
      <w:r>
        <w:rPr>
          <w:rStyle w:val="FootnoteAnchor"/>
          <w:rtl w:val="true"/>
        </w:rPr>
        <w:footnoteReference w:id="304"/>
      </w:r>
      <w:r>
        <w:rPr>
          <w:rFonts w:ascii="Amiri" w:hAnsi="Amiri" w:eastAsia="Amiri" w:cs="Amiri"/>
          <w:color w:val="111111"/>
          <w:sz w:val="28"/>
          <w:sz w:val="28"/>
          <w:szCs w:val="28"/>
          <w:rtl w:val="true"/>
          <w:lang w:bidi="ar-SA"/>
        </w:rPr>
        <w:t xml:space="preserve">وخربنا الكوفة وخربنا المدينة، وكسرنا المنبر، وراثت بغالنا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إخراب البيت وقتل أهله، فلما صرنا في البيداء عرسنا فيها </w:t>
      </w:r>
      <w:r>
        <w:rPr>
          <w:rStyle w:val="FootnoteAnchor"/>
          <w:rtl w:val="true"/>
        </w:rPr>
        <w:footnoteReference w:id="305"/>
      </w:r>
      <w:r>
        <w:rPr>
          <w:rFonts w:ascii="Amiri" w:hAnsi="Amiri" w:eastAsia="Amiri" w:cs="Amiri"/>
          <w:color w:val="111111"/>
          <w:sz w:val="28"/>
          <w:sz w:val="28"/>
          <w:szCs w:val="28"/>
          <w:rtl w:val="true"/>
          <w:lang w:bidi="ar-SA"/>
        </w:rPr>
        <w:t xml:space="preserve">فصاح بنا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 القوم الظالمين، فانفجرت الأرض وبَلَعَت كل الجيش، فواللّه ما بقي على وجه الأرض عِقالَ ناقةٍ فما سواه غيري وغير أخي، فإذا نحن بملك قد ضرب وجوهنا فصارت الى ورائنا كما ترى، فقال 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إمض الى الملعون السفياني بدمشق فأنذره بظهور المهدي من آل محمّد، وعرفه أنَّ اللّه قد أهلك جيشه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إلحق بالمهدي بمكة وبشره بهلاك الظالمين، وتب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يده فانه يقبل توبتك، فيُمرّ القائم يده </w:t>
      </w:r>
      <w:r>
        <w:rPr>
          <w:rStyle w:val="FootnoteAnchor"/>
          <w:rtl w:val="true"/>
        </w:rPr>
        <w:footnoteReference w:id="306"/>
      </w:r>
      <w:r>
        <w:rPr>
          <w:rFonts w:ascii="Amiri" w:hAnsi="Amiri" w:eastAsia="Amiri" w:cs="Amiri"/>
          <w:color w:val="111111"/>
          <w:sz w:val="28"/>
          <w:sz w:val="28"/>
          <w:szCs w:val="28"/>
          <w:rtl w:val="true"/>
          <w:lang w:bidi="ar-SA"/>
        </w:rPr>
        <w:t>فيرده سوياً كما كان، ويُبايعه ويكون معه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مهدويّة شذرات فكرية في القضية 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مجتبى الساده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الكتاب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محفوظةالطبعة الأولى</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العربية السعوديةأطياف للنشر والتوزيعهاتف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8549545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القدسص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31911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 : atyaf-pd@hotmail.com</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البيداء وهجمة السفياني على الحجاز</w:t>
      </w: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العلامات الحتمية للظهور خسف البيداء، رجاء تحدثوا قليلا عن هذا الموضوع وعن هجمة جيش السفياني على مدينة الرسول، وكذلك حدثونا عن المنطقة التي سيقع فيها الخسف عند 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الظهور يسيطر على منطقة الشام شخص يمثل رمزاً للحكام المسلمين المنحرفين الموالين للغرب والمناهضين للحق وآخرهم،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بناء على نسبه</w:t>
      </w:r>
      <w:r>
        <w:rPr>
          <w:rFonts w:ascii="IRNazanin" w:hAnsi="IRNazanin" w:eastAsia="IRNazanin"/>
          <w:color w:val="111111"/>
          <w:sz w:val="28"/>
          <w:sz w:val="28"/>
          <w:szCs w:val="28"/>
          <w:rtl w:val="true"/>
          <w:lang w:bidi="fa-IR"/>
        </w:rPr>
        <w:t xml:space="preserve"> هذا الشخص المنحرف يحقد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بعدة أعمال إجرامية وشنعاء في العالم الإسلامي من قبيل احتلال العراق ومهاجمة إيران، كذلك يطمع في غزو الأراضي المقدسة في الحجاز، فعندما يصل إلى مسامعه 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وضعف حكومة الحجاز وعجزها السياسي والعسكري، يرسل السفياني جيشا ضخما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هو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المنورة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لاحتلالها، فيعيث الجيش بمدينة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خرابا ودمارا، وينهبها لمدة ثلاثة أيام، ويرتكب جنوده فيها المجازر بأمر منه، فيكسرون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ويهدمون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الجيش من المدينة قاصدا غزو مكة المكرمة للقضاء على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ظهورها، فإذا توسط الجيش البيداء وهي منطقة واقعة بين مكة والمدينة بعد انتهاء الجبال وبداية الأرض المستوية للمسافر من المدينة إلى مكة وعلى بعد اثني عشر ميلا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أرض بيضاء مسطحة قرب بدر الكبرى، حيث يصل الجيش منطقة البيداء وقت الليل، فيبيت الجيش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مقمرة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اللّه تعالى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فيصرخ فيهم صرخة الغضب وينادي يابيداء أبيدي القوم الظالمين، فتنخسف الأرض بهم وبقواتهم المسلحة، ولا يفلت منهم إلا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الملك على وجهيهما فتحول إلى القفا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فيذهب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ويبشره بهلاك جيش السفياني بالخسف ويتوب على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للسفياني بالشام ليحذره ويخبره بهلاك جيشه، ويموت نذير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مسير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متوجها إلى المدينة المنورة يمر جيشه على موقع الخسف، فيخبر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وأعوانه بمكان الخسف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يعتبر هذا الحدث الخسف من المحتومات، ولا يقع في مكة لأن مكة المكرمة حرم آمن لا يمكن أن يخاف فيه المستجير، كما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مذخور لليوم الموعود وهداية العالم، لا يمكن أن يقتل ولا بد من حمايته، ومن هنا تقتضي الضرورة والمصلحة إفناء هذا الجيش والقضاء عليه بفعل إعجازي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وتصبح مكة بعد هذا الخسف منطقة الأمان، لا يجرؤ أحد من القادة العسكريين أو الحكام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السياسيين أن يذهب إليها لمحاربة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قائد أو ظالم يطلب منه ويكلف بالذهاب إلى مكة وغزوها للقضاء على المهدي يتراجع ويستقيل ولا يقبل خوفا من وقوع الخسف به، فيبقى حرم اللّه آمنا ويستقر الأمر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9009_198301"/>
      <w:bookmarkStart w:id="90" w:name="pg19009_198301"/>
      <w:bookmarkEnd w:id="90"/>
    </w:p>
    <w:p>
      <w:pPr>
        <w:pStyle w:val="Heading2"/>
        <w:numPr>
          <w:ilvl w:val="1"/>
          <w:numId w:val="1"/>
        </w:numPr>
        <w:rPr/>
      </w:pPr>
      <w:bookmarkStart w:id="91" w:name="pg19009_198301"/>
      <w:bookmarkStart w:id="92" w:name="__RefHeading___Toc13714558_1280447820"/>
      <w:bookmarkStart w:id="93" w:name="_Toc32"/>
      <w:bookmarkEnd w:id="91"/>
      <w:bookmarkEnd w:id="92"/>
      <w:r>
        <w:rPr>
          <w:rtl w:val="true"/>
        </w:rPr>
        <w:t xml:space="preserve">الفجر المقدّس المهدي </w:t>
      </w:r>
      <w:r>
        <w:rPr>
          <w:rtl w:val="true"/>
        </w:rPr>
        <w:t>(</w:t>
      </w:r>
      <w:r>
        <w:rPr>
          <w:rtl w:val="true"/>
        </w:rPr>
        <w:t>عليه السلام</w:t>
      </w:r>
      <w:r>
        <w:rPr>
          <w:rtl w:val="true"/>
        </w:rPr>
        <w:t xml:space="preserve">) - </w:t>
      </w:r>
      <w:r>
        <w:rPr>
          <w:rtl w:val="true"/>
        </w:rPr>
        <w:t>مجتبى السادة</w:t>
      </w:r>
      <w:bookmarkEnd w:id="9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3714560_1280447820"/>
      <w:bookmarkStart w:id="95" w:name="_Toc33"/>
      <w:bookmarkEnd w:id="94"/>
      <w:r>
        <w:rPr>
          <w:rtl w:val="true"/>
        </w:rPr>
        <w:t>إشارة</w:t>
      </w:r>
      <w:r>
        <w:rPr>
          <w:rtl w:val="true"/>
        </w:rPr>
        <w:t>:</w:t>
      </w:r>
      <w:bookmarkStart w:id="96" w:name="pg19009_198302"/>
      <w:bookmarkEnd w:id="95"/>
    </w:p>
    <w:p>
      <w:pPr>
        <w:pStyle w:val="Heading3"/>
        <w:numPr>
          <w:ilvl w:val="2"/>
          <w:numId w:val="1"/>
        </w:numPr>
        <w:rPr/>
      </w:pPr>
      <w:bookmarkStart w:id="97" w:name="__RefHeading___Toc13714562_1280447820"/>
      <w:bookmarkStart w:id="98" w:name="_Toc34"/>
      <w:bookmarkEnd w:id="96"/>
      <w:bookmarkEnd w:id="97"/>
      <w:r>
        <w:rPr>
          <w:rtl w:val="true"/>
        </w:rPr>
        <w:t>القسم الثامن</w:t>
      </w:r>
      <w:r>
        <w:rPr>
          <w:rtl w:val="true"/>
        </w:rPr>
        <w:t xml:space="preserve">: </w:t>
      </w:r>
      <w:r>
        <w:rPr>
          <w:rtl w:val="true"/>
        </w:rPr>
        <w:t>أحداث شهر محرم</w:t>
      </w:r>
      <w:bookmarkEnd w:id="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13714564_1280447820"/>
      <w:bookmarkStart w:id="100" w:name="_Toc35"/>
      <w:bookmarkEnd w:id="99"/>
      <w:r>
        <w:rPr>
          <w:rtl w:val="true"/>
        </w:rPr>
        <w:t>إشارة</w:t>
      </w:r>
      <w:r>
        <w:rPr>
          <w:rtl w:val="true"/>
        </w:rPr>
        <w:t>:</w:t>
      </w:r>
      <w:bookmarkStart w:id="101" w:name="pg19009_198303"/>
      <w:bookmarkEnd w:id="100"/>
    </w:p>
    <w:p>
      <w:pPr>
        <w:pStyle w:val="Heading4"/>
        <w:numPr>
          <w:ilvl w:val="3"/>
          <w:numId w:val="1"/>
        </w:numPr>
        <w:rPr/>
      </w:pPr>
      <w:bookmarkStart w:id="102" w:name="__RefHeading___Toc13714566_1280447820"/>
      <w:bookmarkStart w:id="103" w:name="_Toc36"/>
      <w:bookmarkEnd w:id="101"/>
      <w:bookmarkEnd w:id="102"/>
      <w:r>
        <w:rPr>
          <w:rtl w:val="true"/>
        </w:rPr>
        <w:t>ثانيا</w:t>
      </w:r>
      <w:r>
        <w:rPr>
          <w:rtl w:val="true"/>
        </w:rPr>
        <w:t xml:space="preserve">: </w:t>
      </w:r>
      <w:r>
        <w:rPr>
          <w:rtl w:val="true"/>
        </w:rPr>
        <w:t xml:space="preserve">خسف البيداء </w:t>
      </w:r>
      <w:r>
        <w:rPr>
          <w:rtl w:val="true"/>
        </w:rPr>
        <w:t>(</w:t>
      </w:r>
      <w:r>
        <w:rPr>
          <w:rtl w:val="true"/>
        </w:rPr>
        <w:t>من المحتوم</w:t>
      </w:r>
      <w:r>
        <w:rPr>
          <w:rtl w:val="true"/>
        </w:rPr>
        <w:t>)</w:t>
      </w:r>
      <w:bookmarkEnd w:id="10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يسمع السفياني خبر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بجيش إلى الأماكن المقدسة في الحجاز، فيصل جيش السفياني إلى المدينة المنورة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بعد 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بيومين، وأمير جيش الغزو رجل من بني كلب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أطمس العين الشمال وعلى عينه ظفرة غليظة، وينزل المدينة في دار أبي الحسن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الجيش الأموي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ثلاثة أيام، ينهبونها ويرتكبون فيها المجازر ويفتكون بأهلها ويقتلون رجالها ويسبون بناتها ونساءها، ويكسرون منبر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ويهدمون القبر الشريف وتروث خيلهم في مسجد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جيش السفياني من المدينة قاصداً غزو مكة المكرمة والقضاء على حركة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بدايات ظهورها، ولأهمية هذا الجيش يسمى بجيش الهملات </w:t>
      </w:r>
      <w:r>
        <w:rPr>
          <w:rStyle w:val="FootnoteAnchor"/>
          <w:rtl w:val="true"/>
        </w:rPr>
        <w:footnoteReference w:id="309"/>
      </w:r>
      <w:r>
        <w:rPr>
          <w:rFonts w:ascii="Amiri" w:hAnsi="Amiri" w:eastAsia="Amiri" w:cs="Amiri"/>
          <w:color w:val="111111"/>
          <w:sz w:val="28"/>
          <w:sz w:val="28"/>
          <w:szCs w:val="28"/>
          <w:rtl w:val="true"/>
          <w:lang w:bidi="ar-SA"/>
        </w:rPr>
        <w:t xml:space="preserve">، فإذا توسط الجيش البيداء الواقعة بين مكة والمدينة بعد إنتهاء الجبال على بعد إثنى عشر ميلاً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أرض بيضاء مسطحة قرب بدر الكبرى، يصل الجيش المنطقة وقت الليل فيبيت الجيش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مقمرة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اللّه تعالى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فيصرخ فيهم صرخة الغضب وينادي يا بيداء أبيدي القوم الظالمين، فتنخسف الأرض بهم وبقواتهم المسلحة، لا يفلت منهم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جهينة، يضرب الملك </w:t>
      </w:r>
    </w:p>
    <w:p>
      <w:pPr>
        <w:pStyle w:val="BookText"/>
        <w:rPr/>
      </w:pPr>
      <w:r>
        <w:rPr>
          <w:rFonts w:ascii="Amiri" w:hAnsi="Amiri" w:eastAsia="Amiri" w:cs="Amiri"/>
          <w:color w:val="111111"/>
          <w:sz w:val="28"/>
          <w:sz w:val="28"/>
          <w:szCs w:val="28"/>
          <w:rtl w:val="true"/>
          <w:lang w:bidi="ar-SA"/>
        </w:rPr>
        <w:t xml:space="preserve">على وجهيهما فتحول الى القفاء، فيذهب أحدهما بشيرا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الملك، حيث يأمره أن يذهب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ويتوب على يده ويبشره بهلاك جيش السفياني بالخسف، والآخر يبعثه نذيرا للسفياني بالشام لينذره، ويخبره بهلاك جيشه فيصل إليه ويخبره بذلك ويموت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وتصبح مكة بعد هذا الخسف منطقة الأمان، لا يجرأ أحد أن يذهب إليها من الملوك والحكام، فكل قائد أو ظالم يطلب منه ويكلف بالذهاب إلى مكة وغزوها، يستقيل ويتراجع ولا يقبل خوفا من وقوع الخسف به، فيبقى حرم اللّه محفوظا لا يقربه ظالم أو غاشم، فيستقر الأمر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فيرتب جيشه فيها ويجتمع إليه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إن تكمل العدة من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الآف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من مكة متوجها إلى المدينة المنورة فيمر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الخسف، فيخبرهم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الخسف وبعد هلاك قوات السفياني في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والهزيمة التي منى بها على يد الخراساني واليماني في العراق، تنتقل المعركة إلى ساحته، ويقوم بتجميع قواته في الشام استعدادا لأكبر معارك المنطقة في أحداث الظهور، معركة تحرير القدس التي يمتد محورها من دمشق إلى طبرية فالقدس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الأحاديث بدلالات صريحة توضح بمن يكون الخسف وزمانه ومكانه وكيفيته والناجي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بن حنظلة عن أبي عبد اللّه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 السفياني واليماني والصيحة من السماء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وخسف البيداء من المحتوم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السفياني براية حمراء، أميرها رجل من بني كلب، وإثني عشر ألف عنان من خيل السفياني تتوجه إلى مكة والمدينة، أميرها رجل من بني أمية يقال له خزيمة، أطمس العين الشمال، على عينه ظفرة غليظة يتمثل بالرجال، لا ترد له راية حتى ينزل بالمدينة في دار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 ويبعث خيلاً في طلب رجل من آل محمّد قد اجتمع إليه ناس من الشيعة، ثمّ يعود إلى مكة جيش أميره من غطفان، إذا توسط القاع الأبيض خسف به فلا ينجو إلا رجلان يحول اللّه وجهيهما إلى قفاهما ليكونا آية لمن خلفهما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ويومئذ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وَأَنَّى لَهُمُ التَّنَاوُسُ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مِنْ قَبْلُ وَيَقْذِفُونَ بِالْغَيْبِ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وَبَيْنَ مَا يَشْتَهُونَ كَمَا فُعِلَ بِأَشْيَاعِهِمْ مِنْ قَبْلُ إِنَّهُمْ كَانُوا فِي شَكٍّ مُريب﴾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وَكَانَ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السفياني عسكراً إلى المدينة، فيخربونها، ويهدمون القبر الشريف، وتروث بغالهم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حذيفة بن اليمان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ويحل الجيش الثاني بالمدينة فينهبونها ثلاثة أيام بلياليها ثمّ يخرجون متوجهين إلى مكة حتى إذا كانوا بالبيداء، بعث اللّه جبرائيل فيقول يا جبرائيل إذهب فأبدهم فيضربها برجله ضربة يخسف اللّه بهم عندها، ولا يفلت منها إلا رجلان من جهينة فلذلك جاء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تَرَى إِذْ فَزعُوا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يزيد الجعفي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ويبعث السفياني بعثاً إلى المدينة فينفي المهدي منها إلى مكة، فيبلغ أمير الجيش السفياني أن المهدي قد خرج إلى مكة، فيبعث جيشاً على أثره، فلا يدركه حتى يدخل مكة خائفاً يترقب على سنة موسى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السفياني من ذرية أبي سفيان بن حرب، فيرسل إليهم بعثاً فينزلون بالبيداء في ليلة مقمرة فيقول راع ناظر إليهم يا ويح أهل مكة ما جاء، فيذهب ثمّ يرجع فلا يراهم فيقول سبحان اللّه ارتحلوا في ساعة واحدة فياتي منزلهم فيجد قطيعه قد خسف بعضها وبعضها على ظهر الأرض فيعالجها فلا يطيقها فيعلم أنهم قد خسف بهم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جيش المدينة فإنه إذا توسط البيداء صاح به جبرائيل صيحة عظيمة، فلا يبقى منهم أحد وخسف اللّه به الأرض، ويكون آخر الجيش رجلان أحدهما بشير والآخر نذير، فيصيح بهما جبرئيل فيحول اللّه وجهيهما إلى القفا، ويرجع نذير إلى السفياني ويخبره بما أصاب الجيش</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المفضل بن عمر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يقبل على القائم رجل وجهه إلى قفاه، وقفاه إلى صدره، ويقف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بشير، أمرني ملك من الملائكة أن ألحق بك، وأبشرك بهلاك جيش السفياني بالبيداء، فيقول له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وقصة أخيك؟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وأخي في جيش السفياني، وخربنا الدنيا من دمشق إلى الزوراء وتركناها جماء، وخربنا الكوفة وخربنا المدينة، وكسرنا المنبر، وراثت بغالنا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إخراب البيت وقتل أهله، فلما صرنا في البيداء عرسنا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بنا صائح يا بيداء أبيدي القوم الظالمين فانفجرت الأرض وابتلعت كل الجيش، فواللّه ما بقي على وجه الأرض عقال ناقة فما سواه غيري وغير أخي، فإذا نحن بملك قد ضرب وجوهنا فصارت إلى ورائنا كما ترى، فقال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نذير إمض إلى الملعون السفياني بدمشق فانذره بظهور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أن اللّه قد أهلك جيشه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يا بشير الحق بالمهدي بمكة وبشره بهلاك الظالمين، وتب على يده فإنه يقبل توبتك، فيمر القائم يده على وجهه فيرده سوياً كما كان ويبايعه ويكون معه</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إلى المدينة حتى يمر بالبيداء، فيقول هذا مكان القوم الذين خسف بهم، وهي الآية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04" w:name="pg19009_198308"/>
    </w:p>
    <w:p>
      <w:pPr>
        <w:pStyle w:val="Heading3"/>
        <w:numPr>
          <w:ilvl w:val="2"/>
          <w:numId w:val="1"/>
        </w:numPr>
        <w:rPr/>
      </w:pPr>
      <w:bookmarkStart w:id="105" w:name="__RefHeading___Toc13714568_1280447820"/>
      <w:bookmarkStart w:id="106" w:name="_Toc37"/>
      <w:bookmarkEnd w:id="104"/>
      <w:bookmarkEnd w:id="105"/>
      <w:r>
        <w:rPr>
          <w:rtl w:val="true"/>
        </w:rPr>
        <w:t>جدول شهر محرم</w:t>
      </w:r>
      <w:bookmarkEnd w:id="106"/>
    </w:p>
    <w:p>
      <w:pPr>
        <w:pStyle w:val="BookText"/>
        <w:rPr/>
      </w:pP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توافد أنصار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جبرائيل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 جيش السفياني لمدينة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القبر الشريف وكسر منبر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وروث بغال الجيش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 المدينة مدة ثلاثة أيام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المدينة ومكة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الخسف بجيش السفياني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bookmarkStart w:id="107" w:name="pg19009_198309"/>
    </w:p>
    <w:p>
      <w:pPr>
        <w:pStyle w:val="Heading2"/>
        <w:numPr>
          <w:ilvl w:val="1"/>
          <w:numId w:val="1"/>
        </w:numPr>
        <w:rPr/>
      </w:pPr>
      <w:bookmarkStart w:id="108" w:name="__RefHeading___Toc13714570_1280447820"/>
      <w:bookmarkStart w:id="109" w:name="_Toc38"/>
      <w:bookmarkEnd w:id="107"/>
      <w:bookmarkEnd w:id="108"/>
      <w:r>
        <w:rPr>
          <w:rtl w:val="true"/>
        </w:rPr>
        <w:t xml:space="preserve">حقيقة الإعتقاد بالإمام المهدي المنتظر </w:t>
      </w:r>
      <w:r>
        <w:rPr>
          <w:rtl w:val="true"/>
        </w:rPr>
        <w:t xml:space="preserve">- </w:t>
      </w:r>
      <w:r>
        <w:rPr>
          <w:rtl w:val="true"/>
        </w:rPr>
        <w:t>المحامي احمد حسين يعقوب</w:t>
      </w:r>
      <w:bookmarkEnd w:id="10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3714572_1280447820"/>
      <w:bookmarkStart w:id="111" w:name="_Toc39"/>
      <w:bookmarkEnd w:id="110"/>
      <w:r>
        <w:rPr>
          <w:rtl w:val="true"/>
        </w:rPr>
        <w:t>إشارة</w:t>
      </w:r>
      <w:r>
        <w:rPr>
          <w:rtl w:val="true"/>
        </w:rPr>
        <w:t>:</w:t>
      </w:r>
      <w:bookmarkStart w:id="112" w:name="pg19009_198310"/>
      <w:bookmarkEnd w:id="111"/>
    </w:p>
    <w:p>
      <w:pPr>
        <w:pStyle w:val="Heading3"/>
        <w:numPr>
          <w:ilvl w:val="2"/>
          <w:numId w:val="1"/>
        </w:numPr>
        <w:rPr/>
      </w:pPr>
      <w:bookmarkStart w:id="113" w:name="__RefHeading___Toc13714574_1280447820"/>
      <w:bookmarkStart w:id="114" w:name="_Toc40"/>
      <w:bookmarkEnd w:id="112"/>
      <w:bookmarkEnd w:id="113"/>
      <w:r>
        <w:rPr>
          <w:rtl w:val="true"/>
        </w:rPr>
        <w:t>آية الخسف أوضح علامات ظهور الإمام المهدي وأدلها عليه</w:t>
      </w:r>
      <w:bookmarkEnd w:id="114"/>
    </w:p>
    <w:p>
      <w:pPr>
        <w:pStyle w:val="BookText"/>
        <w:rPr/>
      </w:pPr>
      <w:r>
        <w:rPr>
          <w:rFonts w:ascii="Amiri" w:hAnsi="Amiri" w:eastAsia="Amiri" w:cs="Amiri"/>
          <w:color w:val="111111"/>
          <w:sz w:val="28"/>
          <w:sz w:val="28"/>
          <w:szCs w:val="28"/>
          <w:rtl w:val="true"/>
          <w:lang w:bidi="ar-SA"/>
        </w:rPr>
        <w:t>يسمع المسلمون كلهم بظهور الإمام المهدي، وبمبايعته بين الركن والمقام وبإخضاعه مكة لسلطانه، ومبايعة أهلها له، وأنه قد كوّن جيشاً من أصحابه وممن اتبعه من أهل مكة قوامه عشرة آلاف مقاتل وأن جيش المهدي ينوي دعوة الناس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المسجدين، ثمّ الاتجاه إلى المدينة المنوّرة لاخضاعها لسلطانه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ويسمع السفياني ما سمعه الناس، فيجن جنونه، ويجهز جيشاً عظيماً من خيرة رجاله، ويولي قيادة هذا الجيش لأحد أقربائه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ويأمره بأن يتوجه إلى مكة وان يفضى بكل العنف والقسوة والشدة على الإمام المهدي وحركته، ويتوجه جيش السفياني إلى الحجاز بالفعل، ويسمع المسلمون كلهم هذا الجيش، يصل جيش السفياني إلى الحجاز، ويعتقد أنه لم يبق بينه وبين القضاء على الإمام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يخسف اللّه الأرض بذلك الجيش فلا ينجو منه إلا اثنان أحدهما يبشر بالخسف، والآخر يخبر السفياني بما حدث، هناك يتيقن المسلمون أن الإمام المهدي قد ظهر بالفعل، وان السفياني هو عدو اللّه الذي حذر منه رسول اللّه، فتفيض عواطفهم الدينية نحو الإمام المهدي فالخسف آية ظهور يعلمها الخاصة والعامة، والسفياني آية ظهور أخرى، ونتيجة للخصف يجيش السفياني يتلقى ضربة معنوية قاتلة، ويبدأ بلأقول السريع، وترتفع الروح المعنوية لأنصار الإمام المهدي، ويوقنون بأن اللّه معه، وأن كل ما أخبرهم به رسول اللّه من أنباء الغيب حق لا ريب فيه</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9009_198313"/>
      <w:bookmarkStart w:id="116" w:name="pg19009_198313"/>
      <w:bookmarkEnd w:id="116"/>
    </w:p>
    <w:p>
      <w:pPr>
        <w:pStyle w:val="Heading2"/>
        <w:numPr>
          <w:ilvl w:val="1"/>
          <w:numId w:val="1"/>
        </w:numPr>
        <w:rPr/>
      </w:pPr>
      <w:bookmarkStart w:id="117" w:name="pg19009_198313"/>
      <w:bookmarkStart w:id="118" w:name="__RefHeading___Toc13714576_1280447820"/>
      <w:bookmarkStart w:id="119" w:name="_Toc41"/>
      <w:bookmarkEnd w:id="117"/>
      <w:bookmarkEnd w:id="118"/>
      <w:r>
        <w:rPr>
          <w:rtl w:val="true"/>
        </w:rPr>
        <w:t xml:space="preserve">عِندَ قدمي الإمام المهدي </w:t>
      </w:r>
      <w:r>
        <w:rPr>
          <w:rtl w:val="true"/>
        </w:rPr>
        <w:t>(</w:t>
      </w:r>
      <w:r>
        <w:rPr>
          <w:rtl w:val="true"/>
        </w:rPr>
        <w:t>عَجَّلَ اللّهُ تَعَالَي فَرَجَهُ الشَریف</w:t>
      </w:r>
      <w:r>
        <w:rPr>
          <w:rtl w:val="true"/>
        </w:rPr>
        <w:t>)</w:t>
      </w:r>
      <w:r>
        <w:rPr>
          <w:rtl w:val="true"/>
        </w:rPr>
        <w:t>السيد علي الحسيني الصدر</w:t>
      </w:r>
      <w:bookmarkEnd w:id="11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3714578_1280447820"/>
      <w:bookmarkStart w:id="121" w:name="_Toc42"/>
      <w:bookmarkEnd w:id="120"/>
      <w:r>
        <w:rPr>
          <w:rtl w:val="true"/>
        </w:rPr>
        <w:t>إشارة</w:t>
      </w:r>
      <w:r>
        <w:rPr>
          <w:rtl w:val="true"/>
        </w:rPr>
        <w:t>:</w:t>
      </w:r>
      <w:bookmarkStart w:id="122" w:name="pg19009_198314"/>
      <w:bookmarkEnd w:id="121"/>
    </w:p>
    <w:p>
      <w:pPr>
        <w:pStyle w:val="Heading3"/>
        <w:numPr>
          <w:ilvl w:val="2"/>
          <w:numId w:val="1"/>
        </w:numPr>
        <w:rPr/>
      </w:pPr>
      <w:bookmarkStart w:id="123" w:name="__RefHeading___Toc13714580_1280447820"/>
      <w:bookmarkStart w:id="124" w:name="_Toc43"/>
      <w:bookmarkEnd w:id="122"/>
      <w:bookmarkEnd w:id="123"/>
      <w:r>
        <w:rPr/>
        <w:t>3</w:t>
      </w:r>
      <w:r>
        <w:rPr>
          <w:rtl w:val="true"/>
        </w:rPr>
        <w:t xml:space="preserve"> - </w:t>
      </w:r>
      <w:r>
        <w:rPr>
          <w:rtl w:val="true"/>
        </w:rPr>
        <w:t>خسف البيداء</w:t>
      </w:r>
      <w:bookmarkEnd w:id="12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البيداء اسم للمفازة التي لا شيء فيها، وهي اسم أرض خاصة بين مكة والمدينة، على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الحليفة نحو مكة، </w:t>
      </w:r>
    </w:p>
    <w:p>
      <w:pPr>
        <w:pStyle w:val="BookText"/>
        <w:rPr/>
      </w:pPr>
      <w:r>
        <w:rPr>
          <w:rFonts w:ascii="Amiri" w:hAnsi="Amiri" w:eastAsia="Amiri" w:cs="Amiri"/>
          <w:color w:val="111111"/>
          <w:sz w:val="28"/>
          <w:sz w:val="28"/>
          <w:szCs w:val="28"/>
          <w:rtl w:val="true"/>
          <w:lang w:bidi="ar-SA"/>
        </w:rPr>
        <w:t>وكأنها مأخوذة من الإبادة أي الاهلاك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نُهي عن الصلاة فيها، وعلل بأنها من الأماكن المغضوب عليها، كما في مجمع البحرين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العلامات الحتميّة انخساف هذه الأرض بجيش السفياني وابتلاعها لهم، فان السفياني يبعث جيشه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فيبغي فيها الظلم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مكة على سُنّة موسى بن عمران، فيبلغ قائد جيش السفياني ان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إلى مكة، فيبعث جيشه على أثره ليهدم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وينزل الجيش البيداء، فتبيدهم الأرض، كما يشير إليه حديث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وينجو من هذا الخسف رجلان، أحدهما يبشر الامام المهدي بهلاك الظالمين، والآخر ينذر السفياني بهلاك جيشه، كما في حديث المفضل حيث جاء فيه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يُقْبِلُ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وَجْهُهُ إِلَى قَفَاهُ وَقَفَاهُ إِلَى صَدْرِهِ وَيَقِفُ بَيْنَ يَدَيْهِ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بَشِيرٌ، أَمَرَنِي مَلَكُ مِنَ الْمَلَائِكَةِ أَنْ أَلْحَقِّ بِكَ، وَأُبَشِّرَكَ بِهَلَاكِ جَيْشِ السُّفْيَانِي بِالْبَيْدَاءِ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لَهُ الْقَائِمُ بَيِّنْ قِصَّتَكَ وَقِصَّةَ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وَأَخِي فِي جَيْشِ السُّفْيَانِي وَخَرَّبْنَا الدُّنْيَا مِنْ دِمَشْقَ إِلَى الزَّوْرَاءِ وَتَرَكْنَاهَا جَمَّاءَ وَخَرَّبْنَا الْكُوفَةَ وَحَرَّبْنَا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وَخَرَجْنَا مِنْهَا، وَعَدَدُنَا ثَلَاتُمِائَةِ أَلْفِ رَجُلٍ نُرِيدُ إِحْرَابَ الْبَيْتِ وَقَتْلَ أَهْلِهِ، فَلَمَّا صِرْنَا فِي الْبَيْدَاءِ عَرَّسْنَا فِيهَا، فَصَاحَ بِنَا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فَانْفَجَرَتِ الْأَرْضُ وَابْتَلَعَتْ كُلَّ الْجَيْشِ، فَوَ اللّه مَا بَقِيَ عَلَى وَجْهِ الْأَرْضِ عِقَالُ نَاقَةٍ فَمَا سِوَاهُ غَيْرِي وَغَيْرُ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نَحْنُ بِمَلَك قَدْ ضَرَبَ وُجُوهَنَا فَصَارَتْ إِلَى وَرَائِنَا كَمَا تَرَى فَقَالَ لأخي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يَا نَذِيرُ امْضِ إِلَى الْمَلْعُونِ السُّفْيَانِي بِدِمَشْقَ فَأَنْذِرْهُ بِظُهُورِ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أَنَّ اللّه قَدْ أَهْلَكَ جَيْشَهُ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وَبَشِّرُهُ بِهَلَاكِ الظَّالِمِينَ، وَتُبْ عَلَى يَدِهِ فَإِنَّهُ يَقْبَلُ تَوْبَتَكَ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وَجْهِهِ فَيَرُدُّهُ سَوِيّاً كَمَا كَانَ، وَيُبَايِعُهُ وَيَكُونُ مَعَهُ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25" w:name="pg19009_198317"/>
    </w:p>
    <w:p>
      <w:pPr>
        <w:pStyle w:val="Heading2"/>
        <w:numPr>
          <w:ilvl w:val="1"/>
          <w:numId w:val="1"/>
        </w:numPr>
        <w:rPr/>
      </w:pPr>
      <w:bookmarkStart w:id="126" w:name="__RefHeading___Toc13714582_1280447820"/>
      <w:bookmarkStart w:id="127" w:name="_Toc44"/>
      <w:bookmarkEnd w:id="125"/>
      <w:bookmarkEnd w:id="126"/>
      <w:r>
        <w:rPr>
          <w:rtl w:val="true"/>
        </w:rPr>
        <w:t xml:space="preserve">من هو خليفة المسلمين في هذا العصر </w:t>
      </w:r>
      <w:r>
        <w:rPr>
          <w:rtl w:val="true"/>
        </w:rPr>
        <w:t xml:space="preserve">- </w:t>
      </w:r>
      <w:r>
        <w:rPr>
          <w:rtl w:val="true"/>
        </w:rPr>
        <w:t>الشيخ على آل محسن</w:t>
      </w:r>
      <w:bookmarkEnd w:id="12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13714584_1280447820"/>
      <w:bookmarkStart w:id="129" w:name="_Toc45"/>
      <w:bookmarkEnd w:id="128"/>
      <w:r>
        <w:rPr>
          <w:rtl w:val="true"/>
        </w:rPr>
        <w:t>إشارة</w:t>
      </w:r>
      <w:r>
        <w:rPr>
          <w:rtl w:val="true"/>
        </w:rPr>
        <w:t>:</w:t>
      </w:r>
      <w:bookmarkStart w:id="130" w:name="pg19009_198318"/>
      <w:bookmarkEnd w:id="129"/>
    </w:p>
    <w:p>
      <w:pPr>
        <w:pStyle w:val="Heading3"/>
        <w:numPr>
          <w:ilvl w:val="2"/>
          <w:numId w:val="1"/>
        </w:numPr>
        <w:rPr/>
      </w:pPr>
      <w:bookmarkStart w:id="131" w:name="__RefHeading___Toc13714586_1280447820"/>
      <w:bookmarkStart w:id="132" w:name="_Toc46"/>
      <w:bookmarkEnd w:id="130"/>
      <w:bookmarkEnd w:id="131"/>
      <w:r>
        <w:rPr>
          <w:rtl w:val="true"/>
        </w:rPr>
        <w:t xml:space="preserve">الأمور الخارقة للعادة في قضية الإمام المهدي </w:t>
      </w:r>
      <w:r>
        <w:rPr>
          <w:rtl w:val="true"/>
        </w:rPr>
        <w:t>(</w:t>
      </w:r>
      <w:r>
        <w:rPr>
          <w:rtl w:val="true"/>
        </w:rPr>
        <w:t>عَلَيهِ السَّلَامُ</w:t>
      </w:r>
      <w:r>
        <w:rPr>
          <w:rtl w:val="true"/>
        </w:rPr>
        <w:t>)</w:t>
      </w:r>
      <w:bookmarkEnd w:id="1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13714588_1280447820"/>
      <w:bookmarkStart w:id="134" w:name="_Toc47"/>
      <w:bookmarkEnd w:id="133"/>
      <w:r>
        <w:rPr>
          <w:rtl w:val="true"/>
        </w:rPr>
        <w:t>إشارة</w:t>
      </w:r>
      <w:r>
        <w:rPr>
          <w:rtl w:val="true"/>
        </w:rPr>
        <w:t>:</w:t>
      </w:r>
      <w:bookmarkStart w:id="135" w:name="pg19009_198319"/>
      <w:bookmarkEnd w:id="134"/>
    </w:p>
    <w:p>
      <w:pPr>
        <w:pStyle w:val="Heading4"/>
        <w:numPr>
          <w:ilvl w:val="3"/>
          <w:numId w:val="1"/>
        </w:numPr>
        <w:rPr/>
      </w:pPr>
      <w:bookmarkStart w:id="136" w:name="__RefHeading___Toc13714590_1280447820"/>
      <w:bookmarkStart w:id="137" w:name="_Toc48"/>
      <w:bookmarkEnd w:id="135"/>
      <w:bookmarkEnd w:id="136"/>
      <w:r>
        <w:rPr/>
        <w:t>5</w:t>
      </w:r>
      <w:r>
        <w:rPr>
          <w:rtl w:val="true"/>
        </w:rPr>
        <w:t xml:space="preserve">- </w:t>
      </w:r>
      <w:r>
        <w:rPr>
          <w:rtl w:val="true"/>
        </w:rPr>
        <w:t>أن الجيش الذي يقصد قتل المهدي يُخسف به في البيداء</w:t>
      </w:r>
      <w:r>
        <w:rPr>
          <w:rtl w:val="true"/>
        </w:rPr>
        <w:t>:</w:t>
      </w:r>
      <w:bookmarkEnd w:id="13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حبان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الخبر المصرّح بأن القوم الذين يُخسف بهم إنما هم القاصدون إلى المهدي في زوال الأمر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بسنده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اختلاف عند موت خليفة، فيخرج رجل من قريش من أهل المدينة إلى مكة، فيأتيه ناس من أهل مكة فيُخرجونه وهو كاره، فيبايعونه بين الركن والمقام </w:t>
      </w:r>
    </w:p>
    <w:p>
      <w:pPr>
        <w:pStyle w:val="BookText"/>
        <w:rPr/>
      </w:pPr>
      <w:r>
        <w:rPr>
          <w:rFonts w:ascii="Amiri" w:hAnsi="Amiri" w:eastAsia="Amiri" w:cs="Amiri"/>
          <w:color w:val="111111"/>
          <w:sz w:val="28"/>
          <w:sz w:val="28"/>
          <w:szCs w:val="28"/>
          <w:rtl w:val="true"/>
          <w:lang w:bidi="ar-SA"/>
        </w:rPr>
        <w:t>فيبعثون إليه جيشاً من أهل الشام، فإذا كانوا بالبيداء خُسف بهم، فإذا بلغ الناس ذلك أتاه أبدال أهل الشام وعصابة أهل العراق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بين الناس فيهم، ويعمل فيهم بسُنَّة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ويلقي الإسلام بجرانه إلى الأرض، يمكث سبع سنين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ذكر الخسف بالبيداء في روايات كثيرة أخرجها كثير من الحفاظ، كمسلم في صحيحه، والحاكم في مستدركه، وأحمد بن حنبل في مسنده، وغيرهم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38" w:name="pg19009_198321"/>
    </w:p>
    <w:p>
      <w:pPr>
        <w:pStyle w:val="Heading2"/>
        <w:numPr>
          <w:ilvl w:val="1"/>
          <w:numId w:val="1"/>
        </w:numPr>
        <w:rPr/>
      </w:pPr>
      <w:bookmarkStart w:id="139" w:name="__RefHeading___Toc13714592_1280447820"/>
      <w:bookmarkStart w:id="140" w:name="_Toc49"/>
      <w:bookmarkEnd w:id="138"/>
      <w:bookmarkEnd w:id="139"/>
      <w:r>
        <w:rPr>
          <w:rtl w:val="true"/>
        </w:rPr>
        <w:t xml:space="preserve">بيانات العَلامةِ المجلسي في شرح الحديث المهدوي </w:t>
      </w:r>
      <w:r>
        <w:rPr>
          <w:rtl w:val="true"/>
        </w:rPr>
        <w:t xml:space="preserve">- </w:t>
      </w:r>
      <w:r>
        <w:rPr>
          <w:rtl w:val="true"/>
        </w:rPr>
        <w:t>حسين عباد لرضا السدى</w:t>
      </w:r>
      <w:bookmarkEnd w:id="1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13714594_1280447820"/>
      <w:bookmarkStart w:id="142" w:name="_Toc50"/>
      <w:bookmarkEnd w:id="141"/>
      <w:r>
        <w:rPr>
          <w:rtl w:val="true"/>
        </w:rPr>
        <w:t>هوية الكتاب</w:t>
      </w:r>
      <w:bookmarkEnd w:id="142"/>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بيانات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 المهدوي</w:t>
      </w:r>
    </w:p>
    <w:p>
      <w:pPr>
        <w:pStyle w:val="BookText"/>
        <w:rPr/>
      </w:pPr>
      <w:r>
        <w:rPr>
          <w:rFonts w:ascii="Amiri" w:hAnsi="Amiri" w:eastAsia="Amiri" w:cs="Amiri"/>
          <w:color w:val="111111"/>
          <w:sz w:val="28"/>
          <w:sz w:val="28"/>
          <w:szCs w:val="28"/>
          <w:rtl w:val="true"/>
          <w:lang w:bidi="ar-SA"/>
        </w:rPr>
        <w:t>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عدد النسخک</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143" w:name="pg19009_198323"/>
    </w:p>
    <w:p>
      <w:pPr>
        <w:pStyle w:val="Heading3"/>
        <w:numPr>
          <w:ilvl w:val="2"/>
          <w:numId w:val="1"/>
        </w:numPr>
        <w:rPr/>
      </w:pPr>
      <w:bookmarkStart w:id="144" w:name="__RefHeading___Toc13714596_1280447820"/>
      <w:bookmarkStart w:id="145" w:name="_Toc51"/>
      <w:bookmarkEnd w:id="143"/>
      <w:bookmarkEnd w:id="144"/>
      <w:r>
        <w:rPr>
          <w:rtl w:val="true"/>
        </w:rPr>
        <w:t>بيانه حول الخسف في البيداء</w:t>
      </w:r>
      <w:r>
        <w:rPr>
          <w:rtl w:val="true"/>
        </w:rPr>
        <w:t>:</w:t>
      </w:r>
      <w:bookmarkEnd w:id="145"/>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عباس أنها نزلت في خسف البيداء</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أمِينُ الدِّينِ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ابْنَ الحُسَيْن وَالحَسَنَ بْنَ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ـهُوَ جَيْشُ الْبَيْدَاءِ، يُؤْخَذُونَ مِنْ تَحْتِ أَقْدَامِهِمْ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عَمْرُو بْنُ مُرَّةَ وَحُمْرَانُ بْنُ أَعْيَنَ أَنَّهُمَا سَمِعَا مُهَاجِراً المكي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يَعُوذُ عَائِذٌ بِالْبَيْتِ، فَيُبْعَثُ إِلَيْهِ جَيْشُ </w:t>
      </w:r>
      <w:r>
        <w:rPr>
          <w:rStyle w:val="FootnoteAnchor"/>
          <w:rtl w:val="true"/>
        </w:rPr>
        <w:footnoteReference w:id="329"/>
      </w:r>
      <w:r>
        <w:rPr>
          <w:rFonts w:ascii="Amiri" w:hAnsi="Amiri" w:eastAsia="Amiri" w:cs="Amiri"/>
          <w:color w:val="111111"/>
          <w:sz w:val="28"/>
          <w:sz w:val="28"/>
          <w:szCs w:val="28"/>
          <w:rtl w:val="true"/>
          <w:lang w:bidi="ar-SA"/>
        </w:rPr>
        <w:t xml:space="preserve">حَتَّى إِذَا كَانُوا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حُذَيْفَةَ بْنِ الْيَمَان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فَبَيْنَا هُمْ كَذَلِكَ يَخْرُجُ عَلَيْهِمُ السُّفْيَانِيُّ مِنَ الْوَادِي الْيَابِس فِي فَوْر ذَلِكَ حَتَّى يَنْزِلَ دِمَشْقَ فَيَبْعَثُ جَيْشَيْن جَيْساً إِلَى المَشْرِقِ 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فَيَقْتُلُونَ أَكْثَرَ مِنْ ثَلَاثَةِ آلافٍ، وَيَفْضَحُونَ أَكْثَرَ مِنْ مِائَةِ امْرَأَةٍ، وَيَقْتُلُونَ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ثَلَاثَانَةِ كَبْسٍ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يَنْحَدِرُونَ إِلَى الْكُوفَةِ فَيُخَرِّبُونَ مَا حَوْهَا، ثمّ يَخْرُجُونَ مُتَوَجّهِينَ إِلَى الشَّام، فَتَخْرُجُ رَايَةُ هُدًى مِنَ الْكُوفَةِ، فَتَلْحَقُ ذَلِكَ الْخَيْشَ فَيَقْتُلُونَهُمْ، لَا يُفْلِتُ مِنْهُمْ مُخبِرٌ، وَيَسْتَنْقِذُونَ مَا فِي أَيْدِيهِمْ مِنَ السَّبِي وَالْغَنَائِمِ، وَيَحلُّ الجَيْشُ الثَّانِي بِالمَدِينَةِ فَيَنْتَهِبُونَهَا ثَلَاثَةَ أَيَّامٍ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يَخْرُجُونَ مُتَوَجْهِينَ إِلَى مَكَّةَ، حَتَّى إِذَا كَانُوا بِالْبَيْدَاءِ بَعَثَ اللّه جَبْرَئِيلَ،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فَابِدُهُمْ، فَيَضْرِبُهَا بِرجْلِهِ ضَرْبَةٌ يَخْسِفُ اللّه بِهِمْ عِنْدَهَا وَلَا يُفْلِتُ مِنْهَا إِلَّا رَجُلاَن مِنْ جُهَيْنَةَ، فَلِذَلِكَ جَاءَ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جُهَيْئَةَ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أورده الثعلبي في تفسيره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أصحابنا في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146" w:name="pg19009_198325"/>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أي ويقولون في ذلك الوقت وهو يوم القيامة، أو عند رؤية البأس، أو عند الخسف في حديث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وَأَنَّى لَهُمُ 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أين لهم الانتفاع بهذا الإيمان الذي ألجئوا إليه، بين سبحانه أنهم لا ينالون به نفعاً كما لا ينال أحد التناوش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 بَعِيد</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3714598_1280447820"/>
      <w:bookmarkStart w:id="148" w:name="_Toc52"/>
      <w:bookmarkEnd w:id="147"/>
      <w:r>
        <w:rPr>
          <w:rtl w:val="true"/>
        </w:rPr>
        <w:t>بيانه في معنى</w:t>
      </w:r>
      <w:r>
        <w:rPr>
          <w:rtl w:val="true"/>
        </w:rPr>
        <w:t>: (</w:t>
      </w:r>
      <w:r>
        <w:rPr>
          <w:rtl w:val="true"/>
        </w:rPr>
        <w:t xml:space="preserve">إنهم طلبوا المهدي </w:t>
      </w:r>
      <w:r>
        <w:rPr>
          <w:rtl w:val="true"/>
        </w:rPr>
        <w:t>(</w:t>
      </w:r>
      <w:r>
        <w:rPr>
          <w:rtl w:val="true"/>
        </w:rPr>
        <w:t>عَلَيهِ السَّلَامُ</w:t>
      </w:r>
      <w:r>
        <w:rPr>
          <w:rtl w:val="true"/>
        </w:rPr>
        <w:t xml:space="preserve">) </w:t>
      </w:r>
      <w:r>
        <w:rPr>
          <w:rtl w:val="true"/>
        </w:rPr>
        <w:t>من حيث لا ينال</w:t>
      </w:r>
      <w:r>
        <w:rPr>
          <w:rtl w:val="true"/>
        </w:rPr>
        <w:t>)</w:t>
      </w:r>
      <w:bookmarkEnd w:id="148"/>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عَنْ محمّد بْنِ جُمْهُورٍ، عَنِ ابْنِ عَبُوبٍ،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طَلَبُوا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يُنَالُ، وَقَدْ كَانَ هُمْ مَبْذُولاً مِنْ حَيْثُ يُنَالُ</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سقوط التكليف وظهور آثار القيامة، أو بعد الموت، أو عند الخسف والأخير أظهر من جهة الخبر</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9009_198327"/>
      <w:bookmarkStart w:id="150" w:name="pg19009_198327"/>
      <w:bookmarkEnd w:id="150"/>
    </w:p>
    <w:p>
      <w:pPr>
        <w:pStyle w:val="Heading2"/>
        <w:numPr>
          <w:ilvl w:val="1"/>
          <w:numId w:val="1"/>
        </w:numPr>
        <w:rPr/>
      </w:pPr>
      <w:bookmarkStart w:id="151" w:name="pg19009_198327"/>
      <w:bookmarkStart w:id="152" w:name="__RefHeading___Toc13714600_1280447820"/>
      <w:bookmarkStart w:id="153" w:name="_Toc53"/>
      <w:bookmarkEnd w:id="151"/>
      <w:bookmarkEnd w:id="152"/>
      <w:r>
        <w:rPr>
          <w:rtl w:val="true"/>
        </w:rPr>
        <w:t xml:space="preserve">المصلح العالمي من النظريّة إلى التّطبيق </w:t>
      </w:r>
      <w:r>
        <w:rPr>
          <w:rtl w:val="true"/>
        </w:rPr>
        <w:t xml:space="preserve">- </w:t>
      </w:r>
      <w:r>
        <w:rPr>
          <w:rtl w:val="true"/>
        </w:rPr>
        <w:t>السيد نذير الحسني</w:t>
      </w:r>
      <w:bookmarkEnd w:id="15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3714602_1280447820"/>
      <w:bookmarkStart w:id="155" w:name="_Toc54"/>
      <w:bookmarkEnd w:id="154"/>
      <w:r>
        <w:rPr>
          <w:rtl w:val="true"/>
        </w:rPr>
        <w:t>هوية الكتاب</w:t>
      </w:r>
      <w:bookmarkEnd w:id="155"/>
    </w:p>
    <w:p>
      <w:pPr>
        <w:pStyle w:val="BookText"/>
        <w:rPr/>
      </w:pPr>
      <w:r>
        <w:rPr>
          <w:rFonts w:ascii="Amiri" w:hAnsi="Amiri" w:eastAsia="Amiri" w:cs="Amiri"/>
          <w:color w:val="111111"/>
          <w:sz w:val="28"/>
          <w:sz w:val="28"/>
          <w:szCs w:val="28"/>
          <w:rtl w:val="true"/>
          <w:lang w:bidi="ar-SA"/>
        </w:rPr>
        <w:t>مؤسسة الكوثر للمعارف الإسلاميّة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العالمي من النظرية إلى التطبيق</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نذير يحيى الحسني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الكوثر للمعارف الإسلاميّة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20030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محفوظة للمؤسسة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bookmarkStart w:id="156" w:name="pg19009_198329"/>
    </w:p>
    <w:p>
      <w:pPr>
        <w:pStyle w:val="Heading3"/>
        <w:numPr>
          <w:ilvl w:val="2"/>
          <w:numId w:val="1"/>
        </w:numPr>
        <w:rPr/>
      </w:pPr>
      <w:bookmarkStart w:id="157" w:name="__RefHeading___Toc13714604_1280447820"/>
      <w:bookmarkStart w:id="158" w:name="_Toc55"/>
      <w:bookmarkEnd w:id="156"/>
      <w:bookmarkEnd w:id="157"/>
      <w:r>
        <w:rPr>
          <w:rtl w:val="true"/>
        </w:rPr>
        <w:t>العلامة الثانية</w:t>
      </w:r>
      <w:r>
        <w:rPr>
          <w:rtl w:val="true"/>
        </w:rPr>
        <w:t xml:space="preserve">: </w:t>
      </w:r>
      <w:r>
        <w:rPr>
          <w:rtl w:val="true"/>
        </w:rPr>
        <w:t>خسف البيداء</w:t>
      </w:r>
      <w:bookmarkEnd w:id="158"/>
    </w:p>
    <w:p>
      <w:pPr>
        <w:pStyle w:val="Heading4"/>
        <w:numPr>
          <w:ilvl w:val="3"/>
          <w:numId w:val="1"/>
        </w:numPr>
        <w:rPr/>
      </w:pPr>
      <w:bookmarkStart w:id="159" w:name="__RefHeading___Toc13714606_1280447820"/>
      <w:bookmarkStart w:id="160" w:name="_Toc56"/>
      <w:bookmarkEnd w:id="159"/>
      <w:r>
        <w:rPr>
          <w:rtl w:val="true"/>
        </w:rPr>
        <w:t>إشارة</w:t>
      </w:r>
      <w:r>
        <w:rPr>
          <w:rtl w:val="true"/>
        </w:rPr>
        <w:t>:</w:t>
      </w:r>
      <w:bookmarkEnd w:id="160"/>
    </w:p>
    <w:p>
      <w:pPr>
        <w:pStyle w:val="BookText"/>
        <w:rPr/>
      </w:pPr>
      <w:r>
        <w:rPr>
          <w:rFonts w:ascii="Amiri" w:hAnsi="Amiri" w:eastAsia="Amiri" w:cs="Amiri"/>
          <w:color w:val="111111"/>
          <w:sz w:val="28"/>
          <w:sz w:val="28"/>
          <w:szCs w:val="28"/>
          <w:rtl w:val="true"/>
          <w:lang w:bidi="ar-SA"/>
        </w:rPr>
        <w:t>لعل من المناسب ذكر الخسف كعلامة ثانية محتومة بعد السفياني لأن الجيش الذي يخسف به هو جيش السفياني، ومن المعلوم تاريخياً أن هناك ثلاثة خسوف تحدث أحدها بالمشرق وآخر بالمغرب وثالث بجزيرة العرب والمحتوم منها هو الثالث الواقع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عن هذه العلامة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حتميتها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فيها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3714608_1280447820"/>
      <w:bookmarkStart w:id="162" w:name="_Toc57"/>
      <w:bookmarkEnd w:id="161"/>
      <w:r>
        <w:rPr>
          <w:rtl w:val="true"/>
        </w:rPr>
        <w:t>الأمر الاول</w:t>
      </w:r>
      <w:r>
        <w:rPr>
          <w:rtl w:val="true"/>
        </w:rPr>
        <w:t xml:space="preserve">: </w:t>
      </w:r>
      <w:r>
        <w:rPr>
          <w:rtl w:val="true"/>
        </w:rPr>
        <w:t>الدليل على ثبوتها</w:t>
      </w:r>
      <w:bookmarkEnd w:id="1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يكفينا لإثبات هذه العلامة نقلها من قبل كبار العلماء من الطرفين السنة والشيعة، فقد نقلها من الشيعة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163" w:name="pg19009_198330"/>
    </w:p>
    <w:p>
      <w:pPr>
        <w:pStyle w:val="BookText"/>
        <w:rPr/>
      </w:pPr>
      <w:bookmarkEnd w:id="163"/>
      <w:r>
        <w:rPr>
          <w:rFonts w:ascii="Amiri" w:hAnsi="Amiri" w:eastAsia="Amiri" w:cs="Amiri"/>
          <w:color w:val="111111"/>
          <w:sz w:val="28"/>
          <w:sz w:val="28"/>
          <w:szCs w:val="28"/>
          <w:rtl w:val="true"/>
          <w:lang w:bidi="ar-SA"/>
        </w:rPr>
        <w:t xml:space="preserve">ويكفينا نقلها من قبل علماء السنه في الصحاح المعروفة عندهم، فقد نقلها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بن الاشعث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وتسالم العلماء على نقل هذه العلامة في موسوعاتهم الحديثية مما يكفينا لإثباتها تاريخياً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3714610_1280447820"/>
      <w:bookmarkStart w:id="165" w:name="_Toc58"/>
      <w:bookmarkEnd w:id="164"/>
      <w:r>
        <w:rPr>
          <w:rtl w:val="true"/>
        </w:rPr>
        <w:t>الأمر الثاني</w:t>
      </w:r>
      <w:r>
        <w:rPr>
          <w:rtl w:val="true"/>
        </w:rPr>
        <w:t xml:space="preserve">: </w:t>
      </w:r>
      <w:r>
        <w:rPr>
          <w:rtl w:val="true"/>
        </w:rPr>
        <w:t>الدليل على حتميتها</w:t>
      </w:r>
      <w:bookmarkEnd w:id="165"/>
    </w:p>
    <w:p>
      <w:pPr>
        <w:pStyle w:val="BookText"/>
        <w:rPr/>
      </w:pPr>
      <w:r>
        <w:rPr>
          <w:rFonts w:ascii="Amiri" w:hAnsi="Amiri" w:eastAsia="Amiri" w:cs="Amiri"/>
          <w:color w:val="111111"/>
          <w:sz w:val="28"/>
          <w:sz w:val="28"/>
          <w:szCs w:val="28"/>
          <w:rtl w:val="true"/>
          <w:lang w:bidi="ar-SA"/>
        </w:rPr>
        <w:t xml:space="preserve">دلت بعض الروايات على ان الخسف الواقع في الجزيرة هو من المحتومات؛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لابد أن يكون من قبل قيام القائم خروج السفياني وخسف البيداء</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المحتومات فعد منها خسف البيداء في حديث آخر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مستدرك سفينة البحار الشيخ حسن بن علي النمازي الخسف من المحتومات أيضاً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3714612_1280447820"/>
      <w:bookmarkStart w:id="167" w:name="_Toc59"/>
      <w:bookmarkEnd w:id="166"/>
      <w:r>
        <w:rPr>
          <w:rtl w:val="true"/>
        </w:rPr>
        <w:t>الأمر الثالث</w:t>
      </w:r>
      <w:r>
        <w:rPr>
          <w:rtl w:val="true"/>
        </w:rPr>
        <w:t xml:space="preserve">: </w:t>
      </w:r>
      <w:r>
        <w:rPr>
          <w:rtl w:val="true"/>
        </w:rPr>
        <w:t>الأحاديث الواردة فيها</w:t>
      </w:r>
      <w:bookmarkEnd w:id="1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أحمد بن حنبل بسنده عن عائشه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أناساً من أمتي يؤمون هذا البيت لرجل من قريش قد استعاذ بالحرم فلما بلغوا البيداء خسف بهم </w:t>
      </w:r>
    </w:p>
    <w:p>
      <w:pPr>
        <w:pStyle w:val="BookText"/>
        <w:rPr/>
      </w:pPr>
      <w:r>
        <w:rPr>
          <w:rFonts w:ascii="Amiri" w:hAnsi="Amiri" w:eastAsia="Amiri" w:cs="Amiri"/>
          <w:color w:val="111111"/>
          <w:sz w:val="28"/>
          <w:sz w:val="28"/>
          <w:szCs w:val="28"/>
          <w:rtl w:val="true"/>
          <w:lang w:bidi="ar-SA"/>
        </w:rPr>
        <w:t>مصادرهم شتى يبعثهم اللّه على نياتهم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الحديث ابن ماجه في سننه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ليؤمن هذا البيت جيش يغزونه حتى اذا كانوا ببيداء من الأرض خسف بأوسطهم ويتنادى اولهم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الترمذي في سننه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لاينتهي الناس عن غزو هذا البيت حتى يغزو جيش حتى إذا كانوا ببيداء من الأرض خسف بأولهم وآخرهم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علق على هذا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هذا الحديث النسائي أيضاً في سننه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الحاكم النيسابوري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بالحرم فيبعث إليه بجيش فإذا كانوا ببيداء من الأرض يخسف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معقباً الحديث هذا حديث صحيح الإسناد على شرط الشيخين ولم يخرجاه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هذا الحديث من الشيعة كل من النعماني والطوسي وغيرهما كما تقدم ذلك في ذكر حتمية هذه العلامة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9009_198333"/>
      <w:bookmarkStart w:id="169" w:name="pg19009_198333"/>
      <w:bookmarkEnd w:id="169"/>
    </w:p>
    <w:p>
      <w:pPr>
        <w:pStyle w:val="Heading2"/>
        <w:numPr>
          <w:ilvl w:val="1"/>
          <w:numId w:val="1"/>
        </w:numPr>
        <w:rPr/>
      </w:pPr>
      <w:bookmarkStart w:id="170" w:name="pg19009_198333"/>
      <w:bookmarkStart w:id="171" w:name="__RefHeading___Toc13714614_1280447820"/>
      <w:bookmarkStart w:id="172" w:name="_Toc60"/>
      <w:bookmarkEnd w:id="170"/>
      <w:bookmarkEnd w:id="171"/>
      <w:r>
        <w:rPr>
          <w:rtl w:val="true"/>
        </w:rPr>
        <w:t xml:space="preserve">المسيح الموعود </w:t>
      </w:r>
      <w:r>
        <w:rPr>
          <w:rtl w:val="true"/>
        </w:rPr>
        <w:t>(</w:t>
      </w:r>
      <w:r>
        <w:rPr>
          <w:rtl w:val="true"/>
        </w:rPr>
        <w:t>عَلَيهِ السَّلَامُ</w:t>
      </w:r>
      <w:r>
        <w:rPr>
          <w:rtl w:val="true"/>
        </w:rPr>
        <w:t xml:space="preserve">) </w:t>
      </w:r>
      <w:r>
        <w:rPr>
          <w:rtl w:val="true"/>
        </w:rPr>
        <w:t xml:space="preserve">والمهدي المنتظر </w:t>
      </w:r>
      <w:r>
        <w:rPr>
          <w:rtl w:val="true"/>
        </w:rPr>
        <w:t>(</w:t>
      </w:r>
      <w:r>
        <w:rPr>
          <w:rtl w:val="true"/>
        </w:rPr>
        <w:t>عَلَيهِ السَّلَامُ</w:t>
      </w:r>
      <w:r>
        <w:rPr>
          <w:rtl w:val="true"/>
        </w:rPr>
        <w:t xml:space="preserve">) - </w:t>
      </w:r>
      <w:r>
        <w:rPr>
          <w:rtl w:val="true"/>
        </w:rPr>
        <w:t>الشيخ يوسف محمّد عمرو</w:t>
      </w:r>
      <w:bookmarkEnd w:id="17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13714616_1280447820"/>
      <w:bookmarkStart w:id="174" w:name="_Toc61"/>
      <w:bookmarkEnd w:id="173"/>
      <w:r>
        <w:rPr>
          <w:rtl w:val="true"/>
        </w:rPr>
        <w:t>هوية الكتاب</w:t>
      </w:r>
      <w:bookmarkEnd w:id="174"/>
    </w:p>
    <w:p>
      <w:pPr>
        <w:pStyle w:val="BookText"/>
        <w:rPr/>
      </w:pPr>
      <w:r>
        <w:rPr>
          <w:rFonts w:ascii="Amiri" w:hAnsi="Amiri" w:eastAsia="Amiri" w:cs="Amiri"/>
          <w:color w:val="111111"/>
          <w:sz w:val="28"/>
          <w:sz w:val="28"/>
          <w:szCs w:val="28"/>
          <w:rtl w:val="true"/>
          <w:lang w:bidi="ar-SA"/>
        </w:rPr>
        <w:t>حقوق الطبع محفوظة الطبعة الأولى</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المؤرخ في العربي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3/890820</w:t>
      </w:r>
      <w:r>
        <w:rPr>
          <w:rFonts w:eastAsia="Amiri" w:cs="Amiri" w:ascii="Amiri" w:hAnsi="Amiri"/>
          <w:color w:val="111111"/>
          <w:sz w:val="28"/>
          <w:szCs w:val="28"/>
          <w:rtl w:val="true"/>
          <w:lang w:bidi="ar-SA"/>
        </w:rPr>
        <w:t xml:space="preserve"> </w:t>
      </w:r>
      <w:bookmarkStart w:id="175" w:name="pg19009_198335"/>
    </w:p>
    <w:p>
      <w:pPr>
        <w:pStyle w:val="Heading3"/>
        <w:numPr>
          <w:ilvl w:val="2"/>
          <w:numId w:val="1"/>
        </w:numPr>
        <w:rPr/>
      </w:pPr>
      <w:bookmarkStart w:id="176" w:name="__RefHeading___Toc13714618_1280447820"/>
      <w:bookmarkStart w:id="177" w:name="_Toc62"/>
      <w:bookmarkEnd w:id="175"/>
      <w:bookmarkEnd w:id="176"/>
      <w:r>
        <w:rPr/>
        <w:t>3</w:t>
      </w:r>
      <w:r>
        <w:rPr>
          <w:rtl w:val="true"/>
        </w:rPr>
        <w:t xml:space="preserve"> - </w:t>
      </w:r>
      <w:r>
        <w:rPr/>
        <w:t>4</w:t>
      </w:r>
      <w:r>
        <w:rPr>
          <w:rtl w:val="true"/>
        </w:rPr>
        <w:t xml:space="preserve"> - </w:t>
      </w:r>
      <w:r>
        <w:rPr>
          <w:rtl w:val="true"/>
        </w:rPr>
        <w:t>السفياني والخسف بالبيداء</w:t>
      </w:r>
      <w:r>
        <w:rPr>
          <w:rtl w:val="true"/>
        </w:rPr>
        <w:t>!</w:t>
      </w:r>
      <w:bookmarkEnd w:id="177"/>
    </w:p>
    <w:p>
      <w:pPr>
        <w:pStyle w:val="BookText"/>
        <w:rPr/>
      </w:pPr>
      <w:r>
        <w:rPr>
          <w:rFonts w:ascii="Amiri" w:hAnsi="Amiri" w:eastAsia="Amiri" w:cs="Amiri"/>
          <w:color w:val="111111"/>
          <w:sz w:val="28"/>
          <w:sz w:val="28"/>
          <w:szCs w:val="28"/>
          <w:rtl w:val="true"/>
          <w:lang w:bidi="ar-SA"/>
        </w:rPr>
        <w:t>وردت أحاديث كثيرة حول السفياني عن طرق السُنَّة والشيعة وخلاصتها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تُنذر بظهور رجل من بني أمية من ذريَّة عنبسة بن أبي سفيان وإسمه عثمان وفي بعض الروايات عبد اللّه من منطقة الوادي اليابس الواقعة شرق نهر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غربي الثقافة والتعليم يُقبل من بلاد الروم أي من أوروبا مستعيناً بهم ويكون مُرتداً عن الإسلام وفي عنقه صليب </w:t>
      </w:r>
      <w:r>
        <w:rPr>
          <w:rStyle w:val="FootnoteAnchor"/>
          <w:rtl w:val="true"/>
        </w:rPr>
        <w:footnoteReference w:id="342"/>
      </w:r>
      <w:r>
        <w:rPr>
          <w:rFonts w:ascii="Amiri" w:hAnsi="Amiri" w:eastAsia="Amiri" w:cs="Amiri"/>
          <w:color w:val="111111"/>
          <w:sz w:val="28"/>
          <w:sz w:val="28"/>
          <w:szCs w:val="28"/>
          <w:rtl w:val="true"/>
          <w:lang w:bidi="ar-SA"/>
        </w:rPr>
        <w:t xml:space="preserve">ثمّ يقوم بحركته في منطقة سوريا الكبرى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عند المؤرخين ببلاد الشام وهي تشمل فلسطين، وتبوك والمملكة الأردنية، وسوريا وأنطاكية والاسكندرون ولبنان مستعيناً باليهود والغوغاء من الناس وقبيلة بني كليب وهم أخواله ويكون أمير جيشه رجل من بني كليب الأنفي الذكر يقف في وجهه زعيمان من زعماء بلاد الشام الوطنيين، وهما الأصهب والأبقع فيحاربهما مدة ستة أشهر فينتصر عليهما بعد معارك ضارية وعنيفة تسبب دمار البلاد الشامية، وإذلال أهلها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أن يصفو له الجو في بلاد الشام يأمر جيشه بالفسق، والفجور، وعظائم الأمور ضد مناوئيه السابقين مما لم يشهد له التاريخ مثيلاً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يتوجه بجيشه إلى قرقيسيا لمحاربة الترك وأخوان الترك وهم الأتراك، والروس، وحلفائهم من الشعوب الأخرى على شاطىء الفرات من الجهة السورية وهي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تكلمنا عنها في الفصل </w:t>
      </w:r>
    </w:p>
    <w:p>
      <w:pPr>
        <w:pStyle w:val="BookText"/>
        <w:rPr/>
      </w:pPr>
      <w:r>
        <w:rPr>
          <w:rFonts w:ascii="Amiri" w:hAnsi="Amiri" w:eastAsia="Amiri" w:cs="Amiri"/>
          <w:color w:val="111111"/>
          <w:sz w:val="28"/>
          <w:sz w:val="28"/>
          <w:szCs w:val="28"/>
          <w:rtl w:val="true"/>
          <w:lang w:bidi="ar-SA"/>
        </w:rPr>
        <w:t xml:space="preserve">الأول فينتصر عليهم بعد أن يحصدهم حصد الزرع، ويستولي على منابع النفط والغاز والكنوز العظيمة التي ينحسر عنها الفرات في تلك المنطقة غير أن تحرك حاكم بغداد نحو هذه الكنوز، وتحرُّك جيوش الهدى بقيادة السيد الخراساني من شرق إيران إلى جنوبها متوجهة نحو العراق، وتحرُّك جيوش الهدى من اليمن بقيادة السيد اليماني نحو الحجاز يثير ثائرة السفياني وحلفائه من الغربيين واليهود فيترك كنوز قرقيسيا ويتوجه بجيوشه نحو بغداد </w:t>
      </w:r>
      <w:r>
        <w:rPr>
          <w:rStyle w:val="FootnoteAnchor"/>
          <w:rtl w:val="true"/>
        </w:rPr>
        <w:footnoteReference w:id="343"/>
      </w:r>
      <w:r>
        <w:rPr>
          <w:rFonts w:ascii="Amiri" w:hAnsi="Amiri" w:eastAsia="Amiri" w:cs="Amiri"/>
          <w:color w:val="111111"/>
          <w:sz w:val="28"/>
          <w:sz w:val="28"/>
          <w:szCs w:val="28"/>
          <w:rtl w:val="true"/>
          <w:lang w:bidi="ar-SA"/>
        </w:rPr>
        <w:t xml:space="preserve">ويفتك بحكامها وقادتها ومواطنيها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بني العباس، أو من الممهدين لدولتهم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ومواطنيها ويذبحهم ويلقي بجثثهم في ماء دجلة حتى تصتبغ المياه بالدماء، وتنتن مياه دجلة من تلك الجثث المتعفنة لمدة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يتوجه بجيشه نحو الكوفة ومناطقها فيقوم بأعمال إجرامية شنيعة يندى لها جبين الإنسانية ضد شيعة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يسمع بتوجه القوات الخراسانية نحو الكوفة فيسبي النساء، والأطفال منها ويتوجه إلى الشام، ويوجه فرقة كبيرة من جيشه إلى الحجاز لمساعدة حكامها ضد ثورة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وفرقة ثالثة لحماية منابع النفط والغاز في جنوب العراق والخليج ومضيق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أنصاره في العراق والكوفة فيبقون في العراق للتربص بالمؤمنين والكيد لهم، منتظرين ساعة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بعض أهل الكوفة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وبأسلحة خفيفة بقطع الطريق على جيوش السفياني المتوجهة نحو الشام ويستردون منها النساء والأطفال بعد أن يمعنون بهم الفتك والقتل، وأما جيش السفياني الذي يتوجه نحو الحجاز فإنه يستبيح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ويرتكب فيها ما ارتكبه في الكوفة فيهرب منهم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المكرمة حيث يجتمع بأنصاره هناك ويقوم بثورته الكبرى، حسب وعد اللّه تعالى </w:t>
      </w:r>
    </w:p>
    <w:p>
      <w:pPr>
        <w:pStyle w:val="BookText"/>
        <w:rPr/>
      </w:pPr>
      <w:r>
        <w:rPr>
          <w:rFonts w:ascii="Amiri" w:hAnsi="Amiri" w:eastAsia="Amiri" w:cs="Amiri"/>
          <w:color w:val="111111"/>
          <w:sz w:val="28"/>
          <w:sz w:val="28"/>
          <w:szCs w:val="28"/>
          <w:rtl w:val="true"/>
          <w:lang w:bidi="ar-SA"/>
        </w:rPr>
        <w:t>لأنبيائه وأوليائه في كتبه المقدسة بتطهير الأرض من الظلم والفساد وسيطرت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جيش السفياني في المدينة فعندما تعلمه عيونه وجواسيسه، في مكة بذلك فيتوجه إلى مكة المكرّمة قاصداً القضاء على الإمام المهدي وأنصاره قبل أن يستفحل أمرهم ويشتد ساعدهم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يصلون إلى البيداء ينادي جبرائيل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بيداء يا 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مشارقها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فلا 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على هلاكهم أحد إلا راعي غنم في الجبل، ينظر إليهم حين ساخوا فيُخبر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 العائذ بهم،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مخطوطة ابن حماد بروايته عن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قبيل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يفلت منهم أحد إلا بشير ونذير، فأما البشير فإنه يأتي المهدي وأصحابه فيخبرهم بما كان من أمرهم، ويكون شاهد ذلك في وجهه قد حوّل اللّه وجهه إلى قفاه فيصدقونه لما يرون من تحويل وجهه ويعلمون أن القوم قد خُسف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مِثلُ ذلك قد حوّل اللّه وجهه إلى قفاه، فيأتي السفياني فيخبره بما نزل بأصحابه فيصدّقه ويعلم أنّه حق لما يرى من العلامة وهما </w:t>
      </w:r>
      <w:r>
        <w:rPr>
          <w:rStyle w:val="FootnoteAnchor"/>
          <w:rtl w:val="true"/>
        </w:rPr>
        <w:footnoteReference w:id="344"/>
      </w:r>
      <w:r>
        <w:rPr>
          <w:rFonts w:ascii="Amiri" w:hAnsi="Amiri" w:eastAsia="Amiri" w:cs="Amiri"/>
          <w:color w:val="111111"/>
          <w:sz w:val="28"/>
          <w:sz w:val="28"/>
          <w:szCs w:val="28"/>
          <w:rtl w:val="true"/>
          <w:lang w:bidi="ar-SA"/>
        </w:rPr>
        <w:t>رجلان من كلب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جيش من قبل المغرب يريدون هذا البيت، حتّى إذا كانوا بالبيداء خُسف بهم، فيرجع من كان أمامهم لينظر ما فعل القوم فيصيبهم ما أصابهم، ثمّ يبعث اللّه تعالى كلَّ امری على 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المجبور على المشاركة في جيش السفياني وإن كان حسابه في الآخرة ليس كالمتطوع بإرادته ولكنه يُخسف به أيضاً</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الخسف بجيش السفياني في الصحراء الحجازية تبدأ أسهم السفياني العسكرية والشعبية بالهبوط حيث يُطهر الإمام المهدي الحجاز والجزيرة العربية من أنصار السفياني، ويخوض الإمام المهدي وأنصاره من الإيرانيين بقيادة الخراساني معركة ضخمة في جنوب إيران في منطقة بيضاء إصطخر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بالنفط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قريبة من مدينة مسجد سلیمان الإيرانية ضد السفياني وحلفائه من الغرب والشرق من أصحاب شركات النفط الكبرى يكون النصر فيها للإمام المهدي، ولأنصاره الإيرانيين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يقوم الإمام المهدي بتطهير العراق من شيعة السفياني، وأنصار حکام بغداد وبالإعداد للمعركة الفاصلة ما بينه من جهة وما بين السفياني وحلفائه من اليهود والغربيين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تدخل جيوش الإمام المهدي الأراضي السورية وتصبح في منطقة مرج عذراء وهي تبعد عن دمشق ثلاثين كيلومتر من جهة الشمال يترك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مفتوحاً للمفاوضات طالباً بها تحرير القدس وسائر البلاد الشامية من اليهود وحلفائهم بالوسائل السلمية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وتثمر هذه المفاوضات بعقد اجتماع ما بين قائدي الهدى والضلال على الشكل التالي الرواية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مخطوطة ابن حماد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ابن عمي حتى 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إليه فيكلمه، فيسلم إليه الأمر ويبايعه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 السفياني إلى أصحابه ندمه كلب فيرجع ليستقيله، فيقيله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يعبي جيوشه لقتاله فيهزمه ويهزم اللّه على يديه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وندمه كلب أو ندمته كلب أي جعلوه يندم على بيعته للمهدي وكلب هم أخوال السفياني وكلب إسم عشيرتهم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يجعلونه يندم في الحقيقة ويحفظون حكمه من السقوط أمام التيار الشعبي ويصرون عليه أن يخوض المعركة مع المهدي هم من وراءه من اليهود والروم كما تشير إليه الرواية المتقدمة وغيرها وكما سنذكره في معركة فتح القدس</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رواية أخرى تخبر عن إسلام السفياني وأتباعه للإمام </w:t>
      </w:r>
    </w:p>
    <w:p>
      <w:pPr>
        <w:pStyle w:val="BookText"/>
        <w:rPr/>
      </w:pPr>
      <w:r>
        <w:rPr>
          <w:rFonts w:ascii="Amiri" w:hAnsi="Amiri" w:eastAsia="Amiri" w:cs="Amiri"/>
          <w:color w:val="111111"/>
          <w:sz w:val="28"/>
          <w:sz w:val="28"/>
          <w:szCs w:val="28"/>
          <w:rtl w:val="true"/>
          <w:lang w:bidi="ar-SA"/>
        </w:rPr>
        <w:t xml:space="preserve">المهدي بعد ضغوط شعبية كبرى يقوم بها أهل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مخطوطة ابن حماد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بعث السفياني إلى المهدي جيشاً فَخُسِفَ بهم بالبيداء، وبلغ أهل الشام قالوا لخليفتهم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وأدخل في طاعته، وإلا قتلناك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إليه بالبيعة ويسير المهدي حتى ينزل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أعلم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الإمام السيوطي في الحاوي للفتاوى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الحاكم أبي عبد اللّه النيسابوري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رجل يقال له السفياني في عُمق دمشق وعامة من يتبعه من كلب فيقتل حتى يبقر بطون النساء، ويقتل الصبيان، فتجمع لهم قيس فيقلها حتى لا يمنع ذنب تلعة، ويخرج رجل من أهل بيتي في الحرَّة </w:t>
      </w:r>
      <w:r>
        <w:rPr>
          <w:rStyle w:val="FootnoteAnchor"/>
          <w:rtl w:val="true"/>
        </w:rPr>
        <w:footnoteReference w:id="348"/>
      </w:r>
      <w:r>
        <w:rPr>
          <w:rFonts w:ascii="Amiri" w:hAnsi="Amiri" w:eastAsia="Amiri" w:cs="Amiri"/>
          <w:color w:val="111111"/>
          <w:sz w:val="28"/>
          <w:sz w:val="28"/>
          <w:szCs w:val="28"/>
          <w:rtl w:val="true"/>
          <w:lang w:bidi="ar-SA"/>
        </w:rPr>
        <w:t>فيبلغ السفياني فيبعث إليه جنداً من جنده فيهزمهم فيسير إليه السفياني بمن معه حتى إذا صار ببيداء من الأرض خُسف بهم، فلا ينجو منهم إلا المخبر عنهم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بين الأخبار السابقة والخبر الأخير الذي أخرجه الإمام السيوطي، أن أمر السفياني وشأنه يبتدأ بالأفول والفشل بعد الخسف بجيشه في البيداء وذلك على مراحل كما تقدم من كلام، واللّه تعالى أعلم؟؟</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9009_198341"/>
      <w:bookmarkStart w:id="179" w:name="pg19009_198341"/>
      <w:bookmarkEnd w:id="179"/>
    </w:p>
    <w:p>
      <w:pPr>
        <w:pStyle w:val="Heading2"/>
        <w:numPr>
          <w:ilvl w:val="1"/>
          <w:numId w:val="1"/>
        </w:numPr>
        <w:rPr/>
      </w:pPr>
      <w:bookmarkStart w:id="180" w:name="pg19009_198341"/>
      <w:bookmarkStart w:id="181" w:name="__RefHeading___Toc13714620_1280447820"/>
      <w:bookmarkStart w:id="182" w:name="_Toc63"/>
      <w:bookmarkEnd w:id="180"/>
      <w:bookmarkEnd w:id="181"/>
      <w:r>
        <w:rPr>
          <w:rtl w:val="true"/>
        </w:rPr>
        <w:t xml:space="preserve">عَصَرُ السُّفياني </w:t>
      </w:r>
      <w:r>
        <w:rPr>
          <w:rtl w:val="true"/>
        </w:rPr>
        <w:t xml:space="preserve">- </w:t>
      </w:r>
      <w:r>
        <w:rPr>
          <w:rtl w:val="true"/>
        </w:rPr>
        <w:t>الدکتور عبد الكريم الزبيدي</w:t>
      </w:r>
      <w:bookmarkEnd w:id="1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13714622_1280447820"/>
      <w:bookmarkStart w:id="184" w:name="_Toc64"/>
      <w:bookmarkEnd w:id="183"/>
      <w:r>
        <w:rPr>
          <w:rtl w:val="true"/>
        </w:rPr>
        <w:t>هوية الكتاب</w:t>
      </w:r>
      <w:bookmarkEnd w:id="184"/>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دارالهادي للطباعة والنشر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E-Mail: daralhadi @daralhadi.com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 http://www.daralhadi.com</w:t>
      </w:r>
      <w:r>
        <w:rPr>
          <w:rFonts w:eastAsia="Times New Roman" w:cs="Times New Roman" w:ascii="Times New Roman" w:hAnsi="Times New Roman"/>
          <w:color w:val="111111"/>
          <w:sz w:val="28"/>
          <w:szCs w:val="28"/>
          <w:rtl w:val="true"/>
          <w:lang w:val="en-US" w:bidi="en-US"/>
        </w:rPr>
        <w:t xml:space="preserve"> </w:t>
      </w:r>
      <w:bookmarkStart w:id="185" w:name="pg19009_198343"/>
    </w:p>
    <w:p>
      <w:pPr>
        <w:pStyle w:val="Heading3"/>
        <w:numPr>
          <w:ilvl w:val="2"/>
          <w:numId w:val="1"/>
        </w:numPr>
        <w:rPr/>
      </w:pPr>
      <w:bookmarkStart w:id="186" w:name="__RefHeading___Toc13714624_1280447820"/>
      <w:bookmarkStart w:id="187" w:name="_Toc65"/>
      <w:bookmarkEnd w:id="185"/>
      <w:bookmarkEnd w:id="186"/>
      <w:r>
        <w:rPr>
          <w:rtl w:val="true"/>
        </w:rPr>
        <w:t>الفصل الثاني الخسف بالجيش الذي يتوجه إلى مكة المكرمة</w:t>
      </w:r>
      <w:bookmarkEnd w:id="187"/>
    </w:p>
    <w:p>
      <w:pPr>
        <w:pStyle w:val="BookText"/>
        <w:rPr/>
      </w:pPr>
      <w:r>
        <w:rPr>
          <w:rFonts w:ascii="Amiri" w:hAnsi="Amiri" w:eastAsia="Amiri" w:cs="Amiri"/>
          <w:color w:val="111111"/>
          <w:sz w:val="28"/>
          <w:sz w:val="28"/>
          <w:szCs w:val="28"/>
          <w:rtl w:val="true"/>
          <w:lang w:bidi="ar-SA"/>
        </w:rPr>
        <w:t>تصدر الأوامر إلى جيش الولايات المتحدة الأمريكية الذي يحتل المدينة المنورة أن يتوجه إلى مكة المكرمة لقتل المهدي أو أسره، والقضاء على حركته بأقصى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ذلك الجيش من المدينة المنورة، وهو جيش عظيم مسلّح بكل أنواع الأسلحة الثقيلة والخفيفة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يصل إلى منطقة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تحلُّ بهذا الجيش كارثة لم يشهد لها العالم مثيلاً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تقع بعد الميقات المسمّى بذي الحليفة، أو مسجد الشجرة، إلى الشرق منه، ولا تزال هذه المنطقة تسمّى البيداء إلى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اسم لأرض ملساء بين مكة والمدينة، تُعَدُّ من الشرق أمام ذي الحليفة وفي الحديث أن قوماً كانوا يغزون البيت، فنزلوا بالبيداء، فبعث اللّه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أبيديهم حين يصل ذلك الجيش العظيم إلى منطقة البيداء في طريقه إلى مكة المكرمة تنشق الأرض في هذه المنطقة، فتبتلع ذلك الجيش بجميع أفراده مع أسلحتهم من دبابات ومدافع ثقيلة، وآليات وناقلات جند،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ينجو من ذلك الجيش إلا اثنان أو ثلاثة وهم الذين يخبرون وسائل الإعلام بما حدث لهم ويسمى هذا الحدث بالخسف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مشهد رهيب وحدث عظيم يشكل نقطة فاصلة في الحرب التي تشنها الولايات المتحدة الأمريكية على بلاد المسلمين، فقبل الخسف كانت الولايات المتحدة في شأن، وبعد الخسف تكون الولايات المتحدة في شأن آخر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حدث الخسف يعطي رسالة واضحة للولايات المتحدة الأمريكية </w:t>
      </w:r>
    </w:p>
    <w:p>
      <w:pPr>
        <w:pStyle w:val="BookText"/>
        <w:rPr/>
      </w:pPr>
      <w:r>
        <w:rPr>
          <w:rFonts w:ascii="Amiri" w:hAnsi="Amiri" w:eastAsia="Amiri" w:cs="Amiri"/>
          <w:color w:val="111111"/>
          <w:sz w:val="28"/>
          <w:sz w:val="28"/>
          <w:szCs w:val="28"/>
          <w:rtl w:val="true"/>
          <w:lang w:bidi="ar-SA"/>
        </w:rPr>
        <w:t>وحلفائها وكل مَنْ يساندها في العالم أنه لا يمكن أبداً الاقتراب من مكة المكرمة، وأن كل مَنْ يفكر أو يحاول غزو مكة أو احتلالها فإنه سيحل به كما حلّ بذلك الجيش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الحدث تكون مكة المكرمة آمنة من جميع جيوش العالم والروايات التي ذكرت الخسف كثيرة،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الشيخ أبو علي الفضل بن الحسن الطبرسي،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 وَقَالُوا ءَامَنَّا بِهِ، وَأَنَّى هُمُ التَّنَاوُشُ مِن تَكَان بَعِيدٍ وَقَدْ كَفَرُوا بِهِ مِن قَبْلُ وَيَقْذِفُونَ بِالْغَيْبِ مِن مَّكَانِ بعيد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ابن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عمرو بن مرة، وحمران بن أعين أنهما سمعا مهاجراً المكي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يعوذ عائذ بالبيت، فيُبعت إليه جيش، حتى إذا كانوا بالبيداء، بيداء المدينة خُسِفَ بهم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مسلم في صحيحه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الخسف بالجيش الذي يؤم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عُبيد اللّه 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بن أبي ربيعة، وعبد اللّه بن صفوان وأنا معهما على أم سلمة، أم المؤمنين، فسألاها عن الجيش الذي يُخْسَفُ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أيام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إليه بعث، فإذا كانوا ببيداء من الأرض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حدّثناه أحمد بن يونس حدّثنا زهير، حدّثنا عبد العزيز بن رفيع بهذا الإسناد وفي حديثه قال فلقيتُ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قالت ببيداء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إنها لبيداء المدينة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النعماني في الغَيْبة، بإسناده عن جابر، عن أبي جعفر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السفياني بعثاً إلى المدينة المنورة، فيفر المهدي منها إلى مكة فيبلغ أمير جيش السفياني أن المهدي قد خرج إلى مكة، فيبعث جيشاً على أثره، فلا يدركه حتى يدخل مكة خائفاً يترقب على سنة موسى بن عمران قال 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فيُخْسَفُ بهم، فلا يفلت منهم إلا ثلاثة نفر، يحوّل اللّه وجوههم إلى أقفيتهم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وَامِنُوا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وأخرج الحديث بالإسناد المذكور في عقد الدرر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السيوطي في العرف الوردي، بإسناده عن أم سلمة، وعن فقالت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نائماً في بيت أم سلمة، فانتبه وهو يسترجع،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مِمَّ تسترجع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جيش يجيء من العراق في طلب رجل من أهل المدينة، يمنعه اللّه منهم، فإذا عَلوا البيداء من ذي الحليفة خُسِفَ بهم، فلا يدرك أعلاهم أسفلهم، ولا يدرك أسفلهم أعلاهم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حادثة الخسف تُعَدُّ من الأحداث العالمية الكبيرة، وإن وسائل الإعلام العالمية تظلُّ مشغولة بها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الحكومات الرسمية في دول العالم تبقى مدة طويلة تتداول وتدرس أسباب هذا الحدث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نتائج هذا الحدث إحجام الحكومات في العالم عن القيام بأي محاولة جديدة لإرسال جيوش إلى مكة المكرمة، ومن نتائجه أن نتائجه أن تنعم مكة وأهلها بالأمان الذي كتبه اللّه تعالى لهذه البقعة المقدسة من الأرض</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التي بين يدي لم تذكر أيّ شيء عما يفعله السفياني في بلاد الحرمين بعد حدث الخسف وفي هذا إشارة إلى أن العد العكسي لانهيار قوة الولايات المتحدة الأمريكية في المنطقة يبدأ بعد الخسف ولعلّ </w:t>
      </w:r>
    </w:p>
    <w:p>
      <w:pPr>
        <w:pStyle w:val="BookText"/>
        <w:rPr/>
      </w:pPr>
      <w:r>
        <w:rPr>
          <w:rFonts w:ascii="Amiri" w:hAnsi="Amiri" w:eastAsia="Amiri" w:cs="Amiri"/>
          <w:color w:val="111111"/>
          <w:sz w:val="28"/>
          <w:sz w:val="28"/>
          <w:szCs w:val="28"/>
          <w:rtl w:val="true"/>
          <w:lang w:bidi="ar-SA"/>
        </w:rPr>
        <w:t>من أسباب هذا الانهيار الرعب والخوف الذي يسيطر على الجيش الأمريكي بعد هذا الحدث وانهيار معنويات الجند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يبقى من الجيش فيبدو أنه يُحصُنُ نفسه داخل معسكرات محمية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انهيار الجيش الأمريكي بعد حادث الخسف قد يفتح الباب أمام تداعيات أمنية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تتحرّك القبائل والجماعات الدينية، وبعض الجماعات المنتمية إلى القوات المسلحة للحصول على مكاسب سياسية وإستراتيجية ومادية في بلاد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يحدث بسبب ذلك صراع بين تلك الأطراف، فتتقاتل على مراكز القوة والنفوذ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ذكرت الروايات السابقة فإن ذلك قد يحدث في الفترة من شوال إلى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 في ذلك العام الحافل بتلك الأحداث الجسام فيكون حجّا متميزاً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ينتظرون ظهور المهدي في العالم، ويتابعون علامات ظهوره يعلمون أن هذا العام هو عام الظهور، فيحاولون بكل الطرق حضور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يرون أن اللّه تعالى قد انتقم من الولايات المتحدة الأمريكية بما فعله جيشها في بلاد المسلمين يحاولون حضور موسم الحج ليشكروا اللّه تعالى على ما فعله بعدوهم، ويشفوا صدورهم مما حملته من آلام وآثار الظلم الذي حلَّ بهم وبأهليهم من قبل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وفئات أخرى تريد أن تحضر موسم الحج لأغراض أخرى، منها أغراض استخباراتية لصالح دولهم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المهدي الذي وصل مكة المكرمة قبل موسم الحج فإنه يختفي في مكة لأسباب أمنية، ولكنه يتصل بأنصاره بصورة سرية، تمهيداً للظهور التام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في عقد الدرر، بإسناده إلى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ناحية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قبل خروجه انتهى المولى الذي يكون معه حتى يلقى بعض أصحابه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188" w:name="pg19009_198347"/>
    </w:p>
    <w:p>
      <w:pPr>
        <w:pStyle w:val="Heading2"/>
        <w:numPr>
          <w:ilvl w:val="1"/>
          <w:numId w:val="1"/>
        </w:numPr>
        <w:rPr/>
      </w:pPr>
      <w:bookmarkStart w:id="189" w:name="__RefHeading___Toc13714626_1280447820"/>
      <w:bookmarkStart w:id="190" w:name="_Toc66"/>
      <w:bookmarkEnd w:id="188"/>
      <w:bookmarkEnd w:id="189"/>
      <w:r>
        <w:rPr>
          <w:rtl w:val="true"/>
        </w:rPr>
        <w:t xml:space="preserve">دولة الإمام المهدي و عصر الظهور </w:t>
      </w:r>
      <w:r>
        <w:rPr>
          <w:rtl w:val="true"/>
        </w:rPr>
        <w:t xml:space="preserve">- </w:t>
      </w:r>
      <w:r>
        <w:rPr>
          <w:rtl w:val="true"/>
        </w:rPr>
        <w:t>الشيخ كاظم المصباح</w:t>
      </w:r>
      <w:bookmarkEnd w:id="1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13714628_1280447820"/>
      <w:bookmarkStart w:id="192" w:name="_Toc67"/>
      <w:bookmarkEnd w:id="191"/>
      <w:r>
        <w:rPr>
          <w:rtl w:val="true"/>
        </w:rPr>
        <w:t>هوية الكتاب</w:t>
      </w:r>
      <w:bookmarkEnd w:id="192"/>
    </w:p>
    <w:p>
      <w:pPr>
        <w:pStyle w:val="BookText"/>
        <w:rPr/>
      </w:pPr>
      <w:r>
        <w:rPr>
          <w:rFonts w:ascii="Amiri" w:hAnsi="Amiri" w:eastAsia="Amiri" w:cs="Amiri"/>
          <w:color w:val="111111"/>
          <w:sz w:val="28"/>
          <w:sz w:val="28"/>
          <w:szCs w:val="28"/>
          <w:rtl w:val="true"/>
          <w:lang w:bidi="ar-SA"/>
        </w:rPr>
        <w:t>جميع حقوق الطبع محفوظة 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الكاتب العربي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03/257984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Daralkatebalarabi@hotmail.com</w:t>
      </w:r>
      <w:r>
        <w:rPr>
          <w:rFonts w:eastAsia="Times New Roman" w:cs="Times New Roman" w:ascii="Times New Roman" w:hAnsi="Times New Roman"/>
          <w:color w:val="111111"/>
          <w:sz w:val="28"/>
          <w:szCs w:val="28"/>
          <w:rtl w:val="true"/>
          <w:lang w:val="en-US" w:bidi="en-US"/>
        </w:rPr>
        <w:t xml:space="preserve"> </w:t>
      </w:r>
      <w:bookmarkStart w:id="193" w:name="pg19009_198349"/>
    </w:p>
    <w:p>
      <w:pPr>
        <w:pStyle w:val="Heading3"/>
        <w:numPr>
          <w:ilvl w:val="2"/>
          <w:numId w:val="1"/>
        </w:numPr>
        <w:rPr/>
      </w:pPr>
      <w:bookmarkStart w:id="194" w:name="__RefHeading___Toc13714630_1280447820"/>
      <w:bookmarkStart w:id="195" w:name="_Toc68"/>
      <w:bookmarkEnd w:id="193"/>
      <w:bookmarkEnd w:id="194"/>
      <w:r>
        <w:rPr>
          <w:rtl w:val="true"/>
        </w:rPr>
        <w:t>العلامة الحتمية الرابعة الخسف بجيش السفياني</w:t>
      </w:r>
      <w:bookmarkEnd w:id="195"/>
    </w:p>
    <w:p>
      <w:pPr>
        <w:pStyle w:val="BookText"/>
        <w:rPr/>
      </w:pPr>
      <w:r>
        <w:rPr>
          <w:rFonts w:ascii="Amiri" w:hAnsi="Amiri" w:eastAsia="Amiri" w:cs="Amiri"/>
          <w:color w:val="111111"/>
          <w:sz w:val="28"/>
          <w:sz w:val="28"/>
          <w:szCs w:val="28"/>
          <w:rtl w:val="true"/>
          <w:lang w:bidi="ar-SA"/>
        </w:rPr>
        <w:t>وفي كتاب عون المعبود في الهامش عن مسلم عن عبيد اللّه 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بن أبي ربيعة وعبد اللّه بن صفوان وأنا معهما على أم سلمة أم المؤمنين فسألاها عن الجيش الذي يخسف به وكان ذلك في أيام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عائذ بالبيت فيبعث إليه بعث فإذا كانوا ببيداء من الأرض خسف بهم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لوائح الأنوار بعد ذكر أوصاف السفياني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إليه رجل من أهل بيتي في الحرم فيبلغ السفياني فيبعث إليه جنداً من جنده فيهزمهم فيسير إليه السفياني بمن معه حتى إذا جاز بيداء من </w:t>
      </w:r>
    </w:p>
    <w:p>
      <w:pPr>
        <w:pStyle w:val="BookText"/>
        <w:rPr/>
      </w:pPr>
      <w:r>
        <w:rPr>
          <w:rFonts w:ascii="Amiri" w:hAnsi="Amiri" w:eastAsia="Amiri" w:cs="Amiri"/>
          <w:color w:val="111111"/>
          <w:sz w:val="28"/>
          <w:sz w:val="28"/>
          <w:szCs w:val="28"/>
          <w:rtl w:val="true"/>
          <w:lang w:bidi="ar-SA"/>
        </w:rPr>
        <w:t xml:space="preserve">الأرض خسف بهم فلا ينجو إلا المخبر عنهم أخرجه الحاكم في مستدركه وقال هذا حديث صحيح الإسناد على شرط البخاري ومسلم ولم يخرجاه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التذكرة للقرطبي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الجيش الثاني فإنه يصل إلى المدينة فيقاتلونها ثلاثة أيام ثمّ يدخلونها عنوة ويسبون ما فيها من الأهل والولد ثمّ يسيرون نحو مكة أعزها اللّه لمحاربة المهدي ومن معه فإذا وصلوا إلى البيداء أمسحهم اللّه أجمعين وذلك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الحاوي للفتاوي عن حذيفة بن اليمان،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حديث له ويخرج جيش آخر من جيوش السفياني إلى المدينة فينهبونها ثلاثة أيام ثمّ يسيرون إلى مكة حتى إذا كانوا بالبيداء بعث اللّه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عذبهم فيضربهم برجله ضربة يخسف اللّه بهم فلا يبقى منهم إلا رجلان فيقدمان على السفياني فيخبرانه بخسف الجيش</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الموضوع أن السفياني يرسل جيش إلى المدينة فيستبيحها ثلاثة أيام ثمّ يخرج نحو مكة المكرمة ويخسف به الأرض قبل وصوله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العلامة حتمية أجمع علماء المسلمين على حصولها قبل ظهور القائم من آل محمّد</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وعلامة السفياني وقتل النفس الزكية والخسف بالبيداء، والصوت من السماء علامات متتابعة كنظام الخرر كما وصفها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9009_198353"/>
      <w:bookmarkStart w:id="197" w:name="pg19009_198353"/>
      <w:bookmarkEnd w:id="197"/>
    </w:p>
    <w:p>
      <w:pPr>
        <w:pStyle w:val="Heading2"/>
        <w:numPr>
          <w:ilvl w:val="1"/>
          <w:numId w:val="1"/>
        </w:numPr>
        <w:rPr/>
      </w:pPr>
      <w:bookmarkStart w:id="198" w:name="pg19009_198353"/>
      <w:bookmarkStart w:id="199" w:name="__RefHeading___Toc13714632_1280447820"/>
      <w:bookmarkStart w:id="200" w:name="_Toc69"/>
      <w:bookmarkEnd w:id="198"/>
      <w:bookmarkEnd w:id="199"/>
      <w:r>
        <w:rPr>
          <w:rtl w:val="true"/>
        </w:rPr>
        <w:t xml:space="preserve">فقه علامات الظهور </w:t>
      </w:r>
      <w:r>
        <w:rPr>
          <w:rtl w:val="true"/>
        </w:rPr>
        <w:t xml:space="preserve">- </w:t>
      </w:r>
      <w:r>
        <w:rPr>
          <w:rtl w:val="true"/>
        </w:rPr>
        <w:t>الشيخ محمّد السَّنَد</w:t>
      </w:r>
      <w:bookmarkEnd w:id="200"/>
    </w:p>
    <w:p>
      <w:pPr>
        <w:pStyle w:val="Heading3"/>
        <w:numPr>
          <w:ilvl w:val="2"/>
          <w:numId w:val="1"/>
        </w:numPr>
        <w:rPr/>
      </w:pPr>
      <w:bookmarkStart w:id="201" w:name="__RefHeading___Toc13714634_1280447820"/>
      <w:bookmarkStart w:id="202" w:name="_Toc70"/>
      <w:bookmarkEnd w:id="201"/>
      <w:r>
        <w:rPr>
          <w:rtl w:val="true"/>
        </w:rPr>
        <w:t>هوية الكتاب</w:t>
      </w:r>
      <w:bookmarkEnd w:id="202"/>
    </w:p>
    <w:p>
      <w:pPr>
        <w:pStyle w:val="BookText"/>
        <w:rPr/>
      </w:pPr>
      <w:r>
        <w:rPr>
          <w:rFonts w:ascii="IRNazanin" w:hAnsi="IRNazanin" w:eastAsia="IRNazanin"/>
          <w:color w:val="111111"/>
          <w:sz w:val="28"/>
          <w:sz w:val="28"/>
          <w:szCs w:val="28"/>
          <w:rtl w:val="true"/>
          <w:lang w:bidi="fa-IR"/>
        </w:rPr>
        <w:t>فقه علامات الظهور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المرجع الديني الشيخ محمّد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الرالفد المطبوعات </w:t>
      </w:r>
    </w:p>
    <w:p>
      <w:pPr>
        <w:pStyle w:val="BookText"/>
        <w:rPr/>
      </w:pPr>
      <w:r>
        <w:rPr>
          <w:rFonts w:ascii="IRNazanin" w:hAnsi="IRNazanin" w:eastAsia="IRNazanin"/>
          <w:color w:val="111111"/>
          <w:sz w:val="28"/>
          <w:sz w:val="28"/>
          <w:szCs w:val="28"/>
          <w:rtl w:val="true"/>
          <w:lang w:bidi="fa-IR"/>
        </w:rPr>
        <w:t>فقه علامات الظهور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المرجع الديني الشيخ محمّد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للمؤلّف </w:t>
      </w:r>
      <w:bookmarkStart w:id="203" w:name="pg19009_198355"/>
    </w:p>
    <w:p>
      <w:pPr>
        <w:pStyle w:val="Heading3"/>
        <w:numPr>
          <w:ilvl w:val="2"/>
          <w:numId w:val="1"/>
        </w:numPr>
        <w:rPr/>
      </w:pPr>
      <w:bookmarkStart w:id="204" w:name="__RefHeading___Toc13714636_1280447820"/>
      <w:bookmarkStart w:id="205" w:name="_Toc71"/>
      <w:bookmarkEnd w:id="203"/>
      <w:bookmarkEnd w:id="204"/>
      <w:r>
        <w:rPr>
          <w:rtl w:val="true"/>
        </w:rPr>
        <w:t xml:space="preserve">الخسف عنوان للبداء في حركة السفياني </w:t>
      </w:r>
      <w:r>
        <w:rPr>
          <w:rtl w:val="true"/>
        </w:rPr>
        <w:t>:</w:t>
      </w:r>
      <w:bookmarkEnd w:id="2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ثمّ يدخل الكوفة، فيصير أهلها ثلاثة فرق فرقة تلحق به وهم أشر خلق اللّه تعالى، وفرقة تقاتله وهم عند اللّه تعالى شهداء، وفرقة تلحق الأعراب وهم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يغلب على الكوفة فيفتضُ أصحابه ثلاثين ألف عذراء فإذا أصبحوا كشفوا شعورهنَّ، وأقاموهنَّ في السوق يبيعونهن، فعند ذلك كم من لاطمة خدّها، كاشفة شعرها، بدجلة أو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 الخبر أهل البصرة، فيركبون إليهم في البر والبحر، فيستنقذون أولئك النساء من أيديهم فيصيرون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فِرَق فرقة تسير نحو الري، وفرقة تبقى في الكوفة، وفرقة تأتي المدينة، وعليهم رجل من بني زهرة، فيحاصرون أهل المدينة فيقبلون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بالمدينة مقتلة عظيمة حتّى يبلغ الدم الرأس المقطوع، ويقتل رجل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واسم الرجل محمّد ويقال اسمه علي والمرأة فاطمة، فيصلبونهما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يشتد غضب اللّه تعالى عليهم، ويبلغ الخبر إلى ولي اللّه تعالى، فيخرج من قرية من قرى جرش في ثلاثين رجلاً، فيبلغ المؤمن خروجه، فيأتونه من كل أرض يحنون إليه كما تحنون إليه كما تحن الناقة إلى فصيلها، فيجيء فيدخل مكة، وتقام الصلاة،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أنتم الذي نكشتم وغدرتم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بهم رجل، ثمّ يتداعون عليه بالبيعة تداعي الإبل الهيم يوم وردوها حياضها،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البيعة تبعه الناس، ثمّ يبعث خيلاً إلى المدينة، عليهم رجل من أهل بيته ليقاتل الزهري، فيقتل من كلا الفريقين مقتلة عظيمة، ثمّ يرزق اللّه تعالى وليه الظفر فيقتل الزهري، ويقتل أصحابه، فالخائب يومئذ من خاب من غنيمة كلب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بعقال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الخبر السفياني خرج من الكوفة في سبعين ألف، حتّى إذا بلغ البيداء عسكر بها، وهو يريد قتال ولي اللّه، وخراب بيت اللّه، فبينما هم كذلك بالبيداء إذ نفر فرس لرجل من العسكر، فخرج الرجل في طلبه، وبعث اللّه إليه جبريل فضرب الأرض برجله ضربة، فيخسف اللّه تعالى بالسفياني وأصحابه، ويرجع الرجل يقود فرسه، فيستقبله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الضجة في العسكر؟ فيضر به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بجناحه، فيُحوّل وجهه مكان القفا، ثمّ يمشي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رواية بينت جوانب عديدة من حركة السفياني يمكن الإشارة إلى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تحمّل المسؤولية أمام حركة السفياني، لأنَّ الرواية وصفت الفرقة التي تواجه حركة السفياني بأن أصحابها شهداء، وفي طريق الحقِّ الصحيح، ووصفت الفرقة التي تهرب للأعراب بأن تكون عصاة، ووصفت الفرقة التي تلحق به بأنّها أشر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بحد ذاته ليس وصفاً لما يحدث، وليس هو إخبار بحوادث تاريخية، فإنّه ليس من دأب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قصاصاً، بل هو إشارة إلى مسؤولية المؤمن في عصر الغيبة وضرورة القيام بالمسؤولية الدينية، ولذلك الرواية صنفت المواجهين للسفياني من حيث القيام بالمسؤولية إلى أصناف عديدة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الرواية تُحذر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الأولى التي تلحق به لأنها شر الخلق، ولذلك تُحذر من يترك المسؤولية – ليس من </w:t>
      </w:r>
    </w:p>
    <w:p>
      <w:pPr>
        <w:pStyle w:val="BookText"/>
        <w:rPr/>
      </w:pPr>
      <w:r>
        <w:rPr>
          <w:rFonts w:ascii="Amiri" w:hAnsi="Amiri" w:eastAsia="Amiri" w:cs="Amiri"/>
          <w:color w:val="111111"/>
          <w:sz w:val="28"/>
          <w:sz w:val="28"/>
          <w:szCs w:val="28"/>
          <w:rtl w:val="true"/>
          <w:lang w:bidi="ar-SA"/>
        </w:rPr>
        <w:t xml:space="preserve">ينحرف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بالأعراب، وتمدح الفرقة التي تواجهه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أصحابها 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تشير إلى مسألة البداء، ولكن ليس بالصراحة وبصورة مباشرة، بل بالإشارة إلى أن نفس القيام بالمسؤولية سوف يُقلل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النشاط المتزايد للسفياني ويكفكف من توسعاته، فمثلاً حينما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 تقاتله وهي عند اللّه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صد المؤمنين لتحركاته، كذلك حينما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فيبلغ الخبر أهل البصرة، فيركبون إليهم في البر والبحر، فيستنقذون أولئك النسوة من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معنى الحتمية في حركة السفياني هو الحتم الجبري أو القسري، الذي يُؤدّي إلى ترك المسؤوليات وترك 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ذلك </w:t>
      </w:r>
      <w:r>
        <w:rPr>
          <w:rFonts w:eastAsia="Amiri" w:cs="Amiri" w:ascii="Amiri" w:hAnsi="Amiri"/>
          <w:color w:val="111111"/>
          <w:sz w:val="28"/>
          <w:szCs w:val="28"/>
          <w:rtl w:val="true"/>
          <w:lang w:bidi="ar-SA"/>
        </w:rPr>
        <w:t xml:space="preserve">. </w:t>
      </w:r>
      <w:bookmarkStart w:id="206" w:name="pg19009_198359"/>
    </w:p>
    <w:p>
      <w:pPr>
        <w:pStyle w:val="Heading2"/>
        <w:numPr>
          <w:ilvl w:val="1"/>
          <w:numId w:val="1"/>
        </w:numPr>
        <w:rPr/>
      </w:pPr>
      <w:bookmarkStart w:id="207" w:name="__RefHeading___Toc13714638_1280447820"/>
      <w:bookmarkStart w:id="208" w:name="_Toc72"/>
      <w:bookmarkEnd w:id="206"/>
      <w:bookmarkEnd w:id="207"/>
      <w:r>
        <w:rPr>
          <w:rtl w:val="true"/>
        </w:rPr>
        <w:t>نظرة الشمولية في مهدي الأمم – حسن حبيب سرور</w:t>
      </w:r>
      <w:bookmarkEnd w:id="20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13714640_1280447820"/>
      <w:bookmarkStart w:id="210" w:name="_Toc73"/>
      <w:bookmarkEnd w:id="209"/>
      <w:r>
        <w:rPr>
          <w:rtl w:val="true"/>
        </w:rPr>
        <w:t>هوية الكتاب</w:t>
      </w:r>
      <w:bookmarkEnd w:id="210"/>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للطباعة والكثير و 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bookmarkStart w:id="211" w:name="pg19009_198361"/>
    </w:p>
    <w:p>
      <w:pPr>
        <w:pStyle w:val="Heading3"/>
        <w:numPr>
          <w:ilvl w:val="2"/>
          <w:numId w:val="1"/>
        </w:numPr>
        <w:rPr/>
      </w:pPr>
      <w:bookmarkStart w:id="212" w:name="__RefHeading___Toc13714642_1280447820"/>
      <w:bookmarkStart w:id="213" w:name="_Toc74"/>
      <w:bookmarkEnd w:id="211"/>
      <w:bookmarkEnd w:id="212"/>
      <w:r>
        <w:rPr>
          <w:rtl w:val="true"/>
        </w:rPr>
        <w:t>الخسف بالبيداء</w:t>
      </w:r>
      <w:bookmarkEnd w:id="213"/>
    </w:p>
    <w:p>
      <w:pPr>
        <w:pStyle w:val="BookText"/>
        <w:rPr/>
      </w:pPr>
      <w:r>
        <w:rPr>
          <w:rFonts w:ascii="Amiri" w:hAnsi="Amiri" w:eastAsia="Amiri" w:cs="Amiri"/>
          <w:color w:val="111111"/>
          <w:sz w:val="28"/>
          <w:sz w:val="28"/>
          <w:szCs w:val="28"/>
          <w:rtl w:val="true"/>
          <w:lang w:bidi="ar-SA"/>
        </w:rPr>
        <w:t xml:space="preserve">قد ذكرنا في المحور الذي بينا فيه إن العلامات الحتمية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خمس كما تكلمنا عن أربعة منها والآن سنتكلم عن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يخص موضوعنا هذا قد بينا في الأحاديث السابقة أن السفياني يرسل جيشاً إلى المدينة المنورة لملاحقة الإمام المهدي ومحاربته وعندما يصل جيش السفياني إلى المدينة يسمع بأن الإمام قد خرج إلى مكة، فيخرج الجيش إلى المدينة نحو مكة ويلحق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يصل إلى وسط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المدينة ومكة يخسف اللّه بهم الأرض فتبتلعهم جميعاً، ولا ينجو منهم إلا رجلين وكل الذي يحصل يكون بأمر اللّه وإرادته التكوينية، وهذا ما يفسر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المسألة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حديث </w:t>
      </w:r>
    </w:p>
    <w:p>
      <w:pPr>
        <w:pStyle w:val="BookText"/>
        <w:rPr/>
      </w:pPr>
      <w:r>
        <w:rPr>
          <w:rFonts w:ascii="Amiri" w:hAnsi="Amiri" w:eastAsia="Amiri" w:cs="Amiri"/>
          <w:color w:val="111111"/>
          <w:sz w:val="28"/>
          <w:sz w:val="28"/>
          <w:szCs w:val="28"/>
          <w:rtl w:val="true"/>
          <w:lang w:bidi="ar-SA"/>
        </w:rPr>
        <w:t xml:space="preserve">طويل كما قد تحدث فيه عن ما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وسيدنا القائم مسند ظهره إلى الكعبة، ثمّ يُقبل على القائم رجل وجهه إلى قفاه وقفاه إلى صدره ويقف بين يديه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أنا بشير أمرني ملك من الملائكة أن ألحق بك وأبشرك بهلاك جيش السفياني بالبيداء فيقول له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قصتك وقصة أخيك فيقول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وأخي في جيش السفياني وخرّبنا الدنيا من دمشق إلى الزوراء </w:t>
      </w:r>
      <w:r>
        <w:rPr>
          <w:rStyle w:val="FootnoteAnchor"/>
          <w:rtl w:val="true"/>
        </w:rPr>
        <w:footnoteReference w:id="364"/>
      </w:r>
      <w:r>
        <w:rPr>
          <w:rFonts w:ascii="Amiri" w:hAnsi="Amiri" w:eastAsia="Amiri" w:cs="Amiri"/>
          <w:color w:val="111111"/>
          <w:sz w:val="28"/>
          <w:sz w:val="28"/>
          <w:szCs w:val="28"/>
          <w:rtl w:val="true"/>
          <w:lang w:bidi="ar-SA"/>
        </w:rPr>
        <w:t xml:space="preserve">وتركناها جماء، وخرّبنا الكوفة وخربنا المدينة وكسّرنا المنبر ورائت بغالنا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وخرجنا منها نريد إخراب البيت وقتل أهله فلما صرنا في البيداء عرسنا فيها </w:t>
      </w:r>
      <w:r>
        <w:rPr>
          <w:rStyle w:val="FootnoteAnchor"/>
          <w:rtl w:val="true"/>
        </w:rPr>
        <w:footnoteReference w:id="365"/>
      </w:r>
      <w:r>
        <w:rPr>
          <w:rFonts w:ascii="Amiri" w:hAnsi="Amiri" w:eastAsia="Amiri" w:cs="Amiri"/>
          <w:color w:val="111111"/>
          <w:sz w:val="28"/>
          <w:sz w:val="28"/>
          <w:szCs w:val="28"/>
          <w:rtl w:val="true"/>
          <w:lang w:bidi="ar-SA"/>
        </w:rPr>
        <w:t xml:space="preserve">فصاح بنا صائح يا بيداء أبيدي القوم الظالمين فانفجرت الأرض وبلعت كل الجيش فواللّه ما بقي على وجه الأرض عِقال ناقة فما سواه غيري وغير أخي ويلك امض إلى الملعون السفياني بدمشق فأنذره بظهور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بأن اللّه قد أهلك جيشه بالبيداء، وقال لي يا بشير الحق بالمهدي بمكة وبشره بهلاك الظالمين وتُب على يديه فإنه يقبل توبتك فيمر القائم بيده فيرده سويّاً كما كان ويبايعه ويقول معه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مخطوطة إبن حماد صفحة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عائذ بمكة يبعث إليه سبعون ألفاً عليهم</w:t>
      </w:r>
    </w:p>
    <w:p>
      <w:pPr>
        <w:pStyle w:val="BookText"/>
        <w:rPr/>
      </w:pPr>
      <w:r>
        <w:rPr>
          <w:rFonts w:ascii="IRNazanin" w:hAnsi="IRNazanin" w:eastAsia="IRNazanin"/>
          <w:color w:val="111111"/>
          <w:sz w:val="28"/>
          <w:sz w:val="28"/>
          <w:szCs w:val="28"/>
          <w:rtl w:val="true"/>
          <w:lang w:bidi="fa-IR"/>
        </w:rPr>
        <w:t>رجل من قيس حتى إذا بلغوا الثنية دخل آخرهم ولم يخرج منها أولهم نادی جبرائیل یا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يسمع مشارقها ومغاربها خذيهم فلا خير فيهم فلا يظهر على هلاكهم أحد إلا راعي غنم في الجبل ينظر إليهم حين ساخوا فيخبر بهم، فإذا سمع العائذ بهم خرج</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مخطوطة إبن حماد أيضاً صفحة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يأتي جيش من قِبَل المغرب يريدون هذا البيت حتى إذا كانوا بالبيداء خُسِفَ بهم، فيرجع من كان أمامهم لينظر ما فعل القوم فيصيبهم ما أصابهم ثمّ يبعث اللّه تعالى كل امرى على نيته</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9009_198365"/>
      <w:bookmarkStart w:id="215" w:name="pg19009_198365"/>
      <w:bookmarkEnd w:id="215"/>
    </w:p>
    <w:p>
      <w:pPr>
        <w:pStyle w:val="Heading2"/>
        <w:numPr>
          <w:ilvl w:val="1"/>
          <w:numId w:val="1"/>
        </w:numPr>
        <w:rPr/>
      </w:pPr>
      <w:bookmarkStart w:id="216" w:name="pg19009_198365"/>
      <w:bookmarkStart w:id="217" w:name="__RefHeading___Toc13714644_1280447820"/>
      <w:bookmarkStart w:id="218" w:name="_Toc75"/>
      <w:bookmarkEnd w:id="216"/>
      <w:bookmarkEnd w:id="217"/>
      <w:r>
        <w:rPr>
          <w:rtl w:val="true"/>
        </w:rPr>
        <w:t xml:space="preserve">الإمام المهدي </w:t>
      </w:r>
      <w:r>
        <w:rPr>
          <w:rtl w:val="true"/>
        </w:rPr>
        <w:t>(</w:t>
      </w:r>
      <w:r>
        <w:rPr>
          <w:rtl w:val="true"/>
        </w:rPr>
        <w:t>عَلَيهِ السَّلَامُ</w:t>
      </w:r>
      <w:r>
        <w:rPr>
          <w:rtl w:val="true"/>
        </w:rPr>
        <w:t xml:space="preserve">) </w:t>
      </w:r>
      <w:r>
        <w:rPr>
          <w:rtl w:val="true"/>
        </w:rPr>
        <w:t xml:space="preserve">عدالة السماء </w:t>
      </w:r>
      <w:r>
        <w:rPr>
          <w:rtl w:val="true"/>
        </w:rPr>
        <w:t xml:space="preserve">- </w:t>
      </w:r>
      <w:r>
        <w:rPr>
          <w:rtl w:val="true"/>
        </w:rPr>
        <w:t>السيد عباس علي الموسوي</w:t>
      </w:r>
      <w:bookmarkEnd w:id="218"/>
    </w:p>
    <w:p>
      <w:pPr>
        <w:pStyle w:val="Heading3"/>
        <w:numPr>
          <w:ilvl w:val="2"/>
          <w:numId w:val="1"/>
        </w:numPr>
        <w:rPr/>
      </w:pPr>
      <w:bookmarkStart w:id="219" w:name="__RefHeading___Toc13714646_1280447820"/>
      <w:bookmarkStart w:id="220" w:name="_Toc76"/>
      <w:bookmarkEnd w:id="219"/>
      <w:r>
        <w:rPr>
          <w:rtl w:val="true"/>
        </w:rPr>
        <w:t>هوية الكتاب</w:t>
      </w:r>
      <w:bookmarkEnd w:id="220"/>
    </w:p>
    <w:p>
      <w:pPr>
        <w:pStyle w:val="BookText"/>
        <w:rPr/>
      </w:pPr>
      <w:r>
        <w:rPr>
          <w:rFonts w:ascii="Amiri" w:hAnsi="Amiri" w:eastAsia="Amiri" w:cs="Amiri"/>
          <w:color w:val="111111"/>
          <w:sz w:val="28"/>
          <w:sz w:val="28"/>
          <w:szCs w:val="28"/>
          <w:rtl w:val="true"/>
          <w:lang w:bidi="ar-SA"/>
        </w:rPr>
        <w:t>الإمام المهدي</w:t>
      </w:r>
    </w:p>
    <w:p>
      <w:pPr>
        <w:pStyle w:val="BookText"/>
        <w:rPr/>
      </w:pPr>
      <w:r>
        <w:rPr>
          <w:rFonts w:ascii="Amiri" w:hAnsi="Amiri" w:eastAsia="Amiri" w:cs="Amiri"/>
          <w:color w:val="111111"/>
          <w:sz w:val="28"/>
          <w:sz w:val="28"/>
          <w:szCs w:val="28"/>
          <w:rtl w:val="true"/>
          <w:lang w:bidi="ar-SA"/>
        </w:rPr>
        <w:t>عدالة السماء</w:t>
      </w:r>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عباس علي الموسوي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الحقوق محفوظة ومسجلة الطبعة الأولى</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01/51930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daralrasool@hotmail.com</w:t>
      </w:r>
      <w:r>
        <w:rPr>
          <w:rFonts w:eastAsia="Times New Roman" w:cs="Times New Roman" w:ascii="Times New Roman" w:hAnsi="Times New Roman"/>
          <w:color w:val="111111"/>
          <w:sz w:val="28"/>
          <w:szCs w:val="28"/>
          <w:rtl w:val="true"/>
          <w:lang w:val="en-US" w:bidi="en-US"/>
        </w:rPr>
        <w:t xml:space="preserve"> </w:t>
      </w:r>
      <w:bookmarkStart w:id="221" w:name="pg19009_198367"/>
    </w:p>
    <w:p>
      <w:pPr>
        <w:pStyle w:val="Heading3"/>
        <w:numPr>
          <w:ilvl w:val="2"/>
          <w:numId w:val="1"/>
        </w:numPr>
        <w:rPr/>
      </w:pPr>
      <w:bookmarkStart w:id="222" w:name="__RefHeading___Toc13714648_1280447820"/>
      <w:bookmarkStart w:id="223" w:name="_Toc77"/>
      <w:bookmarkEnd w:id="221"/>
      <w:bookmarkEnd w:id="222"/>
      <w:r>
        <w:rPr>
          <w:rtl w:val="true"/>
        </w:rPr>
        <w:t>الخسف بجيش السفياني</w:t>
      </w:r>
      <w:bookmarkEnd w:id="22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يكون المهدي في المدينة وينتشر نبأ ظهوره، يصل هذا الخبر إلى مسامع الناس فيتناقلونه ويأخذون بالحديث عنه حتى يطرق سمع السفياني بالشام فيرتعد ويخاف ويهيّئ جيشاً ويدفع به إلى المدينة من أجل إلقاء القبض على الإمام المهدي أو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ذلك الجيش حتى يدخل مدينة الرسول ويقوم بأعمال في منتهى الوحشية، حيث يكون همه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وينال الهاشميين أكبر الظلم، حيث يقضي على كل من يقع تحت يديه منهم ولما لم يجد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أنه خرج من المدينة إلى مكة يأمر ذلك الجيش بمتابعة مسيره إلى مكة للقضاء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 الطريق تحصل أهم علامات الظهور التي وردت في أحاديث أهل البيت حيث يتم الخسف بذلك الجيش وإبادته والقضاء عليه ولا يسلم منه إلا اثنان يعودان ممسوخين وجهاهما إلى قفاهما، واحد يكمل المسير إلى مكة فيخبر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لذلك الجيش ويبشره بما حلّ فيه، وآخر يتوجه إلى السفياني لينقل إليه التدمير الذي حلّ بجيشه وينذره بما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أجمعت الأحاديث على هذه العلامة وأصبح الخسف بالبيداء من أظهر علامات ظهور المهدي، فهي واحدة من خمس علامات تم التسليم بها وأنها من مقدمات الظهور، ففي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خمس علامات ظهور السفياني، واليماني، والصيحة من السماء وقتل النفس الزكية، والخسف بالبيداء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 عن الصادق وقد سأله 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العباسي، وخروج السفياني، وقتل النفس الزكية، والخسف بالبيداء والصوت من السماء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جملة من الأحاديث بنفس اللسان المتقدم أو ما يشبهه ممّا يقطع بأن هذه العلامة قطعية لا إشكال في دلالتها على ظهور المهدي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وبإبادة جيش السفياني في البيداء، والخسف به، يصاب السفياني بنكسة مدمرة ويبتدئ نجمه بالاضمحلال والأفول، بينما يرتفع نجم المهدي ويقوى رصيده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w:t>
      </w:r>
      <w:r>
        <w:rPr>
          <w:rFonts w:eastAsia="Amiri" w:cs="Amiri" w:ascii="Amiri" w:hAnsi="Amiri"/>
          <w:color w:val="111111"/>
          <w:sz w:val="28"/>
          <w:szCs w:val="28"/>
          <w:rtl w:val="true"/>
          <w:lang w:bidi="ar-SA"/>
        </w:rPr>
        <w:t xml:space="preserve">... </w:t>
      </w:r>
      <w:bookmarkStart w:id="224" w:name="pg19009_198369"/>
    </w:p>
    <w:p>
      <w:pPr>
        <w:pStyle w:val="Heading3"/>
        <w:numPr>
          <w:ilvl w:val="2"/>
          <w:numId w:val="1"/>
        </w:numPr>
        <w:rPr/>
      </w:pPr>
      <w:bookmarkStart w:id="225" w:name="__RefHeading___Toc13714650_1280447820"/>
      <w:bookmarkStart w:id="226" w:name="_Toc78"/>
      <w:bookmarkEnd w:id="224"/>
      <w:bookmarkEnd w:id="225"/>
      <w:r>
        <w:rPr>
          <w:rtl w:val="true"/>
        </w:rPr>
        <w:t>الخسف بجيش السفياني</w:t>
      </w:r>
      <w:bookmarkEnd w:id="226"/>
    </w:p>
    <w:p>
      <w:pPr>
        <w:pStyle w:val="BookText"/>
        <w:rPr/>
      </w:pPr>
      <w:r>
        <w:rPr>
          <w:rFonts w:ascii="Amiri" w:hAnsi="Amiri" w:eastAsia="Amiri" w:cs="Amiri"/>
          <w:color w:val="111111"/>
          <w:sz w:val="28"/>
          <w:sz w:val="28"/>
          <w:szCs w:val="28"/>
          <w:rtl w:val="true"/>
          <w:lang w:bidi="ar-SA"/>
        </w:rPr>
        <w:t xml:space="preserve">يصل السفياني إلى المدينة فيعيث فساداً وقتلاً ونهباً لا يترك حرمة إلا انتهكها ثمّ يبعث جيشاً كثيفا وراء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وفي وسط البيداء بين مكة والمدينة يتم أخذ هذا الجيش حيث تنخسف بهم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تنشق وتبتلعهم ولا يبقى منهم إلا مخبر ففي الرواية عن أبي جعفر ويخرج المهدي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على سُنّة موسى خائفا يترقب حتى يقدم مكة ويُقبل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السفياني – حتى إذا نزلوا البيداء وهو جيش الهلاك خسف بهم فلا يفلت منهم إلا مخبر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وينزل أمير جيش السفياني البيداء فينادي مناد من السماء يا بيداء أبيدي القوم فيُخسف بهم فلا يفلت منهم إلا ثلاثة نفر يحول اللّه وجوههم إلى أقفيتهم وهم من كلب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 أنّ الناجي اثنان والصائح بالقوم هو جبر برائيل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جملة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وسيدنا القائم مسند ظهره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على القائم رجل وجهه إلى قفاه وقفاه إلى صدره ويقف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بشر أمرني ملك من الملائكة أن ألحق بك وأبشِّرك بهلاك 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القائم بين قصتك وقصّة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وأخي في جيش السفياني، وخرّبنا الدنيا من دمشق إلى الزوراء وتركناها جمّاء، وخرّينا الكوفة وخرّبنا المدينة، وكسرنا المنبر وراثت بغالنا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وخرجنا منها نريد إخراب البيت وقتل أهله فلما </w:t>
      </w:r>
    </w:p>
    <w:p>
      <w:pPr>
        <w:pStyle w:val="BookText"/>
        <w:rPr/>
      </w:pPr>
      <w:r>
        <w:rPr>
          <w:rFonts w:ascii="Amiri" w:hAnsi="Amiri" w:eastAsia="Amiri" w:cs="Amiri"/>
          <w:color w:val="111111"/>
          <w:sz w:val="28"/>
          <w:sz w:val="28"/>
          <w:szCs w:val="28"/>
          <w:rtl w:val="true"/>
          <w:lang w:bidi="ar-SA"/>
        </w:rPr>
        <w:t xml:space="preserve">صرنا في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أقمنا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بنا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الأرض وبلعت كل الجيش، فواللّه ما بقي على وجه الأرض عقال ناقة فما سواه غيري وغير أخي فإذا نحن بملك قد ضرب وجوهنا فصارت إلى ورائنا كما ترى فقال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امض إلى الملعون السفياني بدمشق فأنذره بظهور المهدي من آل محمّد وعرفه أن اللّه قد أهلك جيشه بالبيداء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إلحق بالمهدي بمكة وبشره بهلاك الظالمين، وتب على يده فإنه يقبل توبتك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 القائم يده فيرده سويا كما كان ويبايعه ويكون معه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هنا في هذه الرواية أن السفياني يتخذ الشام عاصمة له ويوجه الجيوش منها إلى الحجاز والعراق وهذا أمر غير مستبعد كما يجب أن نعرف أن الخسف بالبيداء المقصود بالروايات الكثيرة التي ذُكر أنها من العلامات على ظهور المهدي، هو هذه العلامة التي هي الخسف بجيش السفياني المتوجه إلى مكة لمحاربة الإمام المهدي والقضاء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اللّه ذلك الجيش بالخسف حيث تنفرج الأرض بآية إلهيَّة ومعجزة ربانية، ويسقط ذلك الجيش في تلك الحفرة الضخمة ثمّ تطبق عليهم الأرض فلا يبقى لهم أثر إلا من يخبر خبرهم وينقل ما جرى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سيصل نبؤها إلى السفياني وسيقف إلى أنها آية ومعجزة يتنبه منها إلى سوء فعله ومنهاجه وصحة ما عليه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ستنقله الأخبار من أنه عند رؤيته لهذه الآية يتوب ويعود لمبايعة المهدي، ولكن أتباعه يعدلون به إلى نكث البيعة وإعلان الحرب على الإمام مما سوف نطلع عليه فيما بعد</w:t>
      </w:r>
      <w:r>
        <w:rPr>
          <w:rFonts w:eastAsia="Amiri" w:cs="Amiri" w:ascii="Amiri" w:hAnsi="Amiri"/>
          <w:color w:val="111111"/>
          <w:sz w:val="28"/>
          <w:szCs w:val="28"/>
          <w:rtl w:val="true"/>
          <w:lang w:bidi="ar-SA"/>
        </w:rPr>
        <w:t xml:space="preserve">... </w:t>
      </w:r>
      <w:bookmarkStart w:id="227" w:name="pg19009_198371"/>
    </w:p>
    <w:p>
      <w:pPr>
        <w:pStyle w:val="Heading2"/>
        <w:numPr>
          <w:ilvl w:val="1"/>
          <w:numId w:val="1"/>
        </w:numPr>
        <w:rPr/>
      </w:pPr>
      <w:bookmarkStart w:id="228" w:name="__RefHeading___Toc13714652_1280447820"/>
      <w:bookmarkStart w:id="229" w:name="_Toc79"/>
      <w:bookmarkEnd w:id="227"/>
      <w:bookmarkEnd w:id="228"/>
      <w:r>
        <w:rPr>
          <w:rtl w:val="true"/>
        </w:rPr>
        <w:t xml:space="preserve">واجبنا في عصر الغيبة </w:t>
      </w:r>
      <w:r>
        <w:rPr>
          <w:rtl w:val="true"/>
        </w:rPr>
        <w:t xml:space="preserve">- </w:t>
      </w:r>
      <w:r>
        <w:rPr>
          <w:rtl w:val="true"/>
        </w:rPr>
        <w:t>مهدي المهدوي</w:t>
      </w:r>
      <w:bookmarkEnd w:id="22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13714654_1280447820"/>
      <w:bookmarkStart w:id="231" w:name="_Toc80"/>
      <w:bookmarkEnd w:id="230"/>
      <w:r>
        <w:rPr>
          <w:rtl w:val="true"/>
        </w:rPr>
        <w:t>هوية الكتاب</w:t>
      </w:r>
      <w:bookmarkEnd w:id="231"/>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العلوم</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eastAsia="Times New Roman" w:cs="Times New Roman" w:ascii="Times New Roman" w:hAnsi="Times New Roman"/>
          <w:color w:val="111111"/>
          <w:sz w:val="28"/>
          <w:szCs w:val="28"/>
          <w:lang w:val="en-US" w:bidi="en-US"/>
        </w:rPr>
        <w:t>E-mail:info@daraloloum.com</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bookmarkStart w:id="232" w:name="pg19009_198373"/>
    </w:p>
    <w:p>
      <w:pPr>
        <w:pStyle w:val="Heading3"/>
        <w:numPr>
          <w:ilvl w:val="2"/>
          <w:numId w:val="1"/>
        </w:numPr>
        <w:rPr/>
      </w:pPr>
      <w:bookmarkStart w:id="233" w:name="__RefHeading___Toc13714656_1280447820"/>
      <w:bookmarkStart w:id="234" w:name="_Toc81"/>
      <w:bookmarkEnd w:id="232"/>
      <w:bookmarkEnd w:id="233"/>
      <w:r>
        <w:rPr>
          <w:rtl w:val="true"/>
        </w:rPr>
        <w:t>خسف في البيداء</w:t>
      </w:r>
      <w:bookmarkEnd w:id="234"/>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يعوذ عائذ بالبيت، فيبعث إليه جيش حتى إذا كانوا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فبينا هم كذلك يخرج عليهم السفياني من الوادي اليابس في فور ذلك حتى ينزل دمشق، فيبعث جيشين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جيشاً إلى المشرق، وآخر إلى المدينة، حتى ينزلوا بأرض بابل من المدينة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فيقتلون أكثر من ثلاثة آلاف، ويفضحون أكثر من مائة امرأة ويقتلون بها ثلاثمائة كبش من بني العباس، ثمّ ينحدرون إلى الكوفة فيخربون ما حولها، ثمّ يخرجون متوجهين إلى الشام، فتخرج راية هدى من الكوفة فتلحق ذلك الجيش فيقتلونهم، لا يفلت منهم مخبر، ويستنقذون ما في أيديهم من السبي والغنائم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ويحل الجيش الثاني بالمدينة فينتهبونها ثلاثة أيام بلياليها، ثمّ يخرجون متوجهين إلى مكة حتى إذا كانوا بالبيداء، بعث اللّه جبرئيل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فأبدهم، فيضربها برجله ضربةً يخسف اللّه بهم عندها، ولا يفلت منها</w:t>
      </w:r>
    </w:p>
    <w:p>
      <w:pPr>
        <w:pStyle w:val="BookText"/>
        <w:rPr/>
      </w:pPr>
      <w:r>
        <w:rPr>
          <w:rFonts w:ascii="Amiri" w:hAnsi="Amiri" w:eastAsia="Amiri" w:cs="Amiri"/>
          <w:color w:val="111111"/>
          <w:sz w:val="28"/>
          <w:sz w:val="28"/>
          <w:szCs w:val="28"/>
          <w:rtl w:val="true"/>
          <w:lang w:bidi="ar-SA"/>
        </w:rPr>
        <w:t>إلا رجلان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البيداء يؤخذون من تحت أقدامهم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يبلغ البيداء فيخرج إليه جيش السفياني فيخسف اللّه بهم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البيداء، فيخرج إليه جيش السفياني فيأمر اللّه الأرض، فيأخذهم من تحت أقدامهم،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فلا يبقى منهم إلا رجلان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ووتيرة 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وخسف البيداء من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النداء باسم صاحبك، وما سكنت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الخسف بالجيش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أمير جيش السفياني البيداء فينادي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بيداء أبيدي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 xml:space="preserve">. </w:t>
      </w:r>
      <w:bookmarkStart w:id="235" w:name="pg19009_198375"/>
    </w:p>
    <w:p>
      <w:pPr>
        <w:pStyle w:val="Heading2"/>
        <w:numPr>
          <w:ilvl w:val="1"/>
          <w:numId w:val="1"/>
        </w:numPr>
        <w:rPr/>
      </w:pPr>
      <w:bookmarkStart w:id="236" w:name="__RefHeading___Toc13714658_1280447820"/>
      <w:bookmarkStart w:id="237" w:name="_Toc82"/>
      <w:bookmarkEnd w:id="235"/>
      <w:bookmarkEnd w:id="236"/>
      <w:r>
        <w:rPr>
          <w:rtl w:val="true"/>
        </w:rPr>
        <w:t>المهدي الموعود – سلسة المعارف التعليمية</w:t>
      </w:r>
      <w:bookmarkEnd w:id="23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13714660_1280447820"/>
      <w:bookmarkStart w:id="239" w:name="_Toc83"/>
      <w:bookmarkEnd w:id="238"/>
      <w:r>
        <w:rPr>
          <w:rtl w:val="true"/>
        </w:rPr>
        <w:t>هوية الكتاب</w:t>
      </w:r>
      <w:bookmarkEnd w:id="239"/>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دروس في تاريخ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ظهوره</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المعارف للمناهج والمتون التعليمية</w:t>
      </w:r>
    </w:p>
    <w:p>
      <w:pPr>
        <w:pStyle w:val="BookText"/>
        <w:rPr/>
      </w:pPr>
      <w:r>
        <w:rPr>
          <w:rFonts w:ascii="Amiri" w:hAnsi="Amiri" w:eastAsia="Amiri" w:cs="Amiri"/>
          <w:color w:val="111111"/>
          <w:sz w:val="28"/>
          <w:sz w:val="28"/>
          <w:szCs w:val="28"/>
          <w:rtl w:val="true"/>
          <w:lang w:bidi="ar-SA"/>
        </w:rPr>
        <w:t>دار دار المعارف الإسلاميّة الثقافية</w:t>
      </w:r>
    </w:p>
    <w:p>
      <w:pPr>
        <w:pStyle w:val="BookText"/>
        <w:rPr/>
      </w:pPr>
      <w:r>
        <w:rPr>
          <w:rFonts w:ascii="Amiri" w:hAnsi="Amiri" w:eastAsia="Amiri" w:cs="Amiri"/>
          <w:color w:val="111111"/>
          <w:sz w:val="28"/>
          <w:sz w:val="28"/>
          <w:szCs w:val="28"/>
          <w:rtl w:val="true"/>
          <w:lang w:bidi="ar-SA"/>
        </w:rPr>
        <w:t>تصميم وطباعة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DBOUH</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ISBN 978-614-467-151-1</w:t>
      </w:r>
    </w:p>
    <w:p>
      <w:pPr>
        <w:pStyle w:val="BookText"/>
        <w:rPr/>
      </w:pPr>
      <w:r>
        <w:rPr>
          <w:rFonts w:eastAsia="Times New Roman" w:cs="Times New Roman" w:ascii="Times New Roman" w:hAnsi="Times New Roman"/>
          <w:color w:val="111111"/>
          <w:sz w:val="28"/>
          <w:szCs w:val="28"/>
          <w:lang w:val="en-US" w:bidi="en-US"/>
        </w:rPr>
        <w:t>books@almaaref.org.lb</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00961</w:t>
      </w:r>
      <w:r>
        <w:rPr>
          <w:rFonts w:eastAsia="Times New Roman" w:cs="Times New Roman" w:ascii="Times New Roman" w:hAnsi="Times New Roman"/>
          <w:color w:val="111111"/>
          <w:sz w:val="28"/>
          <w:szCs w:val="28"/>
          <w:rtl w:val="true"/>
          <w:lang w:val="en-US" w:bidi="en-US"/>
        </w:rPr>
        <w:t xml:space="preserve"> </w:t>
      </w:r>
      <w:bookmarkStart w:id="240" w:name="pg19009_198377"/>
    </w:p>
    <w:p>
      <w:pPr>
        <w:pStyle w:val="Heading3"/>
        <w:numPr>
          <w:ilvl w:val="2"/>
          <w:numId w:val="1"/>
        </w:numPr>
        <w:rPr/>
      </w:pPr>
      <w:bookmarkStart w:id="241" w:name="__RefHeading___Toc13714662_1280447820"/>
      <w:bookmarkStart w:id="242" w:name="_Toc84"/>
      <w:bookmarkEnd w:id="240"/>
      <w:bookmarkEnd w:id="241"/>
      <w:r>
        <w:rPr>
          <w:rtl w:val="true"/>
        </w:rPr>
        <w:t xml:space="preserve">الدرس الثالث عشر علامات الظهور </w:t>
      </w:r>
      <w:r>
        <w:rPr>
          <w:rtl w:val="true"/>
        </w:rPr>
        <w:t>(</w:t>
      </w:r>
      <w:r>
        <w:rPr/>
        <w:t>4</w:t>
      </w:r>
      <w:r>
        <w:rPr>
          <w:rtl w:val="true"/>
        </w:rPr>
        <w:t>) (</w:t>
      </w:r>
      <w:r>
        <w:rPr>
          <w:rtl w:val="true"/>
        </w:rPr>
        <w:t>السفياني والخسف في البيداء</w:t>
      </w:r>
      <w:r>
        <w:rPr>
          <w:rtl w:val="true"/>
        </w:rPr>
        <w:t>)</w:t>
      </w:r>
      <w:bookmarkEnd w:id="242"/>
    </w:p>
    <w:p>
      <w:pPr>
        <w:pStyle w:val="Heading4"/>
        <w:numPr>
          <w:ilvl w:val="3"/>
          <w:numId w:val="1"/>
        </w:numPr>
        <w:rPr/>
      </w:pPr>
      <w:bookmarkStart w:id="243" w:name="__RefHeading___Toc13714664_1280447820"/>
      <w:bookmarkStart w:id="244" w:name="_Toc85"/>
      <w:bookmarkEnd w:id="243"/>
      <w:r>
        <w:rPr>
          <w:rtl w:val="true"/>
        </w:rPr>
        <w:t>إشارة</w:t>
      </w:r>
      <w:r>
        <w:rPr>
          <w:rtl w:val="true"/>
        </w:rPr>
        <w:t>:</w:t>
      </w:r>
      <w:bookmarkEnd w:id="244"/>
    </w:p>
    <w:p>
      <w:pPr>
        <w:pStyle w:val="BookText"/>
        <w:rPr/>
      </w:pPr>
      <w:r>
        <w:rPr>
          <w:rFonts w:ascii="IRNazanin" w:hAnsi="IRNazanin" w:eastAsia="IRNazanin"/>
          <w:color w:val="111111"/>
          <w:sz w:val="28"/>
          <w:sz w:val="28"/>
          <w:szCs w:val="28"/>
          <w:rtl w:val="true"/>
          <w:lang w:bidi="fa-IR"/>
        </w:rPr>
        <w:t>أهداف الدرس</w:t>
      </w:r>
    </w:p>
    <w:p>
      <w:pPr>
        <w:pStyle w:val="BookText"/>
        <w:rPr/>
      </w:pPr>
      <w:r>
        <w:rPr>
          <w:rFonts w:ascii="Amiri" w:hAnsi="Amiri" w:eastAsia="Amiri" w:cs="Amiri"/>
          <w:color w:val="111111"/>
          <w:sz w:val="28"/>
          <w:sz w:val="28"/>
          <w:szCs w:val="28"/>
          <w:rtl w:val="true"/>
          <w:lang w:bidi="ar-SA"/>
        </w:rPr>
        <w:t>على المتعلم، مع نهاية هذا الدرس،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يشرح منهج التعامل مع الروايات التي تحدثت عن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يتعرّف إلى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هُويته الشخصية، ملامحه العامة، حركته الجغرافية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يلخص علامة الخسف بالبيداء</w:t>
      </w:r>
      <w:r>
        <w:rPr>
          <w:rFonts w:eastAsia="Amiri" w:cs="Amiri" w:ascii="Amiri" w:hAnsi="Amiri"/>
          <w:color w:val="111111"/>
          <w:sz w:val="28"/>
          <w:szCs w:val="28"/>
          <w:rtl w:val="true"/>
          <w:lang w:bidi="ar-SA"/>
        </w:rPr>
        <w:t xml:space="preserve">. </w:t>
      </w:r>
      <w:bookmarkStart w:id="245" w:name="pg19009_198378"/>
    </w:p>
    <w:p>
      <w:pPr>
        <w:pStyle w:val="Heading4"/>
        <w:numPr>
          <w:ilvl w:val="3"/>
          <w:numId w:val="1"/>
        </w:numPr>
        <w:rPr/>
      </w:pPr>
      <w:bookmarkStart w:id="246" w:name="__RefHeading___Toc13714666_1280447820"/>
      <w:bookmarkStart w:id="247" w:name="_Toc86"/>
      <w:bookmarkEnd w:id="245"/>
      <w:bookmarkEnd w:id="246"/>
      <w:r>
        <w:rPr>
          <w:rtl w:val="true"/>
        </w:rPr>
        <w:t>الخسف بالبيداء</w:t>
      </w:r>
      <w:bookmarkEnd w:id="247"/>
    </w:p>
    <w:p>
      <w:pPr>
        <w:pStyle w:val="BookText"/>
        <w:rPr/>
      </w:pPr>
      <w:r>
        <w:rPr>
          <w:rFonts w:ascii="Amiri" w:hAnsi="Amiri" w:eastAsia="Amiri" w:cs="Amiri"/>
          <w:color w:val="111111"/>
          <w:sz w:val="28"/>
          <w:sz w:val="28"/>
          <w:szCs w:val="28"/>
          <w:rtl w:val="true"/>
          <w:lang w:bidi="ar-SA"/>
        </w:rPr>
        <w:t>يُعد الخسف بالبيداء من الشرائط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 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وروايات الشيعة والسنة متضافرة، والروايات عند الخاصّة وعند العامة تصنف إلى صنفين، فمنها من أطلق كلمة الخسف بالبيداء من دون أن يفصل بطبيعة الخسف وما </w:t>
      </w:r>
    </w:p>
    <w:p>
      <w:pPr>
        <w:pStyle w:val="BookText"/>
        <w:rPr/>
      </w:pPr>
      <w:r>
        <w:rPr>
          <w:rFonts w:ascii="IRNazanin" w:hAnsi="IRNazanin" w:eastAsia="IRNazanin"/>
          <w:color w:val="111111"/>
          <w:sz w:val="28"/>
          <w:sz w:val="28"/>
          <w:szCs w:val="28"/>
          <w:rtl w:val="true"/>
          <w:lang w:bidi="fa-IR"/>
        </w:rPr>
        <w:t>يخسف به ولا بمكان الخسف وقسم منها فصل في الحديث لما هو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المتبادر في إطلاق الخسف على أي حال هو الخسف بجيش السفياني الخارج من المدينة المنوّرة إلى مكة المكرّمة بحثا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أبي خالد الكابلي عن الإمام الباقر لا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 إلى البيداء، يخرج إليه جيش السفياني، فيأمر اللّه الأرض، فتأخذ أقدامهم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روت العامة أحاديث عدّة صححوها في كتبهم، وروى مسلم بإسناده إلى أمّ سلمة،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إليه بعث، فإذا كانوا ببيداء من الأرض،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مسلم حديثه بقول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بيداء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عن عبد العزيز بن رفيع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قالت ببيداء من الأرض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إنها لبيداء المدينة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ريب فيه أن موضع الخسف هو في الصحراء التي تلي ميقات ذي الحليفة المعروف اليوم بمسجد الشجرة ومنطقة أبيار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يمين الخارج من الميقات باتجاه مكة المكرّمة مباشرة؛ أي أن الخسف سيكون في مشارف المدينة المنوّرة مباشرة، وتحديدا ما بين مسجد الشجرة ومجموعة الهضاب التي تأتي على يمين الخارج من مسجد الشجرة</w:t>
      </w:r>
      <w:r>
        <w:rPr>
          <w:rFonts w:eastAsia="Amiri" w:cs="Amiri" w:ascii="Amiri" w:hAnsi="Amiri"/>
          <w:color w:val="111111"/>
          <w:sz w:val="28"/>
          <w:szCs w:val="28"/>
          <w:rtl w:val="true"/>
          <w:lang w:bidi="ar-SA"/>
        </w:rPr>
        <w:t xml:space="preserve">. </w:t>
      </w:r>
      <w:bookmarkStart w:id="248" w:name="pg19009_198380"/>
    </w:p>
    <w:p>
      <w:pPr>
        <w:pStyle w:val="Heading4"/>
        <w:numPr>
          <w:ilvl w:val="3"/>
          <w:numId w:val="1"/>
        </w:numPr>
        <w:rPr/>
      </w:pPr>
      <w:bookmarkStart w:id="249" w:name="__RefHeading___Toc13714668_1280447820"/>
      <w:bookmarkStart w:id="250" w:name="_Toc87"/>
      <w:bookmarkEnd w:id="248"/>
      <w:bookmarkEnd w:id="249"/>
      <w:r>
        <w:rPr>
          <w:rtl w:val="true"/>
        </w:rPr>
        <w:t>المفاهيم الرئيسة</w:t>
      </w:r>
      <w:bookmarkEnd w:id="25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الخسف بالبيداء من الشرائط الحتمية، وروايات الشيعة والسنة متضافرة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عند الخاصّة وعند العامّة تصنّف إلى صنفين؛ فمنها من أطلق كلمة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الخسف بالبيداء من دون أن يفضّل بطبيعة الخسف وما يخسف به ولا بمكان الخسف، وقسم منها فصل في الحديث لما هو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المتبادر في إطلاق الخسف على أي حال، هو الخسف بجيش السفياني الخارج من المدينة المنوّرة إلى مكة المكرّمة بحثا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9009_198383"/>
      <w:bookmarkStart w:id="252" w:name="pg19009_198383"/>
      <w:bookmarkEnd w:id="252"/>
    </w:p>
    <w:p>
      <w:pPr>
        <w:pStyle w:val="Heading2"/>
        <w:numPr>
          <w:ilvl w:val="1"/>
          <w:numId w:val="1"/>
        </w:numPr>
        <w:rPr/>
      </w:pPr>
      <w:bookmarkStart w:id="253" w:name="pg19009_198383"/>
      <w:bookmarkStart w:id="254" w:name="__RefHeading___Toc13714670_1280447820"/>
      <w:bookmarkStart w:id="255" w:name="_Toc88"/>
      <w:bookmarkEnd w:id="253"/>
      <w:bookmarkEnd w:id="254"/>
      <w:r>
        <w:rPr>
          <w:rtl w:val="true"/>
        </w:rPr>
        <w:t xml:space="preserve">الإمام المهدي وعلامات ظهور عند الامام الصادق </w:t>
      </w:r>
      <w:r>
        <w:rPr>
          <w:rtl w:val="true"/>
        </w:rPr>
        <w:t>(</w:t>
      </w:r>
      <w:r>
        <w:rPr>
          <w:rtl w:val="true"/>
        </w:rPr>
        <w:t>عَلَيهِ السَّلَامُ</w:t>
      </w:r>
      <w:r>
        <w:rPr>
          <w:rtl w:val="true"/>
        </w:rPr>
        <w:t xml:space="preserve">) - </w:t>
      </w:r>
      <w:r>
        <w:rPr>
          <w:rtl w:val="true"/>
        </w:rPr>
        <w:t>محسن عقيل</w:t>
      </w:r>
      <w:bookmarkEnd w:id="2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13714672_1280447820"/>
      <w:bookmarkStart w:id="257" w:name="_Toc89"/>
      <w:bookmarkEnd w:id="256"/>
      <w:r>
        <w:rPr>
          <w:rtl w:val="true"/>
        </w:rPr>
        <w:t>هوية الكتاب</w:t>
      </w:r>
      <w:bookmarkEnd w:id="257"/>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eastAsia="IRNazanin" w:cs="IRNazanin"/>
          <w:color w:val="111111"/>
          <w:sz w:val="28"/>
          <w:szCs w:val="28"/>
          <w:lang w:bidi="fa-IR"/>
        </w:rPr>
        <w:t>01/541211</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almahajja@terranetlb</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www.daralmahaja.com info@daralmahaja.com</w:t>
      </w:r>
      <w:r>
        <w:rPr>
          <w:rFonts w:eastAsia="Times New Roman" w:cs="Times New Roman" w:ascii="Times New Roman" w:hAnsi="Times New Roman"/>
          <w:color w:val="111111"/>
          <w:sz w:val="28"/>
          <w:szCs w:val="28"/>
          <w:rtl w:val="true"/>
          <w:lang w:val="en-US" w:bidi="en-US"/>
        </w:rPr>
        <w:t xml:space="preserve"> </w:t>
      </w:r>
      <w:bookmarkStart w:id="258" w:name="pg19009_198385"/>
    </w:p>
    <w:p>
      <w:pPr>
        <w:pStyle w:val="Heading3"/>
        <w:numPr>
          <w:ilvl w:val="2"/>
          <w:numId w:val="1"/>
        </w:numPr>
        <w:rPr/>
      </w:pPr>
      <w:bookmarkStart w:id="259" w:name="__RefHeading___Toc13714674_1280447820"/>
      <w:bookmarkStart w:id="260" w:name="_Toc90"/>
      <w:bookmarkEnd w:id="258"/>
      <w:bookmarkEnd w:id="259"/>
      <w:r>
        <w:rPr>
          <w:rtl w:val="true"/>
        </w:rPr>
        <w:t>خروج السفياني</w:t>
      </w:r>
      <w:bookmarkEnd w:id="260"/>
    </w:p>
    <w:p>
      <w:pPr>
        <w:pStyle w:val="Heading4"/>
        <w:numPr>
          <w:ilvl w:val="3"/>
          <w:numId w:val="1"/>
        </w:numPr>
        <w:rPr/>
      </w:pPr>
      <w:bookmarkStart w:id="261" w:name="__RefHeading___Toc13714676_1280447820"/>
      <w:bookmarkStart w:id="262" w:name="_Toc91"/>
      <w:bookmarkEnd w:id="261"/>
      <w:r>
        <w:rPr>
          <w:rtl w:val="true"/>
        </w:rPr>
        <w:t xml:space="preserve">خروج وخسف وقتل ونداء قبل خروج القائم </w:t>
      </w:r>
      <w:r>
        <w:rPr>
          <w:rtl w:val="true"/>
        </w:rPr>
        <w:t>(</w:t>
      </w:r>
      <w:r>
        <w:rPr>
          <w:rtl w:val="true"/>
        </w:rPr>
        <w:t>عَلَيهِ السَّلَامُ</w:t>
      </w:r>
      <w:r>
        <w:rPr>
          <w:rtl w:val="true"/>
        </w:rPr>
        <w:t>)</w:t>
      </w:r>
      <w:bookmarkEnd w:id="2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يعقوب الهاشمي، عن هارون بن مسلم، عن أبي خالد القماط،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المحتوم الذي لا بدَّ أن يكون من قبل قيام القائم خروج السفياني، وخسف بالبيداء، وقتل النفس الزكية، والمنادي من السماء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263" w:name="pg19009_198386"/>
    </w:p>
    <w:p>
      <w:pPr>
        <w:pStyle w:val="Heading4"/>
        <w:numPr>
          <w:ilvl w:val="3"/>
          <w:numId w:val="1"/>
        </w:numPr>
        <w:rPr/>
      </w:pPr>
      <w:bookmarkStart w:id="264" w:name="__RefHeading___Toc13714678_1280447820"/>
      <w:bookmarkStart w:id="265" w:name="_Toc92"/>
      <w:bookmarkEnd w:id="263"/>
      <w:bookmarkEnd w:id="264"/>
      <w:r>
        <w:rPr>
          <w:rtl w:val="true"/>
        </w:rPr>
        <w:t>خسف البيدا بجيش السفياني</w:t>
      </w:r>
      <w:bookmarkEnd w:id="265"/>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حذيفة بن اليمان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فتنة تكون بين أهل المشرق والمغرب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فيبعث جيشين جيشاً إلى المشرق وآخر إلى المدينة حتى ينزلوا بأرض بابل من المدينة الملعونة، يعني بغداد، فيقتلون أكثر من ثلاثة آلاف، ويفضحون أكثر من مائة امرأة، ويقتلون بها ثلاثمائة كبش 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ينحدرون إلى الكوفة فيخربون ما حولها، ثمّ يخرجون متوجهين إلى الشام فيخرج راية هدى من الكوفة، فتلحق ذلك الجيش فيقتلونهم، لا يفلت منهم مخبر، ويستنقذون ما في أيديهم من السبي والغنائم، ويحلّ الجيش الثاني بالمدينة فينتهبونها ثلاثة أيام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يخرجون متوجهين إلى مكة، حتّى إذا كانوا بالبيداء، بعث اللّه جبرئيل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أذهب فأبدهم، فيضربها برجله ضربة يخسف اللّه بهم عندها ولا يفلت منهم إلا رجلان من جهينة فلذلك جاء القول وعند جهينة الخبر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إلى آخرها، أورده الثعلبي في تفسيره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أصحابنا في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266" w:name="pg19009_198387"/>
    </w:p>
    <w:p>
      <w:pPr>
        <w:pStyle w:val="Heading3"/>
        <w:numPr>
          <w:ilvl w:val="2"/>
          <w:numId w:val="1"/>
        </w:numPr>
        <w:rPr/>
      </w:pPr>
      <w:bookmarkStart w:id="267" w:name="__RefHeading___Toc13714680_1280447820"/>
      <w:bookmarkStart w:id="268" w:name="_Toc93"/>
      <w:bookmarkEnd w:id="266"/>
      <w:bookmarkEnd w:id="267"/>
      <w:r>
        <w:rPr>
          <w:rtl w:val="true"/>
        </w:rPr>
        <w:t>الخسف بالبيداء</w:t>
      </w:r>
      <w:bookmarkEnd w:id="268"/>
    </w:p>
    <w:p>
      <w:pPr>
        <w:pStyle w:val="Heading4"/>
        <w:numPr>
          <w:ilvl w:val="3"/>
          <w:numId w:val="1"/>
        </w:numPr>
        <w:rPr/>
      </w:pPr>
      <w:bookmarkStart w:id="269" w:name="__RefHeading___Toc13714682_1280447820"/>
      <w:bookmarkStart w:id="270" w:name="_Toc94"/>
      <w:bookmarkEnd w:id="269"/>
      <w:r>
        <w:rPr>
          <w:rtl w:val="true"/>
        </w:rPr>
        <w:t>ذات الجيش</w:t>
      </w:r>
      <w:bookmarkEnd w:id="270"/>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وعبد الصمد بن محمّد جميعاً، عن حنانابن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خسف البيداء؟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مصيراً على البريد على اثني عشر ميلاً من البريد الذي بذات الجيش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3714684_1280447820"/>
      <w:bookmarkStart w:id="272" w:name="_Toc95"/>
      <w:bookmarkEnd w:id="271"/>
      <w:r>
        <w:rPr>
          <w:rtl w:val="true"/>
        </w:rPr>
        <w:t>اسكنوا ما سكنت السماء من النداء والأرض من الخسف بالجيش</w:t>
      </w:r>
      <w:bookmarkEnd w:id="272"/>
    </w:p>
    <w:p>
      <w:pPr>
        <w:pStyle w:val="BookText"/>
        <w:rPr/>
      </w:pPr>
      <w:r>
        <w:rPr>
          <w:rFonts w:ascii="Amiri" w:hAnsi="Amiri" w:eastAsia="Amiri" w:cs="Amiri"/>
          <w:color w:val="111111"/>
          <w:sz w:val="28"/>
          <w:sz w:val="28"/>
          <w:szCs w:val="28"/>
          <w:rtl w:val="true"/>
          <w:lang w:bidi="ar-SA"/>
        </w:rPr>
        <w:t>عن محمّد بن عيسى،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بكير كان يروي حديثاً ويتأوّله وأنا أحب أن أعرضه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ذلك الحديث؟</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خروج محمّد بن عبد اللّه بن الحسن </w:t>
      </w:r>
      <w:r>
        <w:rPr>
          <w:rStyle w:val="FootnoteAnchor"/>
          <w:rtl w:val="true"/>
        </w:rPr>
        <w:footnoteReference w:id="387"/>
      </w:r>
      <w:r>
        <w:rPr>
          <w:rFonts w:ascii="Amiri" w:hAnsi="Amiri" w:eastAsia="Amiri" w:cs="Amiri"/>
          <w:color w:val="111111"/>
          <w:sz w:val="28"/>
          <w:sz w:val="28"/>
          <w:szCs w:val="28"/>
          <w:rtl w:val="true"/>
          <w:lang w:bidi="ar-SA"/>
        </w:rPr>
        <w:t xml:space="preserve">إذ دخل عليه رجل من أصحابنا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محمّد بن عبد اللّه قد خرج وأجابه الناس، فما تقول في الخروج معه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ما سكنت السماء والأرض</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هكذا ولم يكن خروج ما سكنت السماء والأرض، فما من قائم ولا من 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على ما تأوَّله ابن بكير، إنما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ما سكنت السماء من النداء والأرض من الخسف بالجيش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كان يرويه عبد اللّه بن بكير، عن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عبيد بن زرارة أنه لقي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خرج فيها إبراهيم بن عبد اللّه بن الحسن </w:t>
      </w:r>
      <w:r>
        <w:rPr>
          <w:rStyle w:val="FootnoteAnchor"/>
          <w:rtl w:val="true"/>
        </w:rPr>
        <w:footnoteReference w:id="389"/>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قد ألف الكلام وسارع الناس إليه، فما الذي تأمر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واسكنوا ما سكنت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بكير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عبيد بن زرارة صادقاً فما من خروج وما من قائم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على ما رواه عبيد، وليس على ما تأوّله عبد اللّه بن بكير، إنّما عنى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سكنت السماء من النداء باسم صاحبك، وما سكنت الأرض من الخسف بالجيش </w:t>
      </w:r>
      <w:r>
        <w:rPr>
          <w:rStyle w:val="FootnoteAnchor"/>
          <w:rtl w:val="true"/>
        </w:rPr>
        <w:footnoteReference w:id="390"/>
      </w:r>
      <w:bookmarkStart w:id="273" w:name="pg19009_198389"/>
    </w:p>
    <w:p>
      <w:pPr>
        <w:pStyle w:val="Heading2"/>
        <w:numPr>
          <w:ilvl w:val="1"/>
          <w:numId w:val="1"/>
        </w:numPr>
        <w:rPr/>
      </w:pPr>
      <w:bookmarkStart w:id="274" w:name="__RefHeading___Toc13714686_1280447820"/>
      <w:bookmarkStart w:id="275" w:name="_Toc96"/>
      <w:bookmarkEnd w:id="273"/>
      <w:bookmarkEnd w:id="274"/>
      <w:r>
        <w:rPr>
          <w:rtl w:val="true"/>
        </w:rPr>
        <w:t xml:space="preserve">مجلة الموعود </w:t>
      </w:r>
      <w:r>
        <w:rPr>
          <w:rtl w:val="true"/>
        </w:rPr>
        <w:t>(</w:t>
      </w:r>
      <w:r>
        <w:rPr/>
        <w:t>10</w:t>
      </w:r>
      <w:r>
        <w:rPr>
          <w:rtl w:val="true"/>
        </w:rPr>
        <w:t xml:space="preserve">) </w:t>
      </w:r>
      <w:r>
        <w:rPr>
          <w:rtl w:val="true"/>
        </w:rPr>
        <w:t xml:space="preserve">مركز الدراسات التخصصية في الامام المهدي </w:t>
      </w:r>
      <w:r>
        <w:rPr>
          <w:rtl w:val="true"/>
        </w:rPr>
        <w:t>(</w:t>
      </w:r>
      <w:r>
        <w:rPr>
          <w:rtl w:val="true"/>
        </w:rPr>
        <w:t>عَجَّلَ اللّهُ تَعَالَي فَرَجَهُ الشَریف</w:t>
      </w:r>
      <w:r>
        <w:rPr>
          <w:rtl w:val="true"/>
        </w:rPr>
        <w:t>)</w:t>
      </w:r>
      <w:bookmarkEnd w:id="275"/>
    </w:p>
    <w:p>
      <w:pPr>
        <w:pStyle w:val="Heading3"/>
        <w:numPr>
          <w:ilvl w:val="2"/>
          <w:numId w:val="1"/>
        </w:numPr>
        <w:rPr/>
      </w:pPr>
      <w:bookmarkStart w:id="276" w:name="__RefHeading___Toc13714688_1280447820"/>
      <w:bookmarkStart w:id="277" w:name="_Toc97"/>
      <w:bookmarkEnd w:id="276"/>
      <w:r>
        <w:rPr>
          <w:rtl w:val="true"/>
        </w:rPr>
        <w:t>إشارة</w:t>
      </w:r>
      <w:r>
        <w:rPr>
          <w:rtl w:val="true"/>
        </w:rPr>
        <w:t>:</w:t>
      </w:r>
      <w:bookmarkEnd w:id="277"/>
    </w:p>
    <w:p>
      <w:pPr>
        <w:pStyle w:val="BookText"/>
        <w:rPr/>
      </w:pPr>
      <w:r>
        <w:rPr>
          <w:rFonts w:ascii="Amiri" w:hAnsi="Amiri" w:eastAsia="Amiri" w:cs="Amiri"/>
          <w:color w:val="111111"/>
          <w:sz w:val="28"/>
          <w:sz w:val="28"/>
          <w:szCs w:val="28"/>
          <w:rtl w:val="true"/>
          <w:lang w:bidi="ar-SA"/>
        </w:rPr>
        <w:t xml:space="preserve">مجلة علمية تخصصية نصف سنوية تصدر عن مركز الدراسات التخصصية في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المفاجأة</w:t>
      </w:r>
    </w:p>
    <w:p>
      <w:pPr>
        <w:pStyle w:val="BookText"/>
        <w:rPr/>
      </w:pPr>
      <w:r>
        <w:rPr>
          <w:rFonts w:ascii="Amiri" w:hAnsi="Amiri" w:eastAsia="Amiri" w:cs="Amiri"/>
          <w:color w:val="111111"/>
          <w:sz w:val="28"/>
          <w:sz w:val="28"/>
          <w:szCs w:val="28"/>
          <w:rtl w:val="true"/>
          <w:lang w:bidi="ar-SA"/>
        </w:rPr>
        <w:t xml:space="preserve">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والآثار والمنع من التحرك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القره غولي</w:t>
      </w:r>
    </w:p>
    <w:p>
      <w:pPr>
        <w:pStyle w:val="BookText"/>
        <w:rPr/>
      </w:pPr>
      <w:r>
        <w:rPr>
          <w:rFonts w:ascii="Amiri" w:hAnsi="Amiri" w:eastAsia="Amiri" w:cs="Amiri"/>
          <w:color w:val="111111"/>
          <w:sz w:val="28"/>
          <w:sz w:val="28"/>
          <w:szCs w:val="28"/>
          <w:rtl w:val="true"/>
          <w:lang w:bidi="ar-SA"/>
        </w:rPr>
        <w:t xml:space="preserve">حكم تسمية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جاسم الوائلي</w:t>
      </w:r>
    </w:p>
    <w:p>
      <w:pPr>
        <w:pStyle w:val="BookText"/>
        <w:rPr/>
      </w:pPr>
      <w:r>
        <w:rPr>
          <w:rFonts w:ascii="Amiri" w:hAnsi="Amiri" w:eastAsia="Amiri" w:cs="Amiri"/>
          <w:color w:val="111111"/>
          <w:sz w:val="28"/>
          <w:sz w:val="28"/>
          <w:szCs w:val="28"/>
          <w:rtl w:val="true"/>
          <w:lang w:bidi="ar-SA"/>
        </w:rPr>
        <w:t>لتفسدن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باسم الصافي</w:t>
      </w:r>
    </w:p>
    <w:p>
      <w:pPr>
        <w:pStyle w:val="BookText"/>
        <w:rPr/>
      </w:pPr>
      <w:r>
        <w:rPr>
          <w:rFonts w:ascii="Amiri" w:hAnsi="Amiri" w:eastAsia="Amiri" w:cs="Amiri"/>
          <w:color w:val="111111"/>
          <w:sz w:val="28"/>
          <w:sz w:val="28"/>
          <w:szCs w:val="28"/>
          <w:rtl w:val="true"/>
          <w:lang w:bidi="ar-SA"/>
        </w:rPr>
        <w:t xml:space="preserve">الشواهد القرآنية في التوقيعات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 xml:space="preserve">الخسف في البيداء علامة 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القبانجي</w:t>
      </w:r>
    </w:p>
    <w:p>
      <w:pPr>
        <w:pStyle w:val="BookText"/>
        <w:rPr/>
      </w:pPr>
      <w:r>
        <w:rPr>
          <w:rFonts w:ascii="Amiri" w:hAnsi="Amiri" w:eastAsia="Amiri" w:cs="Amiri"/>
          <w:color w:val="111111"/>
          <w:sz w:val="28"/>
          <w:sz w:val="28"/>
          <w:szCs w:val="28"/>
          <w:rtl w:val="true"/>
          <w:lang w:bidi="ar-SA"/>
        </w:rPr>
        <w:t xml:space="preserve">الماشيح المنتظر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الوائلي</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ولادة الاعتقاد واعتقاد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علي محمّد ناصر</w:t>
      </w:r>
    </w:p>
    <w:p>
      <w:pPr>
        <w:pStyle w:val="BookText"/>
        <w:rPr/>
      </w:pPr>
      <w:r>
        <w:rPr>
          <w:rFonts w:ascii="Amiri" w:hAnsi="Amiri" w:eastAsia="Amiri" w:cs="Amiri"/>
          <w:color w:val="111111"/>
          <w:sz w:val="28"/>
          <w:sz w:val="28"/>
          <w:szCs w:val="28"/>
          <w:rtl w:val="true"/>
          <w:lang w:bidi="ar-SA"/>
        </w:rPr>
        <w:t xml:space="preserve">الثأر ثقافة الانتظار ولغة استرداد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عبد الجليل الوائلي</w:t>
      </w:r>
    </w:p>
    <w:p>
      <w:pPr>
        <w:pStyle w:val="BookText"/>
        <w:rPr/>
      </w:pPr>
      <w:r>
        <w:rPr>
          <w:rFonts w:ascii="Amiri" w:hAnsi="Amiri" w:eastAsia="Amiri" w:cs="Amiri"/>
          <w:color w:val="111111"/>
          <w:sz w:val="28"/>
          <w:sz w:val="28"/>
          <w:szCs w:val="28"/>
          <w:rtl w:val="true"/>
          <w:lang w:bidi="ar-SA"/>
        </w:rPr>
        <w:t>مقارنة نوعية لموعود المسيحية مع موعود الشيعة</w:t>
      </w:r>
    </w:p>
    <w:p>
      <w:pPr>
        <w:pStyle w:val="BookText"/>
        <w:rPr/>
      </w:pPr>
      <w:r>
        <w:rPr>
          <w:rFonts w:ascii="Amiri" w:hAnsi="Amiri" w:eastAsia="Amiri" w:cs="Amiri"/>
          <w:color w:val="111111"/>
          <w:sz w:val="28"/>
          <w:sz w:val="28"/>
          <w:szCs w:val="28"/>
          <w:rtl w:val="true"/>
          <w:lang w:bidi="ar-SA"/>
        </w:rPr>
        <w:t xml:space="preserve">موسى جوانشير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السيد جلال الموسوي</w:t>
      </w:r>
    </w:p>
    <w:p>
      <w:pPr>
        <w:pStyle w:val="BookText"/>
        <w:rPr/>
      </w:pPr>
      <w:r>
        <w:rPr>
          <w:rFonts w:ascii="Amiri" w:hAnsi="Amiri" w:eastAsia="Amiri" w:cs="Amiri"/>
          <w:color w:val="111111"/>
          <w:sz w:val="28"/>
          <w:sz w:val="28"/>
          <w:szCs w:val="28"/>
          <w:rtl w:val="true"/>
          <w:lang w:bidi="ar-SA"/>
        </w:rPr>
        <w:t xml:space="preserve">دراسة التحولات في قراءة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الكبرى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كاظم الطباطبائي، مهدي الجلالي، مونس الفارساني الدهقاني، حسن نقي زاده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الموسوي </w:t>
      </w:r>
      <w:bookmarkStart w:id="278" w:name="pg19009_198390"/>
    </w:p>
    <w:p>
      <w:pPr>
        <w:pStyle w:val="Heading3"/>
        <w:numPr>
          <w:ilvl w:val="2"/>
          <w:numId w:val="1"/>
        </w:numPr>
        <w:rPr/>
      </w:pPr>
      <w:bookmarkStart w:id="279" w:name="__RefHeading___Toc13714690_1280447820"/>
      <w:bookmarkStart w:id="280" w:name="_Toc98"/>
      <w:bookmarkEnd w:id="278"/>
      <w:bookmarkEnd w:id="279"/>
      <w:r>
        <w:rPr>
          <w:rtl w:val="true"/>
        </w:rPr>
        <w:t xml:space="preserve">الخسف في البيداء علامة حتمية </w:t>
      </w:r>
      <w:r>
        <w:rPr>
          <w:rtl w:val="true"/>
        </w:rPr>
        <w:t xml:space="preserve">/ </w:t>
      </w:r>
      <w:r>
        <w:rPr>
          <w:rtl w:val="true"/>
        </w:rPr>
        <w:t>السيد جعفر القبانجي</w:t>
      </w:r>
      <w:bookmarkEnd w:id="280"/>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وأفضل الصلاة وأتم التسليم على خير خلق اللّه أجمعين محمّد وآل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اطلعت على كتاب موسوم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المهدوية دروس 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 البحث الخارج في الحوزة العلمية سماحة السيد رياض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نافع مفيد سد خلة مهمة في مجال التوعية والتثقيف المهدوي المنهج</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لفت انتباهي أنه بعد التفصيل الجميل في مختلف الأبحاث المتعلقة بالقضية المهدوية وبعد أن وصل إلى مبحث علامات الظهور، لم يذكر إحدى أهم العلامات،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قسم العلامات تقسيمين، تارة إلى ما دلّ عليه دليل معتبر وما لم يدل عليه دليل معتبر، وأخرى إلى حتمية وغير حتمية، ولم يذكر الخسف في أي واحد من هذه الأقسام، مع أن المرتكز في الذهنية الشيعية العامة أنه أحد العلامات الحتمية الخمسة، فهل ياترى أن هذا المرتكز خاطى؟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المؤلّف لم يذكرها لأنه يراها غير معتبرة البتة؟ أو لأنه يراها لا تصلح لأن تكون علامة للظهور ولو ثبت اعتبار دليلها؟ </w:t>
      </w:r>
      <w:bookmarkStart w:id="281" w:name="pg19009_198391"/>
    </w:p>
    <w:p>
      <w:pPr>
        <w:pStyle w:val="BookText"/>
        <w:rPr/>
      </w:pPr>
      <w:bookmarkEnd w:id="281"/>
      <w:r>
        <w:rPr>
          <w:rFonts w:ascii="Amiri" w:hAnsi="Amiri" w:eastAsia="Amiri" w:cs="Amiri"/>
          <w:color w:val="111111"/>
          <w:sz w:val="28"/>
          <w:sz w:val="28"/>
          <w:szCs w:val="28"/>
          <w:rtl w:val="true"/>
          <w:lang w:bidi="ar-SA"/>
        </w:rPr>
        <w:t>فارتأيت أن أبحث عن هذه العلامة، وعن ما ورد فيها من روايات وأحاديث عن أهل البيت، فكان هذا البحث بين يدي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وأمامنا ثلاثة إشكالات لابد أن نتجاوزها إذا أردنا البناء على أن الخسف في البيداء علامة حتمية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3714692_1280447820"/>
      <w:bookmarkStart w:id="283" w:name="_Toc99"/>
      <w:bookmarkEnd w:id="282"/>
      <w:r>
        <w:rPr>
          <w:rtl w:val="true"/>
        </w:rPr>
        <w:t>الإشکالات الثلاثة</w:t>
      </w:r>
      <w:bookmarkEnd w:id="283"/>
    </w:p>
    <w:p>
      <w:pPr>
        <w:pStyle w:val="Heading4"/>
        <w:numPr>
          <w:ilvl w:val="3"/>
          <w:numId w:val="1"/>
        </w:numPr>
        <w:rPr/>
      </w:pPr>
      <w:bookmarkStart w:id="284" w:name="__RefHeading___Toc13714694_1280447820"/>
      <w:bookmarkStart w:id="285" w:name="_Toc100"/>
      <w:bookmarkEnd w:id="284"/>
      <w:r>
        <w:rPr>
          <w:rtl w:val="true"/>
        </w:rPr>
        <w:t>الأول</w:t>
      </w:r>
      <w:r>
        <w:rPr>
          <w:rtl w:val="true"/>
        </w:rPr>
        <w:t xml:space="preserve">: </w:t>
      </w:r>
      <w:r>
        <w:rPr>
          <w:rtl w:val="true"/>
        </w:rPr>
        <w:t>هل يوجد دليل معتبر على أن الخسف علامة من علامات الظهور ؟</w:t>
      </w:r>
      <w:bookmarkEnd w:id="2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دليل معتبر على أن الخسف علامة من علامات الظهور ؟ وهل يوجد دليل معتبر أنه علامة حتمية؟</w:t>
      </w:r>
    </w:p>
    <w:p>
      <w:pPr>
        <w:pStyle w:val="Heading4"/>
        <w:numPr>
          <w:ilvl w:val="3"/>
          <w:numId w:val="1"/>
        </w:numPr>
        <w:rPr/>
      </w:pPr>
      <w:bookmarkStart w:id="286" w:name="__RefHeading___Toc13714696_1280447820"/>
      <w:bookmarkStart w:id="287" w:name="_Toc101"/>
      <w:bookmarkEnd w:id="286"/>
      <w:r>
        <w:rPr>
          <w:rtl w:val="true"/>
        </w:rPr>
        <w:t>الثاني</w:t>
      </w:r>
      <w:r>
        <w:rPr>
          <w:rtl w:val="true"/>
        </w:rPr>
        <w:t xml:space="preserve">: </w:t>
      </w:r>
      <w:r>
        <w:rPr>
          <w:rtl w:val="true"/>
        </w:rPr>
        <w:t>هل يصلح الخسف لأن يكون علامة كاشفة لتحقق حدث مهم كالظهور ؟ وهل البيداء اسم علم أو اسم جنس</w:t>
      </w:r>
      <w:bookmarkEnd w:id="28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اعتبار الدليل على الخسف في البيداء، فهل يصلح لأن يكون علامة كاشفة لتحقق حدث كوني مهم كالظهور ؟ وهل أن البيداء التي يحصل فيها الخسف مكان محدد معروف؟ أو أنه مكان مبهم مجهول ؟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لمكان معين؟ أو أنها اسم جنس للأرض القفرة؟ وعلى الاحتمال الثاني فهل يصلح الخسف لأن يكون علامة واضحة للظهور؟ وهل يصلح لأن يكون علامة حتمية؟ إذ إن أي خسف بأي جيش في أي بيداء من بقاع الأرض سيكون منطبقاً على هذه العلامة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3714698_1280447820"/>
      <w:bookmarkStart w:id="289" w:name="_Toc102"/>
      <w:bookmarkEnd w:id="288"/>
      <w:r>
        <w:rPr>
          <w:rtl w:val="true"/>
        </w:rPr>
        <w:t xml:space="preserve">الثالث </w:t>
      </w:r>
      <w:r>
        <w:rPr>
          <w:rtl w:val="true"/>
        </w:rPr>
        <w:t xml:space="preserve">: </w:t>
      </w:r>
      <w:r>
        <w:rPr>
          <w:rtl w:val="true"/>
        </w:rPr>
        <w:t>إذا كان الخسف علامة للظهور فكيف يكون بعده؟</w:t>
      </w:r>
      <w:bookmarkEnd w:id="2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الروايات التي ذكرت الخسف في البيداء وتحدثت عنه أن الخسف يكون بعد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يظهر في المدينة فيرسل السفياني له جيشاً من الشام لملاحقته، وبعدها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مكة، فيتبعه الجيش ويخسف به في البيداء في الطريق بين مكة والمدينة، وهنا يأتي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الخسف علامة للظهور فكيف يكون بعد الظهور لا قبله؟ وللجواب عن الإشكالية الأولى سنستعرض الروايات الشريفة التي ذكرت الخسف في البيداء بجيش السفياني وجعلته علامة من علامات الظهور، ونذكر مجموعة كبيرة منها، وغرضنا منها تحصيل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المعنوي أو الإجمالي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علامية الخسف في البيداء، أو تحصيل الاطمئنان بصدور هذا المضمون على أقل التقادير، ولذا لم نول الأسانيد عناية فائقة لاعتقادنا أن الأمر أوضح من أن </w:t>
      </w:r>
      <w:bookmarkStart w:id="290" w:name="pg19009_198392"/>
    </w:p>
    <w:p>
      <w:pPr>
        <w:pStyle w:val="BookText"/>
        <w:rPr/>
      </w:pPr>
      <w:bookmarkEnd w:id="290"/>
      <w:r>
        <w:rPr>
          <w:rFonts w:ascii="Amiri" w:hAnsi="Amiri" w:eastAsia="Amiri" w:cs="Amiri"/>
          <w:color w:val="111111"/>
          <w:sz w:val="28"/>
          <w:sz w:val="28"/>
          <w:szCs w:val="28"/>
          <w:rtl w:val="true"/>
          <w:lang w:bidi="ar-SA"/>
        </w:rPr>
        <w:t>يُثبت بأخبار الآحاد الثقات رغم أننا سنذكر العديد من الروايات الصحيحة والمعتبرة سنداً، ثمّ إننا سنقسم الروايات إلى ثلاثة أقسام بحسب دلالتها، وذلك لكي يسهل علينا الجواب عن الإشكالية الثانية وهي تحديد المراد من البيداء في روايات الخسف، وكي لا نكررها مرة أخرى في حينها، والأقسام الثلاثة هي</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3714700_1280447820"/>
      <w:bookmarkStart w:id="292" w:name="_Toc103"/>
      <w:bookmarkEnd w:id="291"/>
      <w:r>
        <w:rPr>
          <w:rtl w:val="true"/>
        </w:rPr>
        <w:t>القسم الأول</w:t>
      </w:r>
      <w:r>
        <w:rPr>
          <w:rtl w:val="true"/>
        </w:rPr>
        <w:t xml:space="preserve">: </w:t>
      </w:r>
      <w:r>
        <w:rPr>
          <w:rtl w:val="true"/>
        </w:rPr>
        <w:t>روايات الخسف المطلقة</w:t>
      </w:r>
      <w:r>
        <w:rPr>
          <w:rtl w:val="true"/>
        </w:rPr>
        <w:t>:</w:t>
      </w:r>
      <w:bookmarkEnd w:id="292"/>
    </w:p>
    <w:p>
      <w:pPr>
        <w:pStyle w:val="Heading4"/>
        <w:numPr>
          <w:ilvl w:val="3"/>
          <w:numId w:val="1"/>
        </w:numPr>
        <w:rPr/>
      </w:pPr>
      <w:bookmarkStart w:id="293" w:name="__RefHeading___Toc13714702_1280447820"/>
      <w:bookmarkStart w:id="294" w:name="_Toc104"/>
      <w:bookmarkEnd w:id="293"/>
      <w:r>
        <w:rPr>
          <w:rtl w:val="true"/>
        </w:rPr>
        <w:t>إشارة</w:t>
      </w:r>
      <w:r>
        <w:rPr>
          <w:rtl w:val="true"/>
        </w:rPr>
        <w:t>:</w:t>
      </w:r>
      <w:bookmarkEnd w:id="294"/>
    </w:p>
    <w:p>
      <w:pPr>
        <w:pStyle w:val="BookText"/>
        <w:rPr/>
      </w:pPr>
      <w:r>
        <w:rPr>
          <w:rFonts w:ascii="IRNazanin" w:hAnsi="IRNazanin" w:eastAsia="IRNazanin"/>
          <w:color w:val="111111"/>
          <w:sz w:val="28"/>
          <w:sz w:val="28"/>
          <w:szCs w:val="28"/>
          <w:rtl w:val="true"/>
          <w:lang w:bidi="fa-IR"/>
        </w:rPr>
        <w:t xml:space="preserve">وفي هذا القسم سنتناول الروايات التي ذكرت أنه سيحصل خسف قبيل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تحدد في أي مكان سيكون بل جاء فيها لفظ الخسف يقول مطلق </w:t>
      </w:r>
      <w:r>
        <w:rPr>
          <w:rFonts w:eastAsia="IRNazanin" w:cs="IRNazanin"/>
          <w:color w:val="111111"/>
          <w:sz w:val="28"/>
          <w:szCs w:val="28"/>
          <w:rtl w:val="true"/>
          <w:lang w:bidi="fa-IR"/>
        </w:rPr>
        <w:t>:</w:t>
      </w:r>
    </w:p>
    <w:p>
      <w:pPr>
        <w:pStyle w:val="Heading4"/>
        <w:numPr>
          <w:ilvl w:val="3"/>
          <w:numId w:val="1"/>
        </w:numPr>
        <w:rPr/>
      </w:pPr>
      <w:bookmarkStart w:id="295" w:name="__RefHeading___Toc13714704_1280447820"/>
      <w:bookmarkStart w:id="296" w:name="_Toc105"/>
      <w:bookmarkEnd w:id="295"/>
      <w:r>
        <w:rPr>
          <w:rtl w:val="true"/>
        </w:rPr>
        <w:t>ما ورد في كتب الشيعة</w:t>
      </w:r>
      <w:bookmarkEnd w:id="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Style w:val="FootnoteAnchor"/>
          <w:rtl w:val="true"/>
        </w:rPr>
        <w:footnoteReference w:id="391"/>
      </w:r>
      <w:r>
        <w:rPr>
          <w:rFonts w:ascii="IRNazanin" w:hAnsi="IRNazanin" w:eastAsia="IRNazanin"/>
          <w:color w:val="111111"/>
          <w:sz w:val="28"/>
          <w:sz w:val="28"/>
          <w:szCs w:val="28"/>
          <w:rtl w:val="true"/>
          <w:lang w:bidi="fa-IR"/>
        </w:rPr>
        <w:t xml:space="preserve">عن الحسين بن خالد الكوفي،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حديث كان يرويه عبد اللّه بن بكير، 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عبيد بن زرارة أنه لقي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التي خرج فيها إبراهيم بن عبد اللّه بن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هذا قد ألف الكلام وسارع الناس إليه فما الذي تأمر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واسكنوا ما سكنت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كان عبيد بن زرارة صادقاً فما من خروج وما من قائم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على ما رواه عبيد وليس على ما تأوله عبد اللّه بن بكير، إنما عنى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النداء باسم صاحبك وما سكنت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الخسف بالجيش</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هذا الحديث الشريف أن الإمام جعل الخسف بالجيش علامة على انتهاء زمن الغيبة وبداية عصر الظهور، بل وجعلها علامة في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علامة حتمية بلا 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 حدّثني علي بن الحسن، عن علي بن مهزیار عن حماد بن عيسى، عن الحسين بن 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أمسك بيدك، هلاك الفلاني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من بني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وخروج السفياني، وقتل النفس، وجيش الخسف والصوت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الصوت هو المنادي؟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وبه يعرف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 كله هلاك الفلاني من بني العباس</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الشريف في صدد إعطاء علامات للفرج المتمثل بظهور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منها جيش الخسف أي الجيش الذي يخسف به وهو تام سنداً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يتحدث عن بعض تفاصيل المعراج،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وسيدي متى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القُرّاء، وقل العمل، وكثر القتل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ثلاثة خسوف خسف بالمشرق، وخسف بالمغرب، وخسف بجزيرة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السفياني</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فالواضح من هذه الرواية أنّها في صدد بيان علامات الظهور،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وقت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الجواب ذكر علامات ظهوره وعدّ منها ثلاثة خسوف، ومحل الشاهد الذي نحن بصدده هو الخسف بجزيرة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في ذيل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أنها نزلت في خسف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أمين الدين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حمزة الثمالي سمعت علي بن الحسين والحسن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هو جيش البيداء يؤخذون من تحت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رغم أنه لا نص فيه على علامات الظهور، ولكن الحديث عن الخسف جاء في سياق الحديث عن الصيحة في السماء والتي لا اختلاف في أنها من العلامات الحتمية للظهور، فقرينة السياق دالة على أن الرواية في صدد بيان علامات الظهور وجعلت الخسف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المجلسي نقل أنها نزلت في خسف البيداء إلّا أننا ذكرناها في قسم روايات الخسف المطلقة لأنها بنفسها لم يرد فيها نص على مكان الخسف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ابن فضال، عن ثعلبة، عن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 ومسخ وقذف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297" w:name="pg19009_198395"/>
    </w:p>
    <w:p>
      <w:pPr>
        <w:pStyle w:val="BookText"/>
        <w:rPr/>
      </w:pPr>
      <w:bookmarkEnd w:id="29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 ذاك قيام القائم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تذكر أن من الآيات التي يريها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هي الخسف والغاية منها حتى يتبيّن لهم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أنها اعتبرت الخسف علامة من علامات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محبوب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خسف بجيش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عند الكعبة مستجيراً 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اللّه أنا أولى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حاجني في آدم فأنا أولى الناس بادم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3714706_1280447820"/>
      <w:bookmarkStart w:id="299" w:name="_Toc106"/>
      <w:bookmarkEnd w:id="298"/>
      <w:r>
        <w:rPr>
          <w:rtl w:val="true"/>
        </w:rPr>
        <w:t>ما ورد في كتب السنة</w:t>
      </w:r>
      <w:r>
        <w:rPr>
          <w:rtl w:val="true"/>
        </w:rPr>
        <w:t>:</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المروزي بسنده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العائذ الذي بمكة بالخسف خرج مع اثني عشر ألفاً، فيهم الأبدال حتى ينزلوا إيليا، فيقول الذي بعث الجيش حين يبلغه الخبر بإيليا لعمر اللّه لقد جعل اللّه في هذا الرجل عبرة، بعثت إليه ما بعثت فساخوا في الأرض، إن هذا العبرة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إخبار عن الخسف، بعده يتوجه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بجيشه لمقاتلة السفياني، وقريب منه ما في بحار الأنوار عن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لم يذكر الخسف بلفظه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أخرى كثيرة من الفريقين يمكن إدراجها في هذا القسم لكنّنا نعرض عن ذلك هنا مراعاة للاختصار</w:t>
      </w:r>
      <w:r>
        <w:rPr>
          <w:rFonts w:eastAsia="Amiri" w:cs="Amiri" w:ascii="Amiri" w:hAnsi="Amiri"/>
          <w:color w:val="111111"/>
          <w:sz w:val="28"/>
          <w:szCs w:val="28"/>
          <w:rtl w:val="true"/>
          <w:lang w:bidi="ar-SA"/>
        </w:rPr>
        <w:t xml:space="preserve">. </w:t>
      </w:r>
      <w:bookmarkStart w:id="300" w:name="pg19009_198396"/>
    </w:p>
    <w:p>
      <w:pPr>
        <w:pStyle w:val="Heading3"/>
        <w:numPr>
          <w:ilvl w:val="2"/>
          <w:numId w:val="1"/>
        </w:numPr>
        <w:rPr/>
      </w:pPr>
      <w:bookmarkStart w:id="301" w:name="__RefHeading___Toc13714708_1280447820"/>
      <w:bookmarkStart w:id="302" w:name="_Toc107"/>
      <w:bookmarkEnd w:id="300"/>
      <w:bookmarkEnd w:id="301"/>
      <w:r>
        <w:rPr>
          <w:rtl w:val="true"/>
        </w:rPr>
        <w:t>القسم الثاني</w:t>
      </w:r>
      <w:r>
        <w:rPr>
          <w:rtl w:val="true"/>
        </w:rPr>
        <w:t xml:space="preserve">: </w:t>
      </w:r>
      <w:r>
        <w:rPr>
          <w:rtl w:val="true"/>
        </w:rPr>
        <w:t>روايات الخسف في البيداء</w:t>
      </w:r>
      <w:r>
        <w:rPr>
          <w:rtl w:val="true"/>
        </w:rPr>
        <w:t>:</w:t>
      </w:r>
      <w:bookmarkEnd w:id="302"/>
    </w:p>
    <w:p>
      <w:pPr>
        <w:pStyle w:val="Heading4"/>
        <w:numPr>
          <w:ilvl w:val="3"/>
          <w:numId w:val="1"/>
        </w:numPr>
        <w:rPr/>
      </w:pPr>
      <w:bookmarkStart w:id="303" w:name="__RefHeading___Toc13714710_1280447820"/>
      <w:bookmarkStart w:id="304" w:name="_Toc108"/>
      <w:bookmarkEnd w:id="303"/>
      <w:r>
        <w:rPr>
          <w:rtl w:val="true"/>
        </w:rPr>
        <w:t>إشارة</w:t>
      </w:r>
      <w:r>
        <w:rPr>
          <w:rtl w:val="true"/>
        </w:rPr>
        <w:t>:</w:t>
      </w:r>
      <w:bookmarkEnd w:id="304"/>
    </w:p>
    <w:p>
      <w:pPr>
        <w:pStyle w:val="BookText"/>
        <w:rPr/>
      </w:pPr>
      <w:r>
        <w:rPr>
          <w:rFonts w:ascii="Amiri" w:hAnsi="Amiri" w:eastAsia="Amiri" w:cs="Amiri"/>
          <w:color w:val="111111"/>
          <w:sz w:val="28"/>
          <w:sz w:val="28"/>
          <w:szCs w:val="28"/>
          <w:rtl w:val="true"/>
          <w:lang w:bidi="ar-SA"/>
        </w:rPr>
        <w:t>وفي هذا القسم سنذكر الروايات التي ذكرت أن الخسف يكون في البيداء، ولكنها لم تصرح أي بيداء تلك، ولم تحدد أين تقع هذه البيداء</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3714712_1280447820"/>
      <w:bookmarkStart w:id="306" w:name="_Toc109"/>
      <w:bookmarkEnd w:id="305"/>
      <w:r>
        <w:rPr>
          <w:rtl w:val="true"/>
        </w:rPr>
        <w:t>ما ورد في كتب الشيعة</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أصلحك اللّه، وإني لأعجب من القائم كيف يقاتل مع ما يرون من العجائب، من خسف البيداء بالجيش، ومن النداء الذي يكون من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لا يدعهم حتى ينادي كما نادي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الشريفة تؤكّد أن الخسف بالجيش في البيداء هو من العلامات الواضحة الجلية ويجعلها في عرض الصيحة في السماء، ويعجب زرارة كيف لا يذعن الناس لعلامتين جليتين كهاتين، فالحديث نص في أن الخسف في البيداء علامة جليّة من علامات الظهور، ولكنّه لم يحدّد مكان البيداء، ولذا جعلناه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 العلامتين هو زرارة وليس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تسقط الرواية عن الحجيّة؛ لأن إقرار المعصوم كلامه دليل على تمامه وقبوله به،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ما ذكره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له ذلك، بل إن ذيل الرواية كالصريح في إمضاء الإمام له، ولذلك تمم لزرارة ما يرفع تعجبه بقوله أن الشيطان لا يدعهم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إنا أهل بيت لا أُوقت،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يا أبا محمّد، إن قدّام هذا الأمر </w:t>
      </w:r>
    </w:p>
    <w:p>
      <w:pPr>
        <w:pStyle w:val="BookText"/>
        <w:rPr/>
      </w:pPr>
      <w:r>
        <w:rPr>
          <w:rFonts w:ascii="Amiri" w:hAnsi="Amiri" w:eastAsia="Amiri" w:cs="Amiri"/>
          <w:color w:val="111111"/>
          <w:sz w:val="28"/>
          <w:sz w:val="28"/>
          <w:szCs w:val="28"/>
          <w:rtl w:val="true"/>
          <w:lang w:bidi="ar-SA"/>
        </w:rPr>
        <w:t>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منصور بالرعب مؤيد بالنصر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متى يخرج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تشبه الرجال بالنساء، والنساء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السفياني من الشام واليماني من اليمن، وخسف بالبيداء، وقتل غلام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اسمه محمّد بن الحسن النفس الزكية، وجاءت صيحة من السماء بأن الحق فيه وفي شيعته، فعند ذلك خروج قائمنا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الحسين بن الحسن بن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الحسين بن سعيد عن محمّد بن أبي عمير،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قيام القائم خمس علامات محتومات اليماني، والسفياني، والصيحة، وقتل النفس الزكية، والخسف بالبيداء</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تام سنداً وفيه نص أن الخسف في البيداء من العلامات الحتمية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النعماني في غيبته بسنده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 ظهور السفياني واليماني، والصيحة من السماء وقتل النفس الزكية، والخسف بالبيداء</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ولم يذكر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غيبة الطوسي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ميمون اليان،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كغيره نص في أن الخسف في البيداء من علامات الظهور ولكنّه لم ينص بأن الخسف علامة حتمية، ولكن السياق يشعر بذلك، حيث جعله في عرض واحد مع السفياني واليماني والصيحة وقتل النفس الزكية، وهي من العلامات الحتمية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الا من المحتوم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 وكف تطلع من السماء من المحتوم، والنداء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النداء؟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مناد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الشريف يذكر أن الخسف في البيداء علامة من علامات الظهور، وينص أنها حتمية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الصامت،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علامة بين يدي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العباسي، وخروج السفياني، وقتل النفس الزكية، والخسف بالبيداء، والصوت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لابد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الزكية، والمنادي من السماء</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أيضاً تدلّ على أن الخسف من العلامات الحتمية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صهيب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ليقبلن جيش حتى إذا كان بالبيداء 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احفظ ما أقول لك، واللّه ليكونن ما خبرني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وليؤخذن رجل فليقتلن وليصلبن بين شرفتين من شرف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الثقة المأمون في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العالية فما أنت علينا جمعة حتى أخذ مزرع فقتل وصلب بين الشرفتين،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حدّثني بثالثة فنسيتها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وإن لم يأتِ فيها 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والعلامات، إلا أن هذا النوع من الإخبار عن المستقبل يُحمل على علامات الظهور بقرينة باقي الروايات التي نصت على أن الخسف علامة من علامات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بحد ذاتها قد لا تدلّ على ما نحن بصدده، ولكنها تنفع في تراكم الاحتمال وتكوين التواتر الذي نبحث عنه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ما بين الحجر الأسود وباب الكعبة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واجتمع إليه أصحابه من الآفاق، بعث السفياني أكثر من عشرين ألف رجل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 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بلغوا إلى </w:t>
      </w:r>
    </w:p>
    <w:p>
      <w:pPr>
        <w:pStyle w:val="BookText"/>
        <w:rPr/>
      </w:pPr>
      <w:r>
        <w:rPr>
          <w:rFonts w:ascii="Amiri" w:hAnsi="Amiri" w:eastAsia="Amiri" w:cs="Amiri"/>
          <w:color w:val="111111"/>
          <w:sz w:val="28"/>
          <w:sz w:val="28"/>
          <w:szCs w:val="28"/>
          <w:rtl w:val="true"/>
          <w:lang w:bidi="ar-SA"/>
        </w:rPr>
        <w:t>البيداء خسف اللّه بهم الأرض فلا يبقى إلّا رجلان منهم، ينصرف أحدهما إلى السفياني، والآخر يخرج إلى مكة وقد صار قفاهما إلى موضع وجهيهما يخبران الناس بحال عسكر السفياني</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بسنده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هداني لدينه بعد جحودي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لبني أمية في بني هاشم نطحات ألا إن بني أمية كالناقة الضروس تعض بفيها وتخبط بيديها وتضرب برجلها وتمنع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حق على اللّه أن يذل باديها وأن يظهر عليها عدوها مع قذف من السماء وخسف ومسخ وسوء الخلق حتى أن الرجل ليخرج من جانب حجلته إلى صلاة فيمسخه اللّه قرداً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وفتان تلتقيان بتهامة كلتاهما كافرتان ألا وخسف بكلب وما أنا وكلب، واللّه لولا ما </w:t>
      </w:r>
      <w:r>
        <w:rPr>
          <w:rStyle w:val="FootnoteAnchor"/>
          <w:rtl w:val="true"/>
        </w:rPr>
        <w:footnoteReference w:id="413"/>
      </w:r>
      <w:r>
        <w:rPr>
          <w:rFonts w:ascii="Amiri" w:hAnsi="Amiri" w:eastAsia="Amiri" w:cs="Amiri"/>
          <w:color w:val="111111"/>
          <w:sz w:val="28"/>
          <w:sz w:val="28"/>
          <w:szCs w:val="28"/>
          <w:rtl w:val="true"/>
          <w:lang w:bidi="ar-SA"/>
        </w:rPr>
        <w:t>لأريتكم مصارعهم ألا وهو البيداء ثمّ يجيء ما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أيها الناس الفتن كقطع الليل المظلم يهلك فيها الراكب الموضع والخطيب المصقع والرأس المتبوع، فعليكم بآل محمّد فإنهم القادة إلى الجنة والدعاة إليها إلى يوم القيامة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عشر خصال قبل يوم القيامة، ألا تسألني عنها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وقتل أهل الحرمين، والرايات السود وخروج السفياني، وافتتاح الكوفة، وخسف بالبيداء، ورجل منا أهل البيت يبايع له بين زمزم والمقام، يركب إليه عصائب أهل العراق وأبدال الشام ونجباء أهل مصر، وتصير أهل اليمن عدتهم عدّة أهل بدر، فيتبعه بنو كلب </w:t>
      </w:r>
      <w:bookmarkStart w:id="307" w:name="pg19009_198401"/>
    </w:p>
    <w:p>
      <w:pPr>
        <w:pStyle w:val="BookText"/>
        <w:rPr/>
      </w:pPr>
      <w:bookmarkEnd w:id="307"/>
      <w:r>
        <w:rPr>
          <w:rFonts w:ascii="IRNazanin" w:hAnsi="IRNazanin" w:eastAsia="IRNazanin"/>
          <w:color w:val="111111"/>
          <w:sz w:val="28"/>
          <w:sz w:val="28"/>
          <w:szCs w:val="28"/>
          <w:rtl w:val="true"/>
          <w:lang w:bidi="fa-IR"/>
        </w:rPr>
        <w:t>يوم الأعماق،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بنو 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أنصار السفياني يريد قتل الرجل الذي يبايع له بين زمزم والمقام، ويسير بهم فيقتلون وتباع ذراريهم على باب مسجد دمشق، والخائب من غاب عن غنيمة كلب ولو بعقال</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3714714_1280447820"/>
      <w:bookmarkStart w:id="309" w:name="_Toc110"/>
      <w:bookmarkEnd w:id="308"/>
      <w:r>
        <w:rPr>
          <w:rtl w:val="true"/>
        </w:rPr>
        <w:t>ما ورد في كتب السنة</w:t>
      </w:r>
      <w:r>
        <w:rPr>
          <w:rtl w:val="true"/>
        </w:rPr>
        <w:t>:</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نعیم بن حماد بسنده عن عبد اللّه بن عمر و ولم يسنده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خروج المهدي خسف يكون بالبيداء بجيش هو علامة خروجه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بسنده عن حفصة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جيش من قبل المغرب يريدون هذا البيت حتى إذا كانوا بالبيداء خسف بهم، فيرجع من كان أمامهم لينظر ما فعل القوم فيصيبهم ما أصابهم ويلحق بهم من خلفهم لينظر ما فعلوه فيصيبهم ما أصابهم فمن كان مستكرهاً أصابهم ما أصابهم ثمّ يبعث اللّه تعالى كل امرئ منهم على نيته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هذا الحديث في هذا القسم لعدم معرفة مبدأ جيش السفياني، فهذه الرواية ذكرت أنه من قبل المغرب، وفي بعض المصادر ذكرت أنه من قبل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المشرق، ولكن المدينة المنورة والتي سيتبين من مجموع الروايات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مبدأ انطلاقهم لمكة تقع شمال مكة فلا هي من المغرب ولا هي من المشرق، وكذلك الشام التي هي المبدأ الأول للجيش كذلك تقع شمال المدينة ومكة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يبعث إلى مكة جيش من الشام حتى إذا كانوا بالبيداء خسف بهم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رجل يقال له السفياني في عمق دمشق وعامة من يتبعه من كلب فيقتل حتى يبقر بطون النساء ويقتل الصيان فتجمع لهم قيس فيقتلها حتى لا يمنع ذنب تلعة </w:t>
      </w:r>
      <w:r>
        <w:rPr>
          <w:rStyle w:val="FootnoteAnchor"/>
          <w:rtl w:val="true"/>
        </w:rPr>
        <w:footnoteReference w:id="419"/>
      </w:r>
      <w:r>
        <w:rPr>
          <w:rFonts w:ascii="Amiri" w:hAnsi="Amiri" w:eastAsia="Amiri" w:cs="Amiri"/>
          <w:color w:val="111111"/>
          <w:sz w:val="28"/>
          <w:sz w:val="28"/>
          <w:szCs w:val="28"/>
          <w:rtl w:val="true"/>
          <w:lang w:bidi="ar-SA"/>
        </w:rPr>
        <w:t>، ويخرج رجل من أهل بيتي في الحرة فيبلغ السفياني فيبعث إليه جنداً من جنده فيهزمهم فيسير إليه السفياني بمن معه حتى إذا صار ببيداء من الأرض خسف بهم، فلا ينجو منهم إلا المخبر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الأسناد على شرط الشيخين ولم يخرجاه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وعن الدغشي، يرفعه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بعدي من بني هاشم رجل يبايع بين الركن والمقام فيغلب صاحب الشام أربعة آلاف يخسف لهم بالبيداء، ثمّ يسير إليهم، والمحروم من حرم غنيمتهم، ثمّ يملك بعد ذلك سبع سنين، فهذا مما ينتظر ويكون يبايع الناس الإمام يومئذ بين الركن والمقام، يهلك اللّه تعالى عدوه كما وعد بذلك على لسان نبيه بحوله وقوته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بعث السفياني إلى المهدي جيشاً فخسف بهم بالبيداء، وبلغ ذلك أهل الشام، قالوا الخليفتهم قد خرج المهدي فبايعه وادخل في طاعته وإلّا قتلناك، فيرسل إليه بالبيعة </w:t>
      </w:r>
    </w:p>
    <w:p>
      <w:pPr>
        <w:pStyle w:val="BookText"/>
        <w:rPr/>
      </w:pPr>
      <w:r>
        <w:rPr>
          <w:rFonts w:ascii="Amiri" w:hAnsi="Amiri" w:eastAsia="Amiri" w:cs="Amiri"/>
          <w:color w:val="111111"/>
          <w:sz w:val="28"/>
          <w:sz w:val="28"/>
          <w:szCs w:val="28"/>
          <w:rtl w:val="true"/>
          <w:lang w:bidi="ar-SA"/>
        </w:rPr>
        <w:t>ويسير المهدي حتى ينزل بيت المقدس، وتنقل إليه الخزائن، وتدخل العرب والعجم وأهل الحرب والروم وغيرهم في طاعته من غير قتال حتى تبنى المساجد بالقسطنطينية وما دونها، ويخرج قبله رجل من أهل بيته بأهل الشرق، ويحمل السيف على عاتقه ثمانية أشهر يقتل ويمثل ويتوجه إلى بيت المقدس، فلا يبلغه حتى يموت</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وإن كان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السيد ابن طاووس حينما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مورد الريب الذي فيه لا يتعلّق بأصل حدوث الخسف بجيش السفياني في البيداء، إنما فيما بعده، ولذلك فهو نافع في تراكم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إلى مكة جيش من الشام حتى إذا كانوا بالبيداء خسف بهم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بسنده عن كعب،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يوجه جيش إلى المدينة في اثني عشر ألفاً، فيخسف بهم بالبيداء</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نعیم بن حماد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ويباد بهم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ويخرج رجل من الجيش في طلب ناقة له ثمّ يرجع إلى الناس فلا يجد منهم أحداً ولا يحس بهم، وهو الذي يحدث الناس بخبر هم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310" w:name="pg19009_198404"/>
    </w:p>
    <w:p>
      <w:pPr>
        <w:pStyle w:val="BookText"/>
        <w:rPr/>
      </w:pPr>
      <w:bookmarkEnd w:id="310"/>
      <w:r>
        <w:rPr>
          <w:rFonts w:ascii="Amiri" w:hAnsi="Amiri" w:eastAsia="Amiri" w:cs="Amiri"/>
          <w:color w:val="111111"/>
          <w:sz w:val="28"/>
          <w:sz w:val="28"/>
          <w:szCs w:val="28"/>
          <w:rtl w:val="true"/>
          <w:lang w:bidi="ar-SA"/>
        </w:rPr>
        <w:t>وهذا الحديث لم يصرح فيه بمبدأ انطلاق الجيش المتوجه إلى مكة، ولذا ذكر في هذا القسم وليس في قسم الروايات المصرحة بأن الخسف يكون في بيداء المدينة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3714716_1280447820"/>
      <w:bookmarkStart w:id="312" w:name="_Toc111"/>
      <w:bookmarkEnd w:id="311"/>
      <w:r>
        <w:rPr>
          <w:rtl w:val="true"/>
        </w:rPr>
        <w:t>القسم الثالث</w:t>
      </w:r>
      <w:r>
        <w:rPr>
          <w:rtl w:val="true"/>
        </w:rPr>
        <w:t xml:space="preserve">: </w:t>
      </w:r>
      <w:r>
        <w:rPr>
          <w:rtl w:val="true"/>
        </w:rPr>
        <w:t xml:space="preserve">الروايات المصرحة أن الخسف يكون في البيداء التي بين مكة والمدينة </w:t>
      </w:r>
      <w:r>
        <w:rPr>
          <w:rtl w:val="true"/>
        </w:rPr>
        <w:t>:</w:t>
      </w:r>
      <w:bookmarkEnd w:id="312"/>
    </w:p>
    <w:p>
      <w:pPr>
        <w:pStyle w:val="Heading4"/>
        <w:numPr>
          <w:ilvl w:val="3"/>
          <w:numId w:val="1"/>
        </w:numPr>
        <w:rPr/>
      </w:pPr>
      <w:bookmarkStart w:id="313" w:name="__RefHeading___Toc13714718_1280447820"/>
      <w:bookmarkStart w:id="314" w:name="_Toc112"/>
      <w:bookmarkEnd w:id="313"/>
      <w:r>
        <w:rPr>
          <w:rtl w:val="true"/>
        </w:rPr>
        <w:t>إشارة</w:t>
      </w:r>
      <w:r>
        <w:rPr>
          <w:rtl w:val="true"/>
        </w:rPr>
        <w:t>:</w:t>
      </w:r>
      <w:bookmarkEnd w:id="314"/>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المصرحة أن الخسف يكون في البيداء التي بين مكة والمدينة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سنذكر الروايات التي صرحت بأن الخسف يكون في البيداء و أن البيداء هي بيداء المدينة والتي تقع في طريق الخارج من المدينة قاصداً مكة</w:t>
      </w:r>
    </w:p>
    <w:p>
      <w:pPr>
        <w:pStyle w:val="Heading4"/>
        <w:numPr>
          <w:ilvl w:val="3"/>
          <w:numId w:val="1"/>
        </w:numPr>
        <w:rPr/>
      </w:pPr>
      <w:bookmarkStart w:id="315" w:name="__RefHeading___Toc13714720_1280447820"/>
      <w:bookmarkStart w:id="316" w:name="_Toc113"/>
      <w:bookmarkEnd w:id="315"/>
      <w:r>
        <w:rPr>
          <w:rtl w:val="true"/>
        </w:rPr>
        <w:t xml:space="preserve">ما ورد في كتب الشيعة </w:t>
      </w:r>
      <w:r>
        <w:rPr>
          <w:rtl w:val="true"/>
        </w:rPr>
        <w:t>:</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السفياني ومن معه حتى لا يكون له همة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بعثاً إلى المدينة فيقتل بها رجلاً ويهرب المهدي والمنصور منها، ويؤخذ آل محمّد صغيرهم وكبيرهم لا يترك منهم أحد إلا حبس، ويخرج الجيش في طلب الرجلين ويخرج المهدي منها على سنة موسى خائفاً يترقب حتى يقدم مكة وتقبل الجيش حتى إذا نزلوا البيداء وهو جيش الهملات </w:t>
      </w:r>
      <w:r>
        <w:rPr>
          <w:rStyle w:val="FootnoteAnchor"/>
          <w:rtl w:val="true"/>
        </w:rPr>
        <w:footnoteReference w:id="426"/>
      </w:r>
      <w:r>
        <w:rPr>
          <w:rFonts w:ascii="Amiri" w:hAnsi="Amiri" w:eastAsia="Amiri" w:cs="Amiri"/>
          <w:color w:val="111111"/>
          <w:sz w:val="28"/>
          <w:sz w:val="28"/>
          <w:szCs w:val="28"/>
          <w:rtl w:val="true"/>
          <w:lang w:bidi="ar-SA"/>
        </w:rPr>
        <w:t>خسف بهم فلا يفلت منهم إلا مخبر</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يستظهر من هذه الرواية أن الخسف يقع في البيداء التي تكون بين المدينة ومكة، إذ إن جيش السفياني يكون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بعثاً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يكون قد خرج منها إلى مكة، فليحقه الجيش، أي يتوجه من المدينة إلى مكة حتى إذا حلّ بالبيداء خسف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أقبل، جعد، بخده خال يكون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عمن أبا جعفر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عهد نبي اللّه صار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عند محمّد بن علي، ثمّ يفعل اللّه ما يشاء، فألزم هؤلاء، فإذا خرج رجل منهم معه ثلاثمائة رجل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إلى المدينة حتى يمر بالبيداء،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بهم،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يَأْخُلَهُمْ فِي تَقَلبِهِمْ فَمَا هُمْ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الرواية أن الرجل الذي سيخرج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نصّ في أن بيداء المدينة هي المكان الذي سيحصل فيه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الرواية السابقة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وعبد 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خسف البيداء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أمام مصير </w:t>
      </w:r>
      <w:r>
        <w:rPr>
          <w:rStyle w:val="FootnoteAnchor"/>
          <w:rtl w:val="true"/>
        </w:rPr>
        <w:footnoteReference w:id="430"/>
      </w:r>
      <w:r>
        <w:rPr>
          <w:rFonts w:ascii="Amiri" w:hAnsi="Amiri" w:eastAsia="Amiri" w:cs="Amiri"/>
          <w:color w:val="111111"/>
          <w:sz w:val="28"/>
          <w:sz w:val="28"/>
          <w:szCs w:val="28"/>
          <w:rtl w:val="true"/>
          <w:lang w:bidi="ar-SA"/>
        </w:rPr>
        <w:t>على البريد، على اثني عشر ميلاً من البريد الذي بذات الجيش</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ويمكن أن نعتبر هذه الرواية نصاً في أن الخسف يكون في البيداء التي تكون بين مكة والمدينة،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وادي الصفراء وهو واد معروف بين مكة والمدينة، وإن أبيت وأصررت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مجمل حمال لوجوه لا يمكن إحراز المراد منه، فإنّ للرواية دلالة أخرى بغض النظر عن المراد من مصيرا، فقد نصت أن الخسف يقع على اثني عشر ميلاً من البريد الذي بذات الجيش،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معروفة بين مكة والمدينة كما عن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هذه الرواية تعطي عنواناً دقيقاً للمكان الذي يحصل فيه الخسف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الشمالي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عمرو بن مرة، وحمران بن أعين أنهما سمعا مهاجراً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عائذ بالبيت، فيبعث إليه جيش حتى إذا كانوا بالبيداء بيداء المدينة خسف بهم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وكذلك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معاوية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أن بني أمية سيخضبون لحيتي من دم رأسي، وأني مستشهد، وستلي الأمة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رجلاً من ولدك مشوم ملعون، جلف جاف، منكوس القلب، فظ غليظ، قد نزع اللّه من قلبه الرأفة والرحمة، أخواله من كلب كأني أنظر إليه، ولو شئت لسميته ووصفته وابن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هو، فيبعث جيشاً إلى المدينة فيدخلونها، فيسرقون فيها في القتل والفواحش، ويهرب منهم رجل من ولدي، زكي نقي، الذي يملأ الأرض عدلاً وقسطاً كما ملئت ظلما وجوراً، وإني لأعرف اسمه وابن كم هو يومئذ وعلامته، وهو من ولد ابني الحسين الذي يقتله ابنك يزيد، وهو الثائر بدم أبيه فيهرب إلى مكة، ويقتل صاحب ذلك الجيش، رجلاً من ولدي زكياً برياً عند أحجار الزيت، ثمّ يسير ذلك الجيش إلى مكة، وإني لأعلم اسم أميرهم وأسمائهم وسمات خيولهم، فإذا دخلوا البيداء واستوت بهم الأرض خسف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w:t>
      </w:r>
    </w:p>
    <w:p>
      <w:pPr>
        <w:pStyle w:val="BookText"/>
        <w:rPr/>
      </w:pPr>
      <w:r>
        <w:rPr>
          <w:rFonts w:ascii="Amiri" w:hAnsi="Amiri" w:eastAsia="Amiri" w:cs="Amiri"/>
          <w:color w:val="111111"/>
          <w:sz w:val="28"/>
          <w:sz w:val="28"/>
          <w:szCs w:val="28"/>
          <w:rtl w:val="true"/>
          <w:lang w:bidi="ar-SA"/>
        </w:rPr>
        <w:t>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فلا يبقى من ذلك الجيش أحد غير رجل واحد، يقلب اللّه وجهه من قبل قفاه ويبعث اللّه للمهدي أقواماً يجمعون من الأرض قزعاً كقزع الخريف، واللّه إني لأعرف أسماءهم واسم أميرهم ومناخ ركابهم، فيدخل المهدي الكعبة ويبكي ويتضرع</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أيضاً نص في أن جيش السفياني يخرج من المدينة قاصداً مكة فيخسف به في البيداء التي تكون بين مكة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عبد الحميد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إلى البيداء حيث الميل قربت له ناقة فركبها، فلما انبعثت به لبى بالأربع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يخسف بالأخابث</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صحيح السند، صريح بأن الخسف يقع في بيداء المدينة، حيث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قاصداً الحج وهو في المدينة، فلا شك أن البيداء في هذا الخبر هي بيداء المدينة،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اسم علم الخصوص بيداء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ستثبت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الألف واللام فيه عهدية تشير إلى مكان مشخص ومحدد هو الذي سيقع فيه الخسف</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عند الشجرة فلا تلب حتى تأتي البيداء حيث يقول الناس يخسف بالجيش</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صحيح السند والمراد من الشجرة هو مسجد الشجرة الذي هو ميقات أهل المدينة، والمستفاد من هذا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الخسف يقع في البيداء التي تكون بين مكة والمدينة بعد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فكرة الخسف في البيداء فكرة واضحة راسخة في الذهنية الإسلاميّة العامة، بل وأنّ مكانها معروف محدد مشخص لدى عامة الناس، ففي هذا الخبر ليس الإمام هو من أخبر بأن الخسف يكون في هذا المكان المحدد، بل هو أشار إلى ما هو معروف لدى عامة الناس، حتى أن مكان الخسف أصبح علامة دالة لشدة وضوحه حينها، فأمر بالتلبية في المكان الذي يخسف فيه بالجيش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أجنبية عن المطلب، إذ لم تشخص الجيش الذي سيخسف به؛ فلا ريب أن الرواية تشير إلى جيش السفياني الذي يخسف به حينما يكون متوجهاً إلى مكة، وذلك لعشرات القرائن المنفصلة في الروايات الأخرى، بل إن شدة وضوح هذا الأمر ورسوخه في أذهان الناس يُشكل قرينة متصلة على المراد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سلمان الحلي بسنده عن المفضل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يظهر السفياني ويسير جيشه إلى العراق فيخربه ويخرب الزوراء وتركهما جماء ويخرب الكوفة والمدينة وتروث بغالهم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 السفياني يومئذ ثلاثمائة ألف رجل بعد أن خرب الدنيا، ثمّ يخرج إلى البيداء يريد مكة وخراب البيت، فلما صار بالبيداء وعرس فيها صاح بهم صائح يا بيداء أبيدي بهم فتبتلعهم الأرض بخيلهم فيبقى اثنان فينزل ملك فيحول وجوههما إلى ورائهما ويقول يا بشير امض </w:t>
      </w:r>
    </w:p>
    <w:p>
      <w:pPr>
        <w:pStyle w:val="BookText"/>
        <w:rPr/>
      </w:pPr>
      <w:r>
        <w:rPr>
          <w:rFonts w:ascii="Amiri" w:hAnsi="Amiri" w:eastAsia="Amiri" w:cs="Amiri"/>
          <w:color w:val="111111"/>
          <w:sz w:val="28"/>
          <w:sz w:val="28"/>
          <w:szCs w:val="28"/>
          <w:rtl w:val="true"/>
          <w:lang w:bidi="ar-SA"/>
        </w:rPr>
        <w:t>إلى المهدي وبشره بهلاك جيش السفياني، وقال للذي اسمه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السفياني فعرفه بظهور المهدي الا،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المخزون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وخروج السفياني براية خضراء وصليب من ذهب أميرها رجل من كلب واثنى عشر ألف عنان من خيل يحمل السفياني متوجهاً إلى مكة والمدينة أميرها أحد من بني أمية يقال له خزيمة، أطمس العين الشمال، على عينه طرفة تميل بالدنيا فلا ترد له راية حتى ينزل المدينة فيجمع رجالاً ونساءً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فيحبسهم في دار بالمدينة يقال لها دار أبي الحسن الأموي، ويبعث خيلاً في طلب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إليه رجال من المستضعفين بمكة، أميرهم رجل من غطفان حتى إذا توسطوا الصفايح البيض بالبيداء يخسف بهم فلا ينجو منهم أحد إلّا رجل واحد يحول اللّه وجهه في قفاه لينذر هم وليكون آية لمن خلقه، فيومئذ تأويل هذه الآية ﴿وَلَوْ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وخروج السفياني براية حمراء أميرها رجل من بني كلب واثني عشر ألف عنان من خيل السفياني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أطمس العين الشمال، على عينه ظفرة غليظة يتمثل بالرجال لا ترد له راية حتى ينزل المدينة في دار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 الحسن الأموي ويبعث خيلاً في طلب رجل من آل محمّد وقد اجتمع إليه ناس من الشيعة يعود إلى مكة، أميرها رجل من غطفان إذا توسط القاع الأبيض خسف بهم فلا ينجو إلّا رجل يحول اللّه وجهه إلى قفاه لينذرهم، ويكون آية </w:t>
      </w:r>
    </w:p>
    <w:p>
      <w:pPr>
        <w:pStyle w:val="BookText"/>
        <w:rPr/>
      </w:pPr>
      <w:r>
        <w:rPr>
          <w:rFonts w:ascii="Amiri" w:hAnsi="Amiri" w:eastAsia="Amiri" w:cs="Amiri"/>
          <w:color w:val="111111"/>
          <w:sz w:val="28"/>
          <w:sz w:val="28"/>
          <w:szCs w:val="28"/>
          <w:rtl w:val="true"/>
          <w:lang w:bidi="ar-SA"/>
        </w:rPr>
        <w:t xml:space="preserve">لمن خلفهم، ويومئذ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وَأحلوا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بسنده عن محمّد بن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يقبل على القائم رجل وجهه إلى قفاه وقفاه إلى صدره ويقف بين يديه فيقول أنا وأخي بشير أمرني ملك من الملائكة أن الحق بك وأبشرك بهلاك السفياني بالبيداء، فيقول له القائم بين قصتك وقصة أخيك نذير، 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وأخي نذيراً في جيش السفياني فخر بنا الدنيا من دمشق إلى الزوراء وتركناهم حما وخربنا الكوفة وخربنا المدينة وروثت أبغالنا في مسجد رسول اللّه، وخرجنا منها نريد مكة وعددنا ثلاثمائة ألف رجل نريد مكة والمدينة وخراب البيت العتيق وقتل أهله، فلما صرنا بالبيداء عرسنا بها فصاح صائح يا بيداء بيدي بالقوم الكافرين، فانفجرت الأرض وابتلعت ذلك الجيش، فواللّه ما بقي على الأرض عقال ناقة ولا سواه غيري وأخي نذير، فإذا بملك قد ضرب وجوهنا إلى وراء كما ترانا وقال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نذير النُّذُرِ الملعون بدمشق بظهور مهدي آل محمّد وأن اللّه قد أهلك جيشه بالبيداء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قبشره بهلاك السفياني وتب على يده فإنه يقبل توبتك فيمر القائم يده على وجهه فيرده سوياً كما كان ويبايعه ويسير معه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w:t>
      </w:r>
      <w:bookmarkStart w:id="317" w:name="pg19009_198412"/>
    </w:p>
    <w:p>
      <w:pPr>
        <w:pStyle w:val="BookText"/>
        <w:rPr/>
      </w:pPr>
      <w:bookmarkEnd w:id="317"/>
      <w:r>
        <w:rPr>
          <w:rFonts w:ascii="Amiri" w:hAnsi="Amiri" w:eastAsia="Amiri" w:cs="Amiri"/>
          <w:color w:val="111111"/>
          <w:sz w:val="28"/>
          <w:sz w:val="28"/>
          <w:szCs w:val="28"/>
          <w:rtl w:val="true"/>
          <w:lang w:bidi="ar-SA"/>
        </w:rPr>
        <w:t xml:space="preserve">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ما مَعَكُمْ مِنْ قَبل أَنْ نَطْمِسَ وُجُوها فنردها على أخبارها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حذيفة بن اليمان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فيبعث جيشين جيشاً إلى المشرق وآخر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الجيش الثاني بالمدينة فينتهبونها ثلاثة أيام بلياليها، ثمّ يخرجون متوجهين إلى مكة، حتى إذا كانوا بالبيداء، 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فأبدهم، فيضربها برجله ضربة يخسف اللّه بهم عندها ولا يفلت منها إلّا رجلان من جهينة، فلذلك جاء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أورده الثعلبي في تفسيره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جيش السفياني انتهب المدينة ثلاثاً وخرج منها قاصداً مكة فحسف به في البيداء، فلا ريب أن المراد من البيداء هنا هو بيداء المدينة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3714722_1280447820"/>
      <w:bookmarkStart w:id="319" w:name="_Toc114"/>
      <w:bookmarkEnd w:id="318"/>
      <w:r>
        <w:rPr>
          <w:rtl w:val="true"/>
        </w:rPr>
        <w:t>ما ورد في كتب السنة</w:t>
      </w:r>
      <w:bookmarkEnd w:id="31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ويخرج جيش آخر من جيوش السفياني إلى المدينة، فينهبونها ثلاثة أيام، ثمّ يسيرون إلى مكة، حتى إذا كانوا بالبيداء بعث اللّه تعالى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w:t>
      </w:r>
    </w:p>
    <w:p>
      <w:pPr>
        <w:pStyle w:val="BookText"/>
        <w:rPr/>
      </w:pPr>
      <w:r>
        <w:rPr>
          <w:rFonts w:ascii="Amiri" w:hAnsi="Amiri" w:eastAsia="Amiri" w:cs="Amiri"/>
          <w:color w:val="111111"/>
          <w:sz w:val="28"/>
          <w:sz w:val="28"/>
          <w:szCs w:val="28"/>
          <w:rtl w:val="true"/>
          <w:lang w:bidi="ar-SA"/>
        </w:rPr>
        <w:t>عذبهم فيضر بهم برجله ضربة يخسف الجيش، فلا يهوله، فلا يبقى منهم إلا رجلان، فيقدمان على السفياني فيخبرانه بخسف الجيش، فلا يهوله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شبة النميري بسنده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جيش من قبل الشام حتى يدخل المدينة، فيقتلون المقاتلة ويبقرون بطون النساء ويقولون للحبلى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صبابة السوء، فإذا علوا البيداء من ذي الحليفة خسف بهم، فلا يدرك أسفلهم أعلاهم ولا أعلاهم أسفلهم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جيش حبيش بن دلجة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فلم يكونوا هم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الناحية الدلالية يمكن أن يستفاد من هذا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الدقيق للخسف وهو البيداء التي تكون بين مكة والمدينة والتي تكون قرب ذي الحليفة، وسيأتي أن بداية البيداء من عند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فكرة الجيش الذي يقصد مكة فيخسف به في بيداء المدينة هي فكرة راسخة في الذهنية الإسلاميّة منذ ذلك الوقت، حتى أن المسلمين ينتظرون ذلك الجيش، ويطبقون هذه الفكرة على عدّة جيوش مرّت بهذه المنطقة ويظنون أن هذا الجيش هو الجيش الذي سيخسف به ثمّ يبين خطوهم، ومن ضمن هذه الجيوش جيش حبيش بن دلجة الذي ظن أبو المهزم ومن معه أنه الجيش الذي سيخسف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الاستفادة الثانية تتم حتى وإن لم يتم السند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بسنده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صاحب المدينة إلى الهاشميين بمكة جيشاً فيهزموهم، فيسمع بذلك الخليفة بالشام فيقطع إليهم بعثاً فيهم ستمائة عريف، فإذا أتوا البيداء فنزلوها في ليلة مقمرة أقبل راعي ينظر إليهم ويعجب ويقول يا ويح أهل مكة ما أصابهم فينصرف إلى </w:t>
      </w:r>
    </w:p>
    <w:p>
      <w:pPr>
        <w:pStyle w:val="BookText"/>
        <w:rPr/>
      </w:pPr>
      <w:r>
        <w:rPr>
          <w:rFonts w:ascii="Amiri" w:hAnsi="Amiri" w:eastAsia="Amiri" w:cs="Amiri"/>
          <w:color w:val="111111"/>
          <w:sz w:val="28"/>
          <w:sz w:val="28"/>
          <w:szCs w:val="28"/>
          <w:rtl w:val="true"/>
          <w:lang w:bidi="ar-SA"/>
        </w:rPr>
        <w:t>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 فيأتي منزلهم فيجد قطيفة قد خسف ببعضها وبعضها على ظهر الأرض فيعالجها فلا يطيقها، فيعرف أنه قد خسف بهم فينطلق إلى صاحب مكة فيبشره فيقول صاحب مكة الحمد لله هذه العلامة التي كنتم تخبرون فيسيرون إلى الشام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أيضاً صريح بأن الخسف يكون بين مكة والمدينة لأن الجيش يتوجه من الشام قاصداً مكة، والشام تقع شمال المدينة، والمدينة شمال مكة، فمن الطبيعي أن يمر الجيش بالمدينة ثمّ ببيدائها فيقع الخسف فيه، وإن أبيت کونه نصاً في المطلوب فأقل ما يقال فيه إنّه ظاهر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وقد دان له الخلق، فيجيش جيشين؛ جيش إلى المدينة، وجيش إلى المشرق، فأما جيش المشرق فيقتلون بالزوراء سبعين ألفاً، ويبقرون بطون ثلاثمائة امرأة، ويخرج الجيش إلى الكوفة، فيقتل بها خلقاً، وأما جيش المدينة إذا توسطوا البيداء صاح به صائح، وهو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يبقى منهم أحد إلّا خسف اللّه به، ويكون في أثر الجيش رجلان، يقال لهما بشير ونذير، فإذا أتيا الجيش لم يريا إلّا رؤوساً خارجة على الأرض، فيسألان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الجيش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منهم؟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بهما، فتتحول وجوههما القهقرى</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البيداء في هذه الرواية هو البيداء بين مكة والمدينة،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جيش المدينة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بطريق وبالإسناد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يونس بن محمّد حدّثنا القاسم بن الفضل الحداني، عن محمّد بن زياد، عن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فقلنا يا رسول اللّه صنعت شيئاً في منامك لم تكن تفعله،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إن ناساً من أُمتي يؤمون البيت برجل من قريش قد لجا بالبيت حتى 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رسول اللّه، أن الطريق قد يجمع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فيهم المستبصر والمجبور وابن السبيل، يهلكون مهلكاً واحداً ويصدرون مصادر شتى يبعثهم اللّه على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المقدم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حدّثنا زهير حدّثنا عبد العزيز بن رفيع بهذا الحديث، وفي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إنها لبيداء المدينة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عن ذي قربات،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السفياني الذي بمصر بعث جيشاً إلى الذي بمكة فيخربون المدينة أشد من الحرة حتى إذا بلغوا البيداء خسف بهم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صريح في أن الخسف يقع في بيداء المدينة، حيث إن جيش السفياني يقصد مكة وفي طريقه إليها يخرب المدينة ويكمل طريقه إلى مكة حتى يصل البيداء بينهما فيخسف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بسنده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جيش إلى المدينة فيخسف بهم بين الجماوين، وتقتل النفس الزكية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أيضاً صريح في أن الخسف يقع في بيداء المدينة، حيث إن الجماوين </w:t>
      </w:r>
    </w:p>
    <w:p>
      <w:pPr>
        <w:pStyle w:val="BookText"/>
        <w:rPr/>
      </w:pPr>
      <w:r>
        <w:rPr>
          <w:rFonts w:ascii="Amiri" w:hAnsi="Amiri" w:eastAsia="Amiri" w:cs="Amiri"/>
          <w:color w:val="111111"/>
          <w:sz w:val="28"/>
          <w:sz w:val="28"/>
          <w:szCs w:val="28"/>
          <w:rtl w:val="true"/>
          <w:lang w:bidi="ar-SA"/>
        </w:rPr>
        <w:t xml:space="preserve">هما هضبتان عن يمين الطريق للخارج من المدينة إلى مكة كما عن معجم المبلدان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من أهل المدينة هارباً إلى مكة، فيأتيه ناس من أهل مكة فيخرجونه وهو كاره فيبايعونه بين الركن والمقام، ويبعث إليه بعث من الشام فيخسف بهم بالبيداء بين مكة والمدينة، فإذا رأى الناس ذلك أتاه أبدال الشام، وعصائب أهل العراق فيبايعونه، ثمّ ينشأ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أخواله كلب، فيبعث إليهم بعثاً، فيظهرون عليهم، وذلك بعث كلب، ويعمل في الناس بسنة نبيهم، ويلقي الاسلام بجرانه في الأرض، فيلبث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يتوفى، ويصلي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ورواه أحمد وأبو يعلى والبيهقي، كما في جواهر العقدين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نائما في بيت أم سلمة، فانتبه وهو يسترجع،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 تسترجع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جيش يجيء من قبل العراق في طلب رجل من المدينة يمنعه اللّه منهم فإذا علوا البيداء من ذي الحليفة خسف بهم فلا يدرك أعلاهم أسفلهم ولا يدرك أسفلهم أعلاهم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ومصادرهم شتى قال إن فيهم أو منهم من جبر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320" w:name="pg19009_198417"/>
    </w:p>
    <w:p>
      <w:pPr>
        <w:pStyle w:val="BookText"/>
        <w:rPr/>
      </w:pPr>
      <w:bookmarkEnd w:id="320"/>
      <w:r>
        <w:rPr>
          <w:rFonts w:ascii="Amiri" w:hAnsi="Amiri" w:eastAsia="Amiri" w:cs="Amiri"/>
          <w:color w:val="111111"/>
          <w:sz w:val="28"/>
          <w:sz w:val="28"/>
          <w:szCs w:val="28"/>
          <w:rtl w:val="true"/>
          <w:lang w:bidi="ar-SA"/>
        </w:rPr>
        <w:t>وهذا الحديث رغم ضعف سنده، ورغم أنه ذكر أن مبدأ الجيش من قبل العراق وهو خلاف لما ثبت من أن مبدأه الشام، إلّا أنه نص في أن الخسف يكون في البيداء بين مكة والمدينة، حيث إن ذا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بينها وبين المدينة ستة أميال أو سبعة، ومنها ميقات أهل المدينة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13714724_1280447820"/>
      <w:bookmarkStart w:id="322" w:name="_Toc115"/>
      <w:bookmarkEnd w:id="321"/>
      <w:r>
        <w:rPr>
          <w:rtl w:val="true"/>
        </w:rPr>
        <w:t>المستفاد من مجموع الروايات</w:t>
      </w:r>
      <w:r>
        <w:rPr>
          <w:rtl w:val="true"/>
        </w:rPr>
        <w:t>:</w:t>
      </w:r>
      <w:bookmarkEnd w:id="322"/>
    </w:p>
    <w:p>
      <w:pPr>
        <w:pStyle w:val="BookText"/>
        <w:rPr/>
      </w:pPr>
      <w:r>
        <w:rPr>
          <w:rFonts w:ascii="Amiri" w:hAnsi="Amiri" w:eastAsia="Amiri" w:cs="Amiri"/>
          <w:color w:val="111111"/>
          <w:sz w:val="28"/>
          <w:sz w:val="28"/>
          <w:szCs w:val="28"/>
          <w:rtl w:val="true"/>
          <w:lang w:bidi="ar-SA"/>
        </w:rPr>
        <w:t>هذه مجموعة من الروايات التي تعرضت للخسف في البيداء من مصادرنا ومصادر العامة، وهناك غيرها الكثير لم نوردها كلها هنا مراعاة للمقام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مجموع هذه الروايات هو القطع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الاطمئنان بأن هناك جيشاً للسفياني ينطلق من المدينة إلى مكة قاصداً الفتك بصاحب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فتخسف به الأرض في البيداء، وأن البيداء المقصودة من الروايات هي بيداء معينة محددة وليست مجملة مجهولة، وهي البيداء التي تكون بين مكة والمدينة، وأنّ هذا الخسف هو علامة من علامات ظهور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ورد من الروايات المطلقة التي ذكرت الخسف بالجيش ولم تذكر البيداء، وما ورد من الروايات التي ذكرت الخسف في البيداء ولكن لم تنص على أنها بيداء المدينة، كلّه يحمل على أن الخسف يقع في بيداء المدينة بقرينة الطائفة الثالثة التي نصت على ذلك</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3714726_1280447820"/>
      <w:bookmarkStart w:id="324" w:name="_Toc116"/>
      <w:bookmarkEnd w:id="323"/>
      <w:r>
        <w:rPr>
          <w:rtl w:val="true"/>
        </w:rPr>
        <w:t>استعمالات لفظ البيداء في خصوص بيداء المدينة</w:t>
      </w:r>
      <w:r>
        <w:rPr>
          <w:rtl w:val="true"/>
        </w:rPr>
        <w:t>:</w:t>
      </w:r>
      <w:bookmarkEnd w:id="324"/>
    </w:p>
    <w:p>
      <w:pPr>
        <w:pStyle w:val="Heading4"/>
        <w:numPr>
          <w:ilvl w:val="3"/>
          <w:numId w:val="1"/>
        </w:numPr>
        <w:rPr/>
      </w:pPr>
      <w:bookmarkStart w:id="325" w:name="__RefHeading___Toc13714728_1280447820"/>
      <w:bookmarkStart w:id="326" w:name="_Toc117"/>
      <w:bookmarkEnd w:id="325"/>
      <w:r>
        <w:rPr>
          <w:rtl w:val="true"/>
        </w:rPr>
        <w:t>إشارة</w:t>
      </w:r>
      <w:r>
        <w:rPr>
          <w:rtl w:val="true"/>
        </w:rPr>
        <w:t>:</w:t>
      </w:r>
      <w:bookmarkEnd w:id="32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إلى اسم علم للأرض القفرة التي تقع بين مكة والمدينة، وهناك شياع في استعمال هذا اللفظ في هذا المعنى، وسنورد فيما يلي كثيراً من نماذج هذا الاستعمال لنؤيد ما نحن بصدده، وهو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إلى اسم علم لمكان مخصوص، على أنه توجد أمثلة أكثر بكثير مما سنذكره ولكننا نكتفي بهذا القدر مراعاة للمقام</w:t>
      </w:r>
      <w:r>
        <w:rPr>
          <w:rFonts w:eastAsia="Amiri" w:cs="Amiri" w:ascii="Amiri" w:hAnsi="Amiri"/>
          <w:color w:val="111111"/>
          <w:sz w:val="28"/>
          <w:szCs w:val="28"/>
          <w:rtl w:val="true"/>
          <w:lang w:bidi="ar-SA"/>
        </w:rPr>
        <w:t xml:space="preserve">. </w:t>
      </w:r>
      <w:bookmarkStart w:id="327" w:name="pg19009_198418"/>
    </w:p>
    <w:p>
      <w:pPr>
        <w:pStyle w:val="Heading4"/>
        <w:numPr>
          <w:ilvl w:val="3"/>
          <w:numId w:val="1"/>
        </w:numPr>
        <w:rPr/>
      </w:pPr>
      <w:bookmarkStart w:id="328" w:name="__RefHeading___Toc13714730_1280447820"/>
      <w:bookmarkStart w:id="329" w:name="_Toc118"/>
      <w:bookmarkEnd w:id="327"/>
      <w:bookmarkEnd w:id="328"/>
      <w:r>
        <w:rPr>
          <w:rtl w:val="true"/>
        </w:rPr>
        <w:t>الاستعمال الأول</w:t>
      </w:r>
      <w:r>
        <w:rPr>
          <w:rtl w:val="true"/>
        </w:rPr>
        <w:t xml:space="preserve">: </w:t>
      </w:r>
      <w:r>
        <w:rPr>
          <w:rtl w:val="true"/>
        </w:rPr>
        <w:t>استعمال لفظ البيداء في روايات التلبية للحج</w:t>
      </w:r>
      <w:r>
        <w:rPr>
          <w:rtl w:val="true"/>
        </w:rPr>
        <w:t>:</w:t>
      </w:r>
      <w:bookmarkEnd w:id="329"/>
    </w:p>
    <w:p>
      <w:pPr>
        <w:pStyle w:val="BookText"/>
        <w:rPr/>
      </w:pPr>
      <w:r>
        <w:rPr>
          <w:rFonts w:ascii="Amiri" w:hAnsi="Amiri" w:eastAsia="Amiri" w:cs="Amiri"/>
          <w:color w:val="111111"/>
          <w:sz w:val="28"/>
          <w:sz w:val="28"/>
          <w:szCs w:val="28"/>
          <w:rtl w:val="true"/>
          <w:lang w:bidi="ar-SA"/>
        </w:rPr>
        <w:t xml:space="preserve">أبرز نماذج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بيداء المدينة ما ورد في كتاب الحج في باب التلبية لمن يريد الإحرام من المدينة، فقد ورد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في الروايات الشريفة وفي أقوال الفقهاء في هذا الباب، ولم يشك أحد أن البيداء هناك هي غير بيداء المدينة، ومن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ينبغي لحاج ولا معتمر أن يحرم قبلها ولا بعدها، وقت لأهل المدينة ذا الحليفة وهو مسجد الشجرة كان يصلي فيه ويفرض الحج، فإذا خرج من المسجد فسار واستوت به البيداء حين يجازي الميل الأول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لأهل الشام الجحفة، ووقت لأهل نجد العقيق، ووقت لأهل الطائف قرن المنازل، ووقت لأهل اليمن يلملم ولا ينبغي لأحد أن يرغب عن مواقیت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الشريفة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القيد وأري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به بيداء المدينة، نعم قد يقال إن القيد في البيداء هنا قيد ذهني، أي أن البيداء اسم جنس له أفراد عديدة وليس اسم علم، ولكن الذي حدد الفرد المعين هو قرينة السياق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الدليل الوحيد على المطلوب هو خصوص هذه الرواية أو روايات التلبية في الحج، لتم ما قيل، ولكننا نأتي بهذه الطائفة من الروايات كشاهد على المطلوب، فهذه الطائفة مع ما تقدّم من طوائف روايات الخسف ومع ما يأتي من الشواهد تكوّن صورة جليّة لا غبار عليها على المطلوب وهو أن البيداء تحوّلت إلى اسم عَلَم لمكان محدد، وأنه هو المراد من البيداء المذكورة في روايات الخسف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مسجد الشجرة فقل وأنت قاعد في دبر الصلاة قبل أن تقوم ما يقول المحرم، ثمّ قم فامش حتى تبلغ الميل وتستوي بك البيداء، فإذا استوت بك البيداء فلبّ</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عمرة فاشتريت بدنة وأنا بالمدينة فأرسلت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بها؟ فأرسل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بهذا فإنه كان يجزيك أن تشتري منه من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حتى تأتي مسجد الشجرة فاستقبل بها القبلة وأنخها ثمّ ادخل المسجد فصل ركعتين ثمّ اخرج إليها فأشعرها في الجانب الأيمن،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منك ولك، اللّهم تقبل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علوت البيداء فلبّ</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عن محمّد بن يعقوب عن أحمد بن محمّد، عن الحسن بن علي، عن یونس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فضالة بن أيوب،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في إحرامهن،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يصلحن ما أردن أن يصلحن، فإذا وردن الشجرة أهللن بالحج ولبين عند الميل أول البيداء، ثمّ يؤتى بهن مكة يبادر بهن الطواف السعي، فإذا قضين طوافهن وسعيهن قصرن وجازت متعة، ثمّ أهللن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التروية بالحج وكانت عمرة وحجة، وإن اعتللن كن على حجهن ولم يفردن حجهن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للإحرام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مسجد الشجرة فقد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ترى الناس يحرمون فلا تفعل حتى تأتي البيداء حيث الميل، فتحرمون كما أنتم في محاملكم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إن الحمد والنعمة لك والملك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بمتعة بعمرة إلى الحج</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عن صفوان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عند الشجرة فلا تلب حتى تأتي البيداء حيث يقول الناس يخسف بالجيش</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تقدّمت وأشرنا إلى ما استفدناه منها سابقاً، ونذكرها هنا للاستشهاد بها من جهة استعمال اللفظ وإطلاقه وإرادة المعنى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بن سنان،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للمتمتع بالعمرة إلى الحج أن يظهر التلبية في مسجد الشجرة؟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إنما لبى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البيداء لأن الناس لم يعرفوا التلبية فأحب أن يعلمهم كيف التلبية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ماشياً فاجهر بإهلالك وتلبيتك من المسجد، وإن كنت راكباً فإذا علت بك راحلتك البيداء</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وعن محمّد بن يحيى، عن أحمد بن محمّد جميعاً،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حج حجة الإسلام خرج في أربع بقين من ذي القعدة حتى أتى الشجرة فصلى بها، ثمّ قاد راحلته حتى أتى البيداء فأحرم منها، وأهل بالحج وساق ماءة بدنة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أردت الإحرام؟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اعقد الإحرام في دير الفريضة حتى إذا استوت بك البيداء فلبّ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كنت محرماً من طريق العراق؟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إذا استوى بك يعيرك</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الإحرام عند الشجرة، هل يحل لمن أحرم عندها أن لا يلبي حتى يعلو البيداء؟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يلبي حتى يأتي البيداء عند أول ميل، فأما عند الشجرة فلا يجوز التلبية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عمن ساق بدنة كيف يصنع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انصرف عن المكان الذي يعقد فيه إحرامه في الميقات، فليشعرها يطعن في سنامها من الجانب الأيمن بحديدة حتى يسيل 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ويقلدها ويجللها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ويسوقها، فإذا صار إلى البيداء إن أحرم من الشجرة أهل بالتلبية،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يجلل بدنه، ويتصدق بجلالها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330" w:name="pg19009_198422"/>
    </w:p>
    <w:p>
      <w:pPr>
        <w:pStyle w:val="Heading4"/>
        <w:numPr>
          <w:ilvl w:val="3"/>
          <w:numId w:val="1"/>
        </w:numPr>
        <w:rPr/>
      </w:pPr>
      <w:bookmarkStart w:id="331" w:name="__RefHeading___Toc13714732_1280447820"/>
      <w:bookmarkStart w:id="332" w:name="_Toc119"/>
      <w:bookmarkEnd w:id="330"/>
      <w:bookmarkEnd w:id="331"/>
      <w:r>
        <w:rPr>
          <w:rtl w:val="true"/>
        </w:rPr>
        <w:t>الاستعمال الثاني</w:t>
      </w:r>
      <w:r>
        <w:rPr>
          <w:rtl w:val="true"/>
        </w:rPr>
        <w:t xml:space="preserve">: </w:t>
      </w:r>
      <w:r>
        <w:rPr>
          <w:rtl w:val="true"/>
        </w:rPr>
        <w:t>ما ورد بين مصعب بن الزبير وأخيه</w:t>
      </w:r>
      <w:r>
        <w:rPr>
          <w:rtl w:val="true"/>
        </w:rPr>
        <w:t>:</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بيداء المدينة، ما ورد في كتاب الأغاني في الخلاف الذي دار بين مصعب بن الزبير وأخيه عبد اللّه حيث إن مصعباً تزوّج عائشة بنت طلحة فبلغ ذلك عبد اللّه فغضب عليه، وكتب إليه يؤنبه على ذلك ويقسم عليه أن يلحق به بمكة ولا ينزل المدينة ولا ينزل إلّا بالبيداء، ثمّ بعد أن وصل مصعب إلى مكة 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الذي يخسف به بالبيداء، فما أمرتك بنزولها إلّا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تراضيا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هذا الخبر أنّ الذهنية العامة عند المسلمين ومنذ ذلك الوقت كان راسخاً فيها وواضحاً جلياً عندها أنه سيحصل خسف في جيش منطلق من المدينة قاصداً مكة، وهذا الخسف سيكون في مكان محدد معروف وهو بيداء المدينة، ولذا أمر عبد اللّه أخاه أن ينزل في ذلك المكان بالضبط، وما هذا الارتكاز الشديد في أذهانهم إلا لتواتر الروايات والأخبار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على الخسف في البيداء</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3714734_1280447820"/>
      <w:bookmarkStart w:id="334" w:name="_Toc120"/>
      <w:bookmarkEnd w:id="333"/>
      <w:r>
        <w:rPr>
          <w:rtl w:val="true"/>
        </w:rPr>
        <w:t>الاستعمال الثالث</w:t>
      </w:r>
      <w:r>
        <w:rPr>
          <w:rtl w:val="true"/>
        </w:rPr>
        <w:t xml:space="preserve">: </w:t>
      </w:r>
      <w:r>
        <w:rPr>
          <w:rtl w:val="true"/>
        </w:rPr>
        <w:t>ولادة محمّد بن أبي بكر في البيداء</w:t>
      </w:r>
      <w:r>
        <w:rPr>
          <w:rtl w:val="true"/>
        </w:rPr>
        <w:t>:</w:t>
      </w:r>
      <w:bookmarkEnd w:id="334"/>
    </w:p>
    <w:p>
      <w:pPr>
        <w:pStyle w:val="BookText"/>
        <w:rPr/>
      </w:pPr>
      <w:r>
        <w:rPr>
          <w:rFonts w:ascii="Amiri" w:hAnsi="Amiri" w:eastAsia="Amiri" w:cs="Amiri"/>
          <w:color w:val="111111"/>
          <w:sz w:val="28"/>
          <w:sz w:val="28"/>
          <w:szCs w:val="28"/>
          <w:rtl w:val="true"/>
          <w:lang w:bidi="ar-SA"/>
        </w:rPr>
        <w:t>ومن الشواهد أيضاً على هذا الاستعمال ما ورد من أن أسماء بنت عميس ولدت محمّد بن أبي بكر في 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أسماء ولدت محمّد بن أبي بكر بالبيداء وكان في ولادتها البركة للنساء لمن ولدت منهن أو طمثت،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فاستثفرت وتنطقت بمنطقة وأحرمت</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الفقيه 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أسماء بنت عميس نفست بمحمّد بن أبي بكر بالبيداء لأربع بقين من ذي </w:t>
      </w:r>
      <w:bookmarkStart w:id="335" w:name="pg19009_198423"/>
    </w:p>
    <w:p>
      <w:pPr>
        <w:pStyle w:val="BookText"/>
        <w:rPr/>
      </w:pPr>
      <w:bookmarkEnd w:id="335"/>
      <w:r>
        <w:rPr>
          <w:rFonts w:ascii="Amiri" w:hAnsi="Amiri" w:eastAsia="Amiri" w:cs="Amiri"/>
          <w:color w:val="111111"/>
          <w:sz w:val="28"/>
          <w:sz w:val="28"/>
          <w:szCs w:val="28"/>
          <w:rtl w:val="true"/>
          <w:lang w:bidi="ar-SA"/>
        </w:rPr>
        <w:t xml:space="preserve">القعدة في حجة الوداع،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فاغتسلت واحتشت وأحرمت ولبت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فلما قدموا مكة لم تظهر حتى نفروا من منى وقد شهدت المواقف كلها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هاتين الروايتين أن البيداء اسم لمكان معروف و مشخص، لا أنه اسم جنس للأرض القفرة ثمّ دخلت عليه الألف واللام العهدية فحددت فرداً واحداً من أفراده</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3714736_1280447820"/>
      <w:bookmarkStart w:id="337" w:name="_Toc121"/>
      <w:bookmarkEnd w:id="336"/>
      <w:r>
        <w:rPr>
          <w:rtl w:val="true"/>
        </w:rPr>
        <w:t>الاستعمال الرابع</w:t>
      </w:r>
      <w:r>
        <w:rPr>
          <w:rtl w:val="true"/>
        </w:rPr>
        <w:t xml:space="preserve">: </w:t>
      </w:r>
      <w:r>
        <w:rPr>
          <w:rtl w:val="true"/>
        </w:rPr>
        <w:t xml:space="preserve">نزول آية على النبي </w:t>
      </w:r>
      <w:r>
        <w:rPr>
          <w:rtl w:val="true"/>
        </w:rPr>
        <w:t>(</w:t>
      </w:r>
      <w:r>
        <w:rPr>
          <w:rtl w:val="true"/>
        </w:rPr>
        <w:t>صَلَّى اللّه عَلَيْهِ وَ آلِهِ وَسَلَّمَ‏</w:t>
      </w:r>
      <w:r>
        <w:rPr>
          <w:rtl w:val="true"/>
        </w:rPr>
        <w:t xml:space="preserve">) </w:t>
      </w:r>
      <w:r>
        <w:rPr>
          <w:rtl w:val="true"/>
        </w:rPr>
        <w:t>في البيداء</w:t>
      </w:r>
      <w:r>
        <w:rPr>
          <w:rtl w:val="true"/>
        </w:rPr>
        <w:t>:</w:t>
      </w:r>
      <w:bookmarkEnd w:id="337"/>
    </w:p>
    <w:p>
      <w:pPr>
        <w:pStyle w:val="BookText"/>
        <w:rPr/>
      </w:pPr>
      <w:r>
        <w:rPr>
          <w:rFonts w:ascii="Amiri" w:hAnsi="Amiri" w:eastAsia="Amiri" w:cs="Amiri"/>
          <w:color w:val="111111"/>
          <w:sz w:val="28"/>
          <w:sz w:val="28"/>
          <w:szCs w:val="28"/>
          <w:rtl w:val="true"/>
          <w:lang w:bidi="ar-SA"/>
        </w:rPr>
        <w:t xml:space="preserve">ومن الشواهد ما ورد من نزول 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تفسير مجمع البيان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كافيك اللّه ويكفيك متبعوك من المؤمنين،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 حسبك وحسب من اتبعك، أي يكفيك ويكفيهم،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بالبيداء في غزوة بدر قبل القتال</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المتتبع الجغرافيا المدينة المنورة، أن القاصد بدراً من المدينة يمر بذي الحليفة وبالبيداء، كما سنبين ذلك عند تحديد موقع البيداء على الخرائط المعاصرة في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المحدد، وهذا شاهد إضافي لما ندعيه من شياع هذا الاسم واستعماله في هذا المعنى بالخصوص وهو بيداء المدينة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3714738_1280447820"/>
      <w:bookmarkStart w:id="339" w:name="_Toc122"/>
      <w:bookmarkEnd w:id="338"/>
      <w:r>
        <w:rPr>
          <w:rtl w:val="true"/>
        </w:rPr>
        <w:t>الاستعمال الخامس</w:t>
      </w:r>
      <w:r>
        <w:rPr>
          <w:rtl w:val="true"/>
        </w:rPr>
        <w:t xml:space="preserve">: </w:t>
      </w:r>
      <w:r>
        <w:rPr>
          <w:rtl w:val="true"/>
        </w:rPr>
        <w:t>النهي عن الصلاة في البيداء</w:t>
      </w:r>
      <w:bookmarkEnd w:id="33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شواهد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بيداء المدينة ما ورد من النهي عن الصلاة في البيداء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عن فضالة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تكره في ثلاثة مواطن من الطريق البيداء وهي ذات الجيش </w:t>
      </w:r>
      <w:r>
        <w:rPr>
          <w:rStyle w:val="FootnoteAnchor"/>
          <w:rtl w:val="true"/>
        </w:rPr>
        <w:footnoteReference w:id="472"/>
      </w:r>
      <w:r>
        <w:rPr>
          <w:rFonts w:ascii="IRNazanin" w:hAnsi="IRNazanin" w:eastAsia="IRNazanin"/>
          <w:color w:val="111111"/>
          <w:sz w:val="28"/>
          <w:sz w:val="28"/>
          <w:szCs w:val="28"/>
          <w:rtl w:val="true"/>
          <w:lang w:bidi="fa-IR"/>
        </w:rPr>
        <w:t xml:space="preserve">، وذات الصلاصل </w:t>
      </w:r>
      <w:r>
        <w:rPr>
          <w:rStyle w:val="FootnoteAnchor"/>
          <w:rtl w:val="true"/>
        </w:rPr>
        <w:footnoteReference w:id="473"/>
      </w:r>
      <w:r>
        <w:rPr>
          <w:rFonts w:ascii="IRNazanin" w:hAnsi="IRNazanin" w:eastAsia="IRNazanin"/>
          <w:color w:val="111111"/>
          <w:sz w:val="28"/>
          <w:sz w:val="28"/>
          <w:szCs w:val="28"/>
          <w:rtl w:val="true"/>
          <w:lang w:bidi="fa-IR"/>
        </w:rPr>
        <w:t xml:space="preserve">وضجنان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يصلي بين الظواهر وهي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يصلى في الجواد</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مهزیار أنه سأل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يصير في البيداء فتدركه صلاة فريضة فلا يخرج من البيداء حتى يخرج وقتها، كيف يصنع بالصلاة وقد نهى أن يصلي في البيداء؟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فيها ويتجنب قارعة الطريق</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استعمل لفظ البيداء، ولا شك أن المراد منه ليس اسم الجنس الشامل لجميع الأراضي القفار، إذ لا شك في عدم النهي عن الصلاة في مطلقها، بل ورد استحباب بعض الصلوات في الصحاري والأراضي القفرة والبراري، كصلاة جعفر وصلاة الاستسقاء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يوم الأربعاء والخميس والجمعة، فإذا كان عشية يوم الخميس، تصدقت على عشرة مساكين مداً مداً من طعام، فإذا كان يوم الجمعة اغتسلت وبرزت إلى الصحراء، فصل صلاة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واكشف ركبتيك، والزمهما الأرض</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السُّنّة أنه لا يستسقى إلّا بالبراري، حيث ينظر الناس إلى السماء، ولا يستسقى في المساجد إلا بمكة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شك أن النهي عن الصلاة في البيداء لا يراد منه اسم الجنس وشمول جميع أفراده، ولكن المراد من البيداء هنا هو مكان محدد، ولو لم يكن لفظ البيداء هنا اسم عَلَم لبيداء المدينة لكان الكلام مجملاً، حيث إن المتكلم يكون قد أتى بلفظ لمعنى له عدّة مصاديق وأراد أحدها بالخصوص ولم ينصب قرينة على الفرد المراد، مضافاً إلى ما سيأتي من قرائن في الروايات الأخرى الدالة على أنّ المراد من البيداء المنهي عن الصلاة فيها هي خصوص البيداء التي تكون في طريق مكة للخارج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فالمستفاد من هذه الرواية الشريفة أنّ البيداء اسم لمكان معين معروف عند المسلمين آنذاك، ومن المعروف لديهم أيضاً النهي عن الصلاة فيه، ولذا فإن السائل يسأل عن حال المضطر الذي لا يسعه الوقت للخروج من البيداء والصلاة، بعد التسليم عنده بالنهي عن الصلاة فيها، والظاهر من القرائن المنفصلة أنّ سبب النهي عن الصلاة في البيداء هو أنها أرض خسف ويبدو أنّ هذا كان معروفاً لدى عامة المسلمين، ويشهد لذلك ما ورد في حادثة رد الشمس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بابل، حيث رفض أن يصلي العصر فيها لأنها أرض عذاب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قال جويرية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لأتبعن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ولأقلدنه صلاتي اليوم، فمضيت خلفه، فواللّه ما جزنا جسر سوراء حتى غابت الشمس، فشكلت 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جويرية أشككت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فتوضأ ثمّ قام فنطق بكلام لا أحسنه إلا كأنه بالعبراني، ثمّ نادى الصلاة فنظرت واللّه إلى الشمس قد خرجت من بين جبلين لها صرير، فصلى العصر وصليت معه، فلما فرغنا من صلاتنا عاد الليل كما كان فالتفت إلى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جويرية بن مسهر،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العظيم فرد علي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جويرية لما رأى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نبي ورب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9009_198426"/>
    </w:p>
    <w:p>
      <w:pPr>
        <w:pStyle w:val="BookText"/>
        <w:rPr/>
      </w:pPr>
      <w:bookmarkEnd w:id="3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المفيد في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الصلاة في طريق مكة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البيداء، والثاني ذات الصلاصل، والثالث ضجنان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قرينة على أن المراد من البيداء هي التي بين مكة والمدينة حيث عبرت عن المواضع الثلاث أنها في طريق مكة، والواضح أن طريق مكة المذكور في الرواية هو الطريق إليها من المدينة، سيما أننا بينا سابقاً هو للقاصد إياها من المدينة لا غير</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3714740_1280447820"/>
      <w:bookmarkStart w:id="342" w:name="_Toc123"/>
      <w:bookmarkEnd w:id="341"/>
      <w:r>
        <w:rPr>
          <w:rtl w:val="true"/>
        </w:rPr>
        <w:t>الاستعمال السادس</w:t>
      </w:r>
      <w:r>
        <w:rPr>
          <w:rtl w:val="true"/>
        </w:rPr>
        <w:t xml:space="preserve">: </w:t>
      </w:r>
      <w:r>
        <w:rPr>
          <w:rtl w:val="true"/>
        </w:rPr>
        <w:t>ما ورد في الأمثال العربية</w:t>
      </w:r>
      <w:r>
        <w:rPr>
          <w:rtl w:val="true"/>
        </w:rPr>
        <w:t>:</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أمثال العرب عندما يريدون بيان الفارق الشاسع بين فضل شخص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نزلوا بمكة في قبائل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ونزلت بالبيداء أبعد منزل </w:t>
      </w:r>
      <w:r>
        <w:rPr>
          <w:rStyle w:val="FootnoteAnchor"/>
          <w:rtl w:val="true"/>
        </w:rPr>
        <w:footnoteReference w:id="48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كالمثل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الثرى من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الجماعة في الشطر الأول نزلوا في أفضل المنازل وأقربها إلى الكعبة في قبائل نوفل والظاهر أن نوفل هو </w:t>
      </w:r>
      <w:bookmarkStart w:id="343" w:name="pg19009_198427"/>
    </w:p>
    <w:p>
      <w:pPr>
        <w:pStyle w:val="BookText"/>
        <w:rPr/>
      </w:pPr>
      <w:bookmarkEnd w:id="343"/>
      <w:r>
        <w:rPr>
          <w:rFonts w:ascii="Amiri" w:hAnsi="Amiri" w:eastAsia="Amiri" w:cs="Amiri"/>
          <w:color w:val="111111"/>
          <w:sz w:val="28"/>
          <w:sz w:val="28"/>
          <w:szCs w:val="28"/>
          <w:rtl w:val="true"/>
          <w:lang w:bidi="ar-SA"/>
        </w:rPr>
        <w:t xml:space="preserve">ابن عبد مناف عم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والمتكلّم نزل في أبعد منزل من منازل الحجاج وهو البيداء، ولا شك أن المراد من البيداء هنا هي بيداء المدينة والتي تكون بعد ذي الحليفة بميل، إذ لا بيداء غيرها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للحاج</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3714742_1280447820"/>
      <w:bookmarkStart w:id="345" w:name="_Toc124"/>
      <w:bookmarkEnd w:id="344"/>
      <w:r>
        <w:rPr>
          <w:rtl w:val="true"/>
        </w:rPr>
        <w:t>تحديد مكان البيداء</w:t>
      </w:r>
      <w:bookmarkEnd w:id="345"/>
    </w:p>
    <w:p>
      <w:pPr>
        <w:pStyle w:val="Heading4"/>
        <w:numPr>
          <w:ilvl w:val="3"/>
          <w:numId w:val="1"/>
        </w:numPr>
        <w:rPr/>
      </w:pPr>
      <w:bookmarkStart w:id="346" w:name="__RefHeading___Toc13714744_1280447820"/>
      <w:bookmarkStart w:id="347" w:name="_Toc125"/>
      <w:bookmarkEnd w:id="346"/>
      <w:r>
        <w:rPr>
          <w:rtl w:val="true"/>
        </w:rPr>
        <w:t>إشارة</w:t>
      </w:r>
      <w:r>
        <w:rPr>
          <w:rtl w:val="true"/>
        </w:rPr>
        <w:t>:</w:t>
      </w:r>
      <w:bookmarkEnd w:id="347"/>
    </w:p>
    <w:p>
      <w:pPr>
        <w:pStyle w:val="BookText"/>
        <w:rPr/>
      </w:pPr>
      <w:r>
        <w:rPr>
          <w:rFonts w:ascii="Amiri" w:hAnsi="Amiri" w:eastAsia="Amiri" w:cs="Amiri"/>
          <w:color w:val="111111"/>
          <w:sz w:val="28"/>
          <w:sz w:val="28"/>
          <w:szCs w:val="28"/>
          <w:rtl w:val="true"/>
          <w:lang w:bidi="ar-SA"/>
        </w:rPr>
        <w:t xml:space="preserve">وفي ما يلي بعض النصوص التي عرفت البيداء وحددت مكانها ونصت على أنها اسم لمكان معين بين مكة والمدينة </w:t>
      </w:r>
      <w:r>
        <w:rPr>
          <w:rStyle w:val="FootnoteAnchor"/>
          <w:rtl w:val="true"/>
        </w:rPr>
        <w:footnoteReference w:id="483"/>
      </w:r>
      <w:r>
        <w:rPr>
          <w:rFonts w:ascii="Amiri" w:hAnsi="Amiri" w:eastAsia="Amiri" w:cs="Amiri"/>
          <w:color w:val="111111"/>
          <w:sz w:val="28"/>
          <w:sz w:val="28"/>
          <w:szCs w:val="28"/>
          <w:rtl w:val="true"/>
          <w:lang w:bidi="ar-SA"/>
        </w:rPr>
        <w:t>، بعضها من الروايات الشريفة وبعضها من كتب الفقهاء وبعضها من كتب المعاجم</w:t>
      </w:r>
    </w:p>
    <w:p>
      <w:pPr>
        <w:pStyle w:val="Heading4"/>
        <w:numPr>
          <w:ilvl w:val="3"/>
          <w:numId w:val="1"/>
        </w:numPr>
        <w:rPr/>
      </w:pPr>
      <w:bookmarkStart w:id="348" w:name="__RefHeading___Toc13714746_1280447820"/>
      <w:bookmarkStart w:id="349" w:name="_Toc126"/>
      <w:bookmarkEnd w:id="348"/>
      <w:r>
        <w:rPr>
          <w:rtl w:val="true"/>
        </w:rPr>
        <w:t>ما ورد في الروايات الشريفة في تحديد البيداء</w:t>
      </w:r>
      <w:r>
        <w:rPr>
          <w:rtl w:val="true"/>
        </w:rPr>
        <w:t>:</w:t>
      </w:r>
      <w:bookmarkEnd w:id="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البيداء في آخر الليل، فتوضأت واستكت وأنا أهم بالصلاة، ثمّ كأنه دخل قلبي شيء، فهل يصلى في البيداء في المحمل؟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حد البيداء؟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ذات الجيش جد في المسير ولا يصلي حتى يأتي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ذات الجيش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 الحفيرة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بثلاثة أميال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فالسائل هنا بعد أن كان من المسلّم عنده أن الصلاة منهي عنها في البيداء، </w:t>
      </w:r>
      <w:bookmarkStart w:id="350" w:name="pg19009_198428"/>
    </w:p>
    <w:p>
      <w:pPr>
        <w:pStyle w:val="BookText"/>
        <w:rPr/>
      </w:pPr>
      <w:bookmarkEnd w:id="350"/>
      <w:r>
        <w:rPr>
          <w:rFonts w:ascii="Amiri" w:hAnsi="Amiri" w:eastAsia="Amiri" w:cs="Amiri"/>
          <w:color w:val="111111"/>
          <w:sz w:val="28"/>
          <w:sz w:val="28"/>
          <w:szCs w:val="28"/>
          <w:rtl w:val="true"/>
          <w:lang w:bidi="ar-SA"/>
        </w:rPr>
        <w:t>و أن البيداء التي نهي عن الصلاة فيها هي بيداء المدينة، ولكنه سأل عن حدود البيداء الدقيقة التي لا بأس عليه بالصلاة فيما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عشر سنين لم يحج ثمّ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المؤذنين أن يؤذنوا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من عامه هذا فعلم به من حضر المدينة وأهل العوالي والأعراب، فاجتمعوا، فحج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كانوا تابعين ينتظرون ما يؤمرون به فيصنعونه أو يصنع شيئاً فيصنعونه،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بقين من ذي القعدة، فلما انتهى إلى ذي الحليفة فزالت الشمس ثمّ اغتسل ثمّ خرج حتى أتى المسجد الذي عند الشجرة فصلّى فيه الظهر وعزم بالحج مفرداً، وخرج حتى انتهى إلى البيداء عند الميل الأول، فصف الناس له سماطين قلبى بالحج مفرداً وساق الهدي ستاً وستين أو أربعاً وستين حتى انتهى إلى مكة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تحدد مكان البيداء بدقة، وأنها بين مكة والمدينة على بعد ميل من ذي الحليفة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3714748_1280447820"/>
      <w:bookmarkStart w:id="352" w:name="_Toc127"/>
      <w:bookmarkEnd w:id="351"/>
      <w:r>
        <w:rPr>
          <w:rtl w:val="true"/>
        </w:rPr>
        <w:t>ما ورد من كلام الفقهاء في تحديد البيداء</w:t>
      </w:r>
      <w:r>
        <w:rPr>
          <w:rtl w:val="true"/>
        </w:rPr>
        <w:t>:</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 في التعليق على روايات النهي عن الصلاة في البيداء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البيداء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وليس ذلك على عمومه هاهنا، بل المراد بذلك موضع معين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الصحيح، عن أحمد بن محمّد 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53" w:name="pg19009_198429"/>
    </w:p>
    <w:p>
      <w:pPr>
        <w:pStyle w:val="BookText"/>
        <w:rPr/>
      </w:pPr>
      <w:bookmarkEnd w:id="35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حد البيداء؟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ذات الجيش جد في السير ولا يصلي حتى يأتي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ذات الجيش؟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الحفيرة بثلاثة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أنها أرض 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جيش السفياني يأتي إليها قاصداً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اللّه تعالى بتلك الأرض، وبينها وبين ميقات أهل المدينة الذي هو ذو الحليفة ميل واحد وهو نصف فرسخ فحسب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عدّة 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الصلاة في طريق مكة 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وذات الصلاصل، وضجنان، ووادي الشقرة</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البيداء هي موضع بين مكة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والبيداء على رأس ميل من ذي الحليفة روي أن جيش السفياني يأتي إليها قاصداً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فيخسفه اللّه بتلك الأرض والتعريس بالمهملات النزول آخر الليل</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وذو الحليفة منطقة معروفة في المدينة فيها مسجد الشجرة لازالت ليومنا هذا تعرف بهذا الاسم، وعليه فالفيض أيضاً شخص مكان البيداء وأن بدايتها بعد ميل من ذي الحليفة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3714750_1280447820"/>
      <w:bookmarkStart w:id="355" w:name="_Toc128"/>
      <w:bookmarkEnd w:id="354"/>
      <w:r>
        <w:rPr>
          <w:rtl w:val="true"/>
        </w:rPr>
        <w:t>ما ورد في كتب اللغة في تحديد البيداء</w:t>
      </w:r>
      <w:r>
        <w:rPr>
          <w:rtl w:val="true"/>
        </w:rPr>
        <w:t>:</w:t>
      </w:r>
      <w:bookmarkEnd w:id="35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البيداء أرض مخصوصة بين مكة والمدينة على ميل من ذي الحليفة نحو مكة، كأنها من الإبادة وهي الإهلاك</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لأرض ملساء بين مكة والمدينة وهي إلى مكة أقرب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ناهيك عن مخالفة هذا التعبير لجميع من حدد مكان البيداء، سواء في الروايات الشريفة التي حددتها بأنها على بعد ميل من ذي الحليفة، أو في كتب المعاجم والبلدان، ولذا لابد من أن يحمل كلامه على ما يناسب ما ذكرنا، بأن نقول إن قصده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كتعبير صاحب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نقول بأن الحموي يرى أن البيداء تمتد من المدينة إلى مكة قطعة واحدة، وبالتالي فقد نظر إليها من زاوية مكة، أو نقول أن مراده أن البيداء أقرب إلى مكة من ذي الحليفة فكلامه مقارنة بين البيداء وذي الحليفة من ناحية القرب إلى مكة، ولا يعني ذلك أن البيداء قريبة أو ملاصقة لمكة، أو يحمل على محمل آخر، وعلى كل فتعبيره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إلى مكة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مشكلاً، وكذلك ما سيأتي من تعبير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الإشكال لا يؤثر على مطلبنا، فيكفينا من كلامه أنه صرح بأن البيداء اسم لأرض معينة مخصوصة تقع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تعد من الشرف أمام ذي الحليفة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لا شيء فيها، وبين المسجدين أرض ملساء اسمها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قوماً يغزون البيت فإذا نزلوا البيداء، وهي مفازة بين مكة والمدينة ملساء، بعث اللّه ملكاً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بهم فيخسف بهم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صريح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لأرض بين المسجدين،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الحرام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ويبداء موضع بين مكة والمدينة وفي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يغزُونَ البيت، فإذا نزلوا البيداء بعث اللّه عليهم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فيخسف بهم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البكري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ذكرها وتحديدها في رسم البقيع، وهي أدنى إلى مكة من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الرحمن بن القاسم عن أبيه، عن عائشة، أنها قالت خرجنا مع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أسفاره، حتى إذا كنا بالبيداء أو بذات الجيش، انقطع عقد لي، فأقام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 في نزول آية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حديث مالك عن موسى بن عقبة، عن سالم بن عبد اللّه، 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بيداؤكم هذه التي تكذبون فيها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أهل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عند المسجد، يعنى مسجد 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أنساً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استوت به راحلته على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وغيره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الشرف الذي قدام ذي الحليفة، في طريق مكة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المفازة التي لا شيء فيها، وقد تكرر ذكرها في الحديث، وهي هاهنا اسم موضع مخصوص بين مكة والمدينة، وأكثر ما ترد ویراد بها هذه</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مكة والمدينة، قال الأَزهري وبين المسجدين أَرضُ ملساء اسمها البيداء،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يغزون البيت فإذا نزلوا البيداء بعث اللّه عليهم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w:t>
      </w:r>
      <w:bookmarkStart w:id="356" w:name="pg19009_198432"/>
    </w:p>
    <w:p>
      <w:pPr>
        <w:pStyle w:val="BookText"/>
        <w:rPr/>
      </w:pPr>
      <w:bookmarkEnd w:id="356"/>
      <w:r>
        <w:rPr>
          <w:rFonts w:ascii="Amiri" w:hAnsi="Amiri" w:eastAsia="Amiri" w:cs="Amiri"/>
          <w:color w:val="111111"/>
          <w:sz w:val="28"/>
          <w:sz w:val="28"/>
          <w:szCs w:val="28"/>
          <w:rtl w:val="true"/>
          <w:lang w:bidi="ar-SA"/>
        </w:rPr>
        <w:t xml:space="preserve">بيدي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أبيديهم، فتخسف بهم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يَغْزُونَ البَيْتَ، فَإِذا نَزَلُوا بالبَيْدَاءِ بَعَثَ اللّه جبريل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أبيديهم، فيُحْسَفُ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أهلكيهم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 اسمُ مَوضِع بعينه، وهي أَرْضُ مَلْسَاءُ بِينَ الحَرَمَينِ الشَّرِيفَين، بطَرَف الميقات المدي الذي يقال له ذو الخليفة</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3714752_1280447820"/>
      <w:bookmarkStart w:id="358" w:name="_Toc129"/>
      <w:bookmarkEnd w:id="357"/>
      <w:r>
        <w:rPr>
          <w:rtl w:val="true"/>
        </w:rPr>
        <w:t xml:space="preserve">ملخص جواب الإشكال الأول والثاني </w:t>
      </w:r>
      <w:r>
        <w:rPr>
          <w:rtl w:val="true"/>
        </w:rPr>
        <w:t>:</w:t>
      </w:r>
      <w:bookmarkEnd w:id="358"/>
    </w:p>
    <w:p>
      <w:pPr>
        <w:pStyle w:val="Heading4"/>
        <w:numPr>
          <w:ilvl w:val="3"/>
          <w:numId w:val="1"/>
        </w:numPr>
        <w:rPr/>
      </w:pPr>
      <w:bookmarkStart w:id="359" w:name="__RefHeading___Toc13714754_1280447820"/>
      <w:bookmarkStart w:id="360" w:name="_Toc130"/>
      <w:bookmarkEnd w:id="359"/>
      <w:r>
        <w:rPr>
          <w:rtl w:val="true"/>
        </w:rPr>
        <w:t>إشارة</w:t>
      </w:r>
      <w:r>
        <w:rPr>
          <w:rtl w:val="true"/>
        </w:rPr>
        <w:t>:</w:t>
      </w:r>
      <w:bookmarkEnd w:id="360"/>
    </w:p>
    <w:p>
      <w:pPr>
        <w:pStyle w:val="BookText"/>
        <w:rPr/>
      </w:pPr>
      <w:r>
        <w:rPr>
          <w:rFonts w:ascii="IRNazanin" w:hAnsi="IRNazanin" w:eastAsia="IRNazanin"/>
          <w:color w:val="111111"/>
          <w:sz w:val="28"/>
          <w:sz w:val="28"/>
          <w:szCs w:val="28"/>
          <w:rtl w:val="true"/>
          <w:lang w:bidi="fa-IR"/>
        </w:rPr>
        <w:t xml:space="preserve">وملخص ما استنتجناه مما تقدم أن علاميّة الخسف في البيداء لظهور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يطمئن بصدوره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لم نقل أنه من المتواتر، وقد أثبتنا ورود بعض النصوص المعتبرة فيها، وهذا جواب الإشكال الأول الذي ذكرناه في المقدمة، والذي كان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يوجد دليل معتبر على أن الخسف من علامات الظهور ؟</w:t>
      </w:r>
    </w:p>
    <w:p>
      <w:pPr>
        <w:pStyle w:val="BookText"/>
        <w:rPr/>
      </w:pPr>
      <w:r>
        <w:rPr>
          <w:rFonts w:ascii="Amiri" w:hAnsi="Amiri" w:eastAsia="Amiri" w:cs="Amiri"/>
          <w:color w:val="111111"/>
          <w:sz w:val="28"/>
          <w:sz w:val="28"/>
          <w:szCs w:val="28"/>
          <w:rtl w:val="true"/>
          <w:lang w:bidi="ar-SA"/>
        </w:rPr>
        <w:t>أما الإشكال الثاني والذي يتكون من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البيداء مكان مجهول غير محدد، والكبري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مجهول لا يصلح لأن يكون علامة للظهور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فصغراه ترتفع بما أثبتناه من أن البيداء مكان محدد ومعروف ومشخص، وهو البيداء التي تكون بين مكة والمدينة على بعد ميل من ذي الحليفة، وأما بالنسبة للكبرى فمن قال أن البيداء إذا كانت غير معروفة ومحددة فإن الخسف فيها لا يصلح لأن يكون علامة للظهور ؟ بل إن أمرها أهون من كثير من العلامات التي ذكرت للظهور وآخر الزمان في النصوص الشريفة كاستحلال الرشوة وتشبه الرجال بالنساء وانتشار الظلم والهرج والمرج والفتن الشديدة والثورات والرايات التي يمكن أن تنطبق على مصاديق عديدة وقد وقع البعض في خطأ </w:t>
      </w:r>
      <w:bookmarkStart w:id="361" w:name="pg19009_198433"/>
    </w:p>
    <w:p>
      <w:pPr>
        <w:pStyle w:val="BookText"/>
        <w:rPr/>
      </w:pPr>
      <w:bookmarkEnd w:id="361"/>
      <w:r>
        <w:rPr>
          <w:rFonts w:ascii="Amiri" w:hAnsi="Amiri" w:eastAsia="Amiri" w:cs="Amiri"/>
          <w:color w:val="111111"/>
          <w:sz w:val="28"/>
          <w:sz w:val="28"/>
          <w:szCs w:val="28"/>
          <w:rtl w:val="true"/>
          <w:lang w:bidi="ar-SA"/>
        </w:rPr>
        <w:t>التطبيق لكونها غير محددة ومشخّصة ويمكن أن تنطبق على أفراد عديدة، ومع ذلك فهذا لا ينفي كونها علامة من علامات الظهور بينما الخسف ب بجيش في البيداء ولو سلمنا أن البيداء مكان غير محدد فمصاديقه أقل بكثير من معظم العلامات، بل لعله لا مصداق له منذ عصر النص وإلى يومنا هذا</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3714756_1280447820"/>
      <w:bookmarkStart w:id="363" w:name="_Toc131"/>
      <w:bookmarkEnd w:id="362"/>
      <w:r>
        <w:rPr>
          <w:rtl w:val="true"/>
        </w:rPr>
        <w:t>جواب الإشكال الثالث</w:t>
      </w:r>
      <w:r>
        <w:rPr>
          <w:rtl w:val="true"/>
        </w:rPr>
        <w:t>:</w:t>
      </w:r>
      <w:bookmarkEnd w:id="363"/>
    </w:p>
    <w:p>
      <w:pPr>
        <w:pStyle w:val="BookText"/>
        <w:rPr/>
      </w:pPr>
      <w:r>
        <w:rPr>
          <w:rFonts w:ascii="IRNazanin" w:hAnsi="IRNazanin" w:eastAsia="IRNazanin"/>
          <w:color w:val="111111"/>
          <w:sz w:val="28"/>
          <w:sz w:val="28"/>
          <w:szCs w:val="28"/>
          <w:rtl w:val="true"/>
          <w:lang w:bidi="fa-IR"/>
        </w:rPr>
        <w:t xml:space="preserve">وأما جواب الإشكال الثالث وهو أنه كيف يكون الخسف علامة للظهور والظهور يكون قبله؟ فإنّ الروايات أشارت إلى أن السفياتي يعرف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في المدينة، فيرسل له جيشاً، فيترك الإمام المدينة إلى مكة، فيتبعه الجيش إلى مكة ويخسف به في البيداء، وهذا يدل على أن الظهور يحصل قبل الخسف، فكيف يكون الخسف علامة على ما وقع قبله؟</w:t>
      </w:r>
    </w:p>
    <w:p>
      <w:pPr>
        <w:pStyle w:val="BookText"/>
        <w:rPr/>
      </w:pPr>
      <w:r>
        <w:rPr>
          <w:rFonts w:ascii="Amiri" w:hAnsi="Amiri" w:eastAsia="Amiri" w:cs="Amiri"/>
          <w:color w:val="111111"/>
          <w:sz w:val="28"/>
          <w:sz w:val="28"/>
          <w:szCs w:val="28"/>
          <w:rtl w:val="true"/>
          <w:lang w:bidi="ar-SA"/>
        </w:rPr>
        <w:t>فيمكن أن يكون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للظهور مراحل مرحلة خفية محدودة الإعلان، ومرحلة ظاهرة علنية، فإن السفياني لما سمع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وأرسل له جيشاً، لم يكن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وأعلن دعوته رسمياً، ثمّ بعد الخسف يسند ظهره إلى بيت اللّه ويعلن ظهوره بشكل رسمي وعلني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الوجه ما رواه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لِا مَعَكُمْ مِنْ قَبْلِ أَنْ نَطْمِسَ وُجُوهَا فَنرُدَّها على أَدْبارِها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قد أسند ظهره إلى البيت الحرام مستجيراً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فينادي يا أيها الناس إنا نستنصر اللّه، فمن أجابنا من الناس فإنا أهل بيت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أولى الناس باللّه ويمحمّد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حاجني في آدم فأنا أولى الناس بادم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عليه أصحابه ثلاثمائة وثلاثة عشر رجلاً، ويجمعهم اللّه له على غير ميعاد، قزعاً كقزع الخريف</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ومفاد هذه الرواية أن السفياني أو قائد جنده يسمع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مكة، وهذا لا يدل على أنه ظهر وأعلن دعوته، بل الرواية تشير إلى أنه بعد الخسف أو أثناءه يسند ظهره إلى بيت اللّه ويجهر بالدعوة والظهور، ويجتمع له أصحابه الثلاثمائة والثلاثة عشر</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بأنه لا يجوز أن تكون علامة الظهور متأخرة عن الظهور،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تكون العلامة مقارنة له، وهذه المقارنة لا يشترط أن تكون دقيّة تُقاس بالدقائق الثواني، بل تكفي المقارنة العرفية والمستفاد مما تقدم من الروايات أن معرفة السفياني بتواجد الإمام في المدينة وإرساله الجيش ثمّ الخسف به في البيداء تكون متقاربة زماناً ولا يوجد فاصل زماني كبير بينها، وعليه يعتبر الخسف مقارناً للظهور عرفاً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الوجه الأول أوجه</w:t>
      </w:r>
      <w:r>
        <w:rPr>
          <w:rFonts w:eastAsia="IRNazanin" w:cs="IRNazanin"/>
          <w:color w:val="111111"/>
          <w:sz w:val="28"/>
          <w:szCs w:val="28"/>
          <w:rtl w:val="true"/>
          <w:lang w:bidi="fa-IR"/>
        </w:rPr>
        <w:t xml:space="preserve">. </w:t>
      </w:r>
      <w:bookmarkStart w:id="364" w:name="pg19009_198435"/>
    </w:p>
    <w:p>
      <w:pPr>
        <w:pStyle w:val="Heading4"/>
        <w:numPr>
          <w:ilvl w:val="3"/>
          <w:numId w:val="1"/>
        </w:numPr>
        <w:rPr/>
      </w:pPr>
      <w:bookmarkStart w:id="365" w:name="__RefHeading___Toc13714758_1280447820"/>
      <w:bookmarkStart w:id="366" w:name="_Toc132"/>
      <w:bookmarkEnd w:id="364"/>
      <w:bookmarkEnd w:id="365"/>
      <w:r>
        <w:rPr>
          <w:rtl w:val="true"/>
        </w:rPr>
        <w:t>مكان البيداء في الخرائط المعاصرة</w:t>
      </w:r>
      <w:r>
        <w:rPr>
          <w:rtl w:val="true"/>
        </w:rPr>
        <w:t>:</w:t>
      </w:r>
      <w:bookmarkEnd w:id="366"/>
    </w:p>
    <w:p>
      <w:pPr>
        <w:pStyle w:val="BookText"/>
        <w:rPr/>
      </w:pPr>
      <w:r>
        <w:rPr>
          <w:rFonts w:ascii="Amiri" w:hAnsi="Amiri" w:eastAsia="Amiri" w:cs="Amiri"/>
          <w:color w:val="111111"/>
          <w:sz w:val="28"/>
          <w:sz w:val="28"/>
          <w:szCs w:val="28"/>
          <w:rtl w:val="true"/>
          <w:lang w:bidi="ar-SA"/>
        </w:rPr>
        <w:t xml:space="preserve">ومن الحسن ملاحظة مكان البيداء في الخرائط المعاصرة، حيث إن كثيراً من مناطق مكة والمدينة حافظت على تسمياتها القديمة وهذا يسهل علينا تحديد مكان البيداء في يومنا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335jpg</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منطقة ذي الحليفة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الشجرة ميقات أهل المدينة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بلدية البيداء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والمستفاد من الروايات أن البيداء التي يقع فيها الخسف بجيش السفياني تقع على بعد ميل من منقطة ذي الحليفة المبينة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خصوص المسجد الذي يقع فيها وهو مسجد الشجرة المبين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مكة ومن الجدير بالملاحظة أنه ما زال اسم البيداء اسم علم لمكان مشخص في المدينة المنورة إلى يومنا الحالي، وهناك فنادق ومدارس وأماكن عديدة في المدينة سميت بالبيداء نسبة إلى تلك المنطقة، والموضح في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بلدية البيداء، أي أنها مكان معترف به رسمياً، وقد يكون فيه اختلاف يسير عن البيداء التي في النصوص، ولكنّه قريب منها جداً بل يكاد يكون هو</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الملاحظة تفيد تأكيد ما توصلنا إليه أن البيداء اسم لمكان معين وليس المراد منها مطلق الأرض القفرة أو المفازة</w:t>
      </w:r>
      <w:r>
        <w:rPr>
          <w:rFonts w:eastAsia="Amiri" w:cs="Amiri" w:ascii="Amiri" w:hAnsi="Amiri"/>
          <w:color w:val="111111"/>
          <w:sz w:val="28"/>
          <w:szCs w:val="28"/>
          <w:rtl w:val="true"/>
          <w:lang w:bidi="ar-SA"/>
        </w:rPr>
        <w:t xml:space="preserve">. </w:t>
      </w:r>
      <w:bookmarkStart w:id="367" w:name="pg19009_198437"/>
    </w:p>
    <w:p>
      <w:pPr>
        <w:pStyle w:val="Heading2"/>
        <w:numPr>
          <w:ilvl w:val="1"/>
          <w:numId w:val="1"/>
        </w:numPr>
        <w:rPr/>
      </w:pPr>
      <w:bookmarkStart w:id="368" w:name="__RefHeading___Toc13714760_1280447820"/>
      <w:bookmarkStart w:id="369" w:name="_Toc133"/>
      <w:bookmarkEnd w:id="367"/>
      <w:bookmarkEnd w:id="368"/>
      <w:r>
        <w:rPr>
          <w:rtl w:val="true"/>
        </w:rPr>
        <w:t>الفهرس</w:t>
      </w:r>
      <w:bookmarkEnd w:id="369"/>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المهدوية في الآيات المؤولة أو المطبقة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النصرة الإلهية للمهدي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الأرض بالمعاندين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الدلالة على المهدي الحقيقي بنصرته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موسوعة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الخسف بجيشه في 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الخسف بجيشه لإحباط دجله 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الخسف بالجيش قبل الوصول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اللّه سبحانه يحفظ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تحركه لإنهاء فتنة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الأول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الخسف بداية إنهاء فتنة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ارتداع السفياني بالخسف ثمّ عودته إلى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الريشهري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الخسف من العلامات المحتومة لقيام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الخسف من علامات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يُخبر عن الخسف بالبيداء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موسوعة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الميرباقري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أُطلق فيه الخسف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الأمر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في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تاريخ ما بعد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الناحية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الخسف بجيش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السفياني وتهديده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والخسف بجيشه متقدم على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الأخبار التي تدل على تأخر التهديد والخسف عن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نقاط القوة في هذه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الوضع العام، وإرسال الجيش للقضاء على دعوة واضحة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الخسف على الظهور يثير التساؤل عن كيفية معرفة السفياني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يقضي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الخسف هو المعجزة الرئيسية الكبرى الداعمة لحركة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نقاط الضعف في هذه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مع الأخبار الدالة صريحاً على وقوع الخسف قبل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تعارضها مع الأخبار الدالة على أنّ الخسف يكون من أجل رجل لا عدّة له ولا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تعارضها مع الأخبار المطوّلة الدالة على تفاصيل الحوادث، والتي تنص على حدوث الخسف قبل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السيد الصدر حول نقاط القوة ونقاط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طبقات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أهل السنة – الشيخ عبد الكريم عبد اللّهي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خبر 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الأرض في البيداء بجيش أراد أن يعدو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وثبات الإسلام واستقراره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شرح الحديث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كلام ابن خلدون في الحديث المذكور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قوم هموا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فهلكوا في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روايتان عن حفصة حول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رواية عن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رواية عن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قوم هموا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روايات عن صفية حول الخسف في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روايات عن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الإمام المهدي في الأحاديث المشتركة بين السنة والشيعة – محمّد أمير الناصري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الباب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عن طريق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العلامات الحتمية الخمس بين السائل والمجيب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العلامة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ما معنى الخسف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دخول السفياني إلى السعودية؟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 أي بلد يدخل؟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كم عدد الجيش الذي يقصد الحجاز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أي مكان يحدث الخسف؟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لماذا الخسف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يحدث الخسف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حال الشيعة تلك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هل يتعظ المجتمع المعادي لأهل البيت الا بالخسف فيرفع تأييده عن السفياني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يناله الخسف من دون أن يشترك في الجيش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ماذا تقول لمن يشكك في حديث الخسف؟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شاملة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حيدر العذاري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التحرك نحو العراق لضرب مركز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واستنجاد الحجاز بجيش السفياني بعد ضعف الحكومة هناك والخسف بجيشه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تتألف هذه المرحلة من حدثين مهمين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الحدث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العسكري نحو مركز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 بين مكة والمدينة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في أي مكان يحدث الخسف؟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لماذا الخسف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وفي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الخسف هو الأخذ من مكان قريب في 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فقه الدلالة والسلوك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جلال الدين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الخسف بالبيداء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موضع الخسف بجيش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الرواية المهدوية من خلال كتاب إكمال الدين وإتمام النعمة – أطروحة الدكتوراه للطالب أحمد عبد اللّه حميد العلياوي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الخسف بالبيداء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الخليفة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الفتلاوي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الخسف بجيش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يخرج المهدي بعد الخسف بجيش السفياني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مجيء البشير والنذير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الحتميات من علائم الظهور – السيد فاروق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البيداء من المحتوم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أفراد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أما الرجلان من جهينة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خسف البيداء قبل الظهور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 محتوم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الناجون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العد التنازلي في علائم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تبریزیان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العلامة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الأمر الأول عن مسير الرجال الثلاثة الباقين من جيش الخسف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معجم بلدان 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زين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بيداء الخسف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الإمام المهدي في القرآن والسنة – سعيد أبو معاش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الخسف بالبيداء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رؤى مهدوية شذرات فكرية في القضية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خسف البيداء وهجمة السفياني على 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الفجر المقدس – مجتبى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شهر محرم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البيداء من المحتوم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جدول شهر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حقيقة الاعتقاد بالإمام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أحمد حسين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آية الخسف أوضح علامات ظهور الإمام المهدي وأدلّها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عند قدمي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الحسيني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خسف 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من هو خليفة المسلمين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آل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الأمور الخارقة للعادة في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الجيش الذي يقصد قتل المهدي يُخسف به في 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بيانات العلامة المجلسي في شرح الحديث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بيانه حول الخسف في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بيانه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طلبوا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ينال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المصلح العالمي من النظرية إلى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نذير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الثانية خسف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من كبار علماء السنة والشيعة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حتميتها ما دلالة بعض الروايات على حتمية الخسف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المسيح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يوسف محمّد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والخسف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عصر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الكريم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 الذي يتوجه إلى مكة المكرمة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دولة الإمام المهدي وعصر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العلامة الحتمية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فقه علامات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الخسف عنوان للبداء في حركة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نظرة شمولية في مهدي الأمم – حسن حبيب سرور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الخسف بالبيداء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السماء – السيد عباس علي الموسوي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الخسف بجيش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الخسف بجيش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واجبنا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خسف في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المهدي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المعارف التعليمية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الدرس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والخسف في 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الخسف في البيداء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المفاهيم الرئيسية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المهدي وعلامات الظهور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محسن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وخسف وقتل ونداء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خسف البيدا بجيش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الخسف بالبيداء ذات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اسكنوا ما سكنت السماء من النداء والأرض من الخسف بالجيش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مجلة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الخسف في البيداء علامة 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القبانجي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الإشكالات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دليل معتبر على أنّ الخسف علامة من علامات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الخسف لأن يكون علامة كاشفة لتحقق حدث مهم كالظهور ؟ وهل البيداء اسم علم أو اسم 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الخسف علامة للظهور فكيف يكون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الخسف المطلقة ما ورد في كتب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ما ورد في كتب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الخسف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كتب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ورد في كتب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المصرحة أن الخسف يكون في البيداء التي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كتب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ما ورد في كتب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المستفاد من مجموع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استعمالات لفظ البيداء في خصوص بيداء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البيداء في روايات التلبية للحج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الاستعمال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بين مصعب بن الزبير وأخيه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الاستعمال الثالث ولادة محمّد بن أبي بكر في 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الاستعمال الرابع نزول 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البيداء في 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الاستعمال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الصلاة في البيداء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الاستعمال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الأمثال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تحديد مكان البيداء ما ورد في الروايات الشريفة في تحديد 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ما ورد في كلام الفقهاء في تحديد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ما ورد في كتب اللغة في تحديد 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ملخص جواب الإشكال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جواب 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مكان البيداء في الخرائط 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ثلاثة طرق بتفاوت يسير،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شبة، الحساوي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سنن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تفسير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تذكرة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وراجع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البزاز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والتأريخ لابن سهل البلخي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خريدة العجائب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997/1</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للمتقي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العطر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للمتقي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يفهم المراد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الصفراء، و هو واد من ناحية المدينة كثير النخل والزرع و الخير في طريق الحاج، وسلكه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مرة، و بينه و بين بدر مرحلة،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جبل أحمر من جبال ملل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والبيداء هي ذات 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سائق، وهم الذين يسوقون الجيش الغزاة ويكونون من ورائهم يحفظونه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26537</w:t>
      </w:r>
      <w:r>
        <w:rPr>
          <w:rFonts w:ascii="IRNazanin" w:hAnsi="IRNazanin" w:eastAsia="IRNazanin"/>
          <w:b w:val="false"/>
          <w:b w:val="false"/>
          <w:bCs w:val="false"/>
          <w:i w:val="false"/>
          <w:i w:val="false"/>
          <w:iCs w:val="false"/>
          <w:color w:val="333333"/>
          <w:sz w:val="20"/>
          <w:sz w:val="20"/>
          <w:szCs w:val="20"/>
          <w:rtl w:val="true"/>
        </w:rPr>
        <w:t xml:space="preserve">،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الأربعة الأخيرة عن ام سلمه نحوه،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الهارب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 البعير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هرب والشريد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مجمع البيان و بحار الأنوار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على الفئتين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الفئتين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عنه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يفهم المراد منه، ولعله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واد بين الحرمين كذات الجيش، فتحرر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عباس أنها نزلت في خسف البيداء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ومثله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الآيات عن تفسير محمّد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يُستفاد من أخبار الباب أن الخسف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من مكة،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وصل إلى البيداء،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هَاهُنا خُسِفَ بالقوم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فعلى هذا المراد من هذه الرواية أيضاً ذلك؛ أي أن الجيش يخرج إليه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لا حين وصوله إلى البيداء، ويؤيده أنه لم يذكر من تلاقيهما شيئاً في الرواية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عن سرور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العيّاشي،مثله مع اختلاف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واللّه 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والإسناد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أَبِي بَكرٍ، فَرح الأَنصَارِيِّ الخَرْرَجِي الأندلسي، ثمّ القرطبي، مِن عُلَماءِ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كتاب التذكرة بأحوال الموتى وأمور الآخرة، وتجد الحديث في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وكذلك الاخبار الذي بعده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وانظر غيبة الشيخ،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في تفسير سورة سبأ</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النحف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الغيبة الكبرى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انضر الأخبار الثلاثة في تاريخ الغيبة الكبرى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الصحيح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الفلاة، وهي في أحاديث الخسف موضع وأرض ملساء ورخوة تقع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المسجدين أرضُ مَنْساءُ اسمها البَيْداءُ،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قومَا يَغْرُونَ البَيْتَ، فإِذا نَزَلُوا البَيْداء بعث اللّه عليهم 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بَيْداءُ بِيدِي بهم، وفي رواية أبيديهم، فتخسف بهم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الخليل الصُّبَعِي، صالح بن أبي مريم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الحارث بن نوفل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التاج الجامع للأصول،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السابع في الخليفة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هو المهدي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بنو كلب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في الصحيح والضعيف،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والحديث حَسَن، ومثله مما يَجُوزُ أَن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مجمع البخرين،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38668</w:t>
      </w:r>
      <w:r>
        <w:rPr>
          <w:rFonts w:ascii="IRNazanin" w:hAnsi="IRNazanin" w:eastAsia="IRNazanin"/>
          <w:b w:val="false"/>
          <w:b w:val="false"/>
          <w:bCs w:val="false"/>
          <w:i w:val="false"/>
          <w:i w:val="false"/>
          <w:iCs w:val="false"/>
          <w:color w:val="333333"/>
          <w:sz w:val="20"/>
          <w:sz w:val="20"/>
          <w:szCs w:val="20"/>
          <w:rtl w:val="true"/>
        </w:rPr>
        <w:t xml:space="preserve">؛ والتاج الجامع للأصول،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السابع في الخليفة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شرحه في الهامش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النهاية أو الفتن والملاحم،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الصالحين بهم يُقيم اللّه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يموت منهم أحد إلا قام مكانه آخر، فلذلك سموا أبدالًا، وواحد الأبدالِ العُبادِ بذل وبَدَل ؛ وقال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 والعُباد، سموا بذلك لأنهم كلّما مات منهم واحد أبدل بآخر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حرمي المعنى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قرقراره واستقام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الدَّبْرَةُ عَلَيْهِم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الخطابي في معالم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 وأصله في البعير إذا مد عنقه على وجه الأرض،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البعير جرانه، وإنما يفعل ذلك إذا طال مقامه في مناخر، فضرب الجران مثلا للإسلام إذا استقر قراره، فلم يكن فتنة ولا هيج، وجرت أحكامه على العدل والاستقامة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التاج الجامع للأصول،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السابع في الخليفة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نقل الحديث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البخاري ومسلم والترمذي في كتاب الفتن، وأبوداود في كتاب المَهْدِيَ جزمًا منه بأن هذا الجيش الذي يُخْسف به هو الذي يأتي لقتال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ويؤيد هذا ما بعده، وروى الحديث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كتبه مسبقا لتأييد رأيه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للهَيْثَمِي،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مثله ولكن باختلاف يسير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فينشأ ناش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كالطير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ورود هذه الأحاديث 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مُسلم الرازي، ولعله خطأ</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ورود هذه الأحاديث 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توضيح هذه العبارة في ذيل الحديث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بيداء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يعني الامام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أيضاً في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وفي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وفي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أبن أبي شيبة بسند آخر عن أم سلمة، وفي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وفي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ماجة، وفي 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أبن أبي شيبة، بتفاوت، وفي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ابي شيبة بتفاوت يسير، وفي 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أم سلمة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والترمذي، وفي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تذكرة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وفي جمع الجوامع </w:t>
      </w:r>
      <w:r>
        <w:rPr>
          <w:rFonts w:eastAsia="IRNazanin" w:cs="IRNazanin"/>
          <w:b w:val="false"/>
          <w:bCs w:val="false"/>
          <w:i w:val="false"/>
          <w:iCs w:val="false"/>
          <w:color w:val="333333"/>
          <w:sz w:val="20"/>
          <w:szCs w:val="20"/>
        </w:rPr>
        <w:t>1005:1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ومسلم وابن أبي شيبة، وفي برهان المتقي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وفي كنز العمّال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ومسلم، وفي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في المتفق والمفترق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ورواه أيضاً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31512</w:t>
      </w:r>
      <w:r>
        <w:rPr>
          <w:rFonts w:ascii="IRNazanin" w:hAnsi="IRNazanin" w:eastAsia="IRNazanin"/>
          <w:b w:val="false"/>
          <w:b w:val="false"/>
          <w:bCs w:val="false"/>
          <w:i w:val="false"/>
          <w:i w:val="false"/>
          <w:iCs w:val="false"/>
          <w:color w:val="333333"/>
          <w:sz w:val="20"/>
          <w:sz w:val="20"/>
          <w:szCs w:val="20"/>
          <w:rtl w:val="true"/>
        </w:rPr>
        <w:t xml:space="preserve">، وفي مسلم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وفي جامع الاصول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وفي تذكرة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ورواه الزمخشري في الفائق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مسلم بتفاوت مرسلاً، وفي جامع الاصول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بتفاوت يسير وفي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الامام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الحميدي بتفاوت يسير، وفي أبن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19071</w:t>
      </w:r>
      <w:r>
        <w:rPr>
          <w:rFonts w:ascii="IRNazanin" w:hAnsi="IRNazanin" w:eastAsia="IRNazanin"/>
          <w:b w:val="false"/>
          <w:b w:val="false"/>
          <w:bCs w:val="false"/>
          <w:i w:val="false"/>
          <w:i w:val="false"/>
          <w:iCs w:val="false"/>
          <w:color w:val="333333"/>
          <w:sz w:val="20"/>
          <w:sz w:val="20"/>
          <w:szCs w:val="20"/>
          <w:rtl w:val="true"/>
        </w:rPr>
        <w:t>، ورواه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وفي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بتفاوت يسير، وفي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 بسند آخر عن صفية،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سنن النسائي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هريرة، وفي معجم الطبراني الكبير </w:t>
      </w:r>
      <w:r>
        <w:rPr>
          <w:rFonts w:eastAsia="IRNazanin" w:cs="IRNazanin"/>
          <w:b w:val="false"/>
          <w:bCs w:val="false"/>
          <w:i w:val="false"/>
          <w:iCs w:val="false"/>
          <w:color w:val="333333"/>
          <w:sz w:val="20"/>
          <w:szCs w:val="20"/>
        </w:rPr>
        <w:t>206:23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أبي شيبة بتفاوت، بسند آخر عن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أبي شيبة بتفاوت يسير، بسند آخر عن صفية، وفي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النسائي بتفاوت يسير بسند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ورواه عنه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وفي بشارة الإسلام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النعماني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ورواه أيضاً 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النعماني، وفي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 بتفاوت يسير، وفي 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مختصر إثبات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إثبات الرجعة، وفي أربعون الخاتون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مختصر إثبات الهداة بتفاوت يسير عن الفضل بن شاذان، وفي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في كتاب الغيبة، و </w:t>
      </w:r>
      <w:r>
        <w:rPr>
          <w:rFonts w:eastAsia="IRNazanin" w:cs="IRNazanin"/>
          <w:b w:val="false"/>
          <w:bCs w:val="false"/>
          <w:i w:val="false"/>
          <w:iCs w:val="false"/>
          <w:color w:val="333333"/>
          <w:sz w:val="20"/>
          <w:szCs w:val="20"/>
        </w:rPr>
        <w:t>354:14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 وفي كشف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 إثبات الرجعة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ورواه أيضاً في الخرائج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الإيقاظ من الهجمة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وفي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ابن حماد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الحكم بن نافع عن جراح، عن أرطاة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يسنده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ابن حماد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نقلا عن الإرشاد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http://arabic.sputniknews.com/arabic.ruvr.ru/news</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ورواه النعماني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جليدة تمتد من اعلى الأنف إلى وسط العين متيبسة كالظفر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في علامات ظهور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والآية في 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الطبراني في معجميه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بني هاشم من المدينة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 هنا ما استحقر من الأشياء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الذهبي لمستدرك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الزوائد رواه عن عائشة وقال رجاله ثقات انظر مجمع الزوائد ومنبع الفوائد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 xml:space="preserve">، وأورده عنه في مجمع الزوائد ومنبع الفوائد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المكان خسفا أي غار في الأرض،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المصباح المنير،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المعنى قيل خسف به الارض خسفاً أي غاب فيها وخسف المكان يخسف خسوفاً ذهب في الأرض ويقال خسف بالرجل أو القوم اذا اخذته الارض ودخل فيها والخسف هو الحاق الأرض الأولي بالثانية، ينظر 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يقع بين المسجدين يسمى البيداء وتقع بالقرب من المدينة وفي الروايات إن الخسف في البيداء الذي يقع في آخر الزمان يقع في تلك المنطقة وتسمى بيداء المدينة،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أنها أرض ملساء بين مكة والمدينة وقيل أقرب إلى مكة وقديماً كان قوماً يغزون البيت فبعث اللّه جبرائيل فقال يا بيداء أبيديهم،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عمق الشيء قعره والعمق المطمئن من الأراضي، والعمق كورة بنواحي حلب بالشام،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ان الحرة هي كل أرض ذات حجارة سوداء واسم الحرة يطلق على كثير من ديار العرب ومنها الحرة التي على طريق مكة او بالقرب منها وتسمى حرة شوران، و على طريق المدينة هناك أكثر من مكان يدعى الحرة منها حرة ليلى وحرة ميطان وحرة النار،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والمرجح هنا في الرواية هي الحرة التي على طريق مكة وذلك بحسب الروايات المذكورة بأن الظهور المقدس سيكون في مكة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السيوطي العرف الوردي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البرهان، ص </w:t>
      </w:r>
      <w:r>
        <w:rPr>
          <w:rFonts w:eastAsia="IRNazanin" w:cs="IRNazanin"/>
          <w:b w:val="false"/>
          <w:bCs w:val="false"/>
          <w:i w:val="false"/>
          <w:iCs w:val="false"/>
          <w:color w:val="333333"/>
          <w:sz w:val="20"/>
          <w:szCs w:val="20"/>
        </w:rPr>
        <w:t>113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الغبيبة،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حمزة،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واد في بطن منطقة إضم قرب المدينة المنورة، وقيل انه واد بالقرب من مكة ذو نخل وعيون كثيرة،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توضح الرواية من هو عاملة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تاويل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البحراني،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طريق العقبة والثنية الطريقة في الجبل وقيل هي العقبة، وتسمى الثنية البيضاء قرب مكة وهي بالطريق من المدينة إلى مكة أسفل مكة قبل ذي طوى، وطوى واد مشهور بمكة في طريق الطائف، والعقبة جبل طويل يعرض للطريق فياخذ فيه وهو طريق صعب إلى صعود الجبل،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الهندي،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مؤسسة المعارف، معجم أحاديث الامام المهدي،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جمعها القطائف كساء مخمل وفرش مخملة،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هذا الراعي وجد أغطيتهم او خيمهم لان الرواية تقول ياتي منهزم لعله مكان قد استقروا فيه للاستراحه فلم يجد سوى هذه الاغطية بعضها خسف به وبعضها على ظهر الأرض أي بقى ظاهراً مما يعطينا فكره أنه الخسف هنا هو انشقاق الأرض بهم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الحاوي،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الهندي، القول المختصر،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التعلبي، تفسير الثعلبي، ج،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عقدد الدرر،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تاريخ الامام الثاني عشر،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الموسوي الحتميات من علائم الظهور،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مؤسسة المعارف، معجم أحاديث الامام المهدي،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في معجم أحاديث الإمام المهدي عشرات الروايات التي تتحدث عن الخسف بمخرجاتها لا يسع المقام للتطرق اليها هنا،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 الذين ينجون من الخسف ثلاثة يحول اللّه وجوههم إلى أقفيتهم،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مختصر بصائر الدرجات،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عبداللّه نور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تلامذة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والأحوال من الآيات والأخبار والأقوال في أحوال الإمام الحجة بن الحسن المهدي، طا،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عطرت،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وللاطلاع على الرواية كاملة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ظاهرة الخسف هذه الأولى من نوعها بل حصلت ظواهر خسف في الامم السابقة منها ساخت الأرض وخسفت بقارون وأصحابه لما تأمر مع بني اسرائيل على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ليرموه بامرأة زانية حينها أوحى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الأرض بما شئت، قال يا 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خذيهم، وكذلك قوم لوط اهلكم اللّه بأن قلب الأرض عليها سافلها بجناح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وغيرها من الأمثلة كثير ذكرت في مصادر التاريخ العام بحديثها عن تاريخ الأمم قبل الإسلام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915/232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904/230</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ويباد بهم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896/228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31512/277/11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881/224</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144/676/2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888/226</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901/229</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156/696/2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المعروف بالملاحم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28891/387/10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المهدي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4065/1351/2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18/720/3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82/334/1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96/735/3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في التعريف بالفتن، لابن طاووس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2882/2209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لابن طاووس، وقد جاء هذا الحديث للبيان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وانظر 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أخبرنا أحمد بن محمّد بن سعيد، قال حدّثنا علي بن الحسن، عن يعقوب بن مؤيد عن زياد القندي، عن غير واحد من أصحابه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ثقات على ما يبدو، فيبقى الذين يروي عنهم زياد القندي فهم مجهولون والرواية مرسلة إلا أن يغني تعددهم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وانظر 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ومثله في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ومثله في تفسير القرطبي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النساء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284:11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 رجل من الجيش في طلب ناقة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حذيفة التي يرويها الطبري في تفسيره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ورواية أبي حمزة الثمالي عن علي بن الحسين والحسن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كتاب الفتن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نعيم بن حماد المروزي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نعيم بن حماد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نعيم بن حماد المروزي،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فرائد فوائد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187/52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برهان 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منهج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برهان 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وائح السفاريني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بيان الأئمة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أوله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سواد العين على الأنف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ملساء، ولعل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الأرض قاعا صفصفاً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في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تاريخ الغيبة الكبرى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تاريخ الغيبة الكبري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المهدي من المهد إلى الظهور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فيبعث اللّه إليه جيشاً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سنن ابي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القرن العشرين نشاهد حاكم ورئيس الأرجنتين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باستيل منعم وهو مسلم عربي سوري قد ارتد عن الإسلام واعتنق المسيحية وعلق في عنقه صليباً، وهو من أصدقاء دولة إسرائيل وعملائها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سرعة الأحداث الطارئة في العراق لا تترك للسفياني وقتاً لدفن قتلاه، وقتلى خصومه فتكون تلك الجثث والتي يتجاوز عددها المائة ألف مأدبة اللّه تعالى لطيور السماء ولوحوش الصحراء والبراري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لتأكل من لحوم الجبارين، أي لتأكل من لحوم أعداء دولة الهدى 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دولة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الرجلان والذي يأتي أحدهما إلى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فيبشره بالقضاء على أعدائه، ويهدي اللّه تعالى ذلك الرجل على يدي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فيرجع وجهه كما كان بعد ان يمسح الإمام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الآخر هو الذي ينذر السفياني، ويخبره بما حصل ووقع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قبيلة كلب أو كليب ووالدة السفياني من هذه القبيلة فهم أخواله نسباً وأعوانه على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قادة جند السفياني، ومعظم وزرائه من هذه القبيلة العربية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للشيخ علي الكوراني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هي من أسماء المدينة المنوّرة، والإمام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بلد آبائه وأجداده في المدينة المنوّرة ويهرب منها إلى مكة المكرمة عندما يبلغه خبر توجه جيش السفياني إليها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للإمام السيوطي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صحیح مسلم، مسلم، باب الخسف بالجيش الذي يؤم البيت،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أهل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المهدي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الإمام المهدي عند أهل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الباب الرابع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الإمام أبي بكر محمّد بن الحسن النقاش المقري في تفسيره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الزوراء بعض بغداد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عرسنا فيها أي نزلنا فيها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إلزام الناصب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من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للسيد علي بن عبد الحميد، نقله عنه في بحار الأنوار </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342/52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الشيخ الصدوق، كمال الدين وتمام النعمة، مصدر سابق،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ابن أبي زينب النعماني، الغيبة، مصدر سابق،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مصدر 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القمي، علي بن إبراهيم تفسير القمي، تصحيح وتعليق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طيب الموسوي الجزائري مؤسسة دار الكتاب للطباعة والنشر،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أبي زينب النعماني الغيبة مصدر سابق،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مسلم النيسابوري،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البخاري، صحيح البخاري مصدر 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وذات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مكة والمدينة مجمع البحرين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رجال الحديث</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عبد اللّه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بقتيل با خمری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نذكر أسانيد بعض الروايات مراعاة للاختصار، وذكرنا المصادر بالتفصيل لمن أحب المراجعة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اسكنوا ما سكنت الأرض والسماء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ما 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لولا ما يلزم من محاذير لأريتكم مصارعهم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54/450</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عنه الملاحم والفتن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34688</w:t>
      </w:r>
      <w:r>
        <w:rPr>
          <w:rFonts w:ascii="IRNazanin" w:hAnsi="IRNazanin" w:eastAsia="IRNazanin"/>
          <w:b w:val="false"/>
          <w:b w:val="false"/>
          <w:bCs w:val="false"/>
          <w:i w:val="false"/>
          <w:i w:val="false"/>
          <w:iCs w:val="false"/>
          <w:color w:val="333333"/>
          <w:sz w:val="20"/>
          <w:sz w:val="20"/>
          <w:szCs w:val="20"/>
          <w:rtl w:val="true"/>
        </w:rPr>
        <w:t>؛ والدر المنشور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ورد من قبل المشرق بدل من قبل المغرب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لا يمنع ذنب 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للسيل إذا زاد فلا تمتنع منه الأرض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والتلعة مسيل الماء من أعلاه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عنه الملاحم والفتن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عنه الملاحم والفتن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عنه الملاحم والفتن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عنه الملاحم والفتن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 الهلاك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في نقل هذه الكلمة،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 ويبدو أن تصحيفاً وقع في نقلها فتضاربت النسخ في ذلك، لأنه لا وجود لأماكن تعرف بهذه الأسماء، ناهيك عن أطراف المدينة المنورة وما حولها حيث تذكر الروايات وقوع الخسف المعروف في هذه الأماكن وهكذا فلعل 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الصفراء، وهو وادٍ من ناحية المدينة كثير النخل والزرع والخير في طريق الحاج، وسلكه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مرة، وبينه وبين بدر مرحلة، أو 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جبل أحمر من جبال ملل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بعضهم من العقيق بالمدينة، وأنشد لعروة بن أذينة كاد الهوى، يوم ذات الجيش، يقتلني لمنزل لم يهج للشوق من صقب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قبر نزار بن معد وقبرائيه ربيعة بذات الجيش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أولات الجيش موضع قرب المدينة وهو واد بين ذي الحليفة وبرثان، وهو أحد منازل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بدر وإحدى مراحله عند منصرفه من غزاة بني المصطلق، وهناك جيش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ابتغاء عقد عائشة ونزلت آية التيمم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تَرى إِذْ فَزِعُوا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ورد هذا الحديث في كثير من مصادر العامة منها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الخسف بالجيش الذي يوم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قتيبة بن سعيد وأبو بكر بن أبي شيبة وإسحاق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واللفظ لقتيبة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أخبرنا وقال الآخران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جرير عن عبد العزيز بن رفيع عن عبيد اللّه بن القبطية،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الحارث بن أبي ربيعة وعبد اللّه بن صفوان وأنا معهما على أم سلمة أم المؤمنين فسألاها عن الجيش الذي يخسف به وكان ذلك في أيام ابن الزبير،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يعوذ عائذ بالبيت فيبعث إليه بعث فإذا كانوا بيداء من الأرض خسف بهم،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فكيف بمن كان كارها؟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يخسف به معهم ولكنه يبعث يوم القيامة على نيته وقال أبو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يداء المدينة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ومثله باختلاف يسير في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 أصل عاصم بن حميد الحناط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86/278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تفسیر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الفصل الثاني في الخسف بالبيداء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عنه الملاحم والفتن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عنه الملاحم والفتن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وورد أيضاً في عملة عيون صحاح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 محمّد بن يوسف الشافعي في كتاب كفاية الطالب الذي أخرج الحديث من كتب العامة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2/14780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2/16547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14/14657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8/16543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6/9145</w:t>
      </w:r>
      <w:r>
        <w:rPr>
          <w:rFonts w:ascii="IRNazanin" w:hAnsi="IRNazanin" w:eastAsia="IRNazanin"/>
          <w:b w:val="false"/>
          <w:b w:val="false"/>
          <w:bCs w:val="false"/>
          <w:i w:val="false"/>
          <w:i w:val="false"/>
          <w:iCs w:val="false"/>
          <w:color w:val="333333"/>
          <w:sz w:val="20"/>
          <w:sz w:val="20"/>
          <w:szCs w:val="20"/>
          <w:rtl w:val="true"/>
        </w:rPr>
        <w:t>؛ 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عائشة بنت طلحة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الجيش والخسف به بين مكة والمدينة بينه بين ميقات أهل المدينة ميل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الصلاصل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خف في طريق مكة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بناحية مكة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50/438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صلاة الاستسقاء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جويرية بن مسهر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أقبلنا مع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الخوارج حتى إذا قطعنا في أرض بابل حضرت صلاة العصر فنزل أمير المؤمنين الة ونزل الناس،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أيها الناس، إن هذه أرض ملعونة قد عذبت في الدهر ثلاث مرات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خبر آخر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تتوقع الثالثة وهي إحدى المؤتفكات، وهي أول أرض عبد فيها وثن، وإنه لا يحل لنبي ولا لوصي نبي أن يصلي فيها، فمن أراد منكم أن يصلي فليصل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فمال الناس عن جنبي الطريق يصلون وركب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ضمن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جواهر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من قولنا 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لمكان معين أن المعنى الأصلي وهو اسم الجنس للأرض القفرة أو المفازة قد هُجر وترك، بل بقي على ما هو عليه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الحفيرة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الأرض المنخفضة التي فيها مسجد الشجرة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1/6367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تحديد مكان البيداء في معجم البلدان بهذا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إلى مكة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عنه الكثير من المحققين والشراح في بيان معنى البيداء في الروايات الشريفة، ولكن هذا التعبير لا يخلو من إشكال، فكيف تكون أقرب إلى مكة؟ وهي في الوقت نفسه أمام ذي 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المنطقة المعروفة في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السفر السادس عشر،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50025</Words>
  <Characters>220967</Characters>
  <CharactersWithSpaces>269987</CharactersWithSpaces>
  <Paragraphs>1221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2026-08-25T17:45:37Z</dcterms:created>
  <dc:creator>ghaemiyeh.com</dc:creator>
  <dc:description/>
  <dc:language>en-US</dc:language>
  <cp:lastModifiedBy/>
  <dcterms:modified xsi:type="dcterms:W3CDTF">2026-08-25T21:15:48Z</dcterms:modified>
  <cp:revision>1</cp:revision>
  <dc:subject/>
  <dc:title>خسف البیداء فی الکتب والمصنفات جلد 2</dc:title>
</cp:coreProperties>
</file>

<file path=docProps/custom.xml><?xml version="1.0" encoding="utf-8"?>
<Properties xmlns="http://schemas.openxmlformats.org/officeDocument/2006/custom-properties" xmlns:vt="http://schemas.openxmlformats.org/officeDocument/2006/docPropsVTypes"/>
</file>