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وسائل الشیعة الی تحصیل مسائل الشریعة جلد 26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الفرائض و المواریث - تَفْصِیلُ الْأَبْوَابِ‌</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أَبْوَابُ مَوَانِعِ الْإِرْثِ مِنَ الْکُفْرِ وَ الْقَتْلِ وَ الرِّقِ‌</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1- بَابُ أَنَّ الْکَافِرَ لَا یَرِثُ الْمُسْلِمَ وَ لَوْ ذِمِّیّاً وَ الْمُسْلِمَ یَرِثُ الْمُسْلِمَ وَ الْکَافِرَ</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[رقم الحدیث الکلی: 32373 - رقم الحدیث الباب: 1]</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[رقم الحدیث الکلی: 32374 - رقم الحدیث الباب: 2]</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[رقم الحدیث الکلی: 32375 - رقم الحدیث الباب: 3]</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[رقم الحدیث الکلی: 32376 - رقم الحدیث الباب: 4]</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[رقم الحدیث الکلی: 32377 - رقم الحدیث الباب: 5]</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[رقم الحدیث الکلی: 32378 - رقم الحدیث الباب: 6]</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[رقم الحدیث الکلی: 32379 - رقم الحدیث الباب: 7]</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[رقم الحدیث الکلی: 32380 - رقم الحدیث الباب: 8]</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[رقم الحدیث الکلی: 32381 - رقم الحدیث الباب: 9]</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[رقم الحدیث الکلی: 32382 - رقم الحدیث الباب: 10]</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[رقم الحدیث الکلی: 32383 - رقم الحدیث الباب: 11]</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[رقم الحدیث الکلی: 32384 - رقم الحدیث الباب: 12]</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[رقم الحدیث الکلی: 32385 - رقم الحدیث الباب: 13]</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[رقم الحدیث الکلی: 32386 - رقم الحدیث الباب: 14]</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[رقم الحدیث الکلی: 32387 - رقم الحدیث الباب: 15]</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[رقم الحدیث الکلی: 32388 - رقم الحدیث الباب: 16]</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[رقم الحدیث الکلی: 32389 - رقم الحدیث الباب: 17]</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[رقم الحدیث الکلی: 32390 - رقم الحدیث الباب: 18]</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[رقم الحدیث الکلی: 32391 - رقم الحدیث الباب: 19]</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[رقم الحدیث الکلی: 32392 - رقم الحدیث الباب: 20]</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[رقم الحدیث الکلی: 32393 - رقم الحدیث الباب: 21]</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[رقم الحدیث الکلی: 32394 - رقم الحدیث الباب: 22]</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[رقم الحدیث الکلی: 32395 - رقم الحدیث الباب: 23]</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[رقم الحدیث الکلی: 32396 - رقم الحدیث الباب: 24]</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 بَابُ حُکْمِ مَا لَوْ مَاتَ نَصْرَانِیٌّ وَ لَهُ أَوْلَادٌ صِغَارٌ أَوْ کِبَارٌ وَ ابْنُ أَخٍ وَ ابْنُ أُخْتٍ مُسْلِمَانِ‌</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[رقم الحدیث الکلی: 32397 - رقم الحدیث الباب: 1]</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3- بَابُ أَنَّ الْکَافِرَ إِذَا أَسْلَمَ عَلَی مِیرَاثٍ قَبْلَ قِسْمَتِهِ شَارَکَ فِیهِ إِنْ کَانَ مُسَاوِیاً وَ اخْتُصَّ بِهِ إِنْ کَانَ أَوْلَی وَ إِنْ أَسْلَمَ بَعْدَ الْقِسْمَةِ لَمْ یَرِثْ فَإِنْ کَانَ الْوَارِثُ الْإِمَامَ فَأَسْلَمَ الْکَافِرُ وَرِث</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[رقم الحدیث الکلی: 32398 - رقم الحدیث الباب: 1]</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[رقم الحدیث الکلی: 32399 - رقم الحدیث الباب: 2]</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[رقم الحدیث الکلی: 32400 - رقم الحدیث الباب: 3]</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[رقم الحدیث الکلی: 32401 - رقم الحدیث الباب: 4]</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[رقم الحدیث الکلی: 32402 - رقم الحدیث الباب: 5]</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[رقم الحدیث الکلی: 32403 - رقم الحدیث الباب: 6]</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4- بَابُ أَنَّ الْکَافِرَ یَرِثُ الْکَافِرَ إِذَا لَمْ یَکُنْ وَارِثٌ مُسْلِمٌ‌</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[رقم الحدیث الکلی: 32404 - رقم الحدیث الباب: 1]</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[رقم الحدیث الکلی: 32405 - رقم الحدیث الباب: 2]</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[رقم الحدیث الکلی: 32406 - رقم الحدیث الباب: 3]</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5- بَابُ أَنَّ مَنْ مَاتَ وَ لَهُ وَارِثٌ مُسْلِمٌ وَ وَارِثٌ کَافِرٌ کَانَ الْمِیرَاثُ لِلْمُسْلِمِ خَاصَّةً وَ إِنْ کَانَ الْمَیِّتُ کَافِراً</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[رقم الحدیث الکلی: 32407 - رقم الحدیث الباب: 1]</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[رقم الحدیث الکلی: 32408 - رقم الحدیث الباب: 2]</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[رقم الحدیث الکلی: 32409 - رقم الحدیث الباب: 3]</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6- بَابُ حُکْمِ مِیرَاثِ الْمُرْتَدِّ عَنْ مِلَّةٍ وَ عَنْ فِطْرَةٍ وَ تَوْبَتِهِ وَ قَتْلِهِ وَ عِدَّةِ زَوْجَتِهِ وَ حُکْمِ تَوَارُثِ الْمُسْلِمِینَ مَعَ الِاخْتِلَافِ فِی الِاعْتِقَادِ</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[رقم الحدیث الکلی: 32410 - رقم الحدیث الباب: 1]</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[رقم الحدیث الکلی: 32411 - رقم الحدیث الباب: 2]</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[رقم الحدیث الکلی: 32412 - رقم الحدیث الباب: 3]</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[رقم الحدیث الکلی: 32413 - رقم الحدیث الباب: 4]</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[رقم الحدیث الکلی: 32414 - رقم الحدیث الباب: 5]</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[رقم الحدیث الکلی: 32415 - رقم الحدیث الباب: 6]</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[رقم الحدیث الکلی: 32416 - رقم الحدیث الباب: 7]</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7- بَابُ أَنَّ الْقَاتِلَ ظُلْماً لَا یَرِثُ الْمَقْتُولَ‌</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[رقم الحدیث الکلی: 32417 - رقم الحدیث الباب: 1]</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[رقم الحدیث الکلی: 32418 - رقم الحدیث الباب: 2]</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[رقم الحدیث الکلی: 32419 - رقم الحدیث الباب: 3]</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[رقم الحدیث الکلی: 32420 - رقم الحدیث الباب: 4]</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[رقم الحدیث الکلی: 32421 - رقم الحدیث الباب: 5]</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[رقم الحدیث الکلی: 32422 - رقم الحدیث الباب: 6]</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[رقم الحدیث الکلی: 32423 - رقم الحدیث الباب: 7]</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8- بَابُ أَنَّ الْقَاتِلَ عَمْداً لَا یَرِثُ مِنَ الدِّیَةِ شَیْئاً</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[رقم الحدیث الکلی: 32424 - رقم الحدیث الباب: 1]</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[رقم الحدیث الکلی: 32425 - رقم الحدیث الباب: 2]</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[رقم الحدیث الکلی: 32426 - رقم الحدیث الباب: 3]</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[رقم الحدیث الکلی: 32427 - رقم الحدیث الباب: 4]</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9- بَابُ أَنَّ الْقَاتِلَ خَطَأً لَا یُمْنَعُ مِنَ الْمِیرَاثِ‌</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[رقم الحدیث الکلی: 32428 - رقم الحدیث الباب: 1]</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[رقم الحدیث الکلی: 32429 - رقم الحدیث الباب: 2]</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[رقم الحدیث الکلی: 32430 - رقم الحدیث الباب: 3]</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[رقم الحدیث الکلی: 32431 - رقم الحدیث الباب: 4]</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10- بَابُ أَنَّ الدِّیَةَ یَرِثُهَا مَنْ یَرِثُ الْمَالَ إِلَّا الْإِخْوَةَ وَ الْأَخَوَاتِ مِنَ الْأُمِ‌</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[رقم الحدیث الکلی: 32432 - رقم الحدیث الباب: 1]</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[رقم الحدیث الکلی: 32433 - رقم الحدیث الباب: 2]</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[رقم الحدیث الکلی: 32434 - رقم الحدیث الباب: 3]</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[رقم الحدیث الکلی: 32435 - رقم الحدیث الباب: 4]</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[رقم الحدیث الکلی: 32436 - رقم الحدیث الباب: 5]</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[رقم الحدیث الکلی: 32437 - رقم الحدیث الباب: 6]</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[رقم الحدیث الکلی: 32438 - رقم الحدیث الباب: 7]</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11- بَابُ أَنَّ الزَّوْجَ یَرِثُ مِنَ الدِّیَةِ وَ کَذَا الزَّوْجَةُ</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[رقم الحدیث الکلی: 32439 - رقم الحدیث الباب: 1]</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[رقم الحدیث الکلی: 32440 - رقم الحدیث الباب: 2]</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[رقم الحدیث الکلی: 32441 - رقم الحدیث الباب: 3]</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[رقم الحدیث الکلی: 32442 - رقم الحدیث الباب: 4]</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12- بَابُ أَنَّ الْمُتَقَرِّبَ بِالْقَاتِلِ لَا یُمْنَعُ مِنَ الْمِیرَاثِ‌</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[رقم الحدیث الکلی: 32443 - رقم الحدیث الباب: 1]</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[رقم الحدیث الکلی: 32444 - رقم الحدیث الباب: 2]</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[رقم الحدیث الکلی: 32445 - رقم الحدیث الباب: 3]</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13- بَابُ أَنَّ الْقَاتِلَ بِحَقٍّ یَرِثُ الْمَقْتُولَ‌</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[رقم الحدیث الکلی: 32446 - رقم الحدیث الباب: 1]</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14- بَابُ أَنَّ حُکْمَ الدِّیَةِ حُکْمُ مَالِ الْمَیِّتِ تُقْضَی مِنْهَا دُیُونُهُ وَ تُنْفَذُ وَصَایَاهُ وَ تُورَثُ عَنْهُ وَ إِنْ قُتِلَ عَمْداً وَ قُبِلَتِ الدِّیَةُ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[رقم الحدیث الکلی: 32447 - رقم الحدیث الباب: 1]</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15- بَابُ أَنَّ الْبَدَوِیَّ غَیْرَ الْمُهَاجِرِ لَا یُمْنَعُ مِنَ الْمِیرَاثِ وَ ثُبُوتِ التَّوَارُثِ بَیْنَ الْمُؤْمِنِ وَ الْمُسْلِمِ‌</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[رقم الحدیث الکلی: 32448 - رقم الحدیث الباب: 1]</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[رقم الحدیث الکلی: 32449 - رقم الحدیث الباب: 2]</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16- بَابُ أَنَّ الْمَمْلُوکَ لَا یَرِثُ وَ لَا یُورَثُ وَ کَذَا الطَّلِیقُ‌</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[رقم الحدیث الکلی: 32450 - رقم الحدیث الباب: 1]</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[رقم الحدیث الکلی: 32451 - رقم الحدیث الباب: 2]</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[رقم الحدیث الکلی: 32452 - رقم الحدیث الباب: 3]</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[رقم الحدیث الکلی: 32453 - رقم الحدیث الباب: 4]</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[رقم الحدیث الکلی: 32454 - رقم الحدیث الباب: 5]</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[رقم الحدیث الکلی: 32455 - رقم الحدیث الباب: 6]</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[رقم الحدیث الکلی: 32456 - رقم الحدیث الباب: 7]</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[رقم الحدیث الکلی: 32457 - رقم الحدیث الباب: 8]</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[رقم الحدیث الکلی: 32458 - رقم الحدیث الباب: 9]</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17- بَابُ أَنَّ مَنْ تَرَکَ وَارِثاً حُرّاً وَ آخَرَ مَمْلُوکاً وَرِثَهُ الْحُرُّ وَ إِنْ بَعُدَ دُونَ الْمَمْلُوکِ وَ إِنْ قَرُبَ وَ أَنَّ الْحُرَّ إِذَا تَقَرَّبَ بِالْمَمْلُوکِ لَمْ یُمْنَعْ مِنَ الْمِیرَاثِ‌</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[رقم الحدیث الکلی: 32459 - رقم الحدیث الباب: 1]</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[رقم الحدیث الکلی: 32460 - رقم الحدیث الباب: 2]</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18- بَابُ أَنَّ مَنْ أُعْتِقَ عَلَی مِیرَاثٍ قَبْلَ الْقِسْمَةِ وَرِثَ وَ إِنْ أُعْتِقَ بَعْدَ الْقِسْمَةِ لَمْ یَرِثْ‌</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[رقم الحدیث الکلی: 32461 - رقم الحدیث الباب: 1]</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[رقم الحدیث الکلی: 32462 - رقم الحدیث الباب: 2]</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19- بَابُ أَنَّ الْمُبَعَّضَ یَرِثُ وَ یُورَثُ بِقَدْرِ مَا أُعْتِقَ مِنْهُ وَ یُمْنَعُ بِقَدْرِ مَا فِیهِ مِنَ الرِّقِّیَّةِ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[رقم الحدیث الکلی: 32463 - رقم الحدیث الباب: 1]</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[رقم الحدیث الکلی: 32464 - رقم الحدیث الباب: 2]</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[رقم الحدیث الکلی: 32465 - رقم الحدیث الباب: 3]</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[رقم الحدیث الکلی: 32466 - رقم الحدیث الباب: 4]</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20- بَابُ أَنَّ الْحُرَّ إِذَا مَاتَ وَ لَیْسَ لَهُ وَارِثٌ حُرٌّ وَ لَهُ قَرَابَةٌ رِقٌّ أَوْ زَوْجَةٌ یُجْبَرُ مَوْلَاهُ عَلَی بَیْعِهِ بِقِیمَةِ عَدْلٍ وَ یُشْتَرَی وَ یُعْتَقُ وَ یُوَرَّثُ‌</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[رقم الحدیث الکلی: 32467 - رقم الحدیث الباب: 1]</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[رقم الحدیث الکلی: 32468 - رقم الحدیث الباب: 2]</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[رقم الحدیث الکلی: 32469 - رقم الحدیث الباب: 3]</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[رقم الحدیث الکلی: 32470 - رقم الحدیث الباب: 4]</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[رقم الحدیث الکلی: 32471 - رقم الحدیث الباب: 5]</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[رقم الحدیث الکلی: 32472 - رقم الحدیث الباب: 6]</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[رقم الحدیث الکلی: 32473 - رقم الحدیث الباب: 7]</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[رقم الحدیث الکلی: 32474 - رقم الحدیث الباب: 8]</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[رقم الحدیث الکلی: 32475 - رقم الحدیث الباب: 9]</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[رقم الحدیث الکلی: 32476 - رقم الحدیث الباب: 10]</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[رقم الحدیث الکلی: 32477 - رقم الحدیث الباب: 11]</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[رقم الحدیث الکلی: 32478 - رقم الحدیث الباب: 12]</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[رقم الحدیث الکلی: 32479 - رقم الحدیث الباب: 13]</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21- بَابُ أَنَّ مَنْ أَعْتَقَ مَمْلُوکاً وَ شَرَطَ عَلَیْهِ أَنَّ لَهُ مِیرَاثَ قَرَابَتِهِ أَوْ بَعْضَهُ أَوْ عَاهَدَ اللَّهَ الْمَمْلُوکَ عَلَیْهِ لَزِمَ‌</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[رقم الحدیث الکلی: 32480 - رقم الحدیث الباب: 1]</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22- بَابُ أَنَّ مَنْ شَرَطَ عَلَی الْمُکَاتَبِ مِیرَاثَهُ بَطَلَ الشَّرْطُ</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[رقم الحدیث الکلی: 32481 - رقم الحدیث الباب: 1]</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[رقم الحدیث الکلی: 32482 - رقم الحدیث الباب: 2]</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23- بَابُ حُکْمِ مِیرَاثِ الْمُکَاتَبِ الْمُطْلَقِ وَ الْمَشْرُوطِ إِذَا مَاتَ وَ حُکْمِ وَلَدِهِ‌</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[رقم الحدیث الکلی: 32483 - رقم الحدیث الباب: 1]</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[رقم الحدیث الکلی: 32484 - رقم الحدیث الباب: 2]</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[رقم الحدیث الکلی: 32485 - رقم الحدیث الباب: 3]</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[رقم الحدیث الکلی: 32486 - رقم الحدیث الباب: 4]</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[رقم الحدیث الکلی: 32487 - رقم الحدیث الباب: 5]</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[رقم الحدیث الکلی: 32488 - رقم الحدیث الباب: 6]</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[رقم الحدیث الکلی: 32489 - رقم الحدیث الباب: 7]</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[رقم الحدیث الکلی: 32490 - رقم الحدیث الباب: 8]</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[رقم الحدیث الکلی: 32491 - رقم الحدیث الباب: 9]</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24- بَابُ أَنَّ الْمَمْلُوکَ إِذَا مَاتَ فَمَالُهُ لِمَوْلَاهُ وَ کَذَا نَصِیبُ الرِّقِّیَّةِ فِی الْمُبَعَّضِ‌</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[رقم الحدیث الکلی: 32492 - رقم الحدیث الباب: 1]</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[رقم الحدیث الکلی: 32493 - رقم الحدیث الباب: 2]</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َابْوَابُ مُوجِبَاتِ الْإِرْثِ‌</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1- بَابُ أَنَّ الْمِیرَاثَ یَثْبُتُ بِالنَّسَبِ وَ السَّبَبِ وَ أَنَّ الْأَقْرَبَ مِنَ النَّسَبِ یَمْنَعُ الْأَبْعَدَ إِلَّا مَا اسْتُثْنِیَ وَ حُکْمِ الْإِخْوَةِ مِنَ الرَّضَاعِ وَ نَحْوِهِمْ وَ جُمْلَةٍ مِنْ أَحْکَامِ الْمَوَارِیثِ وَ الْحَضَانَةِ</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[رقم الحدیث الکلی: 32494 - رقم الحدیث الباب: 1]</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[رقم الحدیث الکلی: 32495 - رقم الحدیث الباب: 2]</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[رقم الحدیث الکلی: 32496 - رقم الحدیث الباب: 3]</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[رقم الحدیث الکلی: 32497 - رقم الحدیث الباب: 4]</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[رقم الحدیث الکلی: 32498 - رقم الحدیث الباب: 5]</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2- بَابُ أَنَّ مَنْ تَقَرَّبَ بِغَیْرِهِ فَلَهُ نَصِیبُ مَنْ یَتَقَرَّبُ بِهِ إِذَا لَمْ یَکُنْ أَحَدٌ أَقْرَبَ مِنْهُ وَ أَنَّ ذَا الْفَرِیضَةِ أَحَقُّ مِنْ غَیْرِهِ بِرَدِّ الْبَاقِی مَعَ عَدَمِ الْمُسَاوِی‌</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[رقم الحدیث الکلی: 32499 - رقم الحدیث الباب: 1]</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[رقم الحدیث الکلی: 32500 - رقم الحدیث الباب: 2]</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[رقم الحدیث الکلی: 32501 - رقم الحدیث الباب: 3]</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3- بَابُ وُجُوبِ جَبْرِ الْوَالِی النَّاسَ عَلَی الْفَرَائِضِ الصَّحِیحَةِ</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[رقم الحدیث الکلی: 32502 - رقم الحدیث الباب: 1]</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[رقم الحدیث الکلی: 32503 - رقم الحدیث الباب: 2]</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[رقم الحدیث الکلی: 32504 - رقم الحدیث الباب: 3]</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4- بَابُ أَنَّهُ یَجُوزُ لِثِقَاتِ الْمُؤْمِنِینَ قِسْمَةُ الْمَوَارِیثِ بَیْنَ أَصْحَابِهَا وَ إِنْ لَمْ یَکُونُوا أَوْصِیَاءَ وَ إِنْ کَانَ الْوُرَّاثُ أَیْتَاماً</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[رقم الحدیث الکلی: 32505 - رقم الحدیث الباب: 1]</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5- بَابُ حُکْمِ مَا لَوْ حَضَرَ الْقِسْمَةَ أُولُو الْقُرْبَی وَ الْیَتَامَی وَ الْمَسَاکِینُ‌</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[رقم الحدیث الکلی: 32506 - رقم الحدیث الباب: 1]</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[رقم الحدیث الکلی: 32507 - رقم الحدیث الباب: 2]</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[رقم الحدیث الکلی: 32508 - رقم الحدیث الباب: 3]</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6- بَابُ بُطْلَانِ الْعَوْلِ وَ أَنَّهُ یَجُوزُ لِلْوَارِثِ الْمُؤْمِنِ أَنْ یَأْخُذَ بِهِ مَعَ التَّقِیَّةِ إِذَا حَکَمَ لَهُ بِهِ الْعَامَّةُ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[رقم الحدیث الکلی: 32509 - رقم الحدیث الباب: 1]</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[رقم الحدیث الکلی: 32510 - رقم الحدیث الباب: 2]</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[رقم الحدیث الکلی: 32511 - رقم الحدیث الباب: 3]</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[رقم الحدیث الکلی: 32512 - رقم الحدیث الباب: 4]</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[رقم الحدیث الکلی: 32513 - رقم الحدیث الباب: 5]</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[رقم الحدیث الکلی: 32514 - رقم الحدیث الباب: 6]</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[رقم الحدیث الکلی: 32515 - رقم الحدیث الباب: 7]</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[رقم الحدیث الکلی: 32516 - رقم الحدیث الباب: 8]</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[رقم الحدیث الکلی: 32517 - رقم الحدیث الباب: 9]</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[رقم الحدیث الکلی: 32518 - رقم الحدیث الباب: 10]</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[رقم الحدیث الکلی: 32519 - رقم الحدیث الباب: 11]</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[رقم الحدیث الکلی: 17 - رقم الحدیث الباب: 32520]</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[رقم الحدیث الکلی: 32521 - رقم الحدیث الباب: 13]</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[رقم الحدیث الکلی: 32522 - رقم الحدیث الباب: 14]</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[رقم الحدیث الکلی: 17 - رقم الحدیث الباب: 32523]</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[رقم الحدیث الکلی: 32524 - رقم الحدیث الباب: 16]</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7- بَابُ کَیْفِیَّةِ إِلْقَاءِ الْعَوْلِ وَ مَنْ یَدْخُلُ عَلَیْهِ النَّقْصُ وَ جُمْلَةٍ مِنْ أَحْکَامِ الْفَرَائِضِ‌</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[رقم الحدیث الکلی: 32525 - رقم الحدیث الباب: 1]</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[رقم الحدیث الکلی: 32526 - رقم الحدیث الباب: 2]</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[رقم الحدیث الکلی: 32527 - رقم الحدیث الباب: 3]</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[رقم الحدیث الکلی: 32528 - رقم الحدیث الباب: 4]</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[رقم الحدیث الکلی: 32529 - رقم الحدیث الباب: 5]</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[رقم الحدیث الکلی: 32530 - رقم الحدیث الباب: 6]</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[رقم الحدیث الکلی: 32531 - رقم الحدیث الباب: 7]</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[رقم الحدیث الکلی: 32532 - رقم الحدیث الباب: 8]</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[رقم الحدیث الکلی: 32533 - رقم الحدیث الباب: 9]</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[رقم الحدیث الکلی: 32534 - رقم الحدیث الباب: 10]</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[رقم الحدیث الکلی: 32535 - رقم الحدیث الباب: 11]</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[رقم الحدیث الکلی: 32536 - رقم الحدیث الباب: 12]</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[رقم الحدیث الکلی: 32537 - رقم الحدیث الباب: 13]</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[رقم الحدیث الکلی: 32538 - رقم الحدیث الباب: 14]</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[رقم الحدیث الکلی: 32539 - رقم الحدیث الباب: 15]</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[رقم الحدیث الکلی: 32540 - رقم الحدیث الباب: 16]</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[رقم الحدیث الکلی: 32541 - رقم الحدیث الباب: 17]</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[رقم الحدیث الکلی: 32542 - رقم الحدیث الباب: 18]</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8- بَابُ بُطْلَانِ التَّعْصِیبِ وَ أَنَّ الْفَاضِلَ عَنِ السِّهَامِ یُرَدُّ عَلَی أَرْبَابِهَا وَ إِنْ کَانَ وَارِثٌ مُسَاوٍ لَا سَهْمَ لَهُ فَالْفَاضِلُ لَهُ وَ أَنَّ الْمِیرَاثَ لِلْأَقْرَبِ مِنْ ذَوِی النَّسَبِ مِنَ الرِّجَالِ وَ النِّسَاءِ وَ أَنَّهُ</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[رقم الحدیث الکلی: 32543 - رقم الحدیث الباب: 1]</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[رقم الحدیث الکلی: 32544 - رقم الحدیث الباب: 2]</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[رقم الحدیث الکلی: 32545 - رقم الحدیث الباب: 3]</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[رقم الحدیث الکلی: 32546 - رقم الحدیث الباب: 4]</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[رقم الحدیث الکلی: 32547 - رقم الحدیث الباب: 5]</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[رقم الحدیث الکلی: 32548 - رقم الحدیث الباب: 6]</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[رقم الحدیث الکلی: 32549 - رقم الحدیث الباب: 7]</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[رقم الحدیث الکلی: 32550 - رقم الحدیث الباب: 8]</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[رقم الحدیث الکلی: 32551 - رقم الحدیث الباب: 9]</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[رقم الحدیث الکلی: 32552 - رقم الحدیث الباب: 10]</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[رقم الحدیث الکلی: 32553 - رقم الحدیث الباب: 11]</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أَبْوَابُ مِیرَاثِ الْأَبَوَیْنِ وَ الْأَوْلَادِ</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1- بَابُ أَنَّهُ لَا یَرِثُ مَعَهُمْ إِلَّا زَوْجٌ أَوْ زَوْجَةٌ</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[رقم الحدیث الکلی: 32554 - رقم الحدیث الباب: 1]</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[رقم الحدیث الکلی: 32555 - رقم الحدیث الباب: 2]</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[رقم الحدیث الکلی: 32556 - رقم الحدیث الباب: 3]</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[رقم الحدیث الکلی: 32557 - رقم الحدیث الباب: 4]</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[رقم الحدیث الکلی: 32558 - رقم الحدیث الباب: 5]</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2- بَابُ أَنَّهُ إِذَا اجْتَمَعَ الْأَوْلَادُ ذُکُوراً وَ إِنَاثاً فَلِلذَّکَرِ مِثْلُ حَظِّ الْأُنْثَیَیْنِ وَ کَذَا الْإِخْوَةُ وَ الْأَجْدَادُ وَ الْأَعْمَامُ وَ أَوْلَادُهُمْ عَدَا مَا اسْتُثْنِیَ‌</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[رقم الحدیث الکلی: 32559 - رقم الحدیث الباب: 1]</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[رقم الحدیث الکلی: 32560 - رقم الحدیث الباب: 2]</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[رقم الحدیث الکلی: 32561 - رقم الحدیث الباب: 3]</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[رقم الحدیث الکلی: 32562 - رقم الحدیث الباب: 4]</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[رقم الحدیث الکلی: 32563 - رقم الحدیث الباب: 5]</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[رقم الحدیث الکلی: 32564 - رقم الحدیث الباب: 6]</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[رقم الحدیث الکلی: 32565 - رقم الحدیث الباب: 7]</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[رقم الحدیث الکلی: 32566 - رقم الحدیث الباب: 8]</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3- بَابُ مَا یُحْبَی بِهِ الْوَلَدُ الذَّکَرُ الْأَکْبَرُ مِنْ تَرِکَةِ أَبِیهِ دُونَ غَیْرِهِ وَ أَحْکَامِ الْحَبْوَةِ</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[رقم الحدیث الکلی: 32567 - رقم الحدیث الباب: 1]</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[رقم الحدیث الکلی: 32568 - رقم الحدیث الباب: 2]</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[رقم الحدیث الکلی: 32569 - رقم الحدیث الباب: 3]</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[رقم الحدیث الکلی: 32570 - رقم الحدیث الباب: 4]</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[رقم الحدیث الکلی: 32571 - رقم الحدیث الباب: 5]</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[رقم الحدیث الکلی: 32572 - رقم الحدیث الباب: 6]</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[رقم الحدیث الکلی: 32573 - رقم الحدیث الباب: 7]</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[رقم الحدیث الکلی: 32574 - رقم الحدیث الباب: 8]</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[رقم الحدیث الکلی: 32575 - رقم الحدیث الباب: 9]</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[رقم الحدیث الکلی: 32576 - رقم الحدیث الباب: 10]</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4- بَابُ أَنَّ الْبِنْتَ إِذَا انْفَرَدَتْ وَرِثَتِ الْمَالَ کُلَّهُ وَ کَذَا الْبِنْتَانِ وَ الْبَنَاتُ وَ کَذَا الذَّکَرُ انْفَرَدَ أَوْ تَعَدَّدَ</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[رقم الحدیث الکلی: 32577 - رقم الحدیث الباب: 1]</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[رقم الحدیث الکلی: 32578 - رقم الحدیث الباب: 2]</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[رقم الحدیث الکلی: 32579 - رقم الحدیث الباب: 3]</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[رقم الحدیث الکلی: 32580 - رقم الحدیث الباب: 4]</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[رقم الحدیث الکلی: 32581 - رقم الحدیث الباب: 5]</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[رقم الحدیث الکلی: 32582 - رقم الحدیث الباب: 6]</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[رقم الحدیث الکلی: 32583 - رقم الحدیث الباب: 7]</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[رقم الحدیث الکلی: 32584 - رقم الحدیث الباب: 8]</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5- بَابُ أَنَّهُ لَا یَرِثُ الْإِخْوَةُ وَ لَا الْأَعْمَامُ وَ لَا الْعَصَبَةُ وَ لَا غَیْرُهُمْ سِوَی الْأَبَوَیْنِ وَ الزَّوْجَیْنِ مَعَ الْأَوْلَادِ شَیْئاً</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[رقم الحدیث الکلی: 32585 - رقم الحدیث الباب: 1]</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[رقم الحدیث الکلی: 32586 - رقم الحدیث الباب: 2]</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[رقم الحدیث الکلی: 32587 - رقم الحدیث الباب: 3]</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[رقم الحدیث الکلی: 32588 - رقم الحدیث الباب: 4]</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[رقم الحدیث الکلی: 32589 - رقم الحدیث الباب: 5]</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[رقم الحدیث الکلی: 32590 - رقم الحدیث الباب: 6]</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[رقم الحدیث الکلی: 32591 - رقم الحدیث الباب: 7]</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[رقم الحدیث الکلی: 32592 - رقم الحدیث الباب: 8]</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[رقم الحدیث الکلی: 32593 - رقم الحدیث الباب: 9]</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[رقم الحدیث الکلی: 32594 - رقم الحدیث الباب: 10]</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[رقم الحدیث الکلی: 32595 - رقم الحدیث الباب: 11]</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[رقم الحدیث الکلی: 32596 - رقم الحدیث الباب: 12]</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[رقم الحدیث الکلی: 32597 - رقم الحدیث الباب: 13]</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[رقم الحدیث الکلی: 32598 - رقم الحدیث الباب: 14]</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6- بَابُ أَنَّ الْأُنْثَی مِنَ الْأَوْلَادِ وَ الْإِخْوَةِ وَ غَیْرِهِمْ لَا تُزَادُ عَلَی مِیرَاثِ الذَّکَرِ إِذَا کَانَ مَکَانَهَا</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[رقم الحدیث الکلی: 32599 - رقم الحدیث الباب: 1]</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[رقم الحدیث الکلی: 32600 - رقم الحدیث الباب: 2]</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7- بَابُ أَنَّ أَوْلَادَ الْأَوْلَادِ یَقُومُونَ مَقَامَ آبَائِهِمْ عِنْدَ عَدَمِهِمْ وَ یَرِثُ کُلٌّ مِنْهُمْ نَصِیبَ مَنْ یَتَقَرَّبُ بِهِ وَ یَمْنَعُ الْأَقْرَبُ الْأَبْعَدَ وَ یُشَارِکُونَ الْأَبَوَیْنِ‌</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[رقم الحدیث الکلی: 32601 - رقم الحدیث الباب: 1]</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[رقم الحدیث الکلی: 32602 - رقم الحدیث الباب: 2]</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[رقم الحدیث الکلی: 32603 - رقم الحدیث الباب: 3]</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[رقم الحدیث الکلی: 32604 - رقم الحدیث الباب: 4]</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[رقم الحدیث الکلی: 32605 - رقم الحدیث الباب: 5]</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[رقم الحدیث الکلی: 32606 - رقم الحدیث الباب: 6]</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[رقم الحدیث الکلی: 32607 - رقم الحدیث الباب: 7]</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[رقم الحدیث الکلی: 32608 - رقم الحدیث الباب: 8]</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[رقم الحدیث الکلی: 32609 - رقم الحدیث الباب: 9]</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[رقم الحدیث الکلی: 32610 - رقم الحدیث الباب: 10]</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8- بَابُ أَنَّهُ لَا یَرِثُ مَعَ أَوْلَادِ الْأَوْلَادِ أَحَدٌ مِنَ الْإِخْوَةِ وَ نَحْوِهِمْ‌</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[رقم الحدیث الکلی: 32611 - رقم الحدیث الباب: 1]</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[رقم الحدیث الکلی: 32612 - رقم الحدیث الباب: 2]</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9- بَابُ أَنَّ الْأَبَوَیْنِ إِذَا اجْتَمَعَا فَلِلْأُمِّ الثُّلُثُ مَعَ عَدَمِ مَنْ یَحْجُبُهَا مِنَ الْوَلَدِ وَ الْإِخْوَةِ وَ الْبَاقِی لِلْأَبِ‌</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[رقم الحدیث الکلی: 32613 - رقم الحدیث الباب: 1]</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[رقم الحدیث الکلی: 32614 - رقم الحدیث الباب: 2]</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[رقم الحدیث الکلی: 32615 - رقم الحدیث الباب: 3]</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[رقم الحدیث الکلی: 32616 - رقم الحدیث الباب: 4]</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10- بَابُ أَنَّ الْإِخْوَةَ یَحْجُبُونَ الْأُمَّ عَنِ الثُّلُثِ إِلَی السُّدُسِ بِشَرْطِ کَوْنِهِمْ لِلْأَبَوَیْنِ أَوْ أَبٍ لَا مِنَ الْأُمِّ وَحْدَهَا</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[رقم الحدیث الکلی: 32617 - رقم الحدیث الباب: 1]</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[رقم الحدیث الکلی: 32618 - رقم الحدیث الباب: 2]</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[رقم الحدیث الکلی: 32619 - رقم الحدیث الباب: 3]</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[رقم الحدیث الکلی: 32620 - رقم الحدیث الباب: 4]</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[رقم الحدیث الکلی: 32621 - رقم الحدیث الباب: 5]</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[رقم الحدیث الکلی: 32622 - رقم الحدیث الباب: 6]</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[رقم الحدیث الکلی: 32623 - رقم الحدیث الباب: 7]</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[رقم الحدیث الکلی: 32624 - رقم الحدیث الباب: 8]</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11- بَابُ أَنَّهُ لَا یَحْجُبُ الْأُمَّ عَمَّا زَادَ عَنِ السُّدُسِ مِنَ الْإِخْوَةِ أَقَلُّ مِنْ أَخَوَیْنِ أَوْ أَخٍ وَ أُخْتَیْنِ أَوْ أَرْبَعِ أَخَوَاتٍ‌</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[رقم الحدیث الکلی: 32625 - رقم الحدیث الباب: 1]</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[رقم الحدیث الکلی: 32626 - رقم الحدیث الباب: 2]</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[رقم الحدیث الکلی: 32627 - رقم الحدیث الباب: 3]</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[رقم الحدیث الکلی: 32628 - رقم الحدیث الباب: 4]</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[رقم الحدیث الکلی: 32629 - رقم الحدیث الباب: 5]</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[رقم الحدیث الکلی: 32630 - رقم الحدیث الباب: 6]</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[رقم الحدیث الکلی: 32631 - رقم الحدیث الباب: 7]</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12- بَابُ أَنَّ الْإِخْوَةَ لَا یَحْجُبُونَ الْأُمَّ إِلَّا مَعَ وُجُودِ الْأَبِ‌</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[رقم الحدیث الکلی: 32632 - رقم الحدیث الباب: 1]</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[رقم الحدیث الکلی: 32633 - رقم الحدیث الباب: 2]</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[رقم الحدیث الکلی: 32634 - رقم الحدیث الباب: 3]</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13- بَابُ أَنَّهُ یُشْتَرَطُ فِی حَجْبِ الْإِخْوَةِ الْأُمَّ کَوْنُهُمْ مُنْفَصِلِینَ لَا حَمْلًا</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[رقم الحدیث الکلی: 32635 - رقم الحدیث الباب: 1]</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14- بَابُ أَنَّ الْإِخْوَةَ إِذَا کَانُوا مَمْلُوکِینَ لَمْ یَحْجُبُوا الْأُمَ‌</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[رقم الحدیث الکلی: 32636 - رقم الحدیث الباب: 1]</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[رقم الحدیث الکلی: 32637 - رقم الحدیث الباب: 2]</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[رقم الحدیث الکلی: 32638 - رقم الحدیث الباب: 3]</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15- بَابُ أَنَّ الْأَخَ الْکَافِرَ لَا یَحْجُبُ الْأُمَ‌</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[رقم الحدیث الکلی: 32639 - رقم الحدیث الباب: 1]</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[رقم الحدیث الکلی: 32640 - رقم الحدیث الباب: 2]</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16- بَابُ أَنَّهُ إِذَا کَانَ مَعَ الْأَبَوَیْنِ زَوْجٌ أَوْ زَوْجَةٌ کَانَ لَهُ نَصِیبُهُ وَ لِلْأُمِّ الثُّلُثُ مِنَ الْأَصْلِ مَعَ عَدَمِ الْحَاجِبِ وَ السُّدُسُ مَعَهُ وَ الْبَاقِی لِلْأَبِ‌</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[رقم الحدیث الکلی: 32641 - رقم الحدیث الباب: 1]</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[رقم الحدیث الکلی: 32642 - رقم الحدیث الباب: 2]</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[رقم الحدیث الکلی: 32643 - رقم الحدیث الباب: 3]</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[رقم الحدیث الکلی: 32644 - رقم الحدیث الباب: 4]</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[رقم الحدیث الکلی: 32645 - رقم الحدیث الباب: 5]</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[رقم الحدیث الکلی: 32646 - رقم الحدیث الباب: 6]</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[رقم الحدیث الکلی: 32647 - رقم الحدیث الباب: 7]</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[رقم الحدیث الکلی: 32648 - رقم الحدیث الباب: 8]</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[رقم الحدیث الکلی: 32649 - رقم الحدیث الباب: 9]</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17- بَابُ مِیرَاثِ الْأَبَوَیْنِ مَعَ الْأَوْلَادِ وَ أَحَدِهِمَا مَعَ أَحَدِهِمْ‌</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[رقم الحدیث الکلی: 32650 - رقم الحدیث الباب: 1]</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[رقم الحدیث الکلی: 32651 - رقم الحدیث الباب: 2]</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[رقم الحدیث الکلی: 32652 - رقم الحدیث الباب: 3]</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[رقم الحدیث الکلی: 32653 - رقم الحدیث الباب: 4]</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[رقم الحدیث الکلی: 32654 - رقم الحدیث الباب: 5]</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[رقم الحدیث الکلی: 32655 - رقم الحدیث الباب: 6]</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[رقم الحدیث الکلی: 32656 - رقم الحدیث الباب: 7]</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18- بَابُ مِیرَاثِ الْأَبَوَیْنِ مَعَ الْوَلَدِ وَ أَحَدِ الزَّوْجَیْنِ‌</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[رقم الحدیث الکلی: 32657 - رقم الحدیث الباب: 1]</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[رقم الحدیث الکلی: 32658 - رقم الحدیث الباب: 2]</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[رقم الحدیث الکلی: 32659 - رقم الحدیث الباب: 3]</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[رقم الحدیث الکلی: 32660 - رقم الحدیث الباب: 4]</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19- بَابُ أَنَّ الْإِخْوَةَ وَ الْأَجْدَادَ لَا یَرِثُونَ مَعَ الْأَبَوَیْنِ شَیْئاً وَ لَا مَعَ أَحَدِهِمَا</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[رقم الحدیث الکلی: 32661 - رقم الحدیث الباب: 1]</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[رقم الحدیث الکلی: 32662 - رقم الحدیث الباب: 2]</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[رقم الحدیث الکلی: 32663 - رقم الحدیث الباب: 3]</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[رقم الحدیث الکلی: 32664 - رقم الحدیث الباب: 4]</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[رقم الحدیث الکلی: 32665 - رقم الحدیث الباب: 5]</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[رقم الحدیث الکلی: 32666 - رقم الحدیث الباب: 6]</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20- بَابُ أَنَّهُ یُسْتَحَبُّ لِلْأَبِ أَنْ یُطْعِمَ الْجَدَّ وَ الْجَدَّةَ مِنْ قِبَلِهِ السُّدُسَ وَ یُسْتَحَبُّ لِلْأُمِّ أَنْ تُطْعِمَ الْجَدَّ وَ الْجَدَّةَ مِنْ قِبَلِهَا السُّدُسَ وَ کَذَا لِأَحَدِهِمَا مَعَ أَحَدِهِمْ‌</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[رقم الحدیث الکلی: 32667 - رقم الحدیث الباب: 1]</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[رقم الحدیث الکلی: 32668 - رقم الحدیث الباب: 2]</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[رقم الحدیث الکلی: 32669 - رقم الحدیث الباب: 3]</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[رقم الحدیث الکلی: 32670 - رقم الحدیث الباب: 4]</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[رقم الحدیث الکلی: 32671 - رقم الحدیث الباب: 5]</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[رقم الحدیث الکلی: 32672 - رقم الحدیث الباب: 6]</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[رقم الحدیث الکلی: 32673 - رقم الحدیث الباب: 7]</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[رقم الحدیث الکلی: 32674 - رقم الحدیث الباب: 8]</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[رقم الحدیث الکلی: 32675 - رقم الحدیث الباب: 9]</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[رقم الحدیث الکلی: 32676 - رقم الحدیث الباب: 10]</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[رقم الحدیث الکلی: 32677 - رقم الحدیث الباب: 11]</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[رقم الحدیث الکلی: 32678 - رقم الحدیث الباب: 12]</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[رقم الحدیث الکلی: 32679 - رقم الحدیث الباب: 13]</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[رقم الحدیث الکلی: 32680 - رقم الحدیث الباب: 14]</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[رقم الحدیث الکلی: 32681 - رقم الحدیث الباب: 15]</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[رقم الحدیث الکلی: 32682 - رقم الحدیث الباب: 16]</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[رقم الحدیث الکلی: 32683 - رقم الحدیث الباب: 17]</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[رقم الحدیث الکلی: 32684 - رقم الحدیث الباب: 18]</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أَبْوَابُ مِیرَاثِ الْإِخْوَةِ وَ الْأَجْدَادِ</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1- بَابُ أَنَّهُمْ لَا یَرِثُونَ مَعَ الْوَلَدِ وَ لَا مَعَ وَلَدِ الْوَلَدِ وَ لَا مَعَ أَحَدِ الْأَبَوَیْنِ‌</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[رقم الحدیث الکلی: 32685 - رقم الحدیث الباب: 1]</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[رقم الحدیث الکلی: 32686 - رقم الحدیث الباب: 2]</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[رقم الحدیث الکلی: 32687 - رقم الحدیث الباب: 3]</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[رقم الحدیث الکلی: 32688 - رقم الحدیث الباب: 4]</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[رقم الحدیث الکلی: 32689 - رقم الحدیث الباب: 5]</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[رقم الحدیث الکلی: 32690 - رقم الحدیث الباب: 6]</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[رقم الحدیث الکلی: 32691 - رقم الحدیث الباب: 7]</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[رقم الحدیث الکلی: 32692 - رقم الحدیث الباب: 8]</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[رقم الحدیث الکلی: 32693 - رقم الحدیث الباب: 9]</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[رقم الحدیث الکلی: 32694 - رقم الحدیث الباب: 10]</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[رقم الحدیث الکلی: 32695 - رقم الحدیث الباب: 11]</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[رقم الحدیث الکلی: 32696 - رقم الحدیث الباب: 12]</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[رقم الحدیث الکلی: 32697 - رقم الحدیث الباب: 13]</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[رقم الحدیث الکلی: 32698 - رقم الحدیث الباب: 14]</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[رقم الحدیث الکلی: 32699 - رقم الحدیث الباب: 15]</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2- بَابُ أَنَّ الْأَخَ إِذَا انْفَرَدَ فَلَهُ الْمَالُ فَإِنْ شَارَکَهُ آخَرُ مِثْلُهُ فَالْمَالُ بَیْنَهُمَا فَإِنْ کَانُوا ذُکُوراً وَ إِنَاثاً لِلْأَبَوَیْنِ أَوِ الْأَبِ فَالْمَالُ بَیْنَهُمْ لِلذَّکَرِ مِثْلُ حَظِّ الْأُنْثَیَیْنِ وَ لِلْأُخْتِ لَهُم</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[رقم الحدیث الکلی: 32700 - رقم الحدیث الباب: 1]</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[رقم الحدیث الکلی: 32701 - رقم الحدیث الباب: 2]</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[رقم الحدیث الکلی: 32702 - رقم الحدیث الباب: 3]</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[رقم الحدیث الکلی: 32703 - رقم الحدیث الباب: 4]</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[رقم الحدیث الکلی: 32704 - رقم الحدیث الباب: 5]</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3- بَابُ أَنَّ النَّقْصَ یَدْخُلُ عَلَی الْأَخَوَاتِ مِنَ الْأَبَوَیْنِ أَوِ الْأَبِ مَعَ أَحَدِ الزَّوْجَیْنِ لَا عَلَی الْإِخْوَةِ مِنَ الْأُمِ‌</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[رقم الحدیث الکلی: 32705 - رقم الحدیث الباب: 1]</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[رقم الحدیث الکلی: 32706 - رقم الحدیث الباب: 2]</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[رقم الحدیث الکلی: 32707 - رقم الحدیث الباب: 3]</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4- بَابُ أَنَّهُ یَجُوزُ لِلْمُؤْمِنِ أَنْ یَأْخُذَ بِالْعَوْلِ وَ التَّعْصِیبِ وَ نَحْوِهِمَا لِلتَّقِیَّةِ إِذَا حَکَمَ لَهُ بِهِ الْعَامَّةُ</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[رقم الحدیث الکلی: 32708 - رقم الحدیث الباب: 1]</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[رقم الحدیث الکلی: 32709 - رقم الحدیث الباب: 2]</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[رقم الحدیث الکلی: 32710 - رقم الحدیث الباب: 3]</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[رقم الحدیث الکلی: 32711 - رقم الحدیث الباب: 4]</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[رقم الحدیث الکلی: 32712 - رقم الحدیث الباب: 5]</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[رقم الحدیث الکلی: 32713 - رقم الحدیث الباب: 6]</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5- بَابُ أَنَّ أَوْلَادَ الْإِخْوَةِ یَقُومُونَ مَقَامَ آبَائِهِمْ عِنْدَ عَدَمِهِمْ وَ یُقَاسِمُونَ الْجَدَّ وَ إِنْ قَرُبَ وَ بَعُدُوا وَ یَمْنَعُ الْأَقْرَبُ مِنْهُمْ الْأَبْعَدَ</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[رقم الحدیث الکلی: 32714 - رقم الحدیث الباب: 1]</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[رقم الحدیث الکلی: 32715 - رقم الحدیث الباب: 2]</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[رقم الحدیث الکلی: 32717 - رقم الحدیث الباب: 4]</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[رقم الحدیث الکلی: 32718 - رقم الحدیث الباب: 5]</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[رقم الحدیث الکلی: 32719 - رقم الحدیث الباب: 6]</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[رقم الحدیث الکلی: 32720 - رقم الحدیث الباب: 7]</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[رقم الحدیث الکلی: 32721 - رقم الحدیث الباب: 8]</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[رقم الحدیث الکلی: 32722 - رقم الحدیث الباب: 9]</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[رقم الحدیث الکلی: 32723 - رقم الحدیث الباب: 10]</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[رقم الحدیث الکلی: 32724 - رقم الحدیث الباب: 11]</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[رقم الحدیث الکلی: 32725 - رقم الحدیث الباب: 12]</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[رقم الحدیث الکلی: 32726 - رقم الحدیث الباب: 13]</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[رقم الحدیث الکلی: 32727 - رقم الحدیث الباب: 14]</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[رقم الحدیث الکلی: 32728 - رقم الحدیث الباب: 15]</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6- بَابُ أَنَّ الْجَدَّ مَعَ الْإِخْوَةِ کَالْأَخِ وَ الْجَدَّةَ کَالْأُخْتِ فَیَتَسَاوَیَانِ إِذَا اجْتَمَعَا وَ کَذَا إِذَا تَعَدَّدُوا وَ إِنِ اخْتَلَفُوا لِأَبٍ أَوْ أَبَوَیْنِ فَلِلذَّکَرِ مِثْلُ حَظِّ الْأُنْثَیَیْنِ‌</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[رقم الحدیث الکلی: 32729 - رقم الحدیث الباب: 1]</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[رقم الحدیث الکلی: 32730 - رقم الحدیث الباب: 2]</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[رقم الحدیث الکلی: 32731 - رقم الحدیث الباب: 3]</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[رقم الحدیث الکلی: 32732 - رقم الحدیث الباب: 4]</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[رقم الحدیث الکلی: 32733 - رقم الحدیث الباب: 5]</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[رقم الحدیث الکلی: 32734 - رقم الحدیث الباب: 6]</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[رقم الحدیث الکلی: 32735 - رقم الحدیث الباب: 7]</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[رقم الحدیث الکلی: 32736 - رقم الحدیث الباب: 8]</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[رقم الحدیث الکلی: 32737 - رقم الحدیث الباب: 9]</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[رقم الحدیث الکلی: 32738 - رقم الحدیث الباب: 10]</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[رقم الحدیث الکلی: 32739 - رقم الحدیث الباب: 11]</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[رقم الحدیث الکلی: 32740 - رقم الحدیث الباب: 12]</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[رقم الحدیث الکلی: 32741 - رقم الحدیث الباب: 13]</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[رقم الحدیث الکلی: 32742 - رقم الحدیث الباب: 14]</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[رقم الحدیث الکلی: 32743 - رقم الحدیث الباب: 15]</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[رقم الحدیث الکلی: 32744 - رقم الحدیث الباب: 16]</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[رقم الحدیث الکلی: 32745 - رقم الحدیث الباب: 17]</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[رقم الحدیث الکلی: 32746 - رقم الحدیث الباب: 18]</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[رقم الحدیث الکلی: 32747 - رقم الحدیث الباب: 19]</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[رقم الحدیث الکلی: 32748 - رقم الحدیث الباب: 20]</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[رقم الحدیث الکلی: 32749 - رقم الحدیث الباب: 21]</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[رقم الحدیث الکلی: 32750 - رقم الحدیث الباب: 22]</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7- بَابُ اخْتِصَاصِ الرَّدِّ بِالْأَخَوَاتِ لِلْأَبَوَیْنِ أَوْ لِأَبٍ وَ أَوْلَادِهِنَّ مَعَ إِخْوَةٍ لِأُمٍّ وَ أَوْلَادِهِمْ وَ أَنَّ مَا فَضَلَ عَنْ فَرِیضَةِ أَوْلَادِ الْإِخْوَةِ لِلْأُمِّ فَلِأَوْلَادِ الْإِخْوَةِ لِلْأَبِ‌</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[رقم الحدیث الکلی: 32751 - رقم الحدیث الباب: 1]</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[رقم الحدیث الکلی: 32752 - رقم الحدیث الباب: 2]</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[رقم الحدیث الکلی: 32753 - رقم الحدیث الباب: 3]</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[رقم الحدیث الکلی: 32754 - رقم الحدیث الباب: 4]</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8- بَابُ أَنَّ مِیرَاثَ الْإِخْوَةِ مِنَ الْأُمِّ الثُّلُثُ وَ کَذَا الِاثْنَانِ الذَّکَرُ وَ الْأُنْثَی سَوَاءً فَإِنْ لَمْ یَکُنْ مَعَهُمْ غَیْرُهُمْ فَلَهُمُ الْبَاقِی وَ إِنْ کَانَ وَاحِداً فَلَهُ السُّدُسُ مُطْلَقاً فَإِنِ انْفَرَدَ فَلَهُ الْبَاقِی</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[رقم الحدیث الکلی: 32755 - رقم الحدیث الباب: 1]</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[رقم الحدیث الکلی: 32756 - رقم الحدیث الباب: 2]</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[رقم الحدیث الکلی: 32757 - رقم الحدیث الباب: 3]</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[رقم الحدیث الکلی: 32758 - رقم الحدیث الباب: 4]</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[رقم الحدیث الکلی: 32759 - رقم الحدیث الباب: 5]</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[رقم الحدیث الکلی: 32760 - رقم الحدیث الباب: 6]</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[رقم الحدیث الکلی: 32761 - رقم الحدیث الباب: 7]</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[رقم الحدیث الکلی: 32762 - رقم الحدیث الباب: 8]</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[رقم الحدیث الکلی: 32763 - رقم الحدیث الباب: 9]</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[رقم الحدیث الکلی: 32764 - رقم الحدیث الباب: 10]</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[رقم الحدیث الکلی: 32765 - رقم الحدیث الباب: 11]</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9- بَابُ مِیرَاثِ الْأَجْدَادِ مُنْفَرِدِینَ وَ مُجْتَمِعِینَ وَ أَنَّ الْأَقْرَبَ یَمْنَعُ الْأَبْعَدَ وَ أَنَّهُمْ لَا یَرِثُونَ مَعَ الْأَبَوَیْنِ لَکِنْ یُسْتَحَبُّ لَهُمَا الطُّعْمَةُ</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[رقم الحدیث الکلی: 32766 - رقم الحدیث الباب: 1]</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[رقم الحدیث الکلی: 32767 - رقم الحدیث الباب: 2]</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[رقم الحدیث الکلی: 32768 - رقم الحدیث الباب: 3]</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[رقم الحدیث الکلی: 32769 - رقم الحدیث الباب: 4]</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[رقم الحدیث الکلی: 32770 - رقم الحدیث الباب: 5]</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[رقم الحدیث الکلی: 32771 - رقم الحدیث الباب: 6]</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[رقم الحدیث الکلی: 32772 - رقم الحدیث الباب: 7]</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10- بَابُ مِیرَاثِ الْإِخْوَةِ وَ الْأَخَوَاتِ الْمُتَفَرِّقِینَ وَ حُکْمِ مَا لَوْ جَامَعَهُمْ زَوْجٌ أَوْ زَوْجَةٌ</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[رقم الحدیث الکلی: 32773 - رقم الحدیث الباب: 1]</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[رقم الحدیث الکلی: 32774 - رقم الحدیث الباب: 2]</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[رقم الحدیث الکلی: 32775 - رقم الحدیث الباب: 3]</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11- بَابُ أَنَّ لِلزَّوْجِ وَ الزَّوْجَةِ النَّصِیبَ الْأَعْلَی مَعَ الْإِخْوَةِ وَ الْأَجْدَادِ</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[رقم الحدیث الکلی: 32776 - رقم الحدیث الباب: 1]</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[رقم الحدیث الکلی: 32777 - رقم الحدیث الباب: 2]</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12- بَابُ أَنَّهُ لَا یَرِثُ مَعَ الْإِخْوَةِ وَ الْأَجْدَادِ أَحَدٌ مِنَ الْأَعْمَامِ وَ الْأَخْوَالِ وَ أَوْلَادِهِمْ‌</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[رقم الحدیث الکلی: 32778 - رقم الحدیث الباب: 1]</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[رقم الحدیث الکلی: 32779 - رقم الحدیث الباب: 2]</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[رقم الحدیث الکلی: 32780 - رقم الحدیث الباب: 3]</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13- بَابُ أَنَّ مَنْ تَقَرَّبَ بِالْأَبَوَیْنِ مِنَ الْإِخْوَةِ یَمْنَعُ مَنْ تَقَرَّبَ بِالْأَبِ وَ کَذَا أَوْلَادُهُمْ‌</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[رقم الحدیث الکلی: 32781 - رقم الحدیث الباب: 1]</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[رقم الحدیث الکلی: 32782 - رقم الحدیث الباب: 2]</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[رقم الحدیث الکلی: 32783 - رقم الحدیث الباب: 3]</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[رقم الحدیث الکلی: 32784 - رقم الحدیث الباب: 4]</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أَبْوَابُ مِیرَاثِ الْأَعْمَامِ وَ الْأَخْوَالِ‌</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1- بَابُ أَنَّهُمْ لَا یَرِثُونَ مَعَ وُجُودِ أَحَدٍ مِنَ الْآبَاءِ وَ الْأَوْلَادِ وَ لَا مِنَ الْإِخْوَةِ وَ الْأَجْدَادِ</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[رقم الحدیث الکلی: 32785 - رقم الحدیث الباب: 1]</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[رقم الحدیث الکلی: 32786 - رقم الحدیث الباب: 2]</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2- بَابُ أَنَّهُ إِذَا اجْتَمَعَ الْأَعْمَامُ وَ الْأَخْوَالُ فَلِلْأَعْمَامِ الثُّلُثَانِ وَ لَوْ وَاحِداً وَ یَرِثُونَ بِالتَّفَاضُلِ وَ لِلْأَخْوَالِ الثُّلُثُ وَ لَوْ وَاحِداً بِالسَّوِیَّةِ</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[رقم الحدیث الکلی: 32787 - رقم الحدیث الباب: 1]</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[رقم الحدیث الکلی: 32788 - رقم الحدیث الباب: 2]</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[رقم الحدیث الکلی: 32789 - رقم الحدیث الباب: 3]</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[رقم الحدیث الکلی: 32790 - رقم الحدیث الباب: 4]</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[رقم الحدیث الکلی: 32791 - رقم الحدیث الباب: 5]</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[رقم الحدیث الکلی: 32792 - رقم الحدیث الباب: 6]</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[رقم الحدیث الکلی: 32793 - رقم الحدیث الباب: 7]</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[رقم الحدیث الکلی: 32794 - رقم الحدیث الباب: 8]</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[رقم الحدیث الکلی: 32795 - رقم الحدیث الباب: 9]</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3- بَابُ أَنَّ الْأَعْمَامَ وَ الْأَخْوَالَ وَ أَوْلَادَهُمْ یَرِثُونَ وَ یَمْنَعُونَ الْمَوَالِیَ الْمُعْتِقِینَ فَلَا یَرِثُونَ مَعَهُمْ وَ لَا مَعَ أَحَدٍ مِنَ الْأَقَارِبِ‌</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[رقم الحدیث الکلی: 32796 - رقم الحدیث الباب: 1]</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[رقم الحدیث الکلی: 32797 - رقم الحدیث الباب: 2]</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4- بَابُ أَنَّ مَنْ تَقَرَّبَ بِالْأَبَوَیْنِ مِنَ الْأَعْمَامِ وَ أَوْلَادِهِمْ یَمْنَعُ مَنْ تَقَرَّبَ بِالْأَبِ وَحْدَهُ وَ کَذَا الْأَخْوَالُ‌</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[رقم الحدیث الکلی: 32798 - رقم الحدیث الباب: 1]</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5- بَابُ أَنَّ الْأَقْرَبَ مِنَ الْأَعْمَامِ وَ الْأَخْوَالِ وَ أَوْلَادِهِمْ وَ جَمِیعِ الْوُرَّاثِ یَمْنَعُ الْأَبْعَدَ إِلَّا فِی ابْنِ عَمٍّ لِأَبٍ وَ أُمٍّ مَعَ عَمٍّ لِأَبٍ فَإِنَّ الْمِیرَاثَ لِابْنِ الْعَمِّ وَ أَنَّ أَوْلَادَ الْأَعْمَامِ وَ الْ</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[رقم الحدیث الکلی: 32799 - رقم الحدیث الباب: 1]</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[رقم الحدیث الکلی: 32800 - رقم الحدیث الباب: 2]</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[رقم الحدیث الکلی: 32801 - رقم الحدیث الباب: 3]</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[رقم الحدیث الکلی: 32802 - رقم الحدیث الباب: 4]</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[رقم الحدیث الکلی: 32803 - رقم الحدیث الباب: 5]</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[رقم الحدیث الکلی: 32804 - رقم الحدیث الباب: 6]</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أَبْوَابُ مِیرَاثِ الْأَزْوَاجِ‌</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1- بَابُ أَنَّ لِلزَّوْجِ النِّصْفَ مَعَ عَدَمِ الْوَلَدِ وَ إِنْ نَزَلَ وَ الرُّبُعَ مَعَهُ وَ لِلزَّوْجَةِ الرُّبُعَ مَعَ عَدَمِهِ وَ الثُّمُنَ مَعَهُ وَ یَرِثَانِ مَعَ جَمِیعِ الْوُرَّاثِ‌</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[رقم الحدیث الکلی: 32805 - رقم الحدیث الباب: 1]</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[رقم الحدیث الکلی: 32806 - رقم الحدیث الباب: 2]</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[رقم الحدیث الکلی: 32807 - رقم الحدیث الباب: 3]</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2- بَابُ أَنَّ الزَّوْجَاتِ إِذَا کُنَّ أَرْبَعاً أَوْ دُونَهَا فَهُنَّ شَرِیکَاتٌ فِی الرُّبُعِ أَوِ الثُّمُنِ بِالسَّوِیَّةِ</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[رقم الحدیث الکلی: 32808 - رقم الحدیث الباب: 1]</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3- بَابُ أَنَّ الزَّوْجَ إِذَا انْفَرَدَ فَلَهُ الْمَالُ کُلُّهُ‌</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[رقم الحدیث الکلی: 32809 - رقم الحدیث الباب: 1]</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[رقم الحدیث الکلی: 32810 - رقم الحدیث الباب: 2]</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[رقم الحدیث الکلی: 32811 - رقم الحدیث الباب: 3]</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[رقم الحدیث الکلی: 32812 - رقم الحدیث الباب: 4]</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[رقم الحدیث الکلی: 32813 - رقم الحدیث الباب: 5]</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[رقم الحدیث الکلی: 32814 - رقم الحدیث الباب: 6]</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[رقم الحدیث الکلی: 32815 - رقم الحدیث الباب: 7]</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[رقم الحدیث الکلی: 32816 - رقم الحدیث الباب: 8]</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[رقم الحدیث الکلی: 32817 - رقم الحدیث الباب: 9]</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[رقم الحدیث الکلی: 32818 - رقم الحدیث الباب: 10]</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[رقم الحدیث الکلی: 32819 - رقم الحدیث الباب: 11]</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[رقم الحدیث الکلی: 32820 - رقم الحدیث الباب: 12]</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[رقم الحدیث الکلی: 32821 - رقم الحدیث الباب: 13]</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[رقم الحدیث الکلی: 32822 - رقم الحدیث الباب: 14]</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[رقم الحدیث الکلی: 32823 - رقم الحدیث الباب: 15]</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4- بَابُ مِیرَاثِ الزَّوْجَةِ إِذَا انْفَرَدَتْ‌</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[رقم الحدیث الکلی: 32824 - رقم الحدیث الباب: 1]</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[رقم الحدیث الکلی: 32825 - رقم الحدیث الباب: 2]</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[رقم الحدیث الکلی: 32826 - رقم الحدیث الباب: 3]</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[رقم الحدیث الکلی: 32827 - رقم الحدیث الباب: 4]</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[رقم الحدیث الکلی: 32828 - رقم الحدیث الباب: 5]</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[رقم الحدیث الکلی: 32829 - رقم الحدیث الباب: 6]</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[رقم الحدیث الکلی: 32830 - رقم الحدیث الباب: 7]</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[رقم الحدیث الکلی: 32831 - رقم الحدیث الباب: 8]</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[رقم الحدیث الکلی: 32832 - رقم الحدیث الباب: 9]</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[رقم الحدیث الکلی: 32833 - رقم الحدیث الباب: 10]</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[رقم الحدیث الکلی: 32834 - رقم الحدیث الباب: 11]</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5- بَابُ أَنَّ الزَّوْجَةَ إِذَا کَانَتْ قَرَابَةً فَلَهَا سَهْمُ الزَّوْجِیَّةِ وَ لَهَا بَاقِی الْمَالِ مَعَ عَدَمِ غَیْرِهَا</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[رقم الحدیث الکلی: 32835 - رقم الحدیث الباب: 1]</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6- بَابُ أَنَّ الزَّوْجَةَ إِذَا لَمْ یَکُنْ لَهَا مِنْهُ وَلَدٌ لَا تَرِثُ مِنَ الْعَقَارِ وَ الدُّورِ وَ السِّلَاحِ وَ الدَّوَابِّ شَیْئاً وَ لَهَا مِنْ قِیمَةِ مَا عَدَا الْأَرْضَ مِنَ الْجُذُوعِ وَ الْأَبْوَابِ وَ النِّقْضِ وَ الْقَصَبِ وَ الْخَشَبِ</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[رقم الحدیث الکلی: 32836 - رقم الحدیث الباب: 1]</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[رقم الحدیث الکلی: 32837 - رقم الحدیث الباب: 2]</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[رقم الحدیث الکلی: 32838 - رقم الحدیث الباب: 3]</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[رقم الحدیث الکلی: 32839 - رقم الحدیث الباب: 4]</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[رقم الحدیث الکلی: 32840 - رقم الحدیث الباب: 5]</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[رقم الحدیث الکلی: 32841 - رقم الحدیث الباب: 6]</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[رقم الحدیث الکلی: 32842 - رقم الحدیث الباب: 7]</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[رقم الحدیث الکلی: 32843 - رقم الحدیث الباب: 8]</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[رقم الحدیث الکلی: 32844 - رقم الحدیث الباب: 9]</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[رقم الحدیث الکلی: 32845 - رقم الحدیث الباب: 10]</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[رقم الحدیث الکلی: 32846 - رقم الحدیث الباب: 11]</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[رقم الحدیث الکلی: 32847 - رقم الحدیث الباب: 12]</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[رقم الحدیث الکلی: 32848 - رقم الحدیث الباب: 13]</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[رقم الحدیث الکلی: 32849 - رقم الحدیث الباب: 14]</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[رقم الحدیث الکلی: 32850 - رقم الحدیث الباب: 15]</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[رقم الحدیث الکلی: 32851 - رقم الحدیث الباب: 16]</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[رقم الحدیث الکلی: 32852 - رقم الحدیث الباب: 17]</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7- بَابُ أَنَّ الزَّوْجَ یَرِثُ مِنْ کُلِّ مَا تَرَکَتْ زَوْجَتُهُ وَ کَذَا جَمِیعُ الْوُرَّاثِ وَ کَذَا الزَّوْجَةُ الَّتِی لَهَا مِنْهُ وَلَدٌ</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[رقم الحدیث الکلی: 32853 - رقم الحدیث الباب: 1]</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[رقم الحدیث الکلی: 32854 - رقم الحدیث الباب: 2]</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8- بَابُ حُکْمِ اخْتِلَافِ الزَّوْجَیْنِ أَوْ وَرَثَتِهِمَا فِی مَتَاعِ الْبَیْتِ‌</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[رقم الحدیث الکلی: 32855 - رقم الحدیث الباب: 1]</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[رقم الحدیث الکلی: 32856 - رقم الحدیث الباب: 2]</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[رقم الحدیث الکلی: 32857 - رقم الحدیث الباب: 3]</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[رقم الحدیث الکلی: 32858 - رقم الحدیث الباب: 4]</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[رقم الحدیث الکلی: 32859 - رقم الحدیث الباب: 5]</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9- بَابُ أَنَّ مَنْ طَلَّقَ وَاحِدَةً مِنْ أَرْبَعٍ وَ تَزَوَّجَ أُخْرَی فَاشْتَبَهَتِ الْمُطَلَّقَةُ فَلِلْأَخِیرَةِ رُبُعُ الرُّبُعِ أَوْ رُبُعُ الثُّمُنِ وَ الْبَاقِی بَیْنَ الْأَرْبَعِ بِالسَّوِیَّةِ</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[رقم الحدیث الکلی: 32860 - رقم الحدیث الباب: 1]</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10- بَابُ أَنَّ مَنْ کَانَ لَهُ ثَلَاثُ زَوْجَاتٍ وَ تَزَوَّجَ اثْنَتَیْنِ صَحَّ عَقْدُ الْأُولَی وَ لَهَا الْمِیرَاثُ وَ بَطَلَ عَقْدُ الثَّانِیَةِ وَ لَا مِیرَاثَ لَهَا</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[رقم الحدیث الکلی: 32861 - رقم الحدیث الباب: 1]</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11- بَابُ حُکْمِ مِیرَاثِ الصَّغِیرَیْنِ إِذَا زَوَّجَهُمَا وَلِیَّانِ أَوْ غَیْرُهُمَا</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[رقم الحدیث الکلی: 32862 - رقم الحدیث الباب: 1]</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[رقم الحدیث الکلی: 32863 - رقم الحدیث الباب: 2]</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[رقم الحدیث الکلی: 32864 - رقم الحدیث الباب: 3]</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[رقم الحدیث الکلی: 32865 - رقم الحدیث الباب: 4]</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12- بَابُ ثُبُوتِ التَّوَارُثِ بَیْنَ الزَّوْجَیْنِ إِذَا مَاتَ أَحَدُهُمَا قَبْلَ الدُّخُولِ‌</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[رقم الحدیث الکلی: 32866 - رقم الحدیث الباب: 1]</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[رقم الحدیث الکلی: 32867 - رقم الحدیث الباب: 2]</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[رقم الحدیث الکلی: 32868 - رقم الحدیث الباب: 3]</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[رقم الحدیث الکلی: 32869 - رقم الحدیث الباب: 4]</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13- بَابُ ثُبُوتِ التَّوَارُثِ بَیْنَ الزَّوْجَیْنِ فِی الْعِدَّةِ الرَّجْعِیَّةِ لَا الْبَائِنَةِ إِذَا طَلَّقَ فِی غَیْرِ مَرَضٍ‌</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[رقم الحدیث الکلی: 32870 - رقم الحدیث الباب: 1]</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[رقم الحدیث الکلی: 32871 - رقم الحدیث الباب: 2]</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[رقم الحدیث الکلی: 32872 - رقم الحدیث الباب: 3]</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[رقم الحدیث الکلی: 32873 - رقم الحدیث الباب: 4]</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[رقم الحدیث الکلی: 32874 - رقم الحدیث الباب: 5]</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[رقم الحدیث الکلی: 32875 - رقم الحدیث الباب: 6]</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[رقم الحدیث الکلی: 32876 - رقم الحدیث الباب: 7]</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[رقم الحدیث الکلی: 32877 - رقم الحدیث الباب: 8]</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[رقم الحدیث الکلی: 32878 - رقم الحدیث الباب: 9]</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[رقم الحدیث الکلی: 32879 - رقم الحدیث الباب: 10]</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[رقم الحدیث الکلی: 32880 - رقم الحدیث الباب: 11]</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14- بَابُ أَنَّ مَنْ طَلَّقَ فِی الْمَرَضِ لِلْإِضْرَارِ بَائِناً أَوْ رَجْعِیّاً فَإِنَّهَا تَرِثُهُ مَا لَمْ یَبْرَأْ أَوْ تَتَزَوَّجْ أَوْ تَمْضِیَ سَنَةٌ وَ لَا یَرِثُهَا إِلَّا فِی الْعِدَّةِ الرَّجْعِیَّةِ</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[رقم الحدیث الکلی: 32881 - رقم الحدیث الباب: 1]</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[رقم الحدیث الکلی: 32882 - رقم الحدیث الباب: 2]</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[رقم الحدیث الکلی: 32883 - رقم الحدیث الباب: 3]</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[رقم الحدیث الکلی: 32884 - رقم الحدیث الباب: 4]</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[رقم الحدیث الکلی: 32885 - رقم الحدیث الباب: 5]</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[رقم الحدیث الکلی: 32886 - رقم الحدیث الباب: 6]</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[رقم الحدیث الکلی: 32887 - رقم الحدیث الباب: 7]</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[رقم الحدیث الکلی: 32888 - رقم الحدیث الباب: 8]</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[رقم الحدیث الکلی: 32889 - رقم الحدیث الباب: 9]</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15- بَابُ عَدَمِ إِرْثِ الْمُخْتَلِعَةِ وَ الْمُبَارِئَةِ وَ الْمُسْتَأْمَرَةِ فِی طَلَاقِهَا وَ إِنْ وَقَعَ فِی الْمَرَضِ‌</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[رقم الحدیث الکلی: 32890 - رقم الحدیث الباب: 1]</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16- بَابُ عَدَمِ ثُبُوتِ الْإِرْثِ بَیْنَ الزَّوْجَیْنِ مَعَ کَوْنِ الْوَارِثِ مِنْهُمَا کَافِراً أَوْ قَاتِلًا أَوْ رِقّاً حَتَّی الزَّوْجَةِ الْمُدَبَّرَةِ الَّتِی عُلِّقَ تَدْبِیرُهَا عَلَی مَوْتِ الزَّوْجِ‌</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[رقم الحدیث الکلی: 32891 - رقم الحدیث الباب: 1]</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[رقم الحدیث الکلی: 32892 - رقم الحدیث الباب: 2]</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17- بَابُ ثُبُوتِ التَّوَارُثِ بَیْنَ الزَّوْجَیْنِ مَعَ دَوَامِ الْعَقْدِ وَ عَدَمِ ثُبُوتِهِ فِی الْمُتْعَةِ وَ حُکْمِ اشْتِرَاطِ الْمِیرَاثِ‌</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[رقم الحدیث الکلی: 32893 - رقم الحدیث الباب: 1]</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[رقم الحدیث الکلی: 32894 - رقم الحدیث الباب: 2]</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[رقم الحدیث الکلی: 32895 - رقم الحدیث الباب: 3]</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[رقم الحدیث الکلی: 32896 - رقم الحدیث الباب: 4]</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18- بَابُ أَنَّ الْمَرِیضَ إِذَا تَزَوَّجَ وَ دَخَلَ صَحَّ النِّکَاحُ وَ ثَبَتَ الْمِیرَاثُ وَ إِنْ لَمْ یَدْخُلْ بَطَلَ وَ لَا مِیرَاثَ بَیْنَهُمَا</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[رقم الحدیث الکلی: 32897 - رقم الحدیث الباب: 1]</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[رقم الحدیث الکلی: 32898 - رقم الحدیث الباب: 2]</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[رقم الحدیث الکلی: 32899 - رقم الحدیث الباب: 3]</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أَبْوَابُ مِیرَاثِ وَلَاءِ الْعِتْقِ‌</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1- بَابُ أَنَّ الْمُعْتَقَ لَا یَرِثُ مَعَ أَحَدٍ مِنْ ذَوِی الْأَرْحَامِ وَ یَرِثُ مَعَ فَقْدِهِمْ فَإِنْ مَاتَ انْتَقَلَ الْوَلَاءُ إِلَی وُلْدِهِ الذُّکُورِ وَ الْإِنَاثِ إِنْ کَانَ الْمُعْتَقُ رَجُلًا</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[رقم الحدیث الکلی: 32900 - رقم الحدیث الباب: 1]</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[رقم الحدیث الکلی: 32901 - رقم الحدیث الباب: 2]</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[رقم الحدیث الکلی: 32902 - رقم الحدیث الباب: 3]</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[رقم الحدیث الکلی: 32903 - رقم الحدیث الباب: 4]</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[رقم الحدیث الکلی: 32904 - رقم الحدیث الباب: 5]</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[رقم الحدیث الکلی: 32905 - رقم الحدیث الباب: 6]</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[رقم الحدیث الکلی: 32906 - رقم الحدیث الباب: 7]</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[رقم الحدیث الکلی: 32907 - رقم الحدیث الباب: 8]</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[رقم الحدیث الکلی: 32908 - رقم الحدیث الباب: 9]</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[رقم الحدیث الکلی: 32909 - رقم الحدیث الباب: 10]</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[رقم الحدیث الکلی: 32910 - رقم الحدیث الباب: 11]</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[رقم الحدیث الکلی: 32911 - رقم الحدیث الباب: 12]</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[رقم الحدیث الکلی: 32912 - رقم الحدیث الباب: 13]</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[رقم الحدیث الکلی: 32913 - رقم الحدیث الباب: 14]</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[رقم الحدیث الکلی: 32914 - رقم الحدیث الباب: 15]</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[رقم الحدیث الکلی: 32915 - رقم الحدیث الباب: 16]</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[رقم الحدیث الکلی: 32916 - رقم الحدیث الباب: 17]</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[رقم الحدیث الکلی: 32917 - رقم الحدیث الباب: 18]</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2- بَابُ أَنَّ الْمَوْلَی لَا یَرِثُ مَعَ وُجُودِ وَارِثٍ مَمْلُوکٍ بَلْ یُشْتَرَی الْمَمْلُوکُ مِنَ التَّرِکَةِ وَ یُعْطَی الْبَاقِیَ‌</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[رقم الحدیث الکلی: 32918 - رقم الحدیث الباب: 1]</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3- بَابُ أَنَّ الْوَلَاءَ لِمَنْ أَعْتَقَ وَ الْمِیرَاثَ لَهُ مَعَ عَدَمِ الْأَنْسَابِ رَجُلًا کَانَ الْمُعْتِقُ أَوِ امْرَأَةً وَ جُمْلَةٍ مِنْ أَحْکَامِ الْوَلَاءِ</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[رقم الحدیث الکلی: 32919 - رقم الحدیث الباب: 1]</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[رقم الحدیث الکلی: 32920 - رقم الحدیث الباب: 2]</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[رقم الحدیث الکلی: 32921 - رقم الحدیث الباب: 3]</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4- بَابُ أَنَّ مِیرَاثَ الْمُکَاتَبِ إِذَا أَدَّی مَا عَلَیْهِ وَ مَاتَ وَ لَا قَرَابَةَ لَهُ لِلْإِمَامِ لَا لِلْمَوْلَی‌</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[رقم الحدیث الکلی: 32922 - رقم الحدیث الباب: 1]</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أَبْوَابُ وَلَاءِ ضَمَانِ الْجَرِیرَةِ وَ الْإِمَامَةِ</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1- بَابُ أَنَّ ضَامِنَ الْجَرِیرَةِ یَرِثُ مَعَ عَدَمِ الْأَنْسَابِ وَ الْمُعْتِقِ وَ أَنَّهُ لَا یَضْمَنُ إِلَّا مَنْ کَانَ سَائِبَةً وَ یُشْتَرَطُ فِی الضَّامِنِ وَ الْمَضْمُونِ الْحُرِّیَّةُ</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[رقم الحدیث الکلی: 32923 - رقم الحدیث الباب: 1]</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[رقم الحدیث الکلی: 32924 - رقم الحدیث الباب: 2]</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[رقم الحدیث الکلی: 32925 - رقم الحدیث الباب: 3]</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[رقم الحدیث الکلی: 32926 - رقم الحدیث الباب: 4]</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[رقم الحدیث الکلی: 32927 - رقم الحدیث الباب: 5]</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[رقم الحدیث الکلی: 32928 - رقم الحدیث الباب: 6]</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2- بَابُ أَنَّهُ یَجُوزُ لِلْمُسْلِمِ ضَمَانُ جَرِیرَةِ الذِّمِّیِّ فَیَرِثُهُ الضَّامِنُ وَ لَا یَرِثُهُ الذِّمِّیُ‌</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[رقم الحدیث الکلی: 32929 - رقم الحدیث الباب: 1]</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3- بَابُ أَنَّ مَنْ مَاتَ وَ لَا وَارِثَ لَهُ مِنْ قَرَابَةٍ وَ لَا زَوْجٍ وَ لَا مُعْتِقٍ وَ لَا ضَامِنِ جَرِیرَةٍ فَمِیرَاثُهُ لِلْإِمَامِ‌</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[رقم الحدیث الکلی: 32930 - رقم الحدیث الباب: 1]</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[رقم الحدیث الکلی: 32931 - رقم الحدیث الباب: 2]</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[رقم الحدیث الکلی: 32932 - رقم الحدیث الباب: 3]</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[رقم الحدیث الکلی: 32933 - رقم الحدیث الباب: 4]</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[رقم الحدیث الکلی: 32934 - رقم الحدیث الباب: 5]</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[رقم الحدیث الکلی: 32935 - رقم الحدیث الباب: 6]</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[رقم الحدیث الکلی: 32936 - رقم الحدیث الباب: 7]</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[رقم الحدیث الکلی: 32937 - رقم الحدیث الباب: 8]</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[رقم الحدیث الکلی: 32938 - رقم الحدیث الباب: 9]</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[رقم الحدیث الکلی: 32939 - رقم الحدیث الباب: 10]</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[رقم الحدیث الکلی: 32940 - رقم الحدیث الباب: 11]</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[رقم الحدیث الکلی: 32941 - رقم الحدیث الباب: 12]</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[رقم الحدیث الکلی: 32942 - رقم الحدیث الباب: 13]</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[رقم الحدیث الکلی: 32943 - رقم الحدیث الباب: 14]</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4- بَابُ حُکْمِ مَا لَوْ تَعَذَّرَ إِیصَالُ مَالِ مَنْ لَا وَارِثَ لَهُ إِلَی الْإِمَامِ لِغَیْبَةٍ أَوْ تَقِیَّةٍ أَوْ غَیْرِ ذَلِکَ‌</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[رقم الحدیث الکلی: 32944 - رقم الحدیث الباب: 1]</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[رقم الحدیث الکلی: 32945 - رقم الحدیث الباب: 2]</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[رقم الحدیث الکلی: 32946 - رقم الحدیث الباب: 3]</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[رقم الحدیث الکلی: 32947 - رقم الحدیث الباب: 4]</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[رقم الحدیث الکلی: 32948 - رقم الحدیث الباب: 5]</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[رقم الحدیث الکلی: 32949 - رقم الحدیث الباب: 6]</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[رقم الحدیث الکلی: 32950 - رقم الحدیث الباب: 7]</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[رقم الحدیث الکلی: 32951 - رقم الحدیث الباب: 8]</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[رقم الحدیث الکلی: 32952 - رقم الحدیث الباب: 9]</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[رقم الحدیث الکلی: 32953 - رقم الحدیث الباب: 10]</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[رقم الحدیث الکلی: 32954 - رقم الحدیث الباب: 11]</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5- بَابُ حُکْمِ مَنْ مَاتَ وَ لَا وَارِثَ لَهُ إِلَّا أَخٌ مِنَ الرَّضَاعِ‌</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[رقم الحدیث الکلی: 32955 - رقم الحدیث الباب: 1]</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[رقم الحدیث الکلی: 32956 - رقم الحدیث الباب: 2]</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6- بَابُ أَنَّ الزَّوْجَیْنِ یَرِثَانِ مَعَ ضَامِنِ الْجَرِیرَةِ النَّصِیبَ الْأَعْلَی وَ حُکْمِ مِیرَاثِهِمَا مَعَ الْإِمَامِ‌</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[رقم الحدیث الکلی: 32957 - رقم الحدیث الباب: 1]</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7- بَابُ أَنَّ الْمُسْلِمَ إِذَا لَمْ یَکُنْ لَهُ إِلَّا وَارِثٌ کَافِرٌ فَمِیرَاثُهُ لِلْإِمَامِ وَ کَذَا دِیَتُهُ‌</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[رقم الحدیث الکلی: 32958 - رقم الحدیث الباب: 1]</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أَبْوَابُ مِیرَاثِ وَلَدِ الْمُلَاعَنَةِ وَ مَا أَشْبَهَهُ‌</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1- بَابُ أَنَّ الْأَبَ لَا یَرِثُهُ وَ لَا مَنْ یَتَقَرَّبُ بِهِ بَلْ مِیرَاثُهُ لِأُمِّهِ وَ مَنْ یَتَقَرَّبُ بِهَا مِنَ الْأَخْوَالِ وَ الْإِخْوَةِ وَ غَیْرِهِمْ وَ لِأَوْلَادِهِ وَ نَحْوِهِمْ‌</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[رقم الحدیث الکلی: 32959 - رقم الحدیث الباب: 1]</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[رقم الحدیث الکلی: 32960 - رقم الحدیث الباب: 2]</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[رقم الحدیث الکلی: 32961 - رقم الحدیث الباب: 3]</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[رقم الحدیث الکلی: 32962 - رقم الحدیث الباب: 4]</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[رقم الحدیث الکلی: 32963 - رقم الحدیث الباب: 5]</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[رقم الحدیث الکلی: 32964 - رقم الحدیث الباب: 6]</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[رقم الحدیث الکلی: 32965 - رقم الحدیث الباب: 7]</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[رقم الحدیث الکلی: 32966 - رقم الحدیث الباب: 8]</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2- بَابُ أَنَّ الْأَبَ إِذَا أَقَرَّ بِالْوَلَدِ بَعْدَ اللِّعَانِ وَرِثَهُ الْوَلَدُ وَ لَمْ یَرِثْهُ الْأَبُ‌</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[رقم الحدیث الکلی: 32967 - رقم الحدیث الباب: 1]</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[رقم الحدیث الکلی: 32968 - رقم الحدیث الباب: 2]</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[رقم الحدیث الکلی: 32969 - رقم الحدیث الباب: 3]</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[رقم الحدیث الکلی: 32970 - رقم الحدیث الباب: 4]</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3- بَابُ أَنَّ ابْنَ الْمُلَاعَنَةِ إِذَا مَاتَ وَرِثَتْ أُمُّهُ جَمِیعَ مَالِهِ‌</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[رقم الحدیث الکلی: 32971 - رقم الحدیث الباب: 1]</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[رقم الحدیث الکلی: 32972 - رقم الحدیث الباب: 2]</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[رقم الحدیث الکلی: 32973 - رقم الحدیث الباب: 3]</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[رقم الحدیث الکلی: 32974 - رقم الحدیث الباب: 4]</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4- بَابُ أَنَّ وَلَدَ الْمُلَاعَنَةِ یَرِثُ أَخْوَالَهُ وَ یَرِثُونَهُ‌</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[رقم الحدیث الکلی: 32975 - رقم الحدیث الباب: 1]</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[رقم الحدیث الکلی: 32976 - رقم الحدیث الباب: 2]</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[رقم الحدیث الکلی: 32977 - رقم الحدیث الباب: 3]</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[رقم الحدیث الکلی: 32978 - رقم الحدیث الباب: 4]</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[رقم الحدیث الکلی: 32979 - رقم الحدیث الباب: 5]</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[رقم الحدیث الکلی: 32980 - رقم الحدیث الباب: 6]</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[رقم الحدیث الکلی: 32981 - رقم الحدیث الباب: 7]</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5- بَابُ أَنَّهُ لَا یَثْبُتُ نَسَبُ وَارِثٍ تَدَّعِیهِ النِّسَاءُ وَ یُنْکِرُهُ الرِّجَالُ أَوْ وَرَثَتُهُمْ‌</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[رقم الحدیث الکلی: 32982 - رقم الحدیث الباب: 1]</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6- بَابُ أَنَّ مَنْ أَقَرَّ بِوَلَدٍ لَزِمَهُ وَ وَرِثَهُ وَ لَا یُقْبَلُ إِنْکَارُهُ بَعْدَ ذَلِکَ وَ حُکْمِ إِقْرَارِ الْوَارِثِ بِدَیْنٍ أَوْ وَارِثٍ آخَرَ</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[رقم الحدیث الکلی: 32983 - رقم الحدیث الباب: 1]</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[رقم الحدیث الکلی: 32984 - رقم الحدیث الباب: 2]</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[رقم الحدیث الکلی: 32985 - رقم الحدیث الباب: 3]</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[رقم الحدیث الکلی: 32986 - رقم الحدیث الباب: 4]</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7- بَابُ حُکْمِ مَنْ تَبَرَّأَ مِنْ جَرِیرَةِ وَلَدِهِ وَ مِیرَاثِهِ أَوْ أَوْصَی بِإِخْرَاجِهِ مِنَ الْمِیرَاثِ‌</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[رقم الحدیث الکلی: 32987 - رقم الحدیث الباب: 1]</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[رقم الحدیث الکلی: 32988 - رقم الحدیث الباب: 2]</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[رقم الحدیث الکلی: 32989 - رقم الحدیث الباب: 3]</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8- بَابُ أَنَّ وَلَدَ الزِّنَا لَا یَرِثُهُ الزَّانِی وَ لَا الزَّانِیَةُ وَ لَا مَنْ تَقَرَّبَ بِهِمَا وَ لَا یَرِثُهُمْ بَلْ مِیرَاثُهُ لِوُلْدِهِ أَوْ نَحْوِهِمْ وَ مَعَ عَدَمِهِمْ لِلْإِمَامِ وَ أَنَّ مَنِ ادَّعَی ابْنَ جَارِیَتِهِ وَ لَمْ یُعْلَمْ ک</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[رقم الحدیث الکلی: 32990 - رقم الحدیث الباب: 1]</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[رقم الحدیث الکلی: 32991 - رقم الحدیث الباب: 2]</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[رقم الحدیث الکلی: 32992 - رقم الحدیث الباب: 3]</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[رقم الحدیث الکلی: 32993 - رقم الحدیث الباب: 4]</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[رقم الحدیث الکلی: 32994 - رقم الحدیث الباب: 5]</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[رقم الحدیث الکلی: 32995 - رقم الحدیث الباب: 6]</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[رقم الحدیث الکلی: 32996 - رقم الحدیث الباب: 7]</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[رقم الحدیث الکلی: 32997 - رقم الحدیث الباب: 8]</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[رقم الحدیث الکلی: 32998 - رقم الحدیث الباب: 9]</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[رقم الحدیث الکلی: 32999 - رقم الحدیث الباب: 10]</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9- بَابُ حُکْمِ الْحَمِیلِ وَ أَنَّهُ إِذَا أَقَرَّ اثْنَانِ بِنَسَبٍ بَیْنَهُمَا قُبِلَ قَوْلُهُمَا وَ ثَبَتَ التَّوَارُثُ إِذَا احْتُمِلَ الصِّدْقُ وَ لَا یُکَلَّفَانِ الْبَیِّنَةَ</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[رقم الحدیث الکلی: 33000 - رقم الحدیث الباب: 1]</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[رقم الحدیث الکلی: 33001 - رقم الحدیث الباب: 2]</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[رقم الحدیث الکلی: 33002 - رقم الحدیث الباب: 3]</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[رقم الحدیث الکلی: 33003 - رقم الحدیث الباب: 4]</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10- بَابُ أَنَّ الشُّرَکَاءَ إِذَا وَقَعُوا عَلَی جَارِیَةٍ فِی طُهْرٍ وَاحِدٍ أُقْرِعَ بَیْنَهُمْ وَ أُلْحِقَ بِمَنْ أَصَابَتْهُ الْقُرْعَةُ</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[رقم الحدیث الکلی: 33004 - رقم الحدیث الباب: 1]</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11- بَابُ أَنَّ الْوَلَدَ الْمُدَّعَی إِذَا کَانَ أَبُوهُ مَعْرُوفاً لَا یَرِثُ مَنِ ادَّعَاهُ‌</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[رقم الحدیث الکلی: 33005 - رقم الحدیث الباب: 1]</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12- بَابُ أَنَّ مَنْ سُبِیَ أَبُوهُ فِی الْجَاهِلِیَّةِ ثُمَّ أُعْتِقَ وَ عُرِفَتْ قَبِیلَتُهُ لَمْ یَسْقُطْ نَسَبُهُ بَلْ یَرِثُهُمْ وَ یَرِثُونَهُ‌</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[رقم الحدیث الکلی: 33006 - رقم الحدیث الباب: 1]</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أَبْوَابُ مِیرَاثِ الْخُنْثَی وَ مَا أَشْبَهَهُ‌</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1- بَابُ أَنَّهَا تَرِثُ عَلَی الْفَرْجِ الَّذِی یَبُولُ مِنْهُ فَإِنْ بَالَتْ مِنْهُمَا فَعَلَی الَّذِی یَسْبِقُ مِنْهُ الْبَوْلُ فَإِنِ اسْتَوَیَا فَعَلَی الَّذِی یَنْبَعِثُ فَإِنِ اسْتَوَیَا فَعَلَی الَّذِی یَنْقَطِعُ أَخِیراً وَ أَنَّهُ یُعْتَبَرُ فِ</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[رقم الحدیث الکلی: 33007 - رقم الحدیث الباب: 1]</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[رقم الحدیث الکلی: 33008 - رقم الحدیث الباب: 2]</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[رقم الحدیث الکلی: 33009 - رقم الحدیث الباب: 3]</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[رقم الحدیث الکلی: 33010 - رقم الحدیث الباب: 4]</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[رقم الحدیث الکلی: 33011 - رقم الحدیث الباب: 5]</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[رقم الحدیث الکلی: 33012 - رقم الحدیث الباب: 6]</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[رقم الحدیث الکلی: 33013 - رقم الحدیث الباب: 7]</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2- بَابُ حُکْمِ الْخُنْثَی الْمُشْکِلِ الَّذِی لَمْ یَتَبَیَّنْ أَمْرُهُ بِالْعَلَامَاتِ الْمَذْکُورَةِ</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[رقم الحدیث الکلی: 33014 - رقم الحدیث الباب: 1]</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[رقم الحدیث الکلی: 33015 - رقم الحدیث الباب: 2]</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[رقم الحدیث الکلی: 33016 - رقم الحدیث الباب: 3]</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[رقم الحدیث الکلی: 33017 - رقم الحدیث الباب: 4]</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[رقم الحدیث الکلی: 33018 - رقم الحدیث الباب: 5]</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[رقم الحدیث الکلی: 33019 - رقم الحدیث الباب: 6]</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[رقم الحدیث الکلی: 33020 - رقم الحدیث الباب: 7]</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3- بَابُ مَنْ یَنْظُرُ إِلَی الْخُنْثَی إِذَا بَالَ لِیَعْلَمَ حُکْمَهُ وَ مَنْ یَنْظُرُ إِلَی فَرْجَیْهِ لِیَعْلَمَ وُجُودَهُمَا</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[رقم الحدیث الکلی: 33021 - رقم الحدیث الباب: 1]</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[رقم الحدیث الکلی: 33022 - رقم الحدیث الباب: 2]</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4- بَابُ أَنَّ الْمَوْلُودَ إِذَا لَمْ یَکُنْ لَهُ مَا لِلرِّجَالِ وَ لَا مَا لِلنِّسَاءِ حُکِمَ فِی مِیرَاثِهِ بِالْقُرْعَةِ وَ کَیْفِیَّتِهَا وَ أَنَّهَا لَا تَخْتَصُّ بِالْإِمَامِ‌</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[رقم الحدیث الکلی: 33023 - رقم الحدیث الباب: 1]</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[رقم الحدیث الکلی: 33024 - رقم الحدیث الباب: 2]</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[رقم الحدیث الکلی: 33025 - رقم الحدیث الباب: 3]</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[رقم الحدیث الکلی: 33026 - رقم الحدیث الباب: 4]</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[رقم الحدیث الکلی: 33027 - رقم الحدیث الباب: 5]</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5- بَابُ مِیرَاثِ مَنْ لَهُ رَأْسَانِ أَوْ بَدَنَانِ عَلَی حَقْوٍ وَاحِدٍ</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[رقم الحدیث الکلی: 33028 - رقم الحدیث الباب: 1]</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[رقم الحدیث الکلی: 33029 - رقم الحدیث الباب: 2]</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6- بَابُ حُکْمِ مِیرَاثِ الْمَفْقُودِ وَ الْمَالِ الْمَجْهُولِ الْمَالِکِ‌</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[رقم الحدیث الکلی: 33030 - رقم الحدیث الباب: 1]</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[رقم الحدیث الکلی: 33031 - رقم الحدیث الباب: 2]</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[رقم الحدیث الکلی: 33032 - رقم الحدیث الباب: 3]</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[رقم الحدیث الکلی: 33033 - رقم الحدیث الباب: 4]</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[رقم الحدیث الکلی: 33034 - رقم الحدیث الباب: 5]</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[رقم الحدیث الکلی: 33035 - رقم الحدیث الباب: 6]</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[رقم الحدیث الکلی: 33036 - رقم الحدیث الباب: 7]</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[رقم الحدیث الکلی: 33037 - رقم الحدیث الباب: 8]</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[رقم الحدیث الکلی: 33038 - رقم الحدیث الباب: 9]</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[رقم الحدیث الکلی: 33039 - رقم الحدیث الباب: 10]</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[رقم الحدیث الکلی: 33040 - رقم الحدیث الباب: 11]</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[رقم الحدیث الکلی: 33041 - رقم الحدیث الباب: 12]</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7- بَابُ أَنَّ الْحَمْلَ یَرِثُ وَ یُورَثُ إِذَا وُلِدَ حَیّاً وَ یُعْرَفُ بِأَنْ یَصِیحَ أَوْ یَتَحَرَّکَ حَرَکَةً اخْتِیَارِیَّةً وَ لَا یَرِثُ مِنْ دُونِ ذَلِکَ وَ حُکْمِ مِیرَاثِ الدِّیَةِ</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[رقم الحدیث الکلی: 33042 - رقم الحدیث الباب: 1]</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[رقم الحدیث الکلی: 33043 - رقم الحدیث الباب: 2]</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[رقم الحدیث الکلی: 33044 - رقم الحدیث الباب: 3]</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[رقم الحدیث الکلی: 33045 - رقم الحدیث الباب: 4]</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[رقم الحدیث الکلی: 33046 - رقم الحدیث الباب: 5]</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[رقم الحدیث الکلی: 33047 - رقم الحدیث الباب: 6]</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[رقم الحدیث الکلی: 33048 - رقم الحدیث الباب: 7]</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[رقم الحدیث الکلی: 33049 - رقم الحدیث الباب: 8]</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[رقم الحدیث الکلی: 33050 - رقم الحدیث الباب: 9]</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[رقم الحدیث الکلی: 33051 - رقم الحدیث الباب: 10]</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[رقم الحدیث الکلی: 33052 - رقم الحدیث الباب: 11]</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أَبْوَابُ مِیرَاثِ الْغَرْقَی وَ الْمَهْدُومِ عَلَیْهِمْ‌</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1- بَابُ أَنَّهُ یَرِثُ کُلُّ وَاحِدٍ مِنْهُمْ مِنَ الْآخَرِ مَعَ الِاشْتِبَاهِ وَ الْقَرَابَةِ وَ نَحْوِهَا وَ عَدَمِ وَارِثٍ أَقْرَبَ ثُمَّ یَنْتَقِلُ مِیرَاثُ کُلٍّ مِنْهُمْ إِلَی وَارِثِهِ‌</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[رقم الحدیث الکلی: 33053 - رقم الحدیث الباب: 1]</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[رقم الحدیث الکلی: 33054 - رقم الحدیث الباب: 2]</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[رقم الحدیث الکلی: 33055 - رقم الحدیث الباب: 3]</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[رقم الحدیث الکلی: 33056 - رقم الحدیث الباب: 4]</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[رقم الحدیث الکلی: 33057 - رقم الحدیث الباب: 5]</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2- بَابُ أَنَّهُ إِذَا کَانَ لِأَحَدِ الْغَرِیقَیْنِ أَوِ الْمَهْدُومِ عَلَیْهِمَا مَالٌ دُونَ الْآخَرِ فَالْمَالُ لِلْآخَرِ ثُمَّ لِوَارِثِهِ دُونَ وَارِثِ صَاحِبِ الْمَالِ‌</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[رقم الحدیث الکلی: 33058 - رقم الحدیث الباب: 1]</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[رقم الحدیث الکلی: 33059 - رقم الحدیث الباب: 2]</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3- بَابُ أَنَّ الْغَرْقَی وَ الْمَهْدُومَ عَلَیْهِمْ یَرِثُ کُلٌّ مِنْهُمْ صَاحِبَهُ مِنْ مَالِهِ الْأَصْلِیِّ لَا مِمَّا وَرِثَ مِنْهُ‌</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[رقم الحدیث الکلی: 33060 - رقم الحدیث الباب: 1]</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[رقم الحدیث الکلی: 33061 - رقم الحدیث الباب: 2]</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4- بَابُ أَنَّهُ إِذَا بَقِیَ حُرٌّ وَ مَمْلُوکٌ فَاشْتَبَهَا حُکِمَ بِالْقُرْعَةِ فَوَرِثَ الْحُرُّ وَ یُسْتَحَبُّ عِتْقُ الْآخَرِ وَ لَا عِبْرَةَ بِقَوْلِ الْقَافَةِ</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[رقم الحدیث الکلی: 33062 - رقم الحدیث الباب: 1]</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[رقم الحدیث الکلی: 33063 - رقم الحدیث الباب: 2]</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[رقم الحدیث الکلی: 33064 - رقم الحدیث الباب: 3]</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[رقم الحدیث الکلی: 33065 - رقم الحدیث الباب: 4]</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[رقم الحدیث الکلی: 33066 - رقم الحدیث الباب: 5]</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5- بَابُ أَنَّهُ لَوْ مَاتَ اثْنَانِ بِغَیْرِ سَبَبِ الْغَرَقِ وَ الْهَدْمِ وَ اقْتَرَنَا أَوِ اشْتَبَهَ السَّابِقُ لَمْ یَرِثْ أَحَدُهُمَا مِنَ الْآخَرِ شَیْئاً إِلَّا أَنْ یُعْلَمَ السَّبْقُ بِقَرِینَةٍ وَ کَرَاهَةِ کَتْمِ مَوْتِ الْمَیِّتِ فِی السَّفَ</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[رقم الحدیث الکلی: 33067 - رقم الحدیث الباب: 1]</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[رقم الحدیث الکلی: 14 - رقم الحدیث الباب: 33068]</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[رقم الحدیث الکلی: 33069 - رقم الحدیث الباب: 3]</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6- بَابُ تَقْدِیمِ الْمَرْأَةِ فِی الْمِیرَاثِ عَلَی الرَّجُلِ مِنَ الْمَهْدُومِ عَلَیْهِمْ‌</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[رقم الحدیث الکلی: 33070 - رقم الحدیث الباب: 1]</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[رقم الحدیث الکلی: 33071 - رقم الحدیث الباب: 2]</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أَبْوَابُ مِیرَاثِ الْمَجُوسِ‌</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1- بَابُ أَنَّهُمْ یَرِثُونَ بِالسَّبَبِ وَ النَّسَبِ الصَّحِیحَیْنِ وَ الْفَاسِدَیْنِ فِی الْإِسْلَامِ‌</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[رقم الحدیث الکلی: 33072 - رقم الحدیث الباب: 1]</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[رقم الحدیث الکلی: 33073 - رقم الحدیث الباب: 2]</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[رقم الحدیث الکلی: 33074 - رقم الحدیث الباب: 3]</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[رقم الحدیث الکلی: 33075 - رقم الحدیث الباب: 4]</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2- بَابُ تَحْرِیمِ قَذْفِ الْمَجُوسِ‌</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[رقم الحدیث الکلی: 33076 - رقم الحدیث الباب: 1]</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3- بَابُ أَنَّ مَنِ اعْتَقَدَ شَیْئاً لَزِمَهُ حُکْمُهُ وَ جَازَ الْحُکْمُ عَلَیْهِ بِهِ‌</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[رقم الحدیث الکلی: 33077 - رقم الحدیث الباب: 1]</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[رقم الحدیث الکلی: 33078 - رقم الحدیث الباب: 2]</w:t>
        </w:r>
        <w:r>
          <w:tab/>
        </w:r>
        <w:r>
          <w:fldChar w:fldCharType="begin"/>
        </w:r>
        <w:r>
          <w:instrText xml:space="preserve">PAGEREF 974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8784_207201"/>
    <w:bookmarkEnd w:id="0"/>
    <w:p>
      <w:pPr>
        <w:pStyle w:val="Heading2"/>
      </w:pPr>
      <w:bookmarkStart w:id="293" w:name="_Toc1"/>
      <w:r>
        <w:t>مشخصات کتاب</w:t>
      </w:r>
      <w:bookmarkEnd w:id="293"/>
    </w:p>
    <w:p>
      <w:pPr>
        <w:pStyle w:val="BookText"/>
      </w:pPr>
      <w:r>
        <w:rPr>
          <w:rFonts w:ascii="IRNazanin" w:hAnsi="IRNazanin" w:eastAsia="IRNazanin" w:cs="IRNazanin"/>
          <w:lang w:bidi="fa-IR"/>
          <w:color w:val="111111"/>
          <w:sz w:val="28"/>
          <w:szCs w:val="28"/>
          <w:rtl/>
        </w:rPr>
        <w:t xml:space="preserve">سرشناسه:حرعاملی، محمدبن حسن، 1033 - 1104ق.</w:t>
      </w:r>
    </w:p>
    <w:p>
      <w:pPr>
        <w:pStyle w:val="BookText"/>
      </w:pPr>
      <w:r>
        <w:rPr>
          <w:rFonts w:ascii="IRNazanin" w:hAnsi="IRNazanin" w:eastAsia="IRNazanin" w:cs="IRNazanin"/>
          <w:lang w:bidi="fa-IR"/>
          <w:color w:val="111111"/>
          <w:sz w:val="28"/>
          <w:szCs w:val="28"/>
          <w:rtl/>
        </w:rPr>
        <w:t xml:space="preserve">عنوان و نام پدیدآور: ترجمه وسائل‌الشیعه‌الی تحصیل مسائل 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 تحقیق: محمدرضا الحسینی الجلالی / ترجمه: گروهی از محققین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دیجیتالی: مرکز تحقیقات رایانه ای قائمیه اصفهان 1400 ه ش</w:t>
      </w:r>
    </w:p>
    <w:p>
      <w:pPr>
        <w:pStyle w:val="BookText"/>
      </w:pPr>
      <w:r>
        <w:rPr>
          <w:rFonts w:ascii="IRNazanin" w:hAnsi="IRNazanin" w:eastAsia="IRNazanin" w:cs="IRNazanin"/>
          <w:lang w:bidi="fa-IR"/>
          <w:color w:val="111111"/>
          <w:sz w:val="28"/>
          <w:szCs w:val="28"/>
          <w:rtl/>
        </w:rPr>
        <w:t xml:space="preserve">مشخصات ظاهری:30‌ج.</w:t>
      </w:r>
    </w:p>
    <w:p>
      <w:pPr>
        <w:pStyle w:val="BookText"/>
      </w:pPr>
      <w:r>
        <w:rPr>
          <w:rFonts w:ascii="IRNazanin" w:hAnsi="IRNazanin" w:eastAsia="IRNazanin" w:cs="IRNazanin"/>
          <w:lang w:bidi="fa-IR"/>
          <w:color w:val="111111"/>
          <w:sz w:val="28"/>
          <w:szCs w:val="28"/>
          <w:rtl/>
        </w:rPr>
        <w:t xml:space="preserve">موضوع:احادیث شیعه -- قرن 11ق.</w:t>
      </w:r>
    </w:p>
    <w:p>
      <w:pPr>
        <w:pStyle w:val="BookText"/>
      </w:pPr>
      <w:r>
        <w:rPr>
          <w:rFonts w:ascii="IRNazanin" w:hAnsi="IRNazanin" w:eastAsia="IRNazanin" w:cs="IRNazanin"/>
          <w:lang w:bidi="fa-IR"/>
          <w:color w:val="111111"/>
          <w:sz w:val="28"/>
          <w:szCs w:val="28"/>
          <w:rtl/>
        </w:rPr>
        <w:t xml:space="preserve">موضوع:احادیث احکام</w:t>
      </w:r>
    </w:p>
    <w:p>
      <w:pPr>
        <w:pStyle w:val="BookText"/>
      </w:pPr>
      <w:r>
        <w:rPr>
          <w:rFonts w:ascii="IRNazanin" w:hAnsi="IRNazanin" w:eastAsia="IRNazanin" w:cs="IRNazanin"/>
          <w:lang w:bidi="fa-IR"/>
          <w:color w:val="111111"/>
          <w:sz w:val="28"/>
          <w:szCs w:val="28"/>
          <w:rtl/>
        </w:rPr>
        <w:t xml:space="preserve">شناسه افزوده: متن عربی موسسه آل‌البیت علیهم‌السلام لاحیاء‌التراث(قم)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ح4ت7 ی1300</w:t>
      </w:r>
    </w:p>
    <w:p>
      <w:pPr>
        <w:pStyle w:val="BookText"/>
      </w:pPr>
      <w:r>
        <w:rPr>
          <w:rFonts w:ascii="IRNazanin" w:hAnsi="IRNazanin" w:eastAsia="IRNazanin" w:cs="IRNazanin"/>
          <w:lang w:bidi="fa-IR"/>
          <w:color w:val="111111"/>
          <w:sz w:val="28"/>
          <w:szCs w:val="28"/>
          <w:rtl/>
        </w:rPr>
        <w:t xml:space="preserve">رده بندی دیویی:297/212</w:t>
      </w:r>
    </w:p>
    <w:p>
      <w:pPr>
        <w:pStyle w:val="BookText"/>
      </w:pPr>
      <w:r>
        <w:rPr>
          <w:rFonts w:ascii="IRNazanin" w:hAnsi="IRNazanin" w:eastAsia="IRNazanin" w:cs="IRNazanin"/>
          <w:lang w:bidi="fa-IR"/>
          <w:color w:val="111111"/>
          <w:sz w:val="28"/>
          <w:szCs w:val="28"/>
          <w:rtl/>
        </w:rPr>
        <w:t xml:space="preserve">شماره کتابشناسی ملی:1321690</w:t>
      </w:r>
    </w:p>
    <w:p>
      <w:pPr>
        <w:pStyle w:val="Heading2"/>
      </w:pPr>
      <w:bookmarkStart w:id="294" w:name="_Toc2"/>
      <w:r>
        <w:t>اشارة</w:t>
      </w:r>
      <w:bookmarkEnd w:id="29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8784_207211"/>
    <w:bookmarkEnd w:id="1"/>
    <w:p>
      <w:pPr>
        <w:pStyle w:val="Heading2"/>
      </w:pPr>
      <w:bookmarkStart w:id="295" w:name="_Toc3"/>
      <w:r>
        <w:t>کتاب الفرائض و المواریث - تَفْصِیلُ الْأَبْوَابِ‌</w:t>
      </w:r>
      <w:bookmarkEnd w:id="295"/>
    </w:p>
    <w:p>
      <w:pPr>
        <w:pStyle w:val="Heading3"/>
      </w:pPr>
      <w:bookmarkStart w:id="296" w:name="_Toc4"/>
      <w:r>
        <w:t>أَبْوَابُ مَوَانِعِ الْإِرْثِ مِنَ الْکُفْرِ وَ الْقَتْلِ وَ الرِّقِ‌</w:t>
      </w:r>
      <w:bookmarkEnd w:id="296"/>
    </w:p>
    <w:p>
      <w:pPr>
        <w:pStyle w:val="Heading4"/>
      </w:pPr>
      <w:bookmarkStart w:id="297" w:name="_Toc5"/>
      <w:r>
        <w:t>1- بَابُ أَنَّ الْکَافِرَ لَا یَرِثُ الْمُسْلِمَ وَ لَوْ ذِمِّیّاً وَ الْمُسْلِمَ یَرِثُ الْمُسْلِمَ وَ الْکَافِرَ</w:t>
      </w:r>
      <w:bookmarkEnd w:id="297"/>
    </w:p>
    <w:p>
      <w:pPr>
        <w:pStyle w:val="Heading5"/>
      </w:pPr>
      <w:bookmarkStart w:id="298" w:name="_Toc6"/>
      <w:r>
        <w:t>اشارة</w:t>
      </w:r>
      <w:bookmarkEnd w:id="298"/>
    </w:p>
    <w:p>
      <w:pPr>
        <w:pStyle w:val="BookText"/>
      </w:pPr>
      <w:r>
        <w:rPr>
          <w:rStyle w:val="FootnoteReference"/>
        </w:rPr>
        <w:footnoteReference w:id="1"/>
      </w:r>
      <w:r>
        <w:rPr>
          <w:rFonts w:ascii="Amiri" w:hAnsi="Amiri" w:eastAsia="Amiri" w:cs="Amiri"/>
          <w:lang w:bidi="ar-SA"/>
          <w:color w:val="111111"/>
          <w:sz w:val="28"/>
          <w:szCs w:val="28"/>
          <w:rtl/>
        </w:rPr>
        <w:t xml:space="preserve">1 بَابُ أَنَّ الْکَافِرَ لَا یَرِثُ الْمُسْلِمَ وَ لَوْ ذِمِّیّاً وَ الْمُسْلِمَ یَرِثُ الْمُسْلِمَ وَ الْکَافِرَ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 است که کافر از مسلمان ارث نمی‌برد، حتی اگر ذمی باشد، اما مسلمان از مسلمان و از کافر ارث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99" w:name="_Toc7"/>
      <w:r>
        <w:t>[رقم الحدیث الکلی: 32373 - رقم الحدیث الباب: 1]</w:t>
      </w:r>
      <w:bookmarkEnd w:id="299"/>
    </w:p>
    <w:p>
      <w:pPr>
        <w:pStyle w:val="BookText"/>
      </w:pPr>
      <w:r>
        <w:rPr>
          <w:rFonts w:ascii="Times New Roman" w:hAnsi="Times New Roman" w:eastAsia="Times New Roman" w:cs="Times New Roman"/>
          <w:lang w:val="en-US" w:bidi="en-US"/>
          <w:color w:val="111111"/>
          <w:sz w:val="28"/>
          <w:szCs w:val="28"/>
          <w:rtl/>
        </w:rPr>
        <w:t xml:space="preserve">32373- 1- </w:t>
      </w:r>
      <w:r>
        <w:rPr>
          <w:rStyle w:val="FootnoteReference"/>
        </w:rPr>
        <w:footnoteReference w:id="2"/>
      </w:r>
      <w:r>
        <w:rPr>
          <w:rFonts w:ascii="Amiri" w:hAnsi="Amiri" w:eastAsia="Amiri" w:cs="Amiri"/>
          <w:lang w:bidi="ar-SA"/>
          <w:color w:val="111111"/>
          <w:sz w:val="28"/>
          <w:szCs w:val="28"/>
          <w:rtl/>
        </w:rPr>
        <w:t xml:space="preserve">مُحَمَّدُ بْنُ عَلِیِّ بْنِ الْحُسَیْنِ بِإِسْنَادِهِ عَنِ الْحَسَنِ بْنِ مَحْبُوبٍ عَنْ أَبِی وَلَّادٍ قَالَ سَمِعْتُ أَبَا عَبْدِ اللَّهِ ع یَقُولُ الْمُسْلِمُ یَرِثُ امْرَأَتَهُ الذِّمِّیَّةَ وَ هِیَ لَا تَرِثُهُ.</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وَ </w:t>
      </w:r>
      <w:r>
        <w:rPr>
          <w:rStyle w:val="FootnoteReference"/>
        </w:rPr>
        <w:footnoteReference w:id="3"/>
      </w:r>
      <w:r>
        <w:rPr>
          <w:rFonts w:ascii="Amiri" w:hAnsi="Amiri" w:eastAsia="Amiri" w:cs="Amiri"/>
          <w:lang w:bidi="ar-SA"/>
          <w:color w:val="111111"/>
          <w:sz w:val="28"/>
          <w:szCs w:val="28"/>
          <w:rtl/>
        </w:rPr>
        <w:t xml:space="preserve">عَنِ ابْنِ مَحْبُوبٍ جَمِیعاً </w:t>
      </w:r>
      <w:r>
        <w:rPr>
          <w:rStyle w:val="FootnoteReference"/>
        </w:rPr>
        <w:footnoteReference w:id="4"/>
      </w:r>
      <w:r>
        <w:rPr>
          <w:rFonts w:ascii="Amiri" w:hAnsi="Amiri" w:eastAsia="Amiri" w:cs="Amiri"/>
          <w:lang w:bidi="ar-SA"/>
          <w:color w:val="111111"/>
          <w:sz w:val="28"/>
          <w:szCs w:val="28"/>
          <w:rtl/>
        </w:rPr>
        <w:t xml:space="preserve">وَ رَوَاهُ الشَّیْخُ بِإِسْنَادِهِ عَنْ عَلِیِّ بْنِ إِبْرَاهِیمَ عَنْ أَبِیهِ عَنِ ابْنِ مَحْبُوبٍ مِثْلَهُ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ابی ولاد روایت کرده است که از امام صادق (ع) شنیدم که می‌فرمود: (مرد) مسلمان از همسر ذمی خود ارث می‌برد، اما او از وی ارث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00" w:name="_Toc8"/>
      <w:r>
        <w:t>[رقم الحدیث الکلی: 32374 - رقم الحدیث الباب: 2]</w:t>
      </w:r>
      <w:bookmarkEnd w:id="300"/>
    </w:p>
    <w:p>
      <w:pPr>
        <w:pStyle w:val="BookText"/>
      </w:pPr>
      <w:r>
        <w:rPr>
          <w:rFonts w:ascii="Times New Roman" w:hAnsi="Times New Roman" w:eastAsia="Times New Roman" w:cs="Times New Roman"/>
          <w:lang w:val="en-US" w:bidi="en-US"/>
          <w:color w:val="111111"/>
          <w:sz w:val="28"/>
          <w:szCs w:val="28"/>
          <w:rtl/>
        </w:rPr>
        <w:t xml:space="preserve">32374- 2- </w:t>
      </w:r>
      <w:r>
        <w:rPr>
          <w:rStyle w:val="FootnoteReference"/>
        </w:rPr>
        <w:footnoteReference w:id="6"/>
      </w:r>
      <w:r>
        <w:rPr>
          <w:rFonts w:ascii="Amiri" w:hAnsi="Amiri" w:eastAsia="Amiri" w:cs="Amiri"/>
          <w:lang w:bidi="ar-SA"/>
          <w:color w:val="111111"/>
          <w:sz w:val="28"/>
          <w:szCs w:val="28"/>
          <w:rtl/>
        </w:rPr>
        <w:t xml:space="preserve">وَ عَنْهُ عَنِ الْحَسَنِ بْنِ صَالِحٍ عَنْ أَبِی عَبْدِ اللَّهِ ع</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8784_207212"/>
    <w:bookmarkEnd w:id="2"/>
    <w:p>
      <w:pPr>
        <w:pStyle w:val="BookText"/>
      </w:pPr>
      <w:r>
        <w:rPr>
          <w:rFonts w:ascii="Amiri" w:hAnsi="Amiri" w:eastAsia="Amiri" w:cs="Amiri"/>
          <w:lang w:bidi="ar-SA"/>
          <w:color w:val="111111"/>
          <w:sz w:val="28"/>
          <w:szCs w:val="28"/>
          <w:rtl/>
        </w:rPr>
        <w:t xml:space="preserve">قَالَ: الْمُسْلِمُ یَحْجُبُ الْکَافِرَ وَ یَرِثُهُ وَ الْکَافِرُ لَا یَحْجُبُ الْمُسْلِمَ </w:t>
      </w:r>
      <w:r>
        <w:rPr>
          <w:rStyle w:val="FootnoteReference"/>
        </w:rPr>
        <w:footnoteReference w:id="7"/>
      </w:r>
      <w:r>
        <w:rPr>
          <w:rFonts w:ascii="Amiri" w:hAnsi="Amiri" w:eastAsia="Amiri" w:cs="Amiri"/>
          <w:lang w:bidi="ar-SA"/>
          <w:color w:val="111111"/>
          <w:sz w:val="28"/>
          <w:szCs w:val="28"/>
          <w:rtl/>
        </w:rPr>
        <w:t xml:space="preserve">وَ لَا یَرِثُهُ.</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ابْنِ مَحْبُوبٍ </w:t>
      </w:r>
      <w:r>
        <w:rPr>
          <w:rStyle w:val="FootnoteReference"/>
        </w:rPr>
        <w:footnoteReference w:id="8"/>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حسن بن صالح از امام صادق (ع) روایت کرده است که فرمود: مسلمان مانع ارث بردن کافر می‌شود و از او ارث می‌برد، اما کافر مانع ارث بردن مسلمان نمی‌شود و از او ارث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01" w:name="_Toc9"/>
      <w:r>
        <w:t>[رقم الحدیث الکلی: 32375 - رقم الحدیث الباب: 3]</w:t>
      </w:r>
      <w:bookmarkEnd w:id="301"/>
    </w:p>
    <w:p>
      <w:pPr>
        <w:pStyle w:val="BookText"/>
      </w:pPr>
      <w:r>
        <w:rPr>
          <w:rFonts w:ascii="Times New Roman" w:hAnsi="Times New Roman" w:eastAsia="Times New Roman" w:cs="Times New Roman"/>
          <w:lang w:val="en-US" w:bidi="en-US"/>
          <w:color w:val="111111"/>
          <w:sz w:val="28"/>
          <w:szCs w:val="28"/>
          <w:rtl/>
        </w:rPr>
        <w:t xml:space="preserve">32375- 3- </w:t>
      </w:r>
      <w:r>
        <w:rPr>
          <w:rStyle w:val="FootnoteReference"/>
        </w:rPr>
        <w:footnoteReference w:id="10"/>
      </w:r>
      <w:r>
        <w:rPr>
          <w:rFonts w:ascii="Amiri" w:hAnsi="Amiri" w:eastAsia="Amiri" w:cs="Amiri"/>
          <w:lang w:bidi="ar-SA"/>
          <w:color w:val="111111"/>
          <w:sz w:val="28"/>
          <w:szCs w:val="28"/>
          <w:rtl/>
        </w:rPr>
        <w:t xml:space="preserve">وَ بِإِسْنَادِهِ عَنِ الْحَسَنِ بْنِ عَلِیٍّ الْخَزَّازِ عَنْ أَحْمَدَ بْنِ عَائِذٍ عَنْ أَبِی خَدِیجَةَ عَنْ أَبِی عَبْدِ اللَّهِ ع قَالَ: لَا یَرِثُ الْکَافِرُ الْمُسْلِمَ وَ لِلْمُسْلِمِ أَنْ یَرِثَ الْکَافِرَ إِلَّا أَنْ یَکُونَ الْمُسْلِمُ قَدْ أَوْصَی لِلْکَافِرِ بِشَیْ‌ءٍ.</w:t>
      </w:r>
    </w:p>
    <w:p>
      <w:pPr>
        <w:pStyle w:val="BookText"/>
      </w:pPr>
      <w:r>
        <w:rPr>
          <w:rFonts w:ascii="Amiri" w:hAnsi="Amiri" w:eastAsia="Amiri" w:cs="Amiri"/>
          <w:lang w:bidi="ar-SA"/>
          <w:color w:val="111111"/>
          <w:sz w:val="28"/>
          <w:szCs w:val="28"/>
          <w:rtl/>
        </w:rPr>
        <w:t xml:space="preserve">وَ رَوَاهُ الشَّیْخُ أَیْضاً بِإِسْنَادِهِ عَنِ الْحَسَنِ بْنِ عَلِیٍّ الْخَزَّازِ مِثْلَهُ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ابی خدیجه از امام صادق (ع) روایت کرده است که فرمود: کافر از مسلمان ارث نمی‌برد، اما مسلمان می‌تواند از کافر ارث ببرد، مگر آنکه مسلمان وصیتی برای کافر در مورد چیزی کرده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02" w:name="_Toc10"/>
      <w:r>
        <w:t>[رقم الحدیث الکلی: 32376 - رقم الحدیث الباب: 4]</w:t>
      </w:r>
      <w:bookmarkEnd w:id="302"/>
    </w:p>
    <w:p>
      <w:pPr>
        <w:pStyle w:val="BookText"/>
      </w:pPr>
      <w:r>
        <w:rPr>
          <w:rFonts w:ascii="Times New Roman" w:hAnsi="Times New Roman" w:eastAsia="Times New Roman" w:cs="Times New Roman"/>
          <w:lang w:val="en-US" w:bidi="en-US"/>
          <w:color w:val="111111"/>
          <w:sz w:val="28"/>
          <w:szCs w:val="28"/>
          <w:rtl/>
        </w:rPr>
        <w:t xml:space="preserve">32376- 4- </w:t>
      </w:r>
      <w:r>
        <w:rPr>
          <w:rStyle w:val="FootnoteReference"/>
        </w:rPr>
        <w:footnoteReference w:id="12"/>
      </w:r>
      <w:r>
        <w:rPr>
          <w:rFonts w:ascii="Amiri" w:hAnsi="Amiri" w:eastAsia="Amiri" w:cs="Amiri"/>
          <w:lang w:bidi="ar-SA"/>
          <w:color w:val="111111"/>
          <w:sz w:val="28"/>
          <w:szCs w:val="28"/>
          <w:rtl/>
        </w:rPr>
        <w:t xml:space="preserve">وَ بِإِسْنَادِهِ عَنْ مُحَمَّدِ بْنِ سِنَانٍ عَنْ عَبْدِ الرَّحْمَنِ بْنِ أَعْیَنَ عَنْ أَبِی جَعْفَرٍ ع فِی النَّصْرَانِیِّ یَمُوتُ وَ لَهُ ابْنٌ مُسْلِمٌ (أَ یَرِثُهُ) </w:t>
      </w:r>
      <w:r>
        <w:rPr>
          <w:rStyle w:val="FootnoteReference"/>
        </w:rPr>
        <w:footnoteReference w:id="13"/>
      </w:r>
      <w:r>
        <w:rPr>
          <w:rFonts w:ascii="Amiri" w:hAnsi="Amiri" w:eastAsia="Amiri" w:cs="Amiri"/>
          <w:lang w:bidi="ar-SA"/>
          <w:color w:val="111111"/>
          <w:sz w:val="28"/>
          <w:szCs w:val="28"/>
          <w:rtl/>
        </w:rPr>
        <w:t xml:space="preserve">قَالَ (نَعَمْ) </w:t>
      </w:r>
      <w:r>
        <w:rPr>
          <w:rStyle w:val="FootnoteReference"/>
        </w:rPr>
        <w:footnoteReference w:id="14"/>
      </w:r>
      <w:r>
        <w:rPr>
          <w:rFonts w:ascii="Amiri" w:hAnsi="Amiri" w:eastAsia="Amiri" w:cs="Amiri"/>
          <w:lang w:bidi="ar-SA"/>
          <w:color w:val="111111"/>
          <w:sz w:val="28"/>
          <w:szCs w:val="28"/>
          <w:rtl/>
        </w:rPr>
        <w:t xml:space="preserve">إِنَّ اللَّهَ عَزَّ وَ جَلَّ لَمْ یَزِدْنَا بِالْإِسْلَامِ إِلَّا عِزّاً فَنَحْنُ نَرِثُهُمْ وَ هُمْ لَا یَرِثُونَّا.</w:t>
      </w:r>
    </w:p>
    <w:p>
      <w:pPr>
        <w:pStyle w:val="BookText"/>
      </w:pPr>
      <w:r>
        <w:rPr>
          <w:rFonts w:ascii="Amiri" w:hAnsi="Amiri" w:eastAsia="Amiri" w:cs="Amiri"/>
          <w:lang w:bidi="ar-SA"/>
          <w:color w:val="111111"/>
          <w:sz w:val="28"/>
          <w:szCs w:val="28"/>
          <w:rtl/>
        </w:rPr>
        <w:t xml:space="preserve">وَ رَوَاهُ الْکُلَیْنِیُّ عَنْ عَلِیِّ بْنِ إِبْرَاهِیمَ عَنْ مُحَمَّدِ بْنِ عِیسَی عَنْ یُونُسَ عَنْ مُوسَی بْنِ بَکْرٍ عَنْ عَبْدِ اللَّهِ بْنِ أَعْیَنَ </w:t>
      </w:r>
      <w:r>
        <w:rPr>
          <w:rStyle w:val="FootnoteReference"/>
        </w:rPr>
        <w:footnoteReference w:id="15"/>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8784_207213"/>
    <w:bookmarkEnd w:id="3"/>
    <w:p>
      <w:pPr>
        <w:pStyle w:val="BookText"/>
      </w:pPr>
      <w:r>
        <w:rPr>
          <w:rFonts w:ascii="Amiri" w:hAnsi="Amiri" w:eastAsia="Amiri" w:cs="Amiri"/>
          <w:lang w:bidi="ar-SA"/>
          <w:color w:val="111111"/>
          <w:sz w:val="28"/>
          <w:szCs w:val="28"/>
          <w:rtl/>
        </w:rPr>
        <w:t xml:space="preserve">وَ رَوَاهُ الشَّیْخُ بِإِسْنَادِهِ عَنْ یُونُسَ بْنِ عَبْدِ الرَّحْمَنِ مِثْلَهُ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عبدالرحمن بن أعیَن از امام باقر (ع) روایت کرده است که درباره مردی نصرانی که فوت کرده و دارای فرزند مسلمانی است، پرسید: آیا فرزند مسلمان از او ارث می‌برد؟ امام فرمود: بله، زیرا خداوند عزوجل با اسلام چیزی جز عزت به ما نیفزوده است؛ پس ما از آنها ارث می‌بریم، اما آنها از ما ارث نمی‌برند.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03" w:name="_Toc11"/>
      <w:r>
        <w:t>[رقم الحدیث الکلی: 32377 - رقم الحدیث الباب: 5]</w:t>
      </w:r>
      <w:bookmarkEnd w:id="303"/>
    </w:p>
    <w:p>
      <w:pPr>
        <w:pStyle w:val="BookText"/>
      </w:pPr>
      <w:r>
        <w:rPr>
          <w:rFonts w:ascii="Times New Roman" w:hAnsi="Times New Roman" w:eastAsia="Times New Roman" w:cs="Times New Roman"/>
          <w:lang w:val="en-US" w:bidi="en-US"/>
          <w:color w:val="111111"/>
          <w:sz w:val="28"/>
          <w:szCs w:val="28"/>
          <w:rtl/>
        </w:rPr>
        <w:t xml:space="preserve">32377- 5- </w:t>
      </w:r>
      <w:r>
        <w:rPr>
          <w:rStyle w:val="FootnoteReference"/>
        </w:rPr>
        <w:footnoteReference w:id="17"/>
      </w:r>
      <w:r>
        <w:rPr>
          <w:rFonts w:ascii="Amiri" w:hAnsi="Amiri" w:eastAsia="Amiri" w:cs="Amiri"/>
          <w:lang w:bidi="ar-SA"/>
          <w:color w:val="111111"/>
          <w:sz w:val="28"/>
          <w:szCs w:val="28"/>
          <w:rtl/>
        </w:rPr>
        <w:t xml:space="preserve">وَ بِإِسْنَادِهِ عَنْ زُرْعَةَ عَنْ سَمَاعَةَ عَنْ أَبِی عَبْدِ اللَّهِ ع قَالَ: سَأَلْتُهُ عَنِ الْمُسْلِمِ هَلْ یَرِثُ الْمُشْرِکَ قَالَ نَعَمْ فَأَمَّا الْمُشْرِکُ فَلَا یَرِثُ الْمُسْلِمَ.</w:t>
      </w:r>
    </w:p>
    <w:p>
      <w:pPr>
        <w:pStyle w:val="BookText"/>
      </w:pPr>
      <w:r>
        <w:rPr>
          <w:rFonts w:ascii="Amiri" w:hAnsi="Amiri" w:eastAsia="Amiri" w:cs="Amiri"/>
          <w:lang w:bidi="ar-SA"/>
          <w:color w:val="111111"/>
          <w:sz w:val="28"/>
          <w:szCs w:val="28"/>
          <w:rtl/>
        </w:rPr>
        <w:t xml:space="preserve">وَ رَوَاهُ الْکُلَیْنِیُّ بِالسَّنَدِ السَّابِقِ </w:t>
      </w:r>
      <w:r>
        <w:rPr>
          <w:rStyle w:val="FootnoteReference"/>
        </w:rPr>
        <w:footnoteReference w:id="18"/>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یُونُسَ عَنْ زُرْعَةَ عَنْ سَمَاعَةَ قَالَ: سَأَلْتُ أَبَا عَبْدِ اللَّهِ ع عَنِ الرَّجُلِ الْمُسْلِمِ هَلْ یَرِثُ الْمُشْرِکَ قَالَ نَعَمْ وَ لَا یَرِثُ الْمُشْرِکُ الْمُسْلِمَ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سماعه از امام صادق (ع) روایت کرده است که فرمود: از ایشان درباره ارث بردن مسلمان از مشرک پرسیدم، امام فرمود: بله، اما مشرک از مسلمان ارث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04" w:name="_Toc12"/>
      <w:r>
        <w:t>[رقم الحدیث الکلی: 32378 - رقم الحدیث الباب: 6]</w:t>
      </w:r>
      <w:bookmarkEnd w:id="304"/>
    </w:p>
    <w:p>
      <w:pPr>
        <w:pStyle w:val="BookText"/>
      </w:pPr>
      <w:r>
        <w:rPr>
          <w:rFonts w:ascii="Times New Roman" w:hAnsi="Times New Roman" w:eastAsia="Times New Roman" w:cs="Times New Roman"/>
          <w:lang w:val="en-US" w:bidi="en-US"/>
          <w:color w:val="111111"/>
          <w:sz w:val="28"/>
          <w:szCs w:val="28"/>
          <w:rtl/>
        </w:rPr>
        <w:t xml:space="preserve">32378- 6- </w:t>
      </w:r>
      <w:r>
        <w:rPr>
          <w:rStyle w:val="FootnoteReference"/>
        </w:rPr>
        <w:footnoteReference w:id="20"/>
      </w:r>
      <w:r>
        <w:rPr>
          <w:rFonts w:ascii="Amiri" w:hAnsi="Amiri" w:eastAsia="Amiri" w:cs="Amiri"/>
          <w:lang w:bidi="ar-SA"/>
          <w:color w:val="111111"/>
          <w:sz w:val="28"/>
          <w:szCs w:val="28"/>
          <w:rtl/>
        </w:rPr>
        <w:t xml:space="preserve">وَ بِإِسْنَادِهِ عَنْ مُوسَی بْنِ بَکْرٍ عَنْ عَبْدِ الرَّحْمَنِ بْنِ أَعْیَنَ عَنْ أَبِی عَبْدِ اللَّهِ ع قَالَ: لَا یَتَوَارَثُ أَهْلُ مِلَّتَیْنِ نَحْنُ نَرِثُهُمْ وَ لَا یَرِثُونَّا إِنَّ اللَّهَ عَزَّ وَ جَلَّ لَمْ یَزِدْنَا بِالْإِسْلَامِ إِلَّا عِزّاً.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عبدالرحمن بن أعیَن از امام صادق (ع) روایت کرده است که فرمود: اهل دو ملت (یهودی ومسیحی )از یکدیگر ارث نمی‌برند؛ ما از آنان ارث می‌بریم ولی آنان از ما ارث نمی‌برند، زیرا خداوند عزوجل با اسلام چیزی جز عزت به ما نیفزوده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05" w:name="_Toc13"/>
      <w:r>
        <w:t>[رقم الحدیث الکلی: 32379 - رقم الحدیث الباب: 7]</w:t>
      </w:r>
      <w:bookmarkEnd w:id="305"/>
    </w:p>
    <w:p>
      <w:pPr>
        <w:pStyle w:val="BookText"/>
      </w:pPr>
      <w:r>
        <w:rPr>
          <w:rFonts w:ascii="Times New Roman" w:hAnsi="Times New Roman" w:eastAsia="Times New Roman" w:cs="Times New Roman"/>
          <w:lang w:val="en-US" w:bidi="en-US"/>
          <w:color w:val="111111"/>
          <w:sz w:val="28"/>
          <w:szCs w:val="28"/>
          <w:rtl/>
        </w:rPr>
        <w:t xml:space="preserve">32379- 7- </w:t>
      </w:r>
      <w:r>
        <w:rPr>
          <w:rStyle w:val="FootnoteReference"/>
        </w:rPr>
        <w:footnoteReference w:id="21"/>
      </w:r>
      <w:r>
        <w:rPr>
          <w:rFonts w:ascii="Amiri" w:hAnsi="Amiri" w:eastAsia="Amiri" w:cs="Amiri"/>
          <w:lang w:bidi="ar-SA"/>
          <w:color w:val="111111"/>
          <w:sz w:val="28"/>
          <w:szCs w:val="28"/>
          <w:rtl/>
        </w:rPr>
        <w:t xml:space="preserve">وَ بِإِسْنَادِهِ عَنْ عَاصِمِ بْنِ حُمَیْدٍ عَنْ مُحَمَّدِ بْنِ قَیْسٍ عَنْ أَبِی جَعْفَرٍ ع قَالَ سَمِعْتُهُ یَقُولُ لَا یَرِثُ الْیَهُودِیُّ وَ النَّصْرَانِیُّ الْمُسْلِمِینَ- وَ یَرِثُ الْمُسْلِمُونَ الْیَهُودَ وَ النَّصَارَی.</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نَجْرَانَ عَنْ عَاصِمِ بْنِ حُمَیْدٍ نَحْوَهُ </w:t>
      </w:r>
      <w:r>
        <w:rPr>
          <w:rStyle w:val="FootnoteReference"/>
        </w:rPr>
        <w:footnoteReference w:id="22"/>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8784_207214"/>
    <w:bookmarkEnd w:id="4"/>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عَلِیِّ بْنِ إِبْرَاهِیمَ مِثْلَهُ إِلَّا أَنَّهُ قَالَ:- وَ یَرِثُ الْمُسْلِمُ الْیَهُودِیَّ وَ النَّصْرَانِیَّ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قیس از امام باقر (ع) روایت کرده است که فرمود: شنیدم که می‌گفت: یهودی و نصرانی از مسلمانان ارث نمی‌برند، اما مسلمانان از یهود و نصارا ارث 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06" w:name="_Toc14"/>
      <w:r>
        <w:t>[رقم الحدیث الکلی: 32380 - رقم الحدیث الباب: 8]</w:t>
      </w:r>
      <w:bookmarkEnd w:id="306"/>
    </w:p>
    <w:p>
      <w:pPr>
        <w:pStyle w:val="BookText"/>
      </w:pPr>
      <w:r>
        <w:rPr>
          <w:rFonts w:ascii="Times New Roman" w:hAnsi="Times New Roman" w:eastAsia="Times New Roman" w:cs="Times New Roman"/>
          <w:lang w:val="en-US" w:bidi="en-US"/>
          <w:color w:val="111111"/>
          <w:sz w:val="28"/>
          <w:szCs w:val="28"/>
          <w:rtl/>
        </w:rPr>
        <w:t xml:space="preserve">32380- 8- </w:t>
      </w:r>
      <w:r>
        <w:rPr>
          <w:rStyle w:val="FootnoteReference"/>
        </w:rPr>
        <w:footnoteReference w:id="24"/>
      </w:r>
      <w:r>
        <w:rPr>
          <w:rFonts w:ascii="Amiri" w:hAnsi="Amiri" w:eastAsia="Amiri" w:cs="Amiri"/>
          <w:lang w:bidi="ar-SA"/>
          <w:color w:val="111111"/>
          <w:sz w:val="28"/>
          <w:szCs w:val="28"/>
          <w:rtl/>
        </w:rPr>
        <w:t xml:space="preserve">وَ بِإِسْنَادِهِ عَنْ أَبِی الْأَسْوَدِ الدُّؤَلِیِّ أَنَّ مُعَاذَ بْنَ جَبَلٍ کَانَ بِالْیَمَنِ فَاجْتَمَعُوا إِلَیْهِ وَ قَالُوا یَهُودِیٌّ مَاتَ وَ تَرَکَ أَخاً مُسْلِماً فَقَالَ مُعَاذٌ سَمِعْتُ رَسُولَ اللَّهِ ص یَقُولُ الْإِسْلَامُ یَزِیدُ وَ لَا یَنْقُصُ فَوَرَّثَ الْمُسْلِمَ مِنْ أَخِیهِ الْیَهُودِیِّ.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ابی اسود دؤلی روایت کرده است که معاذ بن جبل در یمن بود و گروهی نزد او آمدند و گفتند: مردی یهودی فوت کرده و برادری مسلمان دارد. معاذ گفت: از رسول خدا (ص) شنیدم که می‌فرمود: «اسلام می‌افزاید و کاهش نمی‌یابد.» پس معاذ، برادر مسلمان را وارث برادر یهودی‌اش قرار داد.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07" w:name="_Toc15"/>
      <w:r>
        <w:t>[رقم الحدیث الکلی: 32381 - رقم الحدیث الباب: 9]</w:t>
      </w:r>
      <w:bookmarkEnd w:id="307"/>
    </w:p>
    <w:p>
      <w:pPr>
        <w:pStyle w:val="BookText"/>
      </w:pPr>
      <w:r>
        <w:rPr>
          <w:rFonts w:ascii="Times New Roman" w:hAnsi="Times New Roman" w:eastAsia="Times New Roman" w:cs="Times New Roman"/>
          <w:lang w:val="en-US" w:bidi="en-US"/>
          <w:color w:val="111111"/>
          <w:sz w:val="28"/>
          <w:szCs w:val="28"/>
          <w:rtl/>
        </w:rPr>
        <w:t xml:space="preserve">32381- 9- </w:t>
      </w:r>
      <w:r>
        <w:rPr>
          <w:rStyle w:val="FootnoteReference"/>
        </w:rPr>
        <w:footnoteReference w:id="25"/>
      </w:r>
      <w:r>
        <w:rPr>
          <w:rFonts w:ascii="Amiri" w:hAnsi="Amiri" w:eastAsia="Amiri" w:cs="Amiri"/>
          <w:lang w:bidi="ar-SA"/>
          <w:color w:val="111111"/>
          <w:sz w:val="28"/>
          <w:szCs w:val="28"/>
          <w:rtl/>
        </w:rPr>
        <w:t xml:space="preserve">قَالَ الصَّدُوقُ وَ قَالَ النَّبِیُّ ص الْإِسْلَامُ یَزِیدُ وَ لَا یَنْقُصُ.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صدوق گفته است که پیامبر (ص) فرمود: «اسلام می‌افزاید و کاهش نمی‌یابد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08" w:name="_Toc16"/>
      <w:r>
        <w:t>[رقم الحدیث الکلی: 32382 - رقم الحدیث الباب: 10]</w:t>
      </w:r>
      <w:bookmarkEnd w:id="308"/>
    </w:p>
    <w:p>
      <w:pPr>
        <w:pStyle w:val="BookText"/>
      </w:pPr>
      <w:r>
        <w:rPr>
          <w:rFonts w:ascii="Times New Roman" w:hAnsi="Times New Roman" w:eastAsia="Times New Roman" w:cs="Times New Roman"/>
          <w:lang w:val="en-US" w:bidi="en-US"/>
          <w:color w:val="111111"/>
          <w:sz w:val="28"/>
          <w:szCs w:val="28"/>
          <w:rtl/>
        </w:rPr>
        <w:t xml:space="preserve">32382- 10- </w:t>
      </w:r>
      <w:r>
        <w:rPr>
          <w:rStyle w:val="FootnoteReference"/>
        </w:rPr>
        <w:footnoteReference w:id="26"/>
      </w:r>
      <w:r>
        <w:rPr>
          <w:rFonts w:ascii="Amiri" w:hAnsi="Amiri" w:eastAsia="Amiri" w:cs="Amiri"/>
          <w:lang w:bidi="ar-SA"/>
          <w:color w:val="111111"/>
          <w:sz w:val="28"/>
          <w:szCs w:val="28"/>
          <w:rtl/>
        </w:rPr>
        <w:t xml:space="preserve">قَالَ وَ قَالَ ع لَا ضَرَرَ وَ لَا ضِرَارَ فِی الْإِسْلَامِ- فَالْإِسْلَامُ یَزِیدُ الْمُسْلِمَ خَیْراً وَ لَا یَزِیدُهُ شَرّاً.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«در اسلام ضرر زدن و زیر بار ضرر رفتن وجود ندارد، پس اسلام مسلمان را به خیر و نیکی می‌افزاید و او را به شر نمی‌افزاید.»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09" w:name="_Toc17"/>
      <w:r>
        <w:t>[رقم الحدیث الکلی: 32383 - رقم الحدیث الباب: 11]</w:t>
      </w:r>
      <w:bookmarkEnd w:id="309"/>
    </w:p>
    <w:p>
      <w:pPr>
        <w:pStyle w:val="BookText"/>
      </w:pPr>
      <w:r>
        <w:rPr>
          <w:rFonts w:ascii="Times New Roman" w:hAnsi="Times New Roman" w:eastAsia="Times New Roman" w:cs="Times New Roman"/>
          <w:lang w:val="en-US" w:bidi="en-US"/>
          <w:color w:val="111111"/>
          <w:sz w:val="28"/>
          <w:szCs w:val="28"/>
          <w:rtl/>
        </w:rPr>
        <w:t xml:space="preserve">32383- 11- </w:t>
      </w:r>
      <w:r>
        <w:rPr>
          <w:rStyle w:val="FootnoteReference"/>
        </w:rPr>
        <w:footnoteReference w:id="27"/>
      </w:r>
      <w:r>
        <w:rPr>
          <w:rFonts w:ascii="Amiri" w:hAnsi="Amiri" w:eastAsia="Amiri" w:cs="Amiri"/>
          <w:lang w:bidi="ar-SA"/>
          <w:color w:val="111111"/>
          <w:sz w:val="28"/>
          <w:szCs w:val="28"/>
          <w:rtl/>
        </w:rPr>
        <w:t xml:space="preserve">قَالَ وَ قَالَ ع الْإِسْلَامُ یَعْلُو وَ لَا یُعْلَی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«اسلام برتر است و چیزی بر آن برتری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10" w:name="_Toc18"/>
      <w:r>
        <w:t>[رقم الحدیث الکلی: 32384 - رقم الحدیث الباب: 12]</w:t>
      </w:r>
      <w:bookmarkEnd w:id="310"/>
    </w:p>
    <w:p>
      <w:pPr>
        <w:pStyle w:val="BookText"/>
      </w:pPr>
      <w:r>
        <w:rPr>
          <w:rFonts w:ascii="Times New Roman" w:hAnsi="Times New Roman" w:eastAsia="Times New Roman" w:cs="Times New Roman"/>
          <w:lang w:val="en-US" w:bidi="en-US"/>
          <w:color w:val="111111"/>
          <w:sz w:val="28"/>
          <w:szCs w:val="28"/>
          <w:rtl/>
        </w:rPr>
        <w:t xml:space="preserve">32384- 12- </w:t>
      </w:r>
      <w:r>
        <w:rPr>
          <w:rStyle w:val="FootnoteReference"/>
        </w:rPr>
        <w:footnoteReference w:id="28"/>
      </w:r>
      <w:r>
        <w:rPr>
          <w:rFonts w:ascii="Amiri" w:hAnsi="Amiri" w:eastAsia="Amiri" w:cs="Amiri"/>
          <w:lang w:bidi="ar-SA"/>
          <w:color w:val="111111"/>
          <w:sz w:val="28"/>
          <w:szCs w:val="28"/>
          <w:rtl/>
        </w:rPr>
        <w:t xml:space="preserve">وَ فِی الْمُقْنِعِ قَالَ: قَالَ أَبُو عَبْدِ اللَّهِ ع فِی الرَّجُلِ النَّصْرَانِیِّ (تَکُونُ) </w:t>
      </w:r>
      <w:r>
        <w:rPr>
          <w:rStyle w:val="FootnoteReference"/>
        </w:rPr>
        <w:footnoteReference w:id="29"/>
      </w:r>
      <w:r>
        <w:rPr>
          <w:rFonts w:ascii="Amiri" w:hAnsi="Amiri" w:eastAsia="Amiri" w:cs="Amiri"/>
          <w:lang w:bidi="ar-SA"/>
          <w:color w:val="111111"/>
          <w:sz w:val="28"/>
          <w:szCs w:val="28"/>
          <w:rtl/>
        </w:rPr>
        <w:t xml:space="preserve">عِنْدَهُ الْمَرْأَةُ النَّصْرَانِیَّةُ فَتُسْلِمُ أَوْ یُسْلِمُ ثُمَّ یَمُوتُ أَحَدُهُمَا قَالَ لَیْسَ بَیْنَهُمَا مِیرَاثٌ.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کتاب «المقنع» آمده است که امام صادق (ع) درباره مرد نصرانی که همسر نصرانی دارد و یکی از آنها اسلام می‌آورد، سپس یکی از آنها فوت می‌کند، فرمود: بین آنها میراثی وجود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11" w:name="_Toc19"/>
      <w:r>
        <w:t>[رقم الحدیث الکلی: 32385 - رقم الحدیث الباب: 13]</w:t>
      </w:r>
      <w:bookmarkEnd w:id="311"/>
    </w:p>
    <w:p>
      <w:pPr>
        <w:pStyle w:val="BookText"/>
      </w:pPr>
      <w:r>
        <w:rPr>
          <w:rFonts w:ascii="Times New Roman" w:hAnsi="Times New Roman" w:eastAsia="Times New Roman" w:cs="Times New Roman"/>
          <w:lang w:val="en-US" w:bidi="en-US"/>
          <w:color w:val="111111"/>
          <w:sz w:val="28"/>
          <w:szCs w:val="28"/>
          <w:rtl/>
        </w:rPr>
        <w:t xml:space="preserve">32385- 13- </w:t>
      </w:r>
      <w:r>
        <w:rPr>
          <w:rStyle w:val="FootnoteReference"/>
        </w:rPr>
        <w:footnoteReference w:id="30"/>
      </w:r>
      <w:r>
        <w:rPr>
          <w:rFonts w:ascii="Amiri" w:hAnsi="Amiri" w:eastAsia="Amiri" w:cs="Amiri"/>
          <w:lang w:bidi="ar-SA"/>
          <w:color w:val="111111"/>
          <w:sz w:val="28"/>
          <w:szCs w:val="28"/>
          <w:rtl/>
        </w:rPr>
        <w:t xml:space="preserve">قَالَ: وَ قِیلَ لَهُ رَجُلٌ نَصْرَانِیٌّ فَجَرَ بِامْرَأَةٍ مُسْلِمَةٍ فَأَوْلَدَهَا غُلَاماً ثُمَّ مَاتَ النَّصْرَانِیُّ وَ تَرَکَ مَالًا مَنْ یَرِثُهُ قَالَ یَکُونُ مِیرَاثُهُ لِابْنِهِ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8784_207215"/>
    <w:bookmarkEnd w:id="5"/>
    <w:p>
      <w:pPr>
        <w:pStyle w:val="BookText"/>
      </w:pPr>
      <w:r>
        <w:rPr>
          <w:rFonts w:ascii="Amiri" w:hAnsi="Amiri" w:eastAsia="Amiri" w:cs="Amiri"/>
          <w:lang w:bidi="ar-SA"/>
          <w:color w:val="111111"/>
          <w:sz w:val="28"/>
          <w:szCs w:val="28"/>
          <w:rtl/>
        </w:rPr>
        <w:t xml:space="preserve">مِنَ الْمُسْلِمِینَ- قِیلَ لَهُ کَانَ الرَّجُلُ مُسْلِماً وَ فَجَرَ بِامْرَأَةٍ یَهُودِیَّةٍ فَوَلَدَتْ مِنْهُ غُلَاماً فَمَاتَ الْمُسْلِمُ لِمَنْ یَکُونُ مِیرَاثُهُ قَالَ مِیرَاثُهُ لِابْنِهِ مِنَ الْیَهُودِیَّةِ.</w:t>
      </w:r>
    </w:p>
    <w:p>
      <w:pPr>
        <w:pStyle w:val="BookText"/>
      </w:pPr>
      <w:r>
        <w:rPr>
          <w:rFonts w:ascii="Amiri" w:hAnsi="Amiri" w:eastAsia="Amiri" w:cs="Amiri"/>
          <w:lang w:bidi="ar-SA"/>
          <w:color w:val="111111"/>
          <w:sz w:val="28"/>
          <w:szCs w:val="28"/>
          <w:rtl/>
        </w:rPr>
        <w:t xml:space="preserve">أَقُولُ: هَذَا مَحْمُولٌ عَلَی التَّقِیَّةِ لِمَا یَأْتِی فِی وَلَدِ الزِّنَا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گفته شد: مردی نصرانی با زنی مسلمان رابطه نامشروع داشت و از او صاحب پسری شد، سپس آن مرد نصرانی فوت کرد و مالی برجای گذاشت. از امام پرسیدند: چه کسی وارث او خواهد بود؟ امام فرمود: میراث او به فرزند مسلمانش می‌رسد.</w:t>
      </w:r>
    </w:p>
    <w:p>
      <w:pPr>
        <w:pStyle w:val="BookText"/>
      </w:pPr>
      <w:r>
        <w:rPr>
          <w:rFonts w:ascii="IRNazanin" w:hAnsi="IRNazanin" w:eastAsia="IRNazanin" w:cs="IRNazanin"/>
          <w:lang w:bidi="fa-IR"/>
          <w:color w:val="111111"/>
          <w:sz w:val="28"/>
          <w:szCs w:val="28"/>
          <w:rtl/>
        </w:rPr>
        <w:t xml:space="preserve">و گفته شد: مردی مسلمان با زنی یهودی رابطه نامشروع داشت و از او صاحب پسری شد، سپس آن مرد مسلمان فوت کرد. پرسیدند: میراث او به چه کسی تعلق دارد؟ امام فرمود: میراث او به پسرش از زن یهودی می‌رسد.</w:t>
      </w:r>
    </w:p>
    <w:p>
      <w:pPr>
        <w:pStyle w:val="BookText"/>
      </w:pPr>
      <w:r>
        <w:rPr>
          <w:rFonts w:ascii="IRNazanin" w:hAnsi="IRNazanin" w:eastAsia="IRNazanin" w:cs="IRNazanin"/>
          <w:lang w:bidi="fa-IR"/>
          <w:color w:val="111111"/>
          <w:sz w:val="28"/>
          <w:szCs w:val="28"/>
          <w:rtl/>
        </w:rPr>
        <w:t xml:space="preserve">می گویم : این حکم بر اساس تقیه است، همان‌طور که در مورد فرزند زنا نیز آمده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12" w:name="_Toc20"/>
      <w:r>
        <w:t>[رقم الحدیث الکلی: 32386 - رقم الحدیث الباب: 14]</w:t>
      </w:r>
      <w:bookmarkEnd w:id="312"/>
    </w:p>
    <w:p>
      <w:pPr>
        <w:pStyle w:val="BookText"/>
      </w:pPr>
      <w:r>
        <w:rPr>
          <w:rFonts w:ascii="Times New Roman" w:hAnsi="Times New Roman" w:eastAsia="Times New Roman" w:cs="Times New Roman"/>
          <w:lang w:val="en-US" w:bidi="en-US"/>
          <w:color w:val="111111"/>
          <w:sz w:val="28"/>
          <w:szCs w:val="28"/>
          <w:rtl/>
        </w:rPr>
        <w:t xml:space="preserve">32386- 14- </w:t>
      </w:r>
      <w:r>
        <w:rPr>
          <w:rStyle w:val="FootnoteReference"/>
        </w:rPr>
        <w:footnoteReference w:id="32"/>
      </w:r>
      <w:r>
        <w:rPr>
          <w:rFonts w:ascii="Amiri" w:hAnsi="Amiri" w:eastAsia="Amiri" w:cs="Amiri"/>
          <w:lang w:bidi="ar-SA"/>
          <w:color w:val="111111"/>
          <w:sz w:val="28"/>
          <w:szCs w:val="28"/>
          <w:rtl/>
        </w:rPr>
        <w:t xml:space="preserve">مُحَمَّدُ بْنُ یَعْقُوبَ عَنْ عَلِیِّ بْنِ إِبْرَاهِیمَ عَنْ أَبِیهِ عَنِ ابْنِ أَبِی عُمَیْرٍ عَنْ جَمِیلٍ وَ هِشَامٍ عَنْ أَبِی عَبْدِ اللَّهِ ع أَنَّهُ قَالَ فِیمَا رَوَی النَّاسُ عَنِ النَّبِیِّ ص أَنَّهُ قَالَ لَا یَتَوَارَثُ أَهْلُ مِلَّتَیْنِ قَالَ نَرِثُهُمْ وَ لَا یَرِثُونَّا إِنَّ </w:t>
      </w:r>
      <w:r>
        <w:rPr>
          <w:rStyle w:val="FootnoteReference"/>
        </w:rPr>
        <w:footnoteReference w:id="33"/>
      </w:r>
      <w:r>
        <w:rPr>
          <w:rFonts w:ascii="Amiri" w:hAnsi="Amiri" w:eastAsia="Amiri" w:cs="Amiri"/>
          <w:lang w:bidi="ar-SA"/>
          <w:color w:val="111111"/>
          <w:sz w:val="28"/>
          <w:szCs w:val="28"/>
          <w:rtl/>
        </w:rPr>
        <w:t xml:space="preserve">الْإِسْلَامَ لَمْ یَزِدْهُ فِی حَقِّهِ إِلَّا شِدَّةً.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عَلِیِّ بْنِ إِبْرَاهِیمَ مِثْلَهُ إِلَّا أَنَّهُ قَالَ:- إِنَّ الْإِسْلَامَ لَمْ یَزِدْهُ إِلَّا عِزّاً فِی حَقِّهِ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هشام از امام صادق (ع) روایت کرده است که فرمود: درباره آنچه مردم از پیامبر (ص) نقل کرده‌اند، که ایشان فرمودند: «اهل دو ملت از یکدیگر ارث نمی‌برند.» سپس امام فرمود: «ما از آنها ارث می‌بریم ولی آنها از ما ارث نمی‌برند، زیرا اسلام چیزی جز شدت در حق خود به آن نیفزوده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13" w:name="_Toc21"/>
      <w:r>
        <w:t>[رقم الحدیث الکلی: 32387 - رقم الحدیث الباب: 15]</w:t>
      </w:r>
      <w:bookmarkEnd w:id="313"/>
    </w:p>
    <w:p>
      <w:pPr>
        <w:pStyle w:val="BookText"/>
      </w:pPr>
      <w:r>
        <w:rPr>
          <w:rFonts w:ascii="Times New Roman" w:hAnsi="Times New Roman" w:eastAsia="Times New Roman" w:cs="Times New Roman"/>
          <w:lang w:val="en-US" w:bidi="en-US"/>
          <w:color w:val="111111"/>
          <w:sz w:val="28"/>
          <w:szCs w:val="28"/>
          <w:rtl/>
        </w:rPr>
        <w:t xml:space="preserve">32387- 15- </w:t>
      </w:r>
      <w:r>
        <w:rPr>
          <w:rStyle w:val="FootnoteReference"/>
        </w:rPr>
        <w:footnoteReference w:id="35"/>
      </w:r>
      <w:r>
        <w:rPr>
          <w:rFonts w:ascii="Amiri" w:hAnsi="Amiri" w:eastAsia="Amiri" w:cs="Amiri"/>
          <w:lang w:bidi="ar-SA"/>
          <w:color w:val="111111"/>
          <w:sz w:val="28"/>
          <w:szCs w:val="28"/>
          <w:rtl/>
        </w:rPr>
        <w:t xml:space="preserve">وَ بِإِسْنَادِهِ عَنْ عَلِیِّ بْنِ الْحَسَنِ بْنِ فَضَّالٍ عَنْ مُحَمَّدِ بْنِ عَبْدِ اللَّهِ بْنِ زُرَارَةَ عَنِ الْقَاسِمِ بْنِ عُرْوَةَ عَنْ أَبِی الْعَبَّاسِ قَالَ سَمِعْتُ أَبَا عَبْدِ اللَّهِ ع یَقُولُ لَا یَتَوَارَثُ أَهْلُ مِلَّتَیْنِ یَرِثُ هَذَا هَذَا وَ یَرِثُ هَذَا هَذَا إِلَّا أَنَّ الْمُسْلِمَ یَرِثُ الْکَافِرَ وَ الْکَافِرَ لَا یَرِثُ الْمُسْلِمَ.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ابوالعباس روایت کرده است که از امام صادق (ع) شنیدم که می‌فرمود: «اهل دو ملت از یکدیگر ارث نمی‌برند، این(یهودی ) از آن(یهودی ) ارث می‌برد و آن(مسیحی) از این(مسیحی) ارث می‌برد، مگر اینکه مسلمان از کافر ارث می‌برد، اما کافر از مسلمان ارث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14" w:name="_Toc22"/>
      <w:r>
        <w:t>[رقم الحدیث الکلی: 32388 - رقم الحدیث الباب: 16]</w:t>
      </w:r>
      <w:bookmarkEnd w:id="314"/>
    </w:p>
    <w:p>
      <w:pPr>
        <w:pStyle w:val="BookText"/>
      </w:pPr>
      <w:r>
        <w:rPr>
          <w:rFonts w:ascii="Times New Roman" w:hAnsi="Times New Roman" w:eastAsia="Times New Roman" w:cs="Times New Roman"/>
          <w:lang w:val="en-US" w:bidi="en-US"/>
          <w:color w:val="111111"/>
          <w:sz w:val="28"/>
          <w:szCs w:val="28"/>
          <w:rtl/>
        </w:rPr>
        <w:t xml:space="preserve">32388- 16- </w:t>
      </w:r>
      <w:r>
        <w:rPr>
          <w:rStyle w:val="FootnoteReference"/>
        </w:rPr>
        <w:footnoteReference w:id="36"/>
      </w:r>
      <w:r>
        <w:rPr>
          <w:rFonts w:ascii="Amiri" w:hAnsi="Amiri" w:eastAsia="Amiri" w:cs="Amiri"/>
          <w:lang w:bidi="ar-SA"/>
          <w:color w:val="111111"/>
          <w:sz w:val="28"/>
          <w:szCs w:val="28"/>
          <w:rtl/>
        </w:rPr>
        <w:t xml:space="preserve">وَ عَنْهُ عَنْ أَحْمَدَ بْنِ الْحَسَنِ عَنْ أَبِیهِ عَنْ جَعْفَرِ بْنِ مُحَمَّدٍ عَنْ عَلِیِّ بْنِ الْحَسَنِ بْنِ رِبَاطٍ عَنْ عَبْدِ الْغَفَّارِ بْنِ الْقَاسِمِ عَنْ أَبِی عَبْدِ اللَّهِ ع قَالَ: لَا یَقِرُّ أَهْلُ مِلَّتَیْنِ فِی قَرْیَةٍ وَاحِدَةٍ.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عبدالغفار بن قاسم از امام صادق (ع) روایت کرده است که فرمود: «اهل دو ملت در یک روستا پایدار نمی‌مانند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15" w:name="_Toc23"/>
      <w:r>
        <w:t>[رقم الحدیث الکلی: 32389 - رقم الحدیث الباب: 17]</w:t>
      </w:r>
      <w:bookmarkEnd w:id="315"/>
    </w:p>
    <w:p>
      <w:pPr>
        <w:pStyle w:val="BookText"/>
      </w:pPr>
      <w:r>
        <w:rPr>
          <w:rFonts w:ascii="Times New Roman" w:hAnsi="Times New Roman" w:eastAsia="Times New Roman" w:cs="Times New Roman"/>
          <w:lang w:val="en-US" w:bidi="en-US"/>
          <w:color w:val="111111"/>
          <w:sz w:val="28"/>
          <w:szCs w:val="28"/>
          <w:rtl/>
        </w:rPr>
        <w:t xml:space="preserve">32389- 17- </w:t>
      </w:r>
      <w:r>
        <w:rPr>
          <w:rStyle w:val="FootnoteReference"/>
        </w:rPr>
        <w:footnoteReference w:id="37"/>
      </w:r>
      <w:r>
        <w:rPr>
          <w:rFonts w:ascii="Amiri" w:hAnsi="Amiri" w:eastAsia="Amiri" w:cs="Amiri"/>
          <w:lang w:bidi="ar-SA"/>
          <w:color w:val="111111"/>
          <w:sz w:val="28"/>
          <w:szCs w:val="28"/>
          <w:rtl/>
        </w:rPr>
        <w:t xml:space="preserve">وَ بِإِسْنَادِهِ عَنِ الْحَسَنِ بْنِ مُحَمَّدِ بْنِ سَمَاعَةَ عَنْ عَبْدِ اللَّهِ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8784_207216"/>
    <w:bookmarkEnd w:id="6"/>
    <w:p>
      <w:pPr>
        <w:pStyle w:val="BookText"/>
      </w:pPr>
      <w:r>
        <w:rPr>
          <w:rFonts w:ascii="Amiri" w:hAnsi="Amiri" w:eastAsia="Amiri" w:cs="Amiri"/>
          <w:lang w:bidi="ar-SA"/>
          <w:color w:val="111111"/>
          <w:sz w:val="28"/>
          <w:szCs w:val="28"/>
          <w:rtl/>
        </w:rPr>
        <w:t xml:space="preserve">بْنِ جَبَلَةَ عَنِ (ابْنِ بُکَیْرٍ) </w:t>
      </w:r>
      <w:r>
        <w:rPr>
          <w:rStyle w:val="FootnoteReference"/>
        </w:rPr>
        <w:footnoteReference w:id="38"/>
      </w:r>
      <w:r>
        <w:rPr>
          <w:rFonts w:ascii="Amiri" w:hAnsi="Amiri" w:eastAsia="Amiri" w:cs="Amiri"/>
          <w:lang w:bidi="ar-SA"/>
          <w:color w:val="111111"/>
          <w:sz w:val="28"/>
          <w:szCs w:val="28"/>
          <w:rtl/>
        </w:rPr>
        <w:t xml:space="preserve">عَنْ عَبْدِ الرَّحْمَنِ بْنِ أَعْیَنَ قَالَ: سَأَلْتُ أَبَا عَبْدِ اللَّهِ ع عَنْ قَوْلِهِ ص لَا یَتَوَارَثُ أَهْلُ مِلَّتَیْنِ قَالَ فَقَالَ أَبُو عَبْدِ اللَّهِ ع نَرِثُهُمْ وَ لَا یَرِثُونَّا إِنَّ الْإِسْلَامَ لَمْ یَزِدْهُ فِی مِیرَاثِهِ إِلَّا شِدَّةً.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عبدالرحمن بن أعیَن روایت کرده است که گفت: از امام صادق (ع) درباره فرمایش پیامبر (ص) «اهل دو ملت از یکدیگر ارث نمی‌برند» پرسیدم. امام صادق (ع) فرمود: «ما از آنان ارث می‌بریم ولی آنان از ما ارث نمی‌برند، زیرا اسلام چیزی جز شدت در میراث خود نیفزوده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16" w:name="_Toc24"/>
      <w:r>
        <w:t>[رقم الحدیث الکلی: 32390 - رقم الحدیث الباب: 18]</w:t>
      </w:r>
      <w:bookmarkEnd w:id="316"/>
    </w:p>
    <w:p>
      <w:pPr>
        <w:pStyle w:val="BookText"/>
      </w:pPr>
      <w:r>
        <w:rPr>
          <w:rFonts w:ascii="Times New Roman" w:hAnsi="Times New Roman" w:eastAsia="Times New Roman" w:cs="Times New Roman"/>
          <w:lang w:val="en-US" w:bidi="en-US"/>
          <w:color w:val="111111"/>
          <w:sz w:val="28"/>
          <w:szCs w:val="28"/>
          <w:rtl/>
        </w:rPr>
        <w:t xml:space="preserve">32390- 18- </w:t>
      </w:r>
      <w:r>
        <w:rPr>
          <w:rStyle w:val="FootnoteReference"/>
        </w:rPr>
        <w:footnoteReference w:id="39"/>
      </w:r>
      <w:r>
        <w:rPr>
          <w:rFonts w:ascii="Amiri" w:hAnsi="Amiri" w:eastAsia="Amiri" w:cs="Amiri"/>
          <w:lang w:bidi="ar-SA"/>
          <w:color w:val="111111"/>
          <w:sz w:val="28"/>
          <w:szCs w:val="28"/>
          <w:rtl/>
        </w:rPr>
        <w:t xml:space="preserve">وَ عَنْهُ </w:t>
      </w:r>
      <w:r>
        <w:rPr>
          <w:rStyle w:val="FootnoteReference"/>
        </w:rPr>
        <w:footnoteReference w:id="40"/>
      </w:r>
      <w:r>
        <w:rPr>
          <w:rFonts w:ascii="Amiri" w:hAnsi="Amiri" w:eastAsia="Amiri" w:cs="Amiri"/>
          <w:lang w:bidi="ar-SA"/>
          <w:color w:val="111111"/>
          <w:sz w:val="28"/>
          <w:szCs w:val="28"/>
          <w:rtl/>
        </w:rPr>
        <w:t xml:space="preserve">عَنِ الْحَسَنِ بْنِ مَحْبُوبٍ عَنْ أَبِی أَیُّوبَ عَنْ مِهْزَمٍ عَنْ أَبِی عَبْدِ اللَّهِ ع فِی عَبْدٍ مُسْلِمٍ وَ لَهُ أُمٌّ نَصْرَانِیَّةٌ وَ لِلْعَبْدِ ابْنٌ حُرٌّ قِیلَ أَ رَأَیْتَ إِنْ مَاتَتْ أُمُّ الْعَبْدِ وَ تَرَکَتْ مَالًا قَالَ یَرِثُهَا ابْنُ ابْنِهَا الْحُرُّ.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مهزم از امام صادق (ع) روایت کرده است که درباره برده‌ای مسلمان که مادرش نصرانی است و خود فرزندی آزاد دارد، پرسیده شد: اگر مادر برده فوت کند و مالی بر جای بگذارد، تکلیف چیست؟ امام فرمود: «فرزندِ فرزندش که آزاد است، از او ارث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17" w:name="_Toc25"/>
      <w:r>
        <w:t>[رقم الحدیث الکلی: 32391 - رقم الحدیث الباب: 19]</w:t>
      </w:r>
      <w:bookmarkEnd w:id="317"/>
    </w:p>
    <w:p>
      <w:pPr>
        <w:pStyle w:val="BookText"/>
      </w:pPr>
      <w:r>
        <w:rPr>
          <w:rFonts w:ascii="Times New Roman" w:hAnsi="Times New Roman" w:eastAsia="Times New Roman" w:cs="Times New Roman"/>
          <w:lang w:val="en-US" w:bidi="en-US"/>
          <w:color w:val="111111"/>
          <w:sz w:val="28"/>
          <w:szCs w:val="28"/>
          <w:rtl/>
        </w:rPr>
        <w:t xml:space="preserve">32391- 19- </w:t>
      </w:r>
      <w:r>
        <w:rPr>
          <w:rStyle w:val="FootnoteReference"/>
        </w:rPr>
        <w:footnoteReference w:id="41"/>
      </w:r>
      <w:r>
        <w:rPr>
          <w:rFonts w:ascii="Amiri" w:hAnsi="Amiri" w:eastAsia="Amiri" w:cs="Amiri"/>
          <w:lang w:bidi="ar-SA"/>
          <w:color w:val="111111"/>
          <w:sz w:val="28"/>
          <w:szCs w:val="28"/>
          <w:rtl/>
        </w:rPr>
        <w:t xml:space="preserve">وَ عَنْهُ عَنْ جَعْفَرٍ عَنْ أَبَانٍ عَنْ عَبْدِ الرَّحْمَنِ بْنِ أَعْیَنَ قَالَ: قَالَ أَبُو جَعْفَرٍ ع لَا نَزْدَادُ </w:t>
      </w:r>
      <w:r>
        <w:rPr>
          <w:rStyle w:val="FootnoteReference"/>
        </w:rPr>
        <w:footnoteReference w:id="42"/>
      </w:r>
      <w:r>
        <w:rPr>
          <w:rFonts w:ascii="Amiri" w:hAnsi="Amiri" w:eastAsia="Amiri" w:cs="Amiri"/>
          <w:lang w:bidi="ar-SA"/>
          <w:color w:val="111111"/>
          <w:sz w:val="28"/>
          <w:szCs w:val="28"/>
          <w:rtl/>
        </w:rPr>
        <w:t xml:space="preserve">بِالْإِسْلَامِ إِلَّا عِزّاً فَنَحْنُ نَرِثُهُمْ وَ لَا یَرِثُونَّا هَذَا مِیرَاثُ أَبِی طَالِبٍ فِی أَیْدِینَا فَلَا نَرَاهُ إِلَّا فِی الْوَلَدِ وَ الْوَالِدِ وَ لَا نَرَاهُ فِی الزَّوْجِ وَ الْمَرْأَةِ.</w:t>
      </w:r>
    </w:p>
    <w:p>
      <w:pPr>
        <w:pStyle w:val="BookText"/>
      </w:pPr>
      <w:r>
        <w:rPr>
          <w:rFonts w:ascii="Amiri" w:hAnsi="Amiri" w:eastAsia="Amiri" w:cs="Amiri"/>
          <w:lang w:bidi="ar-SA"/>
          <w:color w:val="111111"/>
          <w:sz w:val="28"/>
          <w:szCs w:val="28"/>
          <w:rtl/>
        </w:rPr>
        <w:t xml:space="preserve">قَالَ الشَّیْخُ الِاسْتِثْنَاءُ الَّذِی فِی هَذَا الْخَبَرِ لِلزَّوْجِ وَ الزَّوْجَةِ مَتْرُوکٌ بِإِجْمَاعِ الطَّائِفَةِ أَقُولُ: یُمْکِنُ أَنْ یُرَادَ بِالْمِیرَاثِ فِی آخِرِهِ الشَّرَفُ وَ نَحْوُهُ وَ یَبْقَی التَّعْلِیلُ مَجَازِیّاً وَ مِثْلُهُ کَثِیرٌ.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عبدالرحمن بن أعیَن روایت کرده است که امام باقر (ع) فرمود: «ما با اسلام چیزی جز عزت کسب نمی‌کنیم؛ پس ما از آنان ارث می‌بریم ولی آنان از ما ارث نمی‌برند. این میراث ابوطالب در دستان ماست و آن را جز در فرزند و والدین نمی‌بینیم و آن را در همسر و زن نمی‌بینیم.»</w:t>
      </w:r>
    </w:p>
    <w:p>
      <w:pPr>
        <w:pStyle w:val="BookText"/>
      </w:pPr>
      <w:r>
        <w:rPr>
          <w:rFonts w:ascii="IRNazanin" w:hAnsi="IRNazanin" w:eastAsia="IRNazanin" w:cs="IRNazanin"/>
          <w:lang w:bidi="fa-IR"/>
          <w:color w:val="111111"/>
          <w:sz w:val="28"/>
          <w:szCs w:val="28"/>
          <w:rtl/>
        </w:rPr>
        <w:t xml:space="preserve">مرحوم</w:t>
      </w:r>
    </w:p>
    <w:p>
      <w:pPr>
        <w:pStyle w:val="BookText"/>
      </w:pPr>
      <w:r>
        <w:rPr>
          <w:rFonts w:ascii="IRNazanin" w:hAnsi="IRNazanin" w:eastAsia="IRNazanin" w:cs="IRNazanin"/>
          <w:lang w:bidi="fa-IR"/>
          <w:color w:val="111111"/>
          <w:sz w:val="28"/>
          <w:szCs w:val="28"/>
          <w:rtl/>
        </w:rPr>
        <w:t xml:space="preserve">شیخ فرموده است که استثنایی که در این حدیث برای شوهر و همسر آمده، به اجماع طایفه کنار گذاشته شده است</w:t>
      </w:r>
    </w:p>
    <w:p>
      <w:pPr>
        <w:pStyle w:val="BookText"/>
      </w:pPr>
      <w:r>
        <w:rPr>
          <w:rFonts w:ascii="IRNazanin" w:hAnsi="IRNazanin" w:eastAsia="IRNazanin" w:cs="IRNazanin"/>
          <w:lang w:bidi="fa-IR"/>
          <w:color w:val="111111"/>
          <w:sz w:val="28"/>
          <w:szCs w:val="28"/>
          <w:rtl/>
        </w:rPr>
        <w:t xml:space="preserve">می گویم : منظور از «میراث» در اینجا بزرگی و شرافت است و این تعبیر مجازی باقی می‌ماند، که نمونه‌های زیادی از آن وجود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18" w:name="_Toc26"/>
      <w:r>
        <w:t>[رقم الحدیث الکلی: 32392 - رقم الحدیث الباب: 20]</w:t>
      </w:r>
      <w:bookmarkEnd w:id="318"/>
    </w:p>
    <w:p>
      <w:pPr>
        <w:pStyle w:val="BookText"/>
      </w:pPr>
      <w:r>
        <w:rPr>
          <w:rFonts w:ascii="Times New Roman" w:hAnsi="Times New Roman" w:eastAsia="Times New Roman" w:cs="Times New Roman"/>
          <w:lang w:val="en-US" w:bidi="en-US"/>
          <w:color w:val="111111"/>
          <w:sz w:val="28"/>
          <w:szCs w:val="28"/>
          <w:rtl/>
        </w:rPr>
        <w:t xml:space="preserve">32392- 20- </w:t>
      </w:r>
      <w:r>
        <w:rPr>
          <w:rStyle w:val="FootnoteReference"/>
        </w:rPr>
        <w:footnoteReference w:id="43"/>
      </w:r>
      <w:r>
        <w:rPr>
          <w:rFonts w:ascii="Amiri" w:hAnsi="Amiri" w:eastAsia="Amiri" w:cs="Amiri"/>
          <w:lang w:bidi="ar-SA"/>
          <w:color w:val="111111"/>
          <w:sz w:val="28"/>
          <w:szCs w:val="28"/>
          <w:rtl/>
        </w:rPr>
        <w:t xml:space="preserve">وَ عَنْهُ عَنْ حَنَانِ بْنِ سَدِیرٍ عَنْ أَبِی عَبْدِ اللَّهِ ع قَالَ: سَأَلْتُهُ یَتَوَارَثُ أَهْلُ مِلَّتَیْنِ قَالَ لَا.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8784_207217"/>
    <w:bookmarkEnd w:id="7"/>
    <w:p>
      <w:pPr>
        <w:pStyle w:val="BookText"/>
      </w:pPr>
      <w:r>
        <w:rPr>
          <w:rFonts w:ascii="Amiri" w:hAnsi="Amiri" w:eastAsia="Amiri" w:cs="Amiri"/>
          <w:lang w:bidi="ar-SA"/>
          <w:color w:val="111111"/>
          <w:sz w:val="28"/>
          <w:szCs w:val="28"/>
          <w:rtl/>
        </w:rPr>
        <w:t xml:space="preserve">أَقُولُ: حَمَلَهُ الشَّیْخُ </w:t>
      </w:r>
      <w:r>
        <w:rPr>
          <w:rStyle w:val="FootnoteReference"/>
        </w:rPr>
        <w:footnoteReference w:id="44"/>
      </w:r>
      <w:r>
        <w:rPr>
          <w:rFonts w:ascii="Amiri" w:hAnsi="Amiri" w:eastAsia="Amiri" w:cs="Amiri"/>
          <w:lang w:bidi="ar-SA"/>
          <w:color w:val="111111"/>
          <w:sz w:val="28"/>
          <w:szCs w:val="28"/>
          <w:rtl/>
        </w:rPr>
        <w:t xml:space="preserve">وَ غَیْرُهُ </w:t>
      </w:r>
      <w:r>
        <w:rPr>
          <w:rStyle w:val="FootnoteReference"/>
        </w:rPr>
        <w:footnoteReference w:id="45"/>
      </w:r>
      <w:r>
        <w:rPr>
          <w:rFonts w:ascii="Amiri" w:hAnsi="Amiri" w:eastAsia="Amiri" w:cs="Amiri"/>
          <w:lang w:bidi="ar-SA"/>
          <w:color w:val="111111"/>
          <w:sz w:val="28"/>
          <w:szCs w:val="28"/>
          <w:rtl/>
        </w:rPr>
        <w:t xml:space="preserve">عَلَی نَفْیِ التَّوَارُثِ مِنَ الْجَانِبَیْنِ لَا مِنْ کُلِّ جَانِبٍ کَمَا تَقَدَّمَ التَّصْرِیحُ بِهِ وَ یَحْتَمِلُ الْحَمْلُ عَلَی التَّقِیَّةِ لِمُوَافَقَتِهِ لِأَکْثَرِ الْعَامَّةِ.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حنان بن سدیر از امام صادق (ع) روایت کرده است که فرمود: «از ایشان پرسیدم که آیا اهل دو ملت از یکدیگر ارث می‌برند؟ فرمود: نه.»</w:t>
      </w:r>
    </w:p>
    <w:p>
      <w:pPr>
        <w:pStyle w:val="BookText"/>
      </w:pPr>
      <w:r>
        <w:rPr>
          <w:rFonts w:ascii="IRNazanin" w:hAnsi="IRNazanin" w:eastAsia="IRNazanin" w:cs="IRNazanin"/>
          <w:lang w:bidi="fa-IR"/>
          <w:color w:val="111111"/>
          <w:sz w:val="28"/>
          <w:szCs w:val="28"/>
          <w:rtl/>
        </w:rPr>
        <w:t xml:space="preserve">مرحوم</w:t>
      </w:r>
    </w:p>
    <w:p>
      <w:pPr>
        <w:pStyle w:val="BookText"/>
      </w:pPr>
      <w:r>
        <w:rPr>
          <w:rFonts w:ascii="IRNazanin" w:hAnsi="IRNazanin" w:eastAsia="IRNazanin" w:cs="IRNazanin"/>
          <w:lang w:bidi="fa-IR"/>
          <w:color w:val="111111"/>
          <w:sz w:val="28"/>
          <w:szCs w:val="28"/>
          <w:rtl/>
        </w:rPr>
        <w:t xml:space="preserve">شیخ و دیگران این حدیث را بر نفی توارث از هر دو طرف حمل کرده‌اند، نه از یک طرف، همان‌طور که قبلاً تصریح شده است. همچنین احتمال دارد که این حکم بر اساس تقیه باشد زیرا با دیدگاه اکثریت عامه هماهنگ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19" w:name="_Toc27"/>
      <w:r>
        <w:t>[رقم الحدیث الکلی: 32393 - رقم الحدیث الباب: 21]</w:t>
      </w:r>
      <w:bookmarkEnd w:id="319"/>
    </w:p>
    <w:p>
      <w:pPr>
        <w:pStyle w:val="BookText"/>
      </w:pPr>
      <w:r>
        <w:rPr>
          <w:rFonts w:ascii="Times New Roman" w:hAnsi="Times New Roman" w:eastAsia="Times New Roman" w:cs="Times New Roman"/>
          <w:lang w:val="en-US" w:bidi="en-US"/>
          <w:color w:val="111111"/>
          <w:sz w:val="28"/>
          <w:szCs w:val="28"/>
          <w:rtl/>
        </w:rPr>
        <w:t xml:space="preserve">32393- 21- </w:t>
      </w:r>
      <w:r>
        <w:rPr>
          <w:rStyle w:val="FootnoteReference"/>
        </w:rPr>
        <w:footnoteReference w:id="46"/>
      </w:r>
      <w:r>
        <w:rPr>
          <w:rFonts w:ascii="Amiri" w:hAnsi="Amiri" w:eastAsia="Amiri" w:cs="Amiri"/>
          <w:lang w:bidi="ar-SA"/>
          <w:color w:val="111111"/>
          <w:sz w:val="28"/>
          <w:szCs w:val="28"/>
          <w:rtl/>
        </w:rPr>
        <w:t xml:space="preserve">وَ عَنْهُ عَنِ ابْنِ جَبَلَةَ عَنْ جَمِیلٍ عَنْ أَبِی عَبْدِ اللَّهِ ع فِی الزَّوْجِ الْمُسْلِمِ وَ الْیَهُودِیَّةِ وَ النَّصْرَانِیَّةِ أَنَّهُ قَالَ لَا یَتَوَارَثَانِ.</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47"/>
      </w:r>
      <w:r>
        <w:rPr>
          <w:rFonts w:ascii="Amiri" w:hAnsi="Amiri" w:eastAsia="Amiri" w:cs="Amiri"/>
          <w:lang w:bidi="ar-SA"/>
          <w:color w:val="111111"/>
          <w:sz w:val="28"/>
          <w:szCs w:val="28"/>
          <w:rtl/>
        </w:rPr>
        <w:t xml:space="preserve">وَ عَنْهُ عَنْ مُحَمَّدِ بْنِ زِیَادٍ عَنْ مُحَمَّدِ بْنِ حُمْرَانَ عَنْ أَبِی عَبْدِ اللَّهِ ع مِثْلَهُ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جمیل از امام صادق (ع) روایت کرده است که درباره ازدواج مسلمان با زن یهودی یا نصرانی فرمود: «آنها از یکدیگر ارث نمی‌برند.»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20" w:name="_Toc28"/>
      <w:r>
        <w:t>[رقم الحدیث الکلی: 32394 - رقم الحدیث الباب: 22]</w:t>
      </w:r>
      <w:bookmarkEnd w:id="320"/>
    </w:p>
    <w:p>
      <w:pPr>
        <w:pStyle w:val="BookText"/>
      </w:pPr>
      <w:r>
        <w:rPr>
          <w:rFonts w:ascii="Times New Roman" w:hAnsi="Times New Roman" w:eastAsia="Times New Roman" w:cs="Times New Roman"/>
          <w:lang w:val="en-US" w:bidi="en-US"/>
          <w:color w:val="111111"/>
          <w:sz w:val="28"/>
          <w:szCs w:val="28"/>
          <w:rtl/>
        </w:rPr>
        <w:t xml:space="preserve">32394- 22- </w:t>
      </w:r>
      <w:r>
        <w:rPr>
          <w:rStyle w:val="FootnoteReference"/>
        </w:rPr>
        <w:footnoteReference w:id="49"/>
      </w:r>
      <w:r>
        <w:rPr>
          <w:rFonts w:ascii="Amiri" w:hAnsi="Amiri" w:eastAsia="Amiri" w:cs="Amiri"/>
          <w:lang w:bidi="ar-SA"/>
          <w:color w:val="111111"/>
          <w:sz w:val="28"/>
          <w:szCs w:val="28"/>
          <w:rtl/>
        </w:rPr>
        <w:t xml:space="preserve">وَ عَنْهُ عَنْ حَنَانٍ عَنْ أُمِیٍّ الصَّیْرَفِیِّ أَوْ بَیْنَهُ وَ بَیْنَهُ رَجُلٌ عَنْ عَبْدِ الْمَلِکِ بْنِ عُمَیْرٍ الْقِبْطِیِّ عَنْ أَمِیرِ الْمُؤْمِنِینَ ع أَنَّهُ قَالَ لِلنَّصْرَانِیِّ الَّذِی أَسْلَمَتْ زَوْجَتُهُ بُضْعُهَا فِی یَدِکَ وَ لَا مِیرَاثَ بَیْنَکُمَا.</w:t>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الملک بن عمیر قبطی از امیرالمؤمنین (ع) روایت کرده است که به نصرانی‌ای که همسرش اسلام آورده بود، فرمود: «همسر تو در اختیار توست، اما بین شما ارثی وجود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21" w:name="_Toc29"/>
      <w:r>
        <w:t>[رقم الحدیث الکلی: 32395 - رقم الحدیث الباب: 23]</w:t>
      </w:r>
      <w:bookmarkEnd w:id="321"/>
    </w:p>
    <w:p>
      <w:pPr>
        <w:pStyle w:val="BookText"/>
      </w:pPr>
      <w:r>
        <w:rPr>
          <w:rFonts w:ascii="Times New Roman" w:hAnsi="Times New Roman" w:eastAsia="Times New Roman" w:cs="Times New Roman"/>
          <w:lang w:val="en-US" w:bidi="en-US"/>
          <w:color w:val="111111"/>
          <w:sz w:val="28"/>
          <w:szCs w:val="28"/>
          <w:rtl/>
        </w:rPr>
        <w:t xml:space="preserve">32395- 23- </w:t>
      </w:r>
      <w:r>
        <w:rPr>
          <w:rStyle w:val="FootnoteReference"/>
        </w:rPr>
        <w:footnoteReference w:id="51"/>
      </w:r>
      <w:r>
        <w:rPr>
          <w:rFonts w:ascii="Amiri" w:hAnsi="Amiri" w:eastAsia="Amiri" w:cs="Amiri"/>
          <w:lang w:bidi="ar-SA"/>
          <w:color w:val="111111"/>
          <w:sz w:val="28"/>
          <w:szCs w:val="28"/>
          <w:rtl/>
        </w:rPr>
        <w:t xml:space="preserve">وَ عَنْهُ عَنْ جَعْفَرِ بْنِ سَمَاعَةَ عَنْ أَبَانٍ عَنْ عَبْدِ الرَّحْمَنِ الْبَصْرِیِّ قَالَ: قَالَ أَبُو عَبْدِ اللَّهِ ع قَضَی أَمِیرُ الْمُؤْمِنِینَ ع فِی نَصْرَانِیٍّ اخْتَارَتْ زَوْجَتُهُ الْإِسْلَامَ وَ دَارَ الْهِجْرَةِ أَنَّهَا فِی دَارِ الْإِسْلَامِ لَا تُخْرَجُ مِنْهَا وَ أَنَّ بُضْعَهَا فِی یَدِ زَوْجِهَا النَّصْرَانِیِّ وَ أَنَّهَا لَا تَرِثُهُ وَ لَا یَرِثُهَا.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8784_207218"/>
    <w:bookmarkEnd w:id="8"/>
    <w:p>
      <w:pPr>
        <w:pStyle w:val="BookText"/>
      </w:pPr>
      <w:r>
        <w:rPr>
          <w:rFonts w:ascii="Amiri" w:hAnsi="Amiri" w:eastAsia="Amiri" w:cs="Amiri"/>
          <w:lang w:bidi="ar-SA"/>
          <w:color w:val="111111"/>
          <w:sz w:val="28"/>
          <w:szCs w:val="28"/>
          <w:rtl/>
        </w:rPr>
        <w:t xml:space="preserve">قَالَ الشَّیْخُ هَذَا وَ الَّذِی قَدَّمْنَاهُ عَنْ أُمِیٍّ الصَّیْرَفِیِّ مُوَافِقَانِ لِلْعَامَّةِ عَلَی مَا یَرْوُونَهُ عَنْ أَمِیرِ الْمُؤْمِنِینَ ع وَ رِجَالُهُمَا رِجَالُ الْعَامَّةِ وَ مَا هَذَا حُکْمُهُ یُحْمَلُ عَلَی التَّقِیَّةِ وَ لَا یُؤْخَذُ بِهِ إِذَا کَانَ مُخَالِفاً لِلْأَخْبَارِ کُلِّهَا.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عبدالرحمن بصری روایت کرده است که امام صادق (ع) فرمود: «امیرالمؤمنین (ع) درباره مرد نصرانی‌ای که همسرش اسلام آورده و به دارالهجره منتقل شده بود، چنین حکم کرد: او در سرزمین اسلام می‌ماند و از آن خارج نمی‌شود، همسرش در اختیار اوست، اما بین آنها میراثی وجود ندارد.»</w:t>
      </w:r>
    </w:p>
    <w:p>
      <w:pPr>
        <w:pStyle w:val="BookText"/>
      </w:pPr>
      <w:r>
        <w:rPr>
          <w:rFonts w:ascii="IRNazanin" w:hAnsi="IRNazanin" w:eastAsia="IRNazanin" w:cs="IRNazanin"/>
          <w:lang w:bidi="fa-IR"/>
          <w:color w:val="111111"/>
          <w:sz w:val="28"/>
          <w:szCs w:val="28"/>
          <w:rtl/>
        </w:rPr>
        <w:t xml:space="preserve">مرحوم</w:t>
      </w:r>
    </w:p>
    <w:p>
      <w:pPr>
        <w:pStyle w:val="BookText"/>
      </w:pPr>
      <w:r>
        <w:rPr>
          <w:rFonts w:ascii="IRNazanin" w:hAnsi="IRNazanin" w:eastAsia="IRNazanin" w:cs="IRNazanin"/>
          <w:lang w:bidi="fa-IR"/>
          <w:color w:val="111111"/>
          <w:sz w:val="28"/>
          <w:szCs w:val="28"/>
          <w:rtl/>
        </w:rPr>
        <w:t xml:space="preserve">شیخ فرموده است که این روایت و آنچه پیش‌تر از امیّ صیرفی(روایت قبلی ) نقل شده، مطابق با دیدگاه عامه است، بر اساس آنچه درباره امیرالمؤمنین (ع) نقل شده است. همچنین رجال این دو روایت از میان رجال عامه هستند، و این حکم ممکن است بر اساس تقیه باشد و در صورتی که با سایر اخبار مخالف باشد، مورد پذیرش قرار نمی‌گیرد.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22" w:name="_Toc30"/>
      <w:r>
        <w:t>[رقم الحدیث الکلی: 32396 - رقم الحدیث الباب: 24]</w:t>
      </w:r>
      <w:bookmarkEnd w:id="322"/>
    </w:p>
    <w:p>
      <w:pPr>
        <w:pStyle w:val="BookText"/>
      </w:pPr>
      <w:r>
        <w:rPr>
          <w:rFonts w:ascii="Times New Roman" w:hAnsi="Times New Roman" w:eastAsia="Times New Roman" w:cs="Times New Roman"/>
          <w:lang w:val="en-US" w:bidi="en-US"/>
          <w:color w:val="111111"/>
          <w:sz w:val="28"/>
          <w:szCs w:val="28"/>
          <w:rtl/>
        </w:rPr>
        <w:t xml:space="preserve">32396- 24- </w:t>
      </w:r>
      <w:r>
        <w:rPr>
          <w:rStyle w:val="FootnoteReference"/>
        </w:rPr>
        <w:footnoteReference w:id="52"/>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مُوسَی بْنِ جَعْفَرٍ ع قَالَ: سَأَلْتُهُ عَنْ نَصْرَانِیٍّ یَمُوتُ ابْنُهُ وَ هُوَ مُسْلِمٌ هَلْ یَرِثُ فَقَالَ لَا یَرِثُ أَهْلُ مِلَّةٍ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جعفر از برادرش امام موسی بن جعفر (ع) روایت کرده است که فرمود: «از ایشان درباره مرد نصرانی‌ای که فوت کرده و فرزندش مسلمان است، پرسیدم: آیا فرزند مسلمان از او ارث می‌برد؟ امام فرمود: اهل دو ملت از یکدیگر ارث نمی‌برند.»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23" w:name="_Toc31"/>
      <w:r>
        <w:t>2- بَابُ حُکْمِ مَا لَوْ مَاتَ نَصْرَانِیٌّ وَ لَهُ أَوْلَادٌ صِغَارٌ أَوْ کِبَارٌ وَ ابْنُ أَخٍ وَ ابْنُ أُخْتٍ مُسْلِمَانِ‌</w:t>
      </w:r>
      <w:bookmarkEnd w:id="323"/>
    </w:p>
    <w:p>
      <w:pPr>
        <w:pStyle w:val="Heading5"/>
      </w:pPr>
      <w:bookmarkStart w:id="324" w:name="_Toc32"/>
      <w:r>
        <w:t>اشارة</w:t>
      </w:r>
      <w:bookmarkEnd w:id="324"/>
    </w:p>
    <w:p>
      <w:pPr>
        <w:pStyle w:val="BookText"/>
      </w:pPr>
      <w:r>
        <w:rPr>
          <w:rStyle w:val="FootnoteReference"/>
        </w:rPr>
        <w:footnoteReference w:id="55"/>
      </w:r>
      <w:r>
        <w:rPr>
          <w:rFonts w:ascii="Amiri" w:hAnsi="Amiri" w:eastAsia="Amiri" w:cs="Amiri"/>
          <w:lang w:bidi="ar-SA"/>
          <w:color w:val="111111"/>
          <w:sz w:val="28"/>
          <w:szCs w:val="28"/>
          <w:rtl/>
        </w:rPr>
        <w:t xml:space="preserve">2 بَابُ حُکْمِ مَا لَوْ مَاتَ نَصْرَانِیٌّ وَ لَهُ أَوْلَادٌ صِغَارٌ أَوْ کِبَارٌ وَ ابْنُ أَخٍ وَ ابْنُ أُخْتٍ مُسْلِمَانِ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حکم آنچه اگر یک نصرانی بمیرد و برای او فرزندانی خردسال یا بزرگسال، و همچنین پسر برادر و پسر خواهر مسلمان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25" w:name="_Toc33"/>
      <w:r>
        <w:t>[رقم الحدیث الکلی: 32397 - رقم الحدیث الباب: 1]</w:t>
      </w:r>
      <w:bookmarkEnd w:id="325"/>
    </w:p>
    <w:p>
      <w:pPr>
        <w:pStyle w:val="BookText"/>
      </w:pPr>
      <w:r>
        <w:rPr>
          <w:rFonts w:ascii="Times New Roman" w:hAnsi="Times New Roman" w:eastAsia="Times New Roman" w:cs="Times New Roman"/>
          <w:lang w:val="en-US" w:bidi="en-US"/>
          <w:color w:val="111111"/>
          <w:sz w:val="28"/>
          <w:szCs w:val="28"/>
          <w:rtl/>
        </w:rPr>
        <w:t xml:space="preserve">32397- 1- </w:t>
      </w:r>
      <w:r>
        <w:rPr>
          <w:rStyle w:val="FootnoteReference"/>
        </w:rPr>
        <w:footnoteReference w:id="56"/>
      </w:r>
      <w:r>
        <w:rPr>
          <w:rFonts w:ascii="Amiri" w:hAnsi="Amiri" w:eastAsia="Amiri" w:cs="Amiri"/>
          <w:lang w:bidi="ar-SA"/>
          <w:color w:val="111111"/>
          <w:sz w:val="28"/>
          <w:szCs w:val="28"/>
          <w:rtl/>
        </w:rPr>
        <w:t xml:space="preserve">مُحَمَّدُ بْنُ عَلِیِّ بْنِ الْحُسَیْنِ بِإِسْنَادِهِ عَنِ الْحَسَنِ بْنِ مَحْبُوبٍ عَنْ هِشَامِ بْنِ سَالِمٍ عَنْ عَبْدِ الْمَلِکِ بْنِ أَعْیَنَ وَ مَالِکِ بْنِ أَعْیَنَ جَمِیعاً عَنْ أَبِی جَعْفَرٍ ع قَالَ: سَأَلْتُهُ عَنْ نَصْرَانِیٍّ مَاتَ وَ لَهُ ابْنُ أَخٍ مُسْلِمٌ وَ ابْنُ أُخْتٍ مُسْلِمٌ وَ لَهُ </w:t>
      </w:r>
      <w:r>
        <w:rPr>
          <w:rStyle w:val="FootnoteReference"/>
        </w:rPr>
        <w:footnoteReference w:id="57"/>
      </w:r>
      <w:r>
        <w:rPr>
          <w:rFonts w:ascii="Amiri" w:hAnsi="Amiri" w:eastAsia="Amiri" w:cs="Amiri"/>
          <w:lang w:bidi="ar-SA"/>
          <w:color w:val="111111"/>
          <w:sz w:val="28"/>
          <w:szCs w:val="28"/>
          <w:rtl/>
        </w:rPr>
        <w:t xml:space="preserve">أَوْلَادٌ وَ زَوْجَةٌ نَصَارَی فَقَالَ أَرَی أَنْ یُعْطَی ابْنُ أَخِیهِ الْمُسْلِمُ ثُلُثَیْ مَا تَرَکَهُ وَ یُعْطَی ابْنُ أُخْتِهِ الْمُسْلِمُ ثُلُثَ مَا تَرَکَ إِنْ لَمْ یَکُنْ لَهُ وُلْدٌ صِغَارٌ فَإِنْ کَانَ لَهُ وُلْدٌ صِغَارٌ فَإِنَّ عَلَی الْوَارِثَیْنِ أَنْ یُنْفِقَا عَلَی الصِّغَارِ مِمَّا وَرِثَا عَنْ أَبِیهِمْ حَتَّی یُدْرِکُوا قِیلَ لَهُ کَیْفَ یُنْفِقَانِ عَلَی الصِّغَارِ فَقَالَ یُخْرِجُ وَارِثُ الثُّلُثَیْنِ ثُلُثَیِ النَّفَقَةِ وَ یُخْرِجُ وَارِثُ الثُّلُثِ ثُلُثَ النَّفَقَةِ فَإِذَا أَدْرَکُوا قَطَعُوا النَّفَقَةَ عَنْهُمْ قِیلَ لَهُ فَإِنْ أَسْلَمَ أَوْلَادُهُ وَ هُمْ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صِغَارٌ فَقَالَ یُدْفَعُ مَا تَرَکَ أَبُوهُمْ إِلَی الْإِمَامِ حَتَّی یُدْرِکُوا فَإِنْ أَتَمُّوا </w:t>
      </w:r>
      <w:r>
        <w:rPr>
          <w:rStyle w:val="FootnoteReference"/>
        </w:rPr>
        <w:footnoteReference w:id="58"/>
      </w:r>
      <w:r>
        <w:rPr>
          <w:rFonts w:ascii="Amiri" w:hAnsi="Amiri" w:eastAsia="Amiri" w:cs="Amiri"/>
          <w:lang w:bidi="ar-SA"/>
          <w:color w:val="111111"/>
          <w:sz w:val="28"/>
          <w:szCs w:val="28"/>
          <w:rtl/>
        </w:rPr>
        <w:t xml:space="preserve">عَلَی الْإِسْلَامِ إِذَا أَدْرَکُوا دَفَعَ الْإِمَامُ مِیرَاثَهُ إِلَیْهِمْ وَ إِنْ لَمْ یَتِمُّوا </w:t>
      </w:r>
      <w:r>
        <w:rPr>
          <w:rStyle w:val="FootnoteReference"/>
        </w:rPr>
        <w:footnoteReference w:id="59"/>
      </w:r>
      <w:r>
        <w:rPr>
          <w:rFonts w:ascii="Amiri" w:hAnsi="Amiri" w:eastAsia="Amiri" w:cs="Amiri"/>
          <w:lang w:bidi="ar-SA"/>
          <w:color w:val="111111"/>
          <w:sz w:val="28"/>
          <w:szCs w:val="28"/>
          <w:rtl/>
        </w:rPr>
        <w:t xml:space="preserve">عَلَی الْإِسْلَامِ إِذَا أَدْرَکُوا دَفَعَ الْإِمَامُ مِیرَاثَهُ إِلَی ابْنِ أَخِیهِ وَ ابْنِ أُخْتِهِ الْمُسْلِمَیْنِ یَدْفَعُ إِلَی ابْنِ أَخِیهِ ثُلُثَیْ مَا تَرَکَ وَ یَدْفَعُ إِلَی ابْنِ أُخْتِهِ ثُلُثَ مَا تَرَکَ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کل مولود یولد علی الفطرة.</w:t>
      </w:r>
    </w:p>
    <w:p>
      <w:pPr>
        <w:pStyle w:val="BookText"/>
      </w:pPr>
      <w:r>
        <w:rPr>
          <w:rFonts w:ascii="IRNazanin" w:hAnsi="IRNazanin" w:eastAsia="IRNazanin" w:cs="IRNazanin"/>
          <w:lang w:bidi="fa-IR"/>
          <w:color w:val="111111"/>
          <w:sz w:val="28"/>
          <w:szCs w:val="28"/>
          <w:rtl/>
        </w:rPr>
        <w:t xml:space="preserve">و غیر ذلک، و حینئذ فلیس هنا معارض خاصّ و لا عام و اللّه أعلم" منه قده".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عَلِیِّ بْنِ إِبْرَاهِیمَ عَنْ أَبِیهِ وَ عَنْ مُحَمَّدِ بْنِ یَحْیَی عَنْ أَحْمَدَ وَ عَنْ عِدَّةٍ مِنْ أَصْحَابِنَا عَنْ سَهْلِ بْنِ زِیَادٍ جَمِیعاً عَنِ ابْنِ مَحْبُوبٍ عَنْ هِشَامِ بْنِ سَالِمٍ عَنْ مَالِکِ بْنِ أَعْیَنَ عَنْ أَبِی جَعْفَرٍ ع </w:t>
      </w:r>
      <w:r>
        <w:rPr>
          <w:rStyle w:val="FootnoteReference"/>
        </w:rPr>
        <w:footnoteReference w:id="61"/>
      </w:r>
    </w:p>
    <w:p>
      <w:pPr>
        <w:pStyle w:val="BookText"/>
      </w:pPr>
      <w:r>
        <w:rPr>
          <w:rFonts w:ascii="Amiri" w:hAnsi="Amiri" w:eastAsia="Amiri" w:cs="Amiri"/>
          <w:lang w:bidi="ar-SA"/>
          <w:color w:val="111111"/>
          <w:sz w:val="28"/>
          <w:szCs w:val="28"/>
          <w:rtl/>
        </w:rPr>
        <w:t xml:space="preserve">وَ رَوَاهُ الشَّیْخُ بِإِسْنَادِهِ عَنْ أَحْمَدَ بْنِ مُحَمَّدٍ عَنِ الْحَسَنِ بْنِ مَحْبُوبٍ نَحْوَهُ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الملک بن أعین و مالک بن أعین، هر دو، از امام باقر (ع) روایت کرده‌اند که فرمود: «از ایشان درباره مردی نصرانی که فوت کرده و دارای پسر برادر مسلمان، پسر خواهر مسلمان، فرزندان و همسر نصرانی است، پرسیدم. امام فرمود: به نظر من، باید پسر برادر مسلمان دو سوم میراث را دریافت کند و پسر خواهر مسلمان یک سوم را دریافت کند، اگر فرزندان خردسال نداشته باشد. اما اگر او دارای فرزندان خردسال باشد، پس وارثان موظفند از آنچه از پدرشان به ارث برده‌اند، برای فرزندان خردسال هزینه کنند تا به بلوغ برسند.»</w:t>
      </w:r>
    </w:p>
    <w:p>
      <w:pPr>
        <w:pStyle w:val="BookText"/>
      </w:pPr>
      <w:r>
        <w:rPr>
          <w:rFonts w:ascii="IRNazanin" w:hAnsi="IRNazanin" w:eastAsia="IRNazanin" w:cs="IRNazanin"/>
          <w:lang w:bidi="fa-IR"/>
          <w:color w:val="111111"/>
          <w:sz w:val="28"/>
          <w:szCs w:val="28"/>
          <w:rtl/>
        </w:rPr>
        <w:t xml:space="preserve">پرسیده شد: «چگونه باید برای فرزندان خردسال خرج کنند؟» امام فرمود: «وارث دو سوم، دو سوم هزینه را بر عهده می‌گیرد و وارث یک سوم، یک سوم هزینه را تأمین می‌کند. هنگامی که فرزندان به بلوغ برسند، هزینه برای آنان متوقف می‌شود.»</w:t>
      </w:r>
    </w:p>
    <w:p>
      <w:pPr>
        <w:pStyle w:val="BookText"/>
      </w:pPr>
      <w:r>
        <w:rPr>
          <w:rFonts w:ascii="IRNazanin" w:hAnsi="IRNazanin" w:eastAsia="IRNazanin" w:cs="IRNazanin"/>
          <w:lang w:bidi="fa-IR"/>
          <w:color w:val="111111"/>
          <w:sz w:val="28"/>
          <w:szCs w:val="28"/>
          <w:rtl/>
        </w:rPr>
        <w:t xml:space="preserve">پرسیده شد: «اگر فرزندان او در حالی که خردسال هستند، اسلام بیاورند، چه می‌شود؟» امام فرمود: «میراث پدرشان تا زمان بلوغ به امام سپرده می‌شود. اگر پس از بلوغ بر اسلام باقی بمانند، امام میراث را به آنان می‌دهد. اما اگر پس از بلوغ اسلام را ادامه ندهند، امام میراث را به پسر برادر و پسر خواهر مسلمانش منتقل می‌کند؛ پسر برادر دو سوم میراث را دریافت می‌کند و پسر خواهر یک سوم را.»</w:t>
      </w:r>
    </w:p>
    <w:p>
      <w:pPr>
        <w:pStyle w:val="BookText"/>
      </w:pPr>
      <w:r>
        <w:rPr>
          <w:rFonts w:ascii="IRNazanin" w:hAnsi="IRNazanin" w:eastAsia="IRNazanin" w:cs="IRNazanin"/>
          <w:lang w:bidi="fa-IR"/>
          <w:color w:val="111111"/>
          <w:sz w:val="28"/>
          <w:szCs w:val="28"/>
          <w:rtl/>
        </w:rPr>
        <w:t xml:space="preserve">{بیشتر علمای متقدم، مانند شیخ مفید در «المقنعه»، شیخ طوسی در «النهایة»، و صدوق در «الفقیه»، به همراه پیروان آنان مانند ابن البرّاج در «المهذب» و ابن زهرة در «الغنیة»، بر اساس آنچه شهید ثانی در «المسالک» نقل کرده است، به مضمون این حدیث عمل کرده‌اند. برخی از محققان مانند علامه در «المختلف»، شهید در «الدروس»، و مجلسی در «روضة المتقین» صحت این حدیث را تأیید کرده‌اند.</w:t>
      </w:r>
    </w:p>
    <w:p>
      <w:pPr>
        <w:pStyle w:val="BookText"/>
      </w:pPr>
      <w:r>
        <w:rPr>
          <w:rFonts w:ascii="IRNazanin" w:hAnsi="IRNazanin" w:eastAsia="IRNazanin" w:cs="IRNazanin"/>
          <w:lang w:bidi="fa-IR"/>
          <w:color w:val="111111"/>
          <w:sz w:val="28"/>
          <w:szCs w:val="28"/>
          <w:rtl/>
        </w:rPr>
        <w:t xml:space="preserve">در مورد حکم اسلام آوردن فرزندان پس از تقسیم ارث، برخی آن را مستحب دانسته‌اند، مانند علامه در «المختلف» و محقق در «نکت». تفسیر حدیث گاهی بر اساس این است که مانع، کفر است، که در مورد کودکان صادق نیست، زیرا آنان حقیقتاً کافر محسوب نمی‌شوند. گاهی نیز گفته شده که کودکان، اسلام خود را اظهار کرده‌اند، اما چون به دلیل خردسالی اعتبار ندارد، اسلام آنان مجازی تلقی می‌شود. برخی نیز صحت اسلام کودکان را پذیرفته‌اند و آن را مانند اسلام بزرگسال در نظر گرفته‌اند. همچنین، احتمال داده شده که ارث تا زمان بلوغ و رشد آنان تقسیم نشده است.</w:t>
      </w:r>
    </w:p>
    <w:p>
      <w:pPr>
        <w:pStyle w:val="BookText"/>
      </w:pPr>
      <w:r>
        <w:rPr>
          <w:rFonts w:ascii="IRNazanin" w:hAnsi="IRNazanin" w:eastAsia="IRNazanin" w:cs="IRNazanin"/>
          <w:lang w:bidi="fa-IR"/>
          <w:color w:val="111111"/>
          <w:sz w:val="28"/>
          <w:szCs w:val="28"/>
          <w:rtl/>
        </w:rPr>
        <w:t xml:space="preserve">در نهایت، با توجه به تصریح حدیث، نبود معارض، عدم تحقق کفر در کودکان، و ناسازگاری این حکم با عدالت، استناد به حدیث «کل مولود یولد علی الفطرة» مورد تأکید قرار گرفته است. بنابراین، در اینجا معارض خاص یا عامی وجود ندارد، و خدا داناتر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18784_207220"/>
    <w:bookmarkEnd w:id="9"/>
    <w:p>
      <w:pPr>
        <w:pStyle w:val="Heading4"/>
      </w:pPr>
      <w:bookmarkStart w:id="326" w:name="_Toc34"/>
      <w:r>
        <w:t>3- بَابُ أَنَّ الْکَافِرَ إِذَا أَسْلَمَ عَلَی مِیرَاثٍ قَبْلَ قِسْمَتِهِ شَارَکَ فِیهِ إِنْ کَانَ مُسَاوِیاً وَ اخْتُصَّ بِهِ إِنْ کَانَ أَوْلَی وَ إِنْ أَسْلَمَ بَعْدَ الْقِسْمَةِ لَمْ یَرِثْ فَإِنْ کَانَ الْوَارِثُ الْإِمَامَ فَأَسْلَمَ الْکَافِرُ وَرِث</w:t>
      </w:r>
      <w:bookmarkEnd w:id="326"/>
    </w:p>
    <w:p>
      <w:pPr>
        <w:pStyle w:val="Heading5"/>
      </w:pPr>
      <w:bookmarkStart w:id="327" w:name="_Toc35"/>
      <w:r>
        <w:t>اشارة</w:t>
      </w:r>
      <w:bookmarkEnd w:id="327"/>
    </w:p>
    <w:p>
      <w:pPr>
        <w:pStyle w:val="BookText"/>
      </w:pPr>
      <w:r>
        <w:rPr>
          <w:rStyle w:val="FootnoteReference"/>
        </w:rPr>
        <w:footnoteReference w:id="63"/>
      </w:r>
      <w:r>
        <w:rPr>
          <w:rFonts w:ascii="Amiri" w:hAnsi="Amiri" w:eastAsia="Amiri" w:cs="Amiri"/>
          <w:lang w:bidi="ar-SA"/>
          <w:color w:val="111111"/>
          <w:sz w:val="28"/>
          <w:szCs w:val="28"/>
          <w:rtl/>
        </w:rPr>
        <w:t xml:space="preserve">3 بَابُ أَنَّ الْکَافِرَ إِذَا أَسْلَمَ عَلَی مِیرَاثٍ قَبْلَ قِسْمَتِهِ شَارَکَ فِیهِ إِنْ کَانَ مُسَاوِیاً وَ اخْتُصَّ بِهِ إِنْ کَانَ أَوْلَی وَ إِنْ أَسْلَمَ بَعْدَ الْقِسْمَةِ لَمْ یَرِثْ فَإِنْ کَانَ الْوَارِثُ الْإِمَامَ فَأَسْلَمَ الْکَافِرُ وَرِثَ وَ حُکْمِ اتِّحَادِ الْوَارِثِ وَ أَنَّ الْمُسْلِمَ إِذَا لَمْ یَکُنْ لَهُ وَارِثٌ إِلَّا الْکُفَّارُ فَمِیرَاثُهُ لِلْإِمَامِ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اگر کافر قبل از تقسیم ارث اسلام بیاورد، در آن شریک می‌شود، اگر هم‌رتبه باشد، و اگر اولی باشد، به‌طور اختصاصی آن را دریافت می‌کند؛ و اگر بعد از تقسیم اسلام بیاورد، ارث نمی‌برد. پس اگر وارث، امام باشد و کافر اسلام بیاورد، ارث می‌برد. همچنین حکم اتحاد وارث و اینکه اگر مسلمانی وارثی نداشته باشد جز کفار، میراث او به امام می‌رسد.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28" w:name="_Toc36"/>
      <w:r>
        <w:t>[رقم الحدیث الکلی: 32398 - رقم الحدیث الباب: 1]</w:t>
      </w:r>
      <w:bookmarkEnd w:id="328"/>
    </w:p>
    <w:p>
      <w:pPr>
        <w:pStyle w:val="BookText"/>
      </w:pPr>
      <w:r>
        <w:rPr>
          <w:rFonts w:ascii="Times New Roman" w:hAnsi="Times New Roman" w:eastAsia="Times New Roman" w:cs="Times New Roman"/>
          <w:lang w:val="en-US" w:bidi="en-US"/>
          <w:color w:val="111111"/>
          <w:sz w:val="28"/>
          <w:szCs w:val="28"/>
          <w:rtl/>
        </w:rPr>
        <w:t xml:space="preserve">32398- 1- </w:t>
      </w:r>
      <w:r>
        <w:rPr>
          <w:rStyle w:val="FootnoteReference"/>
        </w:rPr>
        <w:footnoteReference w:id="64"/>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وَ عَنْ عِدَّةٍ مِنْ أَصْحَابِنَا عَنْ سَهْلِ بْنِ زِیَادٍ جَمِیعاً عَنِ ابْنِ مَحْبُوبٍ عَنْ عَلِیِّ بْنِ رِئَابٍ عَنْ أَبِی بَصِیرٍ یَعْنِی الْمُرَادِیَّ قَالَ: سَأَلْتُ أَبَا عَبْدِ اللَّهِ ع عَنْ رَجُلٍ مُسْلِمٍ مَاتَ وَ لَهُ أُمٌّ نَصْرَانِیَّةٌ وَ لَهُ زَوْجَةٌ وَ وُلْدٌ مُسْلِمُونَ فَقَالَ إِنْ أَسْلَمَتْ أُمُّهُ قَبْلَ أَنْ یُقْسَمَ مِیرَاثُهُ أُعْطِیَتِ السُّدُسَ قُلْتُ فَإِنْ لَمْ یَکُنْ لَهُ امْرَأَةٌ وَ لَا وَلَدٌ وَ لَا وَارِثٌ لَهُ سَهْمٌ فِی الْکِتَابِ مُسْلِمِینَ </w:t>
      </w:r>
      <w:r>
        <w:rPr>
          <w:rStyle w:val="FootnoteReference"/>
        </w:rPr>
        <w:footnoteReference w:id="65"/>
      </w:r>
      <w:r>
        <w:rPr>
          <w:rFonts w:ascii="Amiri" w:hAnsi="Amiri" w:eastAsia="Amiri" w:cs="Amiri"/>
          <w:lang w:bidi="ar-SA"/>
          <w:color w:val="111111"/>
          <w:sz w:val="28"/>
          <w:szCs w:val="28"/>
          <w:rtl/>
        </w:rPr>
        <w:t xml:space="preserve">وَ لَهُ قَرَابَةٌ نَصَارَی مِمَّنْ لَهُ سَهْمٌ فِی الْکِتَابِ لَوْ کَانُوا مُسْلِمِینَ لِمَنْ یَکُونُ مِیرَاثُهُ قَالَ إِنْ أَسْلَمَتْ أُمُّهُ فَإِنَّ </w:t>
      </w:r>
      <w:r>
        <w:rPr>
          <w:rStyle w:val="FootnoteReference"/>
        </w:rPr>
        <w:footnoteReference w:id="66"/>
      </w:r>
      <w:r>
        <w:rPr>
          <w:rFonts w:ascii="Amiri" w:hAnsi="Amiri" w:eastAsia="Amiri" w:cs="Amiri"/>
          <w:lang w:bidi="ar-SA"/>
          <w:color w:val="111111"/>
          <w:sz w:val="28"/>
          <w:szCs w:val="28"/>
          <w:rtl/>
        </w:rPr>
        <w:t xml:space="preserve">مِیرَاثَهُ لَهَا وَ إِنْ لَمْ تُسْلِمْ أُمُّهُ وَ أَسْلَمَ بَعْضُ قَرَابَتِهِ مِمَّنْ لَهُ سَهْمٌ فِی الْکِتَابِ فَإِنَّ مِیرَاثَهُ لَهُ فَإِنْ لَمْ یُسْلِمْ أَحَدٌ مِنْ قَرَابَتِهِ فَإِنَّ مِیرَاثَهُ لِلْإِمَامِ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18784_207221"/>
    <w:bookmarkEnd w:id="10"/>
    <w:p>
      <w:pPr>
        <w:pStyle w:val="BookText"/>
      </w:pPr>
      <w:r>
        <w:rPr>
          <w:rFonts w:ascii="Amiri" w:hAnsi="Amiri" w:eastAsia="Amiri" w:cs="Amiri"/>
          <w:lang w:bidi="ar-SA"/>
          <w:color w:val="111111"/>
          <w:sz w:val="28"/>
          <w:szCs w:val="28"/>
          <w:rtl/>
        </w:rPr>
        <w:t xml:space="preserve">وَ رَوَاهُ الصَّدُوقُ وَ الشَّیْخُ </w:t>
      </w:r>
      <w:r>
        <w:rPr>
          <w:rStyle w:val="FootnoteReference"/>
        </w:rPr>
        <w:footnoteReference w:id="68"/>
      </w:r>
      <w:r>
        <w:rPr>
          <w:rFonts w:ascii="Amiri" w:hAnsi="Amiri" w:eastAsia="Amiri" w:cs="Amiri"/>
          <w:lang w:bidi="ar-SA"/>
          <w:color w:val="111111"/>
          <w:sz w:val="28"/>
          <w:szCs w:val="28"/>
          <w:rtl/>
        </w:rPr>
        <w:t xml:space="preserve">بِإِسْنَادِهِمَا عَنِ الْحَسَنِ بْنِ مَحْبُوبٍ مِثْلَهُ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ابوبصیر مرادی از امام صادق (ع) روایت کرده است که فرمود: «از ایشان درباره مرد مسلمانی که فوت کرده و مادرش نصرانی است، همسر و فرزندان مسلمان دارد، پرسیدم. امام فرمود: اگر مادرش پیش از تقسیم میراث اسلام بیاورد، یک‌ششم ارث به او داده می‌شود.»</w:t>
      </w:r>
    </w:p>
    <w:p>
      <w:pPr>
        <w:pStyle w:val="BookText"/>
      </w:pPr>
      <w:r>
        <w:rPr>
          <w:rFonts w:ascii="IRNazanin" w:hAnsi="IRNazanin" w:eastAsia="IRNazanin" w:cs="IRNazanin"/>
          <w:lang w:bidi="fa-IR"/>
          <w:color w:val="111111"/>
          <w:sz w:val="28"/>
          <w:szCs w:val="28"/>
          <w:rtl/>
        </w:rPr>
        <w:t xml:space="preserve">گفتم: «اگر او همسر، فرزند یا هیچ وارث مسلمانی نداشته باشد، اما بستگان نصرانی‌ای داشته باشد که در صورت اسلام آوردن، سهمی در ارث دارند، میراث او به چه کسی می‌رسد؟»</w:t>
      </w:r>
    </w:p>
    <w:p>
      <w:pPr>
        <w:pStyle w:val="BookText"/>
      </w:pPr>
      <w:r>
        <w:rPr>
          <w:rFonts w:ascii="IRNazanin" w:hAnsi="IRNazanin" w:eastAsia="IRNazanin" w:cs="IRNazanin"/>
          <w:lang w:bidi="fa-IR"/>
          <w:color w:val="111111"/>
          <w:sz w:val="28"/>
          <w:szCs w:val="28"/>
          <w:rtl/>
        </w:rPr>
        <w:t xml:space="preserve">امام فرمود: «اگر مادرش اسلام بیاورد، میراث او به مادرش می‌رسد. اما اگر مادرش اسلام نیاورد و برخی از بستگانش که سهمی در ارث دارند، اسلام بیاورند، میراث به آنها تعلق دارد. و اگر هیچ یک از بستگانش اسلام نیاورند، میراث او به امام می‌رسد.»</w:t>
      </w:r>
    </w:p>
    <w:p>
      <w:pPr>
        <w:pStyle w:val="BookText"/>
      </w:pPr>
      <w:r>
        <w:rPr>
          <w:rFonts w:ascii="IRNazanin" w:hAnsi="IRNazanin" w:eastAsia="IRNazanin" w:cs="IRNazanin"/>
          <w:lang w:bidi="fa-IR"/>
          <w:color w:val="111111"/>
          <w:sz w:val="28"/>
          <w:szCs w:val="28"/>
          <w:rtl/>
        </w:rPr>
        <w:t xml:space="preserve">{در باب اتحاد وارث، به جز روایت ابوبصیر درباره حکم امام که تنها وارث محسوب می‌شود، نص صریحی در دست نیست. گروهی از فقهای متأخر مانند محقق در «الشرائع»، علامه در «المختلف»، شهید در «الدروس»، شیخ طوسی در «المبسوط» و ابن ادریس در «السرائر»، حکم امام را به تحقق قسمت ملحق دانسته‌اند. برخی اعتراف کرده‌اند که نص صریحی وجود ندارد و این حکم نوعی الحاق است که از نظر برخی جای تعجب دارد.</w:t>
      </w:r>
    </w:p>
    <w:p>
      <w:pPr>
        <w:pStyle w:val="BookText"/>
      </w:pPr>
      <w:r>
        <w:rPr>
          <w:rFonts w:ascii="IRNazanin" w:hAnsi="IRNazanin" w:eastAsia="IRNazanin" w:cs="IRNazanin"/>
          <w:lang w:bidi="fa-IR"/>
          <w:color w:val="111111"/>
          <w:sz w:val="28"/>
          <w:szCs w:val="28"/>
          <w:rtl/>
        </w:rPr>
        <w:t xml:space="preserve">برخی حتی روایت ابوبصیر را نیز رد کرده‌اند، با این استدلال که اتحاد وارث مانند تقسیم ارث در نظر گرفته می‌شود، اما این رد کردن یک نص صحیح و صریح تنها بر اساس حکمی است که هیچ دلیل عام یا خاصی ندارد. اگر فرض کنیم نص عامی در این باره وجود دارد، باید توسط نص صحیح و صریح تخصیص بخورد.</w:t>
      </w:r>
    </w:p>
    <w:p>
      <w:pPr>
        <w:pStyle w:val="BookText"/>
      </w:pPr>
      <w:r>
        <w:rPr>
          <w:rFonts w:ascii="IRNazanin" w:hAnsi="IRNazanin" w:eastAsia="IRNazanin" w:cs="IRNazanin"/>
          <w:lang w:bidi="fa-IR"/>
          <w:color w:val="111111"/>
          <w:sz w:val="28"/>
          <w:szCs w:val="28"/>
          <w:rtl/>
        </w:rPr>
        <w:t xml:space="preserve">الحاق اتحاد وارث به صورت عدم تقسیم ارث قابل قبول به نظر می‌رسد، زیرا نص خاص درباره امام وجود دارد که از مصادیق همین مسأله است. فقها غالباً به چنین مواردی بسنده می‌کنند، و عدم تقسیم به لحاظ حقیقت کاملاً صدق می‌کند نه مجاز. این همان محور حکم شرعی است که در نص متواتر آمده، و از نظر حقیقی و مجازی تحقق قسامت صدق نمی‌کند. علامه در «المختلف» از شیخ مفید و ابن جنید نقل کرده که همین مطلب را تأیید می‌کند، و از مجموع احادیث نیز همین برداشت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29" w:name="_Toc37"/>
      <w:r>
        <w:t>[رقم الحدیث الکلی: 32399 - رقم الحدیث الباب: 2]</w:t>
      </w:r>
      <w:bookmarkEnd w:id="329"/>
    </w:p>
    <w:p>
      <w:pPr>
        <w:pStyle w:val="BookText"/>
      </w:pPr>
      <w:r>
        <w:rPr>
          <w:rFonts w:ascii="Times New Roman" w:hAnsi="Times New Roman" w:eastAsia="Times New Roman" w:cs="Times New Roman"/>
          <w:lang w:val="en-US" w:bidi="en-US"/>
          <w:color w:val="111111"/>
          <w:sz w:val="28"/>
          <w:szCs w:val="28"/>
          <w:rtl/>
        </w:rPr>
        <w:t xml:space="preserve">32399- 2- </w:t>
      </w:r>
      <w:r>
        <w:rPr>
          <w:rStyle w:val="FootnoteReference"/>
        </w:rPr>
        <w:footnoteReference w:id="70"/>
      </w:r>
      <w:r>
        <w:rPr>
          <w:rFonts w:ascii="Amiri" w:hAnsi="Amiri" w:eastAsia="Amiri" w:cs="Amiri"/>
          <w:lang w:bidi="ar-SA"/>
          <w:color w:val="111111"/>
          <w:sz w:val="28"/>
          <w:szCs w:val="28"/>
          <w:rtl/>
        </w:rPr>
        <w:t xml:space="preserve">وَ عَنْ عَلِیٍّ عَنْ أَبِیهِ عَنِ ابْنِ أَبِی عُمَیْرٍ عَنْ عَبْدِ اللَّهِ بْنِ مُسْکَانَ عَنْ أَبِی عَبْدِ اللَّهِ ع قَالَ: مَنْ أَسْلَمَ عَلَی مِیرَاثٍ قَبْلَ أَنْ یُقْسَمَ فَلَهُ مِیرَاثُهُ وَ إِنْ أَسْلَمَ وَ قَدْ </w:t>
      </w:r>
      <w:r>
        <w:rPr>
          <w:rStyle w:val="FootnoteReference"/>
        </w:rPr>
        <w:footnoteReference w:id="71"/>
      </w:r>
      <w:r>
        <w:rPr>
          <w:rFonts w:ascii="Amiri" w:hAnsi="Amiri" w:eastAsia="Amiri" w:cs="Amiri"/>
          <w:lang w:bidi="ar-SA"/>
          <w:color w:val="111111"/>
          <w:sz w:val="28"/>
          <w:szCs w:val="28"/>
          <w:rtl/>
        </w:rPr>
        <w:t xml:space="preserve">قُسِمَ فَلَا مِیرَاثَ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مسکان از امام صادق (ع) روایت کرده است که فرمود: «کسی که قبل از تقسیم ارث اسلام بیاورد، میراثش به او تعلق دارد؛ اما اگر پس از تقسیم اسلام بیاورد، از ارث محروم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30" w:name="_Toc38"/>
      <w:r>
        <w:t>[رقم الحدیث الکلی: 32400 - رقم الحدیث الباب: 3]</w:t>
      </w:r>
      <w:bookmarkEnd w:id="330"/>
    </w:p>
    <w:p>
      <w:pPr>
        <w:pStyle w:val="BookText"/>
      </w:pPr>
      <w:r>
        <w:rPr>
          <w:rFonts w:ascii="Times New Roman" w:hAnsi="Times New Roman" w:eastAsia="Times New Roman" w:cs="Times New Roman"/>
          <w:lang w:val="en-US" w:bidi="en-US"/>
          <w:color w:val="111111"/>
          <w:sz w:val="28"/>
          <w:szCs w:val="28"/>
          <w:rtl/>
        </w:rPr>
        <w:t xml:space="preserve">32400- 3- </w:t>
      </w:r>
      <w:r>
        <w:rPr>
          <w:rStyle w:val="FootnoteReference"/>
        </w:rPr>
        <w:footnoteReference w:id="72"/>
      </w:r>
      <w:r>
        <w:rPr>
          <w:rFonts w:ascii="Amiri" w:hAnsi="Amiri" w:eastAsia="Amiri" w:cs="Amiri"/>
          <w:lang w:bidi="ar-SA"/>
          <w:color w:val="111111"/>
          <w:sz w:val="28"/>
          <w:szCs w:val="28"/>
          <w:rtl/>
        </w:rPr>
        <w:t xml:space="preserve">وَ عَنْهُ عَنْ أَبِیهِ عَنِ ابْنِ أَبِی عُمَیْرٍ عَنْ أَبَانٍ الْأَحْمَرِ عَنْ مُحَمَّدِ بْنِ مُسْلِمٍ عَنْ أَحَدِهِمَا ع قَالَ: مَنْ أَسْلَمَ عَلَی مِیرَاثٍ (مِنْ) </w:t>
      </w:r>
      <w:r>
        <w:rPr>
          <w:rStyle w:val="FootnoteReference"/>
        </w:rPr>
        <w:footnoteReference w:id="73"/>
      </w:r>
      <w:r>
        <w:rPr>
          <w:rFonts w:ascii="Amiri" w:hAnsi="Amiri" w:eastAsia="Amiri" w:cs="Amiri"/>
          <w:lang w:bidi="ar-SA"/>
          <w:color w:val="111111"/>
          <w:sz w:val="28"/>
          <w:szCs w:val="28"/>
          <w:rtl/>
        </w:rPr>
        <w:t xml:space="preserve">قَبْلِ أَنْ یُقْسَمَ فَهُوَ لَهُ وَ مَنْ أَسْلَمَ بَعْدَ مَا قُسِمَ فَلَا مِیرَاثَ لَهُ وَ مَنْ أُعْتِقَ عَلَی مِیرَاثٍ قَبْلَ أَنْ یُقْسَمَ الْمِیرَاثُ فَهُوَ لَهُ وَ مَنْ أُعْتِقَ بَعْدَ مَا قُسِمَ فَلَا مِیرَاثَ لَهُ وَ قَالَ فِی الْمَرْأَةِ إِذَا أَسْلَمَتْ قَبْلَ أَنْ یُقْسَمَ الْمِیرَاثُ فَلَهَا الْمِیرَاثُ.</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74"/>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از یکی از امامان (ع) روایت کرده است که فرمود:</w:t>
      </w:r>
    </w:p>
    <w:p>
      <w:pPr>
        <w:pStyle w:val="BookText"/>
      </w:pPr>
      <w:r>
        <w:rPr>
          <w:rFonts w:ascii="IRNazanin" w:hAnsi="IRNazanin" w:eastAsia="IRNazanin" w:cs="IRNazanin"/>
          <w:lang w:bidi="fa-IR"/>
          <w:color w:val="111111"/>
          <w:sz w:val="28"/>
          <w:szCs w:val="28"/>
          <w:rtl/>
        </w:rPr>
        <w:t xml:space="preserve">«کسی که قبل از تقسیم ارث اسلام بیاورد، میراثش به او تعلق دارد؛ اما اگر پس از تقسیم اسلام بیاورد، از ارث محروم است.»</w:t>
      </w:r>
    </w:p>
    <w:p>
      <w:pPr>
        <w:pStyle w:val="BookText"/>
      </w:pPr>
      <w:r>
        <w:rPr>
          <w:rFonts w:ascii="IRNazanin" w:hAnsi="IRNazanin" w:eastAsia="IRNazanin" w:cs="IRNazanin"/>
          <w:lang w:bidi="fa-IR"/>
          <w:color w:val="111111"/>
          <w:sz w:val="28"/>
          <w:szCs w:val="28"/>
          <w:rtl/>
        </w:rPr>
        <w:t xml:space="preserve">«کسی که قبل از تقسیم ارث آزاد شود، میراثش به او تعلق دارد؛ اما اگر پس از تقسیم آزاد شود، از ارث محروم است.»</w:t>
      </w:r>
    </w:p>
    <w:p>
      <w:pPr>
        <w:pStyle w:val="BookText"/>
      </w:pPr>
      <w:r>
        <w:rPr>
          <w:rFonts w:ascii="IRNazanin" w:hAnsi="IRNazanin" w:eastAsia="IRNazanin" w:cs="IRNazanin"/>
          <w:lang w:bidi="fa-IR"/>
          <w:color w:val="111111"/>
          <w:sz w:val="28"/>
          <w:szCs w:val="28"/>
          <w:rtl/>
        </w:rPr>
        <w:t xml:space="preserve">«در مورد زنی که قبل از تقسیم ارث اسلام بیاورد، ارث به او تعلق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31" w:name="_Toc39"/>
      <w:r>
        <w:t>[رقم الحدیث الکلی: 32401 - رقم الحدیث الباب: 4]</w:t>
      </w:r>
      <w:bookmarkEnd w:id="331"/>
    </w:p>
    <w:p>
      <w:pPr>
        <w:pStyle w:val="BookText"/>
      </w:pPr>
      <w:r>
        <w:rPr>
          <w:rFonts w:ascii="Times New Roman" w:hAnsi="Times New Roman" w:eastAsia="Times New Roman" w:cs="Times New Roman"/>
          <w:lang w:val="en-US" w:bidi="en-US"/>
          <w:color w:val="111111"/>
          <w:sz w:val="28"/>
          <w:szCs w:val="28"/>
          <w:rtl/>
        </w:rPr>
        <w:t xml:space="preserve">32401- 4- </w:t>
      </w:r>
      <w:r>
        <w:rPr>
          <w:rStyle w:val="FootnoteReference"/>
        </w:rPr>
        <w:footnoteReference w:id="75"/>
      </w:r>
      <w:r>
        <w:rPr>
          <w:rFonts w:ascii="Amiri" w:hAnsi="Amiri" w:eastAsia="Amiri" w:cs="Amiri"/>
          <w:lang w:bidi="ar-SA"/>
          <w:color w:val="111111"/>
          <w:sz w:val="28"/>
          <w:szCs w:val="28"/>
          <w:rtl/>
        </w:rPr>
        <w:t xml:space="preserve">مُحَمَّدُ بْنُ عَلِیِّ بْنِ الْحُسَیْنِ بِإِسْنَادِهِ عَنْ مُحَمَّدِ بْنِ أَبِی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18784_207222"/>
    <w:bookmarkEnd w:id="11"/>
    <w:p>
      <w:pPr>
        <w:pStyle w:val="BookText"/>
      </w:pPr>
      <w:r>
        <w:rPr>
          <w:rFonts w:ascii="Amiri" w:hAnsi="Amiri" w:eastAsia="Amiri" w:cs="Amiri"/>
          <w:lang w:bidi="ar-SA"/>
          <w:color w:val="111111"/>
          <w:sz w:val="28"/>
          <w:szCs w:val="28"/>
          <w:rtl/>
        </w:rPr>
        <w:t xml:space="preserve">عُمَیْرٍ عَنْ أَبَانِ بْنِ عُثْمَانَ عَنْ مُحَمَّدِ بْنِ مُسْلِمٍ عَنْ أَبِی عَبْدِ اللَّهِ ع فِی الرَّجُلِ یُسْلِمُ عَلَی الْمِیرَاثِ قَالَ إِنْ کَانَ قُسِمَ فَلَا حَقَّ لَهُ وَ إِنْ کَانَ لَمْ یُقْسَمْ فَلَهُ الْمِیرَاثُ قَالَ قُلْتُ الْعَبْدُ یُعْتَقُ عَلَی مِیرَاثٍ قَالَ هُوَ بِمَنْزِلَتِهِ.</w:t>
      </w:r>
    </w:p>
    <w:p>
      <w:pPr>
        <w:pStyle w:val="BookText"/>
      </w:pPr>
      <w:r>
        <w:rPr>
          <w:rFonts w:ascii="Amiri" w:hAnsi="Amiri" w:eastAsia="Amiri" w:cs="Amiri"/>
          <w:lang w:bidi="ar-SA"/>
          <w:color w:val="111111"/>
          <w:sz w:val="28"/>
          <w:szCs w:val="28"/>
          <w:rtl/>
        </w:rPr>
        <w:t xml:space="preserve">مُحَمَّدُ بْنُ الْحَسَنِ بِإِسْنَادِهِ عَنْ عَلِیِّ بْنِ الْحَسَنِ بْنِ فَضَّالٍ عَنْ یَعْقُوبَ الْکَاتِبِ عَنْ مُحَمَّدِ بْنِ أَبِی عُمَیْرٍ مِثْلَهُ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از امام صادق (ع) روایت کرده است که درباره مردی که اسلام آورده و میراثی دارد، فرمود: «اگر ارث تقسیم شده باشد، حقی بر آن ندارد؛ اما اگر تقسیم نشده باشد، ارث به او تعلق می‌گیرد.»</w:t>
      </w:r>
    </w:p>
    <w:p>
      <w:pPr>
        <w:pStyle w:val="BookText"/>
      </w:pPr>
      <w:r>
        <w:rPr>
          <w:rFonts w:ascii="IRNazanin" w:hAnsi="IRNazanin" w:eastAsia="IRNazanin" w:cs="IRNazanin"/>
          <w:lang w:bidi="fa-IR"/>
          <w:color w:val="111111"/>
          <w:sz w:val="28"/>
          <w:szCs w:val="28"/>
          <w:rtl/>
        </w:rPr>
        <w:t xml:space="preserve">گفتم: «اگر برده‌ای آزاد شود و میراث داشته باشد، چه حکمی دارد؟» امام فرمود: «حکم او همانند همان وضعیت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32" w:name="_Toc40"/>
      <w:r>
        <w:t>[رقم الحدیث الکلی: 32402 - رقم الحدیث الباب: 5]</w:t>
      </w:r>
      <w:bookmarkEnd w:id="332"/>
    </w:p>
    <w:p>
      <w:pPr>
        <w:pStyle w:val="BookText"/>
      </w:pPr>
      <w:r>
        <w:rPr>
          <w:rFonts w:ascii="Times New Roman" w:hAnsi="Times New Roman" w:eastAsia="Times New Roman" w:cs="Times New Roman"/>
          <w:lang w:val="en-US" w:bidi="en-US"/>
          <w:color w:val="111111"/>
          <w:sz w:val="28"/>
          <w:szCs w:val="28"/>
          <w:rtl/>
        </w:rPr>
        <w:t xml:space="preserve">32402- 5- </w:t>
      </w:r>
      <w:r>
        <w:rPr>
          <w:rStyle w:val="FootnoteReference"/>
        </w:rPr>
        <w:footnoteReference w:id="77"/>
      </w:r>
      <w:r>
        <w:rPr>
          <w:rFonts w:ascii="Amiri" w:hAnsi="Amiri" w:eastAsia="Amiri" w:cs="Amiri"/>
          <w:lang w:bidi="ar-SA"/>
          <w:color w:val="111111"/>
          <w:sz w:val="28"/>
          <w:szCs w:val="28"/>
          <w:rtl/>
        </w:rPr>
        <w:t xml:space="preserve">وَ بِإِسْنَادِهِ عَنِ الْحَسَنِ بْنِ مُحَمَّدِ بْنِ سَمَاعَةَ عَنْ أَحْمَدَ بْنِ الْحَسَنِ الْمِیثَمِیِّ عَنْ أَبَانٍ عَنْ أَبِی الْعَبَّاسِ الْبَقْبَاقِ قَالَ: قَالَ أَبُو عَبْدِ اللَّهِ ع مَنْ أَسْلَمَ عَلَی مِیرَاثٍ قَبْلَ أَنْ یُقْسَمَ فَهُوَ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ابوالعباس البقباق روایت کرده است که امام صادق (ع) فرمود: «کسی که قبل از تقسیم ارث اسلام بیاورد، میراثش به او تعلق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33" w:name="_Toc41"/>
      <w:r>
        <w:t>[رقم الحدیث الکلی: 32403 - رقم الحدیث الباب: 6]</w:t>
      </w:r>
      <w:bookmarkEnd w:id="333"/>
    </w:p>
    <w:p>
      <w:pPr>
        <w:pStyle w:val="BookText"/>
      </w:pPr>
      <w:r>
        <w:rPr>
          <w:rFonts w:ascii="Times New Roman" w:hAnsi="Times New Roman" w:eastAsia="Times New Roman" w:cs="Times New Roman"/>
          <w:lang w:val="en-US" w:bidi="en-US"/>
          <w:color w:val="111111"/>
          <w:sz w:val="28"/>
          <w:szCs w:val="28"/>
          <w:rtl/>
        </w:rPr>
        <w:t xml:space="preserve">32403- 6- </w:t>
      </w:r>
      <w:r>
        <w:rPr>
          <w:rStyle w:val="FootnoteReference"/>
        </w:rPr>
        <w:footnoteReference w:id="78"/>
      </w:r>
      <w:r>
        <w:rPr>
          <w:rFonts w:ascii="Amiri" w:hAnsi="Amiri" w:eastAsia="Amiri" w:cs="Amiri"/>
          <w:lang w:bidi="ar-SA"/>
          <w:color w:val="111111"/>
          <w:sz w:val="28"/>
          <w:szCs w:val="28"/>
          <w:rtl/>
        </w:rPr>
        <w:t xml:space="preserve">وَ عَنْهُ عَنِ الْحَسَنِ بْنِ مَحْبُوبٍ عَنْ مَالِکِ بْنِ عَطِیَّةَ عَنْ سُلَیْمَانَ بْنِ خَالِدٍ عَنْ أَبِی عَبْدِ اللَّهِ ع فِی رَجُلٍ مُسْلِمٍ قُتِلَ وَ لَهُ أَبٌ نَصْرَانِیٌّ لِمَنْ تَکُونُ دِیَتُهُ قَالَ تُؤْخَذُ دِیَتُهُ وَ تُجْعَلُ فِی بَیْتِ مَالِ الْمُسْلِمِینَ لِأَنَّ جِنَایَتَهُ عَلَی بَیْتِ مَالِ الْمُسْلِمِینَ.</w:t>
      </w:r>
    </w:p>
    <w:p>
      <w:pPr>
        <w:pStyle w:val="BookText"/>
      </w:pPr>
      <w:r>
        <w:rPr>
          <w:rFonts w:ascii="Amiri" w:hAnsi="Amiri" w:eastAsia="Amiri" w:cs="Amiri"/>
          <w:lang w:bidi="ar-SA"/>
          <w:color w:val="111111"/>
          <w:sz w:val="28"/>
          <w:szCs w:val="28"/>
          <w:rtl/>
        </w:rPr>
        <w:t xml:space="preserve">وَ بِإِسْنَادِهِ عَنِ الْحَسَنِ بْنِ مَحْبُوبٍ مِثْلَهُ </w:t>
      </w:r>
      <w:r>
        <w:rPr>
          <w:rStyle w:val="FootnoteReference"/>
        </w:rPr>
        <w:footnoteReference w:id="79"/>
      </w: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سلیمان بن خالد از امام صادق (ع) روایت کرده است که درباره مرد مسلمانی که کشته شده و پدرش نصرانی است، پرسیدم: «دیۀ او به چه کسی تعلق دارد؟»</w:t>
      </w:r>
    </w:p>
    <w:p>
      <w:pPr>
        <w:pStyle w:val="BookText"/>
      </w:pPr>
      <w:r>
        <w:rPr>
          <w:rFonts w:ascii="IRNazanin" w:hAnsi="IRNazanin" w:eastAsia="IRNazanin" w:cs="IRNazanin"/>
          <w:lang w:bidi="fa-IR"/>
          <w:color w:val="111111"/>
          <w:sz w:val="28"/>
          <w:szCs w:val="28"/>
          <w:rtl/>
        </w:rPr>
        <w:t xml:space="preserve">امام فرمود: «دیۀ او گرفته شده و در بیت‌المال مسلمانان قرار داده می‌شود، زیرا جنایت او مربوط به بیت‌المال مسلمانان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18784_207223"/>
    <w:bookmarkEnd w:id="12"/>
    <w:p>
      <w:pPr>
        <w:pStyle w:val="Heading4"/>
      </w:pPr>
      <w:bookmarkStart w:id="334" w:name="_Toc42"/>
      <w:r>
        <w:t>4- بَابُ أَنَّ الْکَافِرَ یَرِثُ الْکَافِرَ إِذَا لَمْ یَکُنْ وَارِثٌ مُسْلِمٌ‌</w:t>
      </w:r>
      <w:bookmarkEnd w:id="334"/>
    </w:p>
    <w:p>
      <w:pPr>
        <w:pStyle w:val="Heading5"/>
      </w:pPr>
      <w:bookmarkStart w:id="335" w:name="_Toc43"/>
      <w:r>
        <w:t>اشارة</w:t>
      </w:r>
      <w:bookmarkEnd w:id="335"/>
    </w:p>
    <w:p>
      <w:pPr>
        <w:pStyle w:val="BookText"/>
      </w:pPr>
      <w:r>
        <w:rPr>
          <w:rStyle w:val="FootnoteReference"/>
        </w:rPr>
        <w:footnoteReference w:id="81"/>
      </w:r>
      <w:r>
        <w:rPr>
          <w:rFonts w:ascii="Amiri" w:hAnsi="Amiri" w:eastAsia="Amiri" w:cs="Amiri"/>
          <w:lang w:bidi="ar-SA"/>
          <w:color w:val="111111"/>
          <w:sz w:val="28"/>
          <w:szCs w:val="28"/>
          <w:rtl/>
        </w:rPr>
        <w:t xml:space="preserve">4 بَابُ أَنَّ الْکَافِرَ یَرِثُ الْکَافِرَ إِذَا لَمْ یَکُنْ وَارِثٌ مُسْلِمٌ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کافر از کافر ارث می‌برد، اگر وارث مسلمانی وجود نداشته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36" w:name="_Toc44"/>
      <w:r>
        <w:t>[رقم الحدیث الکلی: 32404 - رقم الحدیث الباب: 1]</w:t>
      </w:r>
      <w:bookmarkEnd w:id="336"/>
    </w:p>
    <w:p>
      <w:pPr>
        <w:pStyle w:val="BookText"/>
      </w:pPr>
      <w:r>
        <w:rPr>
          <w:rFonts w:ascii="Times New Roman" w:hAnsi="Times New Roman" w:eastAsia="Times New Roman" w:cs="Times New Roman"/>
          <w:lang w:val="en-US" w:bidi="en-US"/>
          <w:color w:val="111111"/>
          <w:sz w:val="28"/>
          <w:szCs w:val="28"/>
          <w:rtl/>
        </w:rPr>
        <w:t xml:space="preserve">32404- 1- </w:t>
      </w:r>
      <w:r>
        <w:rPr>
          <w:rStyle w:val="FootnoteReference"/>
        </w:rPr>
        <w:footnoteReference w:id="82"/>
      </w:r>
      <w:r>
        <w:rPr>
          <w:rFonts w:ascii="Amiri" w:hAnsi="Amiri" w:eastAsia="Amiri" w:cs="Amiri"/>
          <w:lang w:bidi="ar-SA"/>
          <w:color w:val="111111"/>
          <w:sz w:val="28"/>
          <w:szCs w:val="28"/>
          <w:rtl/>
        </w:rPr>
        <w:t xml:space="preserve">مُحَمَّدُ بْنُ یَعْقُوبَ عَنْ مُحَمَّدِ بْنِ یَحْیَی عَنْ أَحْمَدَ بْنِ مُحَمَّدٍ وَ عَنْ عِدَّةٍ مِنْ أَصْحَابِنَا عَنْ سَهْلِ بْنِ زِیَادٍ وَ عَنْ عَلِیِّ بْنِ إِبْرَاهِیمَ عَنْ أَبِیهِ جَمِیعاً عَنِ ابْنِ مَحْبُوبٍ عَنِ ابْنِ رِئَابٍ عَنْ أَبِی حَمْزَةَ عَنْ أَبِی جَعْفَرٍ ع قَالَ: إِنَّ عَلِیّاً ع کَانَ یَقْضِی فِی الْمَوَارِیثِ فِیمَا أَدْرَکَ الْإِسْلَامَ مِنْ مَالِ مُشْرِکٍ تَرَکَهُ لَمْ یَکُنْ قُسِمَ قَبْلَ الْإِسْلَامِ- أَنَّهُ کَانَ یَجْعَلُ لِلنِّسَاءِ وَ الرِّجَالِ حُظُوظَهُمْ مِنْهُ عَلَی کِتَابِ اللَّهِ عَزَّ وَ جَلَّ وَ سُنَّةِ نَبِیِّهِ ص.</w:t>
      </w:r>
    </w:p>
    <w:p>
      <w:pPr>
        <w:pStyle w:val="BookText"/>
      </w:pPr>
      <w:r>
        <w:rPr>
          <w:rFonts w:ascii="Amiri" w:hAnsi="Amiri" w:eastAsia="Amiri" w:cs="Amiri"/>
          <w:lang w:bidi="ar-SA"/>
          <w:color w:val="111111"/>
          <w:sz w:val="28"/>
          <w:szCs w:val="28"/>
          <w:rtl/>
        </w:rPr>
        <w:t xml:space="preserve">وَ رَوَاهُ الشَّیْخُ بِإِسْنَادِهِ عَنْ أَحْمَدَ بْنِ مُحَمَّدٍ عَنِ الْحَسَنِ بْنِ مَحْبُوبٍ مِثْلَهُ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ابوحمزه از امام باقر (ع) روایت کرده است که فرمود: «همانا امیرالمؤمنین علی (ع) در مورد میراثی که در اسلام از مال یک مشرک باقی مانده و پیش از اسلام تقسیم نشده بود، چنین حکم می‌کرد که سهم زنان و مردان را بر اساس کتاب خداوند عز و جل و سنت پیامبر (ص) تعیین می‌کرد.»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37" w:name="_Toc45"/>
      <w:r>
        <w:t>[رقم الحدیث الکلی: 32405 - رقم الحدیث الباب: 2]</w:t>
      </w:r>
      <w:bookmarkEnd w:id="337"/>
    </w:p>
    <w:p>
      <w:pPr>
        <w:pStyle w:val="BookText"/>
      </w:pPr>
      <w:r>
        <w:rPr>
          <w:rFonts w:ascii="Times New Roman" w:hAnsi="Times New Roman" w:eastAsia="Times New Roman" w:cs="Times New Roman"/>
          <w:lang w:val="en-US" w:bidi="en-US"/>
          <w:color w:val="111111"/>
          <w:sz w:val="28"/>
          <w:szCs w:val="28"/>
          <w:rtl/>
        </w:rPr>
        <w:t xml:space="preserve">32405- 2- </w:t>
      </w:r>
      <w:r>
        <w:rPr>
          <w:rStyle w:val="FootnoteReference"/>
        </w:rPr>
        <w:footnoteReference w:id="84"/>
      </w:r>
      <w:r>
        <w:rPr>
          <w:rFonts w:ascii="Amiri" w:hAnsi="Amiri" w:eastAsia="Amiri" w:cs="Amiri"/>
          <w:lang w:bidi="ar-SA"/>
          <w:color w:val="111111"/>
          <w:sz w:val="28"/>
          <w:szCs w:val="28"/>
          <w:rtl/>
        </w:rPr>
        <w:t xml:space="preserve">وَ عَنْ عَلِیِّ بْنِ إِبْرَاهِیمَ عَنْ أَبِیهِ عَنِ ابْنِ أَبِی نَجْرَانَ عَنْ عَاصِمِ بْنِ حُمَیْدٍ عَنْ مُحَمَّدِ بْنِ قَیْسٍ عَنْ أَبِی جَعْفَرٍ ع قَالَ: قَضَی عَلِیٌّ ع فِی الْمَوَارِیثِ مَا أَدْرَکَ الْإِسْلَامَ مِنْ مَالِ مُشْرِکٍ لَمْ یُقْسَمْ فَإِنَّ لِلنِّسَاءِ حُظُوظَهُنَّ مِنْهُ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قیس از امام باقر (ع) روایت کرده است که فرمود: «امیرالمؤمنین علی (ع) درباره میراثی که در اسلام از مال یک مشرک باقی مانده و پیش از اسلام تقسیم نشده بود، چنین حکم کرد که سهم زنان از آن محفوظ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شیخ از این دو حدیث چنین برداشت کرده است که مسلمان از کافر ارث می‌برد، در حالی که تصریحی درباره اسلام وارث در این روایت‌ها وجود ندارد. کلینی نیز همان برداشتی را داشته که ما داریم.}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38" w:name="_Toc46"/>
      <w:r>
        <w:t>[رقم الحدیث الکلی: 32406 - رقم الحدیث الباب: 3]</w:t>
      </w:r>
      <w:bookmarkEnd w:id="338"/>
    </w:p>
    <w:p>
      <w:pPr>
        <w:pStyle w:val="BookText"/>
      </w:pPr>
      <w:r>
        <w:rPr>
          <w:rFonts w:ascii="Times New Roman" w:hAnsi="Times New Roman" w:eastAsia="Times New Roman" w:cs="Times New Roman"/>
          <w:lang w:val="en-US" w:bidi="en-US"/>
          <w:color w:val="111111"/>
          <w:sz w:val="28"/>
          <w:szCs w:val="28"/>
          <w:rtl/>
        </w:rPr>
        <w:t xml:space="preserve">32406- 3- </w:t>
      </w:r>
      <w:r>
        <w:rPr>
          <w:rStyle w:val="FootnoteReference"/>
        </w:rPr>
        <w:footnoteReference w:id="87"/>
      </w:r>
      <w:r>
        <w:rPr>
          <w:rFonts w:ascii="Amiri" w:hAnsi="Amiri" w:eastAsia="Amiri" w:cs="Amiri"/>
          <w:lang w:bidi="ar-SA"/>
          <w:color w:val="111111"/>
          <w:sz w:val="28"/>
          <w:szCs w:val="28"/>
          <w:rtl/>
        </w:rPr>
        <w:t xml:space="preserve">وَ عَنْهُ عَنْ مُحَمَّدِ بْنِ عِیسَی عَنْ یُونُسَ قَالَ: إِنَّ أَهْلَ الْکِتَابِ وَ الْمَجُوسَ یَرِثُونَ وَ یُورَثُونَ مِیرَاثَ الْإِسْلَامِ الْحَدِیثَ.</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3" w:name="pg18784_207224"/>
    <w:bookmarkEnd w:id="13"/>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8"/>
      </w:r>
      <w:r>
        <w:rPr>
          <w:rFonts w:ascii="Amiri" w:hAnsi="Amiri" w:eastAsia="Amiri" w:cs="Amiri"/>
          <w:lang w:bidi="ar-SA"/>
          <w:color w:val="111111"/>
          <w:sz w:val="28"/>
          <w:szCs w:val="28"/>
          <w:rtl/>
        </w:rPr>
        <w:t xml:space="preserve">وَ یَأْتِی مَا یَدُلُّ عَلَیْهِ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یونس روایت کرده است که گفت: «همانا اهل کتاب و مجوس از یکدیگر ارث می‌برند و میراث اسلام را نیز شامل می‌شوند.»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39" w:name="_Toc47"/>
      <w:r>
        <w:t>5- بَابُ أَنَّ مَنْ مَاتَ وَ لَهُ وَارِثٌ مُسْلِمٌ وَ وَارِثٌ کَافِرٌ کَانَ الْمِیرَاثُ لِلْمُسْلِمِ خَاصَّةً وَ إِنْ کَانَ الْمَیِّتُ کَافِراً</w:t>
      </w:r>
      <w:bookmarkEnd w:id="339"/>
    </w:p>
    <w:p>
      <w:pPr>
        <w:pStyle w:val="Heading5"/>
      </w:pPr>
      <w:bookmarkStart w:id="340" w:name="_Toc48"/>
      <w:r>
        <w:t>اشارة</w:t>
      </w:r>
      <w:bookmarkEnd w:id="340"/>
    </w:p>
    <w:p>
      <w:pPr>
        <w:pStyle w:val="BookText"/>
      </w:pPr>
      <w:r>
        <w:rPr>
          <w:rStyle w:val="FootnoteReference"/>
        </w:rPr>
        <w:footnoteReference w:id="90"/>
      </w:r>
      <w:r>
        <w:rPr>
          <w:rFonts w:ascii="Amiri" w:hAnsi="Amiri" w:eastAsia="Amiri" w:cs="Amiri"/>
          <w:lang w:bidi="ar-SA"/>
          <w:color w:val="111111"/>
          <w:sz w:val="28"/>
          <w:szCs w:val="28"/>
          <w:rtl/>
        </w:rPr>
        <w:t xml:space="preserve">5 بَابُ أَنَّ مَنْ مَاتَ وَ لَهُ وَارِثٌ مُسْلِمٌ وَ وَارِثٌ کَافِرٌ کَانَ الْمِیرَاثُ لِلْمُسْلِمِ خَاصَّةً وَ إِنْ کَانَ الْمَیِّتُ کَافِراً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اگر کسی فوت کند و دارای وارثی مسلمان و وارثی کافر باشد، میراث فقط به وارث مسلمان تعلق می‌گیرد، حتی اگر متوفی کافر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41" w:name="_Toc49"/>
      <w:r>
        <w:t>[رقم الحدیث الکلی: 32407 - رقم الحدیث الباب: 1]</w:t>
      </w:r>
      <w:bookmarkEnd w:id="341"/>
    </w:p>
    <w:p>
      <w:pPr>
        <w:pStyle w:val="BookText"/>
      </w:pPr>
      <w:r>
        <w:rPr>
          <w:rFonts w:ascii="Times New Roman" w:hAnsi="Times New Roman" w:eastAsia="Times New Roman" w:cs="Times New Roman"/>
          <w:lang w:val="en-US" w:bidi="en-US"/>
          <w:color w:val="111111"/>
          <w:sz w:val="28"/>
          <w:szCs w:val="28"/>
          <w:rtl/>
        </w:rPr>
        <w:t xml:space="preserve">32407- 1- </w:t>
      </w:r>
      <w:r>
        <w:rPr>
          <w:rStyle w:val="FootnoteReference"/>
        </w:rPr>
        <w:footnoteReference w:id="91"/>
      </w:r>
      <w:r>
        <w:rPr>
          <w:rFonts w:ascii="Amiri" w:hAnsi="Amiri" w:eastAsia="Amiri" w:cs="Amiri"/>
          <w:lang w:bidi="ar-SA"/>
          <w:color w:val="111111"/>
          <w:sz w:val="28"/>
          <w:szCs w:val="28"/>
          <w:rtl/>
        </w:rPr>
        <w:t xml:space="preserve">مُحَمَّدُ بْنُ یَعْقُوبَ عَنْ أَحْمَدَ بْنِ مُحَمَّدٍ یَعْنِی الْعَاصِمِیَّ عَنْ عَلِیِّ بْنِ الْحَسَنِ التَّیْمِیِّ </w:t>
      </w:r>
      <w:r>
        <w:rPr>
          <w:rStyle w:val="FootnoteReference"/>
        </w:rPr>
        <w:footnoteReference w:id="92"/>
      </w:r>
      <w:r>
        <w:rPr>
          <w:rFonts w:ascii="Amiri" w:hAnsi="Amiri" w:eastAsia="Amiri" w:cs="Amiri"/>
          <w:lang w:bidi="ar-SA"/>
          <w:color w:val="111111"/>
          <w:sz w:val="28"/>
          <w:szCs w:val="28"/>
          <w:rtl/>
        </w:rPr>
        <w:t xml:space="preserve">عَنْ أَخِیهِ أَحْمَدَ بْنِ الْحَسَنِ عَنْ أَبِیهِ عَنْ جَعْفَرِ بْنِ مُحَمَّدٍ عَنِ ابْنِ رِبَاطٍ </w:t>
      </w:r>
      <w:r>
        <w:rPr>
          <w:rStyle w:val="FootnoteReference"/>
        </w:rPr>
        <w:footnoteReference w:id="93"/>
      </w:r>
      <w:r>
        <w:rPr>
          <w:rFonts w:ascii="Amiri" w:hAnsi="Amiri" w:eastAsia="Amiri" w:cs="Amiri"/>
          <w:lang w:bidi="ar-SA"/>
          <w:color w:val="111111"/>
          <w:sz w:val="28"/>
          <w:szCs w:val="28"/>
          <w:rtl/>
        </w:rPr>
        <w:t xml:space="preserve">رَفَعَهُ قَالَ: قَالَ أَمِیرُ الْمُؤْمِنِینَ ع لَوْ أَنَّ رَجُلًا ذِمِّیّاً أَسْلَمَ وَ أَبُوهُ حَیٌّ وَ لِأَبِیهِ وَلَدٌ غَیْرُهُ ثُمَّ مَاتَ الْأَبُ وَرِثَهُ الْمُسْلِمُ جَمِیعَ مَالِهِ وَ لَمْ یَرِثْهُ وَلَدُهُ وَ لَا امْرَأَتُهُ مَعَ الْمُسْلِمِ شَیْئاً.</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رِباط آن را به‌صورت مرسل روایت کرده است که امیرالمؤمنین (ع) فرمود: «اگر مردی از اهل ذمه اسلام بیاورد در حالی که پدرش زنده باشد و پدرش فرزندی دیگر غیر از او داشته باشد، سپس پدرش فوت کند، آن فرزند مسلمان تمام دارایی او را به ارث می‌برد، و فرزند دیگر و همسرش هیچ ارثی همراه مسلمان نخواهند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42" w:name="_Toc50"/>
      <w:r>
        <w:t>[رقم الحدیث الکلی: 32408 - رقم الحدیث الباب: 2]</w:t>
      </w:r>
      <w:bookmarkEnd w:id="342"/>
    </w:p>
    <w:p>
      <w:pPr>
        <w:pStyle w:val="BookText"/>
      </w:pPr>
      <w:r>
        <w:rPr>
          <w:rFonts w:ascii="Times New Roman" w:hAnsi="Times New Roman" w:eastAsia="Times New Roman" w:cs="Times New Roman"/>
          <w:lang w:val="en-US" w:bidi="en-US"/>
          <w:color w:val="111111"/>
          <w:sz w:val="28"/>
          <w:szCs w:val="28"/>
          <w:rtl/>
        </w:rPr>
        <w:t xml:space="preserve">32408- 2- </w:t>
      </w:r>
      <w:r>
        <w:rPr>
          <w:rStyle w:val="FootnoteReference"/>
        </w:rPr>
        <w:footnoteReference w:id="95"/>
      </w:r>
      <w:r>
        <w:rPr>
          <w:rFonts w:ascii="Amiri" w:hAnsi="Amiri" w:eastAsia="Amiri" w:cs="Amiri"/>
          <w:lang w:bidi="ar-SA"/>
          <w:color w:val="111111"/>
          <w:sz w:val="28"/>
          <w:szCs w:val="28"/>
          <w:rtl/>
        </w:rPr>
        <w:t xml:space="preserve">وَ عَنْ عَلِیِّ بْنِ إِبْرَاهِیمَ عَنْ أَبِیهِ عَنِ ابْنِ أَبِی نَجْرَانَ عَنْ غَیْرِ وَاحِدٍ عَنْ أَبِی عَبْدِ اللَّهِ ع فِی یَهُودِیٍّ أَوْ نَصْرَانِیٍّ یَمُوتُ وَ لَهُ أَوْلَادٌ مُسْلِمُونَ وَ أَوْلَادٌ غَیْرُ مُسْلِمِینَ فَقَالَ هُمْ عَلَی مَوَارِیثِهِمْ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97"/>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4" w:name="pg18784_207225"/>
    <w:bookmarkEnd w:id="14"/>
    <w:p>
      <w:pPr>
        <w:pStyle w:val="BookText"/>
      </w:pPr>
      <w:r>
        <w:rPr>
          <w:rFonts w:ascii="Amiri" w:hAnsi="Amiri" w:eastAsia="Amiri" w:cs="Amiri"/>
          <w:lang w:bidi="ar-SA"/>
          <w:color w:val="111111"/>
          <w:sz w:val="28"/>
          <w:szCs w:val="28"/>
          <w:rtl/>
        </w:rPr>
        <w:t xml:space="preserve">قَالَ الشَّیْخُ مَعْنَی قَوْلِهِ هُمْ عَلَی مَوَارِیثِهِمْ أَیْ عَلَی مَا یَسْتَحِقُّونَهُ مِنْ مِیرَاثِهِمْ وَ قَدْ بَیَّنَّا أَنَّ الْمُسْلِمِینَ إِذَا اجْتَمَعُوا مَعَ الْکُفَّارِ کَانَ الْمِیرَاثُ لِلْمُسْلِمِینَ دُونَهُمْ قَالَ وَ لَوْ حَمَلْنَا الْخَبَرَ عَلَی ظَاهِرِهِ لَکَانَ مَحْمُولًا عَلَی ضَرْبٍ مِنَ التَّقِیَّةِ انْتَهَی وَ یَحْتَمِلُ أَنْ یَکُونَ الْوَاوُ فِی قَوْلِهِ وَ أَوْلَادٌ غَیْرُ مُسْلِمِینَ بِمَعْنَی أَوْ یَعْنِی أَنَّ الْکَافِرَ یَرِثُهُ أَوْلَادُهُ مُسْلِمِینَ کَانُوا أَوْ کُفَّاراً لِمَا مَرَّ </w:t>
      </w:r>
      <w:r>
        <w:rPr>
          <w:rStyle w:val="FootnoteReference"/>
        </w:rPr>
        <w:footnoteReference w:id="98"/>
      </w:r>
      <w:r>
        <w:rPr>
          <w:rFonts w:ascii="Amiri" w:hAnsi="Amiri" w:eastAsia="Amiri" w:cs="Amiri"/>
          <w:lang w:bidi="ar-SA"/>
          <w:color w:val="111111"/>
          <w:sz w:val="28"/>
          <w:szCs w:val="28"/>
          <w:rtl/>
        </w:rPr>
        <w:t xml:space="preserve">لَا فِی صُورَةِ کَوْنِ بَعْضِهِمْ مُسْلِمِینَ وَ بَعْضِهِمْ کُفَّاراً.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ابی نجران از چندین راوی از امام صادق (ع) روایت کرده است که درباره یهودی یا نصرانی‌ای که فوت کرده و دارای فرزندان مسلمان و فرزندان غیرمسلمان است، فرمود: «آنان بر اساس سهم ارث خود هستند.»</w:t>
      </w:r>
    </w:p>
    <w:p>
      <w:pPr>
        <w:pStyle w:val="BookText"/>
      </w:pPr>
      <w:r>
        <w:rPr>
          <w:rFonts w:ascii="IRNazanin" w:hAnsi="IRNazanin" w:eastAsia="IRNazanin" w:cs="IRNazanin"/>
          <w:lang w:bidi="fa-IR"/>
          <w:color w:val="111111"/>
          <w:sz w:val="28"/>
          <w:szCs w:val="28"/>
          <w:rtl/>
        </w:rPr>
        <w:t xml:space="preserve">این حکم میان اصحاب مشهور است و ظاهراً اختلافی در آن نیست، اما از نظر حدیثی، تنها روایت حسن بن صالح به‌عنوان دلیل صریح ذکر شده که مرحوم شهید ثانی آن را عجیب دانسته است.</w:t>
      </w:r>
    </w:p>
    <w:p>
      <w:pPr>
        <w:pStyle w:val="BookText"/>
      </w:pPr>
      <w:r>
        <w:rPr>
          <w:rFonts w:ascii="IRNazanin" w:hAnsi="IRNazanin" w:eastAsia="IRNazanin" w:cs="IRNazanin"/>
          <w:lang w:bidi="fa-IR"/>
          <w:color w:val="111111"/>
          <w:sz w:val="28"/>
          <w:szCs w:val="28"/>
          <w:rtl/>
        </w:rPr>
        <w:t xml:space="preserve">مرحوم شیخ درباره این حدیث توضیح داده که منظور از «آنان بر اساس سهم ارث خود هستند»، یعنی هر گروه آنچه مستحق آن هستند، دریافت می‌کنند. همچنین تأکید کرده که اگر مسلمانان و کفار در وراثت با هم باشند، ارث تنها به مسلمانان اختصاص دارد.</w:t>
      </w:r>
    </w:p>
    <w:p>
      <w:pPr>
        <w:pStyle w:val="BookText"/>
      </w:pPr>
      <w:r>
        <w:rPr>
          <w:rFonts w:ascii="IRNazanin" w:hAnsi="IRNazanin" w:eastAsia="IRNazanin" w:cs="IRNazanin"/>
          <w:lang w:bidi="fa-IR"/>
          <w:color w:val="111111"/>
          <w:sz w:val="28"/>
          <w:szCs w:val="28"/>
          <w:rtl/>
        </w:rPr>
        <w:t xml:space="preserve">اگر این حدیث را بر ظاهر آن حمل کنیم، می‌تواند ناظر به نوعی تقیه باشد. همچنین احتمال دارد که حرف «واو» در عبارت «وَ أَوْلَادٌ غَیْرُ مُسْلِمِینَ» به معنای «یا» باشد، یعنی اینکه کافر از فرزندانش ارث می‌برد، چه آنان مسلمان باشند و چه کافر،نه در صورتی که برخی از فرزندان مسلمان باشند و برخی دیگر کافر.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43" w:name="_Toc51"/>
      <w:r>
        <w:t>[رقم الحدیث الکلی: 32409 - رقم الحدیث الباب: 3]</w:t>
      </w:r>
      <w:bookmarkEnd w:id="343"/>
    </w:p>
    <w:p>
      <w:pPr>
        <w:pStyle w:val="BookText"/>
      </w:pPr>
      <w:r>
        <w:rPr>
          <w:rFonts w:ascii="Times New Roman" w:hAnsi="Times New Roman" w:eastAsia="Times New Roman" w:cs="Times New Roman"/>
          <w:lang w:val="en-US" w:bidi="en-US"/>
          <w:color w:val="111111"/>
          <w:sz w:val="28"/>
          <w:szCs w:val="28"/>
          <w:rtl/>
        </w:rPr>
        <w:t xml:space="preserve">32409- 3- </w:t>
      </w:r>
      <w:r>
        <w:rPr>
          <w:rStyle w:val="FootnoteReference"/>
        </w:rPr>
        <w:footnoteReference w:id="99"/>
      </w:r>
      <w:r>
        <w:rPr>
          <w:rFonts w:ascii="Amiri" w:hAnsi="Amiri" w:eastAsia="Amiri" w:cs="Amiri"/>
          <w:lang w:bidi="ar-SA"/>
          <w:color w:val="111111"/>
          <w:sz w:val="28"/>
          <w:szCs w:val="28"/>
          <w:rtl/>
        </w:rPr>
        <w:t xml:space="preserve">مُحَمَّدُ بْنُ الْحَسَنِ بِإِسْنَادِهِ عَنْ عَلِیِّ بْنِ الْحَسَنِ بْنِ فَضَّالٍ عَنْ یَعْقُوبَ بْنِ یَزِیدَ عَنِ ابْنِ أَبِی عُمَیْرٍ عَنْ غَیْرِ وَاحِدٍ عَنْ أَبِی عَبْدِ اللَّهِ ع فِی یَهُودِیٍّ أَوْ نَصْرَانِیٍّ یَمُوتُ وَ لَهُ أَوْلَادٌ غَیْرُ مُسْلِمِینَ فَقَالَ هُمْ عَلَی مَوَارِیثِهِمْ.</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قَدْ تَقَدَّمَ حَدِیثُ الْحَسَنِ بْنِ صَالِحٍ عَنْ أَبِی عَبْدِ اللَّهِ ع قَالَ: الْمُسْلِمُ یَحْجُبُ الْکَافِرَ وَ یَرِثُهُ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1"/>
      </w:r>
      <w:r>
        <w:rPr>
          <w:rFonts w:ascii="Amiri" w:hAnsi="Amiri" w:eastAsia="Amiri" w:cs="Amiri"/>
          <w:lang w:bidi="ar-SA"/>
          <w:color w:val="111111"/>
          <w:sz w:val="28"/>
          <w:szCs w:val="28"/>
          <w:rtl/>
        </w:rPr>
        <w:t xml:space="preserve">وَ یَأْتِی مَا یَدُلُّ عَلَیْهِ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ابی عمیر از چندین راوی از امام صادق (ع) روایت کرده است که درباره یهودی یا نصرانی‌ای که فوت کند و فرزندان غیرمسلمان داشته باشد، فرمود: «آنان بر اساس سهم ارث خود هستند.»</w:t>
      </w:r>
    </w:p>
    <w:p>
      <w:pPr>
        <w:pStyle w:val="BookText"/>
      </w:pPr>
      <w:r>
        <w:rPr>
          <w:rFonts w:ascii="IRNazanin" w:hAnsi="IRNazanin" w:eastAsia="IRNazanin" w:cs="IRNazanin"/>
          <w:lang w:bidi="fa-IR"/>
          <w:color w:val="111111"/>
          <w:sz w:val="28"/>
          <w:szCs w:val="28"/>
          <w:rtl/>
        </w:rPr>
        <w:t xml:space="preserve">و همچنین حدیث حسن بن صالح از امام صادق (ع) نقل شده که فرمود: «مسلمان، کافر را از ارث محروم می‌کند و از او ارث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44" w:name="_Toc52"/>
      <w:r>
        <w:t>6- بَابُ حُکْمِ مِیرَاثِ الْمُرْتَدِّ عَنْ مِلَّةٍ وَ عَنْ فِطْرَةٍ وَ تَوْبَتِهِ وَ قَتْلِهِ وَ عِدَّةِ زَوْجَتِهِ وَ حُکْمِ تَوَارُثِ الْمُسْلِمِینَ مَعَ الِاخْتِلَافِ فِی الِاعْتِقَادِ</w:t>
      </w:r>
      <w:bookmarkEnd w:id="344"/>
    </w:p>
    <w:p>
      <w:pPr>
        <w:pStyle w:val="Heading5"/>
      </w:pPr>
      <w:bookmarkStart w:id="345" w:name="_Toc53"/>
      <w:r>
        <w:t>اشارة</w:t>
      </w:r>
      <w:bookmarkEnd w:id="345"/>
    </w:p>
    <w:p>
      <w:pPr>
        <w:pStyle w:val="BookText"/>
      </w:pPr>
      <w:r>
        <w:rPr>
          <w:rStyle w:val="FootnoteReference"/>
        </w:rPr>
        <w:footnoteReference w:id="103"/>
      </w:r>
      <w:r>
        <w:rPr>
          <w:rFonts w:ascii="Amiri" w:hAnsi="Amiri" w:eastAsia="Amiri" w:cs="Amiri"/>
          <w:lang w:bidi="ar-SA"/>
          <w:color w:val="111111"/>
          <w:sz w:val="28"/>
          <w:szCs w:val="28"/>
          <w:rtl/>
        </w:rPr>
        <w:t xml:space="preserve">6 بَابُ حُکْمِ مِیرَاثِ الْمُرْتَدِّ عَنْ مِلَّةٍ وَ عَنْ فِطْرَةٍ وَ تَوْبَتِهِ وَ قَتْلِهِ وَ عِدَّةِ زَوْجَتِهِ وَ حُکْمِ تَوَارُثِ الْمُسْلِمِینَ مَعَ الِاخْتِلَافِ فِی الِاعْتِقَادِ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حکم میراث مرتد از مِلَّت و فطرت، توبه و قتل او، عِدّه همسرش، و حکم توارث مسلمانان با اختلاف در اعتقاد.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46" w:name="_Toc54"/>
      <w:r>
        <w:t>[رقم الحدیث الکلی: 32410 - رقم الحدیث الباب: 1]</w:t>
      </w:r>
      <w:bookmarkEnd w:id="346"/>
    </w:p>
    <w:p>
      <w:pPr>
        <w:pStyle w:val="BookText"/>
      </w:pPr>
      <w:r>
        <w:rPr>
          <w:rFonts w:ascii="Times New Roman" w:hAnsi="Times New Roman" w:eastAsia="Times New Roman" w:cs="Times New Roman"/>
          <w:lang w:val="en-US" w:bidi="en-US"/>
          <w:color w:val="111111"/>
          <w:sz w:val="28"/>
          <w:szCs w:val="28"/>
          <w:rtl/>
        </w:rPr>
        <w:t xml:space="preserve">32410- 1- </w:t>
      </w:r>
      <w:r>
        <w:rPr>
          <w:rStyle w:val="FootnoteReference"/>
        </w:rPr>
        <w:footnoteReference w:id="104"/>
      </w:r>
      <w:r>
        <w:rPr>
          <w:rFonts w:ascii="Amiri" w:hAnsi="Amiri" w:eastAsia="Amiri" w:cs="Amiri"/>
          <w:lang w:bidi="ar-SA"/>
          <w:color w:val="111111"/>
          <w:sz w:val="28"/>
          <w:szCs w:val="28"/>
          <w:rtl/>
        </w:rPr>
        <w:t xml:space="preserve">مُحَمَّدُ بْنُ الْحَسَنِ بِإِسْنَادِهِ عَنِ ابْنِ أَبِی عُمَیْرٍ عَنْ إِبْرَاهِیمَ</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5" w:name="pg18784_207226"/>
    <w:bookmarkEnd w:id="15"/>
    <w:p>
      <w:pPr>
        <w:pStyle w:val="BookText"/>
      </w:pPr>
      <w:r>
        <w:rPr>
          <w:rFonts w:ascii="Amiri" w:hAnsi="Amiri" w:eastAsia="Amiri" w:cs="Amiri"/>
          <w:lang w:bidi="ar-SA"/>
          <w:color w:val="111111"/>
          <w:sz w:val="28"/>
          <w:szCs w:val="28"/>
          <w:rtl/>
        </w:rPr>
        <w:t xml:space="preserve">بْنِ عَبْدِ الْحَمِیدِ </w:t>
      </w:r>
      <w:r>
        <w:rPr>
          <w:rStyle w:val="FootnoteReference"/>
        </w:rPr>
        <w:footnoteReference w:id="105"/>
      </w:r>
      <w:r>
        <w:rPr>
          <w:rFonts w:ascii="Amiri" w:hAnsi="Amiri" w:eastAsia="Amiri" w:cs="Amiri"/>
          <w:lang w:bidi="ar-SA"/>
          <w:color w:val="111111"/>
          <w:sz w:val="28"/>
          <w:szCs w:val="28"/>
          <w:rtl/>
        </w:rPr>
        <w:t xml:space="preserve">قَالَ: قُلْتُ لِأَبِی عَبْدِ اللَّهِ ع نَصْرَانِیٌّ أَسْلَمَ ثُمَّ رَجَعَ إِلَی النَّصْرَانِیَّةِ ثُمَّ مَاتَ قَالَ مِیرَاثُهُ لِوُلْدِهِ النَّصَارَی وَ مُسْلِمٌ تَنَصَّرَ ثُمَّ مَاتَ قَالَ مِیرَاثُهُ لِوُلْدِهِ الْمُسْلِمِینَ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مُحَمَّدِ بْنِ أَحْمَدَ بْنِ یَحْیَی عَنْ یَعْقُوبَ بْنِ یَزِیدَ عَنِ ابْنِ أَبِی عُمَیْرٍ مِثْلَهُ </w:t>
      </w:r>
      <w:r>
        <w:rPr>
          <w:rStyle w:val="FootnoteReference"/>
        </w:rPr>
        <w:footnoteReference w:id="107"/>
      </w:r>
      <w:r>
        <w:rPr>
          <w:rFonts w:ascii="Amiri" w:hAnsi="Amiri" w:eastAsia="Amiri" w:cs="Amiri"/>
          <w:lang w:bidi="ar-SA"/>
          <w:color w:val="111111"/>
          <w:sz w:val="28"/>
          <w:szCs w:val="28"/>
          <w:rtl/>
        </w:rPr>
        <w:t xml:space="preserve">وَ رَوَاهُ الصَّدُوقُ بِإِسْنَادِهِ عَنِ ابْنِ أَبِی عُمَیْرٍ </w:t>
      </w:r>
      <w:r>
        <w:rPr>
          <w:rStyle w:val="FootnoteReference"/>
        </w:rPr>
        <w:footnoteReference w:id="108"/>
      </w:r>
    </w:p>
    <w:p>
      <w:pPr>
        <w:pStyle w:val="BookText"/>
      </w:pPr>
      <w:r>
        <w:rPr>
          <w:rFonts w:ascii="Amiri" w:hAnsi="Amiri" w:eastAsia="Amiri" w:cs="Amiri"/>
          <w:lang w:bidi="ar-SA"/>
          <w:color w:val="111111"/>
          <w:sz w:val="28"/>
          <w:szCs w:val="28"/>
          <w:rtl/>
        </w:rPr>
        <w:t xml:space="preserve">قَالَ الشَّیْخُ مِیرَاثُ النَّصْرَانِیِّ إِنَّمَا یَکُونُ لِوُلْدِهِ النَّصَارَی إِذَا لَمْ یَکُنْ لَهُ وُلْدٌ مُسْلِمُونَ وَ مِیرَاثُ الْمُسْلِمِ یَکُونُ لِوُلْدِهِ الْمُسْلِمِینَ إِذَا کَانُوا حَاصِلِینَ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ابراهیم بن عبد الحمید روایت کرده است که گفت: «به امام صادق (ع) عرض کردم: مرد نصرانی‌ای که اسلام آورده، سپس به نصرانیت برگشته و درگذشته است، میراثش به چه کسی می‌رسد؟ امام فرمود: میراث او به فرزندان نصرانی‌اش می‌رسد.»</w:t>
      </w:r>
    </w:p>
    <w:p>
      <w:pPr>
        <w:pStyle w:val="BookText"/>
      </w:pPr>
      <w:r>
        <w:rPr>
          <w:rFonts w:ascii="IRNazanin" w:hAnsi="IRNazanin" w:eastAsia="IRNazanin" w:cs="IRNazanin"/>
          <w:lang w:bidi="fa-IR"/>
          <w:color w:val="111111"/>
          <w:sz w:val="28"/>
          <w:szCs w:val="28"/>
          <w:rtl/>
        </w:rPr>
        <w:t xml:space="preserve">پرسیدم: «اگر مسلمانی به نصرانیت روی آورد، سپس فوت کند، چه حکمی دارد؟» امام فرمود: «میراث او به فرزندان مسلمانش می‌رسد.»</w:t>
      </w:r>
    </w:p>
    <w:p>
      <w:pPr>
        <w:pStyle w:val="BookText"/>
      </w:pPr>
      <w:r>
        <w:rPr>
          <w:rFonts w:ascii="IRNazanin" w:hAnsi="IRNazanin" w:eastAsia="IRNazanin" w:cs="IRNazanin"/>
          <w:lang w:bidi="fa-IR"/>
          <w:color w:val="111111"/>
          <w:sz w:val="28"/>
          <w:szCs w:val="28"/>
          <w:rtl/>
        </w:rPr>
        <w:t xml:space="preserve">{مرحوم شیخ و مرحوم صدوق در «المقنع» بر اساس مضمون این حدیث فتوا داده‌اند و مرحوم ابن جنید نیز آن را در کتاب خود روایت کرده است، اما در «شرح الشرائع» درباره آن تردید ابراز شده است.</w:t>
      </w:r>
    </w:p>
    <w:p>
      <w:pPr>
        <w:pStyle w:val="BookText"/>
      </w:pPr>
      <w:r>
        <w:rPr>
          <w:rFonts w:ascii="IRNazanin" w:hAnsi="IRNazanin" w:eastAsia="IRNazanin" w:cs="IRNazanin"/>
          <w:lang w:bidi="fa-IR"/>
          <w:color w:val="111111"/>
          <w:sz w:val="28"/>
          <w:szCs w:val="28"/>
          <w:rtl/>
        </w:rPr>
        <w:t xml:space="preserve">مرحوم شیخ توضیح داده است که میراث نصرانی در صورتی به فرزندان نصرانی‌اش می‌رسد که فرزند مسلمانی نداشته باشد؛ در مقابل، میراث مسلمان فقط به فرزندان مسلمان او تعلق می‌گیرد، اگر آنها حضور داشته باشند.</w:t>
      </w:r>
    </w:p>
    <w:p>
      <w:pPr>
        <w:pStyle w:val="BookText"/>
      </w:pPr>
      <w:r>
        <w:rPr>
          <w:rFonts w:ascii="IRNazanin" w:hAnsi="IRNazanin" w:eastAsia="IRNazanin" w:cs="IRNazanin"/>
          <w:lang w:bidi="fa-IR"/>
          <w:color w:val="111111"/>
          <w:sz w:val="28"/>
          <w:szCs w:val="28"/>
          <w:rtl/>
        </w:rPr>
        <w:t xml:space="preserve">بیشتر متأخرین گفته‌اند که مرتد را کافر به ارث نمی‌برد، بلکه میراث او به امام می‌رسد. اما درباره این موضوع، نص صریحی در دست نیست، و دلیلی که بتوان به آن استناد کرد نیز ذکر نشده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47" w:name="_Toc55"/>
      <w:r>
        <w:t>[رقم الحدیث الکلی: 32411 - رقم الحدیث الباب: 2]</w:t>
      </w:r>
      <w:bookmarkEnd w:id="347"/>
    </w:p>
    <w:p>
      <w:pPr>
        <w:pStyle w:val="BookText"/>
      </w:pPr>
      <w:r>
        <w:rPr>
          <w:rFonts w:ascii="Times New Roman" w:hAnsi="Times New Roman" w:eastAsia="Times New Roman" w:cs="Times New Roman"/>
          <w:lang w:val="en-US" w:bidi="en-US"/>
          <w:color w:val="111111"/>
          <w:sz w:val="28"/>
          <w:szCs w:val="28"/>
          <w:rtl/>
        </w:rPr>
        <w:t xml:space="preserve">32411- 2- </w:t>
      </w:r>
      <w:r>
        <w:rPr>
          <w:rStyle w:val="FootnoteReference"/>
        </w:rPr>
        <w:footnoteReference w:id="110"/>
      </w:r>
      <w:r>
        <w:rPr>
          <w:rFonts w:ascii="Amiri" w:hAnsi="Amiri" w:eastAsia="Amiri" w:cs="Amiri"/>
          <w:lang w:bidi="ar-SA"/>
          <w:color w:val="111111"/>
          <w:sz w:val="28"/>
          <w:szCs w:val="28"/>
          <w:rtl/>
        </w:rPr>
        <w:t xml:space="preserve">وَ بِإِسْنَادِهِ عَنْ عَلِیِّ بْنِ الْحَسَنِ بْنِ فَضَّالٍ عَنْ عَبْدِ الرَّحْمَنِ بْنِ أَبِی نَجْرَانَ وَ سِنْدِیِّ بْنِ مُحَمَّدٍ عَنْ عَاصِمِ بْنِ حُمَیْدٍ الْحَنَّاطِ عَنْ مُحَمَّدِ بْنِ قَیْسٍ عَنْ أَبِی جَعْفَرٍ ع قَالَ: قَضَی أَمِیرُ الْمُؤْمِنِینَ ع فِی وَلِیدَةٍ کَانَتْ نَصْرَانِیَّةً فَأَسْلَمَتْ عِنْدَ رَجُلٍ فَوَلَدَتْ لِسَیِّدِهَا غُلَاماً ثُمَّ إِنَّ سَیِّدَهَا مَاتَ فَأَوْصَی بِإِعْتَاقِ السُّرِّیَّةِ فَنَکَحَتْ رَجُلًا نَصْرَانِیّاً دَارِیّاً وَ هُوَ الْعَطَّارُ فَتَنَصَّرَتْ ثُمَّ وَلَدَتْ وَلَدَیْنِ وَ حَبِلَتْ بِآخَرَ فَقَضَی فِیهَا أَنْ یُعْرَضَ عَلَیْهَا الْإِسْلَامُ فَأَبَتْ فَقَالَ أَمَّا مَا وَلَدَتْ مِنْ وَلَدٍ فَإِنَّهُ لِابْنِهَا مِنْ سَیِّدِهَا الْأَوَّلِ وَ یَحْبِسُهَا حَتَّی تَضَعَ مَا فِی بَطْنِهَا فَإِذَا وَلَدَتْ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6" w:name="pg18784_207227"/>
    <w:bookmarkEnd w:id="16"/>
    <w:p>
      <w:pPr>
        <w:pStyle w:val="BookText"/>
      </w:pPr>
      <w:r>
        <w:rPr>
          <w:rFonts w:ascii="Amiri" w:hAnsi="Amiri" w:eastAsia="Amiri" w:cs="Amiri"/>
          <w:lang w:bidi="ar-SA"/>
          <w:color w:val="111111"/>
          <w:sz w:val="28"/>
          <w:szCs w:val="28"/>
          <w:rtl/>
        </w:rPr>
        <w:t xml:space="preserve">یَقْتُلُهَا.</w:t>
      </w:r>
    </w:p>
    <w:p>
      <w:pPr>
        <w:pStyle w:val="BookText"/>
      </w:pPr>
      <w:r>
        <w:rPr>
          <w:rFonts w:ascii="Amiri" w:hAnsi="Amiri" w:eastAsia="Amiri" w:cs="Amiri"/>
          <w:lang w:bidi="ar-SA"/>
          <w:color w:val="111111"/>
          <w:sz w:val="28"/>
          <w:szCs w:val="28"/>
          <w:rtl/>
        </w:rPr>
        <w:t xml:space="preserve">وَ بِإِسْنَادِهِ عَنِ الْحُسَیْنِ بْنِ سَعِیدٍ عَنِ النَّضْرِ بْنِ سُوَیْدٍ عَنْ عَاصِمِ بْنِ حُمَیْدٍ مِثْلَهُ </w:t>
      </w:r>
      <w:r>
        <w:rPr>
          <w:rStyle w:val="FootnoteReference"/>
        </w:rPr>
        <w:footnoteReference w:id="111"/>
      </w:r>
      <w:r>
        <w:rPr>
          <w:rFonts w:ascii="Amiri" w:hAnsi="Amiri" w:eastAsia="Amiri" w:cs="Amiri"/>
          <w:lang w:bidi="ar-SA"/>
          <w:color w:val="111111"/>
          <w:sz w:val="28"/>
          <w:szCs w:val="28"/>
          <w:rtl/>
        </w:rPr>
        <w:t xml:space="preserve">أَقُولُ: وَ یَأْتِی فِیهِ کَلَامٌ فِی الْحُدُودِ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قیس نقل شده که امام باقر (علیه السلام) فرمود: امیرالمؤمنین (علیه السلام) درباره کنیزی که نصرانی بود و نزد مردی مسلمان شد و برای صاحبش پسری به دنیا آورد، قضاوت کرد. سپس صاحبش مرد و وصیت کرد که آن کنیز آزاد شود. پس از آن، آن زن با مردی نصرانی (که عطّار بود) ازدواج کرد و خودش نیز به نصرانیت بازگشت و دو فرزند برای او به دنیا آورد و باردارِ فرزند سوم بود. امام (علیه السلام) حکم کرد که به او اسلام عرضه شود، اما او امتناع کرد. پس فرمود:</w:t>
      </w:r>
    </w:p>
    <w:p>
      <w:pPr>
        <w:pStyle w:val="BookText"/>
      </w:pPr>
      <w:r>
        <w:rPr>
          <w:rFonts w:ascii="IRNazanin" w:hAnsi="IRNazanin" w:eastAsia="IRNazanin" w:cs="IRNazanin"/>
          <w:lang w:bidi="fa-IR"/>
          <w:color w:val="111111"/>
          <w:sz w:val="28"/>
          <w:szCs w:val="28"/>
          <w:rtl/>
        </w:rPr>
        <w:t xml:space="preserve">«اما فرزندانی که پیش از این به دنیا آورده، متعلق به صاحب اولش (به عنوان پدر) است. و او (آن زن) را زندانی می‌کنند تا فرزند در شکمش را به دنیا آورد و پس از زایمان، او را اعدام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48" w:name="_Toc56"/>
      <w:r>
        <w:t>[رقم الحدیث الکلی: 32412 - رقم الحدیث الباب: 3]</w:t>
      </w:r>
      <w:bookmarkEnd w:id="348"/>
    </w:p>
    <w:p>
      <w:pPr>
        <w:pStyle w:val="BookText"/>
      </w:pPr>
      <w:r>
        <w:rPr>
          <w:rFonts w:ascii="Times New Roman" w:hAnsi="Times New Roman" w:eastAsia="Times New Roman" w:cs="Times New Roman"/>
          <w:lang w:val="en-US" w:bidi="en-US"/>
          <w:color w:val="111111"/>
          <w:sz w:val="28"/>
          <w:szCs w:val="28"/>
          <w:rtl/>
        </w:rPr>
        <w:t xml:space="preserve">32412- 3- </w:t>
      </w:r>
      <w:r>
        <w:rPr>
          <w:rStyle w:val="FootnoteReference"/>
        </w:rPr>
        <w:footnoteReference w:id="113"/>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جَمِیعاً عَنِ الْحَسَنِ بْنِ مَحْبُوبٍ عَنْ أَبِی وَلَّادٍ الْحَنَّاطِ عَنْ أَبِی عَبْدِ اللَّهِ ع قَالَ: سَأَلْتُهُ عَنْ رَجُلٍ ارْتَدَّ عَنِ الْإِسْلَامِ لِمَنْ یَکُونُ مِیرَاثُهُ فَقَالَ یُقْسَمُ مِیرَاثُهُ عَلَی وَرَثَتِهِ عَلَی کِتَابِ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ولاد الحناط از امام صادق (ع) روایت کرده است که گفت: «از ایشان درباره مردی که از اسلام مرتد شده پرسیدم که میراث او به چه کسی می‌رسد؟»</w:t>
      </w:r>
    </w:p>
    <w:p>
      <w:pPr>
        <w:pStyle w:val="BookText"/>
      </w:pPr>
      <w:r>
        <w:rPr>
          <w:rFonts w:ascii="IRNazanin" w:hAnsi="IRNazanin" w:eastAsia="IRNazanin" w:cs="IRNazanin"/>
          <w:lang w:bidi="fa-IR"/>
          <w:color w:val="111111"/>
          <w:sz w:val="28"/>
          <w:szCs w:val="28"/>
          <w:rtl/>
        </w:rPr>
        <w:t xml:space="preserve">امام فرمود: «میراث او بر اساس کتاب خدا میان ورثه‌اش تقسیم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49" w:name="_Toc57"/>
      <w:r>
        <w:t>[رقم الحدیث الکلی: 32413 - رقم الحدیث الباب: 4]</w:t>
      </w:r>
      <w:bookmarkEnd w:id="349"/>
    </w:p>
    <w:p>
      <w:pPr>
        <w:pStyle w:val="BookText"/>
      </w:pPr>
      <w:r>
        <w:rPr>
          <w:rFonts w:ascii="Times New Roman" w:hAnsi="Times New Roman" w:eastAsia="Times New Roman" w:cs="Times New Roman"/>
          <w:lang w:val="en-US" w:bidi="en-US"/>
          <w:color w:val="111111"/>
          <w:sz w:val="28"/>
          <w:szCs w:val="28"/>
          <w:rtl/>
        </w:rPr>
        <w:t xml:space="preserve">32413- 4- </w:t>
      </w:r>
      <w:r>
        <w:rPr>
          <w:rStyle w:val="FootnoteReference"/>
        </w:rPr>
        <w:footnoteReference w:id="114"/>
      </w:r>
      <w:r>
        <w:rPr>
          <w:rFonts w:ascii="Amiri" w:hAnsi="Amiri" w:eastAsia="Amiri" w:cs="Amiri"/>
          <w:lang w:bidi="ar-SA"/>
          <w:color w:val="111111"/>
          <w:sz w:val="28"/>
          <w:szCs w:val="28"/>
          <w:rtl/>
        </w:rPr>
        <w:t xml:space="preserve">وَ بِالْإِسْنَادِ عَنِ ابْنِ مَحْبُوبٍ عَنْ سَیْفِ بْنِ عَمِیرَةَ عَنْ أَبِی بَکْرٍ الْحَضْرَمِیِّ عَنْ أَبِی عَبْدِ اللَّهِ ع قَالَ: إِذَا ارْتَدَّ الرَّجُلُ الْمُسْلِمُ عَنِ الْإِسْلَامِ- بَانَتْ مِنْهُ امْرَأَتُهُ کَمَا تَبِینُ الْمُطَلَّقَةُ فَإِنْ قُتِلَ أَوْ مَاتَ قَبْلَ انْقِضَاءِ الْعِدَّةِ فَهِیَ تَرِثُهُ فِی الْعِدَّةِ وَ لَا یَرِثُهَا إِنْ مَاتَتْ وَ هُوَ مُرْتَدٌّ عَنِ الْإِسْلَامِ.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أَبِی بَکْرٍ الْحَضْرَمِیِّ ازحضرت صادق علیه السلام نقل میکند که فرمودند : هنگامی که مرد مسلمانی از اسلام برگردد (مرتد شود)، همسرش از او جدا می‌شود، همان‌گونه که زن مطلقه جدا می‌شود. پس اگر آن مرد (در دوران عده) کشته شود یا بمیرد، زن در دوران عده از او ارث می‌برد؛ اما اگر زن در حالی که مرد مرتد است بمیرد، مرد از او ارث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50" w:name="_Toc58"/>
      <w:r>
        <w:t>[رقم الحدیث الکلی: 32414 - رقم الحدیث الباب: 5]</w:t>
      </w:r>
      <w:bookmarkEnd w:id="350"/>
    </w:p>
    <w:p>
      <w:pPr>
        <w:pStyle w:val="BookText"/>
      </w:pPr>
      <w:r>
        <w:rPr>
          <w:rFonts w:ascii="Times New Roman" w:hAnsi="Times New Roman" w:eastAsia="Times New Roman" w:cs="Times New Roman"/>
          <w:lang w:val="en-US" w:bidi="en-US"/>
          <w:color w:val="111111"/>
          <w:sz w:val="28"/>
          <w:szCs w:val="28"/>
          <w:rtl/>
        </w:rPr>
        <w:t xml:space="preserve">32414- 5- </w:t>
      </w:r>
      <w:r>
        <w:rPr>
          <w:rStyle w:val="FootnoteReference"/>
        </w:rPr>
        <w:footnoteReference w:id="115"/>
      </w:r>
      <w:r>
        <w:rPr>
          <w:rFonts w:ascii="Amiri" w:hAnsi="Amiri" w:eastAsia="Amiri" w:cs="Amiri"/>
          <w:lang w:bidi="ar-SA"/>
          <w:color w:val="111111"/>
          <w:sz w:val="28"/>
          <w:szCs w:val="28"/>
          <w:rtl/>
        </w:rPr>
        <w:t xml:space="preserve">وَ بِالْإِسْنَادِ عَنِ ابْنِ مَحْبُوبٍ عَنِ الْعَلَاءِ بْنِ رَزِینٍ عَنْ مُحَمَّدِ بْنِ مُسْلِمٍ قَالَ: سَأَلْتُ أَبَا جَعْفَرٍ ع عَنِ الْمُرْتَدِّ فَقَالَ مَنْ رَغِبَ عَنِ الْإِسْلَامِ- وَ کَفَرَ بِمَا أَنْزَلَ اللَّهُ عَلَی مُحَمَّدٍ ص بَعْدَ إِسْلَامِهِ فَلَا تَوْبَةَ لَهُ وَ قَدْ وَجَبَ قَتْلُهُ وَ بَانَتِ امْرَأَتُهُ مِنْهُ فَلْیُقْسَمْ مَا تَرَکَ عَلَی وُلْدِهِ.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7" w:name="pg18784_207228"/>
    <w:bookmarkEnd w:id="17"/>
    <w:p>
      <w:pPr>
        <w:pStyle w:val="BookText"/>
      </w:pPr>
      <w:r>
        <w:rPr>
          <w:rFonts w:ascii="Amiri" w:hAnsi="Amiri" w:eastAsia="Amiri" w:cs="Amiri"/>
          <w:lang w:bidi="ar-SA"/>
          <w:color w:val="111111"/>
          <w:sz w:val="28"/>
          <w:szCs w:val="28"/>
          <w:rtl/>
        </w:rPr>
        <w:t xml:space="preserve">وَ رَوَاهُ الشَّیْخُ بِإِسْنَادِهِ عَنْ مُحَمَّدِ بْنِ عَلِیِّ بْنِ مَحْبُوبٍ عَنْ أَیُّوبَ عَنْ سَیْفِ بْنِ عَمِیرَةَ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و أمّا خبر محمّد بن مسلم هذا المذکور برقم (5) فلم یروه فی التهذیب إلا عن ابن محبوب، فقط.</w:t>
      </w:r>
    </w:p>
    <w:p>
      <w:pPr>
        <w:pStyle w:val="BookText"/>
      </w:pPr>
      <w:r>
        <w:rPr>
          <w:rFonts w:ascii="Amiri" w:hAnsi="Amiri" w:eastAsia="Amiri" w:cs="Amiri"/>
          <w:lang w:bidi="ar-SA"/>
          <w:color w:val="111111"/>
          <w:sz w:val="28"/>
          <w:szCs w:val="28"/>
          <w:rtl/>
        </w:rPr>
        <w:t xml:space="preserve">وَ بِإِسْنَادِهِ عَنِ الْحَسَنِ بْنِ مَحْبُوبٍ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کَذَا الْحَدِیثَانِ قَبْلَهُ إِلَّا أَنَّهُ</w:t>
      </w:r>
    </w:p>
    <w:p>
      <w:pPr>
        <w:pStyle w:val="BookText"/>
      </w:pPr>
      <w:r>
        <w:rPr>
          <w:rFonts w:ascii="Amiri" w:hAnsi="Amiri" w:eastAsia="Amiri" w:cs="Amiri"/>
          <w:lang w:bidi="ar-SA"/>
          <w:color w:val="111111"/>
          <w:sz w:val="28"/>
          <w:szCs w:val="28"/>
          <w:rtl/>
        </w:rPr>
        <w:t xml:space="preserve">قَالَ فِی حَدِیثِ أَبِی بَکْرٍ الْحَضْرَمِیِّ إِنِ ارْتَدَّ الرَّجُلُ الْمُسْلِمُ عَنِ الْإِسْلَامِ- بَانَتْ مِنْهُ امْرَأَتُهُ کَمَا تَبِینُ الْمُطَلَّقَةُ ثَلَاثاً وَ تَعْتَدُّ مِنْهُ کَمَا تَعْتَدُّ الْمُطَلَّقَةُ فَإِنْ رَجَعَ إِلَی الْإِسْلَامِ- وَ تَابَ قَبْلَ أَنْ تَتَزَوَّجَ فَهُوَ خَاطِبٌ وَ لَا عِدَّةَ عَلَیْهَا مِنْهُ لَهُ وَ إِنَّمَا عَلَیْهَا الْعِدَّةُ لِغَیْرِهِ فَإِنْ قُتِلَ أَوْ مَاتَ قَبْلَ انْقِضَاءِ الْعِدَّةِ اعْتَدَّتْ مِنْهُ عِدَّةَ الْمُتَوَفَّی عَنْهَا زَوْجُهَا وَ هِیَ تَرِثُهُ فِی الْعِدَّةِ وَ لَا یَرِثُهَا إِنْ مَاتَتْ وَ هُوَ مُرْتَدٌّ عَنِ الْإِسْلَامِ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أَیْضاً بِإِسْنَادِهِ عَنِ الْحَسَنِ بْنِ مَحْبُوبٍ کَمَا رَوَاهُ الشَّیْخُ </w:t>
      </w:r>
      <w:r>
        <w:rPr>
          <w:rStyle w:val="FootnoteReference"/>
        </w:rPr>
        <w:footnoteReference w:id="118"/>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از امام باقر (علیه‌السلام) پرسیدم درباره مرتد، فرمودند: هر کس از اسلام روی برگرداند و پس از مسلمان شدن، به آنچه خدا بر محمد (ص) نازل کرده کافر شود، توبه‌ای برای او نیست و کشتن او واجب است. همسرش از او جدا می‌شود و اموال او باید میان فرزندانش تقسیم گردد.</w:t>
      </w:r>
    </w:p>
    <w:p>
      <w:pPr>
        <w:pStyle w:val="BookText"/>
      </w:pPr>
      <w:r>
        <w:rPr>
          <w:rFonts w:ascii="IRNazanin" w:hAnsi="IRNazanin" w:eastAsia="IRNazanin" w:cs="IRNazanin"/>
          <w:lang w:bidi="fa-IR"/>
          <w:color w:val="111111"/>
          <w:sz w:val="28"/>
          <w:szCs w:val="28"/>
          <w:rtl/>
        </w:rPr>
        <w:t xml:space="preserve">در حدیث ابوبکر حضرمی آمده است:</w:t>
      </w:r>
    </w:p>
    <w:p>
      <w:pPr>
        <w:pStyle w:val="BookText"/>
      </w:pPr>
      <w:r>
        <w:rPr>
          <w:rFonts w:ascii="IRNazanin" w:hAnsi="IRNazanin" w:eastAsia="IRNazanin" w:cs="IRNazanin"/>
          <w:lang w:bidi="fa-IR"/>
          <w:color w:val="111111"/>
          <w:sz w:val="28"/>
          <w:szCs w:val="28"/>
          <w:rtl/>
        </w:rPr>
        <w:t xml:space="preserve">اگر مرد مسلمانی از اسلام برگردد (مرتد شود)، همسرش از او جدا می‌شود، همان‌گونه که زن سه‌طلاقه جدا می‌شود، و باید عده نگه دارد، مانند عده زن مطلقه. پس اگر آن مرد پیش از ازدواج مجدد زن، به اسلام بازگردد و توبه کند، همچون خواستگاری جدید برای اوست و زن نیازی به نگه‌داشتن عده از او ندارد؛ بلکه عده‌ای که بر او واجب است، برای دیگری (در صورت ازدواج با شخص جدید) است.</w:t>
      </w:r>
    </w:p>
    <w:p>
      <w:pPr>
        <w:pStyle w:val="BookText"/>
      </w:pPr>
      <w:r>
        <w:rPr>
          <w:rFonts w:ascii="IRNazanin" w:hAnsi="IRNazanin" w:eastAsia="IRNazanin" w:cs="IRNazanin"/>
          <w:lang w:bidi="fa-IR"/>
          <w:color w:val="111111"/>
          <w:sz w:val="28"/>
          <w:szCs w:val="28"/>
          <w:rtl/>
        </w:rPr>
        <w:t xml:space="preserve">اما اگر مرد (در دوران عده) کشته شود یا بمیرد، زن باید عده وفات (چهار ماه و ده روز) نگه دارد و در این مدت از او ارث می‌برد. اما اگر زن بمیرد و مرد در حال ارتداد از اسلام باشد، مرد از او ارث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51" w:name="_Toc59"/>
      <w:r>
        <w:t>[رقم الحدیث الکلی: 32415 - رقم الحدیث الباب: 6]</w:t>
      </w:r>
      <w:bookmarkEnd w:id="351"/>
    </w:p>
    <w:p>
      <w:pPr>
        <w:pStyle w:val="BookText"/>
      </w:pPr>
      <w:r>
        <w:rPr>
          <w:rFonts w:ascii="Times New Roman" w:hAnsi="Times New Roman" w:eastAsia="Times New Roman" w:cs="Times New Roman"/>
          <w:lang w:val="en-US" w:bidi="en-US"/>
          <w:color w:val="111111"/>
          <w:sz w:val="28"/>
          <w:szCs w:val="28"/>
          <w:rtl/>
        </w:rPr>
        <w:t xml:space="preserve">32415- 6- </w:t>
      </w:r>
      <w:r>
        <w:rPr>
          <w:rStyle w:val="FootnoteReference"/>
        </w:rPr>
        <w:footnoteReference w:id="119"/>
      </w:r>
      <w:r>
        <w:rPr>
          <w:rFonts w:ascii="Amiri" w:hAnsi="Amiri" w:eastAsia="Amiri" w:cs="Amiri"/>
          <w:lang w:bidi="ar-SA"/>
          <w:color w:val="111111"/>
          <w:sz w:val="28"/>
          <w:szCs w:val="28"/>
          <w:rtl/>
        </w:rPr>
        <w:t xml:space="preserve">وَ عَنْ عَلِیِّ بْنِ إِبْرَاهِیمَ عَنْ أَبِیهِ عَنِ ابْنِ أَبِی عُمَیْرٍ عَنْ أَبَانِ بْنِ عُثْمَانَ عَمَّنْ ذَکَرَهُ عَنْ أَبِی عَبْدِ اللَّهِ ع فِی رَجُلٍ یَمُوتُ مُرْتَدّاً عَنِ الْإِسْلَامِ وَ لَهُ أَوْلَادٌ فَقَالَ مَا لَهُ لِوُلْدِهِ الْمُسْلِمِینَ.</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20"/>
      </w:r>
    </w:p>
    <w:p>
      <w:pPr>
        <w:pStyle w:val="BookText"/>
      </w:pPr>
      <w:r>
        <w:rPr>
          <w:rFonts w:ascii="Amiri" w:hAnsi="Amiri" w:eastAsia="Amiri" w:cs="Amiri"/>
          <w:lang w:bidi="ar-SA"/>
          <w:color w:val="111111"/>
          <w:sz w:val="28"/>
          <w:szCs w:val="28"/>
          <w:rtl/>
        </w:rPr>
        <w:t xml:space="preserve">وَ بِإِسْنَادِهِ عَنْ مُحَمَّدِ بْنِ عَلِیِّ بْنِ مَحْبُوبٍ عَنْ أَیُّوبَ بْنِ نُوحٍ عَنِ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8" w:name="pg18784_207229"/>
    <w:bookmarkEnd w:id="18"/>
    <w:p>
      <w:pPr>
        <w:pStyle w:val="BookText"/>
      </w:pPr>
      <w:r>
        <w:rPr>
          <w:rFonts w:ascii="Amiri" w:hAnsi="Amiri" w:eastAsia="Amiri" w:cs="Amiri"/>
          <w:lang w:bidi="ar-SA"/>
          <w:color w:val="111111"/>
          <w:sz w:val="28"/>
          <w:szCs w:val="28"/>
          <w:rtl/>
        </w:rPr>
        <w:t xml:space="preserve">الْحَسَنِ بْنِ عَلِیِّ بْنِ فَضَّالٍ عَنْ أَبَانٍ </w:t>
      </w:r>
      <w:r>
        <w:rPr>
          <w:rStyle w:val="FootnoteReference"/>
        </w:rPr>
        <w:footnoteReference w:id="121"/>
      </w:r>
    </w:p>
    <w:p>
      <w:pPr>
        <w:pStyle w:val="BookText"/>
      </w:pPr>
      <w:r>
        <w:rPr>
          <w:rFonts w:ascii="Amiri" w:hAnsi="Amiri" w:eastAsia="Amiri" w:cs="Amiri"/>
          <w:lang w:bidi="ar-SA"/>
          <w:color w:val="111111"/>
          <w:sz w:val="28"/>
          <w:szCs w:val="28"/>
          <w:rtl/>
        </w:rPr>
        <w:t xml:space="preserve">وَ رَوَاهُ الصَّدُوقُ بِإِسْنَادِهِ عَنِ ابْنِ فَضَّالٍ عَنْ أَبَانٍ عَنْ أَبِی عَبْدِ اللَّهِ ع مِثْلَهُ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روایتی از ابان بن عثمان نقل شده است که از امام صادق (علیه السلام) درباره مردی که مرتد از اسلام می‌میرد و دارای فرزندانی است، پرسیدند. حضرت فرمودند:</w:t>
      </w:r>
    </w:p>
    <w:p>
      <w:pPr>
        <w:pStyle w:val="BookText"/>
      </w:pPr>
      <w:r>
        <w:rPr>
          <w:rFonts w:ascii="IRNazanin" w:hAnsi="IRNazanin" w:eastAsia="IRNazanin" w:cs="IRNazanin"/>
          <w:lang w:bidi="fa-IR"/>
          <w:color w:val="111111"/>
          <w:sz w:val="28"/>
          <w:szCs w:val="28"/>
          <w:rtl/>
        </w:rPr>
        <w:t xml:space="preserve">آنچه از مال او باقی می‌ماند، متعلق به فرزندان مسلمان اوست.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52" w:name="_Toc60"/>
      <w:r>
        <w:t>[رقم الحدیث الکلی: 32416 - رقم الحدیث الباب: 7]</w:t>
      </w:r>
      <w:bookmarkEnd w:id="352"/>
    </w:p>
    <w:p>
      <w:pPr>
        <w:pStyle w:val="BookText"/>
      </w:pPr>
      <w:r>
        <w:rPr>
          <w:rFonts w:ascii="Times New Roman" w:hAnsi="Times New Roman" w:eastAsia="Times New Roman" w:cs="Times New Roman"/>
          <w:lang w:val="en-US" w:bidi="en-US"/>
          <w:color w:val="111111"/>
          <w:sz w:val="28"/>
          <w:szCs w:val="28"/>
          <w:rtl/>
        </w:rPr>
        <w:t xml:space="preserve">32416- 7- </w:t>
      </w:r>
      <w:r>
        <w:rPr>
          <w:rStyle w:val="FootnoteReference"/>
        </w:rPr>
        <w:footnoteReference w:id="123"/>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عَنْ عَلِیٍّ ع قَالَ: مِیرَاثُ الْمُرْتَدِّ لِوُلْدِهِ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و کان فی نهایة الهامش ما صورته (م د 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بَعْضِ الْمَقْصُودِ فِی الطَّلَاقِ </w:t>
      </w:r>
      <w:r>
        <w:rPr>
          <w:rStyle w:val="FootnoteReference"/>
        </w:rPr>
        <w:footnoteReference w:id="125"/>
      </w:r>
      <w:r>
        <w:rPr>
          <w:rFonts w:ascii="Amiri" w:hAnsi="Amiri" w:eastAsia="Amiri" w:cs="Amiri"/>
          <w:lang w:bidi="ar-SA"/>
          <w:color w:val="111111"/>
          <w:sz w:val="28"/>
          <w:szCs w:val="28"/>
          <w:rtl/>
        </w:rPr>
        <w:t xml:space="preserve">وَ یَأْتِی مَا یَدُلُّ عَلَیْهِ فِی الْحُدُودِ </w:t>
      </w:r>
      <w:r>
        <w:rPr>
          <w:rStyle w:val="FootnoteReference"/>
        </w:rPr>
        <w:footnoteReference w:id="126"/>
      </w:r>
      <w:r>
        <w:rPr>
          <w:rFonts w:ascii="Amiri" w:hAnsi="Amiri" w:eastAsia="Amiri" w:cs="Amiri"/>
          <w:lang w:bidi="ar-SA"/>
          <w:color w:val="111111"/>
          <w:sz w:val="28"/>
          <w:szCs w:val="28"/>
          <w:rtl/>
        </w:rPr>
        <w:t xml:space="preserve">وَ تَقَدَّمَ فِی النِّکَاحِ مَا یَدُلُّ عَلَی الْمَسْأَلَةِ الْأَخِیرَةِ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روایتی از ابوالبختری از امام جعفر صادق (علیه السلام) از پدر بزرگوارشان از امام علی (علیه السلام) نقل شده است که فرمودند:</w:t>
      </w:r>
    </w:p>
    <w:p>
      <w:pPr>
        <w:pStyle w:val="BookText"/>
      </w:pPr>
      <w:r>
        <w:rPr>
          <w:rFonts w:ascii="IRNazanin" w:hAnsi="IRNazanin" w:eastAsia="IRNazanin" w:cs="IRNazanin"/>
          <w:lang w:bidi="fa-IR"/>
          <w:color w:val="111111"/>
          <w:sz w:val="28"/>
          <w:szCs w:val="28"/>
          <w:rtl/>
        </w:rPr>
        <w:t xml:space="preserve">«میراث مرتد به فرزندانش می‌رسد.»</w:t>
      </w:r>
    </w:p>
    <w:p>
      <w:pPr>
        <w:pStyle w:val="BookText"/>
      </w:pPr>
      <w:r>
        <w:rPr>
          <w:rFonts w:ascii="IRNazanin" w:hAnsi="IRNazanin" w:eastAsia="IRNazanin" w:cs="IRNazanin"/>
          <w:lang w:bidi="fa-IR"/>
          <w:color w:val="111111"/>
          <w:sz w:val="28"/>
          <w:szCs w:val="28"/>
          <w:rtl/>
        </w:rPr>
        <w:t xml:space="preserve">از نصوص اشاره‌شده در پایان باب و دیگر منابع استفاده می‌شود که:</w:t>
      </w:r>
    </w:p>
    <w:p>
      <w:pPr>
        <w:pStyle w:val="BookText"/>
      </w:pPr>
      <w:r>
        <w:rPr>
          <w:rFonts w:ascii="IRNazanin" w:hAnsi="IRNazanin" w:eastAsia="IRNazanin" w:cs="IRNazanin"/>
          <w:lang w:bidi="fa-IR"/>
          <w:color w:val="111111"/>
          <w:sz w:val="28"/>
          <w:szCs w:val="28"/>
          <w:rtl/>
        </w:rPr>
        <w:t xml:space="preserve">زن مرتد کشته نمی‌شود، بلکه زندانی شده و در اوقات نماز تأدیب می‌گردد.</w:t>
      </w:r>
    </w:p>
    <w:p>
      <w:pPr>
        <w:pStyle w:val="BookText"/>
      </w:pPr>
      <w:r>
        <w:rPr>
          <w:rFonts w:ascii="IRNazanin" w:hAnsi="IRNazanin" w:eastAsia="IRNazanin" w:cs="IRNazanin"/>
          <w:lang w:bidi="fa-IR"/>
          <w:color w:val="111111"/>
          <w:sz w:val="28"/>
          <w:szCs w:val="28"/>
          <w:rtl/>
        </w:rPr>
        <w:t xml:space="preserve">زناکار غیرمحصن (یعنی کسی که ازدواج نکرده) کشته نمی‌شود.</w:t>
      </w:r>
    </w:p>
    <w:p>
      <w:pPr>
        <w:pStyle w:val="BookText"/>
      </w:pPr>
      <w:r>
        <w:rPr>
          <w:rFonts w:ascii="IRNazanin" w:hAnsi="IRNazanin" w:eastAsia="IRNazanin" w:cs="IRNazanin"/>
          <w:lang w:bidi="fa-IR"/>
          <w:color w:val="111111"/>
          <w:sz w:val="28"/>
          <w:szCs w:val="28"/>
          <w:rtl/>
        </w:rPr>
        <w:t xml:space="preserve">وصیت بر ارث مقدم است.</w:t>
      </w:r>
    </w:p>
    <w:p>
      <w:pPr>
        <w:pStyle w:val="BookText"/>
      </w:pPr>
      <w:r>
        <w:rPr>
          <w:rFonts w:ascii="IRNazanin" w:hAnsi="IRNazanin" w:eastAsia="IRNazanin" w:cs="IRNazanin"/>
          <w:lang w:bidi="fa-IR"/>
          <w:color w:val="111111"/>
          <w:sz w:val="28"/>
          <w:szCs w:val="28"/>
          <w:rtl/>
        </w:rPr>
        <w:t xml:space="preserve">مادر فرزند (ام ولد) پس از مرتد شدن اربابش، از سهم فرزندش آزاد می‌شود، مگر اینکه قبلاً با وصیت یا روش دیگری آزاد شده باشد.</w:t>
      </w:r>
    </w:p>
    <w:p>
      <w:pPr>
        <w:pStyle w:val="BookText"/>
      </w:pPr>
      <w:r>
        <w:rPr>
          <w:rFonts w:ascii="IRNazanin" w:hAnsi="IRNazanin" w:eastAsia="IRNazanin" w:cs="IRNazanin"/>
          <w:lang w:bidi="fa-IR"/>
          <w:color w:val="111111"/>
          <w:sz w:val="28"/>
          <w:szCs w:val="28"/>
          <w:rtl/>
        </w:rPr>
        <w:t xml:space="preserve">ظاهر حدیث با تمام این احکام مخالف است، اما پاسخ آن این است که:</w:t>
      </w:r>
    </w:p>
    <w:p>
      <w:pPr>
        <w:pStyle w:val="BookText"/>
      </w:pPr>
      <w:r>
        <w:rPr>
          <w:rFonts w:ascii="IRNazanin" w:hAnsi="IRNazanin" w:eastAsia="IRNazanin" w:cs="IRNazanin"/>
          <w:lang w:bidi="fa-IR"/>
          <w:color w:val="111111"/>
          <w:sz w:val="28"/>
          <w:szCs w:val="28"/>
          <w:rtl/>
        </w:rPr>
        <w:t xml:space="preserve">آزاد کردن کافر جایز نیست مگر در موارد استثنا شده، بنابراین وصیت به آزادی او یا آزادی توسط فرزندش به دلیل کفرش باطل است.</w:t>
      </w:r>
    </w:p>
    <w:p>
      <w:pPr>
        <w:pStyle w:val="BookText"/>
      </w:pPr>
      <w:r>
        <w:rPr>
          <w:rFonts w:ascii="IRNazanin" w:hAnsi="IRNazanin" w:eastAsia="IRNazanin" w:cs="IRNazanin"/>
          <w:lang w:bidi="fa-IR"/>
          <w:color w:val="111111"/>
          <w:sz w:val="28"/>
          <w:szCs w:val="28"/>
          <w:rtl/>
        </w:rPr>
        <w:t xml:space="preserve">قتل او صرفاً به دلیل ارتداد نیست، بلکه به دلیل ارتداد همراه با زناست، زیرا ازدواج او با نصرانی در واقع باطل بوده و فرزندان حاصل از این رابطه نامشروع (زنا) هستند که موجب تشدید مجازات می‌شود.</w:t>
      </w:r>
    </w:p>
    <w:p>
      <w:pPr>
        <w:pStyle w:val="BookText"/>
      </w:pPr>
      <w:r>
        <w:rPr>
          <w:rFonts w:ascii="IRNazanin" w:hAnsi="IRNazanin" w:eastAsia="IRNazanin" w:cs="IRNazanin"/>
          <w:lang w:bidi="fa-IR"/>
          <w:color w:val="111111"/>
          <w:sz w:val="28"/>
          <w:szCs w:val="28"/>
          <w:rtl/>
        </w:rPr>
        <w:t xml:space="preserve">احتمالاً این زن قبل از ارتداد با نصرانی ازدواج کرده و شاید از بطلان عقد نیز آگاه بوده است.</w:t>
      </w:r>
    </w:p>
    <w:p>
      <w:pPr>
        <w:pStyle w:val="BookText"/>
      </w:pPr>
      <w:r>
        <w:rPr>
          <w:rFonts w:ascii="IRNazanin" w:hAnsi="IRNazanin" w:eastAsia="IRNazanin" w:cs="IRNazanin"/>
          <w:lang w:bidi="fa-IR"/>
          <w:color w:val="111111"/>
          <w:sz w:val="28"/>
          <w:szCs w:val="28"/>
          <w:rtl/>
        </w:rPr>
        <w:t xml:space="preserve">ممکن است حکم این زن مانند زن محصنه باشد، زیرا ازدواج او قبل از مرتد شدن اربابش بوده است.</w:t>
      </w:r>
    </w:p>
    <w:p>
      <w:pPr>
        <w:pStyle w:val="BookText"/>
      </w:pPr>
      <w:r>
        <w:rPr>
          <w:rFonts w:ascii="IRNazanin" w:hAnsi="IRNazanin" w:eastAsia="IRNazanin" w:cs="IRNazanin"/>
          <w:lang w:bidi="fa-IR"/>
          <w:color w:val="111111"/>
          <w:sz w:val="28"/>
          <w:szCs w:val="28"/>
          <w:rtl/>
        </w:rPr>
        <w:t xml:space="preserve">دلایل قتل او متعدد است و بطلان آزادی‌اش نیز واضح است. همچنین ممکن است این روایت مربوط به یک واقعه‌ی خاص باشد و امام (علیه السلام) به حکمت آن آگاه‌تر است.</w:t>
      </w:r>
    </w:p>
    <w:p>
      <w:pPr>
        <w:pStyle w:val="BookText"/>
      </w:pPr>
      <w:r>
        <w:rPr>
          <w:rFonts w:ascii="IRNazanin" w:hAnsi="IRNazanin" w:eastAsia="IRNazanin" w:cs="IRNazanin"/>
          <w:lang w:bidi="fa-IR"/>
          <w:color w:val="111111"/>
          <w:sz w:val="28"/>
          <w:szCs w:val="28"/>
          <w:rtl/>
        </w:rPr>
        <w:t xml:space="preserve">مرحوم شیخ مفید (ره) نیز در بحث حد مرتد، سخنی نزدیک به این مطلب دارد.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9" w:name="pg18784_207230"/>
    <w:bookmarkEnd w:id="19"/>
    <w:p>
      <w:pPr>
        <w:pStyle w:val="Heading4"/>
      </w:pPr>
      <w:bookmarkStart w:id="353" w:name="_Toc61"/>
      <w:r>
        <w:t>7- بَابُ أَنَّ الْقَاتِلَ ظُلْماً لَا یَرِثُ الْمَقْتُولَ‌</w:t>
      </w:r>
      <w:bookmarkEnd w:id="353"/>
    </w:p>
    <w:p>
      <w:pPr>
        <w:pStyle w:val="Heading5"/>
      </w:pPr>
      <w:bookmarkStart w:id="354" w:name="_Toc62"/>
      <w:r>
        <w:t>اشارة</w:t>
      </w:r>
      <w:bookmarkEnd w:id="354"/>
    </w:p>
    <w:p>
      <w:pPr>
        <w:pStyle w:val="BookText"/>
      </w:pPr>
      <w:r>
        <w:rPr>
          <w:rStyle w:val="FootnoteReference"/>
        </w:rPr>
        <w:footnoteReference w:id="128"/>
      </w:r>
      <w:r>
        <w:rPr>
          <w:rFonts w:ascii="Amiri" w:hAnsi="Amiri" w:eastAsia="Amiri" w:cs="Amiri"/>
          <w:lang w:bidi="ar-SA"/>
          <w:color w:val="111111"/>
          <w:sz w:val="28"/>
          <w:szCs w:val="28"/>
          <w:rtl/>
        </w:rPr>
        <w:t xml:space="preserve">7 بَابُ أَنَّ الْقَاتِلَ ظُلْماً لَا یَرِثُ الْمَقْتُولَ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قاتل ستمگر (غیرمستحق) از مقتول ارث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55" w:name="_Toc63"/>
      <w:r>
        <w:t>[رقم الحدیث الکلی: 32417 - رقم الحدیث الباب: 1]</w:t>
      </w:r>
      <w:bookmarkEnd w:id="355"/>
    </w:p>
    <w:p>
      <w:pPr>
        <w:pStyle w:val="BookText"/>
      </w:pPr>
      <w:r>
        <w:rPr>
          <w:rFonts w:ascii="Times New Roman" w:hAnsi="Times New Roman" w:eastAsia="Times New Roman" w:cs="Times New Roman"/>
          <w:lang w:val="en-US" w:bidi="en-US"/>
          <w:color w:val="111111"/>
          <w:sz w:val="28"/>
          <w:szCs w:val="28"/>
          <w:rtl/>
        </w:rPr>
        <w:t xml:space="preserve">32417- 1- </w:t>
      </w:r>
      <w:r>
        <w:rPr>
          <w:rStyle w:val="FootnoteReference"/>
        </w:rPr>
        <w:footnoteReference w:id="129"/>
      </w:r>
      <w:r>
        <w:rPr>
          <w:rFonts w:ascii="Amiri" w:hAnsi="Amiri" w:eastAsia="Amiri" w:cs="Amiri"/>
          <w:lang w:bidi="ar-SA"/>
          <w:color w:val="111111"/>
          <w:sz w:val="28"/>
          <w:szCs w:val="28"/>
          <w:rtl/>
        </w:rPr>
        <w:t xml:space="preserve">مُحَمَّدُ بْنُ یَعْقُوبَ عَنْ مُحَمَّدِ بْنِ یَحْیَی عَنْ أَحْمَدَ وَ عَبْدِ اللَّهِ ابْنَیْ مُحَمَّدٍ عَنِ ابْنِ أَبِی عُمَیْرٍ عَنْ هِشَامِ بْنِ سَالِمٍ عَنْ أَبِی عَبْدِ اللَّهِ ع قَالَ: قَالَ رَسُولُ اللَّهِ ص لَا مِیرَاثَ لِلْقَاتِلِ.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هشام بن سالم از امام صادق (ع) نقل کرده که رسول خدا (ص) فرمودند: "برای قاتل ارثی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56" w:name="_Toc64"/>
      <w:r>
        <w:t>[رقم الحدیث الکلی: 32418 - رقم الحدیث الباب: 2]</w:t>
      </w:r>
      <w:bookmarkEnd w:id="356"/>
    </w:p>
    <w:p>
      <w:pPr>
        <w:pStyle w:val="BookText"/>
      </w:pPr>
      <w:r>
        <w:rPr>
          <w:rFonts w:ascii="Times New Roman" w:hAnsi="Times New Roman" w:eastAsia="Times New Roman" w:cs="Times New Roman"/>
          <w:lang w:val="en-US" w:bidi="en-US"/>
          <w:color w:val="111111"/>
          <w:sz w:val="28"/>
          <w:szCs w:val="28"/>
          <w:rtl/>
        </w:rPr>
        <w:t xml:space="preserve">32418- 2- </w:t>
      </w:r>
      <w:r>
        <w:rPr>
          <w:rStyle w:val="FootnoteReference"/>
        </w:rPr>
        <w:footnoteReference w:id="130"/>
      </w:r>
      <w:r>
        <w:rPr>
          <w:rFonts w:ascii="Amiri" w:hAnsi="Amiri" w:eastAsia="Amiri" w:cs="Amiri"/>
          <w:lang w:bidi="ar-SA"/>
          <w:color w:val="111111"/>
          <w:sz w:val="28"/>
          <w:szCs w:val="28"/>
          <w:rtl/>
        </w:rPr>
        <w:t xml:space="preserve">وَ عَنْ عِدَّةٍ مِنْ أَصْحَابِنَا عَنْ سَهْلِ بْنِ زِیَادٍ وَ عَنْ مُحَمَّدِ بْنِ یَحْیَی عَنْ أَحْمَدَ بْنِ مُحَمَّدٍ جَمِیعاً عَنِ ابْنِ مَحْبُوبٍ عَنِ ابْنِ رِئَابٍ عَنْ أَبِی عُبَیْدَةَ عَنْ أَبِی جَعْفَرٍ ع فِی رَجُلٍ قَتَلَ أُمَّهُ قَالَ لَا یَرِثُهَا وَ یُقْتَلُ بِهَا صَاغِراً وَ لَا أَظُنُّ قَتْلَهُ بِهَا کَفَّارَةً لِذَنْبِهِ.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عبیده از امام باقر (ع) درباره مردی که مادرش را کشته نقل کرده که فرمودند: "از او ارث نمی‌برد و باید به قصاص کشته شود، هرچند جوان باشد. و گمان نمی‌کنم کشته شدنش به این سبب کفاره گناهش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57" w:name="_Toc65"/>
      <w:r>
        <w:t>[رقم الحدیث الکلی: 32419 - رقم الحدیث الباب: 3]</w:t>
      </w:r>
      <w:bookmarkEnd w:id="357"/>
    </w:p>
    <w:p>
      <w:pPr>
        <w:pStyle w:val="BookText"/>
      </w:pPr>
      <w:r>
        <w:rPr>
          <w:rFonts w:ascii="Times New Roman" w:hAnsi="Times New Roman" w:eastAsia="Times New Roman" w:cs="Times New Roman"/>
          <w:lang w:val="en-US" w:bidi="en-US"/>
          <w:color w:val="111111"/>
          <w:sz w:val="28"/>
          <w:szCs w:val="28"/>
          <w:rtl/>
        </w:rPr>
        <w:t xml:space="preserve">32419- 3- </w:t>
      </w:r>
      <w:r>
        <w:rPr>
          <w:rStyle w:val="FootnoteReference"/>
        </w:rPr>
        <w:footnoteReference w:id="131"/>
      </w:r>
      <w:r>
        <w:rPr>
          <w:rFonts w:ascii="Amiri" w:hAnsi="Amiri" w:eastAsia="Amiri" w:cs="Amiri"/>
          <w:lang w:bidi="ar-SA"/>
          <w:color w:val="111111"/>
          <w:sz w:val="28"/>
          <w:szCs w:val="28"/>
          <w:rtl/>
        </w:rPr>
        <w:t xml:space="preserve">وَ عَنْ عَلِیِّ بْنِ إِبْرَاهِیمَ عَنْ أَبِیهِ عَنِ ابْنِ أَبِی عُمَیْرٍ وَ عَنْ مُحَمَّدِ بْنِ یَحْیَی عَنْ أَحْمَدَ بْنِ مُحَمَّدٍ عَنْ عَلِیِّ بْنِ حَدِیدٍ جَمِیعاً عَنْ جَمِیلِ بْنِ دَرَّاجٍ عَنْ أَحَدِهِمَا ع قَالَ: لَا یَرِثُ الرَّجُلُ إِذَا قَتَلَ وَلَدَهُ أَوْ وَالِدَهُ وَ لَکِنْ یَکُونُ الْمِیرَاثُ لِوَرَثَةِ الْقَاتِلِ.</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32"/>
      </w:r>
    </w:p>
    <w:p>
      <w:pPr>
        <w:pStyle w:val="BookText"/>
      </w:pPr>
      <w:r>
        <w:rPr>
          <w:rFonts w:ascii="Amiri" w:hAnsi="Amiri" w:eastAsia="Amiri" w:cs="Amiri"/>
          <w:lang w:bidi="ar-SA"/>
          <w:color w:val="111111"/>
          <w:sz w:val="28"/>
          <w:szCs w:val="28"/>
          <w:rtl/>
        </w:rPr>
        <w:t xml:space="preserve">وَ کَذَا الْحَدِیثَانِ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جَمیل بن دَرّاج از یکی از دو امام (علیهماالسلام) نقل کرده که فرمودند:</w:t>
      </w:r>
    </w:p>
    <w:p>
      <w:pPr>
        <w:pStyle w:val="BookText"/>
      </w:pPr>
      <w:r>
        <w:rPr>
          <w:rFonts w:ascii="IRNazanin" w:hAnsi="IRNazanin" w:eastAsia="IRNazanin" w:cs="IRNazanin"/>
          <w:lang w:bidi="fa-IR"/>
          <w:color w:val="111111"/>
          <w:sz w:val="28"/>
          <w:szCs w:val="28"/>
          <w:rtl/>
        </w:rPr>
        <w:t xml:space="preserve">"مرد وقتی فرزند یا پدرش را بکشد، از او ارث نمی‌برد، بلکه میراث به ورثهٔ قاتل می‌رسد."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58" w:name="_Toc66"/>
      <w:r>
        <w:t>[رقم الحدیث الکلی: 32420 - رقم الحدیث الباب: 4]</w:t>
      </w:r>
      <w:bookmarkEnd w:id="358"/>
    </w:p>
    <w:p>
      <w:pPr>
        <w:pStyle w:val="BookText"/>
      </w:pPr>
      <w:r>
        <w:rPr>
          <w:rFonts w:ascii="Times New Roman" w:hAnsi="Times New Roman" w:eastAsia="Times New Roman" w:cs="Times New Roman"/>
          <w:lang w:val="en-US" w:bidi="en-US"/>
          <w:color w:val="111111"/>
          <w:sz w:val="28"/>
          <w:szCs w:val="28"/>
          <w:rtl/>
        </w:rPr>
        <w:t xml:space="preserve">32420- 4- </w:t>
      </w:r>
      <w:r>
        <w:rPr>
          <w:rStyle w:val="FootnoteReference"/>
        </w:rPr>
        <w:footnoteReference w:id="133"/>
      </w:r>
      <w:r>
        <w:rPr>
          <w:rFonts w:ascii="Amiri" w:hAnsi="Amiri" w:eastAsia="Amiri" w:cs="Amiri"/>
          <w:lang w:bidi="ar-SA"/>
          <w:color w:val="111111"/>
          <w:sz w:val="28"/>
          <w:szCs w:val="28"/>
          <w:rtl/>
        </w:rPr>
        <w:t xml:space="preserve">وَ عَنْهُ عَنْ أَبِیهِ عَنِ ابْنِ أَبِی عُمَیْرٍ عَنْ حَمَّادٍ عَنِ الْحَلَبِیِّ عَنْ أَبِی عَبْدِ اللَّهِ ع قَالَ: إِذَا قَتَلَ الرَّجُلُ أَبَاهُ قُتِلَ بِهِ وَ إِنْ قَتَلَهُ أَبُوهُ لَمْ یُقْتَلْ بِهِ وَ لَمْ یَرِثْهُ.</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حلبی از امام صادق (علیه السلام) نقل کرده که فرمودند:</w:t>
      </w:r>
    </w:p>
    <w:p>
      <w:pPr>
        <w:pStyle w:val="BookText"/>
      </w:pPr>
      <w:r>
        <w:rPr>
          <w:rFonts w:ascii="IRNazanin" w:hAnsi="IRNazanin" w:eastAsia="IRNazanin" w:cs="IRNazanin"/>
          <w:lang w:bidi="fa-IR"/>
          <w:color w:val="111111"/>
          <w:sz w:val="28"/>
          <w:szCs w:val="28"/>
          <w:rtl/>
        </w:rPr>
        <w:t xml:space="preserve">"اگر مردی پدرش را بکشد، به قصاص کشته می‌شود؛ ولی اگر پدر، فرزندش را بکشد، نه قصاص می‌شود و نه از او ارث می‌برد."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0" w:name="pg18784_207231"/>
    <w:bookmarkEnd w:id="20"/>
    <w:p>
      <w:pPr>
        <w:pStyle w:val="Heading5"/>
      </w:pPr>
      <w:bookmarkStart w:id="359" w:name="_Toc67"/>
      <w:r>
        <w:t>[رقم الحدیث الکلی: 32421 - رقم الحدیث الباب: 5]</w:t>
      </w:r>
      <w:bookmarkEnd w:id="359"/>
    </w:p>
    <w:p>
      <w:pPr>
        <w:pStyle w:val="BookText"/>
      </w:pPr>
      <w:r>
        <w:rPr>
          <w:rFonts w:ascii="Times New Roman" w:hAnsi="Times New Roman" w:eastAsia="Times New Roman" w:cs="Times New Roman"/>
          <w:lang w:val="en-US" w:bidi="en-US"/>
          <w:color w:val="111111"/>
          <w:sz w:val="28"/>
          <w:szCs w:val="28"/>
          <w:rtl/>
        </w:rPr>
        <w:t xml:space="preserve">32421- 5- </w:t>
      </w:r>
      <w:r>
        <w:rPr>
          <w:rStyle w:val="FootnoteReference"/>
        </w:rPr>
        <w:footnoteReference w:id="135"/>
      </w:r>
      <w:r>
        <w:rPr>
          <w:rFonts w:ascii="Amiri" w:hAnsi="Amiri" w:eastAsia="Amiri" w:cs="Amiri"/>
          <w:lang w:bidi="ar-SA"/>
          <w:color w:val="111111"/>
          <w:sz w:val="28"/>
          <w:szCs w:val="28"/>
          <w:rtl/>
        </w:rPr>
        <w:t xml:space="preserve">وَ عَنْ عِدَّةٍ مِنْ أَصْحَابِنَا عَنْ أَحْمَدَ بْنِ مُحَمَّدِ بْنِ عِیسَی عَنِ الْحُسَیْنِ بْنِ سَعِیدٍ عَنِ الْقَاسِمِ بْنِ مُحَمَّدٍ عَنْ عَلِیِّ بْنِ أَبِی حَمْزَةَ عَنْ أَبِی بَصِیرٍ عَنْ أَبِی عَبْدِ اللَّهِ ع قَالَ: لَا یَتَوَارَثُ رَجُلَانِ قَتَلَ أَحَدُهُمَا صَاحِبَهُ.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ابوبصیر از امام صادق (علیه السلام) نقل کرده که فرمودند: "دو مردی که یکی دیگری را کشته باشد از یکدیگر ارث نمی 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60" w:name="_Toc68"/>
      <w:r>
        <w:t>[رقم الحدیث الکلی: 32422 - رقم الحدیث الباب: 6]</w:t>
      </w:r>
      <w:bookmarkEnd w:id="360"/>
    </w:p>
    <w:p>
      <w:pPr>
        <w:pStyle w:val="BookText"/>
      </w:pPr>
      <w:r>
        <w:rPr>
          <w:rFonts w:ascii="Times New Roman" w:hAnsi="Times New Roman" w:eastAsia="Times New Roman" w:cs="Times New Roman"/>
          <w:lang w:val="en-US" w:bidi="en-US"/>
          <w:color w:val="111111"/>
          <w:sz w:val="28"/>
          <w:szCs w:val="28"/>
          <w:rtl/>
        </w:rPr>
        <w:t xml:space="preserve">32422- 6- </w:t>
      </w:r>
      <w:r>
        <w:rPr>
          <w:rStyle w:val="FootnoteReference"/>
        </w:rPr>
        <w:footnoteReference w:id="136"/>
      </w:r>
      <w:r>
        <w:rPr>
          <w:rFonts w:ascii="Amiri" w:hAnsi="Amiri" w:eastAsia="Amiri" w:cs="Amiri"/>
          <w:lang w:bidi="ar-SA"/>
          <w:color w:val="111111"/>
          <w:sz w:val="28"/>
          <w:szCs w:val="28"/>
          <w:rtl/>
        </w:rPr>
        <w:t xml:space="preserve">وَ عَنْهُمْ عَنْ أَحْمَدَ عَنِ الْحُسَیْنِ عَنِ النَّضْرِ بْنِ سُوَیْدٍ عَنِ الْقَاسِمِ بْنِ سُلَیْمَانَ قَالَ: سَأَلْتُ أَبَا عَبْدِ اللَّهِ ع عَنْ رَجُلٍ قَتَلَ أُمَّهُ یَرِثُهَا قَالَ سَمِعْتُ أَبِی ع یَقُولُ (لَا مِیرَاثَ لِلْقَاتِلِ)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الْحُسَیْنِ بْنِ سَعِیدٍ مِثْلَهُ </w:t>
      </w:r>
      <w:r>
        <w:rPr>
          <w:rStyle w:val="FootnoteReference"/>
        </w:rPr>
        <w:footnoteReference w:id="138"/>
      </w:r>
      <w:r>
        <w:rPr>
          <w:rFonts w:ascii="Amiri" w:hAnsi="Amiri" w:eastAsia="Amiri" w:cs="Amiri"/>
          <w:lang w:bidi="ar-SA"/>
          <w:color w:val="111111"/>
          <w:sz w:val="28"/>
          <w:szCs w:val="28"/>
          <w:rtl/>
        </w:rPr>
        <w:t xml:space="preserve">وَ کَذَا الَّذِی قَبْلَهُ إِلَّا أَنَّهُ زَادَ فِی الثَّانِی أَیُّمَا رَجُلٍ ذِی رَحِمٍ قَتَلَ قَرِیبَهُ لَمْ یَرِثْهُ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القاسم بن سلیمان می‌گوید: از امام صادق (ع) درباره مردی که مادرش را کشته پرسیدم که آیا از او ارث می‌برد؟ فرمودند: از پدرم شنیدم که می‌فرمود: "برای قاتل ارثی نیست."</w:t>
      </w:r>
    </w:p>
    <w:p>
      <w:pPr>
        <w:pStyle w:val="BookText"/>
      </w:pPr>
      <w:r>
        <w:rPr>
          <w:rStyle w:val="FootnoteReference"/>
        </w:rPr>
        <w:footnoteReference w:id="139"/>
      </w:r>
      <w:r>
        <w:rPr>
          <w:rFonts w:ascii="IRNazanin" w:hAnsi="IRNazanin" w:eastAsia="IRNazanin" w:cs="IRNazanin"/>
          <w:lang w:bidi="fa-IR"/>
          <w:color w:val="111111"/>
          <w:sz w:val="28"/>
          <w:szCs w:val="28"/>
          <w:rtl/>
        </w:rPr>
        <w:t xml:space="preserve">
محمد بن حسن به سند خود از حسین بن سعید همین مضمون را نقل کرده است </w:t>
      </w:r>
      <w:r>
        <w:rPr>
          <w:rStyle w:val="FootnoteReference"/>
        </w:rPr>
        <w:footnoteReference w:id="140"/>
      </w:r>
      <w:r>
        <w:rPr>
          <w:rFonts w:ascii="IRNazanin" w:hAnsi="IRNazanin" w:eastAsia="IRNazanin" w:cs="IRNazanin"/>
          <w:lang w:bidi="fa-IR"/>
          <w:color w:val="111111"/>
          <w:sz w:val="28"/>
          <w:szCs w:val="28"/>
          <w:rtl/>
        </w:rPr>
        <w:t xml:space="preserve">. و همینطور روایت قبل، با این تفاوت که در روایت دوم اضافه شده: "هر مرد خویشاوندی که خویشاوندش را بکشد، از او ارث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61" w:name="_Toc69"/>
      <w:r>
        <w:t>[رقم الحدیث الکلی: 32423 - رقم الحدیث الباب: 7]</w:t>
      </w:r>
      <w:bookmarkEnd w:id="361"/>
    </w:p>
    <w:p>
      <w:pPr>
        <w:pStyle w:val="BookText"/>
      </w:pPr>
      <w:r>
        <w:rPr>
          <w:rFonts w:ascii="Times New Roman" w:hAnsi="Times New Roman" w:eastAsia="Times New Roman" w:cs="Times New Roman"/>
          <w:lang w:val="en-US" w:bidi="en-US"/>
          <w:color w:val="111111"/>
          <w:sz w:val="28"/>
          <w:szCs w:val="28"/>
          <w:rtl/>
        </w:rPr>
        <w:t xml:space="preserve">32423- 7- </w:t>
      </w:r>
      <w:r>
        <w:rPr>
          <w:rStyle w:val="FootnoteReference"/>
        </w:rPr>
        <w:footnoteReference w:id="141"/>
      </w:r>
      <w:r>
        <w:rPr>
          <w:rFonts w:ascii="Amiri" w:hAnsi="Amiri" w:eastAsia="Amiri" w:cs="Amiri"/>
          <w:lang w:bidi="ar-SA"/>
          <w:color w:val="111111"/>
          <w:sz w:val="28"/>
          <w:szCs w:val="28"/>
          <w:rtl/>
        </w:rPr>
        <w:t xml:space="preserve">وَ عَنْهُ عَنِ ابْنِ أَبِی عُمَیْرٍ عَنْ حَمَّادٍ عَنِ الْحَلَبِیِّ قَالَ: سَأَلْتُ أَبَا عَبْدِ اللَّهِ ع عَنِ الرَّجُلِ یَقْتُلُ ابْنَهُ أَ یُقْتَلُ بِهِ فَقَالَ لَا وَ لَا یَرِثُ أَحَدُهُمَا الْآخَرَ إِذَا قَتَلَهُ.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حلبی می‌گوید: از امام صادق (علیه‌السلام) پرسیدم درباره مردی که پسرش را می‌کشد - آیا به قصاص کشته می‌شود؟ فرمودند: «نه، و هیچ‌یک از آن دو (اگر دیگری را بکشد) از دیگری ارث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62" w:name="_Toc70"/>
      <w:r>
        <w:t>8- بَابُ أَنَّ الْقَاتِلَ عَمْداً لَا یَرِثُ مِنَ الدِّیَةِ شَیْئاً</w:t>
      </w:r>
      <w:bookmarkEnd w:id="362"/>
    </w:p>
    <w:p>
      <w:pPr>
        <w:pStyle w:val="Heading5"/>
      </w:pPr>
      <w:bookmarkStart w:id="363" w:name="_Toc71"/>
      <w:r>
        <w:t>اشارة</w:t>
      </w:r>
      <w:bookmarkEnd w:id="363"/>
    </w:p>
    <w:p>
      <w:pPr>
        <w:pStyle w:val="BookText"/>
      </w:pPr>
      <w:r>
        <w:rPr>
          <w:rStyle w:val="FootnoteReference"/>
        </w:rPr>
        <w:footnoteReference w:id="143"/>
      </w:r>
      <w:r>
        <w:rPr>
          <w:rFonts w:ascii="Amiri" w:hAnsi="Amiri" w:eastAsia="Amiri" w:cs="Amiri"/>
          <w:lang w:bidi="ar-SA"/>
          <w:color w:val="111111"/>
          <w:sz w:val="28"/>
          <w:szCs w:val="28"/>
          <w:rtl/>
        </w:rPr>
        <w:t xml:space="preserve">8 بَابُ أَنَّ الْقَاتِلَ عَمْداً لَا یَرِثُ مِنَ الدِّیَةِ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قاتل عمدی از دیه هیچ ارثی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64" w:name="_Toc72"/>
      <w:r>
        <w:t>[رقم الحدیث الکلی: 32424 - رقم الحدیث الباب: 1]</w:t>
      </w:r>
      <w:bookmarkEnd w:id="364"/>
    </w:p>
    <w:p>
      <w:pPr>
        <w:pStyle w:val="BookText"/>
      </w:pPr>
      <w:r>
        <w:rPr>
          <w:rFonts w:ascii="Times New Roman" w:hAnsi="Times New Roman" w:eastAsia="Times New Roman" w:cs="Times New Roman"/>
          <w:lang w:val="en-US" w:bidi="en-US"/>
          <w:color w:val="111111"/>
          <w:sz w:val="28"/>
          <w:szCs w:val="28"/>
          <w:rtl/>
        </w:rPr>
        <w:t xml:space="preserve">32424- 1- </w:t>
      </w:r>
      <w:r>
        <w:rPr>
          <w:rStyle w:val="FootnoteReference"/>
        </w:rPr>
        <w:footnoteReference w:id="144"/>
      </w:r>
      <w:r>
        <w:rPr>
          <w:rFonts w:ascii="Amiri" w:hAnsi="Amiri" w:eastAsia="Amiri" w:cs="Amiri"/>
          <w:lang w:bidi="ar-SA"/>
          <w:color w:val="111111"/>
          <w:sz w:val="28"/>
          <w:szCs w:val="28"/>
          <w:rtl/>
        </w:rPr>
        <w:t xml:space="preserve">مُحَمَّدُ بْنُ یَعْقُوبَ عَنْ عِدَّةٍ مِنْ أَصْحَابِنَا عَنْ سَهْلِ بْنِ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1" w:name="pg18784_207232"/>
    <w:bookmarkEnd w:id="21"/>
    <w:p>
      <w:pPr>
        <w:pStyle w:val="BookText"/>
      </w:pPr>
      <w:r>
        <w:rPr>
          <w:rFonts w:ascii="Amiri" w:hAnsi="Amiri" w:eastAsia="Amiri" w:cs="Amiri"/>
          <w:lang w:bidi="ar-SA"/>
          <w:color w:val="111111"/>
          <w:sz w:val="28"/>
          <w:szCs w:val="28"/>
          <w:rtl/>
        </w:rPr>
        <w:t xml:space="preserve">زِیَادٍ وَ عَنْ مُحَمَّدِ بْنِ یَحْیَی عَنْ أَحْمَدَ بْنِ مُحَمَّدٍ جَمِیعاً عَنِ ابْنِ مَحْبُوبٍ عَنْ عَلِیِّ بْنِ رِئَابٍ عَنْ أَبِی عُبَیْدَةَ قَالَ: سَأَلْتُ أَبَا جَعْفَرٍ ع عَنِ امْرَأَةٍ شَرِبَتْ دَوَاءً عَمْداً وَ هِیَ حَامِلٌ وَ لَمْ یَعْلَمْ بِذَلِکَ زَوْجُهَا فَأَلْقَتْ وَلَدَهَا قَالَ فَقَالَ إِنْ کَانَ لَهُ عَظْمٌ وَ قَدْ نَبَتَ عَلَیْهِ اللَّحْمُ عَلَیْهَا دِیَةٌ تُسَلِّمُهَا إِلَی أَبِیهِ وَ إِنْ کَانَ حِینَ طَرَحَتْهُ عَلَقَةً أَوْ مُضْغَةً فَإِنَّ عَلَیْهَا أَرْبَعِینَ دِینَاراً أَوْ غُرَّةً تُؤَدِّیهَا إِلَی أَبِیهِ قُلْتُ لَهُ فَهِیَ لَا تَرِثُ وَلَدَهَا مِنْ دِیَتِهِ مَعَ أَبِیهِ قَالَ لَا لِأَنَّهَا قَتَلَتْهُ فَلَا تَرِثُهُ.</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145"/>
      </w:r>
    </w:p>
    <w:p>
      <w:pPr>
        <w:pStyle w:val="BookText"/>
      </w:pPr>
      <w:r>
        <w:rPr>
          <w:rFonts w:ascii="Amiri" w:hAnsi="Amiri" w:eastAsia="Amiri" w:cs="Amiri"/>
          <w:lang w:bidi="ar-SA"/>
          <w:color w:val="111111"/>
          <w:sz w:val="28"/>
          <w:szCs w:val="28"/>
          <w:rtl/>
        </w:rPr>
        <w:t xml:space="preserve">وَ رَوَاهُ أَیْضاً بِإِسْنَادِهِ عَنِ الْحُسَیْنِ بْنِ سَعِیدٍ عَنِ ابْنِ مَحْبُوبٍ </w:t>
      </w:r>
      <w:r>
        <w:rPr>
          <w:rStyle w:val="FootnoteReference"/>
        </w:rPr>
        <w:footnoteReference w:id="146"/>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عبیده می‌گوید: از امام باقر (ع) درباره زنی که عمداً دارویی نوشید در حالی که باردار بود (و شوهرش از بارداری او خبر نداشت) و در نتیجه جنینش سقط شد، پرسیدم. حضرت فرمودند:</w:t>
      </w:r>
    </w:p>
    <w:p>
      <w:pPr>
        <w:pStyle w:val="BookText"/>
      </w:pPr>
      <w:r>
        <w:rPr>
          <w:rFonts w:ascii="IRNazanin" w:hAnsi="IRNazanin" w:eastAsia="IRNazanin" w:cs="IRNazanin"/>
          <w:lang w:bidi="fa-IR"/>
          <w:color w:val="111111"/>
          <w:sz w:val="28"/>
          <w:szCs w:val="28"/>
          <w:rtl/>
        </w:rPr>
        <w:t xml:space="preserve">اگر جنین استخوان‌دار و دارای گوشت بود، باید دیه کامل (که به پدر جنین پرداخت می‌شود) بپردازد.</w:t>
      </w:r>
    </w:p>
    <w:p>
      <w:pPr>
        <w:pStyle w:val="BookText"/>
      </w:pPr>
      <w:r>
        <w:rPr>
          <w:rFonts w:ascii="IRNazanin" w:hAnsi="IRNazanin" w:eastAsia="IRNazanin" w:cs="IRNazanin"/>
          <w:lang w:bidi="fa-IR"/>
          <w:color w:val="111111"/>
          <w:sz w:val="28"/>
          <w:szCs w:val="28"/>
          <w:rtl/>
        </w:rPr>
        <w:t xml:space="preserve">اگر به صورت عَلَقه (خون بسته) یا مُضْغه (پاره‌گوشت) بود، باید چهل دینار یا یک غلام (غرّه) به پدر جنین بدهد.</w:t>
      </w:r>
    </w:p>
    <w:p>
      <w:pPr>
        <w:pStyle w:val="BookText"/>
      </w:pPr>
      <w:r>
        <w:rPr>
          <w:rFonts w:ascii="IRNazanin" w:hAnsi="IRNazanin" w:eastAsia="IRNazanin" w:cs="IRNazanin"/>
          <w:lang w:bidi="fa-IR"/>
          <w:color w:val="111111"/>
          <w:sz w:val="28"/>
          <w:szCs w:val="28"/>
          <w:rtl/>
        </w:rPr>
        <w:t xml:space="preserve">پرسیدم: آیا مادر از دیه فرزندش (در صورت پرداخت به پدر) ارث می‌برد؟</w:t>
      </w:r>
    </w:p>
    <w:p>
      <w:pPr>
        <w:pStyle w:val="BookText"/>
      </w:pPr>
      <w:r>
        <w:rPr>
          <w:rFonts w:ascii="IRNazanin" w:hAnsi="IRNazanin" w:eastAsia="IRNazanin" w:cs="IRNazanin"/>
          <w:lang w:bidi="fa-IR"/>
          <w:color w:val="111111"/>
          <w:sz w:val="28"/>
          <w:szCs w:val="28"/>
          <w:rtl/>
        </w:rPr>
        <w:t xml:space="preserve">فرمودند: خیر، چون خودش او را کشته است و قاتل ارث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65" w:name="_Toc73"/>
      <w:r>
        <w:t>[رقم الحدیث الکلی: 32425 - رقم الحدیث الباب: 2]</w:t>
      </w:r>
      <w:bookmarkEnd w:id="365"/>
    </w:p>
    <w:p>
      <w:pPr>
        <w:pStyle w:val="BookText"/>
      </w:pPr>
      <w:r>
        <w:rPr>
          <w:rFonts w:ascii="Times New Roman" w:hAnsi="Times New Roman" w:eastAsia="Times New Roman" w:cs="Times New Roman"/>
          <w:lang w:val="en-US" w:bidi="en-US"/>
          <w:color w:val="111111"/>
          <w:sz w:val="28"/>
          <w:szCs w:val="28"/>
          <w:rtl/>
        </w:rPr>
        <w:t xml:space="preserve">32425- 2- </w:t>
      </w:r>
      <w:r>
        <w:rPr>
          <w:rStyle w:val="FootnoteReference"/>
        </w:rPr>
        <w:footnoteReference w:id="148"/>
      </w:r>
      <w:r>
        <w:rPr>
          <w:rFonts w:ascii="Amiri" w:hAnsi="Amiri" w:eastAsia="Amiri" w:cs="Amiri"/>
          <w:lang w:bidi="ar-SA"/>
          <w:color w:val="111111"/>
          <w:sz w:val="28"/>
          <w:szCs w:val="28"/>
          <w:rtl/>
        </w:rPr>
        <w:t xml:space="preserve">وَ عَنْ عَلِیِّ بْنِ إِبْرَاهِیمَ عَنْ أَبِیهِ عَنِ ابْنِ أَبِی نَجْرَانَ عَنْ عَاصِمِ بْنِ حُمَیْدٍ عَنْ مُحَمَّدِ بْنِ قَیْسٍ عَنْ أَبِی جَعْفَرٍ ع قَالَ: الْمَرْأَةُ تَرِثُ مِنْ دِیَةِ زَوْجِهَا وَ یَرِثُ مِنْ دِیَتِهَا مَا لَمْ یَقْتُلْ أَحَدُهُمَا صَاحِبَهُ.</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قیس از امام باقر (علیه‌السلام) نقل کرده که فرمودند:</w:t>
      </w:r>
    </w:p>
    <w:p>
      <w:pPr>
        <w:pStyle w:val="BookText"/>
      </w:pPr>
      <w:r>
        <w:rPr>
          <w:rFonts w:ascii="IRNazanin" w:hAnsi="IRNazanin" w:eastAsia="IRNazanin" w:cs="IRNazanin"/>
          <w:lang w:bidi="fa-IR"/>
          <w:color w:val="111111"/>
          <w:sz w:val="28"/>
          <w:szCs w:val="28"/>
          <w:rtl/>
        </w:rPr>
        <w:t xml:space="preserve">«زن از دیه همسرش ارث می‌برد و مرد نیز از دیه همسرش ارث می‌برد، مگر اینکه یکی از آنها دیگری را به قتل برساند.»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66" w:name="_Toc74"/>
      <w:r>
        <w:t>[رقم الحدیث الکلی: 32426 - رقم الحدیث الباب: 3]</w:t>
      </w:r>
      <w:bookmarkEnd w:id="366"/>
    </w:p>
    <w:p>
      <w:pPr>
        <w:pStyle w:val="BookText"/>
      </w:pPr>
      <w:r>
        <w:rPr>
          <w:rFonts w:ascii="Times New Roman" w:hAnsi="Times New Roman" w:eastAsia="Times New Roman" w:cs="Times New Roman"/>
          <w:lang w:val="en-US" w:bidi="en-US"/>
          <w:color w:val="111111"/>
          <w:sz w:val="28"/>
          <w:szCs w:val="28"/>
          <w:rtl/>
        </w:rPr>
        <w:t xml:space="preserve">32426- 3- </w:t>
      </w:r>
      <w:r>
        <w:rPr>
          <w:rStyle w:val="FootnoteReference"/>
        </w:rPr>
        <w:footnoteReference w:id="150"/>
      </w:r>
      <w:r>
        <w:rPr>
          <w:rFonts w:ascii="Amiri" w:hAnsi="Amiri" w:eastAsia="Amiri" w:cs="Amiri"/>
          <w:lang w:bidi="ar-SA"/>
          <w:color w:val="111111"/>
          <w:sz w:val="28"/>
          <w:szCs w:val="28"/>
          <w:rtl/>
        </w:rPr>
        <w:t xml:space="preserve">وَ عَنِ الْحُسَیْنِ بْنِ مُحَمَّدٍ عَنْ مُعَلَّی بْنِ مُحَمَّدٍ عَنِ الْحَسَنِ بْنِ عَلِیٍّ عَنْ أَبَانِ بْنِ عُثْمَانَ عَنْ عَبْدِ اللَّهِ بْنِ أَبِی یَعْفُورٍ قَالَ: قُلْتُ لِأَبِی عَبْدِ اللَّهِ ع هَلْ لِلْمَرْأَةِ مِنْ دِیَةِ زَوْجِهَا وَ هَلْ لِلرَّجُلِ</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2" w:name="pg18784_207233"/>
    <w:bookmarkEnd w:id="22"/>
    <w:p>
      <w:pPr>
        <w:pStyle w:val="BookText"/>
      </w:pPr>
      <w:r>
        <w:rPr>
          <w:rFonts w:ascii="Amiri" w:hAnsi="Amiri" w:eastAsia="Amiri" w:cs="Amiri"/>
          <w:lang w:bidi="ar-SA"/>
          <w:color w:val="111111"/>
          <w:sz w:val="28"/>
          <w:szCs w:val="28"/>
          <w:rtl/>
        </w:rPr>
        <w:t xml:space="preserve">مِنْ دِیَةِ امْرَأَتِهِ شَیْ‌ءٌ قَالَ نَعَمْ مَا لَمْ یَقْتُلْ أَحَدُهُمَا الْآخَرَ.</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ابی یعفور می‌گوید: به امام صادق (علیه السلام) عرض کردم: آیا زن از دیه شوهرش ارث می‌برد و آیا مرد از دیه همسرش سهمی دارد؟ فرمودند: "آری، تا زمانی که یکی از آنها دیگری را نکشته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67" w:name="_Toc75"/>
      <w:r>
        <w:t>[رقم الحدیث الکلی: 32427 - رقم الحدیث الباب: 4]</w:t>
      </w:r>
      <w:bookmarkEnd w:id="367"/>
    </w:p>
    <w:p>
      <w:pPr>
        <w:pStyle w:val="BookText"/>
      </w:pPr>
      <w:r>
        <w:rPr>
          <w:rFonts w:ascii="Times New Roman" w:hAnsi="Times New Roman" w:eastAsia="Times New Roman" w:cs="Times New Roman"/>
          <w:lang w:val="en-US" w:bidi="en-US"/>
          <w:color w:val="111111"/>
          <w:sz w:val="28"/>
          <w:szCs w:val="28"/>
          <w:rtl/>
        </w:rPr>
        <w:t xml:space="preserve">32427- 4- </w:t>
      </w:r>
      <w:r>
        <w:rPr>
          <w:rStyle w:val="FootnoteReference"/>
        </w:rPr>
        <w:footnoteReference w:id="152"/>
      </w:r>
      <w:r>
        <w:rPr>
          <w:rFonts w:ascii="Amiri" w:hAnsi="Amiri" w:eastAsia="Amiri" w:cs="Amiri"/>
          <w:lang w:bidi="ar-SA"/>
          <w:color w:val="111111"/>
          <w:sz w:val="28"/>
          <w:szCs w:val="28"/>
          <w:rtl/>
        </w:rPr>
        <w:t xml:space="preserve">وَ بِإِسْنَادِهِ عَنْ عَلِیِّ بْنِ الْحَسَنِ بْنِ فَضَّالٍ عَنْ عَبْدِ الرَّحْمَنِ بْنِ أَبِی نَجْرَانَ وَ سِنْدِیِّ بْنِ مُحَمَّدٍ عَنْ عَاصِمِ بْنِ حُمَیْدٍ الْحَنَّاطِ عَنْ مُحَمَّدِ بْنِ قَیْسٍ عَنْ أَبِی جَعْفَرٍ ع قَالَ: أَیُّمَا امْرَأَةٍ طُلِّقَتْ فَمَاتَ عَنْهَا زَوْجُهَا قَبْلَ أَنْ تَنْقَضِیَ عِدَّتُهَا إِلَی أَنْ قَالَ وَ إِنْ قُتِلَتْ وَرِثَ مِنْ دِیَتِهَا وَ إِنْ قُتِلَ وَرِثَتْ مِنْ دِیَتِهِ مَا لَمْ یَقْتُلْ أَحَدُهُمَا صَاحِبَهُ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لقوله (علیه السلام) رفع عن أمتی الخطا.، و منع المیراث عقوبة للقاتل. فتامل." (منه. قده).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4"/>
      </w:r>
      <w:r>
        <w:rPr>
          <w:rFonts w:ascii="Amiri" w:hAnsi="Amiri" w:eastAsia="Amiri" w:cs="Amiri"/>
          <w:lang w:bidi="ar-SA"/>
          <w:color w:val="111111"/>
          <w:sz w:val="28"/>
          <w:szCs w:val="28"/>
          <w:rtl/>
        </w:rPr>
        <w:t xml:space="preserve">وَ یَأْتِی مَا یَدُلُّ عَلَیْهِ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قیس از امام باقر (ع) نقل می‌کند که فرمودند: "هر زنی که طلاق داده شود و شوهرش قبل از پایان عده‌اش فوت کند... و اگر زن کشته شود، شوهر از دیه‌اش ارث می‌برد و اگر شوهر کشته شود، زن از دیه‌اش ارث می‌برد، مگر اینکه یکی از آنها دیگری را کشته باشد."</w:t>
      </w:r>
    </w:p>
    <w:p>
      <w:pPr>
        <w:pStyle w:val="BookText"/>
      </w:pPr>
      <w:r>
        <w:rPr>
          <w:rFonts w:ascii="IRNazanin" w:hAnsi="IRNazanin" w:eastAsia="IRNazanin" w:cs="IRNazanin"/>
          <w:lang w:bidi="fa-IR"/>
          <w:color w:val="111111"/>
          <w:sz w:val="28"/>
          <w:szCs w:val="28"/>
          <w:rtl/>
        </w:rPr>
        <w:t xml:space="preserve">ترجمه تعلیق مصنف:</w:t>
      </w:r>
    </w:p>
    <w:p>
      <w:pPr>
        <w:pStyle w:val="BookText"/>
      </w:pPr>
      <w:r>
        <w:rPr>
          <w:rFonts w:ascii="IRNazanin" w:hAnsi="IRNazanin" w:eastAsia="IRNazanin" w:cs="IRNazanin"/>
          <w:lang w:bidi="fa-IR"/>
          <w:color w:val="111111"/>
          <w:sz w:val="28"/>
          <w:szCs w:val="28"/>
          <w:rtl/>
        </w:rPr>
        <w:t xml:space="preserve">"نمی‌توان گفت که نص اول فقط مخصوص مادر است و عمومیت ندارد، زیرا ما معتقدیم ظاهر حدیث نشان می‌دهد که مادر به عنوان مثال ذکر شده است. این برداشت به چند دلیل است:</w:t>
      </w:r>
    </w:p>
    <w:p>
      <w:pPr>
        <w:pStyle w:val="BookText"/>
      </w:pPr>
      <w:r>
        <w:rPr>
          <w:rFonts w:ascii="IRNazanin" w:hAnsi="IRNazanin" w:eastAsia="IRNazanin" w:cs="IRNazanin"/>
          <w:lang w:bidi="fa-IR"/>
          <w:color w:val="111111"/>
          <w:sz w:val="28"/>
          <w:szCs w:val="28"/>
          <w:rtl/>
        </w:rPr>
        <w:t xml:space="preserve">قرینه عمل اصحاب (فقهای شیعه) که فهمیده‌اند تفاوتی در این حکم نیست</w:t>
      </w:r>
    </w:p>
    <w:p>
      <w:pPr>
        <w:pStyle w:val="BookText"/>
      </w:pPr>
      <w:r>
        <w:rPr>
          <w:rFonts w:ascii="IRNazanin" w:hAnsi="IRNazanin" w:eastAsia="IRNazanin" w:cs="IRNazanin"/>
          <w:lang w:bidi="fa-IR"/>
          <w:color w:val="111111"/>
          <w:sz w:val="28"/>
          <w:szCs w:val="28"/>
          <w:rtl/>
        </w:rPr>
        <w:t xml:space="preserve">قرینه اولویت و مخالفت با عامه (اهل سنت)</w:t>
      </w:r>
    </w:p>
    <w:p>
      <w:pPr>
        <w:pStyle w:val="BookText"/>
      </w:pPr>
      <w:r>
        <w:rPr>
          <w:rFonts w:ascii="IRNazanin" w:hAnsi="IRNazanin" w:eastAsia="IRNazanin" w:cs="IRNazanin"/>
          <w:lang w:bidi="fa-IR"/>
          <w:color w:val="111111"/>
          <w:sz w:val="28"/>
          <w:szCs w:val="28"/>
          <w:rtl/>
        </w:rPr>
        <w:t xml:space="preserve">در مباحث قضایی نیز مخالفت با آنها در چنین مواردی آمده است</w:t>
      </w:r>
    </w:p>
    <w:p>
      <w:pPr>
        <w:pStyle w:val="BookText"/>
      </w:pPr>
      <w:r>
        <w:rPr>
          <w:rFonts w:ascii="IRNazanin" w:hAnsi="IRNazanin" w:eastAsia="IRNazanin" w:cs="IRNazanin"/>
          <w:lang w:bidi="fa-IR"/>
          <w:color w:val="111111"/>
          <w:sz w:val="28"/>
          <w:szCs w:val="28"/>
          <w:rtl/>
        </w:rPr>
        <w:t xml:space="preserve">به دلیل حدیث امام علی (ع) که فرمودند: 'از امت من خطا برداشته شده است'</w:t>
      </w:r>
    </w:p>
    <w:p>
      <w:pPr>
        <w:pStyle w:val="BookText"/>
      </w:pPr>
      <w:r>
        <w:rPr>
          <w:rFonts w:ascii="IRNazanin" w:hAnsi="IRNazanin" w:eastAsia="IRNazanin" w:cs="IRNazanin"/>
          <w:lang w:bidi="fa-IR"/>
          <w:color w:val="111111"/>
          <w:sz w:val="28"/>
          <w:szCs w:val="28"/>
          <w:rtl/>
        </w:rPr>
        <w:t xml:space="preserve">منع ارث به عنوان مجازات قاتل است. پس دقت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68" w:name="_Toc76"/>
      <w:r>
        <w:t>9- بَابُ أَنَّ الْقَاتِلَ خَطَأً لَا یُمْنَعُ مِنَ الْمِیرَاثِ‌</w:t>
      </w:r>
      <w:bookmarkEnd w:id="368"/>
    </w:p>
    <w:p>
      <w:pPr>
        <w:pStyle w:val="Heading5"/>
      </w:pPr>
      <w:bookmarkStart w:id="369" w:name="_Toc77"/>
      <w:r>
        <w:t>اشارة</w:t>
      </w:r>
      <w:bookmarkEnd w:id="369"/>
    </w:p>
    <w:p>
      <w:pPr>
        <w:pStyle w:val="BookText"/>
      </w:pPr>
      <w:r>
        <w:rPr>
          <w:rStyle w:val="FootnoteReference"/>
        </w:rPr>
        <w:footnoteReference w:id="156"/>
      </w:r>
      <w:r>
        <w:rPr>
          <w:rFonts w:ascii="Amiri" w:hAnsi="Amiri" w:eastAsia="Amiri" w:cs="Amiri"/>
          <w:lang w:bidi="ar-SA"/>
          <w:color w:val="111111"/>
          <w:sz w:val="28"/>
          <w:szCs w:val="28"/>
          <w:rtl/>
        </w:rPr>
        <w:t xml:space="preserve">9 بَابُ أَنَّ الْقَاتِلَ خَطَأً لَا یُمْنَعُ مِنَ الْمِیرَاثِ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قاتل غیرعمدی از ارث محروم نمی‌شود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70" w:name="_Toc78"/>
      <w:r>
        <w:t>[رقم الحدیث الکلی: 32428 - رقم الحدیث الباب: 1]</w:t>
      </w:r>
      <w:bookmarkEnd w:id="370"/>
    </w:p>
    <w:p>
      <w:pPr>
        <w:pStyle w:val="BookText"/>
      </w:pPr>
      <w:r>
        <w:rPr>
          <w:rFonts w:ascii="Times New Roman" w:hAnsi="Times New Roman" w:eastAsia="Times New Roman" w:cs="Times New Roman"/>
          <w:lang w:val="en-US" w:bidi="en-US"/>
          <w:color w:val="111111"/>
          <w:sz w:val="28"/>
          <w:szCs w:val="28"/>
          <w:rtl/>
        </w:rPr>
        <w:t xml:space="preserve">32428- 1- </w:t>
      </w:r>
      <w:r>
        <w:rPr>
          <w:rStyle w:val="FootnoteReference"/>
        </w:rPr>
        <w:footnoteReference w:id="157"/>
      </w:r>
      <w:r>
        <w:rPr>
          <w:rFonts w:ascii="Amiri" w:hAnsi="Amiri" w:eastAsia="Amiri" w:cs="Amiri"/>
          <w:lang w:bidi="ar-SA"/>
          <w:color w:val="111111"/>
          <w:sz w:val="28"/>
          <w:szCs w:val="28"/>
          <w:rtl/>
        </w:rPr>
        <w:t xml:space="preserve">مُحَمَّدُ بْنُ عَلِیِّ بْنِ الْحُسَیْنِ بِإِسْنَادِهِ عَنْ عَاصِمِ بْنِ حُمَیْدٍ عَنْ مُحَمَّدِ بْنِ قَیْسٍ عَنْ أَبِی جَعْفَرٍ ع (أَنَّ أَمِیرَ الْمُؤْمِنِینَ ع) </w:t>
      </w:r>
      <w:r>
        <w:rPr>
          <w:rStyle w:val="FootnoteReference"/>
        </w:rPr>
        <w:footnoteReference w:id="158"/>
      </w:r>
      <w:r>
        <w:rPr>
          <w:rFonts w:ascii="Amiri" w:hAnsi="Amiri" w:eastAsia="Amiri" w:cs="Amiri"/>
          <w:lang w:bidi="ar-SA"/>
          <w:color w:val="111111"/>
          <w:sz w:val="28"/>
          <w:szCs w:val="28"/>
          <w:rtl/>
        </w:rPr>
        <w:t xml:space="preserve">قَالَ: إِذَا قَتَلَ الرَّجُلُ أُمَّهُ خَطَأً وَرِثَهَا وَ إِنْ قَتَلَهَا (مُتَعَمِّداً فَلَا) </w:t>
      </w:r>
      <w:r>
        <w:rPr>
          <w:rStyle w:val="FootnoteReference"/>
        </w:rPr>
        <w:footnoteReference w:id="159"/>
      </w:r>
      <w:r>
        <w:rPr>
          <w:rFonts w:ascii="Amiri" w:hAnsi="Amiri" w:eastAsia="Amiri" w:cs="Amiri"/>
          <w:lang w:bidi="ar-SA"/>
          <w:color w:val="111111"/>
          <w:sz w:val="28"/>
          <w:szCs w:val="28"/>
          <w:rtl/>
        </w:rPr>
        <w:t xml:space="preserve">یَرِثُهَا.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3" w:name="pg18784_207234"/>
    <w:bookmarkEnd w:id="23"/>
    <w:p>
      <w:pPr>
        <w:pStyle w:val="BookText"/>
      </w:pPr>
      <w:r>
        <w:rPr>
          <w:rFonts w:ascii="Amiri" w:hAnsi="Amiri" w:eastAsia="Amiri" w:cs="Amiri"/>
          <w:lang w:bidi="ar-SA"/>
          <w:color w:val="111111"/>
          <w:sz w:val="28"/>
          <w:szCs w:val="28"/>
          <w:rtl/>
        </w:rPr>
        <w:t xml:space="preserve">وَ بِإِسْنَادِهِ عَنْ مُحَمَّدِ بْنِ قَیْسٍ نَحْوَهُ </w:t>
      </w:r>
      <w:r>
        <w:rPr>
          <w:rStyle w:val="FootnoteReference"/>
        </w:rPr>
        <w:footnoteReference w:id="160"/>
      </w:r>
      <w:r>
        <w:rPr>
          <w:rFonts w:ascii="Amiri" w:hAnsi="Amiri" w:eastAsia="Amiri" w:cs="Amiri"/>
          <w:lang w:bidi="ar-SA"/>
          <w:color w:val="111111"/>
          <w:sz w:val="28"/>
          <w:szCs w:val="28"/>
          <w:rtl/>
        </w:rPr>
        <w:t xml:space="preserve">مُحَمَّدُ بْنُ الْحَسَنِ بِإِسْنَادِهِ عَنْ عَلِیِّ بْنِ الْحَسَنِ بْنِ فَضَّالٍ عَنْ عَبْدِ الرَّحْمَنِ بْنِ أَبِی نَجْرَانَ وَ سِنْدِیِّ بْنِ مُحَمَّدٍ عَنْ عَاصِمِ بْنِ حُمَیْدٍ نَحْوَهُ </w:t>
      </w:r>
      <w:r>
        <w:rPr>
          <w:rStyle w:val="FootnoteReference"/>
        </w:rPr>
        <w:footnoteReference w:id="161"/>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الْحُسَیْنِ بْنِ سَعِیدٍ عَنْ یُوسُفَ بْنِ عَقِیلٍ عَنْ مُحَمَّدِ بْنِ قَیْسٍ مِثْلَهُ إِلَّا إِنَّهُ قَالَ: إِذَا کَانَ خَطَأً فَإِنَّ لَهُ نَصِیبَهُ مِنْ مِیرَاثِهَا وَ إِنْ کَانَ قَتَلَهَا مُتَعَمِّداً فَلَا یَرِثُ مِنْهَا شَیْئاً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قیس از امام باقر (علیه السلام) نقل می‌کند که امیرالمؤمنین (علیه السلام) فرمودند:</w:t>
      </w:r>
    </w:p>
    <w:p>
      <w:pPr>
        <w:pStyle w:val="BookText"/>
      </w:pPr>
      <w:r>
        <w:rPr>
          <w:rFonts w:ascii="IRNazanin" w:hAnsi="IRNazanin" w:eastAsia="IRNazanin" w:cs="IRNazanin"/>
          <w:lang w:bidi="fa-IR"/>
          <w:color w:val="111111"/>
          <w:sz w:val="28"/>
          <w:szCs w:val="28"/>
          <w:rtl/>
        </w:rPr>
        <w:t xml:space="preserve">"اگر مردی مادرش را به صورت خطایی بکشد، از او ارث می‌برد؛ ولی اگر عمداً او را بکشد، از او ارث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71" w:name="_Toc79"/>
      <w:r>
        <w:t>[رقم الحدیث الکلی: 32429 - رقم الحدیث الباب: 2]</w:t>
      </w:r>
      <w:bookmarkEnd w:id="371"/>
    </w:p>
    <w:p>
      <w:pPr>
        <w:pStyle w:val="BookText"/>
      </w:pPr>
      <w:r>
        <w:rPr>
          <w:rFonts w:ascii="Times New Roman" w:hAnsi="Times New Roman" w:eastAsia="Times New Roman" w:cs="Times New Roman"/>
          <w:lang w:val="en-US" w:bidi="en-US"/>
          <w:color w:val="111111"/>
          <w:sz w:val="28"/>
          <w:szCs w:val="28"/>
          <w:rtl/>
        </w:rPr>
        <w:t xml:space="preserve">32429- 2- </w:t>
      </w:r>
      <w:r>
        <w:rPr>
          <w:rStyle w:val="FootnoteReference"/>
        </w:rPr>
        <w:footnoteReference w:id="163"/>
      </w:r>
      <w:r>
        <w:rPr>
          <w:rFonts w:ascii="Amiri" w:hAnsi="Amiri" w:eastAsia="Amiri" w:cs="Amiri"/>
          <w:lang w:bidi="ar-SA"/>
          <w:color w:val="111111"/>
          <w:sz w:val="28"/>
          <w:szCs w:val="28"/>
          <w:rtl/>
        </w:rPr>
        <w:t xml:space="preserve">وَ بِإِسْنَادِهِ عَنِ الصَّفَّارِ عَنْ مُحَمَّدِ بْنِ الْحُسَیْنِ بْنِ أَبِی الْخَطَّابِ عَنْ عَبْدِ الرَّحْمَنِ بْنِ أَبِی نَجْرَانَ عَنْ عَبْدِ اللَّهِ بْنِ سِنَانٍ قَالَ: سَأَلْتُ أَبَا عَبْدِ اللَّهِ ع عَنْ رَجُلٍ قَتَلَ أُمَّهُ أَ یَرِثُهَا قَالَ إِنْ کَانَ خَطَأً وَرِثَهَا وَ إِنْ کَانَ عَمْداً لَمْ یَرِثْهَا.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سنان می‌گوید: از امام صادق (علیه‌السلام) پرسیدم درباره مردی که مادرش را کشته است، آیا از او ارث می‌برد؟ فرمودند:</w:t>
      </w:r>
    </w:p>
    <w:p>
      <w:pPr>
        <w:pStyle w:val="BookText"/>
      </w:pPr>
      <w:r>
        <w:rPr>
          <w:rFonts w:ascii="IRNazanin" w:hAnsi="IRNazanin" w:eastAsia="IRNazanin" w:cs="IRNazanin"/>
          <w:lang w:bidi="fa-IR"/>
          <w:color w:val="111111"/>
          <w:sz w:val="28"/>
          <w:szCs w:val="28"/>
          <w:rtl/>
        </w:rPr>
        <w:t xml:space="preserve">«اگر به صورت خطایی کشته باشد، از او ارث می‌برد؛ و اگر عمداً کشته باشد، از او ارث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72" w:name="_Toc80"/>
      <w:r>
        <w:t>[رقم الحدیث الکلی: 32430 - رقم الحدیث الباب: 3]</w:t>
      </w:r>
      <w:bookmarkEnd w:id="372"/>
    </w:p>
    <w:p>
      <w:pPr>
        <w:pStyle w:val="BookText"/>
      </w:pPr>
      <w:r>
        <w:rPr>
          <w:rFonts w:ascii="Times New Roman" w:hAnsi="Times New Roman" w:eastAsia="Times New Roman" w:cs="Times New Roman"/>
          <w:lang w:val="en-US" w:bidi="en-US"/>
          <w:color w:val="111111"/>
          <w:sz w:val="28"/>
          <w:szCs w:val="28"/>
          <w:rtl/>
        </w:rPr>
        <w:t xml:space="preserve">32430- 3- </w:t>
      </w:r>
      <w:r>
        <w:rPr>
          <w:rStyle w:val="FootnoteReference"/>
        </w:rPr>
        <w:footnoteReference w:id="164"/>
      </w:r>
      <w:r>
        <w:rPr>
          <w:rFonts w:ascii="Amiri" w:hAnsi="Amiri" w:eastAsia="Amiri" w:cs="Amiri"/>
          <w:lang w:bidi="ar-SA"/>
          <w:color w:val="111111"/>
          <w:sz w:val="28"/>
          <w:szCs w:val="28"/>
          <w:rtl/>
        </w:rPr>
        <w:t xml:space="preserve">مُحَمَّدُ بْنُ یَعْقُوبَ عَنِ الْحُسَیْنِ بْنِ مُحَمَّدٍ عَنْ مُعَلَّی بْنِ مُحَمَّدٍ عَنْ بَعْضِ أَصْحَابِهِ عَنْ حَمَّادِ بْنِ عُثْمَانَ عَنِ الْفُضَیْلِ بْنِ یَسَارٍ عَنْ أَبِی عَبْدِ اللَّهِ ع قَالَ: لَا یُقْتَلُ الرَّجُلُ بِوَلَدِهِ إِذَا قَتَلَهُ وَ یُقْتَلُ الْوَلَدُ بِوَالِدِهِ إِذَا قَتَلَ وَالِدَهُ وَ لَا یَرِثُ الرَّجُلُ أَبَاهُ </w:t>
      </w:r>
      <w:r>
        <w:rPr>
          <w:rStyle w:val="FootnoteReference"/>
        </w:rPr>
        <w:footnoteReference w:id="165"/>
      </w:r>
      <w:r>
        <w:rPr>
          <w:rFonts w:ascii="Amiri" w:hAnsi="Amiri" w:eastAsia="Amiri" w:cs="Amiri"/>
          <w:lang w:bidi="ar-SA"/>
          <w:color w:val="111111"/>
          <w:sz w:val="28"/>
          <w:szCs w:val="28"/>
          <w:rtl/>
        </w:rPr>
        <w:t xml:space="preserve">إِذَا قَتَلَهُ وَ إِنْ کَانَ خَطَأً.</w:t>
      </w:r>
    </w:p>
    <w:p>
      <w:pPr>
        <w:pStyle w:val="BookText"/>
      </w:pPr>
      <w:r>
        <w:rPr>
          <w:rFonts w:ascii="Amiri" w:hAnsi="Amiri" w:eastAsia="Amiri" w:cs="Amiri"/>
          <w:lang w:bidi="ar-SA"/>
          <w:color w:val="111111"/>
          <w:sz w:val="28"/>
          <w:szCs w:val="28"/>
          <w:rtl/>
        </w:rPr>
        <w:t xml:space="preserve">وَ رَوَاهُ الشَّیْخُ بِإِسْنَادِهِ عَنْ مُحَمَّدِ بْنِ یَعْقُوبَ وَ رَوَاهُ أَیْضاً بِإِسْنَادِهِ عَنْ عَلِیِّ بْنِ الْحَسَنِ بْنِ فَضَّالٍ عَنْ رَجُلٍ عَنْ مُحَمَّدِ بْنِ سِنَانٍ عَنْ حَمَّادِ بْنِ عُثْمَانَ </w:t>
      </w:r>
      <w:r>
        <w:rPr>
          <w:rStyle w:val="FootnoteReference"/>
        </w:rPr>
        <w:footnoteReference w:id="166"/>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4" w:name="pg18784_207235"/>
    <w:bookmarkEnd w:id="24"/>
    <w:p>
      <w:pPr>
        <w:pStyle w:val="BookText"/>
      </w:pPr>
      <w:r>
        <w:rPr>
          <w:rFonts w:ascii="Amiri" w:hAnsi="Amiri" w:eastAsia="Amiri" w:cs="Amiri"/>
          <w:lang w:bidi="ar-SA"/>
          <w:color w:val="111111"/>
          <w:sz w:val="28"/>
          <w:szCs w:val="28"/>
          <w:rtl/>
        </w:rPr>
        <w:t xml:space="preserve">قَالَ الشَّیْخُ هَذَا خَبَرٌ مُرْسَلٌ مَقْطُوعُ الْإِسْنَادِ وَ مَعَ ذَلِکَ یَحْتَمِلُ أَنْ یَکُونَ الْوَجْهُ فِیهِ أَنَّهُ لَا یَرِثُ الْقَاتِلُ خَطَأً مِنْ دِیَتِهِ وَ یَرِثُهُ مِمَّا عَدَا الدِّیَةَ وَ الْمُتَعَمِّدُ لَا یَرِثُ شَیْئاً مِنَ الدِّیَةِ وَ لَا غَیْرِهَا قَالَ وَ یَحْتَمِلُ أَنْ یَکُونَ الْخَبَرُ خَرَجَ عَلَی وَجْهِ التَّقِیَّةِ لِأَنَّ ذَلِکَ مَذْهَبُ الْعَامَّةِ.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بن یسار از امام صادق (ع) نقل می‌کند که فرمودند:</w:t>
      </w:r>
    </w:p>
    <w:p>
      <w:pPr>
        <w:pStyle w:val="BookText"/>
      </w:pPr>
      <w:r>
        <w:rPr>
          <w:rFonts w:ascii="IRNazanin" w:hAnsi="IRNazanin" w:eastAsia="IRNazanin" w:cs="IRNazanin"/>
          <w:lang w:bidi="fa-IR"/>
          <w:color w:val="111111"/>
          <w:sz w:val="28"/>
          <w:szCs w:val="28"/>
          <w:rtl/>
        </w:rPr>
        <w:t xml:space="preserve">"مرد به سبب کشتن فرزندش کشته نمی‌شود، اما فرزند به سبب کشتن پدرش کشته می‌شود. و مرد از پدرش ارث نمی‌برد اگر او را کشته باشد، حتی اگر به صورت خطایی باشد."</w:t>
      </w:r>
    </w:p>
    <w:p>
      <w:pPr>
        <w:pStyle w:val="BookText"/>
      </w:pPr>
      <w:r>
        <w:rPr>
          <w:rFonts w:ascii="IRNazanin" w:hAnsi="IRNazanin" w:eastAsia="IRNazanin" w:cs="IRNazanin"/>
          <w:lang w:bidi="fa-IR"/>
          <w:color w:val="111111"/>
          <w:sz w:val="28"/>
          <w:szCs w:val="28"/>
          <w:rtl/>
        </w:rPr>
        <w:t xml:space="preserve">مرحوم شیخ (طوسی):</w:t>
      </w:r>
    </w:p>
    <w:p>
      <w:pPr>
        <w:pStyle w:val="BookText"/>
      </w:pPr>
      <w:r>
        <w:rPr>
          <w:rFonts w:ascii="IRNazanin" w:hAnsi="IRNazanin" w:eastAsia="IRNazanin" w:cs="IRNazanin"/>
          <w:lang w:bidi="fa-IR"/>
          <w:color w:val="111111"/>
          <w:sz w:val="28"/>
          <w:szCs w:val="28"/>
          <w:rtl/>
        </w:rPr>
        <w:t xml:space="preserve">این خبر مرسل و مقطوع السند است. با این حال احتمال دارد:</w:t>
      </w:r>
    </w:p>
    <w:p>
      <w:pPr>
        <w:pStyle w:val="BookText"/>
      </w:pPr>
      <w:r>
        <w:rPr>
          <w:rFonts w:ascii="IRNazanin" w:hAnsi="IRNazanin" w:eastAsia="IRNazanin" w:cs="IRNazanin"/>
          <w:lang w:bidi="fa-IR"/>
          <w:color w:val="111111"/>
          <w:sz w:val="28"/>
          <w:szCs w:val="28"/>
          <w:rtl/>
        </w:rPr>
        <w:t xml:space="preserve">مقصود این باشد که قاتل خطایی فقط از دیه محروم است ولی از سایر ترکه ارث می‌برد، در حالی که قاتل عمد از همه چیز محروم است.</w:t>
      </w:r>
    </w:p>
    <w:p>
      <w:pPr>
        <w:pStyle w:val="BookText"/>
      </w:pPr>
      <w:r>
        <w:rPr>
          <w:rFonts w:ascii="IRNazanin" w:hAnsi="IRNazanin" w:eastAsia="IRNazanin" w:cs="IRNazanin"/>
          <w:lang w:bidi="fa-IR"/>
          <w:color w:val="111111"/>
          <w:sz w:val="28"/>
          <w:szCs w:val="28"/>
          <w:rtl/>
        </w:rPr>
        <w:t xml:space="preserve">یا ممکن است این روایت بر اساس تقیه صادر شده باشد، زیرا این نظر موافق مذهب عامه (اهل سنت)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73" w:name="_Toc81"/>
      <w:r>
        <w:t>[رقم الحدیث الکلی: 32431 - رقم الحدیث الباب: 4]</w:t>
      </w:r>
      <w:bookmarkEnd w:id="373"/>
    </w:p>
    <w:p>
      <w:pPr>
        <w:pStyle w:val="BookText"/>
      </w:pPr>
      <w:r>
        <w:rPr>
          <w:rFonts w:ascii="Times New Roman" w:hAnsi="Times New Roman" w:eastAsia="Times New Roman" w:cs="Times New Roman"/>
          <w:lang w:val="en-US" w:bidi="en-US"/>
          <w:color w:val="111111"/>
          <w:sz w:val="28"/>
          <w:szCs w:val="28"/>
          <w:rtl/>
        </w:rPr>
        <w:t xml:space="preserve">32431- 4- </w:t>
      </w:r>
      <w:r>
        <w:rPr>
          <w:rStyle w:val="FootnoteReference"/>
        </w:rPr>
        <w:footnoteReference w:id="167"/>
      </w:r>
      <w:r>
        <w:rPr>
          <w:rFonts w:ascii="Amiri" w:hAnsi="Amiri" w:eastAsia="Amiri" w:cs="Amiri"/>
          <w:lang w:bidi="ar-SA"/>
          <w:color w:val="111111"/>
          <w:sz w:val="28"/>
          <w:szCs w:val="28"/>
          <w:rtl/>
        </w:rPr>
        <w:t xml:space="preserve">وَ بِإِسْنَادِهِ عَنْ یُونُسَ عَنْ مُحَمَّدِ بْنِ سِنَانٍ عَنِ الْعَلَاءِ بْنِ الْفُضَیْلِ عَنْ أَبِی عَبْدِ اللَّهِ ع فِی حَدِیثٍ قَالَ: وَ لَا یَرِثُ الرَّجُلُ الرَّجُلَ إِذَا قَتَلَهُ وَ إِنْ کَانَ خَطَأً.</w:t>
      </w:r>
    </w:p>
    <w:p>
      <w:pPr>
        <w:pStyle w:val="BookText"/>
      </w:pPr>
      <w:r>
        <w:rPr>
          <w:rFonts w:ascii="Amiri" w:hAnsi="Amiri" w:eastAsia="Amiri" w:cs="Amiri"/>
          <w:lang w:bidi="ar-SA"/>
          <w:color w:val="111111"/>
          <w:sz w:val="28"/>
          <w:szCs w:val="28"/>
          <w:rtl/>
        </w:rPr>
        <w:t xml:space="preserve">وَ رَوَاهُ الْکُلَیْنِیُّ عَنْ عَلِیِّ بْنِ إِبْرَاهِیمَ عَنْ مُحَمَّدِ بْنِ عِیسَی عَنْ یُونُسَ </w:t>
      </w:r>
      <w:r>
        <w:rPr>
          <w:rStyle w:val="FootnoteReference"/>
        </w:rPr>
        <w:footnoteReference w:id="168"/>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علاء بن فضیل از امام صادق (علیه‌السلام) در ضمن یک حدیث نقل می‌کند که فرمودند:</w:t>
      </w:r>
    </w:p>
    <w:p>
      <w:pPr>
        <w:pStyle w:val="BookText"/>
      </w:pPr>
      <w:r>
        <w:rPr>
          <w:rFonts w:ascii="IRNazanin" w:hAnsi="IRNazanin" w:eastAsia="IRNazanin" w:cs="IRNazanin"/>
          <w:lang w:bidi="fa-IR"/>
          <w:color w:val="111111"/>
          <w:sz w:val="28"/>
          <w:szCs w:val="28"/>
          <w:rtl/>
        </w:rPr>
        <w:t xml:space="preserve">«مرد از مرد دیگر ارث نمی‌برد اگر او را کشته باشد، حتی اگر به صورت خطایی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74" w:name="_Toc82"/>
      <w:r>
        <w:t>10- بَابُ أَنَّ الدِّیَةَ یَرِثُهَا مَنْ یَرِثُ الْمَالَ إِلَّا الْإِخْوَةَ وَ الْأَخَوَاتِ مِنَ الْأُمِ‌</w:t>
      </w:r>
      <w:bookmarkEnd w:id="374"/>
    </w:p>
    <w:p>
      <w:pPr>
        <w:pStyle w:val="Heading5"/>
      </w:pPr>
      <w:bookmarkStart w:id="375" w:name="_Toc83"/>
      <w:r>
        <w:t>اشارة</w:t>
      </w:r>
      <w:bookmarkEnd w:id="375"/>
    </w:p>
    <w:p>
      <w:pPr>
        <w:pStyle w:val="BookText"/>
      </w:pPr>
      <w:r>
        <w:rPr>
          <w:rStyle w:val="FootnoteReference"/>
        </w:rPr>
        <w:footnoteReference w:id="170"/>
      </w:r>
      <w:r>
        <w:rPr>
          <w:rFonts w:ascii="Amiri" w:hAnsi="Amiri" w:eastAsia="Amiri" w:cs="Amiri"/>
          <w:lang w:bidi="ar-SA"/>
          <w:color w:val="111111"/>
          <w:sz w:val="28"/>
          <w:szCs w:val="28"/>
          <w:rtl/>
        </w:rPr>
        <w:t xml:space="preserve">10 بَابُ أَنَّ الدِّیَةَ یَرِثُهَا مَنْ یَرِثُ الْمَالَ إِلَّا الْإِخْوَةَ وَ الْأَخَوَاتِ مِنَ الْأُمِ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دیه را همان کسانی به ارث می‌برند که مال را به ارث می‌برند، جز برادران و خواهران مادری</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76" w:name="_Toc84"/>
      <w:r>
        <w:t>[رقم الحدیث الکلی: 32432 - رقم الحدیث الباب: 1]</w:t>
      </w:r>
      <w:bookmarkEnd w:id="376"/>
    </w:p>
    <w:p>
      <w:pPr>
        <w:pStyle w:val="BookText"/>
      </w:pPr>
      <w:r>
        <w:rPr>
          <w:rFonts w:ascii="Times New Roman" w:hAnsi="Times New Roman" w:eastAsia="Times New Roman" w:cs="Times New Roman"/>
          <w:lang w:val="en-US" w:bidi="en-US"/>
          <w:color w:val="111111"/>
          <w:sz w:val="28"/>
          <w:szCs w:val="28"/>
          <w:rtl/>
        </w:rPr>
        <w:t xml:space="preserve">32432- 1- </w:t>
      </w:r>
      <w:r>
        <w:rPr>
          <w:rStyle w:val="FootnoteReference"/>
        </w:rPr>
        <w:footnoteReference w:id="171"/>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وَ عَنْ عَلِیِّ بْنِ إِبْرَاهِیمَ عَنْ أَبِیهِ جَمِیعاً عَنِ ابْنِ مَحْبُوبٍ عَنْ أَبِی أَیُّوبَ عَنْ سُلَیْمَانَ بْنِ خَالِدٍ عَنْ أَبِی عَبْدِ اللَّهِ ع قَالَ: قَضَی عَلِیٌّ ع فِی دِیَةِ الْمَقْتُولِ أَنَّهُ یَرِثُهَا الْوَرَثَةُ عَلَی کِتَابِ اللَّهِ وَ سِهَامِهِمْ إِذَا لَمْ یَکُنْ عَلَی الْمَقْتُولِ دَیْنٌ إِلَّا الْإِخْوَةَ وَ الْأَخَوَاتِ مِنَ الْأُمِّ فَإِنَّهُمْ لَا یَرِثُونَ مِنْ دِیَتِهِ شَیْئاً.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5" w:name="pg18784_207236"/>
    <w:bookmarkEnd w:id="25"/>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سلیمان بن خالد از امام صادق (علیه‌السلام) نقل می‌کند که امام علی (علیه‌السلام) درباره دیه مقتول چنین حکم فرمودند:</w:t>
      </w:r>
    </w:p>
    <w:p>
      <w:pPr>
        <w:pStyle w:val="BookText"/>
      </w:pPr>
      <w:r>
        <w:rPr>
          <w:rFonts w:ascii="IRNazanin" w:hAnsi="IRNazanin" w:eastAsia="IRNazanin" w:cs="IRNazanin"/>
          <w:lang w:bidi="fa-IR"/>
          <w:color w:val="111111"/>
          <w:sz w:val="28"/>
          <w:szCs w:val="28"/>
          <w:rtl/>
        </w:rPr>
        <w:t xml:space="preserve">«ورثه طبق کتاب خدا و سهم‌های مقرر، دیه را به ارث می‌برند (در صورتی که مقتول بدهی نداشته باشد)، مگر برادران و خواهران مادری که از دیه او هیچ ارثی نمی‌برند.»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77" w:name="_Toc85"/>
      <w:r>
        <w:t>[رقم الحدیث الکلی: 32433 - رقم الحدیث الباب: 2]</w:t>
      </w:r>
      <w:bookmarkEnd w:id="377"/>
    </w:p>
    <w:p>
      <w:pPr>
        <w:pStyle w:val="BookText"/>
      </w:pPr>
      <w:r>
        <w:rPr>
          <w:rFonts w:ascii="Times New Roman" w:hAnsi="Times New Roman" w:eastAsia="Times New Roman" w:cs="Times New Roman"/>
          <w:lang w:val="en-US" w:bidi="en-US"/>
          <w:color w:val="111111"/>
          <w:sz w:val="28"/>
          <w:szCs w:val="28"/>
          <w:rtl/>
        </w:rPr>
        <w:t xml:space="preserve">32433- 2- </w:t>
      </w:r>
      <w:r>
        <w:rPr>
          <w:rStyle w:val="FootnoteReference"/>
        </w:rPr>
        <w:footnoteReference w:id="173"/>
      </w:r>
      <w:r>
        <w:rPr>
          <w:rFonts w:ascii="Amiri" w:hAnsi="Amiri" w:eastAsia="Amiri" w:cs="Amiri"/>
          <w:lang w:bidi="ar-SA"/>
          <w:color w:val="111111"/>
          <w:sz w:val="28"/>
          <w:szCs w:val="28"/>
          <w:rtl/>
        </w:rPr>
        <w:t xml:space="preserve">وَ بِالْإِسْنَادِ عَنِ ابْنِ مَحْبُوبٍ عَنْ عَبْدِ اللَّهِ بْنِ سِنَانٍ قَالَ: قَالَ أَبُو عَبْدِ اللَّهِ ع قَضَی أَمِیرُ الْمُؤْمِنِینَ ع أَنَّ الدِّیَةَ یَرِثُهَا الْوَرَثَةُ إِلَّا الْإِخْوَةَ (وَ الْأَخَوَاتِ) </w:t>
      </w:r>
      <w:r>
        <w:rPr>
          <w:rStyle w:val="FootnoteReference"/>
        </w:rPr>
        <w:footnoteReference w:id="174"/>
      </w:r>
      <w:r>
        <w:rPr>
          <w:rFonts w:ascii="Amiri" w:hAnsi="Amiri" w:eastAsia="Amiri" w:cs="Amiri"/>
          <w:lang w:bidi="ar-SA"/>
          <w:color w:val="111111"/>
          <w:sz w:val="28"/>
          <w:szCs w:val="28"/>
          <w:rtl/>
        </w:rPr>
        <w:t xml:space="preserve">مِنَ الْأُمِّ فَإِنَّهُمْ لَا یَرِثُونَ مِنَ الدِّیَةِ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سنان از امام صادق (علیه السلام) نقل می‌کند که فرمودند: امیرالمؤمنین (علیه السلام) حکم فرمودند که دیه توسط ورثه به ارث می‌رسد، مگر برادران و خواهران مادری که از دیه هیچ ارثی نمی‌برند.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78" w:name="_Toc86"/>
      <w:r>
        <w:t>[رقم الحدیث الکلی: 32434 - رقم الحدیث الباب: 3]</w:t>
      </w:r>
      <w:bookmarkEnd w:id="378"/>
    </w:p>
    <w:p>
      <w:pPr>
        <w:pStyle w:val="BookText"/>
      </w:pPr>
      <w:r>
        <w:rPr>
          <w:rFonts w:ascii="Times New Roman" w:hAnsi="Times New Roman" w:eastAsia="Times New Roman" w:cs="Times New Roman"/>
          <w:lang w:val="en-US" w:bidi="en-US"/>
          <w:color w:val="111111"/>
          <w:sz w:val="28"/>
          <w:szCs w:val="28"/>
          <w:rtl/>
        </w:rPr>
        <w:t xml:space="preserve">32434- 3- </w:t>
      </w:r>
      <w:r>
        <w:rPr>
          <w:rStyle w:val="FootnoteReference"/>
        </w:rPr>
        <w:footnoteReference w:id="175"/>
      </w:r>
      <w:r>
        <w:rPr>
          <w:rFonts w:ascii="Amiri" w:hAnsi="Amiri" w:eastAsia="Amiri" w:cs="Amiri"/>
          <w:lang w:bidi="ar-SA"/>
          <w:color w:val="111111"/>
          <w:sz w:val="28"/>
          <w:szCs w:val="28"/>
          <w:rtl/>
        </w:rPr>
        <w:t xml:space="preserve">وَ بِالْإِسْنَادِ عَنِ ابْنِ مَحْبُوبٍ عَنْ حَمَّادِ بْنِ عِیسَی عَنْ سَوَّارٍ عَنِ الْحَسَنِ </w:t>
      </w:r>
      <w:r>
        <w:rPr>
          <w:rStyle w:val="FootnoteReference"/>
        </w:rPr>
        <w:footnoteReference w:id="176"/>
      </w:r>
      <w:r>
        <w:rPr>
          <w:rFonts w:ascii="Amiri" w:hAnsi="Amiri" w:eastAsia="Amiri" w:cs="Amiri"/>
          <w:lang w:bidi="ar-SA"/>
          <w:color w:val="111111"/>
          <w:sz w:val="28"/>
          <w:szCs w:val="28"/>
          <w:rtl/>
        </w:rPr>
        <w:t xml:space="preserve">قَالَ: إِنَّ عَلِیّاً ع لَمَّا هَزَمَ طَلْحَةَ وَ الزُّبَیْرَ- أَقْبَلَ النَّاسُ مُنْهَزِمِینَ فَمَرُّوا بِامْرَأَةٍ حَامِلٍ عَلَی الطَّرِیقِ فَفَزِعَتْ مِنْهُمْ فَطَرَحَتْ مَا فِی بَطْنِهَا حَیّاً فَاضْطَرَبَ حَتَّی مَاتَ ثُمَّ مَاتَتْ أُمُّهُ مِنْ بَعْدِهِ فَمَرَّ بِهَا عَلِیٌّ ع وَ أَصْحَابُهُ (وَ هِیَ مَطْرُوحَةٌ عَلَی الطَّرِیقِ وَ وَلَدُهَا عَلَی الطَّرِیقِ) </w:t>
      </w:r>
      <w:r>
        <w:rPr>
          <w:rStyle w:val="FootnoteReference"/>
        </w:rPr>
        <w:footnoteReference w:id="177"/>
      </w:r>
      <w:r>
        <w:rPr>
          <w:rFonts w:ascii="Amiri" w:hAnsi="Amiri" w:eastAsia="Amiri" w:cs="Amiri"/>
          <w:lang w:bidi="ar-SA"/>
          <w:color w:val="111111"/>
          <w:sz w:val="28"/>
          <w:szCs w:val="28"/>
          <w:rtl/>
        </w:rPr>
        <w:t xml:space="preserve">فَسَأَلَهُمْ عَنْ أَمْرِهَا فَقَالُوا إِنَّهَا کَانَتْ حُبْلَی فَفَزِعَتْ حِینَ رَأَتِ الْقِتَالَ وَ الْهَزِیمَةَ قَالَ فَسَأَلَهُمْ أَیُّهُمَا مَاتَ قَبْلَ صَاحِبِهِ فَقِیلَ إِنَّ ابْنَهَا مَاتَ قَبْلَهَا قَالَ فَدَعَا بِزَوْجِهَا أَبِی الْغُلَامِ الْمَیِّتِ فَوَرَّثَهُ ثُلُثَیِ الدِّیَةِ وَ وَرَّثَ أُمَّهُ ثُلُثَ الدِّیَةِ ثُمَّ وَرَّثَ الزَّوْجَ مِنَ الْمَرْأَةِ </w:t>
      </w:r>
      <w:r>
        <w:rPr>
          <w:rStyle w:val="FootnoteReference"/>
        </w:rPr>
        <w:footnoteReference w:id="178"/>
      </w:r>
      <w:r>
        <w:rPr>
          <w:rFonts w:ascii="Amiri" w:hAnsi="Amiri" w:eastAsia="Amiri" w:cs="Amiri"/>
          <w:lang w:bidi="ar-SA"/>
          <w:color w:val="111111"/>
          <w:sz w:val="28"/>
          <w:szCs w:val="28"/>
          <w:rtl/>
        </w:rPr>
        <w:t xml:space="preserve">الْمَیِّتَةِ نِصْفَ ثُلُثِ الدِّیَةِ (الَّتِی وَرِثَتْهَا) </w:t>
      </w:r>
      <w:r>
        <w:rPr>
          <w:rStyle w:val="FootnoteReference"/>
        </w:rPr>
        <w:footnoteReference w:id="179"/>
      </w:r>
      <w:r>
        <w:rPr>
          <w:rFonts w:ascii="Amiri" w:hAnsi="Amiri" w:eastAsia="Amiri" w:cs="Amiri"/>
          <w:lang w:bidi="ar-SA"/>
          <w:color w:val="111111"/>
          <w:sz w:val="28"/>
          <w:szCs w:val="28"/>
          <w:rtl/>
        </w:rPr>
        <w:t xml:space="preserve">مِنِ ابْنِهَا وَ وَرَّثَ قَرَابَةَ الْمَرْأَةِ الْمَیِّتَةِ الْبَاقِیَ ثُمَّ وَرَّثَ الزَّوْجَ أَیْضاً مِنْ دِیَةِ امْرَأَتِهِ الْمَیِّتَةِ نِصْفَ الدِّیَةِ وَ هُوَ أَلْفَانِ وَ خَمْسُمِائَةِ دِرْهَمٍ وَ وَرَّثَ قَرَابَةَ الْمَرْأَةِ الْمَیِّتَةِ نِصْفَ الدِّیَةِ وَ هُوَ أَلْفَانِ وَ خَمْسُمِائَةِ دِرْهَمٍ وَ ذَلِکَ أَنَّهُ لَمْ یَکُنْ لَهَا وَلَدٌ غَیْرُ الَّذِی رَمَتْ بِهِ حِینَ فَزِعَتْ قَالَ وَ أَدَّی ذَلِکَ کُلَّهُ مِنْ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6" w:name="pg18784_207237"/>
    <w:bookmarkEnd w:id="26"/>
    <w:p>
      <w:pPr>
        <w:pStyle w:val="BookText"/>
      </w:pPr>
      <w:r>
        <w:rPr>
          <w:rFonts w:ascii="Amiri" w:hAnsi="Amiri" w:eastAsia="Amiri" w:cs="Amiri"/>
          <w:lang w:bidi="ar-SA"/>
          <w:color w:val="111111"/>
          <w:sz w:val="28"/>
          <w:szCs w:val="28"/>
          <w:rtl/>
        </w:rPr>
        <w:t xml:space="preserve">بَیْتِ مَالِ الْبَصْرَةِ.</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180"/>
      </w:r>
      <w:r>
        <w:rPr>
          <w:rFonts w:ascii="Amiri" w:hAnsi="Amiri" w:eastAsia="Amiri" w:cs="Amiri"/>
          <w:lang w:bidi="ar-SA"/>
          <w:color w:val="111111"/>
          <w:sz w:val="28"/>
          <w:szCs w:val="28"/>
          <w:rtl/>
        </w:rPr>
        <w:t xml:space="preserve">وَ کَذَا کُلُّ مَا قَبْلَهُ وَ رَوَاهُ الصَّدُوقُ أَیْضاً بِإِسْنَادِهِ عَنِ الْحَسَنِ بْنِ مَحْبُوبٍ مِثْلَهُ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حسن(بصری) روایت کرده است که زمانی که امام علی (ع) طلحه و زبیر را شکست داد، مردم در حال فرار بودند و در مسیر خود به زنی باردار برخوردند. زن از دیدن صحنه نبرد و شکست دچار وحشت شد و فرزندش را زودتر از موعد به دنیا آورد، اما نوزاد پس از تلاطم شدید جان خود را از دست داد و سپس مادر نیز درگذشت.</w:t>
      </w:r>
    </w:p>
    <w:p>
      <w:pPr>
        <w:pStyle w:val="BookText"/>
      </w:pPr>
      <w:r>
        <w:rPr>
          <w:rFonts w:ascii="IRNazanin" w:hAnsi="IRNazanin" w:eastAsia="IRNazanin" w:cs="IRNazanin"/>
          <w:lang w:bidi="fa-IR"/>
          <w:color w:val="111111"/>
          <w:sz w:val="28"/>
          <w:szCs w:val="28"/>
          <w:rtl/>
        </w:rPr>
        <w:t xml:space="preserve">امام علی (ع) و یارانش از کنار آن زن و کودک گذشتند و وضعیت را جویا شدند. وقتی فهمیدند که ابتدا فرزند جان داده و سپس مادر، امام علی (ع) پدر کودک را فراخواند و او را وارث دو سوم دیه کودک کرد و یک سوم دیه را به مادر اختصاص داد. سپس امام علی (ع) نیمی از یک سوم دیه‌ای که مادر از فرزندش به ارث برده بود را به شوهرش داد و نیم دیگر را به خویشاوندان مادر سپرد. همچنین شوهر از دیه همسر خود نیز نیمی را دریافت کرد که مبلغ آن دوهزار و پانصد درهم بود، و نیم دیگر دیه به خویشاوندان زن تعلق گرفت. تمامی این دیه‌ها از بیت المال بصره پرداخت 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79" w:name="_Toc87"/>
      <w:r>
        <w:t>[رقم الحدیث الکلی: 32435 - رقم الحدیث الباب: 4]</w:t>
      </w:r>
      <w:bookmarkEnd w:id="379"/>
    </w:p>
    <w:p>
      <w:pPr>
        <w:pStyle w:val="BookText"/>
      </w:pPr>
      <w:r>
        <w:rPr>
          <w:rFonts w:ascii="Times New Roman" w:hAnsi="Times New Roman" w:eastAsia="Times New Roman" w:cs="Times New Roman"/>
          <w:lang w:val="en-US" w:bidi="en-US"/>
          <w:color w:val="111111"/>
          <w:sz w:val="28"/>
          <w:szCs w:val="28"/>
          <w:rtl/>
        </w:rPr>
        <w:t xml:space="preserve">32435- 4- </w:t>
      </w:r>
      <w:r>
        <w:rPr>
          <w:rStyle w:val="FootnoteReference"/>
        </w:rPr>
        <w:footnoteReference w:id="182"/>
      </w:r>
      <w:r>
        <w:rPr>
          <w:rFonts w:ascii="Amiri" w:hAnsi="Amiri" w:eastAsia="Amiri" w:cs="Amiri"/>
          <w:lang w:bidi="ar-SA"/>
          <w:color w:val="111111"/>
          <w:sz w:val="28"/>
          <w:szCs w:val="28"/>
          <w:rtl/>
        </w:rPr>
        <w:t xml:space="preserve">وَ عَنْ عَلِیِّ بْنِ إِبْرَاهِیمَ عَنْ مُحَمَّدِ بْنِ عِیسَی عَنْ یُونُسَ عَنْ عَاصِمِ بْنِ حُمَیْدٍ عَنْ مُحَمَّدِ بْنِ قَیْسٍ عَنْ أَبِی جَعْفَرٍ ع قَالَ: قَالَ: الدِّیَةُ یَرِثُهَا الْوَرَثَةُ عَلَی فَرَائِضِ الْمِیرَاثِ </w:t>
      </w:r>
      <w:r>
        <w:rPr>
          <w:rStyle w:val="FootnoteReference"/>
        </w:rPr>
        <w:footnoteReference w:id="183"/>
      </w:r>
      <w:r>
        <w:rPr>
          <w:rFonts w:ascii="Amiri" w:hAnsi="Amiri" w:eastAsia="Amiri" w:cs="Amiri"/>
          <w:lang w:bidi="ar-SA"/>
          <w:color w:val="111111"/>
          <w:sz w:val="28"/>
          <w:szCs w:val="28"/>
          <w:rtl/>
        </w:rPr>
        <w:t xml:space="preserve">إِلَّا الْإِخْوَةَ مِنَ الْأُمِّ فَإِنَّهُمْ لَا یَرِثُونَ مِنَ الدِّیَةِ شَیْئاً.</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قیس از امام باقر (ع) نقل کرده است که ایشان فرمودند: دیه بر اساس قوانین ارث میان وراث تقسیم می‌شود، اما برادران مادری از دیه هیچ سهمی ندارند.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80" w:name="_Toc88"/>
      <w:r>
        <w:t>[رقم الحدیث الکلی: 32436 - رقم الحدیث الباب: 5]</w:t>
      </w:r>
      <w:bookmarkEnd w:id="380"/>
    </w:p>
    <w:p>
      <w:pPr>
        <w:pStyle w:val="BookText"/>
      </w:pPr>
      <w:r>
        <w:rPr>
          <w:rFonts w:ascii="Times New Roman" w:hAnsi="Times New Roman" w:eastAsia="Times New Roman" w:cs="Times New Roman"/>
          <w:lang w:val="en-US" w:bidi="en-US"/>
          <w:color w:val="111111"/>
          <w:sz w:val="28"/>
          <w:szCs w:val="28"/>
          <w:rtl/>
        </w:rPr>
        <w:t xml:space="preserve">32436- 5- </w:t>
      </w:r>
      <w:r>
        <w:rPr>
          <w:rStyle w:val="FootnoteReference"/>
        </w:rPr>
        <w:footnoteReference w:id="185"/>
      </w:r>
      <w:r>
        <w:rPr>
          <w:rFonts w:ascii="Amiri" w:hAnsi="Amiri" w:eastAsia="Amiri" w:cs="Amiri"/>
          <w:lang w:bidi="ar-SA"/>
          <w:color w:val="111111"/>
          <w:sz w:val="28"/>
          <w:szCs w:val="28"/>
          <w:rtl/>
        </w:rPr>
        <w:t xml:space="preserve">وَ عَنْ حُمَیْدِ بْنِ زِیَادٍ عَنِ الْحَسَنِ بْنِ مُحَمَّدِ بْنِ سَمَاعَةَ عَنْ عَبْدِ اللَّهِ بْنِ جَبَلَةَ وَ عَلِیِّ بْنِ رِبَاطٍ عَنْ عَبْدِ اللَّهِ بْنِ بُکَیْرٍ عَنْ عُبَیْدِ بْنِ زُرَارَةَ عَنْ أَبِی عَبْدِ اللَّهِ ع قَالَ: لَا یَرِثُ الْإِخْوَةُ مِنَ الْأُمِّ مِنَ الدِّیَةِ شَیْئاً.</w:t>
      </w:r>
    </w:p>
    <w:p>
      <w:pPr>
        <w:pStyle w:val="BookText"/>
      </w:pPr>
      <w:r>
        <w:rPr>
          <w:rFonts w:ascii="Amiri" w:hAnsi="Amiri" w:eastAsia="Amiri" w:cs="Amiri"/>
          <w:lang w:bidi="ar-SA"/>
          <w:color w:val="111111"/>
          <w:sz w:val="28"/>
          <w:szCs w:val="28"/>
          <w:rtl/>
        </w:rPr>
        <w:t xml:space="preserve">وَ رَوَاهُ الشَّیْخُ بِإِسْنَادِهِ عَنِ الْحَسَنِ بْنِ مُحَمَّدِ بْنِ سَمَاعَةَ مِثْلَهُ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عبید بن زرارة از امام صادق (ع) نقل کرده است که ایشان فرمودند: برادران مادری از دیه هیچ سهمی ندارند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81" w:name="_Toc89"/>
      <w:r>
        <w:t>[رقم الحدیث الکلی: 32437 - رقم الحدیث الباب: 6]</w:t>
      </w:r>
      <w:bookmarkEnd w:id="381"/>
    </w:p>
    <w:p>
      <w:pPr>
        <w:pStyle w:val="BookText"/>
      </w:pPr>
      <w:r>
        <w:rPr>
          <w:rFonts w:ascii="Times New Roman" w:hAnsi="Times New Roman" w:eastAsia="Times New Roman" w:cs="Times New Roman"/>
          <w:lang w:val="en-US" w:bidi="en-US"/>
          <w:color w:val="111111"/>
          <w:sz w:val="28"/>
          <w:szCs w:val="28"/>
          <w:rtl/>
        </w:rPr>
        <w:t xml:space="preserve">32437- 6- </w:t>
      </w:r>
      <w:r>
        <w:rPr>
          <w:rStyle w:val="FootnoteReference"/>
        </w:rPr>
        <w:footnoteReference w:id="187"/>
      </w:r>
      <w:r>
        <w:rPr>
          <w:rFonts w:ascii="Amiri" w:hAnsi="Amiri" w:eastAsia="Amiri" w:cs="Amiri"/>
          <w:lang w:bidi="ar-SA"/>
          <w:color w:val="111111"/>
          <w:sz w:val="28"/>
          <w:szCs w:val="28"/>
          <w:rtl/>
        </w:rPr>
        <w:t xml:space="preserve">وَ عَنْ عِدَّةٍ مِنْ أَصْحَابِنَا عَنْ سَهْلِ بْنِ زِیَادٍ عَنْ أَحْمَدَ بْنِ مُحَمَّدِ بْنِ أَبِی نَصْرٍ عَنْ دَاوُدَ بْنِ الْحُصَیْنِ عَنْ أَبِی الْعَبَّاسِ عَنْ أَبِی عَبْدِ اللَّهِ ع قَالَ: سَأَلْتُهُ هَلْ لِلْإِخْوَةِ مِنَ الْأُمِّ مِنَ الدِّیَةِ شَیْ‌ءٌ قَالَ لَا.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7" w:name="pg18784_207238"/>
    <w:bookmarkEnd w:id="27"/>
    <w:p>
      <w:pPr>
        <w:pStyle w:val="BookText"/>
      </w:pPr>
      <w:r>
        <w:rPr>
          <w:rFonts w:ascii="Amiri" w:hAnsi="Amiri" w:eastAsia="Amiri" w:cs="Amiri"/>
          <w:lang w:bidi="ar-SA"/>
          <w:color w:val="111111"/>
          <w:sz w:val="28"/>
          <w:szCs w:val="28"/>
          <w:rtl/>
        </w:rPr>
        <w:t xml:space="preserve">وَ رَوَاهُ الشَّیْخُ بِإِسْنَادِهِ عَنْ سَهْلِ بْنِ زِیَادٍ مِثْلَهُ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العباس از امام صادق (ع) نقل کرده است که ایشان فرمودند: از ایشان پرسیدم که آیا برادران مادری از دیه سهمی دارند؟ فرمودند: نه.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82" w:name="_Toc90"/>
      <w:r>
        <w:t>[رقم الحدیث الکلی: 32438 - رقم الحدیث الباب: 7]</w:t>
      </w:r>
      <w:bookmarkEnd w:id="382"/>
    </w:p>
    <w:p>
      <w:pPr>
        <w:pStyle w:val="BookText"/>
      </w:pPr>
      <w:r>
        <w:rPr>
          <w:rFonts w:ascii="Times New Roman" w:hAnsi="Times New Roman" w:eastAsia="Times New Roman" w:cs="Times New Roman"/>
          <w:lang w:val="en-US" w:bidi="en-US"/>
          <w:color w:val="111111"/>
          <w:sz w:val="28"/>
          <w:szCs w:val="28"/>
          <w:rtl/>
        </w:rPr>
        <w:t xml:space="preserve">32438- 7- </w:t>
      </w:r>
      <w:r>
        <w:rPr>
          <w:rStyle w:val="FootnoteReference"/>
        </w:rPr>
        <w:footnoteReference w:id="189"/>
      </w:r>
      <w:r>
        <w:rPr>
          <w:rFonts w:ascii="Amiri" w:hAnsi="Amiri" w:eastAsia="Amiri" w:cs="Amiri"/>
          <w:lang w:bidi="ar-SA"/>
          <w:color w:val="111111"/>
          <w:sz w:val="28"/>
          <w:szCs w:val="28"/>
          <w:rtl/>
        </w:rPr>
        <w:t xml:space="preserve">مُحَمَّدُ بْنُ عَلِیِّ بْنِ الْحُسَیْنِ بِإِسْنَادِهِ عَنْ زُرْعَةَ عَنْ سَمَاعَةَ قَالَ: سَأَلْتُهُ عَنْ رَجُلٍ ضَرَبَ ابْنَتَهُ وَ هِیَ حُبْلَی فَأَسْقَطَتْ سِقْطاً مَیِّتاً فَاسْتَعْدَی زَوْجُ الْمَرْأَةِ عَلَیْهِ فَقَالَتِ الْمَرْأَةُ لِزَوْجِهَا إِنْ کَانَ لِهَذَا السِّقْطِ دِیَةٌ وَ لِیَ فِیهِ مِیرَاثٌ فَإِنَّ مِیرَاثِی فِیهِ لِأَبِی قَالَ یَجُوزُ لِأَبِیهَا مَا وَهَبَتْ لَهُ.</w:t>
      </w:r>
    </w:p>
    <w:p>
      <w:pPr>
        <w:pStyle w:val="BookText"/>
      </w:pPr>
      <w:r>
        <w:rPr>
          <w:rFonts w:ascii="Amiri" w:hAnsi="Amiri" w:eastAsia="Amiri" w:cs="Amiri"/>
          <w:lang w:bidi="ar-SA"/>
          <w:color w:val="111111"/>
          <w:sz w:val="28"/>
          <w:szCs w:val="28"/>
          <w:rtl/>
        </w:rPr>
        <w:t xml:space="preserve">وَ رَوَاهُ الشَّیْخُ بِإِسْنَادِهِ عَنِ الْحُسَیْنِ بْنِ سَعِیدٍ عَنِ الْحَسَنِ عَنْ زُرْعَةَ </w:t>
      </w:r>
      <w:r>
        <w:rPr>
          <w:rStyle w:val="FootnoteReference"/>
        </w:rPr>
        <w:footnoteReference w:id="190"/>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بْنِ عِیسَی) </w:t>
      </w:r>
      <w:r>
        <w:rPr>
          <w:rStyle w:val="FootnoteReference"/>
        </w:rPr>
        <w:footnoteReference w:id="191"/>
      </w:r>
      <w:r>
        <w:rPr>
          <w:rFonts w:ascii="Amiri" w:hAnsi="Amiri" w:eastAsia="Amiri" w:cs="Amiri"/>
          <w:lang w:bidi="ar-SA"/>
          <w:color w:val="111111"/>
          <w:sz w:val="28"/>
          <w:szCs w:val="28"/>
          <w:rtl/>
        </w:rPr>
        <w:t xml:space="preserve">عَنْ عُثْمَانَ بْنِ عِیسَی عَنْ سَمَاعَةَ </w:t>
      </w:r>
      <w:r>
        <w:rPr>
          <w:rStyle w:val="FootnoteReference"/>
        </w:rPr>
        <w:footnoteReference w:id="192"/>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3"/>
      </w:r>
      <w:r>
        <w:rPr>
          <w:rFonts w:ascii="Amiri" w:hAnsi="Amiri" w:eastAsia="Amiri" w:cs="Amiri"/>
          <w:lang w:bidi="ar-SA"/>
          <w:color w:val="111111"/>
          <w:sz w:val="28"/>
          <w:szCs w:val="28"/>
          <w:rtl/>
        </w:rPr>
        <w:t xml:space="preserve">وَ یَأْتِی مَا یَدُلُّ عَلَیْهِ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سماعة روایت کرده است که پرسیدم درباره مردی که دخترش را زده بود در حالی که او باردار بود، و در نتیجه جنین مرده‌ای را سقط کرد. شوهر زن از او شکایت کرد. زن به شوهرش گفت: اگر این جنین دیه دارد و من در آن سهمی دارم، پس سهم ارث من متعلق به پدرم است. امام (ع) فرمودند: آنچه که زن به پدرش بخشیده، صحیح و معتبر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83" w:name="_Toc91"/>
      <w:r>
        <w:t>11- بَابُ أَنَّ الزَّوْجَ یَرِثُ مِنَ الدِّیَةِ وَ کَذَا الزَّوْجَةُ</w:t>
      </w:r>
      <w:bookmarkEnd w:id="383"/>
    </w:p>
    <w:p>
      <w:pPr>
        <w:pStyle w:val="Heading5"/>
      </w:pPr>
      <w:bookmarkStart w:id="384" w:name="_Toc92"/>
      <w:r>
        <w:t>اشارة</w:t>
      </w:r>
      <w:bookmarkEnd w:id="384"/>
    </w:p>
    <w:p>
      <w:pPr>
        <w:pStyle w:val="BookText"/>
      </w:pPr>
      <w:r>
        <w:rPr>
          <w:rStyle w:val="FootnoteReference"/>
        </w:rPr>
        <w:footnoteReference w:id="195"/>
      </w:r>
      <w:r>
        <w:rPr>
          <w:rFonts w:ascii="Amiri" w:hAnsi="Amiri" w:eastAsia="Amiri" w:cs="Amiri"/>
          <w:lang w:bidi="ar-SA"/>
          <w:color w:val="111111"/>
          <w:sz w:val="28"/>
          <w:szCs w:val="28"/>
          <w:rtl/>
        </w:rPr>
        <w:t xml:space="preserve">11 بَابُ أَنَّ الزَّوْجَ یَرِثُ مِنَ الدِّیَةِ وَ کَذَا الزَّوْجَةُ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شوهر از دیه ارث می‌برد و همچنین زن نیز</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85" w:name="_Toc93"/>
      <w:r>
        <w:t>[رقم الحدیث الکلی: 32439 - رقم الحدیث الباب: 1]</w:t>
      </w:r>
      <w:bookmarkEnd w:id="385"/>
    </w:p>
    <w:p>
      <w:pPr>
        <w:pStyle w:val="BookText"/>
      </w:pPr>
      <w:r>
        <w:rPr>
          <w:rFonts w:ascii="Times New Roman" w:hAnsi="Times New Roman" w:eastAsia="Times New Roman" w:cs="Times New Roman"/>
          <w:lang w:val="en-US" w:bidi="en-US"/>
          <w:color w:val="111111"/>
          <w:sz w:val="28"/>
          <w:szCs w:val="28"/>
          <w:rtl/>
        </w:rPr>
        <w:t xml:space="preserve">32439- 1- </w:t>
      </w:r>
      <w:r>
        <w:rPr>
          <w:rStyle w:val="FootnoteReference"/>
        </w:rPr>
        <w:footnoteReference w:id="196"/>
      </w:r>
      <w:r>
        <w:rPr>
          <w:rFonts w:ascii="Amiri" w:hAnsi="Amiri" w:eastAsia="Amiri" w:cs="Amiri"/>
          <w:lang w:bidi="ar-SA"/>
          <w:color w:val="111111"/>
          <w:sz w:val="28"/>
          <w:szCs w:val="28"/>
          <w:rtl/>
        </w:rPr>
        <w:t xml:space="preserve">مُحَمَّدُ بْنُ عَلِیِّ بْنِ الْحُسَیْنِ بِإِسْنَادِهِ عَنِ النَّضْرِ بْنِ سُوَیْدٍ عَنِ الْقَاسِمِ بْنِ سُلَیْمَانَ عَنْ عُبَیْدِ بْنِ زُرَارَةَ عَنْ أَبِی عَبْدِ اللَّهِ ع قَالَ: لِلْمَرْأَةِ مِنْ دِیَةِ زَوْجِهَا وَ لِلرَّجُلِ مِنْ دِیَةِ امْرَأَتِهِ مَا لَمْ یَقْتُلْ أَحَدُهُمَا صَاحِبَهُ.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عبید بن زرارة از امام صادق (ع) نقل کرده است که ایشان فرمودند: زن از دیه شوهرش و مرد از دیه همسرش ارث می‌برد، مگر آنکه یکی از آنها دیگری را به قتل رسانده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86" w:name="_Toc94"/>
      <w:r>
        <w:t>[رقم الحدیث الکلی: 32440 - رقم الحدیث الباب: 2]</w:t>
      </w:r>
      <w:bookmarkEnd w:id="386"/>
    </w:p>
    <w:p>
      <w:pPr>
        <w:pStyle w:val="BookText"/>
      </w:pPr>
      <w:r>
        <w:rPr>
          <w:rFonts w:ascii="Times New Roman" w:hAnsi="Times New Roman" w:eastAsia="Times New Roman" w:cs="Times New Roman"/>
          <w:lang w:val="en-US" w:bidi="en-US"/>
          <w:color w:val="111111"/>
          <w:sz w:val="28"/>
          <w:szCs w:val="28"/>
          <w:rtl/>
        </w:rPr>
        <w:t xml:space="preserve">32440- 2- </w:t>
      </w:r>
      <w:r>
        <w:rPr>
          <w:rStyle w:val="FootnoteReference"/>
        </w:rPr>
        <w:footnoteReference w:id="197"/>
      </w:r>
      <w:r>
        <w:rPr>
          <w:rFonts w:ascii="Amiri" w:hAnsi="Amiri" w:eastAsia="Amiri" w:cs="Amiri"/>
          <w:lang w:bidi="ar-SA"/>
          <w:color w:val="111111"/>
          <w:sz w:val="28"/>
          <w:szCs w:val="28"/>
          <w:rtl/>
        </w:rPr>
        <w:t xml:space="preserve">مُحَمَّدُ بْنُ الْحَسَنِ بِإِسْنَادِهِ عَنْ عَلِیِّ بْنِ الْحَسَنِ بْنِ فَضَّالٍ عَنْ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8" w:name="pg18784_207239"/>
    <w:bookmarkEnd w:id="28"/>
    <w:p>
      <w:pPr>
        <w:pStyle w:val="BookText"/>
      </w:pPr>
      <w:r>
        <w:rPr>
          <w:rFonts w:ascii="Amiri" w:hAnsi="Amiri" w:eastAsia="Amiri" w:cs="Amiri"/>
          <w:lang w:bidi="ar-SA"/>
          <w:color w:val="111111"/>
          <w:sz w:val="28"/>
          <w:szCs w:val="28"/>
          <w:rtl/>
        </w:rPr>
        <w:t xml:space="preserve">عَبْدِ الرَّحْمَنِ بْنِ أَبِی نَجْرَانَ وَ سِنْدِیِّ بْنِ مُحَمَّدٍ عَنْ عَاصِمِ بْنِ حُمَیْدٍ عَنْ مُحَمَّدِ بْنِ قَیْسٍ عَنْ أَبِی جَعْفَرٍ ع قَالَ: أَیُّمَا امْرَأَةٍ طُلِّقَتْ فَمَاتَ زَوْجُهَا قَبْلَ أَنْ تَنْقَضِیَ عِدَّتُهَا فَإِنَّهَا تَرِثُهُ ثُمَّ تَعْتَدُّ عِدَّةَ الْمُتَوَفَّی عَنْهَا زَوْجُهَا وَ إِنْ تُوُفِّیَتْ فِی عِدَّتِهَا وَرِثَهَا وَ إِنْ قُتِلَتْ وَرِثَ مِنْ دِیَتِهَا وَ إِنْ قُتِلَ وَرِثَتْ هِیَ مِنْ دِیَتِهِ مَا لَمْ یَقْتُلْ أَحَدُهُمَا صَاحِبَهُ.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قیس از امام باقر (ع) نقل کرده است که ایشان فرمودند: هر زنی که طلاق داده شود و شوهرش پیش از پایان یافتن عده‌ی او فوت کند، از او ارث می‌برد و سپس باید عده‌ی وفات را سپری کند. اگر زن در دوران عده‌ی خود فوت کند، شوهر از او ارث می‌برد. اگر زن کشته شود، شوهر از دیه‌ی او ارث می‌برد، و اگر شوهر کشته شود، زن از دیه‌ی او ارث می‌برد، مشروط بر اینکه یکی از آنها دیگری را به قتل نرسانده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87" w:name="_Toc95"/>
      <w:r>
        <w:t>[رقم الحدیث الکلی: 32441 - رقم الحدیث الباب: 3]</w:t>
      </w:r>
      <w:bookmarkEnd w:id="387"/>
    </w:p>
    <w:p>
      <w:pPr>
        <w:pStyle w:val="BookText"/>
      </w:pPr>
      <w:r>
        <w:rPr>
          <w:rFonts w:ascii="Times New Roman" w:hAnsi="Times New Roman" w:eastAsia="Times New Roman" w:cs="Times New Roman"/>
          <w:lang w:val="en-US" w:bidi="en-US"/>
          <w:color w:val="111111"/>
          <w:sz w:val="28"/>
          <w:szCs w:val="28"/>
          <w:rtl/>
        </w:rPr>
        <w:t xml:space="preserve">32441- 3- </w:t>
      </w:r>
      <w:r>
        <w:rPr>
          <w:rStyle w:val="FootnoteReference"/>
        </w:rPr>
        <w:footnoteReference w:id="198"/>
      </w:r>
      <w:r>
        <w:rPr>
          <w:rFonts w:ascii="Amiri" w:hAnsi="Amiri" w:eastAsia="Amiri" w:cs="Amiri"/>
          <w:lang w:bidi="ar-SA"/>
          <w:color w:val="111111"/>
          <w:sz w:val="28"/>
          <w:szCs w:val="28"/>
          <w:rtl/>
        </w:rPr>
        <w:t xml:space="preserve">وَ عَنْهُ عَنْ عَلِیِّ بْنِ أَسْبَاطٍ عَنِ الْعَلَاءِ بْنِ رَزِینٍ عَنْ مُحَمَّدِ بْنِ مُسْلِمٍ عَنْ أَبِی عَبْدِ اللَّهِ ع قَالَ: سَأَلْتُهُ عَنْ رَجُلٍ طَلَّقَ امْرَأَتَهُ وَاحِدَةً ثُمَّ تُوُفِّیَ عَنْهَا وَ هِیَ فِی عِدَّتِهَا قَالَ تَرِثُهُ ثُمَّ تَعْتَدُّ عِدَّةَ الْمُتَوَفَّی عَنْهَا زَوْجُهَا وَ إِنْ مَاتَتْ وَرِثَهَا فَإِنْ قُتِلَ أَوْ قُتِلَتْ وَ هِیَ فِی عِدَّتِهَا وَرِثَ کُلُّ وَاحِدٍ مِنْهُمَا مِنْ دِیَةِ صَاحِبِهِ.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از امام صادق (ع) نقل کرده است که ایشان فرمودند: از ایشان درباره مردی که همسرش را یک‌بار طلاق داده بود و سپس پیش از پایان عده‌ی او فوت کرد، پرسیدم. ایشان فرمودند: زن از شوهرش ارث می‌برد و پس از آن باید عده‌ی وفات را سپری کند. اگر زن در مدت عده‌ی خود فوت کند، شوهر از او ارث می‌برد. اگر یکی از آن‌ها در این مدت کشته شود، دیگری از دیه‌ی او ارث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88" w:name="_Toc96"/>
      <w:r>
        <w:t>[رقم الحدیث الکلی: 32442 - رقم الحدیث الباب: 4]</w:t>
      </w:r>
      <w:bookmarkEnd w:id="388"/>
    </w:p>
    <w:p>
      <w:pPr>
        <w:pStyle w:val="BookText"/>
      </w:pPr>
      <w:r>
        <w:rPr>
          <w:rFonts w:ascii="Times New Roman" w:hAnsi="Times New Roman" w:eastAsia="Times New Roman" w:cs="Times New Roman"/>
          <w:lang w:val="en-US" w:bidi="en-US"/>
          <w:color w:val="111111"/>
          <w:sz w:val="28"/>
          <w:szCs w:val="28"/>
          <w:rtl/>
        </w:rPr>
        <w:t xml:space="preserve">32442- 4- </w:t>
      </w:r>
      <w:r>
        <w:rPr>
          <w:rStyle w:val="FootnoteReference"/>
        </w:rPr>
        <w:footnoteReference w:id="199"/>
      </w:r>
      <w:r>
        <w:rPr>
          <w:rFonts w:ascii="Amiri" w:hAnsi="Amiri" w:eastAsia="Amiri" w:cs="Amiri"/>
          <w:lang w:bidi="ar-SA"/>
          <w:color w:val="111111"/>
          <w:sz w:val="28"/>
          <w:szCs w:val="28"/>
          <w:rtl/>
        </w:rPr>
        <w:t xml:space="preserve">وَ بِإِسْنَادِهِ عَنْ مُحَمَّدِ بْنِ أَحْمَدَ بْنِ یَحْیَی عَنْ إِبْرَاهِیمَ بْنِ هَاشِمٍ عَنِ النَّوْفَلِیِّ عَنِ السَّکُونِیِّ عَنْ جَعْفَرٍ عَنْ أَبِیهِ أَنَّ عَلِیّاً ع کَانَ لَا یُوَرِّثُ الْمَرْأَةَ مِنْ دِیَةِ زَوْجِهَا شَیْئاً وَ لَا یُوَرِّثُ الرَّجُلَ مِنْ دِیَةِ امْرَأَتِهِ شَیْئاً وَ لَا الْإِخْوَةَ مِنَ الْأُمِّ مِنَ الدِّیَةِ شَیْئاً.</w:t>
      </w:r>
    </w:p>
    <w:p>
      <w:pPr>
        <w:pStyle w:val="BookText"/>
      </w:pPr>
      <w:r>
        <w:rPr>
          <w:rFonts w:ascii="Amiri" w:hAnsi="Amiri" w:eastAsia="Amiri" w:cs="Amiri"/>
          <w:lang w:bidi="ar-SA"/>
          <w:color w:val="111111"/>
          <w:sz w:val="28"/>
          <w:szCs w:val="28"/>
          <w:rtl/>
        </w:rPr>
        <w:t xml:space="preserve">أَقُولُ: حَمَلَهُ الشَّیْخُ عَلَی مَا لَوْ قَتَلَ أَحَدُهُمَا صَاحِبَهُ لِمَا مَرَّ </w:t>
      </w:r>
      <w:r>
        <w:rPr>
          <w:rStyle w:val="FootnoteReference"/>
        </w:rPr>
        <w:footnoteReference w:id="200"/>
      </w:r>
      <w:r>
        <w:rPr>
          <w:rFonts w:ascii="Amiri" w:hAnsi="Amiri" w:eastAsia="Amiri" w:cs="Amiri"/>
          <w:lang w:bidi="ar-SA"/>
          <w:color w:val="111111"/>
          <w:sz w:val="28"/>
          <w:szCs w:val="28"/>
          <w:rtl/>
        </w:rPr>
        <w:t xml:space="preserve">وَ جَوَّزَ حَمْلَهُ عَلَی التَّقِیَّةِ وَ قَدْ تَقَدَّمَ مَا یَدُلُّ عَلَی ذَلِکَ </w:t>
      </w:r>
      <w:r>
        <w:rPr>
          <w:rStyle w:val="FootnoteReference"/>
        </w:rPr>
        <w:footnoteReference w:id="201"/>
      </w:r>
      <w:r>
        <w:rPr>
          <w:rFonts w:ascii="Amiri" w:hAnsi="Amiri" w:eastAsia="Amiri" w:cs="Amiri"/>
          <w:lang w:bidi="ar-SA"/>
          <w:color w:val="111111"/>
          <w:sz w:val="28"/>
          <w:szCs w:val="28"/>
          <w:rtl/>
        </w:rPr>
        <w:t xml:space="preserve">وَ یَأْتِی مَا یَدُلُّ عَلَیْهِ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سکونی از جعفر بن محمد (ع) نقل کرده است که ایشان از پدر خود روایت کردند که امام علی (ع) زن را از دیه‌ی شوهرش چیزی ارث نمی‌داد، و مرد نیز از دیه‌ی همسرش چیزی ارث نمی‌برد، و همچنین برادران مادری از دیه هیچ سهمی نداشتند.</w:t>
      </w:r>
    </w:p>
    <w:p>
      <w:pPr>
        <w:pStyle w:val="BookText"/>
      </w:pPr>
      <w:r>
        <w:rPr>
          <w:rFonts w:ascii="IRNazanin" w:hAnsi="IRNazanin" w:eastAsia="IRNazanin" w:cs="IRNazanin"/>
          <w:lang w:bidi="fa-IR"/>
          <w:color w:val="111111"/>
          <w:sz w:val="28"/>
          <w:szCs w:val="28"/>
          <w:rtl/>
        </w:rPr>
        <w:t xml:space="preserve">می گویم : مرحوم شیخ این روایت را حمل بر حالتی کرده است که یکی از آن دو، دیگری را به قتل رسانده باشد. همچنین احتمال داده شده است که این حکم از باب تقیه بوده باشد، و پیش‌تر نیز دلایلی بر این امر ذکر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89" w:name="_Toc97"/>
      <w:r>
        <w:t>12- بَابُ أَنَّ الْمُتَقَرِّبَ بِالْقَاتِلِ لَا یُمْنَعُ مِنَ الْمِیرَاثِ‌</w:t>
      </w:r>
      <w:bookmarkEnd w:id="389"/>
    </w:p>
    <w:p>
      <w:pPr>
        <w:pStyle w:val="Heading5"/>
      </w:pPr>
      <w:bookmarkStart w:id="390" w:name="_Toc98"/>
      <w:r>
        <w:t>اشارة</w:t>
      </w:r>
      <w:bookmarkEnd w:id="390"/>
    </w:p>
    <w:p>
      <w:pPr>
        <w:pStyle w:val="BookText"/>
      </w:pPr>
      <w:r>
        <w:rPr>
          <w:rStyle w:val="FootnoteReference"/>
        </w:rPr>
        <w:footnoteReference w:id="203"/>
      </w:r>
      <w:r>
        <w:rPr>
          <w:rFonts w:ascii="Amiri" w:hAnsi="Amiri" w:eastAsia="Amiri" w:cs="Amiri"/>
          <w:lang w:bidi="ar-SA"/>
          <w:color w:val="111111"/>
          <w:sz w:val="28"/>
          <w:szCs w:val="28"/>
          <w:rtl/>
        </w:rPr>
        <w:t xml:space="preserve">12 بَابُ أَنَّ الْمُتَقَرِّبَ بِالْقَاتِلِ لَا یُمْنَعُ مِنَ الْمِیرَاثِ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خویشاوند قاتل از ارث محروم نمی‌شود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91" w:name="_Toc99"/>
      <w:r>
        <w:t>[رقم الحدیث الکلی: 32443 - رقم الحدیث الباب: 1]</w:t>
      </w:r>
      <w:bookmarkEnd w:id="391"/>
    </w:p>
    <w:p>
      <w:pPr>
        <w:pStyle w:val="BookText"/>
      </w:pPr>
      <w:r>
        <w:rPr>
          <w:rFonts w:ascii="Times New Roman" w:hAnsi="Times New Roman" w:eastAsia="Times New Roman" w:cs="Times New Roman"/>
          <w:lang w:val="en-US" w:bidi="en-US"/>
          <w:color w:val="111111"/>
          <w:sz w:val="28"/>
          <w:szCs w:val="28"/>
          <w:rtl/>
        </w:rPr>
        <w:t xml:space="preserve">32443- 1- </w:t>
      </w:r>
      <w:r>
        <w:rPr>
          <w:rStyle w:val="FootnoteReference"/>
        </w:rPr>
        <w:footnoteReference w:id="204"/>
      </w:r>
      <w:r>
        <w:rPr>
          <w:rFonts w:ascii="Amiri" w:hAnsi="Amiri" w:eastAsia="Amiri" w:cs="Amiri"/>
          <w:lang w:bidi="ar-SA"/>
          <w:color w:val="111111"/>
          <w:sz w:val="28"/>
          <w:szCs w:val="28"/>
          <w:rtl/>
        </w:rPr>
        <w:t xml:space="preserve">مُحَمَّدُ بْنُ عَلِیِّ بْنِ الْحُسَیْنِ بِإِسْنَادِهِ عَنْ صَفْوَانَ بْنِ یَحْیَی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9" w:name="pg18784_207240"/>
    <w:bookmarkEnd w:id="29"/>
    <w:p>
      <w:pPr>
        <w:pStyle w:val="BookText"/>
      </w:pPr>
      <w:r>
        <w:rPr>
          <w:rFonts w:ascii="Amiri" w:hAnsi="Amiri" w:eastAsia="Amiri" w:cs="Amiri"/>
          <w:lang w:bidi="ar-SA"/>
          <w:color w:val="111111"/>
          <w:sz w:val="28"/>
          <w:szCs w:val="28"/>
          <w:rtl/>
        </w:rPr>
        <w:t xml:space="preserve">(وَ ابْنِ أَبِی عُمَیْرٍ) </w:t>
      </w:r>
      <w:r>
        <w:rPr>
          <w:rStyle w:val="FootnoteReference"/>
        </w:rPr>
        <w:footnoteReference w:id="205"/>
      </w:r>
      <w:r>
        <w:rPr>
          <w:rFonts w:ascii="Amiri" w:hAnsi="Amiri" w:eastAsia="Amiri" w:cs="Amiri"/>
          <w:lang w:bidi="ar-SA"/>
          <w:color w:val="111111"/>
          <w:sz w:val="28"/>
          <w:szCs w:val="28"/>
          <w:rtl/>
        </w:rPr>
        <w:t xml:space="preserve">عَنْ جَمِیلٍ عَنْ أَحَدِهِمَا ع فِی رَجُلٍ قَتَلَ أَبَاهُ قَالَ لَا یَرِثُهُ وَ إِنْ کَانَ لِلْقَاتِلِ وَلَدٌ </w:t>
      </w:r>
      <w:r>
        <w:rPr>
          <w:rStyle w:val="FootnoteReference"/>
        </w:rPr>
        <w:footnoteReference w:id="206"/>
      </w:r>
      <w:r>
        <w:rPr>
          <w:rFonts w:ascii="Amiri" w:hAnsi="Amiri" w:eastAsia="Amiri" w:cs="Amiri"/>
          <w:lang w:bidi="ar-SA"/>
          <w:color w:val="111111"/>
          <w:sz w:val="28"/>
          <w:szCs w:val="28"/>
          <w:rtl/>
        </w:rPr>
        <w:t xml:space="preserve">وَرِثَ الْجَدَّ الْمَقْتُولَ.</w:t>
      </w:r>
    </w:p>
    <w:p>
      <w:pPr>
        <w:pStyle w:val="BookText"/>
      </w:pPr>
      <w:r>
        <w:rPr>
          <w:rFonts w:ascii="Amiri" w:hAnsi="Amiri" w:eastAsia="Amiri" w:cs="Amiri"/>
          <w:lang w:bidi="ar-SA"/>
          <w:color w:val="111111"/>
          <w:sz w:val="28"/>
          <w:szCs w:val="28"/>
          <w:rtl/>
        </w:rPr>
        <w:t xml:space="preserve">وَ رَوَاهُ الشَّیْخُ بِإِسْنَادِهِ عَنْ عَلِیِّ بْنِ الْحَسَنِ بْنِ فَضَّالٍ عَنْ أَیُّوبَ بْنِ نُوحٍ عَنِ ابْنِ أَبِی عُمَیْرٍ مِثْلَهُ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جمیل از یکی از دو امام (علیهما السلام) نقل کرده است که درباره مردی که پدر خود را به قتل رسانده بود، پرسید. امام (ع) فرمودند: قاتل از پدرش ارث نمی‌برد، اما اگر قاتل فرزندی داشته باشد، فرزندش از پدربزرگ مقتول ارث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92" w:name="_Toc100"/>
      <w:r>
        <w:t>[رقم الحدیث الکلی: 32444 - رقم الحدیث الباب: 2]</w:t>
      </w:r>
      <w:bookmarkEnd w:id="392"/>
    </w:p>
    <w:p>
      <w:pPr>
        <w:pStyle w:val="BookText"/>
      </w:pPr>
      <w:r>
        <w:rPr>
          <w:rFonts w:ascii="Times New Roman" w:hAnsi="Times New Roman" w:eastAsia="Times New Roman" w:cs="Times New Roman"/>
          <w:lang w:val="en-US" w:bidi="en-US"/>
          <w:color w:val="111111"/>
          <w:sz w:val="28"/>
          <w:szCs w:val="28"/>
          <w:rtl/>
        </w:rPr>
        <w:t xml:space="preserve">32444- 2- </w:t>
      </w:r>
      <w:r>
        <w:rPr>
          <w:rStyle w:val="FootnoteReference"/>
        </w:rPr>
        <w:footnoteReference w:id="208"/>
      </w:r>
      <w:r>
        <w:rPr>
          <w:rFonts w:ascii="Amiri" w:hAnsi="Amiri" w:eastAsia="Amiri" w:cs="Amiri"/>
          <w:lang w:bidi="ar-SA"/>
          <w:color w:val="111111"/>
          <w:sz w:val="28"/>
          <w:szCs w:val="28"/>
          <w:rtl/>
        </w:rPr>
        <w:t xml:space="preserve">مُحَمَّدُ بْنُ یَعْقُوبَ عَنْ عَلِیِّ بْنِ إِبْرَاهِیمَ عَنْ أَبِیهِ عَنِ ابْنِ أَبِی عُمَیْرٍ وَ عَنْ مُحَمَّدِ بْنِ یَحْیَی عَنْ أَحْمَدَ بْنِ مُحَمَّدٍ عَنْ عَلِیِّ بْنِ حَدِیدٍ جَمِیعاً عَنْ جَمِیلِ بْنِ دَرَّاجٍ عَنْ أَحَدِهِمَا ع قَالَ: لَا یَرِثُ الرَّجُلُ إِذَا قَتَلَ وَلَدَهُ أَوْ وَالِدَهُ وَ لَکِنْ یَکُونُ الْمِیرَاثُ لِوَرَثَةِ الْقَاتِلِ.</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جمیل بن درّاج از یکی از دو امام (علیهما السلام) نقل کرده است که ایشان فرمودند: مردی که فرزند یا والدین خود را به قتل برساند، از آن‌ها ارث نمی‌برد، اما میراث مقتول به ورثه‌ی قاتل منتقل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93" w:name="_Toc101"/>
      <w:r>
        <w:t>[رقم الحدیث الکلی: 32445 - رقم الحدیث الباب: 3]</w:t>
      </w:r>
      <w:bookmarkEnd w:id="393"/>
    </w:p>
    <w:p>
      <w:pPr>
        <w:pStyle w:val="BookText"/>
      </w:pPr>
      <w:r>
        <w:rPr>
          <w:rFonts w:ascii="Times New Roman" w:hAnsi="Times New Roman" w:eastAsia="Times New Roman" w:cs="Times New Roman"/>
          <w:lang w:val="en-US" w:bidi="en-US"/>
          <w:color w:val="111111"/>
          <w:sz w:val="28"/>
          <w:szCs w:val="28"/>
          <w:rtl/>
        </w:rPr>
        <w:t xml:space="preserve">32445- 3- </w:t>
      </w:r>
      <w:r>
        <w:rPr>
          <w:rStyle w:val="FootnoteReference"/>
        </w:rPr>
        <w:footnoteReference w:id="210"/>
      </w:r>
      <w:r>
        <w:rPr>
          <w:rFonts w:ascii="Amiri" w:hAnsi="Amiri" w:eastAsia="Amiri" w:cs="Amiri"/>
          <w:lang w:bidi="ar-SA"/>
          <w:color w:val="111111"/>
          <w:sz w:val="28"/>
          <w:szCs w:val="28"/>
          <w:rtl/>
        </w:rPr>
        <w:t xml:space="preserve">مُحَمَّدُ بْنُ الْحُسَیْنِ الرَّضِیُّ فِی نَهْجِ الْبَلَاغَةِ عَنْ عَلِیٍّ ع فِی کَلَامٍ لَهُ عَلَی الْخَوَارِجِ قَالَ أَ مَا </w:t>
      </w:r>
      <w:r>
        <w:rPr>
          <w:rStyle w:val="FootnoteReference"/>
        </w:rPr>
        <w:footnoteReference w:id="211"/>
      </w:r>
      <w:r>
        <w:rPr>
          <w:rFonts w:ascii="Amiri" w:hAnsi="Amiri" w:eastAsia="Amiri" w:cs="Amiri"/>
          <w:lang w:bidi="ar-SA"/>
          <w:color w:val="111111"/>
          <w:sz w:val="28"/>
          <w:szCs w:val="28"/>
          <w:rtl/>
        </w:rPr>
        <w:t xml:space="preserve">عَلِمْتُمْ أَنَّ رَسُولَ اللَّهِ ص رَجَمَ الزَّانِیَ ثُمَّ صَلَّی عَلَیْهِ وَ </w:t>
      </w:r>
      <w:r>
        <w:rPr>
          <w:rStyle w:val="FootnoteReference"/>
        </w:rPr>
        <w:footnoteReference w:id="212"/>
      </w:r>
      <w:r>
        <w:rPr>
          <w:rFonts w:ascii="Amiri" w:hAnsi="Amiri" w:eastAsia="Amiri" w:cs="Amiri"/>
          <w:lang w:bidi="ar-SA"/>
          <w:color w:val="111111"/>
          <w:sz w:val="28"/>
          <w:szCs w:val="28"/>
          <w:rtl/>
        </w:rPr>
        <w:t xml:space="preserve">وَرَّثَهُ أَهْلَهُ وَ قَتَلَ الْقَاتِلَ وَ وَرَّثَ مِیرَاثَهُ أَهْلَهُ وَ قَطَعَ السَّارِقَ وَ جَلَدَ الزَّانِیَ غَیْرَ الْمُحْصَنِ ثُمَّ قَسَمَ عَلَیْهِمَا مِنَ الْفَیْ‌ءِ وَ نَکَحَا الْمُسْلِمَاتِ.</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3"/>
      </w:r>
      <w:r>
        <w:rPr>
          <w:rFonts w:ascii="Amiri" w:hAnsi="Amiri" w:eastAsia="Amiri" w:cs="Amiri"/>
          <w:lang w:bidi="ar-SA"/>
          <w:color w:val="111111"/>
          <w:sz w:val="28"/>
          <w:szCs w:val="28"/>
          <w:rtl/>
        </w:rPr>
        <w:t xml:space="preserve">وَ یَأْتِی مَا یَدُلُّ عَلَیْهِ عُمُوماً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حسین الرضی در نهج البلاغه از امام علی (ع) نقل کرده است که ایشان در سخنانی خطاب به خوارج فرمودند: «آیا نمی‌دانید که رسول خدا (ص) زناکار را سنگسار کرد، سپس بر او نماز خواند و میراثش را به خانواده‌اش داد؟ قاتل را مجازات کرد و میراثش را به وارثانش داد. دست سارق را قطع کرد، و زناکار غیر محصن را تازیانه زد، سپس از غنائم فیء برای آنان سهمی قرار داد و آنان با زنان مسلمان ازدواج کردند.»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0" w:name="pg18784_207241"/>
    <w:bookmarkEnd w:id="30"/>
    <w:p>
      <w:pPr>
        <w:pStyle w:val="Heading4"/>
      </w:pPr>
      <w:bookmarkStart w:id="394" w:name="_Toc102"/>
      <w:r>
        <w:t>13- بَابُ أَنَّ الْقَاتِلَ بِحَقٍّ یَرِثُ الْمَقْتُولَ‌</w:t>
      </w:r>
      <w:bookmarkEnd w:id="394"/>
    </w:p>
    <w:p>
      <w:pPr>
        <w:pStyle w:val="Heading5"/>
      </w:pPr>
      <w:bookmarkStart w:id="395" w:name="_Toc103"/>
      <w:r>
        <w:t>اشارة</w:t>
      </w:r>
      <w:bookmarkEnd w:id="395"/>
    </w:p>
    <w:p>
      <w:pPr>
        <w:pStyle w:val="BookText"/>
      </w:pPr>
      <w:r>
        <w:rPr>
          <w:rStyle w:val="FootnoteReference"/>
        </w:rPr>
        <w:footnoteReference w:id="215"/>
      </w:r>
      <w:r>
        <w:rPr>
          <w:rFonts w:ascii="Amiri" w:hAnsi="Amiri" w:eastAsia="Amiri" w:cs="Amiri"/>
          <w:lang w:bidi="ar-SA"/>
          <w:color w:val="111111"/>
          <w:sz w:val="28"/>
          <w:szCs w:val="28"/>
          <w:rtl/>
        </w:rPr>
        <w:t xml:space="preserve">13 بَابُ أَنَّ الْقَاتِلَ بِحَقٍّ یَرِثُ الْمَقْتُولَ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قاتل، در صورتی که قتل او مشروع باشد، از مقتول ارث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96" w:name="_Toc104"/>
      <w:r>
        <w:t>[رقم الحدیث الکلی: 32446 - رقم الحدیث الباب: 1]</w:t>
      </w:r>
      <w:bookmarkEnd w:id="396"/>
    </w:p>
    <w:p>
      <w:pPr>
        <w:pStyle w:val="BookText"/>
      </w:pPr>
      <w:r>
        <w:rPr>
          <w:rFonts w:ascii="Times New Roman" w:hAnsi="Times New Roman" w:eastAsia="Times New Roman" w:cs="Times New Roman"/>
          <w:lang w:val="en-US" w:bidi="en-US"/>
          <w:color w:val="111111"/>
          <w:sz w:val="28"/>
          <w:szCs w:val="28"/>
          <w:rtl/>
        </w:rPr>
        <w:t xml:space="preserve">32446- 1- </w:t>
      </w:r>
      <w:r>
        <w:rPr>
          <w:rStyle w:val="FootnoteReference"/>
        </w:rPr>
        <w:footnoteReference w:id="216"/>
      </w:r>
      <w:r>
        <w:rPr>
          <w:rFonts w:ascii="Amiri" w:hAnsi="Amiri" w:eastAsia="Amiri" w:cs="Amiri"/>
          <w:lang w:bidi="ar-SA"/>
          <w:color w:val="111111"/>
          <w:sz w:val="28"/>
          <w:szCs w:val="28"/>
          <w:rtl/>
        </w:rPr>
        <w:t xml:space="preserve">مُحَمَّدُ بْنُ عَلِیِّ بْنِ الْحُسَیْنِ بِإِسْنَادِهِ عَنْ سُلَیْمَانَ بْنِ دَاوُدَ الْمِنْقَرِیِّ عَنْ حَفْصِ بْنِ غِیَاثٍ قَالَ: سَأَلْتُ جَعْفَرَ بْنَ مُحَمَّدٍ ع عَنْ طَائِفَتَیْنِ مِنَ الْمُؤْمِنِینَ إِحْدَاهُمَا بَاغِیَةٌ وَ الْأُخْرَی عَادِلَةٌ اقْتَتَلُوا فَقَتَلَ رَجُلٌ مِنْ أَهْلِ الْعِرَاقِ أَبَاهُ أَوِ ابْنَهُ أَوْ أَخَاهُ أَوْ حَمِیمَهُ وَ هُوَ مِنْ أَهْلِ الْبَغْیِ وَ هُوَ وَارِثُهُ أَ یَرِثُهُ قَالَ نَعَمْ لِأَنَّهُ قَتَلَهُ بِحَقٍّ.</w:t>
      </w:r>
    </w:p>
    <w:p>
      <w:pPr>
        <w:pStyle w:val="BookText"/>
      </w:pPr>
      <w:r>
        <w:rPr>
          <w:rFonts w:ascii="Amiri" w:hAnsi="Amiri" w:eastAsia="Amiri" w:cs="Amiri"/>
          <w:lang w:bidi="ar-SA"/>
          <w:color w:val="111111"/>
          <w:sz w:val="28"/>
          <w:szCs w:val="28"/>
          <w:rtl/>
        </w:rPr>
        <w:t xml:space="preserve">وَ رَوَاهُ الشَّیْخُ أَیْضاً بِإِسْنَادِهِ عَنْ سُلَیْمَانَ بْنِ دَاوُدَ </w:t>
      </w:r>
      <w:r>
        <w:rPr>
          <w:rStyle w:val="FootnoteReference"/>
        </w:rPr>
        <w:footnoteReference w:id="217"/>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18"/>
      </w:r>
      <w:r>
        <w:rPr>
          <w:rFonts w:ascii="Amiri" w:hAnsi="Amiri" w:eastAsia="Amiri" w:cs="Amiri"/>
          <w:lang w:bidi="ar-SA"/>
          <w:color w:val="111111"/>
          <w:sz w:val="28"/>
          <w:szCs w:val="28"/>
          <w:rtl/>
        </w:rPr>
        <w:t xml:space="preserve">وَ یَأْتِی مَا یَدُلُّ عَلَیْهِ عُمُوماً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حفص بن غیاث نقل کرده است که از امام جعفر صادق (ع) درباره دو گروه از مؤمنان پرسیدم که یکی گروه ستمگر و دیگری گروه عادل بود. این دو گروه با یکدیگر جنگیدند و مردی از اهل عراق که در گروه ستمگر بود، پدر، فرزند، برادر یا خویشاوند خود را کشت، و در عین حال وارث او بود. پرسیدم آیا این شخص از مقتول ارث می‌برد؟ امام (ع) فرمودند: بله، زیرا او را به حق کشته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97" w:name="_Toc105"/>
      <w:r>
        <w:t>14- بَابُ أَنَّ حُکْمَ الدِّیَةِ حُکْمُ مَالِ الْمَیِّتِ تُقْضَی مِنْهَا دُیُونُهُ وَ تُنْفَذُ وَصَایَاهُ وَ تُورَثُ عَنْهُ وَ إِنْ قُتِلَ عَمْداً وَ قُبِلَتِ الدِّیَةُ</w:t>
      </w:r>
      <w:bookmarkEnd w:id="397"/>
    </w:p>
    <w:p>
      <w:pPr>
        <w:pStyle w:val="Heading5"/>
      </w:pPr>
      <w:bookmarkStart w:id="398" w:name="_Toc106"/>
      <w:r>
        <w:t>اشارة</w:t>
      </w:r>
      <w:bookmarkEnd w:id="398"/>
    </w:p>
    <w:p>
      <w:pPr>
        <w:pStyle w:val="BookText"/>
      </w:pPr>
      <w:r>
        <w:rPr>
          <w:rStyle w:val="FootnoteReference"/>
        </w:rPr>
        <w:footnoteReference w:id="220"/>
      </w:r>
      <w:r>
        <w:rPr>
          <w:rFonts w:ascii="Amiri" w:hAnsi="Amiri" w:eastAsia="Amiri" w:cs="Amiri"/>
          <w:lang w:bidi="ar-SA"/>
          <w:color w:val="111111"/>
          <w:sz w:val="28"/>
          <w:szCs w:val="28"/>
          <w:rtl/>
        </w:rPr>
        <w:t xml:space="preserve">14 بَابُ أَنَّ حُکْمَ الدِّیَةِ حُکْمُ مَالِ الْمَیِّتِ تُقْضَی مِنْهَا دُیُونُهُ وَ تُنْفَذُ وَصَایَاهُ وَ تُورَثُ عَنْهُ وَ إِنْ قُتِلَ عَمْداً وَ قُبِلَتِ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حکم دیه همانند حکم اموال میت است؛ از آن دیون میت پرداخت می‌شود، وصایای او اجرا می‌گردد، و به ورثه‌اش منتقل می‌شود، حتی اگر مقتول عمداً کشته شده باشد و دیه پذیرفته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99" w:name="_Toc107"/>
      <w:r>
        <w:t>[رقم الحدیث الکلی: 32447 - رقم الحدیث الباب: 1]</w:t>
      </w:r>
      <w:bookmarkEnd w:id="399"/>
    </w:p>
    <w:p>
      <w:pPr>
        <w:pStyle w:val="BookText"/>
      </w:pPr>
      <w:r>
        <w:rPr>
          <w:rFonts w:ascii="Times New Roman" w:hAnsi="Times New Roman" w:eastAsia="Times New Roman" w:cs="Times New Roman"/>
          <w:lang w:val="en-US" w:bidi="en-US"/>
          <w:color w:val="111111"/>
          <w:sz w:val="28"/>
          <w:szCs w:val="28"/>
          <w:rtl/>
        </w:rPr>
        <w:t xml:space="preserve">32447- 1- </w:t>
      </w:r>
      <w:r>
        <w:rPr>
          <w:rStyle w:val="FootnoteReference"/>
        </w:rPr>
        <w:footnoteReference w:id="221"/>
      </w:r>
      <w:r>
        <w:rPr>
          <w:rFonts w:ascii="Amiri" w:hAnsi="Amiri" w:eastAsia="Amiri" w:cs="Amiri"/>
          <w:lang w:bidi="ar-SA"/>
          <w:color w:val="111111"/>
          <w:sz w:val="28"/>
          <w:szCs w:val="28"/>
          <w:rtl/>
        </w:rPr>
        <w:t xml:space="preserve">مُحَمَّدُ بْنُ الْحَسَنِ بِإِسْنَادِهِ عَنِ الصَّفَّارِ عَنْ یَعْقُوبَ بْنِ یَزِیدَ عَنْ غِیَاثِ بْنِ کَلُّوبٍ عَنْ إِسْحَاقَ بْنِ عَمَّارٍ عَنْ جَعْفَرٍ ع أَنَّ رَسُولَ اللَّهِ ص قَالَ: إِذَا قُبِلَتْ دِیَةُ الْعَمْدِ فَصَارَتْ مَالًا فَهِیَ مِیرَاثٌ کَسَائِرِ الْأَمْوَالِ.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1" w:name="pg18784_207242"/>
    <w:bookmarkEnd w:id="31"/>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22"/>
      </w:r>
      <w:r>
        <w:rPr>
          <w:rFonts w:ascii="Amiri" w:hAnsi="Amiri" w:eastAsia="Amiri" w:cs="Amiri"/>
          <w:lang w:bidi="ar-SA"/>
          <w:color w:val="111111"/>
          <w:sz w:val="28"/>
          <w:szCs w:val="28"/>
          <w:rtl/>
        </w:rPr>
        <w:t xml:space="preserve">وَ فِی الْوَصَایَا </w:t>
      </w:r>
      <w:r>
        <w:rPr>
          <w:rStyle w:val="FootnoteReference"/>
        </w:rPr>
        <w:footnoteReference w:id="223"/>
      </w:r>
      <w:r>
        <w:rPr>
          <w:rFonts w:ascii="Amiri" w:hAnsi="Amiri" w:eastAsia="Amiri" w:cs="Amiri"/>
          <w:lang w:bidi="ar-SA"/>
          <w:color w:val="111111"/>
          <w:sz w:val="28"/>
          <w:szCs w:val="28"/>
          <w:rtl/>
        </w:rPr>
        <w:t xml:space="preserve">وَ فِی الدَّیْنِ وَ الْقَرْضِ </w:t>
      </w:r>
      <w:r>
        <w:rPr>
          <w:rStyle w:val="FootnoteReference"/>
        </w:rPr>
        <w:footnoteReference w:id="224"/>
      </w:r>
      <w:r>
        <w:rPr>
          <w:rFonts w:ascii="Amiri" w:hAnsi="Amiri" w:eastAsia="Amiri" w:cs="Amiri"/>
          <w:lang w:bidi="ar-SA"/>
          <w:color w:val="111111"/>
          <w:sz w:val="28"/>
          <w:szCs w:val="28"/>
          <w:rtl/>
        </w:rPr>
        <w:t xml:space="preserve">وَ یَأْتِی مَا یَدُلُّ عَلَیْهِ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اسحاق بن عمار از امام جعفر (ع) نقل کرده است که رسول خدا (ص) فرمودند: «هنگامی که دیه‌ی قتل عمد پذیرفته شود و به مال تبدیل گردد، آن مال مانند سایر اموال، به ارث می‌رسد.»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00" w:name="_Toc108"/>
      <w:r>
        <w:t>15- بَابُ أَنَّ الْبَدَوِیَّ غَیْرَ الْمُهَاجِرِ لَا یُمْنَعُ مِنَ الْمِیرَاثِ وَ ثُبُوتِ التَّوَارُثِ بَیْنَ الْمُؤْمِنِ وَ الْمُسْلِمِ‌</w:t>
      </w:r>
      <w:bookmarkEnd w:id="400"/>
    </w:p>
    <w:p>
      <w:pPr>
        <w:pStyle w:val="Heading5"/>
      </w:pPr>
      <w:bookmarkStart w:id="401" w:name="_Toc109"/>
      <w:r>
        <w:t>اشارة</w:t>
      </w:r>
      <w:bookmarkEnd w:id="401"/>
    </w:p>
    <w:p>
      <w:pPr>
        <w:pStyle w:val="BookText"/>
      </w:pPr>
      <w:r>
        <w:rPr>
          <w:rStyle w:val="FootnoteReference"/>
        </w:rPr>
        <w:footnoteReference w:id="226"/>
      </w:r>
      <w:r>
        <w:rPr>
          <w:rFonts w:ascii="Amiri" w:hAnsi="Amiri" w:eastAsia="Amiri" w:cs="Amiri"/>
          <w:lang w:bidi="ar-SA"/>
          <w:color w:val="111111"/>
          <w:sz w:val="28"/>
          <w:szCs w:val="28"/>
          <w:rtl/>
        </w:rPr>
        <w:t xml:space="preserve">15 بَابُ أَنَّ الْبَدَوِیَّ غَیْرَ الْمُهَاجِرِ لَا یُمْنَعُ مِنَ الْمِیرَاثِ وَ ثُبُوتِ التَّوَارُثِ بَیْنَ الْمُؤْمِنِ وَ الْمُسْلِمِ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فرد بَدَوی که هجرت نکرده، از ارث محروم نمی‌شود، و نیز اثبات ارث‌بری میان مؤمن و مسلمان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02" w:name="_Toc110"/>
      <w:r>
        <w:t>[رقم الحدیث الکلی: 32448 - رقم الحدیث الباب: 1]</w:t>
      </w:r>
      <w:bookmarkEnd w:id="402"/>
    </w:p>
    <w:p>
      <w:pPr>
        <w:pStyle w:val="BookText"/>
      </w:pPr>
      <w:r>
        <w:rPr>
          <w:rFonts w:ascii="Times New Roman" w:hAnsi="Times New Roman" w:eastAsia="Times New Roman" w:cs="Times New Roman"/>
          <w:lang w:val="en-US" w:bidi="en-US"/>
          <w:color w:val="111111"/>
          <w:sz w:val="28"/>
          <w:szCs w:val="28"/>
          <w:rtl/>
        </w:rPr>
        <w:t xml:space="preserve">32448- 1- </w:t>
      </w:r>
      <w:r>
        <w:rPr>
          <w:rStyle w:val="FootnoteReference"/>
        </w:rPr>
        <w:footnoteReference w:id="227"/>
      </w:r>
      <w:r>
        <w:rPr>
          <w:rFonts w:ascii="Amiri" w:hAnsi="Amiri" w:eastAsia="Amiri" w:cs="Amiri"/>
          <w:lang w:bidi="ar-SA"/>
          <w:color w:val="111111"/>
          <w:sz w:val="28"/>
          <w:szCs w:val="28"/>
          <w:rtl/>
        </w:rPr>
        <w:t xml:space="preserve">مُحَمَّدُ بْنُ عَلِیِّ بْنِ الْحُسَیْنِ بِإِسْنَادِهِ عَنِ الْحَسَنِ بْنِ مَحْبُوبٍ عَنْ عَلِیِّ بْنِ رِئَابٍ عَنْ زُرَارَةَ قَالَ: سَأَلْتُ أَبَا جَعْفَرٍ ع عَنْ رَجُلٍ قُتِلَ وَ لَهُ أَخٌ فِی دَارِ الْهِجْرَةِ وَ أَخٌ آخَرُ فِی دَارِ الْبَدْوِ لَمْ یُهَاجِرْ أَ رَأَیْتَ إِنْ عَفَا الْمُهَاجِرِیُّ وَ أَرَادَ الْبَدَوِیُّ أَنْ یَقْتُلَ أَ لَهُ ذَلِکَ قَالَ لَیْسَ لِلْبَدَوِیِّ أَنْ یَقْتُلَ مُهَاجِراً حَتَّی یُهَاجِرَ فَإِنْ عَفَا الْمُهَاجِرُ فَإِنَّ عَفْوَهُ جَائِزٌ قُلْتُ فَلِلْبَدَوِیِّ مِنَ الْمِیرَاثِ شَیْ‌ءٌ فَقَالَ أَمَّا الْمِیرَاثُ فَلَهُ وَ لَهُ حَظُّهُ مِنْ دِیَةِ أَخِیهِ الْمَقْتُولِ إِنْ أُخِذَتِ الدِّیَةُ.</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228"/>
      </w:r>
    </w:p>
    <w:p>
      <w:pPr>
        <w:pStyle w:val="BookText"/>
      </w:pPr>
      <w:r>
        <w:rPr>
          <w:rFonts w:ascii="Amiri" w:hAnsi="Amiri" w:eastAsia="Amiri" w:cs="Amiri"/>
          <w:lang w:bidi="ar-SA"/>
          <w:color w:val="111111"/>
          <w:sz w:val="28"/>
          <w:szCs w:val="28"/>
          <w:rtl/>
        </w:rPr>
        <w:t xml:space="preserve">وَ رَوَاهُ الْکُلَیْنِیُّ کَمَا یَأْتِی فِی الْقِصَاصِ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زراره نقل کرده است که از امام باقر (ع) درباره مردی پرسیدم که کشته شده و دارای دو برادر بود؛ یکی در سرزمین هجرت زندگی می‌کرد و دیگری در منطقه بدوی و هجرت نکرده بود. پرسیدم: اگر برادر مهاجر بخشش کند، آیا برادر بدوی می‌تواند انتقام بگیرد؟ امام (ع) فرمودند: برادر بدوی تا زمانی که هجرت نکرده، حق انتقام ندارد، اما اگر برادر مهاجر عفو کند، عفو او معتبر است. سپس پرسیدم: آیا برادر بدوی سهمی از ارث دارد؟ امام (ع) فرمودند: بله، او از میراث برخوردار است و سهمی از دیه‌ی برادر مقتول خود خواهد داشت، اگر دیه دریافت 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03" w:name="_Toc111"/>
      <w:r>
        <w:t>[رقم الحدیث الکلی: 32449 - رقم الحدیث الباب: 2]</w:t>
      </w:r>
      <w:bookmarkEnd w:id="403"/>
    </w:p>
    <w:p>
      <w:pPr>
        <w:pStyle w:val="BookText"/>
      </w:pPr>
      <w:r>
        <w:rPr>
          <w:rFonts w:ascii="Times New Roman" w:hAnsi="Times New Roman" w:eastAsia="Times New Roman" w:cs="Times New Roman"/>
          <w:lang w:val="en-US" w:bidi="en-US"/>
          <w:color w:val="111111"/>
          <w:sz w:val="28"/>
          <w:szCs w:val="28"/>
          <w:rtl/>
        </w:rPr>
        <w:t xml:space="preserve">32449- 2- </w:t>
      </w:r>
      <w:r>
        <w:rPr>
          <w:rStyle w:val="FootnoteReference"/>
        </w:rPr>
        <w:footnoteReference w:id="230"/>
      </w:r>
      <w:r>
        <w:rPr>
          <w:rFonts w:ascii="Amiri" w:hAnsi="Amiri" w:eastAsia="Amiri" w:cs="Amiri"/>
          <w:lang w:bidi="ar-SA"/>
          <w:color w:val="111111"/>
          <w:sz w:val="28"/>
          <w:szCs w:val="28"/>
          <w:rtl/>
        </w:rPr>
        <w:t xml:space="preserve">الْعَیَّاشِیُّ فِی تَفْسِیرِهِ عَنْ حُمْرَانَ عَنْ أَبِی جَعْفَرٍ ع قَالَ: قُلْتُ لَهُ أَ رَأَیْتَ الْمُؤْمِنَ لَهُ عَلَی الْمُسْلِمِ فَضْلٌ فِی شَیْ‌ءٍ مِنَ الْمِیرَاثِ وَ الْقَضَاءِ وَ الْأَحْکَامِ حَتَّی یَکُونَ لِلْمُؤْمِنِ أَکْثَرُ مِمَّا یَکُونُ لِلْمُسْلِمِ فِی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2" w:name="pg18784_207243"/>
    <w:bookmarkEnd w:id="32"/>
    <w:p>
      <w:pPr>
        <w:pStyle w:val="BookText"/>
      </w:pPr>
      <w:r>
        <w:rPr>
          <w:rFonts w:ascii="Amiri" w:hAnsi="Amiri" w:eastAsia="Amiri" w:cs="Amiri"/>
          <w:lang w:bidi="ar-SA"/>
          <w:color w:val="111111"/>
          <w:sz w:val="28"/>
          <w:szCs w:val="28"/>
          <w:rtl/>
        </w:rPr>
        <w:t xml:space="preserve">الْمَوَارِیثِ أَوْ غَیْرِ ذَلِکَ قَالَ لَا هُمَا یَجْرِیَانِ فِی ذَلِکَ مَجْرًی وَاحِداً إِذَا حَکَمَ الْإِمَامُ عَلَیْهِمَا وَ لَکِنْ لِلْمُؤْمِنِ فَضْلٌ عَلَی الْمُسْلِمِ فِی أَعْمَالِهِ الْحَدِیثَ.</w:t>
      </w:r>
    </w:p>
    <w:p>
      <w:pPr>
        <w:pStyle w:val="BookText"/>
      </w:pPr>
      <w:r>
        <w:rPr>
          <w:rFonts w:ascii="Amiri" w:hAnsi="Amiri" w:eastAsia="Amiri" w:cs="Amiri"/>
          <w:lang w:bidi="ar-SA"/>
          <w:color w:val="111111"/>
          <w:sz w:val="28"/>
          <w:szCs w:val="28"/>
          <w:rtl/>
        </w:rPr>
        <w:t xml:space="preserve">أَقُولُ: وَ یَدُلُّ عَلَی ذَلِکَ عُمُومُ أَحَادِیثِ الْمَوَارِیثِ وَ إِطْلَاقُهَا وَ تَقَدَّمَ مَا یَدُلُّ عَلَیْهِ فِی النِّکَاحِ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حمران از امام باقر (ع) نقل کرده است که پرسیدم: آیا مؤمن نسبت به مسلمان در میراث، قضاوت و احکام برتری دارد، به‌گونه‌ای که سهم مؤمن از میراث بیشتر از سهم مسلمان باشد؟ امام (ع) فرمودند: نه، هر دو در این موارد یکسان هستند، زمانی که امام درباره آن‌ها حکم کند، اما مؤمن در اعمال و رفتار خود برتری بر مسلمان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04" w:name="_Toc112"/>
      <w:r>
        <w:t>16- بَابُ أَنَّ الْمَمْلُوکَ لَا یَرِثُ وَ لَا یُورَثُ وَ کَذَا الطَّلِیقُ‌</w:t>
      </w:r>
      <w:bookmarkEnd w:id="404"/>
    </w:p>
    <w:p>
      <w:pPr>
        <w:pStyle w:val="Heading5"/>
      </w:pPr>
      <w:bookmarkStart w:id="405" w:name="_Toc113"/>
      <w:r>
        <w:t>اشارة</w:t>
      </w:r>
      <w:bookmarkEnd w:id="405"/>
    </w:p>
    <w:p>
      <w:pPr>
        <w:pStyle w:val="BookText"/>
      </w:pPr>
      <w:r>
        <w:rPr>
          <w:rStyle w:val="FootnoteReference"/>
        </w:rPr>
        <w:footnoteReference w:id="232"/>
      </w:r>
      <w:r>
        <w:rPr>
          <w:rFonts w:ascii="Amiri" w:hAnsi="Amiri" w:eastAsia="Amiri" w:cs="Amiri"/>
          <w:lang w:bidi="ar-SA"/>
          <w:color w:val="111111"/>
          <w:sz w:val="28"/>
          <w:szCs w:val="28"/>
          <w:rtl/>
        </w:rPr>
        <w:t xml:space="preserve">16 بَابُ أَنَّ الْمَمْلُوکَ لَا یَرِثُ وَ لَا یُورَثُ وَ کَذَا الطَّلِیقُ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برده ارث نمی‌برد و از او ارث برده نمی‌شود، و همچنین فردی که طلاق داده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06" w:name="_Toc114"/>
      <w:r>
        <w:t>[رقم الحدیث الکلی: 32450 - رقم الحدیث الباب: 1]</w:t>
      </w:r>
      <w:bookmarkEnd w:id="406"/>
    </w:p>
    <w:p>
      <w:pPr>
        <w:pStyle w:val="BookText"/>
      </w:pPr>
      <w:r>
        <w:rPr>
          <w:rFonts w:ascii="Times New Roman" w:hAnsi="Times New Roman" w:eastAsia="Times New Roman" w:cs="Times New Roman"/>
          <w:lang w:val="en-US" w:bidi="en-US"/>
          <w:color w:val="111111"/>
          <w:sz w:val="28"/>
          <w:szCs w:val="28"/>
          <w:rtl/>
        </w:rPr>
        <w:t xml:space="preserve">32450- 1- </w:t>
      </w:r>
      <w:r>
        <w:rPr>
          <w:rStyle w:val="FootnoteReference"/>
        </w:rPr>
        <w:footnoteReference w:id="233"/>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عَنْ أَحَدِهِمَا ع قَالَ: لَا یَتَوَارَثُ الْحُرُّ وَ الْمَمْلُوکُ.</w:t>
      </w:r>
    </w:p>
    <w:p>
      <w:pPr>
        <w:pStyle w:val="BookText"/>
      </w:pPr>
      <w:r>
        <w:rPr>
          <w:rFonts w:ascii="Amiri" w:hAnsi="Amiri" w:eastAsia="Amiri" w:cs="Amiri"/>
          <w:lang w:bidi="ar-SA"/>
          <w:color w:val="111111"/>
          <w:sz w:val="28"/>
          <w:szCs w:val="28"/>
          <w:rtl/>
        </w:rPr>
        <w:t xml:space="preserve">وَ رَوَاهُ الشَّیْخُ بِإِسْنَادِهِ عَنِ الْحَسَنِ بْنِ مُحَمَّدِ بْنِ سَمَاعَةَ عَنْ عَبْدِ اللَّهِ وَ جَعْفَرٍ وَ مُحَمَّدِ بْنِ عَبَّاسٍ عَنْ عَلَاءٍ مِثْلَهُ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از یکی از دو امام (علیهما السلام) نقل کرده است که ایشان فرمودند: آزاد و برده از یکدیگر ارث نمی‌برند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07" w:name="_Toc115"/>
      <w:r>
        <w:t>[رقم الحدیث الکلی: 32451 - رقم الحدیث الباب: 2]</w:t>
      </w:r>
      <w:bookmarkEnd w:id="407"/>
    </w:p>
    <w:p>
      <w:pPr>
        <w:pStyle w:val="BookText"/>
      </w:pPr>
      <w:r>
        <w:rPr>
          <w:rFonts w:ascii="Times New Roman" w:hAnsi="Times New Roman" w:eastAsia="Times New Roman" w:cs="Times New Roman"/>
          <w:lang w:val="en-US" w:bidi="en-US"/>
          <w:color w:val="111111"/>
          <w:sz w:val="28"/>
          <w:szCs w:val="28"/>
          <w:rtl/>
        </w:rPr>
        <w:t xml:space="preserve">32451- 2- </w:t>
      </w:r>
      <w:r>
        <w:rPr>
          <w:rStyle w:val="FootnoteReference"/>
        </w:rPr>
        <w:footnoteReference w:id="235"/>
      </w:r>
      <w:r>
        <w:rPr>
          <w:rFonts w:ascii="Amiri" w:hAnsi="Amiri" w:eastAsia="Amiri" w:cs="Amiri"/>
          <w:lang w:bidi="ar-SA"/>
          <w:color w:val="111111"/>
          <w:sz w:val="28"/>
          <w:szCs w:val="28"/>
          <w:rtl/>
        </w:rPr>
        <w:t xml:space="preserve">وَ عَنْهُ عَنْ أَحْمَدَ بْنِ مُحَمَّدٍ وَ عَنْ عَلِیِّ بْنِ إِبْرَاهِیمَ عَنْ أَبِیهِ جَمِیعاً عَنِ ابْنِ أَبِی نَجْرَانَ عَنْ مُحَمَّدِ بْنِ حُمْرَانَ عَنْ أَبِی عَبْدِ اللَّهِ ع قَالَ: لَا یَتَوَارَثُ الْحُرُّ وَ الْمَمْلُوکُ.</w:t>
      </w:r>
    </w:p>
    <w:p>
      <w:pPr>
        <w:pStyle w:val="BookText"/>
      </w:pPr>
      <w:r>
        <w:rPr>
          <w:rFonts w:ascii="Amiri" w:hAnsi="Amiri" w:eastAsia="Amiri" w:cs="Amiri"/>
          <w:lang w:bidi="ar-SA"/>
          <w:color w:val="111111"/>
          <w:sz w:val="28"/>
          <w:szCs w:val="28"/>
          <w:rtl/>
        </w:rPr>
        <w:t xml:space="preserve">وَ رَوَاهُ الشَّیْخُ بِإِسْنَادِهِ عَنِ الْحَسَنِ بْنِ مُحَمَّدِ بْنِ سَمَاعَةَ عَنْ مُحَمَّدِ بْنِ زِیَادٍ عَنْ مُحَمَّدِ بْنِ حُمْرَانَ مِثْلَهُ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حمران از امام صادق (ع) نقل کرده است که ایشان فرمودند: آزاد و برده از یکدیگر ارث نمی‌برند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3" w:name="pg18784_207244"/>
    <w:bookmarkEnd w:id="33"/>
    <w:p>
      <w:pPr>
        <w:pStyle w:val="Heading5"/>
      </w:pPr>
      <w:bookmarkStart w:id="408" w:name="_Toc116"/>
      <w:r>
        <w:t>[رقم الحدیث الکلی: 32452 - رقم الحدیث الباب: 3]</w:t>
      </w:r>
      <w:bookmarkEnd w:id="408"/>
    </w:p>
    <w:p>
      <w:pPr>
        <w:pStyle w:val="BookText"/>
      </w:pPr>
      <w:r>
        <w:rPr>
          <w:rFonts w:ascii="Times New Roman" w:hAnsi="Times New Roman" w:eastAsia="Times New Roman" w:cs="Times New Roman"/>
          <w:lang w:val="en-US" w:bidi="en-US"/>
          <w:color w:val="111111"/>
          <w:sz w:val="28"/>
          <w:szCs w:val="28"/>
          <w:rtl/>
        </w:rPr>
        <w:t xml:space="preserve">32452- 3- </w:t>
      </w:r>
      <w:r>
        <w:rPr>
          <w:rStyle w:val="FootnoteReference"/>
        </w:rPr>
        <w:footnoteReference w:id="237"/>
      </w:r>
      <w:r>
        <w:rPr>
          <w:rFonts w:ascii="Amiri" w:hAnsi="Amiri" w:eastAsia="Amiri" w:cs="Amiri"/>
          <w:lang w:bidi="ar-SA"/>
          <w:color w:val="111111"/>
          <w:sz w:val="28"/>
          <w:szCs w:val="28"/>
          <w:rtl/>
        </w:rPr>
        <w:t xml:space="preserve">وَ عَنْ حُمَیْدِ بْنِ زِیَادٍ عَنِ الْحَسَنِ بْنِ مُحَمَّدِ بْنِ سَمَاعَةَ عَنْ جَعْفَرِ بْنِ سَمَاعَةَ عَنِ الْحَسَنِ بْنِ حُذَیْفَةَ عَنْ جَمِیلٍ عَنِ الْفُضَیْلِ بْنِ یَسَارٍ عَنْ أَبِی عَبْدِ اللَّهِ ع قَالَ: الْعَبْدُ لَا یَرِثُ وَ الطَّلِیقُ لَا یَرِثُ.</w:t>
      </w:r>
    </w:p>
    <w:p>
      <w:pPr>
        <w:pStyle w:val="BookText"/>
      </w:pPr>
      <w:r>
        <w:rPr>
          <w:rFonts w:ascii="Amiri" w:hAnsi="Amiri" w:eastAsia="Amiri" w:cs="Amiri"/>
          <w:lang w:bidi="ar-SA"/>
          <w:color w:val="111111"/>
          <w:sz w:val="28"/>
          <w:szCs w:val="28"/>
          <w:rtl/>
        </w:rPr>
        <w:t xml:space="preserve">وَ رَوَاهُ الشَّیْخُ بِإِسْنَادِهِ عَنِ الْحَسَنِ بْنِ مُحَمَّدِ بْنِ سَمَاعَةَ مِثْلَهُ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فضیل بن یسار از امام صادق (ع) نقل کرده است که ایشان فرمودند: برده ارث نمی‌برد و فردی که طلاق داده شده نیز از ارث محروم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09" w:name="_Toc117"/>
      <w:r>
        <w:t>[رقم الحدیث الکلی: 32453 - رقم الحدیث الباب: 4]</w:t>
      </w:r>
      <w:bookmarkEnd w:id="409"/>
    </w:p>
    <w:p>
      <w:pPr>
        <w:pStyle w:val="BookText"/>
      </w:pPr>
      <w:r>
        <w:rPr>
          <w:rFonts w:ascii="Times New Roman" w:hAnsi="Times New Roman" w:eastAsia="Times New Roman" w:cs="Times New Roman"/>
          <w:lang w:val="en-US" w:bidi="en-US"/>
          <w:color w:val="111111"/>
          <w:sz w:val="28"/>
          <w:szCs w:val="28"/>
          <w:rtl/>
        </w:rPr>
        <w:t xml:space="preserve">32453- 4- </w:t>
      </w:r>
      <w:r>
        <w:rPr>
          <w:rStyle w:val="FootnoteReference"/>
        </w:rPr>
        <w:footnoteReference w:id="239"/>
      </w:r>
      <w:r>
        <w:rPr>
          <w:rFonts w:ascii="Amiri" w:hAnsi="Amiri" w:eastAsia="Amiri" w:cs="Amiri"/>
          <w:lang w:bidi="ar-SA"/>
          <w:color w:val="111111"/>
          <w:sz w:val="28"/>
          <w:szCs w:val="28"/>
          <w:rtl/>
        </w:rPr>
        <w:t xml:space="preserve">وَ عَنِ الْحُسَیْنِ بْنِ مُحَمَّدٍ عَنْ مُعَلَّی بْنِ مُحَمَّدٍ عَنِ الْحَسَنِ بْنِ عَلِیٍّ الْوَشَّاءِ عَنْ جَمِیلِ بْنِ دَرَّاجٍ وَ مُحَمَّدِ بْنِ حُمْرَانَ عَنْ أَبِی عَبْدِ اللَّهِ ع قَالَ: لَا یَتَوَارَثُ الْحُرُّ وَ الْمَمْلُوکُ.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حمران از امام صادق (ع) نقل کرده است که ایشان فرمودند: آزاد و برده از یکدیگر ارث نمی‌برند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10" w:name="_Toc118"/>
      <w:r>
        <w:t>[رقم الحدیث الکلی: 32454 - رقم الحدیث الباب: 5]</w:t>
      </w:r>
      <w:bookmarkEnd w:id="410"/>
    </w:p>
    <w:p>
      <w:pPr>
        <w:pStyle w:val="BookText"/>
      </w:pPr>
      <w:r>
        <w:rPr>
          <w:rFonts w:ascii="Times New Roman" w:hAnsi="Times New Roman" w:eastAsia="Times New Roman" w:cs="Times New Roman"/>
          <w:lang w:val="en-US" w:bidi="en-US"/>
          <w:color w:val="111111"/>
          <w:sz w:val="28"/>
          <w:szCs w:val="28"/>
          <w:rtl/>
        </w:rPr>
        <w:t xml:space="preserve">32454- 5- </w:t>
      </w:r>
      <w:r>
        <w:rPr>
          <w:rStyle w:val="FootnoteReference"/>
        </w:rPr>
        <w:footnoteReference w:id="240"/>
      </w:r>
      <w:r>
        <w:rPr>
          <w:rFonts w:ascii="Amiri" w:hAnsi="Amiri" w:eastAsia="Amiri" w:cs="Amiri"/>
          <w:lang w:bidi="ar-SA"/>
          <w:color w:val="111111"/>
          <w:sz w:val="28"/>
          <w:szCs w:val="28"/>
          <w:rtl/>
        </w:rPr>
        <w:t xml:space="preserve">مُحَمَّدُ بْنُ الْحَسَنِ بِإِسْنَادِهِ عَنِ الْحَسَنِ بْنِ مُحَمَّدِ بْنِ سَمَاعَةَ عَنْ عَبْدِ اللَّهِ بْنِ جَبَلَةَ عَنْ أَبِی عَبْدِ اللَّهِ ع قَالَ: لَا یَتَوَارَثُ الْحُرُّ وَ الْمَمْلُوکُ.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جبلة از امام صادق (ع) نقل کرده است که ایشان فرمودند: آزاد و برده از یکدیگر ارث نمی‌برند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11" w:name="_Toc119"/>
      <w:r>
        <w:t>[رقم الحدیث الکلی: 32455 - رقم الحدیث الباب: 6]</w:t>
      </w:r>
      <w:bookmarkEnd w:id="411"/>
    </w:p>
    <w:p>
      <w:pPr>
        <w:pStyle w:val="BookText"/>
      </w:pPr>
      <w:r>
        <w:rPr>
          <w:rFonts w:ascii="Times New Roman" w:hAnsi="Times New Roman" w:eastAsia="Times New Roman" w:cs="Times New Roman"/>
          <w:lang w:val="en-US" w:bidi="en-US"/>
          <w:color w:val="111111"/>
          <w:sz w:val="28"/>
          <w:szCs w:val="28"/>
          <w:rtl/>
        </w:rPr>
        <w:t xml:space="preserve">32455- 6- </w:t>
      </w:r>
      <w:r>
        <w:rPr>
          <w:rStyle w:val="FootnoteReference"/>
        </w:rPr>
        <w:footnoteReference w:id="241"/>
      </w:r>
      <w:r>
        <w:rPr>
          <w:rFonts w:ascii="Amiri" w:hAnsi="Amiri" w:eastAsia="Amiri" w:cs="Amiri"/>
          <w:lang w:bidi="ar-SA"/>
          <w:color w:val="111111"/>
          <w:sz w:val="28"/>
          <w:szCs w:val="28"/>
          <w:rtl/>
        </w:rPr>
        <w:t xml:space="preserve">مُحَمَّدُ بْنُ عَلِیِّ بْنِ الْحُسَیْنِ بِإِسْنَادِهِ عَنْ عُمَرَ بْنِ یَزِیدَ </w:t>
      </w:r>
      <w:r>
        <w:rPr>
          <w:rStyle w:val="FootnoteReference"/>
        </w:rPr>
        <w:footnoteReference w:id="242"/>
      </w:r>
      <w:r>
        <w:rPr>
          <w:rFonts w:ascii="Amiri" w:hAnsi="Amiri" w:eastAsia="Amiri" w:cs="Amiri"/>
          <w:lang w:bidi="ar-SA"/>
          <w:color w:val="111111"/>
          <w:sz w:val="28"/>
          <w:szCs w:val="28"/>
          <w:rtl/>
        </w:rPr>
        <w:t xml:space="preserve">عَنْ أَبِی عَبْدِ اللَّهِ ع فِی حَدِیثٍ قَالَ: لَا یَرِثُ عَبْدٌ حُرّاً.</w:t>
      </w:r>
    </w:p>
    <w:p>
      <w:pPr>
        <w:pStyle w:val="BookText"/>
      </w:pPr>
      <w:r>
        <w:rPr>
          <w:rFonts w:ascii="Amiri" w:hAnsi="Amiri" w:eastAsia="Amiri" w:cs="Amiri"/>
          <w:lang w:bidi="ar-SA"/>
          <w:color w:val="111111"/>
          <w:sz w:val="28"/>
          <w:szCs w:val="28"/>
          <w:rtl/>
        </w:rPr>
        <w:t xml:space="preserve">وَ رَوَاهُ الْکُلَیْنِیُّ وَ الشَّیْخُ کَمَا مَرَّ فِی بَیْعِ الْحَیَوَانِ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جبلة از امام صادق (ع) نقل کرده است که ایشان فرمودند: آزاد و برده از یکدیگر ارث نمی‌برند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12" w:name="_Toc120"/>
      <w:r>
        <w:t>[رقم الحدیث الکلی: 32456 - رقم الحدیث الباب: 7]</w:t>
      </w:r>
      <w:bookmarkEnd w:id="412"/>
    </w:p>
    <w:p>
      <w:pPr>
        <w:pStyle w:val="BookText"/>
      </w:pPr>
      <w:r>
        <w:rPr>
          <w:rFonts w:ascii="Times New Roman" w:hAnsi="Times New Roman" w:eastAsia="Times New Roman" w:cs="Times New Roman"/>
          <w:lang w:val="en-US" w:bidi="en-US"/>
          <w:color w:val="111111"/>
          <w:sz w:val="28"/>
          <w:szCs w:val="28"/>
          <w:rtl/>
        </w:rPr>
        <w:t xml:space="preserve">32456- 7- </w:t>
      </w:r>
      <w:r>
        <w:rPr>
          <w:rStyle w:val="FootnoteReference"/>
        </w:rPr>
        <w:footnoteReference w:id="244"/>
      </w:r>
      <w:r>
        <w:rPr>
          <w:rFonts w:ascii="Amiri" w:hAnsi="Amiri" w:eastAsia="Amiri" w:cs="Amiri"/>
          <w:lang w:bidi="ar-SA"/>
          <w:color w:val="111111"/>
          <w:sz w:val="28"/>
          <w:szCs w:val="28"/>
          <w:rtl/>
        </w:rPr>
        <w:t xml:space="preserve">وَ بِإِسْنَادِهِ عَنِ الْحَسَنِ بْنِ مَحْبُوبٍ عَنِ عَلِیِّ بْنِ رِئَابٍ قَالَ: قَالَ أَبُو عَبْدِ اللَّهِ ع الْعَبْدُ لَا یَرِثُ </w:t>
      </w:r>
      <w:r>
        <w:rPr>
          <w:rStyle w:val="FootnoteReference"/>
        </w:rPr>
        <w:footnoteReference w:id="245"/>
      </w:r>
      <w:r>
        <w:rPr>
          <w:rFonts w:ascii="Amiri" w:hAnsi="Amiri" w:eastAsia="Amiri" w:cs="Amiri"/>
          <w:lang w:bidi="ar-SA"/>
          <w:color w:val="111111"/>
          <w:sz w:val="28"/>
          <w:szCs w:val="28"/>
          <w:rtl/>
        </w:rPr>
        <w:t xml:space="preserve">وَ الطَّلِیقُ </w:t>
      </w:r>
      <w:r>
        <w:rPr>
          <w:rStyle w:val="FootnoteReference"/>
        </w:rPr>
        <w:footnoteReference w:id="246"/>
      </w:r>
      <w:r>
        <w:rPr>
          <w:rFonts w:ascii="Amiri" w:hAnsi="Amiri" w:eastAsia="Amiri" w:cs="Amiri"/>
          <w:lang w:bidi="ar-SA"/>
          <w:color w:val="111111"/>
          <w:sz w:val="28"/>
          <w:szCs w:val="28"/>
          <w:rtl/>
        </w:rPr>
        <w:t xml:space="preserve">لَا یُورَثُ.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ریاب از امام صادق (ع) نقل کرده است که ایشان فرمودند: برده ارث نمی‌برد و فردی که طلاق داده شده نیز از ارث محروم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4" w:name="pg18784_207245"/>
    <w:bookmarkEnd w:id="34"/>
    <w:p>
      <w:pPr>
        <w:pStyle w:val="Heading5"/>
      </w:pPr>
      <w:bookmarkStart w:id="413" w:name="_Toc121"/>
      <w:r>
        <w:t>[رقم الحدیث الکلی: 32457 - رقم الحدیث الباب: 8]</w:t>
      </w:r>
      <w:bookmarkEnd w:id="413"/>
    </w:p>
    <w:p>
      <w:pPr>
        <w:pStyle w:val="BookText"/>
      </w:pPr>
      <w:r>
        <w:rPr>
          <w:rFonts w:ascii="Times New Roman" w:hAnsi="Times New Roman" w:eastAsia="Times New Roman" w:cs="Times New Roman"/>
          <w:lang w:val="en-US" w:bidi="en-US"/>
          <w:color w:val="111111"/>
          <w:sz w:val="28"/>
          <w:szCs w:val="28"/>
          <w:rtl/>
        </w:rPr>
        <w:t xml:space="preserve">32457- 8- </w:t>
      </w:r>
      <w:r>
        <w:rPr>
          <w:rStyle w:val="FootnoteReference"/>
        </w:rPr>
        <w:footnoteReference w:id="247"/>
      </w:r>
      <w:r>
        <w:rPr>
          <w:rFonts w:ascii="Amiri" w:hAnsi="Amiri" w:eastAsia="Amiri" w:cs="Amiri"/>
          <w:lang w:bidi="ar-SA"/>
          <w:color w:val="111111"/>
          <w:sz w:val="28"/>
          <w:szCs w:val="28"/>
          <w:rtl/>
        </w:rPr>
        <w:t xml:space="preserve">وَ بِإِسْنَادِهِ عَنْ مُحَمَّدِ بْنِ إِسْمَاعِیلَ بْنِ بَزِیعٍ عَنْ مَنْصُورِ بْنِ یُونُسَ بُزُرْجَ قَالَ سَمِعْتُ أَبَا عَبْدِ اللَّهِ ع یَقُولُ لَا یَتَوَارَثُ الْحُرُّ وَ الْمَمْلُوکُ.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منصور بن یونس بُزرُج نقل کرده است که از امام صادق (ع) شنیدم که ایشان فرمودند: آزاد و برده از یکدیگر ارث نمی‌برند.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14" w:name="_Toc122"/>
      <w:r>
        <w:t>[رقم الحدیث الکلی: 32458 - رقم الحدیث الباب: 9]</w:t>
      </w:r>
      <w:bookmarkEnd w:id="414"/>
    </w:p>
    <w:p>
      <w:pPr>
        <w:pStyle w:val="BookText"/>
      </w:pPr>
      <w:r>
        <w:rPr>
          <w:rFonts w:ascii="Times New Roman" w:hAnsi="Times New Roman" w:eastAsia="Times New Roman" w:cs="Times New Roman"/>
          <w:lang w:val="en-US" w:bidi="en-US"/>
          <w:color w:val="111111"/>
          <w:sz w:val="28"/>
          <w:szCs w:val="28"/>
          <w:rtl/>
        </w:rPr>
        <w:t xml:space="preserve">32458- 9- </w:t>
      </w:r>
      <w:r>
        <w:rPr>
          <w:rStyle w:val="FootnoteReference"/>
        </w:rPr>
        <w:footnoteReference w:id="248"/>
      </w:r>
      <w:r>
        <w:rPr>
          <w:rFonts w:ascii="Amiri" w:hAnsi="Amiri" w:eastAsia="Amiri" w:cs="Amiri"/>
          <w:lang w:bidi="ar-SA"/>
          <w:color w:val="111111"/>
          <w:sz w:val="28"/>
          <w:szCs w:val="28"/>
          <w:rtl/>
        </w:rPr>
        <w:t xml:space="preserve">وَ بِإِسْنَادِهِ عَنْ عَلِیِّ بْنِ مَهْزِیَارَ عَنْ فَضَالَةَ عَنْ أَبَانٍ عَنِ الْفَضْلِ بْنِ عَبْدِ الْمَلِکِ قَالَ: سَأَلْتُ أَبَا عَبْدِ اللَّهِ ع عَنِ الْمَمْلُوکِ وَ الْمَمْلُوکَةِ هَلْ یَحْجُبَانِ إِذَا لَمْ یَرِثَا قَالَ لَا.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9"/>
      </w:r>
      <w:r>
        <w:rPr>
          <w:rFonts w:ascii="Amiri" w:hAnsi="Amiri" w:eastAsia="Amiri" w:cs="Amiri"/>
          <w:lang w:bidi="ar-SA"/>
          <w:color w:val="111111"/>
          <w:sz w:val="28"/>
          <w:szCs w:val="28"/>
          <w:rtl/>
        </w:rPr>
        <w:t xml:space="preserve">وَ یَأْتِی مَا یَدُلُّ عَلَیْهِ </w:t>
      </w:r>
      <w:r>
        <w:rPr>
          <w:rStyle w:val="FootnoteReference"/>
        </w:rPr>
        <w:footnoteReference w:id="250"/>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بن عبدالملک نقل کرده است که از امام صادق (ع) درباره برده مرد و زن پرسیدم که آیا اگر از ارث محروم باشند، مانع ارث‌بری دیگران می‌شوند؟ امام (ع) فرمودند: نه، آن‌ها مانع نمی‌شوند.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15" w:name="_Toc123"/>
      <w:r>
        <w:t>17- بَابُ أَنَّ مَنْ تَرَکَ وَارِثاً حُرّاً وَ آخَرَ مَمْلُوکاً وَرِثَهُ الْحُرُّ وَ إِنْ بَعُدَ دُونَ الْمَمْلُوکِ وَ إِنْ قَرُبَ وَ أَنَّ الْحُرَّ إِذَا تَقَرَّبَ بِالْمَمْلُوکِ لَمْ یُمْنَعْ مِنَ الْمِیرَاثِ‌</w:t>
      </w:r>
      <w:bookmarkEnd w:id="415"/>
    </w:p>
    <w:p>
      <w:pPr>
        <w:pStyle w:val="Heading5"/>
      </w:pPr>
      <w:bookmarkStart w:id="416" w:name="_Toc124"/>
      <w:r>
        <w:t>اشارة</w:t>
      </w:r>
      <w:bookmarkEnd w:id="416"/>
    </w:p>
    <w:p>
      <w:pPr>
        <w:pStyle w:val="BookText"/>
      </w:pPr>
      <w:r>
        <w:rPr>
          <w:rStyle w:val="FootnoteReference"/>
        </w:rPr>
        <w:footnoteReference w:id="252"/>
      </w:r>
      <w:r>
        <w:rPr>
          <w:rFonts w:ascii="Amiri" w:hAnsi="Amiri" w:eastAsia="Amiri" w:cs="Amiri"/>
          <w:lang w:bidi="ar-SA"/>
          <w:color w:val="111111"/>
          <w:sz w:val="28"/>
          <w:szCs w:val="28"/>
          <w:rtl/>
        </w:rPr>
        <w:t xml:space="preserve">17 بَابُ أَنَّ مَنْ تَرَکَ وَارِثاً حُرّاً وَ آخَرَ مَمْلُوکاً وَرِثَهُ الْحُرُّ وَ إِنْ بَعُدَ دُونَ الْمَمْلُوکِ وَ إِنْ قَرُبَ وَ أَنَّ الْحُرَّ إِذَا تَقَرَّبَ بِالْمَمْلُوکِ لَمْ یُمْنَعْ مِنَ الْمِیرَاثِ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اگر شخصی وارثی آزاد و وارثی برده داشته باشد، ارث به وارث آزاد می‌رسد، حتی اگر نسبت دورتری داشته باشد، در حالی که برده از ارث محروم است، حتی اگر نسبت نزدیک‌تری داشته باشد. همچنین اگر فرد آزاد به واسطه‌ی برده به متوفی مرتبط باشد، از ارث محروم نمی‌شود.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17" w:name="_Toc125"/>
      <w:r>
        <w:t>[رقم الحدیث الکلی: 32459 - رقم الحدیث الباب: 1]</w:t>
      </w:r>
      <w:bookmarkEnd w:id="417"/>
    </w:p>
    <w:p>
      <w:pPr>
        <w:pStyle w:val="BookText"/>
      </w:pPr>
      <w:r>
        <w:rPr>
          <w:rFonts w:ascii="Times New Roman" w:hAnsi="Times New Roman" w:eastAsia="Times New Roman" w:cs="Times New Roman"/>
          <w:lang w:val="en-US" w:bidi="en-US"/>
          <w:color w:val="111111"/>
          <w:sz w:val="28"/>
          <w:szCs w:val="28"/>
          <w:rtl/>
        </w:rPr>
        <w:t xml:space="preserve">32459- 1- </w:t>
      </w:r>
      <w:r>
        <w:rPr>
          <w:rStyle w:val="FootnoteReference"/>
        </w:rPr>
        <w:footnoteReference w:id="253"/>
      </w:r>
      <w:r>
        <w:rPr>
          <w:rFonts w:ascii="Amiri" w:hAnsi="Amiri" w:eastAsia="Amiri" w:cs="Amiri"/>
          <w:lang w:bidi="ar-SA"/>
          <w:color w:val="111111"/>
          <w:sz w:val="28"/>
          <w:szCs w:val="28"/>
          <w:rtl/>
        </w:rPr>
        <w:t xml:space="preserve">مُحَمَّدُ بْنُ یَعْقُوبَ عَنْ مُحَمَّدِ بْنِ یَحْیَی عَنْ أَحْمَدَ بْنِ مُحَمَّدٍ عَنِ الْحَسَنِ بْنِ مَحْبُوبٍ عَنْ أَبِی أَیُّوبَ عَنْ مِهْزَمٍ عَنْ أَبِی عَبْدِ اللَّهِ ع فِی عَبْدٍ مُسْلِمٍ وَ لَهُ أُمٌّ نَصْرَانِیَّةٌ وَ لِلْعَبْدِ ابْنٌ حُرٌّ قِیلَ أَ رَأَیْتَ إِنْ مَاتَتْ أُمُّ الْعَبْدِ وَ تَرَکَتْ مَالًا قَالَ یَرِثُهَا ابْنُ ابْنِهَا الْحُرُّ.</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254"/>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5" w:name="pg18784_207246"/>
    <w:bookmarkEnd w:id="35"/>
    <w:p>
      <w:pPr>
        <w:pStyle w:val="BookText"/>
      </w:pPr>
      <w:r>
        <w:rPr>
          <w:rFonts w:ascii="Amiri" w:hAnsi="Amiri" w:eastAsia="Amiri" w:cs="Amiri"/>
          <w:lang w:bidi="ar-SA"/>
          <w:color w:val="111111"/>
          <w:sz w:val="28"/>
          <w:szCs w:val="28"/>
          <w:rtl/>
        </w:rPr>
        <w:t xml:space="preserve">وَ بِإِسْنَادِهِ عَنِ الْحَسَنِ بْنِ مُحَمَّدِ بْنِ سَمَاعَةَ عَنِ الْحَسَنِ بْنِ مَحْبُوبٍ مِثْلَهُ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مهزم از امام صادق (ع) نقل کرده است که درباره برده‌ای مسلمان که مادرش نصرانی بود و فرزندی آزاد داشت، پرسیده شد: اگر مادر این برده فوت کند و مالی به جا بگذارد، چه کسی ارث خواهد برد؟ امام (ع) فرمودند: فرزند آزادِ او از مادرِ برده ارث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18" w:name="_Toc126"/>
      <w:r>
        <w:t>[رقم الحدیث الکلی: 32460 - رقم الحدیث الباب: 2]</w:t>
      </w:r>
      <w:bookmarkEnd w:id="418"/>
    </w:p>
    <w:p>
      <w:pPr>
        <w:pStyle w:val="BookText"/>
      </w:pPr>
      <w:r>
        <w:rPr>
          <w:rFonts w:ascii="Times New Roman" w:hAnsi="Times New Roman" w:eastAsia="Times New Roman" w:cs="Times New Roman"/>
          <w:lang w:val="en-US" w:bidi="en-US"/>
          <w:color w:val="111111"/>
          <w:sz w:val="28"/>
          <w:szCs w:val="28"/>
          <w:rtl/>
        </w:rPr>
        <w:t xml:space="preserve">32460- 2- </w:t>
      </w:r>
      <w:r>
        <w:rPr>
          <w:rStyle w:val="FootnoteReference"/>
        </w:rPr>
        <w:footnoteReference w:id="256"/>
      </w:r>
      <w:r>
        <w:rPr>
          <w:rFonts w:ascii="Amiri" w:hAnsi="Amiri" w:eastAsia="Amiri" w:cs="Amiri"/>
          <w:lang w:bidi="ar-SA"/>
          <w:color w:val="111111"/>
          <w:sz w:val="28"/>
          <w:szCs w:val="28"/>
          <w:rtl/>
        </w:rPr>
        <w:t xml:space="preserve">وَ عَنْهُ عَنِ (الْحَسَنِ بْنِ عَلِیِّ بْنِ فَضَّالٍ) </w:t>
      </w:r>
      <w:r>
        <w:rPr>
          <w:rStyle w:val="FootnoteReference"/>
        </w:rPr>
        <w:footnoteReference w:id="257"/>
      </w:r>
      <w:r>
        <w:rPr>
          <w:rFonts w:ascii="Amiri" w:hAnsi="Amiri" w:eastAsia="Amiri" w:cs="Amiri"/>
          <w:lang w:bidi="ar-SA"/>
          <w:color w:val="111111"/>
          <w:sz w:val="28"/>
          <w:szCs w:val="28"/>
          <w:rtl/>
        </w:rPr>
        <w:t xml:space="preserve">عَنْ عَلِیِّ بْنِ مُحَمَّدٍ عَنْ أَبِی خَدِیجَةَ </w:t>
      </w:r>
      <w:r>
        <w:rPr>
          <w:rStyle w:val="FootnoteReference"/>
        </w:rPr>
        <w:footnoteReference w:id="258"/>
      </w:r>
      <w:r>
        <w:rPr>
          <w:rFonts w:ascii="Amiri" w:hAnsi="Amiri" w:eastAsia="Amiri" w:cs="Amiri"/>
          <w:lang w:bidi="ar-SA"/>
          <w:color w:val="111111"/>
          <w:sz w:val="28"/>
          <w:szCs w:val="28"/>
          <w:rtl/>
        </w:rPr>
        <w:t xml:space="preserve">عَنْ أَبِی عَبْدِ اللَّهِ ع قَالَ: إِنَّ رَجُلًا مَاتَ وَ تَرَکَ أَخاً لَهُ عَبْداً وَ أَوْصَی لَهُ بِأَلْفِ دِرْهَمٍ فَأَبَی مَوْلَاهُ أَنْ یُجِیزَ لَهُ فَارْتَفَعُوا إِلَی عُمَرَ بْنِ عَبْدِ الْعَزِیزِ- فَقَالَ لِلْغُلَامِ لَکَ وُلْدٌ فَقَالَ نَعَمْ قَالَ أَحْرَارٌ قَالَ نَعَمْ فَقَالَ تَرْضَی مِنَ الْمَالِ بِأَلْفِ دِرْهَمٍ وَ هُمْ یَرِثُونَ عَمَّهُمْ فَقَالَ أَبُو عَبْدِ اللَّهِ ع أَصَابَ عُمَرُ بْنُ عَبْدِ الْعَزِیزِ.</w:t>
      </w:r>
    </w:p>
    <w:p>
      <w:pPr>
        <w:pStyle w:val="BookText"/>
      </w:pPr>
      <w:r>
        <w:rPr>
          <w:rFonts w:ascii="Amiri" w:hAnsi="Amiri" w:eastAsia="Amiri" w:cs="Amiri"/>
          <w:lang w:bidi="ar-SA"/>
          <w:color w:val="111111"/>
          <w:sz w:val="28"/>
          <w:szCs w:val="28"/>
          <w:rtl/>
        </w:rPr>
        <w:t xml:space="preserve">وَ بِإِسْنَادِهِ عَنِ الْحَسَنِ بْنِ مُحَمَّدِ بْنِ سَمَاعَةَ عَنِ الْحَسَنِ بْنِ عَلِیٍّ </w:t>
      </w:r>
      <w:r>
        <w:rPr>
          <w:rStyle w:val="FootnoteReference"/>
        </w:rPr>
        <w:footnoteReference w:id="259"/>
      </w:r>
    </w:p>
    <w:p>
      <w:pPr>
        <w:pStyle w:val="BookText"/>
      </w:pPr>
      <w:r>
        <w:rPr>
          <w:rFonts w:ascii="Amiri" w:hAnsi="Amiri" w:eastAsia="Amiri" w:cs="Amiri"/>
          <w:lang w:bidi="ar-SA"/>
          <w:color w:val="111111"/>
          <w:sz w:val="28"/>
          <w:szCs w:val="28"/>
          <w:rtl/>
        </w:rPr>
        <w:t xml:space="preserve">مِثْلَهُ </w:t>
      </w:r>
      <w:r>
        <w:rPr>
          <w:rStyle w:val="FootnoteReference"/>
        </w:rPr>
        <w:footnoteReference w:id="260"/>
      </w:r>
      <w:r>
        <w:rPr>
          <w:rFonts w:ascii="Amiri" w:hAnsi="Amiri" w:eastAsia="Amiri" w:cs="Amiri"/>
          <w:lang w:bidi="ar-SA"/>
          <w:color w:val="111111"/>
          <w:sz w:val="28"/>
          <w:szCs w:val="28"/>
          <w:rtl/>
        </w:rPr>
        <w:t xml:space="preserve">أَقُولُ: وَ تَقَدَّمَ مَا یَدُلُّ عَلَی ذَلِکَ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خدیجه از امام صادق (ع) نقل کرده است که ایشان فرمودند: مردی فوت کرد و برادری داشت که برده بود. این مرد در وصیت خود هزار درهم به برادرش بخشید، اما مالک برده اجازه اجرای وصیت را نداد. آن‌ها برای حل این مسئله نزد عمر بن عبدالعزیز رفتند. عمر از برده پرسید: آیا فرزندانی داری؟ پاسخ داد: بله. پرسید: آیا آن‌ها آزاد هستند؟ پاسخ داد: بله. عمر گفت: آیا با دریافت هزار درهم از اموال، رضایت خواهی داد؟ زیرا فرزندان آزاد تو از عموی خود ارث خواهند برد. سپس امام صادق (ع) فرمودند: عمر بن عبدالعزیز درست حکم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19" w:name="_Toc127"/>
      <w:r>
        <w:t>18- بَابُ أَنَّ مَنْ أُعْتِقَ عَلَی مِیرَاثٍ قَبْلَ الْقِسْمَةِ وَرِثَ وَ إِنْ أُعْتِقَ بَعْدَ الْقِسْمَةِ لَمْ یَرِثْ‌</w:t>
      </w:r>
      <w:bookmarkEnd w:id="419"/>
    </w:p>
    <w:p>
      <w:pPr>
        <w:pStyle w:val="Heading5"/>
      </w:pPr>
      <w:bookmarkStart w:id="420" w:name="_Toc128"/>
      <w:r>
        <w:t>اشارة</w:t>
      </w:r>
      <w:bookmarkEnd w:id="420"/>
    </w:p>
    <w:p>
      <w:pPr>
        <w:pStyle w:val="BookText"/>
      </w:pPr>
      <w:r>
        <w:rPr>
          <w:rStyle w:val="FootnoteReference"/>
        </w:rPr>
        <w:footnoteReference w:id="262"/>
      </w:r>
      <w:r>
        <w:rPr>
          <w:rFonts w:ascii="Amiri" w:hAnsi="Amiri" w:eastAsia="Amiri" w:cs="Amiri"/>
          <w:lang w:bidi="ar-SA"/>
          <w:color w:val="111111"/>
          <w:sz w:val="28"/>
          <w:szCs w:val="28"/>
          <w:rtl/>
        </w:rPr>
        <w:t xml:space="preserve">18 بَابُ أَنَّ مَنْ أُعْتِقَ عَلَی مِیرَاثٍ قَبْلَ الْقِسْمَةِ وَرِثَ وَ إِنْ أُعْتِقَ بَعْدَ الْقِسْمَةِ لَمْ یَرِثْ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شخصی که قبل از تقسیم ارث آزاد شود، از ارث بهره‌مند می‌شود، اما اگر پس از تقسیم آزاد شود، ارث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21" w:name="_Toc129"/>
      <w:r>
        <w:t>[رقم الحدیث الکلی: 32461 - رقم الحدیث الباب: 1]</w:t>
      </w:r>
      <w:bookmarkEnd w:id="421"/>
    </w:p>
    <w:p>
      <w:pPr>
        <w:pStyle w:val="BookText"/>
      </w:pPr>
      <w:r>
        <w:rPr>
          <w:rFonts w:ascii="Times New Roman" w:hAnsi="Times New Roman" w:eastAsia="Times New Roman" w:cs="Times New Roman"/>
          <w:lang w:val="en-US" w:bidi="en-US"/>
          <w:color w:val="111111"/>
          <w:sz w:val="28"/>
          <w:szCs w:val="28"/>
          <w:rtl/>
        </w:rPr>
        <w:t xml:space="preserve">32461- 1- </w:t>
      </w:r>
      <w:r>
        <w:rPr>
          <w:rStyle w:val="FootnoteReference"/>
        </w:rPr>
        <w:footnoteReference w:id="263"/>
      </w:r>
      <w:r>
        <w:rPr>
          <w:rFonts w:ascii="Amiri" w:hAnsi="Amiri" w:eastAsia="Amiri" w:cs="Amiri"/>
          <w:lang w:bidi="ar-SA"/>
          <w:color w:val="111111"/>
          <w:sz w:val="28"/>
          <w:szCs w:val="28"/>
          <w:rtl/>
        </w:rPr>
        <w:t xml:space="preserve">مُحَمَّدُ بْنُ الْحَسَنِ بِإِسْنَادِهِ عَنِ الْحُسَیْنِ بْنِ سَعِیدٍ عَنْ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6" w:name="pg18784_207247"/>
    <w:bookmarkEnd w:id="36"/>
    <w:p>
      <w:pPr>
        <w:pStyle w:val="BookText"/>
      </w:pPr>
      <w:r>
        <w:rPr>
          <w:rFonts w:ascii="Amiri" w:hAnsi="Amiri" w:eastAsia="Amiri" w:cs="Amiri"/>
          <w:lang w:bidi="ar-SA"/>
          <w:color w:val="111111"/>
          <w:sz w:val="28"/>
          <w:szCs w:val="28"/>
          <w:rtl/>
        </w:rPr>
        <w:t xml:space="preserve">حَمَّادٍ عَنْ عَبْدِ اللَّهِ بْنِ الْمُغِیرَةِ عَنْ عَبْدِ اللَّهِ بْنِ سِنَانٍ عَنْ أَبِی عَبْدِ اللَّهِ ع قَالَ: قَضَی أَمِیرُ الْمُؤْمِنِینَ ع فِیمَنِ ادَّعَی عَبْدَ إِنْسَانٍ أَنَّهُ ابْنُهُ أَنَّهُ یُعْتَقُ مَنْ مَالِ الَّذِی ادَّعَاهُ فَإِنْ تُوُفِّیَ الْمُدَّعِی وَ قُسِمَ مَالُهُ قَبْلَ أَنْ یُعْتَقَ الْعَبْدُ فَقَدْ سَبَقَهُ الْمَالُ وَ إِنْ أُعْتِقَ قَبْلَ أَنْ یُقْسَمَ مَالُهُ فَلَهُ نَصِیبُهُ مِنْهُ.</w:t>
      </w:r>
    </w:p>
    <w:p>
      <w:pPr>
        <w:pStyle w:val="BookText"/>
      </w:pPr>
      <w:r>
        <w:rPr>
          <w:rFonts w:ascii="Amiri" w:hAnsi="Amiri" w:eastAsia="Amiri" w:cs="Amiri"/>
          <w:lang w:bidi="ar-SA"/>
          <w:color w:val="111111"/>
          <w:sz w:val="28"/>
          <w:szCs w:val="28"/>
          <w:rtl/>
        </w:rPr>
        <w:t xml:space="preserve">وَ رَوَاهُ الصَّدُوقُ بِإِسْنَادِهِ عَنْ عَبْدِ اللَّهِ بْنِ الْمُغِیرَةِ مِثْلَهُ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سنان از امام صادق (ع) نقل کرده است که ایشان فرمودند: امیرالمؤمنین (ع) درباره کسی که ادعا کند برده‌ای فرزند اوست، چنین حکم کرد: آن برده از مال کسی که او را به عنوان فرزند معرفی کرده، آزاد می‌شود. اما اگر شخص مدعی پیش از آزادی برده فوت کند و اموالش تقسیم شود، برده حقی در آن ندارد. ولی اگر پیش از تقسیم اموال، برده آزاد شود، سهمی از آن ارث خواهد 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22" w:name="_Toc130"/>
      <w:r>
        <w:t>[رقم الحدیث الکلی: 32462 - رقم الحدیث الباب: 2]</w:t>
      </w:r>
      <w:bookmarkEnd w:id="422"/>
    </w:p>
    <w:p>
      <w:pPr>
        <w:pStyle w:val="BookText"/>
      </w:pPr>
      <w:r>
        <w:rPr>
          <w:rFonts w:ascii="Times New Roman" w:hAnsi="Times New Roman" w:eastAsia="Times New Roman" w:cs="Times New Roman"/>
          <w:lang w:val="en-US" w:bidi="en-US"/>
          <w:color w:val="111111"/>
          <w:sz w:val="28"/>
          <w:szCs w:val="28"/>
          <w:rtl/>
        </w:rPr>
        <w:t xml:space="preserve">32462- 2- </w:t>
      </w:r>
      <w:r>
        <w:rPr>
          <w:rStyle w:val="FootnoteReference"/>
        </w:rPr>
        <w:footnoteReference w:id="265"/>
      </w:r>
      <w:r>
        <w:rPr>
          <w:rFonts w:ascii="Amiri" w:hAnsi="Amiri" w:eastAsia="Amiri" w:cs="Amiri"/>
          <w:lang w:bidi="ar-SA"/>
          <w:color w:val="111111"/>
          <w:sz w:val="28"/>
          <w:szCs w:val="28"/>
          <w:rtl/>
        </w:rPr>
        <w:t xml:space="preserve">وَ بِإِسْنَادِهِ عَنْ عَلِیِّ بْنِ الْحَسَنِ بْنِ فَضَّالٍ عَنْ سِنْدِیِّ بْنِ الرَّبِیعِ عَنْ مُحَمَّدِ بْنِ أَبِی عُمَیْرٍ عَنِ ابْنِ مُسْکَانَ عَنْ أَبِی عَبْدِ اللَّهِ ع قَالَ: مَنْ أُعْتِقَ عَلَی مِیرَاثٍ قَبْلَ أَنْ یُقْسَمَ فَلَهُ مِیرَاثُهُ وَ إِنْ أُعْتِقَ بَعْدَ مَا یُقْسَمُ فَلَا مِیرَاثَ 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مسکان از امام صادق (ع) نقل کرده است که ایشان فرمودند: «کسی که قبل از تقسیم ارث آزاد شود، از ارث بهره‌مند خواهد شد؛ اما اگر پس از تقسیم آزاد شود، ارثی به او تعلق نمی‌گیرد.»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23" w:name="_Toc131"/>
      <w:r>
        <w:t>19- بَابُ أَنَّ الْمُبَعَّضَ یَرِثُ وَ یُورَثُ بِقَدْرِ مَا أُعْتِقَ مِنْهُ وَ یُمْنَعُ بِقَدْرِ مَا فِیهِ مِنَ الرِّقِّیَّةِ</w:t>
      </w:r>
      <w:bookmarkEnd w:id="423"/>
    </w:p>
    <w:p>
      <w:pPr>
        <w:pStyle w:val="Heading5"/>
      </w:pPr>
      <w:bookmarkStart w:id="424" w:name="_Toc132"/>
      <w:r>
        <w:t>اشارة</w:t>
      </w:r>
      <w:bookmarkEnd w:id="424"/>
    </w:p>
    <w:p>
      <w:pPr>
        <w:pStyle w:val="BookText"/>
      </w:pPr>
      <w:r>
        <w:rPr>
          <w:rStyle w:val="FootnoteReference"/>
        </w:rPr>
        <w:footnoteReference w:id="267"/>
      </w:r>
      <w:r>
        <w:rPr>
          <w:rFonts w:ascii="Amiri" w:hAnsi="Amiri" w:eastAsia="Amiri" w:cs="Amiri"/>
          <w:lang w:bidi="ar-SA"/>
          <w:color w:val="111111"/>
          <w:sz w:val="28"/>
          <w:szCs w:val="28"/>
          <w:rtl/>
        </w:rPr>
        <w:t xml:space="preserve">19 بَابُ أَنَّ الْمُبَعَّضَ یَرِثُ وَ یُورَثُ بِقَدْرِ مَا أُعْتِقَ مِنْهُ وَ یُمْنَعُ بِقَدْرِ مَا فِیهِ مِنَ الرِّقِّیَّةِ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فردی که بخشی از او آزاد شده است (مبعّض)، به اندازه بخشی که آزاد شده، ارث می‌برد و از او ارث برده می‌شود. اما به اندازه بخشی که همچنان در بردگی باقی است، از ارث محروم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25" w:name="_Toc133"/>
      <w:r>
        <w:t>[رقم الحدیث الکلی: 32463 - رقم الحدیث الباب: 1]</w:t>
      </w:r>
      <w:bookmarkEnd w:id="425"/>
    </w:p>
    <w:p>
      <w:pPr>
        <w:pStyle w:val="BookText"/>
      </w:pPr>
      <w:r>
        <w:rPr>
          <w:rFonts w:ascii="Times New Roman" w:hAnsi="Times New Roman" w:eastAsia="Times New Roman" w:cs="Times New Roman"/>
          <w:lang w:val="en-US" w:bidi="en-US"/>
          <w:color w:val="111111"/>
          <w:sz w:val="28"/>
          <w:szCs w:val="28"/>
          <w:rtl/>
        </w:rPr>
        <w:t xml:space="preserve">32463- 1- </w:t>
      </w:r>
      <w:r>
        <w:rPr>
          <w:rStyle w:val="FootnoteReference"/>
        </w:rPr>
        <w:footnoteReference w:id="268"/>
      </w:r>
      <w:r>
        <w:rPr>
          <w:rFonts w:ascii="Amiri" w:hAnsi="Amiri" w:eastAsia="Amiri" w:cs="Amiri"/>
          <w:lang w:bidi="ar-SA"/>
          <w:color w:val="111111"/>
          <w:sz w:val="28"/>
          <w:szCs w:val="28"/>
          <w:rtl/>
        </w:rPr>
        <w:t xml:space="preserve">مُحَمَّدُ بْنُ یَعْقُوبَ عَنْ عَلِیِّ بْنِ إِبْرَاهِیمَ عَنْ أَبِیهِ عَنِ ابْنِ أَبِی نَجْرَانَ (وَ مُحَمَّدِ بْنِ عِیسَی عَنْ یُونُسَ جَمِیعاً) </w:t>
      </w:r>
      <w:r>
        <w:rPr>
          <w:rStyle w:val="FootnoteReference"/>
        </w:rPr>
        <w:footnoteReference w:id="269"/>
      </w:r>
      <w:r>
        <w:rPr>
          <w:rFonts w:ascii="Amiri" w:hAnsi="Amiri" w:eastAsia="Amiri" w:cs="Amiri"/>
          <w:lang w:bidi="ar-SA"/>
          <w:color w:val="111111"/>
          <w:sz w:val="28"/>
          <w:szCs w:val="28"/>
          <w:rtl/>
        </w:rPr>
        <w:t xml:space="preserve">عَنْ عَاصِمِ بْنِ حُمَیْدٍ عَنْ مُحَمَّدِ بْنِ قَیْسٍ عَنْ أَبِی جَعْفَرٍ ع فِی مُکَاتَبٍ کَانَتْ تَحْتَهُ امْرَأَةٌ حُرَّةٌ فَأَوْصَتْ عِنْدَ مَوْتِهَا بِوَصِیَّةِ فَقَالَ أَهْلُ الْمِیرَاثِ (لَا نُجِیزُ وَصِیَّتَهَا لَهُ أَنَّهُ) </w:t>
      </w:r>
      <w:r>
        <w:rPr>
          <w:rStyle w:val="FootnoteReference"/>
        </w:rPr>
        <w:footnoteReference w:id="270"/>
      </w:r>
      <w:r>
        <w:rPr>
          <w:rFonts w:ascii="Amiri" w:hAnsi="Amiri" w:eastAsia="Amiri" w:cs="Amiri"/>
          <w:lang w:bidi="ar-SA"/>
          <w:color w:val="111111"/>
          <w:sz w:val="28"/>
          <w:szCs w:val="28"/>
          <w:rtl/>
        </w:rPr>
        <w:t xml:space="preserve">مُکَاتَبٌ لَمْ یُعْتَقْ وَ لَا یَرِثُ فَقَضَی أَنَّهُ یَرِثُ</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7" w:name="pg18784_207248"/>
    <w:bookmarkEnd w:id="37"/>
    <w:p>
      <w:pPr>
        <w:pStyle w:val="BookText"/>
      </w:pPr>
      <w:r>
        <w:rPr>
          <w:rFonts w:ascii="Amiri" w:hAnsi="Amiri" w:eastAsia="Amiri" w:cs="Amiri"/>
          <w:lang w:bidi="ar-SA"/>
          <w:color w:val="111111"/>
          <w:sz w:val="28"/>
          <w:szCs w:val="28"/>
          <w:rtl/>
        </w:rPr>
        <w:t xml:space="preserve">بِحِسَابِ مَا أُعْتِقَ مِنْهُ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قیس از امام باقر (ع) نقل کرده است که درباره مکاتبی که همسر آزاد داشت، چنین فرمودند: این زن هنگام مرگ وصیتی کرد، اما ورثه گفتند: «ما وصیت او را برای مکاتب اجرا نمی‌کنیم، زیرا هنوز به‌طور کامل آزاد نشده و ارث نمی‌برد.» اما امام (ع) حکم کردند که او به اندازه بخشی که از بردگی آزاد شده است، از میراث بهره‌مند خواهد 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26" w:name="_Toc134"/>
      <w:r>
        <w:t>[رقم الحدیث الکلی: 32464 - رقم الحدیث الباب: 2]</w:t>
      </w:r>
      <w:bookmarkEnd w:id="426"/>
    </w:p>
    <w:p>
      <w:pPr>
        <w:pStyle w:val="BookText"/>
      </w:pPr>
      <w:r>
        <w:rPr>
          <w:rFonts w:ascii="Times New Roman" w:hAnsi="Times New Roman" w:eastAsia="Times New Roman" w:cs="Times New Roman"/>
          <w:lang w:val="en-US" w:bidi="en-US"/>
          <w:color w:val="111111"/>
          <w:sz w:val="28"/>
          <w:szCs w:val="28"/>
          <w:rtl/>
        </w:rPr>
        <w:t xml:space="preserve">32464- 2- </w:t>
      </w:r>
      <w:r>
        <w:rPr>
          <w:rStyle w:val="FootnoteReference"/>
        </w:rPr>
        <w:footnoteReference w:id="272"/>
      </w:r>
      <w:r>
        <w:rPr>
          <w:rFonts w:ascii="Amiri" w:hAnsi="Amiri" w:eastAsia="Amiri" w:cs="Amiri"/>
          <w:lang w:bidi="ar-SA"/>
          <w:color w:val="111111"/>
          <w:sz w:val="28"/>
          <w:szCs w:val="28"/>
          <w:rtl/>
        </w:rPr>
        <w:t xml:space="preserve">وَ بِالْإِسْنَادِ عَنْ مُحَمَّدِ بْنِ قَیْسٍ عَنْ أَبِی جَعْفَرٍ ع فِی مُکَاتَبٍ تُوُفِّیَ وَ لَهُ مَالٌ قَالَ یُحْسَبُ مِیرَاثُهُ عَلَی قَدْرِ مَا أُعْتِقَ مِنْهُ لِوَرَثَتِهِ وَ مَا لَمْ یُعْتَقْ مِنْهُ لِأَرْبَابِهِ الَّذِینَ کَاتَبُوهُ مِنْ مَالِهِ.</w:t>
      </w:r>
    </w:p>
    <w:p>
      <w:pPr>
        <w:pStyle w:val="BookText"/>
      </w:pPr>
      <w:r>
        <w:rPr>
          <w:rFonts w:ascii="Amiri" w:hAnsi="Amiri" w:eastAsia="Amiri" w:cs="Amiri"/>
          <w:lang w:bidi="ar-SA"/>
          <w:color w:val="111111"/>
          <w:sz w:val="28"/>
          <w:szCs w:val="28"/>
          <w:rtl/>
        </w:rPr>
        <w:t xml:space="preserve">وَ رَوَاهُ الشَّیْخُ بِإِسْنَادِهِ عَنْ یُونُسَ بْنِ عَبْدِ الرَّحْمَنِ مِثْلَهُ </w:t>
      </w:r>
      <w:r>
        <w:rPr>
          <w:rStyle w:val="FootnoteReference"/>
        </w:rPr>
        <w:footnoteReference w:id="273"/>
      </w:r>
      <w:r>
        <w:rPr>
          <w:rFonts w:ascii="Amiri" w:hAnsi="Amiri" w:eastAsia="Amiri" w:cs="Amiri"/>
          <w:lang w:bidi="ar-SA"/>
          <w:color w:val="111111"/>
          <w:sz w:val="28"/>
          <w:szCs w:val="28"/>
          <w:rtl/>
        </w:rPr>
        <w:t xml:space="preserve">وَ رَوَاهُ الصَّدُوقُ بِإِسْنَادِهِ عَنْ عَاصِمِ بْنِ حُمَیْدٍ نَحْوَهُ </w:t>
      </w:r>
      <w:r>
        <w:rPr>
          <w:rStyle w:val="FootnoteReference"/>
        </w:rPr>
        <w:footnoteReference w:id="274"/>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قیس از امام باقر (ع) نقل کرده است که درباره مکاتبی که فوت کرده و مالی به جا گذاشته، چنین فرمودند: میراث او بر اساس میزان آزادی او تقسیم می‌شود؛ یعنی بخشی که از بردگی آزاد شده است به ورثه او می‌رسد، و بخشی که هنوز آزاد نشده، متعلق به اربابانی است که با او قرارداد مکاتبه بسته‌اند و از اموال او به آن‌ها تعلق 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27" w:name="_Toc135"/>
      <w:r>
        <w:t>[رقم الحدیث الکلی: 32465 - رقم الحدیث الباب: 3]</w:t>
      </w:r>
      <w:bookmarkEnd w:id="427"/>
    </w:p>
    <w:p>
      <w:pPr>
        <w:pStyle w:val="BookText"/>
      </w:pPr>
      <w:r>
        <w:rPr>
          <w:rFonts w:ascii="Times New Roman" w:hAnsi="Times New Roman" w:eastAsia="Times New Roman" w:cs="Times New Roman"/>
          <w:lang w:val="en-US" w:bidi="en-US"/>
          <w:color w:val="111111"/>
          <w:sz w:val="28"/>
          <w:szCs w:val="28"/>
          <w:rtl/>
        </w:rPr>
        <w:t xml:space="preserve">32465- 3- </w:t>
      </w:r>
      <w:r>
        <w:rPr>
          <w:rStyle w:val="FootnoteReference"/>
        </w:rPr>
        <w:footnoteReference w:id="275"/>
      </w:r>
      <w:r>
        <w:rPr>
          <w:rFonts w:ascii="Amiri" w:hAnsi="Amiri" w:eastAsia="Amiri" w:cs="Amiri"/>
          <w:lang w:bidi="ar-SA"/>
          <w:color w:val="111111"/>
          <w:sz w:val="28"/>
          <w:szCs w:val="28"/>
          <w:rtl/>
        </w:rPr>
        <w:t xml:space="preserve">وَ عَنْ أَبِی عَلِیٍّ الْأَشْعَرِیِّ عَنْ مُحَمَّدِ بْنِ عَبْدِ الْجَبَّارِ عَنْ صَفْوَانَ بْنِ یَحْیَی عَنْ مَنْصُورِ بْنِ حَازِمٍ عَنْ أَبِی عَبْدِ اللَّهِ ع قَالَ: الْمُکَاتَبُ یَرِثُ وَ یُورَثُ عَلَی قَدْرِ مَا أَدَّی.</w:t>
      </w:r>
    </w:p>
    <w:p>
      <w:pPr>
        <w:pStyle w:val="BookText"/>
      </w:pPr>
      <w:r>
        <w:rPr>
          <w:rFonts w:ascii="Amiri" w:hAnsi="Amiri" w:eastAsia="Amiri" w:cs="Amiri"/>
          <w:lang w:bidi="ar-SA"/>
          <w:color w:val="111111"/>
          <w:sz w:val="28"/>
          <w:szCs w:val="28"/>
          <w:rtl/>
        </w:rPr>
        <w:t xml:space="preserve">وَ رَوَاهُ الصَّدُوقُ بِإِسْنَادِهِ عَنْ صَفْوَانَ بْنِ یَحْیَی مِثْلَهُ </w:t>
      </w:r>
      <w:r>
        <w:rPr>
          <w:rStyle w:val="FootnoteReference"/>
        </w:rPr>
        <w:footnoteReference w:id="276"/>
      </w:r>
      <w:r>
        <w:rPr>
          <w:rFonts w:ascii="Amiri" w:hAnsi="Amiri" w:eastAsia="Amiri" w:cs="Amiri"/>
          <w:lang w:bidi="ar-SA"/>
          <w:color w:val="111111"/>
          <w:sz w:val="28"/>
          <w:szCs w:val="28"/>
          <w:rtl/>
        </w:rPr>
        <w:t xml:space="preserve">مُحَمَّدُ بْنُ الْحَسَنِ بِإِسْنَادِهِ عَنْ أَبِی عَلِیٍّ الْأَشْعَرِیِّ مِثْلَهُ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منصور بن حازم از امام صادق (ع) نقل کرده است که ایشان فرمودند: «مکاتب به اندازه‌ای که پرداخت کرده است، ارث می‌برد و از او ارث برده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28" w:name="_Toc136"/>
      <w:r>
        <w:t>[رقم الحدیث الکلی: 32466 - رقم الحدیث الباب: 4]</w:t>
      </w:r>
      <w:bookmarkEnd w:id="428"/>
    </w:p>
    <w:p>
      <w:pPr>
        <w:pStyle w:val="BookText"/>
      </w:pPr>
      <w:r>
        <w:rPr>
          <w:rFonts w:ascii="Times New Roman" w:hAnsi="Times New Roman" w:eastAsia="Times New Roman" w:cs="Times New Roman"/>
          <w:lang w:val="en-US" w:bidi="en-US"/>
          <w:color w:val="111111"/>
          <w:sz w:val="28"/>
          <w:szCs w:val="28"/>
          <w:rtl/>
        </w:rPr>
        <w:t xml:space="preserve">32466- 4- </w:t>
      </w:r>
      <w:r>
        <w:rPr>
          <w:rStyle w:val="FootnoteReference"/>
        </w:rPr>
        <w:footnoteReference w:id="278"/>
      </w:r>
      <w:r>
        <w:rPr>
          <w:rFonts w:ascii="Amiri" w:hAnsi="Amiri" w:eastAsia="Amiri" w:cs="Amiri"/>
          <w:lang w:bidi="ar-SA"/>
          <w:color w:val="111111"/>
          <w:sz w:val="28"/>
          <w:szCs w:val="28"/>
          <w:rtl/>
        </w:rPr>
        <w:t xml:space="preserve">وَ بِإِسْنَادِهِ عَنْ مُحَمَّدِ بْنِ أَحْمَدَ بْنِ یَحْیَی عَنْ أَحْمَدَ بْنِ الْحَسَنِ بْنِ عَلِیٍّ عَنْ عَمْرِو بْنِ سَعِیدٍ عَنْ مُصَدِّقِ بْنِ صَدَقَةَ عَنْ عَمَّارٍ السَّابَاطِیِّ عَنْ أَبِی عَبْدِ اللَّهِ ع فِی مُکَاتَبَةٍ بَیْنَ شَرِیکَیْنِ یُعْتِقُ أَحَدُهُمَا نَصِیبَهُ کَیْفَ تَصْنَعُ الْخَادِمُ قَالَ تَخْدُمُ الْبَاقِیَ یَوْماً وَ تَخْدُمُ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8" w:name="pg18784_207249"/>
    <w:bookmarkEnd w:id="38"/>
    <w:p>
      <w:pPr>
        <w:pStyle w:val="BookText"/>
      </w:pPr>
      <w:r>
        <w:rPr>
          <w:rFonts w:ascii="Amiri" w:hAnsi="Amiri" w:eastAsia="Amiri" w:cs="Amiri"/>
          <w:lang w:bidi="ar-SA"/>
          <w:color w:val="111111"/>
          <w:sz w:val="28"/>
          <w:szCs w:val="28"/>
          <w:rtl/>
        </w:rPr>
        <w:t xml:space="preserve">نَفْسَهَا یَوْماً قُلْتُ فَإِنْ مَاتَتْ وَ تَرَکَتْ مَالًا قَالَ الْمَالُ بَیْنَهُمَا نِصْفَانِ بَیْنَ الَّذِی أَعْتَقَ وَ بَیْنَ الَّذِی أَمْسَکَ.</w:t>
      </w:r>
    </w:p>
    <w:p>
      <w:pPr>
        <w:pStyle w:val="BookText"/>
      </w:pPr>
      <w:r>
        <w:rPr>
          <w:rFonts w:ascii="Amiri" w:hAnsi="Amiri" w:eastAsia="Amiri" w:cs="Amiri"/>
          <w:lang w:bidi="ar-SA"/>
          <w:color w:val="111111"/>
          <w:sz w:val="28"/>
          <w:szCs w:val="28"/>
          <w:rtl/>
        </w:rPr>
        <w:t xml:space="preserve">وَ رَوَاهُ الصَّدُوقُ بِإِسْنَادِهِ عَنْ عَمَّارِ بْنِ مُوسَی </w:t>
      </w:r>
      <w:r>
        <w:rPr>
          <w:rStyle w:val="FootnoteReference"/>
        </w:rPr>
        <w:footnoteReference w:id="279"/>
      </w:r>
    </w:p>
    <w:p>
      <w:pPr>
        <w:pStyle w:val="BookText"/>
      </w:pPr>
      <w:r>
        <w:rPr>
          <w:rFonts w:ascii="Amiri" w:hAnsi="Amiri" w:eastAsia="Amiri" w:cs="Amiri"/>
          <w:lang w:bidi="ar-SA"/>
          <w:color w:val="111111"/>
          <w:sz w:val="28"/>
          <w:szCs w:val="28"/>
          <w:rtl/>
        </w:rPr>
        <w:t xml:space="preserve">وَ رَوَاهُ فِی الْمُقْنِعِ مُرْسَلًا </w:t>
      </w:r>
      <w:r>
        <w:rPr>
          <w:rStyle w:val="FootnoteReference"/>
        </w:rPr>
        <w:footnoteReference w:id="280"/>
      </w:r>
    </w:p>
    <w:p>
      <w:pPr>
        <w:pStyle w:val="BookText"/>
      </w:pPr>
      <w:r>
        <w:rPr>
          <w:rFonts w:ascii="Amiri" w:hAnsi="Amiri" w:eastAsia="Amiri" w:cs="Amiri"/>
          <w:lang w:bidi="ar-SA"/>
          <w:color w:val="111111"/>
          <w:sz w:val="28"/>
          <w:szCs w:val="28"/>
          <w:rtl/>
        </w:rPr>
        <w:t xml:space="preserve">وَ رَوَاهُ الْکُلَیْنِیُّ عَنْ مُحَمَّدِ بْنِ یَحْیَی عَنْ مُحَمَّدِ بْنِ أَحْمَدَ </w:t>
      </w:r>
      <w:r>
        <w:rPr>
          <w:rStyle w:val="FootnoteReference"/>
        </w:rPr>
        <w:footnoteReference w:id="281"/>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2"/>
      </w:r>
      <w:r>
        <w:rPr>
          <w:rFonts w:ascii="Amiri" w:hAnsi="Amiri" w:eastAsia="Amiri" w:cs="Amiri"/>
          <w:lang w:bidi="ar-SA"/>
          <w:color w:val="111111"/>
          <w:sz w:val="28"/>
          <w:szCs w:val="28"/>
          <w:rtl/>
        </w:rPr>
        <w:t xml:space="preserve">وَ یَأْتِی مَا یَدُلُّ عَلَیْهِ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عمار ساباطی از امام صادق (ع) نقل کرده است که درباره مکاتبه میان دو شریک پرسیدند، که یکی از آن‌ها سهم خود را آزاد کرده است. پرسیدند: این خادم چگونه باید عمل کند؟ امام (ع) فرمودند: یک روز برای شریک باقی‌مانده کار می‌کند و یک روز برای خودش. سپس پرسیدند: اگر این خادم فوت کند و مالی به جا بگذارد، تقسیم آن چگونه خواهد بود؟ امام (ع) فرمودند: اموال به طور مساوی میان کسی که او را آزاد کرده و کسی که او را نگه داشته تقسیم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29" w:name="_Toc137"/>
      <w:r>
        <w:t>20- بَابُ أَنَّ الْحُرَّ إِذَا مَاتَ وَ لَیْسَ لَهُ وَارِثٌ حُرٌّ وَ لَهُ قَرَابَةٌ رِقٌّ أَوْ زَوْجَةٌ یُجْبَرُ مَوْلَاهُ عَلَی بَیْعِهِ بِقِیمَةِ عَدْلٍ وَ یُشْتَرَی وَ یُعْتَقُ وَ یُوَرَّثُ‌</w:t>
      </w:r>
      <w:bookmarkEnd w:id="429"/>
    </w:p>
    <w:p>
      <w:pPr>
        <w:pStyle w:val="Heading5"/>
      </w:pPr>
      <w:bookmarkStart w:id="430" w:name="_Toc138"/>
      <w:r>
        <w:t>اشارة</w:t>
      </w:r>
      <w:bookmarkEnd w:id="430"/>
    </w:p>
    <w:p>
      <w:pPr>
        <w:pStyle w:val="BookText"/>
      </w:pPr>
      <w:r>
        <w:rPr>
          <w:rStyle w:val="FootnoteReference"/>
        </w:rPr>
        <w:footnoteReference w:id="284"/>
      </w:r>
      <w:r>
        <w:rPr>
          <w:rFonts w:ascii="Amiri" w:hAnsi="Amiri" w:eastAsia="Amiri" w:cs="Amiri"/>
          <w:lang w:bidi="ar-SA"/>
          <w:color w:val="111111"/>
          <w:sz w:val="28"/>
          <w:szCs w:val="28"/>
          <w:rtl/>
        </w:rPr>
        <w:t xml:space="preserve">20 بَابُ أَنَّ الْحُرَّ إِذَا مَاتَ وَ لَیْسَ لَهُ وَارِثٌ حُرٌّ وَ لَهُ قَرَابَةٌ رِقٌّ أَوْ زَوْجَةٌ یُجْبَرُ مَوْلَاهُ عَلَی بَیْعِهِ بِقِیمَةِ عَدْلٍ وَ یُشْتَرَی وَ یُعْتَقُ وَ یُوَرَّثُ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اگر فرد آزاد فوت کند و وارث آزادی نداشته باشد، اما دارای خویشاوندی برده یا همسر برده باشد، مالک برده مجبور می‌شود که او را به قیمت عادلانه بفروشد تا خریداری شود، آزاد گردد و از میراث بهره‌مند 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31" w:name="_Toc139"/>
      <w:r>
        <w:t>[رقم الحدیث الکلی: 32467 - رقم الحدیث الباب: 1]</w:t>
      </w:r>
      <w:bookmarkEnd w:id="431"/>
    </w:p>
    <w:p>
      <w:pPr>
        <w:pStyle w:val="BookText"/>
      </w:pPr>
      <w:r>
        <w:rPr>
          <w:rFonts w:ascii="Times New Roman" w:hAnsi="Times New Roman" w:eastAsia="Times New Roman" w:cs="Times New Roman"/>
          <w:lang w:val="en-US" w:bidi="en-US"/>
          <w:color w:val="111111"/>
          <w:sz w:val="28"/>
          <w:szCs w:val="28"/>
          <w:rtl/>
        </w:rPr>
        <w:t xml:space="preserve">32467- 1- </w:t>
      </w:r>
      <w:r>
        <w:rPr>
          <w:rStyle w:val="FootnoteReference"/>
        </w:rPr>
        <w:footnoteReference w:id="285"/>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وَ عَنْ مُحَمَّدِ بْنِ إِسْمَاعِیلَ عَنِ الْفَضْلِ بْنِ شَاذَانَ جَمِیعاً عَنِ ابْنِ أَبِی عُمَیْرٍ عَنْ هِشَامِ بْنِ سَالِمٍ عَنْ سُلَیْمَانَ بْنِ خَالِدٍ عَنْ أَبِی عَبْدِ اللَّهِ ع قَالَ کَانَ أَمِیرُ الْمُؤْمِنِینَ ع یَقُولُ فِی الرَّجُلِ الْحُرِّ یَمُوتُ وَ لَهُ أُمٌّ مَمْلُوکَةٌ قَالَ تُشْتَرَی مِنْ مَالِ ابْنِهَا ثُمَّ تُعْتَقُ ثُمَّ یُوَرِّثُهَا.</w:t>
      </w:r>
    </w:p>
    <w:p>
      <w:pPr>
        <w:pStyle w:val="BookText"/>
      </w:pPr>
      <w:r>
        <w:rPr>
          <w:rFonts w:ascii="Amiri" w:hAnsi="Amiri" w:eastAsia="Amiri" w:cs="Amiri"/>
          <w:lang w:bidi="ar-SA"/>
          <w:color w:val="111111"/>
          <w:sz w:val="28"/>
          <w:szCs w:val="28"/>
          <w:rtl/>
        </w:rPr>
        <w:t xml:space="preserve">وَ رَوَاهُ الصَّدُوقُ بِإِسْنَادِهِ عَنْ مُحَمَّدِ بْنِ أَبِی عُمَیْرٍ مِثْلَهُ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سلیمان بن خالد از امام صادق (ع) نقل کرده است که امیرالمؤمنین (ع) درباره مرد آزادی که فوت کند و مادرش برده باشد، چنین فرمودند: «مادر از مال فرزندش خریداری می‌شود، سپس آزاد می‌شود و پس از آن از او ارث می‌برد.»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9" w:name="pg18784_207250"/>
    <w:bookmarkEnd w:id="39"/>
    <w:p>
      <w:pPr>
        <w:pStyle w:val="Heading5"/>
      </w:pPr>
      <w:bookmarkStart w:id="432" w:name="_Toc140"/>
      <w:r>
        <w:t>[رقم الحدیث الکلی: 32468 - رقم الحدیث الباب: 2]</w:t>
      </w:r>
      <w:bookmarkEnd w:id="432"/>
    </w:p>
    <w:p>
      <w:pPr>
        <w:pStyle w:val="BookText"/>
      </w:pPr>
      <w:r>
        <w:rPr>
          <w:rFonts w:ascii="Times New Roman" w:hAnsi="Times New Roman" w:eastAsia="Times New Roman" w:cs="Times New Roman"/>
          <w:lang w:val="en-US" w:bidi="en-US"/>
          <w:color w:val="111111"/>
          <w:sz w:val="28"/>
          <w:szCs w:val="28"/>
          <w:rtl/>
        </w:rPr>
        <w:t xml:space="preserve">32468- 2- </w:t>
      </w:r>
      <w:r>
        <w:rPr>
          <w:rStyle w:val="FootnoteReference"/>
        </w:rPr>
        <w:footnoteReference w:id="287"/>
      </w:r>
      <w:r>
        <w:rPr>
          <w:rFonts w:ascii="Amiri" w:hAnsi="Amiri" w:eastAsia="Amiri" w:cs="Amiri"/>
          <w:lang w:bidi="ar-SA"/>
          <w:color w:val="111111"/>
          <w:sz w:val="28"/>
          <w:szCs w:val="28"/>
          <w:rtl/>
        </w:rPr>
        <w:t xml:space="preserve">وَ عَنْ مُحَمَّدِ بْنِ یَحْیَی عَنْ أَحْمَدَ بْنِ مُحَمَّدٍ عَنِ ابْنِ أَبِی نَجْرَانَ عَنْ عَبْدِ اللَّهِ بْنِ سِنَانٍ قَالَ سَمِعْتُ أَبَا عَبْدِ اللَّهِ ع یَقُولُ فِی رَجُلٍ تُوُفِّیَ وَ تَرَکَ مَالًا وَ لَهُ أُمٌّ مَمْلُوکَةٌ قَالَ تُشْتَرَی أُمُّهُ وَ تُعْتَقُ ثُمَّ یُدْفَعُ إِلَیْهَا بَقِیَّةُ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سنان نقل کرده است که از امام صادق (ع) شنیدم که درباره مردی که فوت کرده و مالی به جا گذاشته در حالی که مادرش برده بوده، فرمودند: «مادر از مال فرزندش خریداری می‌شود، سپس آزاد می‌شود و پس از آن باقی‌مانده مال به او داده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33" w:name="_Toc141"/>
      <w:r>
        <w:t>[رقم الحدیث الکلی: 32469 - رقم الحدیث الباب: 3]</w:t>
      </w:r>
      <w:bookmarkEnd w:id="433"/>
    </w:p>
    <w:p>
      <w:pPr>
        <w:pStyle w:val="BookText"/>
      </w:pPr>
      <w:r>
        <w:rPr>
          <w:rFonts w:ascii="Times New Roman" w:hAnsi="Times New Roman" w:eastAsia="Times New Roman" w:cs="Times New Roman"/>
          <w:lang w:val="en-US" w:bidi="en-US"/>
          <w:color w:val="111111"/>
          <w:sz w:val="28"/>
          <w:szCs w:val="28"/>
          <w:rtl/>
        </w:rPr>
        <w:t xml:space="preserve">32469- 3- </w:t>
      </w:r>
      <w:r>
        <w:rPr>
          <w:rStyle w:val="FootnoteReference"/>
        </w:rPr>
        <w:footnoteReference w:id="288"/>
      </w:r>
      <w:r>
        <w:rPr>
          <w:rFonts w:ascii="Amiri" w:hAnsi="Amiri" w:eastAsia="Amiri" w:cs="Amiri"/>
          <w:lang w:bidi="ar-SA"/>
          <w:color w:val="111111"/>
          <w:sz w:val="28"/>
          <w:szCs w:val="28"/>
          <w:rtl/>
        </w:rPr>
        <w:t xml:space="preserve">وَ عَنْهُ عَنْ أَحْمَدَ بْنِ مُحَمَّدٍ عَنِ الْحَسَنِ بْنِ عَلِیٍّ عَنِ ابْنِ بُکَیْرٍ عَنْ بَعْضِ أَصْحَابِنَا عَنْ أَبِی عَبْدِ اللَّهِ ع قَالَ: إِذَا مَاتَ الرَّجُلُ وَ تَرَکَ أَبَاهُ وَ هُوَ مَمْلُوکٌ أَوْ أُمَّهُ وَ هِیَ مَمْلُوکَةٌ (أَوْ أَخَاهُ أَوْ أُخْتَهُ وَ تَرَکَ مَالًا) </w:t>
      </w:r>
      <w:r>
        <w:rPr>
          <w:rStyle w:val="FootnoteReference"/>
        </w:rPr>
        <w:footnoteReference w:id="289"/>
      </w:r>
      <w:r>
        <w:rPr>
          <w:rFonts w:ascii="Amiri" w:hAnsi="Amiri" w:eastAsia="Amiri" w:cs="Amiri"/>
          <w:lang w:bidi="ar-SA"/>
          <w:color w:val="111111"/>
          <w:sz w:val="28"/>
          <w:szCs w:val="28"/>
          <w:rtl/>
        </w:rPr>
        <w:t xml:space="preserve">وَ الْمَیِّتُ حُرٌّ اشْتُرِیَ مِمَّا تَرَکَ أَبُوهُ أَوْ قَرَابَتُهُ وَ وُرِّثَ مَا بَقِیَ مِنَ الْمَالِ.</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290"/>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بُکَیر از برخی از اصحاب ما نقل کرده است که امام صادق (ع) فرمودند: اگر مرد آزادی فوت کند و پدر، مادر، برادر یا خواهرش برده باشند و مالی از خود به‌جا بگذارد، آن‌ها از اموال متوفی خریداری و آزاد می‌شوند، و سپس آنچه از مال باقی مانده است، به‌عنوان ارث به آنان تعلق 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34" w:name="_Toc142"/>
      <w:r>
        <w:t>[رقم الحدیث الکلی: 32470 - رقم الحدیث الباب: 4]</w:t>
      </w:r>
      <w:bookmarkEnd w:id="434"/>
    </w:p>
    <w:p>
      <w:pPr>
        <w:pStyle w:val="BookText"/>
      </w:pPr>
      <w:r>
        <w:rPr>
          <w:rFonts w:ascii="Times New Roman" w:hAnsi="Times New Roman" w:eastAsia="Times New Roman" w:cs="Times New Roman"/>
          <w:lang w:val="en-US" w:bidi="en-US"/>
          <w:color w:val="111111"/>
          <w:sz w:val="28"/>
          <w:szCs w:val="28"/>
          <w:rtl/>
        </w:rPr>
        <w:t xml:space="preserve">32470- 4- </w:t>
      </w:r>
      <w:r>
        <w:rPr>
          <w:rStyle w:val="FootnoteReference"/>
        </w:rPr>
        <w:footnoteReference w:id="291"/>
      </w:r>
      <w:r>
        <w:rPr>
          <w:rFonts w:ascii="Amiri" w:hAnsi="Amiri" w:eastAsia="Amiri" w:cs="Amiri"/>
          <w:lang w:bidi="ar-SA"/>
          <w:color w:val="111111"/>
          <w:sz w:val="28"/>
          <w:szCs w:val="28"/>
          <w:rtl/>
        </w:rPr>
        <w:t xml:space="preserve">وَ عَنْ عَلِیِّ بْنِ إِبْرَاهِیمَ عَنْ أَبِیهِ عَنِ ابْنِ أَبِی عُمَیْرٍ عَنْ (جَمِیلِ بْنِ دَرَّاجٍ) </w:t>
      </w:r>
      <w:r>
        <w:rPr>
          <w:rStyle w:val="FootnoteReference"/>
        </w:rPr>
        <w:footnoteReference w:id="292"/>
      </w:r>
      <w:r>
        <w:rPr>
          <w:rFonts w:ascii="Amiri" w:hAnsi="Amiri" w:eastAsia="Amiri" w:cs="Amiri"/>
          <w:lang w:bidi="ar-SA"/>
          <w:color w:val="111111"/>
          <w:sz w:val="28"/>
          <w:szCs w:val="28"/>
          <w:rtl/>
        </w:rPr>
        <w:t xml:space="preserve">قَالَ: قُلْتُ لِأَبِی عَبْدِ اللَّهِ ع الرَّجُلُ یَمُوتُ وَ لَهُ ابْنٌ مَمْلُوکٌ قَالَ یُشْتَرَی وَ یُعْتَقُ ثُمَّ یُدْفَعُ إِلَیْهِ مَا بَقِیَ.</w:t>
      </w:r>
    </w:p>
    <w:p>
      <w:pPr>
        <w:pStyle w:val="BookText"/>
      </w:pPr>
      <w:r>
        <w:rPr>
          <w:rFonts w:ascii="Amiri" w:hAnsi="Amiri" w:eastAsia="Amiri" w:cs="Amiri"/>
          <w:lang w:bidi="ar-SA"/>
          <w:color w:val="111111"/>
          <w:sz w:val="28"/>
          <w:szCs w:val="28"/>
          <w:rtl/>
        </w:rPr>
        <w:t xml:space="preserve">وَ رَوَاهُ الصَّدُوقُ بِإِسْنَادِهِ عَنْ مُحَمَّدِ بْنِ أَبِی عُمَیْرٍ نَحْوَهُ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جمیل بن دراج نقل کرده است که به امام صادق (ع) عرض کردم: مردی فوت کند و فرزند او برده باشد، حکم چیست؟ امام (ع) فرمودند: «فرزند از مال پدرش خریداری و آزاد می‌شود، سپس آنچه از مال باقی مانده است، به او داده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35" w:name="_Toc143"/>
      <w:r>
        <w:t>[رقم الحدیث الکلی: 32471 - رقم الحدیث الباب: 5]</w:t>
      </w:r>
      <w:bookmarkEnd w:id="435"/>
    </w:p>
    <w:p>
      <w:pPr>
        <w:pStyle w:val="BookText"/>
      </w:pPr>
      <w:r>
        <w:rPr>
          <w:rFonts w:ascii="Times New Roman" w:hAnsi="Times New Roman" w:eastAsia="Times New Roman" w:cs="Times New Roman"/>
          <w:lang w:val="en-US" w:bidi="en-US"/>
          <w:color w:val="111111"/>
          <w:sz w:val="28"/>
          <w:szCs w:val="28"/>
          <w:rtl/>
        </w:rPr>
        <w:t xml:space="preserve">32471- 5- </w:t>
      </w:r>
      <w:r>
        <w:rPr>
          <w:rStyle w:val="FootnoteReference"/>
        </w:rPr>
        <w:footnoteReference w:id="294"/>
      </w:r>
      <w:r>
        <w:rPr>
          <w:rFonts w:ascii="Amiri" w:hAnsi="Amiri" w:eastAsia="Amiri" w:cs="Amiri"/>
          <w:lang w:bidi="ar-SA"/>
          <w:color w:val="111111"/>
          <w:sz w:val="28"/>
          <w:szCs w:val="28"/>
          <w:rtl/>
        </w:rPr>
        <w:t xml:space="preserve">وَ عَنْهُ عَنْ أَبِیهِ عَنْ مُحَمَّدِ بْنِ جَعْفَرٍ </w:t>
      </w:r>
      <w:r>
        <w:rPr>
          <w:rStyle w:val="FootnoteReference"/>
        </w:rPr>
        <w:footnoteReference w:id="295"/>
      </w:r>
      <w:r>
        <w:rPr>
          <w:rFonts w:ascii="Amiri" w:hAnsi="Amiri" w:eastAsia="Amiri" w:cs="Amiri"/>
          <w:lang w:bidi="ar-SA"/>
          <w:color w:val="111111"/>
          <w:sz w:val="28"/>
          <w:szCs w:val="28"/>
          <w:rtl/>
        </w:rPr>
        <w:t xml:space="preserve">عَنْ عَبْدِ اللَّهِ بْنِ طَلْحَةَ عَنْ أَبِی عَبْدِ اللَّهِ ع قَالَ: سَأَلْتُهُ عَنْ رَجُلٍ</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0" w:name="pg18784_207251"/>
    <w:bookmarkEnd w:id="40"/>
    <w:p>
      <w:pPr>
        <w:pStyle w:val="BookText"/>
      </w:pPr>
      <w:r>
        <w:rPr>
          <w:rFonts w:ascii="Amiri" w:hAnsi="Amiri" w:eastAsia="Amiri" w:cs="Amiri"/>
          <w:lang w:bidi="ar-SA"/>
          <w:color w:val="111111"/>
          <w:sz w:val="28"/>
          <w:szCs w:val="28"/>
          <w:rtl/>
        </w:rPr>
        <w:t xml:space="preserve">مَاتَ وَ تَرَکَ مَالًا کَثِیراً وَ تَرَکَ أُمّاً مَمْلُوکَةً وَ أُخْتاً مَمْلُوکَةً قَالَ تُشْتَرَیَانِ مِنْ مَالِ الْمَیِّتِ ثُمَّ تُعْتَقَانِ وَ تُوَرَّثَانِ قُلْتُ أَ رَأَیْتَ إِنْ أَبَی أَهْلُ الْجَارِیَةِ کَیْفَ یُصْنَعُ قَالَ لَیْسَ لَهُمْ ذَلِکَ یُقَوَّمَانِ قِیمَةَ عَدْلٍ ثُمَّ یُعْطَی مَالَهُمْ عَلَی قَدْرِ الْقِیمَةِ قُلْتُ أَ رَأَیْتَ لَوْ أَنَّهُمَا اشْتُرِیَا ثُمَّ أُعْتِقَا ثُمَّ وُرِّثَاهُ مِنْ بَعْدُ مَنْ کَانَ یَرِثُهُمَا قَالَ یَرِثُهُمَا مَوَالِی أَبِیهِمَا لِأَنَّهُمَا اشْتُرِیَا مِنْ مَالِ الِابْنِ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9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عبدالله بن طلحة از امام صادق (ع) روایت شده است که گفت: از او درباره مردی که فوت کرد و مال زیادی باقی گذاشت، در حالی که مادر و خواهرش برده بودند، پرسیدم. امام (ع) فرمودند: آن‌ها از مال میت خریداری شوند، سپس آزاد گردند و ارث ببرند.</w:t>
      </w:r>
    </w:p>
    <w:p>
      <w:pPr>
        <w:pStyle w:val="BookText"/>
      </w:pPr>
      <w:r>
        <w:rPr>
          <w:rFonts w:ascii="IRNazanin" w:hAnsi="IRNazanin" w:eastAsia="IRNazanin" w:cs="IRNazanin"/>
          <w:lang w:bidi="fa-IR"/>
          <w:color w:val="111111"/>
          <w:sz w:val="28"/>
          <w:szCs w:val="28"/>
          <w:rtl/>
        </w:rPr>
        <w:t xml:space="preserve">گفتم: اگر صاحبان کنیز مخالفت کنند، چه باید کرد؟ فرمودند: این حق را ندارند، باید قیمت عادلانه تعیین شود و مبلغ آن پرداخت گردد.</w:t>
      </w:r>
    </w:p>
    <w:p>
      <w:pPr>
        <w:pStyle w:val="BookText"/>
      </w:pPr>
      <w:r>
        <w:rPr>
          <w:rFonts w:ascii="IRNazanin" w:hAnsi="IRNazanin" w:eastAsia="IRNazanin" w:cs="IRNazanin"/>
          <w:lang w:bidi="fa-IR"/>
          <w:color w:val="111111"/>
          <w:sz w:val="28"/>
          <w:szCs w:val="28"/>
          <w:rtl/>
        </w:rPr>
        <w:t xml:space="preserve">گفتم: اگر آن دو خریداری شدند، آزاد شدند و سپس ارث بردند، چه کسی از آن‌ها ارث خواهد برد؟ فرمودند: موالی پدرشان ارث خواهند برد، زیرا آن‌ها از مال پسر خریداری شده‌اند.</w:t>
      </w:r>
    </w:p>
    <w:p>
      <w:pPr>
        <w:pStyle w:val="BookText"/>
      </w:pPr>
      <w:r>
        <w:rPr>
          <w:rFonts w:ascii="IRNazanin" w:hAnsi="IRNazanin" w:eastAsia="IRNazanin" w:cs="IRNazanin"/>
          <w:lang w:bidi="fa-IR"/>
          <w:color w:val="111111"/>
          <w:sz w:val="28"/>
          <w:szCs w:val="28"/>
          <w:rtl/>
        </w:rPr>
        <w:t xml:space="preserve">{شاید این حکم بر اساس تقیه باشد، زیرا اهل سنت خواهر را همراه با امام وارث می‌دانند. همچنین، احتمال دارد که "واو" در عبارت "و اختا" به معنای "یا" باشد، بنابراین حکم هر یک از آن‌ها به‌طور مستقل اعمال می‌شود.</w:t>
      </w:r>
    </w:p>
    <w:p>
      <w:pPr>
        <w:pStyle w:val="BookText"/>
      </w:pPr>
      <w:r>
        <w:rPr>
          <w:rFonts w:ascii="IRNazanin" w:hAnsi="IRNazanin" w:eastAsia="IRNazanin" w:cs="IRNazanin"/>
          <w:lang w:bidi="fa-IR"/>
          <w:color w:val="111111"/>
          <w:sz w:val="28"/>
          <w:szCs w:val="28"/>
          <w:rtl/>
        </w:rPr>
        <w:t xml:space="preserve">ضمیر "أبیهما" در عبارت "موالی أبیهما" به خواهر و میت بازمی‌گردد. این مساله بر پایه این فرض است که پدر میت آزاد شده بوده است و مولای او، یعنی همان کسی که خواهر را مالک بوده، او را آزاد کرده است. سپس، پدر از مال میت خریداری شده و آزاد گردیده، بنابراین ولای عتق به مولای میت می‌رسد؛ برای پدر میت مستقیماً، برای او از طریق پدر، و برای خواهر از طریق میت.</w:t>
      </w:r>
    </w:p>
    <w:p>
      <w:pPr>
        <w:pStyle w:val="BookText"/>
      </w:pPr>
      <w:r>
        <w:rPr>
          <w:rFonts w:ascii="IRNazanin" w:hAnsi="IRNazanin" w:eastAsia="IRNazanin" w:cs="IRNazanin"/>
          <w:lang w:bidi="fa-IR"/>
          <w:color w:val="111111"/>
          <w:sz w:val="28"/>
          <w:szCs w:val="28"/>
          <w:rtl/>
        </w:rPr>
        <w:t xml:space="preserve">ضمیر "لأنهما" به مادر و خواهر بازمی‌گردد و اختلاف مرجع ضمیر، از متن قابل تشخیص است. آنچه در نسخه اصلی با لفظ "الابن" آمده، واضح است. اما در کتاب "الاستبصار"، لفظ "الأب" مشاهده می‌شود که دلیل آن این است که اگر پدر آزاد نشده بود، فرزند نیز آزاد نمی‌شد و نمی‌توانست مالک مال مستقلی باشد. همچنین، ممکن است بر این اساس باشد که فرزند مال را از پدرش به ارث برده است یا اشاره‌ای به حدیث معروف "أنت و مالک لأبیک" باشد. تعلیل‌های مجازی در حدیث فراوان است، پس باید در آن تأمل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36" w:name="_Toc144"/>
      <w:r>
        <w:t>[رقم الحدیث الکلی: 32472 - رقم الحدیث الباب: 6]</w:t>
      </w:r>
      <w:bookmarkEnd w:id="436"/>
    </w:p>
    <w:p>
      <w:pPr>
        <w:pStyle w:val="BookText"/>
      </w:pPr>
      <w:r>
        <w:rPr>
          <w:rFonts w:ascii="Times New Roman" w:hAnsi="Times New Roman" w:eastAsia="Times New Roman" w:cs="Times New Roman"/>
          <w:lang w:val="en-US" w:bidi="en-US"/>
          <w:color w:val="111111"/>
          <w:sz w:val="28"/>
          <w:szCs w:val="28"/>
          <w:rtl/>
        </w:rPr>
        <w:t xml:space="preserve">32472- 6- </w:t>
      </w:r>
      <w:r>
        <w:rPr>
          <w:rStyle w:val="FootnoteReference"/>
        </w:rPr>
        <w:footnoteReference w:id="298"/>
      </w:r>
      <w:r>
        <w:rPr>
          <w:rFonts w:ascii="Amiri" w:hAnsi="Amiri" w:eastAsia="Amiri" w:cs="Amiri"/>
          <w:lang w:bidi="ar-SA"/>
          <w:color w:val="111111"/>
          <w:sz w:val="28"/>
          <w:szCs w:val="28"/>
          <w:rtl/>
        </w:rPr>
        <w:t xml:space="preserve">وَ عَنْهُ عَنْ أَبِیهِ عَنِ ابْنِ مَحْبُوبٍ عَنْ عَبْدِ اللَّهِ بْنِ سِنَانٍ عَنْ أَبِی عَبْدِ اللَّهِ ع قَالَ: قَضَی أَمِیرُ الْمُؤْمِنِینَ ع فِی الرَّجُلِ یَمُوتُ وَ لَهُ أُمٌّ مَمْلُوکَةٌ وَ لَهُ مَالٌ أَنْ تُشْتَرَی أُمُّهُ مِنْ مَالِهِ ثُمَّ یُدْفَعَ إِلَیْهَا بَقِیَّةُ الْمَالِ إِذَا لَمْ یَکُنْ لَهُ ذَوُو قَرَابَةٍ لَهُمْ سَهْمٌ فِی الْکِتَابِ.</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99"/>
      </w:r>
    </w:p>
    <w:p>
      <w:pPr>
        <w:pStyle w:val="BookText"/>
      </w:pPr>
      <w:r>
        <w:rPr>
          <w:rFonts w:ascii="Amiri" w:hAnsi="Amiri" w:eastAsia="Amiri" w:cs="Amiri"/>
          <w:lang w:bidi="ar-SA"/>
          <w:color w:val="111111"/>
          <w:sz w:val="28"/>
          <w:szCs w:val="28"/>
          <w:rtl/>
        </w:rPr>
        <w:t xml:space="preserve">وَ کَذَا الْحَدِیثَانِ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عبدالله بن سنان از امام صادق (ع) روایت شده است که فرمودند: امیرالمؤمنین (ع) در مورد مردی که فوت کرد و مادرش برده بود، در حالی که مال داشت، چنین حکم فرمودند که مادر او از مالش خریداری شود، سپس باقی‌مانده مال به او داده شود، به شرطی که متوفی هیچ خویشاوندی که سهم مشخصی در کتاب (قرآن) داشته باشد، نداشته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37" w:name="_Toc145"/>
      <w:r>
        <w:t>[رقم الحدیث الکلی: 32473 - رقم الحدیث الباب: 7]</w:t>
      </w:r>
      <w:bookmarkEnd w:id="437"/>
    </w:p>
    <w:p>
      <w:pPr>
        <w:pStyle w:val="BookText"/>
      </w:pPr>
      <w:r>
        <w:rPr>
          <w:rFonts w:ascii="Times New Roman" w:hAnsi="Times New Roman" w:eastAsia="Times New Roman" w:cs="Times New Roman"/>
          <w:lang w:val="en-US" w:bidi="en-US"/>
          <w:color w:val="111111"/>
          <w:sz w:val="28"/>
          <w:szCs w:val="28"/>
          <w:rtl/>
        </w:rPr>
        <w:t xml:space="preserve">32473- 7- </w:t>
      </w:r>
      <w:r>
        <w:rPr>
          <w:rStyle w:val="FootnoteReference"/>
        </w:rPr>
        <w:footnoteReference w:id="300"/>
      </w:r>
      <w:r>
        <w:rPr>
          <w:rFonts w:ascii="Amiri" w:hAnsi="Amiri" w:eastAsia="Amiri" w:cs="Amiri"/>
          <w:lang w:bidi="ar-SA"/>
          <w:color w:val="111111"/>
          <w:sz w:val="28"/>
          <w:szCs w:val="28"/>
          <w:rtl/>
        </w:rPr>
        <w:t xml:space="preserve">وَ عَنْ مُحَمَّدِ بْنِ إِسْمَاعِیلَ عَنِ الْفَضْلِ بْنِ شَاذَانَ عَنْ صَفْوَانَ عَنِ ابْنِ مُسْکَانَ عَنْ سُلَیْمَانَ بْنِ خَالِدٍ عَنْ أَبِی عَبْدِ اللَّهِ ع</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1" w:name="pg18784_207252"/>
    <w:bookmarkEnd w:id="41"/>
    <w:p>
      <w:pPr>
        <w:pStyle w:val="BookText"/>
      </w:pPr>
      <w:r>
        <w:rPr>
          <w:rFonts w:ascii="Amiri" w:hAnsi="Amiri" w:eastAsia="Amiri" w:cs="Amiri"/>
          <w:lang w:bidi="ar-SA"/>
          <w:color w:val="111111"/>
          <w:sz w:val="28"/>
          <w:szCs w:val="28"/>
          <w:rtl/>
        </w:rPr>
        <w:t xml:space="preserve">قَالَ کَانَ أَمِیرُ الْمُؤْمِنِینَ ع یَقُولُ فِی الرَّجُلِ الْحُرِّ یَمُوتُ وَ لَهُ أُمٌّ مَمْلُوکَةٌ قَالَ تُشْتَرَی مِنْ مَالِ ابْنِهَا ثُمَّ تُعْتَقُ ثُمَّ یُوَرِّثُهَا.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ابْنِ مُسْکَانَ نَحْوَهُ إِلَّا أَنَّهُ قَالَ: وَ لَهُ امْرَأَةٌ مَمْلُوکَةٌ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أَحْمَدَ بْنِ مُحَمَّدٍ مِثْلَ الرِّوَایَةِ الْأُولَی </w:t>
      </w:r>
      <w:r>
        <w:rPr>
          <w:rStyle w:val="FootnoteReference"/>
        </w:rPr>
        <w:footnoteReference w:id="302"/>
      </w:r>
    </w:p>
    <w:p>
      <w:pPr>
        <w:pStyle w:val="BookText"/>
      </w:pPr>
      <w:r>
        <w:rPr>
          <w:rFonts w:ascii="Amiri" w:hAnsi="Amiri" w:eastAsia="Amiri" w:cs="Amiri"/>
          <w:lang w:bidi="ar-SA"/>
          <w:color w:val="111111"/>
          <w:sz w:val="28"/>
          <w:szCs w:val="28"/>
          <w:rtl/>
        </w:rPr>
        <w:t xml:space="preserve">وَ رَوَاهُ أَیْضاً بِإِسْنَادِهِ عَنْ مُحَمَّدِ بْنِ عَلِیِّ بْنِ مَحْبُوبٍ عَنِ الْعَبَّاسِ بْنِ مَعْرُوفٍ عَنْ یُونُسَ بْنِ عَبْدِ الرَّحْمَنِ عَنِ ابْنِ مُسْکَانَ مِثْلَ الرِّوَایَةِ الثَّانِیَةِ </w:t>
      </w:r>
      <w:r>
        <w:rPr>
          <w:rStyle w:val="FootnoteReference"/>
        </w:rPr>
        <w:footnoteReference w:id="303"/>
      </w:r>
    </w:p>
    <w:p>
      <w:pPr>
        <w:pStyle w:val="BookText"/>
      </w:pPr>
      <w:r>
        <w:rPr>
          <w:rFonts w:ascii="Amiri" w:hAnsi="Amiri" w:eastAsia="Amiri" w:cs="Amiri"/>
          <w:lang w:bidi="ar-SA"/>
          <w:color w:val="111111"/>
          <w:sz w:val="28"/>
          <w:szCs w:val="28"/>
          <w:rtl/>
        </w:rPr>
        <w:t xml:space="preserve">أَقُولُ: الظَّاهِرُ تَعَدُّدُ الرِّوَایَةِ.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سلیمان بن خالد از امام صادق (ع) روایت شده است که فرمودند: امیرالمؤمنین (ع) درباره مردی آزاد که فوت می‌کند و مادرش برده است، چنین می‌فرمودند که مادر از مال پسرش خریداری شود، سپس آزاد گردد و پس از آن از او ارث ببرد.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38" w:name="_Toc146"/>
      <w:r>
        <w:t>[رقم الحدیث الکلی: 32474 - رقم الحدیث الباب: 8]</w:t>
      </w:r>
      <w:bookmarkEnd w:id="438"/>
    </w:p>
    <w:p>
      <w:pPr>
        <w:pStyle w:val="BookText"/>
      </w:pPr>
      <w:r>
        <w:rPr>
          <w:rFonts w:ascii="Times New Roman" w:hAnsi="Times New Roman" w:eastAsia="Times New Roman" w:cs="Times New Roman"/>
          <w:lang w:val="en-US" w:bidi="en-US"/>
          <w:color w:val="111111"/>
          <w:sz w:val="28"/>
          <w:szCs w:val="28"/>
          <w:rtl/>
        </w:rPr>
        <w:t xml:space="preserve">32474- 8- </w:t>
      </w:r>
      <w:r>
        <w:rPr>
          <w:rStyle w:val="FootnoteReference"/>
        </w:rPr>
        <w:footnoteReference w:id="304"/>
      </w:r>
      <w:r>
        <w:rPr>
          <w:rFonts w:ascii="Amiri" w:hAnsi="Amiri" w:eastAsia="Amiri" w:cs="Amiri"/>
          <w:lang w:bidi="ar-SA"/>
          <w:color w:val="111111"/>
          <w:sz w:val="28"/>
          <w:szCs w:val="28"/>
          <w:rtl/>
        </w:rPr>
        <w:t xml:space="preserve">وَ عَنْهُ عَنِ الْفَضْلِ عَنْ أَبِی ثَابِتٍ عَنْ حَنَانِ بْنِ سَدِیرٍ عَنِ ابْنِ أَبِی یَعْفُورٍ عَنْ إِسْحَاقَ بْنِ عَمَّارٍ قَالَ: مَاتَ مَوْلًی لِعَلِیٍّ ع فَقَالَ انْظُرُوا هَلْ تَجِدُونَ لَهُ وَارِثاً فَقِیلَ لَهُ إِنَّ لَهُ ابْنَتَیْنِ بِالْیَمَامَةِ مَمْلُوکَتَیْنِ فَاشْتَرَاهُمَا مِنْ مَالِ الْمَیِّتِ ثُمَّ دَفَعَ إِلَیْهِمَا بَقِیَّةَ الْمِیرَاثِ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حَنَانِ بْنِ سَدِیرٍ مِثْلَهُ </w:t>
      </w:r>
      <w:r>
        <w:rPr>
          <w:rStyle w:val="FootnoteReference"/>
        </w:rPr>
        <w:footnoteReference w:id="306"/>
      </w:r>
      <w:r>
        <w:rPr>
          <w:rFonts w:ascii="Amiri" w:hAnsi="Amiri" w:eastAsia="Amiri" w:cs="Amiri"/>
          <w:lang w:bidi="ar-SA"/>
          <w:color w:val="111111"/>
          <w:sz w:val="28"/>
          <w:szCs w:val="28"/>
          <w:rtl/>
        </w:rPr>
        <w:t xml:space="preserve">مُحَمَّدُ بْنُ الْحَسَنِ بِإِسْنَادِهِ عَنِ الْفَضْلِ بْنِ شَاذَانَ مِثْلَهُ </w:t>
      </w:r>
      <w:r>
        <w:rPr>
          <w:rStyle w:val="FootnoteReference"/>
        </w:rPr>
        <w:footnoteReference w:id="307"/>
      </w:r>
      <w:r>
        <w:rPr>
          <w:rFonts w:ascii="Amiri" w:hAnsi="Amiri" w:eastAsia="Amiri" w:cs="Amiri"/>
          <w:lang w:bidi="ar-SA"/>
          <w:color w:val="111111"/>
          <w:sz w:val="28"/>
          <w:szCs w:val="28"/>
          <w:rtl/>
        </w:rPr>
        <w:t xml:space="preserve">وَ بِإِسْنَادِهِ عَنْ أَحْمَدَ بْنِ مُحَمَّدِ بْنِ عِیسَی عَنْ أَبِی ثَابِتٍ </w:t>
      </w:r>
      <w:r>
        <w:rPr>
          <w:rStyle w:val="FootnoteReference"/>
        </w:rPr>
        <w:footnoteReference w:id="308"/>
      </w:r>
    </w:p>
    <w:p>
      <w:pPr>
        <w:pStyle w:val="BookText"/>
      </w:pPr>
      <w:r>
        <w:rPr>
          <w:rFonts w:ascii="Amiri" w:hAnsi="Amiri" w:eastAsia="Amiri" w:cs="Amiri"/>
          <w:lang w:bidi="ar-SA"/>
          <w:color w:val="111111"/>
          <w:sz w:val="28"/>
          <w:szCs w:val="28"/>
          <w:rtl/>
        </w:rPr>
        <w:t xml:space="preserve">وَ بِإِسْنَادِهِ عَنْ عَلِیِّ بْنِ إِبْرَاهِیمَ عَنْ مُحَمَّدِ بْنِ عِیسَی عَنْ یُونُسَ</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2" w:name="pg18784_207253"/>
    <w:bookmarkEnd w:id="42"/>
    <w:p>
      <w:pPr>
        <w:pStyle w:val="BookText"/>
      </w:pPr>
      <w:r>
        <w:rPr>
          <w:rFonts w:ascii="Amiri" w:hAnsi="Amiri" w:eastAsia="Amiri" w:cs="Amiri"/>
          <w:lang w:bidi="ar-SA"/>
          <w:color w:val="111111"/>
          <w:sz w:val="28"/>
          <w:szCs w:val="28"/>
          <w:rtl/>
        </w:rPr>
        <w:t xml:space="preserve">عَنْ أَبِی ثَابِتٍ مِثْلَهُ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اسحاق بن عمار روایت شده است که گفت: یکی از موالیان امیرالمؤمنین (ع) فوت کرد، پس ایشان فرمودند: ببینید آیا وارثی برای او پیدا می‌شود؟</w:t>
      </w:r>
    </w:p>
    <w:p>
      <w:pPr>
        <w:pStyle w:val="BookText"/>
      </w:pPr>
      <w:r>
        <w:rPr>
          <w:rFonts w:ascii="IRNazanin" w:hAnsi="IRNazanin" w:eastAsia="IRNazanin" w:cs="IRNazanin"/>
          <w:lang w:bidi="fa-IR"/>
          <w:color w:val="111111"/>
          <w:sz w:val="28"/>
          <w:szCs w:val="28"/>
          <w:rtl/>
        </w:rPr>
        <w:t xml:space="preserve">به ایشان گفته شد که او دو دختر در منطقه یمامَه دارد که برده هستند. پس امیرالمؤمنین (ع) آن‌ها را از مال میت خریداری کردند، سپس باقی‌مانده ارث را به آن‌ها دادند.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39" w:name="_Toc147"/>
      <w:r>
        <w:t>[رقم الحدیث الکلی: 32475 - رقم الحدیث الباب: 9]</w:t>
      </w:r>
      <w:bookmarkEnd w:id="439"/>
    </w:p>
    <w:p>
      <w:pPr>
        <w:pStyle w:val="BookText"/>
      </w:pPr>
      <w:r>
        <w:rPr>
          <w:rFonts w:ascii="Times New Roman" w:hAnsi="Times New Roman" w:eastAsia="Times New Roman" w:cs="Times New Roman"/>
          <w:lang w:val="en-US" w:bidi="en-US"/>
          <w:color w:val="111111"/>
          <w:sz w:val="28"/>
          <w:szCs w:val="28"/>
          <w:rtl/>
        </w:rPr>
        <w:t xml:space="preserve">32475- 9- </w:t>
      </w:r>
      <w:r>
        <w:rPr>
          <w:rStyle w:val="FootnoteReference"/>
        </w:rPr>
        <w:footnoteReference w:id="310"/>
      </w:r>
      <w:r>
        <w:rPr>
          <w:rFonts w:ascii="Amiri" w:hAnsi="Amiri" w:eastAsia="Amiri" w:cs="Amiri"/>
          <w:lang w:bidi="ar-SA"/>
          <w:color w:val="111111"/>
          <w:sz w:val="28"/>
          <w:szCs w:val="28"/>
          <w:rtl/>
        </w:rPr>
        <w:t xml:space="preserve">وَ بِإِسْنَادِهِ عَنْ عَلِیِّ بْنِ الْحَسَنِ عَنْ مُحَمَّدٍ وَ أَحْمَدَ ابْنَیِ الْحَسَنِ عَنْ أَبِیهِمَا عَنْ عَبْدِ اللَّهِ بْنِ بُکَیْرٍ عَنْ بَعْضِ أَصْحَابِنَا عَنْ أَبِی عَبْدِ اللَّهِ ع قَالَ: إِذَا مَاتَ الرَّجُلُ وَ تَرَکَ أَبَاهُ وَ هُوَ مَمْلُوکٌ أَوْ أُمَّهُ وَ هِیَ مَمْلُوکَةٌ أَوْ أَخَاهُ أَوْ أُخْتَهُ وَ تَرَکَ مَالًا وَ الْمَیِّتُ حُرٌّ اشْتُرِیَ مِمَّا تَرَکَ أَبُوهُ أَوْ قَرَابَتُهُ وَ وُرِّثَ مَا بَقِیَ مِنَ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عبدالله بن بُکَیر، از برخی اصحاب ما، از امام صادق (ع) روایت شده است که فرمودند: اگر مردی فوت کند و پدرش برده باشد، یا مادرش برده باشد، یا برادر یا خواهرش برده باشند و مال باقی بگذارد، در حالی که خود شخص متوفی آزاد بوده است، آن خویشاوندان از مال او خریداری می‌شوند، سپس باقی‌مانده اموال به آن‌ها به ارث می‌رسد.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40" w:name="_Toc148"/>
      <w:r>
        <w:t>[رقم الحدیث الکلی: 32476 - رقم الحدیث الباب: 10]</w:t>
      </w:r>
      <w:bookmarkEnd w:id="440"/>
    </w:p>
    <w:p>
      <w:pPr>
        <w:pStyle w:val="BookText"/>
      </w:pPr>
      <w:r>
        <w:rPr>
          <w:rFonts w:ascii="Times New Roman" w:hAnsi="Times New Roman" w:eastAsia="Times New Roman" w:cs="Times New Roman"/>
          <w:lang w:val="en-US" w:bidi="en-US"/>
          <w:color w:val="111111"/>
          <w:sz w:val="28"/>
          <w:szCs w:val="28"/>
          <w:rtl/>
        </w:rPr>
        <w:t xml:space="preserve">32476- 10- </w:t>
      </w:r>
      <w:r>
        <w:rPr>
          <w:rStyle w:val="FootnoteReference"/>
        </w:rPr>
        <w:footnoteReference w:id="311"/>
      </w:r>
      <w:r>
        <w:rPr>
          <w:rFonts w:ascii="Amiri" w:hAnsi="Amiri" w:eastAsia="Amiri" w:cs="Amiri"/>
          <w:lang w:bidi="ar-SA"/>
          <w:color w:val="111111"/>
          <w:sz w:val="28"/>
          <w:szCs w:val="28"/>
          <w:rtl/>
        </w:rPr>
        <w:t xml:space="preserve">وَ عَنْهُ عَنْ یَعْقُوبَ بْنِ یَزِیدَ عَنْ مُحَمَّدِ بْنِ أَبِی عُمَیْرٍ عَنْ بَکَّارٍ عَنْ سُلَیْمَانَ بْنِ خَالِدٍ عَنْ أَبِی عَبْدِ اللَّهِ ع فِی رَجُلٍ مَاتَ وَ تَرَکَ ابْناً لَهُ مَمْلُوکاً وَ لَمْ یَتْرُکْ وَارِثاً غَیْرَهُ فَتَرَکَ مَالًا فَقَالَ یُشْتَرَی الِابْنُ وَ یُعْتَقُ وَ یُوَرَّثُ مَا بَقِیَ مِنَ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سلیمان بن خالد از امام صادق (ع) روایت شده است که درباره مردی که فوت کرده و تنها وارث او پسرش بوده، در حالی که آن پسر برده بوده و مال به جا گذاشته است، فرمودند که پسر از مال پدر خریداری شود، سپس آزاد گردد و بعد از آن، باقی‌مانده مال را به ارث ببرد.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41" w:name="_Toc149"/>
      <w:r>
        <w:t>[رقم الحدیث الکلی: 32477 - رقم الحدیث الباب: 11]</w:t>
      </w:r>
      <w:bookmarkEnd w:id="441"/>
    </w:p>
    <w:p>
      <w:pPr>
        <w:pStyle w:val="BookText"/>
      </w:pPr>
      <w:r>
        <w:rPr>
          <w:rFonts w:ascii="Times New Roman" w:hAnsi="Times New Roman" w:eastAsia="Times New Roman" w:cs="Times New Roman"/>
          <w:lang w:val="en-US" w:bidi="en-US"/>
          <w:color w:val="111111"/>
          <w:sz w:val="28"/>
          <w:szCs w:val="28"/>
          <w:rtl/>
        </w:rPr>
        <w:t xml:space="preserve">32477- 11- </w:t>
      </w:r>
      <w:r>
        <w:rPr>
          <w:rStyle w:val="FootnoteReference"/>
        </w:rPr>
        <w:footnoteReference w:id="312"/>
      </w:r>
      <w:r>
        <w:rPr>
          <w:rFonts w:ascii="Amiri" w:hAnsi="Amiri" w:eastAsia="Amiri" w:cs="Amiri"/>
          <w:lang w:bidi="ar-SA"/>
          <w:color w:val="111111"/>
          <w:sz w:val="28"/>
          <w:szCs w:val="28"/>
          <w:rtl/>
        </w:rPr>
        <w:t xml:space="preserve">وَ بِإِسْنَادِهِ عَنْ یُونُسَ بْنِ عَبْدِ الرَّحْمَنِ عَنِ (ابْنِ ثَابِتٍ) </w:t>
      </w:r>
      <w:r>
        <w:rPr>
          <w:rStyle w:val="FootnoteReference"/>
        </w:rPr>
        <w:footnoteReference w:id="313"/>
      </w:r>
      <w:r>
        <w:rPr>
          <w:rFonts w:ascii="Amiri" w:hAnsi="Amiri" w:eastAsia="Amiri" w:cs="Amiri"/>
          <w:lang w:bidi="ar-SA"/>
          <w:color w:val="111111"/>
          <w:sz w:val="28"/>
          <w:szCs w:val="28"/>
          <w:rtl/>
        </w:rPr>
        <w:t xml:space="preserve">وَ ابْنِ عَوْنٍ عَنِ السَّائِیِّ قَالَ سَمِعْتُ أَبَا عَبْدِ اللَّهِ ع یَقُولُ فِی رَجُلٍ تُوُفِّیَ وَ تَرَکَ مَالًا وَ لَهُ أُمٌّ مَمْلُوکَةٌ قَالَ تُشْتَرَی وَ تُعْتَقُ وَ یُدْفَعُ إِلَیْهَا بَعْدُ مَالُهُ إِنْ لَمْ یَکُنْ لَهُ عَصَبَةٌ فَإِنْ کَانَ لَهُ عَصَبَةٌ قُسِمَ الْمَالُ بَیْنَهَا وَ بَیْنَ الْعَصَبَةِ.</w:t>
      </w:r>
    </w:p>
    <w:p>
      <w:pPr>
        <w:pStyle w:val="BookText"/>
      </w:pPr>
      <w:r>
        <w:rPr>
          <w:rFonts w:ascii="Amiri" w:hAnsi="Amiri" w:eastAsia="Amiri" w:cs="Amiri"/>
          <w:lang w:bidi="ar-SA"/>
          <w:color w:val="111111"/>
          <w:sz w:val="28"/>
          <w:szCs w:val="28"/>
          <w:rtl/>
        </w:rPr>
        <w:t xml:space="preserve">قَالَ الشَّیْخُ هَذَا الْخَبَرُ غَیْرُ مَعْمُولٍ عَلَیْهِ بِالْإِجْمَاعِ لِأَنَّ مَعَ وُجُودِ الْعَصَبَةِ إِذَا کَانُوا أَحْرَاراً لَا یَجِبُ شِرَاءُ الْأُمِّ بَلِ الْمِیرَاثُ لَهُمْ وَ مَتَی صَارَتِ الْأُمُّ وَارِثَةً فَلَا مِیرَاثَ لِلْعَصَبَةِ انْتَهَی أَقُولُ: یُمْکِنُ حَمْلُهُ عَلَی التَّقِیَّةِ لِمُوَافَقَتِهِ لَهُمْ وَ کَوْنِ رَاوِیهِ مِنْهُمْ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3" w:name="pg18784_207254"/>
    <w:bookmarkEnd w:id="43"/>
    <w:p>
      <w:pPr>
        <w:pStyle w:val="BookText"/>
      </w:pPr>
      <w:r>
        <w:rPr>
          <w:rFonts w:ascii="Amiri" w:hAnsi="Amiri" w:eastAsia="Amiri" w:cs="Amiri"/>
          <w:lang w:bidi="ar-SA"/>
          <w:color w:val="111111"/>
          <w:sz w:val="28"/>
          <w:szCs w:val="28"/>
          <w:rtl/>
        </w:rPr>
        <w:t xml:space="preserve">وَ یُمْکِنُ حَمْلُهُ عَلَی الِاسْتِحْبَابِ بِالنِّسْبَةِ إِلَی الْعَصَبَةِ وَ عَلَی کَوْنِهِمْ مُبَعَّضِینَ.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سائی نقل شده است که گفت: از امام صادق (ع) شنیدم که درباره مردی که فوت کرده و مال باقی گذاشته، در حالی که مادرش برده بوده، فرمودند که مادر باید خریداری شود، آزاد گردد، و سپس مال او در صورتی که وارثی از بستگان عصبی نداشته باشد، به او داده شود. اما اگر وارثی از عصبه داشته باشد، مال میان او و عصبه تقسیم می‌شود.</w:t>
      </w:r>
    </w:p>
    <w:p>
      <w:pPr>
        <w:pStyle w:val="BookText"/>
      </w:pPr>
      <w:r>
        <w:rPr>
          <w:rFonts w:ascii="IRNazanin" w:hAnsi="IRNazanin" w:eastAsia="IRNazanin" w:cs="IRNazanin"/>
          <w:lang w:bidi="fa-IR"/>
          <w:color w:val="111111"/>
          <w:sz w:val="28"/>
          <w:szCs w:val="28"/>
          <w:rtl/>
        </w:rPr>
        <w:t xml:space="preserve">شیخ (رحمه‌الله) درباره این روایت فرمودند که اجماع فقها بر عدم عمل به این خبر وجود دارد، زیرا در صورتی که عصبه وجود داشته باشند و آزاد باشند، خریدن مادر ضروری نیست، بلکه ارث به عصبه منتقل می‌شود. همچنین، اگر مادر وارث شود، دیگر عصبه سهمی از ارث نخواهند داشت.</w:t>
      </w:r>
    </w:p>
    <w:p>
      <w:pPr>
        <w:pStyle w:val="BookText"/>
      </w:pPr>
      <w:r>
        <w:rPr>
          <w:rFonts w:ascii="IRNazanin" w:hAnsi="IRNazanin" w:eastAsia="IRNazanin" w:cs="IRNazanin"/>
          <w:lang w:bidi="fa-IR"/>
          <w:color w:val="111111"/>
          <w:sz w:val="28"/>
          <w:szCs w:val="28"/>
          <w:rtl/>
        </w:rPr>
        <w:t xml:space="preserve">در تحلیل این روایت، گفته شده که می‌توان آن را بر اساس تقیه حمل کرد، زیرا با نظر عامه مطابقت دارد و راوی آن نیز از میان آنان است. همچنین، احتمال دارد که روایت به عنوان یک توصیه مستحب در مورد عصبه و وضعیت خاص آنان مطرح شده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42" w:name="_Toc150"/>
      <w:r>
        <w:t>[رقم الحدیث الکلی: 32478 - رقم الحدیث الباب: 12]</w:t>
      </w:r>
      <w:bookmarkEnd w:id="442"/>
    </w:p>
    <w:p>
      <w:pPr>
        <w:pStyle w:val="BookText"/>
      </w:pPr>
      <w:r>
        <w:rPr>
          <w:rFonts w:ascii="Times New Roman" w:hAnsi="Times New Roman" w:eastAsia="Times New Roman" w:cs="Times New Roman"/>
          <w:lang w:val="en-US" w:bidi="en-US"/>
          <w:color w:val="111111"/>
          <w:sz w:val="28"/>
          <w:szCs w:val="28"/>
          <w:rtl/>
        </w:rPr>
        <w:t xml:space="preserve">32478- 12- </w:t>
      </w:r>
      <w:r>
        <w:rPr>
          <w:rStyle w:val="FootnoteReference"/>
        </w:rPr>
        <w:footnoteReference w:id="314"/>
      </w:r>
      <w:r>
        <w:rPr>
          <w:rFonts w:ascii="Amiri" w:hAnsi="Amiri" w:eastAsia="Amiri" w:cs="Amiri"/>
          <w:lang w:bidi="ar-SA"/>
          <w:color w:val="111111"/>
          <w:sz w:val="28"/>
          <w:szCs w:val="28"/>
          <w:rtl/>
        </w:rPr>
        <w:t xml:space="preserve">مُحَمَّدُ بْنُ عَلِیِّ بْنِ الْحُسَیْنِ بِإِسْنَادِهِ عَنِ الْحَسَنِ بْنِ مَحْبُوبٍ عَنْ وَهْبِ بْنِ عَبْدِ رَبِّهِ عَنْ أَبِی عَبْدِ اللَّهِ ع قَالَ: سَأَلْتُهُ عَنْ رَجُلٍ کَانَتْ لَهُ أُمُّ وَلَدٍ فَمَاتَ وَلَدُهَا مِنْهُ فَزَوَّجَهَا مِنْ رَجُلٍ فَأَوْلَدَهَا ثُمَّ إِنَّ الرَّجُلَ مَاتَ فَرَجَعَتْ إِلَی سَیِّدِهَا فَلَهُ أَنْ یَطَأَهَا قَبْلَ أَنْ یَتَزَوَّجَ بِهَا فَقَالَ لَا یَطَؤُهَا حَتَّی تَعْتَدَّ مِنَ الزَّوْجِ </w:t>
      </w:r>
      <w:r>
        <w:rPr>
          <w:rStyle w:val="FootnoteReference"/>
        </w:rPr>
        <w:footnoteReference w:id="315"/>
      </w:r>
      <w:r>
        <w:rPr>
          <w:rFonts w:ascii="Amiri" w:hAnsi="Amiri" w:eastAsia="Amiri" w:cs="Amiri"/>
          <w:lang w:bidi="ar-SA"/>
          <w:color w:val="111111"/>
          <w:sz w:val="28"/>
          <w:szCs w:val="28"/>
          <w:rtl/>
        </w:rPr>
        <w:t xml:space="preserve">أَرْبَعَةَ أَشْهُرٍ وَ عَشَرَةَ أَیَّامٍ ثُمَّ یَطَؤُهَا بِالْمِلْکِ مِنْ غَیْرِ نِکَاحٍ قُلْتُ فَوَلَدُهَا مِنَ الزَّوْجِ قَالَ إِنْ کَانَ تَرَکَ مَالًا اشْتُرِیَ بِالْقِیمَةِ مِنْهُ فَأُعْتِقَ وَ وُرِّثَ قُلْتُ فَإِنْ لَمْ یَدَعْ مَالًا قَالَ هُوَ مَعَ أُمِّهِ کَهَیْئَتِهَا.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وهب بن عبد ربه، از امام صادق (ع) روایت شده است که گفت: از ایشان درباره مردی که دارای کنیز بود و فرزند او از آن کنیز فوت کرد، سپس آن کنیز را به عقد مرد دیگری درآورد و او از او صاحب فرزند شد، و سپس آن مرد فوت کرد و کنیز دوباره به مالک اصلی‌اش بازگشت، پرسیدم که آیا مالک می‌تواند قبل از ازدواج دوباره با او همبستر شود؟</w:t>
      </w:r>
    </w:p>
    <w:p>
      <w:pPr>
        <w:pStyle w:val="BookText"/>
      </w:pPr>
      <w:r>
        <w:rPr>
          <w:rFonts w:ascii="IRNazanin" w:hAnsi="IRNazanin" w:eastAsia="IRNazanin" w:cs="IRNazanin"/>
          <w:lang w:bidi="fa-IR"/>
          <w:color w:val="111111"/>
          <w:sz w:val="28"/>
          <w:szCs w:val="28"/>
          <w:rtl/>
        </w:rPr>
        <w:t xml:space="preserve">امام (ع) فرمودند: او نباید با او همبستر شود مگر بعد از آنکه مدت عده‌اش از شوهر قبلی به پایان برسد، که مدت آن چهار ماه و ده روز است. پس از پایان عده، مالک می‌تواند با او بر اساس مالکیت، بدون نیاز به عقد ازدواج، همبستر شود.</w:t>
      </w:r>
    </w:p>
    <w:p>
      <w:pPr>
        <w:pStyle w:val="BookText"/>
      </w:pPr>
      <w:r>
        <w:rPr>
          <w:rFonts w:ascii="IRNazanin" w:hAnsi="IRNazanin" w:eastAsia="IRNazanin" w:cs="IRNazanin"/>
          <w:lang w:bidi="fa-IR"/>
          <w:color w:val="111111"/>
          <w:sz w:val="28"/>
          <w:szCs w:val="28"/>
          <w:rtl/>
        </w:rPr>
        <w:t xml:space="preserve">پرسیدم: فرزند او از شوهر دوم چه وضعیتی دارد؟ امام (ع) فرمودند: اگر آن شوهر مال باقی گذاشته باشد، فرزندش به قیمت خریداری شده و آزاد خواهد شد و سپس از پدرش ارث خواهد برد.</w:t>
      </w:r>
    </w:p>
    <w:p>
      <w:pPr>
        <w:pStyle w:val="BookText"/>
      </w:pPr>
      <w:r>
        <w:rPr>
          <w:rFonts w:ascii="IRNazanin" w:hAnsi="IRNazanin" w:eastAsia="IRNazanin" w:cs="IRNazanin"/>
          <w:lang w:bidi="fa-IR"/>
          <w:color w:val="111111"/>
          <w:sz w:val="28"/>
          <w:szCs w:val="28"/>
          <w:rtl/>
        </w:rPr>
        <w:t xml:space="preserve">پرسیدم: اگر شوهر مال باقی نگذاشته باشد، چه وضعیتی دارد؟ امام (ع) فرمودند: او همراه با مادرش در همان وضعیت بردگی باقی خواهد ماند.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43" w:name="_Toc151"/>
      <w:r>
        <w:t>[رقم الحدیث الکلی: 32479 - رقم الحدیث الباب: 13]</w:t>
      </w:r>
      <w:bookmarkEnd w:id="443"/>
    </w:p>
    <w:p>
      <w:pPr>
        <w:pStyle w:val="BookText"/>
      </w:pPr>
      <w:r>
        <w:rPr>
          <w:rFonts w:ascii="Times New Roman" w:hAnsi="Times New Roman" w:eastAsia="Times New Roman" w:cs="Times New Roman"/>
          <w:lang w:val="en-US" w:bidi="en-US"/>
          <w:color w:val="111111"/>
          <w:sz w:val="28"/>
          <w:szCs w:val="28"/>
          <w:rtl/>
        </w:rPr>
        <w:t xml:space="preserve">32479- 13- </w:t>
      </w:r>
      <w:r>
        <w:rPr>
          <w:rStyle w:val="FootnoteReference"/>
        </w:rPr>
        <w:footnoteReference w:id="316"/>
      </w:r>
      <w:r>
        <w:rPr>
          <w:rFonts w:ascii="Amiri" w:hAnsi="Amiri" w:eastAsia="Amiri" w:cs="Amiri"/>
          <w:lang w:bidi="ar-SA"/>
          <w:color w:val="111111"/>
          <w:sz w:val="28"/>
          <w:szCs w:val="28"/>
          <w:rtl/>
        </w:rPr>
        <w:t xml:space="preserve">قَالَ الصَّدُوقُ جَاءَ هَذَا الْخَبَرُ هَکَذَا فَسُقْتُهُ لِقُوَّةِ إِسْنَادِهِ وَ الْأَصْلُ عِنْدَنَا أَنَّهُ إِذَا کَانَ أَحَدُ الْأَبَوَیْنِ حُرّاً فَالْوَلَدُ حُرٌّ وَ قَدْ یَصْدُرُ عَنِ الْإِمَامِ ع بِلَفْظِ الْإِخْبَارِ مَا یَکُونُ مَعْنَاهُ الْإِنْکَارَ وَ الْحِکَایَةَ عَنْ قَائِلِیهِ.</w:t>
      </w:r>
    </w:p>
    <w:p>
      <w:pPr>
        <w:pStyle w:val="BookText"/>
      </w:pPr>
      <w:r>
        <w:rPr>
          <w:rFonts w:ascii="Amiri" w:hAnsi="Amiri" w:eastAsia="Amiri" w:cs="Amiri"/>
          <w:lang w:bidi="ar-SA"/>
          <w:color w:val="111111"/>
          <w:sz w:val="28"/>
          <w:szCs w:val="28"/>
          <w:rtl/>
        </w:rPr>
        <w:t xml:space="preserve">أَقُولُ: یُمْکِنُ حَمْلُهُ عَلَی کَوْنِ الزَّوْجِ مُبَعَّضاً وَ عَلَی اشْتِرَاطِ رِقِّیَّةِ الْوَلَدِ عَلَی مَا مَرَّ فِی النِّکَاحِ </w:t>
      </w:r>
      <w:r>
        <w:rPr>
          <w:rStyle w:val="FootnoteReference"/>
        </w:rPr>
        <w:footnoteReference w:id="317"/>
      </w:r>
      <w:r>
        <w:rPr>
          <w:rFonts w:ascii="Amiri" w:hAnsi="Amiri" w:eastAsia="Amiri" w:cs="Amiri"/>
          <w:lang w:bidi="ar-SA"/>
          <w:color w:val="111111"/>
          <w:sz w:val="28"/>
          <w:szCs w:val="28"/>
          <w:rtl/>
        </w:rPr>
        <w:t xml:space="preserve">وَ عَلَی الِاسْتِحْبَابِ بِالنِّسْبَةِ إِلَی مَنْ یَسْتَحِقُّ الْمَالَ وَ عَلَی کَوْنِ الْأَبِ رِقّاً عِنْدَ الْوِلَادَةِ حُرّاً عِنْدَ الْمَوْتِ وَ تَقَدَّمَ مَا یَدُلُّ عَلَی الْمَقْصُودِ فِی الْعِتْقِ </w:t>
      </w:r>
      <w:r>
        <w:rPr>
          <w:rStyle w:val="FootnoteReference"/>
        </w:rPr>
        <w:footnoteReference w:id="318"/>
      </w:r>
      <w:r>
        <w:rPr>
          <w:rFonts w:ascii="Amiri" w:hAnsi="Amiri" w:eastAsia="Amiri" w:cs="Amiri"/>
          <w:lang w:bidi="ar-SA"/>
          <w:color w:val="111111"/>
          <w:sz w:val="28"/>
          <w:szCs w:val="28"/>
          <w:rtl/>
        </w:rPr>
        <w:t xml:space="preserve">وَ یَأْتِی مَا یَدُلُّ عَلَیْهِ هُنَا </w:t>
      </w:r>
      <w:r>
        <w:rPr>
          <w:rStyle w:val="FootnoteReference"/>
        </w:rPr>
        <w:footnoteReference w:id="319"/>
      </w:r>
      <w:r>
        <w:rPr>
          <w:rFonts w:ascii="Amiri" w:hAnsi="Amiri" w:eastAsia="Amiri" w:cs="Amiri"/>
          <w:lang w:bidi="ar-SA"/>
          <w:color w:val="111111"/>
          <w:sz w:val="28"/>
          <w:szCs w:val="28"/>
          <w:rtl/>
        </w:rPr>
        <w:t xml:space="preserve">وَ فِی الْحُدُودِ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صدوق (رحمه‌الله) درباره این روایت می‌فرماید: این خبر به همین شکل نقل شده است و من آن را به دلیل قوت سند آن آورده‌ام. اما اصل نزد ما این است که اگر یکی از والدین آزاد باشد، فرزند نیز آزاد خواهد بود. همچنین، گاهی از امام (ع) با لفظی که به صورت خبر بیان می‌شود، سخنی صادر می‌گردد که معنای واقعی آن انکار یا حکایت از نظر دیگران است.</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می‌توان این روایت را بر این اساس تفسیر کرد که شوهر ممکن است دارای وضعیت مبعض (نیمه‌آزاد) باشد، یا اینکه بردگی فرزند مشروط بر شرایط خاصی در ازدواج بوده است. همچنین، ممکن است روایت به عنوان یک توصیه مستحب برای کسی که استحقاق مال را دارد، مطرح شده باشد. همچنین، این احتمال وجود دارد که پدر هنگام ولادت برده بوده و هنگام وفات آزاد شده باشد. شواهدی نیز در احادیث گذشته وجود دارد که بر این تفسیر تأکید می‌کند.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4" w:name="pg18784_207255"/>
    <w:bookmarkEnd w:id="44"/>
    <w:p>
      <w:pPr>
        <w:pStyle w:val="Heading4"/>
      </w:pPr>
      <w:bookmarkStart w:id="444" w:name="_Toc152"/>
      <w:r>
        <w:t>21- بَابُ أَنَّ مَنْ أَعْتَقَ مَمْلُوکاً وَ شَرَطَ عَلَیْهِ أَنَّ لَهُ مِیرَاثَ قَرَابَتِهِ أَوْ بَعْضَهُ أَوْ عَاهَدَ اللَّهَ الْمَمْلُوکَ عَلَیْهِ لَزِمَ‌</w:t>
      </w:r>
      <w:bookmarkEnd w:id="444"/>
    </w:p>
    <w:p>
      <w:pPr>
        <w:pStyle w:val="Heading5"/>
      </w:pPr>
      <w:bookmarkStart w:id="445" w:name="_Toc153"/>
      <w:r>
        <w:t>اشارة</w:t>
      </w:r>
      <w:bookmarkEnd w:id="445"/>
    </w:p>
    <w:p>
      <w:pPr>
        <w:pStyle w:val="BookText"/>
      </w:pPr>
      <w:r>
        <w:rPr>
          <w:rStyle w:val="FootnoteReference"/>
        </w:rPr>
        <w:footnoteReference w:id="321"/>
      </w:r>
      <w:r>
        <w:rPr>
          <w:rFonts w:ascii="Amiri" w:hAnsi="Amiri" w:eastAsia="Amiri" w:cs="Amiri"/>
          <w:lang w:bidi="ar-SA"/>
          <w:color w:val="111111"/>
          <w:sz w:val="28"/>
          <w:szCs w:val="28"/>
          <w:rtl/>
        </w:rPr>
        <w:t xml:space="preserve">21 بَابُ أَنَّ مَنْ أَعْتَقَ مَمْلُوکاً وَ شَرَطَ عَلَیْهِ أَنَّ لَهُ مِیرَاثَ قَرَابَتِهِ أَوْ بَعْضَهُ أَوْ عَاهَدَ اللَّهَ الْمَمْلُوکَ عَلَیْهِ لَزِمَ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اگر شخصی برده‌ای را آزاد کند و شرط نماید که ارث بستگان او یا بخشی از آن به وی تعلق گیرد، یا با خداوند عهد کند که برده ملزم به این شرط باشد، این شرط لازم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46" w:name="_Toc154"/>
      <w:r>
        <w:t>[رقم الحدیث الکلی: 32480 - رقم الحدیث الباب: 1]</w:t>
      </w:r>
      <w:bookmarkEnd w:id="446"/>
    </w:p>
    <w:p>
      <w:pPr>
        <w:pStyle w:val="BookText"/>
      </w:pPr>
      <w:r>
        <w:rPr>
          <w:rFonts w:ascii="Times New Roman" w:hAnsi="Times New Roman" w:eastAsia="Times New Roman" w:cs="Times New Roman"/>
          <w:lang w:val="en-US" w:bidi="en-US"/>
          <w:color w:val="111111"/>
          <w:sz w:val="28"/>
          <w:szCs w:val="28"/>
          <w:rtl/>
        </w:rPr>
        <w:t xml:space="preserve">32480- 1- </w:t>
      </w:r>
      <w:r>
        <w:rPr>
          <w:rStyle w:val="FootnoteReference"/>
        </w:rPr>
        <w:footnoteReference w:id="322"/>
      </w:r>
      <w:r>
        <w:rPr>
          <w:rFonts w:ascii="Amiri" w:hAnsi="Amiri" w:eastAsia="Amiri" w:cs="Amiri"/>
          <w:lang w:bidi="ar-SA"/>
          <w:color w:val="111111"/>
          <w:sz w:val="28"/>
          <w:szCs w:val="28"/>
          <w:rtl/>
        </w:rPr>
        <w:t xml:space="preserve">مُحَمَّدُ بْنُ یَعْقُوبَ عَنْ عِدَّةٍ مِنْ أَصْحَابِنَا عَنْ سَهْلِ بْنِ زِیَادٍ عَنِ ابْنِ مَحْبُوبٍ وَ عَنْ مُحَمَّدِ بْنِ یَحْیَی عَنْ أَحْمَدَ بْنِ مُحَمَّدِ بْنِ عِیسَی وَ عَنْ عَلِیِّ بْنِ إِبْرَاهِیمَ عَنْ أَبِیهِ جَمِیعاً عَنِ ابْنِ مَحْبُوبٍ عَنِ الْعَلَاءِ بْنِ رَزِینٍ عَنْ مُحَمَّدِ بْنِ مُسْلِمٍ قَالَ: سَأَلْتُ أَبَا جَعْفَرٍ ع عَنْ رَجُلٍ کَانَتْ لَهُ أُمٌّ مَمْلُوکَةٌ فَلَمَّا حَضَرَتْهُ الْوَفَاةُ انْطَلَقَ رَجُلٌ مِنْ أَصْحَابِنَا فَاشْتَرَی أُمَّهُ وَ اشْتَرَطَ عَلَیْهَا أَنِّی أَشْتَرِیکِ وَ أُعْتِقُکِ فَإِذَا مَاتَ ابْنُکِ فُلَانُ بْنُ فُلَانٍ فَوَرِثْتِیهِ أَعْطَیْتِنِی </w:t>
      </w:r>
      <w:r>
        <w:rPr>
          <w:rStyle w:val="FootnoteReference"/>
        </w:rPr>
        <w:footnoteReference w:id="323"/>
      </w:r>
      <w:r>
        <w:rPr>
          <w:rFonts w:ascii="Amiri" w:hAnsi="Amiri" w:eastAsia="Amiri" w:cs="Amiri"/>
          <w:lang w:bidi="ar-SA"/>
          <w:color w:val="111111"/>
          <w:sz w:val="28"/>
          <w:szCs w:val="28"/>
          <w:rtl/>
        </w:rPr>
        <w:t xml:space="preserve">نِصْفَ مَا تَرِثِینَهُ عَلَی أَنْ تُعْطِیَنِی بِذَلِکِ عَهْدَ اللَّهِ وَ عَهْدَ رَسُولِهِ- فَرَضِیَتْ بِذَلِکَ وَ أَعْطَتْهُ عَهْدَ اللَّهِ وَ عَهْدَ رَسُولِهِ- لَتَفِینَ لَهُ بِذَلِکَ فَاشْتَرَاهَا الرَّجُلُ وَ أَعْتَقَهَا عَلَی ذَلِکَ الشَّرْطِ وَ مَاتَ ابْنُهَا بَعْدَ ذَلِکَ فَوَرِثَتْهُ وَ لَمْ یَکُنْ لَهُ وَارِثٌ غَیْرُهَا قَالَ فَقَالَ أَبُو جَعْفَرٍ ع لَقَدْ أَحْسَنَ إِلَیْهَا وَ أُجِرَ فِیهَا إِنَّ هَذَا لَفَقِیهٌ وَ الْمُسْلِمُونَ عِنْدَ شُرُوطِهِمْ وَ عَلَیْهَا أَنْ تَفِیَ لَهُ بِمَا عَاهَدَتِ اللَّهَ وَ رَسُولَهُ عَلَیْهِ.</w:t>
      </w:r>
    </w:p>
    <w:p>
      <w:pPr>
        <w:pStyle w:val="BookText"/>
      </w:pPr>
      <w:r>
        <w:rPr>
          <w:rFonts w:ascii="Amiri" w:hAnsi="Amiri" w:eastAsia="Amiri" w:cs="Amiri"/>
          <w:lang w:bidi="ar-SA"/>
          <w:color w:val="111111"/>
          <w:sz w:val="28"/>
          <w:szCs w:val="28"/>
          <w:rtl/>
        </w:rPr>
        <w:t xml:space="preserve">وَ رَوَاهُ الشَّیْخُ بِإِسْنَادِهِ عَنْ أَحْمَدَ بْنِ مُحَمَّدٍ عَنِ ابْنِ مَحْبُوبٍ </w:t>
      </w:r>
      <w:r>
        <w:rPr>
          <w:rStyle w:val="FootnoteReference"/>
        </w:rPr>
        <w:footnoteReference w:id="324"/>
      </w:r>
    </w:p>
    <w:p>
      <w:pPr>
        <w:pStyle w:val="BookText"/>
      </w:pPr>
      <w:r>
        <w:rPr>
          <w:rFonts w:ascii="Amiri" w:hAnsi="Amiri" w:eastAsia="Amiri" w:cs="Amiri"/>
          <w:lang w:bidi="ar-SA"/>
          <w:color w:val="111111"/>
          <w:sz w:val="28"/>
          <w:szCs w:val="28"/>
          <w:rtl/>
        </w:rPr>
        <w:t xml:space="preserve">أَقُولُ: وَ تَقَدَّمَ مَا یَدُلُّ عَلَی ذَلِکَ فِی الْعِتْقِ </w:t>
      </w:r>
      <w:r>
        <w:rPr>
          <w:rStyle w:val="FootnoteReference"/>
        </w:rPr>
        <w:footnoteReference w:id="325"/>
      </w:r>
      <w:r>
        <w:rPr>
          <w:rFonts w:ascii="Amiri" w:hAnsi="Amiri" w:eastAsia="Amiri" w:cs="Amiri"/>
          <w:lang w:bidi="ar-SA"/>
          <w:color w:val="111111"/>
          <w:sz w:val="28"/>
          <w:szCs w:val="28"/>
          <w:rtl/>
        </w:rPr>
        <w:t xml:space="preserve">وَ الْعَهْدِ </w:t>
      </w:r>
      <w:r>
        <w:rPr>
          <w:rStyle w:val="FootnoteReference"/>
        </w:rPr>
        <w:footnoteReference w:id="326"/>
      </w:r>
      <w:r>
        <w:rPr>
          <w:rFonts w:ascii="Amiri" w:hAnsi="Amiri" w:eastAsia="Amiri" w:cs="Amiri"/>
          <w:lang w:bidi="ar-SA"/>
          <w:color w:val="111111"/>
          <w:sz w:val="28"/>
          <w:szCs w:val="28"/>
          <w:rtl/>
        </w:rPr>
        <w:t xml:space="preserve">وَ خِیَارِ الشَّرْطِ </w:t>
      </w:r>
      <w:r>
        <w:rPr>
          <w:rStyle w:val="FootnoteReference"/>
        </w:rPr>
        <w:footnoteReference w:id="327"/>
      </w:r>
      <w:r>
        <w:rPr>
          <w:rFonts w:ascii="Amiri" w:hAnsi="Amiri" w:eastAsia="Amiri" w:cs="Amiri"/>
          <w:lang w:bidi="ar-SA"/>
          <w:color w:val="111111"/>
          <w:sz w:val="28"/>
          <w:szCs w:val="28"/>
          <w:rtl/>
        </w:rPr>
        <w:t xml:space="preserve">وَ غَیْرِهِ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روایت شده است که گفت: از امام باقر (ع) درباره مردی که مادرش برده بود، پرسیدم. هنگامی که مرگ او نزدیک شد، یکی از یاران ما مادرش را خرید و شرط کرد که: "تو را می‌خرم و آزاد می‌کنم، اما اگر پسرت (فلان بن فلان) فوت کند و از او ارث ببری، نیمی از آنچه که به ارث می‌بری را به من بدهی، به شرط آنکه عهد خدا و پیامبرش را بر این امر بدهی."</w:t>
      </w:r>
    </w:p>
    <w:p>
      <w:pPr>
        <w:pStyle w:val="BookText"/>
      </w:pPr>
      <w:r>
        <w:rPr>
          <w:rFonts w:ascii="IRNazanin" w:hAnsi="IRNazanin" w:eastAsia="IRNazanin" w:cs="IRNazanin"/>
          <w:lang w:bidi="fa-IR"/>
          <w:color w:val="111111"/>
          <w:sz w:val="28"/>
          <w:szCs w:val="28"/>
          <w:rtl/>
        </w:rPr>
        <w:t xml:space="preserve">او این شرط را پذیرفت و عهد خدا و پیامبر را بر آن داد. سپس آن مرد مادر را خرید و آزاد کرد بر اساس همین شرط. پس از آن، پسرش فوت کرد و مادر تنها وارث او شد.</w:t>
      </w:r>
    </w:p>
    <w:p>
      <w:pPr>
        <w:pStyle w:val="BookText"/>
      </w:pPr>
      <w:r>
        <w:rPr>
          <w:rFonts w:ascii="IRNazanin" w:hAnsi="IRNazanin" w:eastAsia="IRNazanin" w:cs="IRNazanin"/>
          <w:lang w:bidi="fa-IR"/>
          <w:color w:val="111111"/>
          <w:sz w:val="28"/>
          <w:szCs w:val="28"/>
          <w:rtl/>
        </w:rPr>
        <w:t xml:space="preserve">امام باقر (ع) فرمودند: "او به مادر نیکی کرد و در این کار اجر دارد. این شخص فقیه است، و مسلمانان باید به شروط خود پایبند باشند. بر مادر است که به عهد خود با خدا و پیامبر وفا کند."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5" w:name="pg18784_207256"/>
    <w:bookmarkEnd w:id="45"/>
    <w:p>
      <w:pPr>
        <w:pStyle w:val="Heading4"/>
      </w:pPr>
      <w:bookmarkStart w:id="447" w:name="_Toc155"/>
      <w:r>
        <w:t>22- بَابُ أَنَّ مَنْ شَرَطَ عَلَی الْمُکَاتَبِ مِیرَاثَهُ بَطَلَ الشَّرْطُ</w:t>
      </w:r>
      <w:bookmarkEnd w:id="447"/>
    </w:p>
    <w:p>
      <w:pPr>
        <w:pStyle w:val="Heading5"/>
      </w:pPr>
      <w:bookmarkStart w:id="448" w:name="_Toc156"/>
      <w:r>
        <w:t>اشارة</w:t>
      </w:r>
      <w:bookmarkEnd w:id="448"/>
    </w:p>
    <w:p>
      <w:pPr>
        <w:pStyle w:val="BookText"/>
      </w:pPr>
      <w:r>
        <w:rPr>
          <w:rStyle w:val="FootnoteReference"/>
        </w:rPr>
        <w:footnoteReference w:id="329"/>
      </w:r>
      <w:r>
        <w:rPr>
          <w:rFonts w:ascii="Amiri" w:hAnsi="Amiri" w:eastAsia="Amiri" w:cs="Amiri"/>
          <w:lang w:bidi="ar-SA"/>
          <w:color w:val="111111"/>
          <w:sz w:val="28"/>
          <w:szCs w:val="28"/>
          <w:rtl/>
        </w:rPr>
        <w:t xml:space="preserve">22 بَابُ أَنَّ مَنْ شَرَطَ عَلَی الْمُکَاتَبِ مِیرَاثَهُ بَطَلَ الشَّرْطُ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اگر شخصی شرط کند که مکاتب (برده‌ای که قرارداد آزادی دارد) ارثش را به او بدهد این شرط باطل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49" w:name="_Toc157"/>
      <w:r>
        <w:t>[رقم الحدیث الکلی: 32481 - رقم الحدیث الباب: 1]</w:t>
      </w:r>
      <w:bookmarkEnd w:id="449"/>
    </w:p>
    <w:p>
      <w:pPr>
        <w:pStyle w:val="BookText"/>
      </w:pPr>
      <w:r>
        <w:rPr>
          <w:rFonts w:ascii="Times New Roman" w:hAnsi="Times New Roman" w:eastAsia="Times New Roman" w:cs="Times New Roman"/>
          <w:lang w:val="en-US" w:bidi="en-US"/>
          <w:color w:val="111111"/>
          <w:sz w:val="28"/>
          <w:szCs w:val="28"/>
          <w:rtl/>
        </w:rPr>
        <w:t xml:space="preserve">32481- 1- </w:t>
      </w:r>
      <w:r>
        <w:rPr>
          <w:rStyle w:val="FootnoteReference"/>
        </w:rPr>
        <w:footnoteReference w:id="330"/>
      </w:r>
      <w:r>
        <w:rPr>
          <w:rFonts w:ascii="Amiri" w:hAnsi="Amiri" w:eastAsia="Amiri" w:cs="Amiri"/>
          <w:lang w:bidi="ar-SA"/>
          <w:color w:val="111111"/>
          <w:sz w:val="28"/>
          <w:szCs w:val="28"/>
          <w:rtl/>
        </w:rPr>
        <w:t xml:space="preserve">مُحَمَّدُ بْنُ الْحَسَنِ بِإِسْنَادِهِ عَنِ الْحُسَیْنِ بْنِ سَعِیدٍ عَنْ مُحَمَّدِ بْنِ أَبِی عُمَیْرٍ عَنْ جَمِیلٍ قَالَ: سَأَلْتُ أَبَا عَبْدِ اللَّهِ ع عَمَّنْ کَاتَبَ مَمْلُوکاً وَ اشْتَرَطَ عَلَیْهِ أَنَّ مِیرَاثَهُ لَهُ قَالَ رُفِعَ ذَلِکَ إِلَی عَلِیٍّ ع فَأَبْطَلَ شَرْطَهُ وَ قَالَ شَرْطُ اللَّهِ قَبْلَ شَرْطِکَ.</w:t>
      </w:r>
    </w:p>
    <w:p>
      <w:pPr>
        <w:pStyle w:val="BookText"/>
      </w:pPr>
      <w:r>
        <w:rPr>
          <w:rFonts w:ascii="Amiri" w:hAnsi="Amiri" w:eastAsia="Amiri" w:cs="Amiri"/>
          <w:lang w:bidi="ar-SA"/>
          <w:color w:val="111111"/>
          <w:sz w:val="28"/>
          <w:szCs w:val="28"/>
          <w:rtl/>
        </w:rPr>
        <w:t xml:space="preserve">وَ رَوَاهُ الصَّدُوقُ بِإِسْنَادِهِ عَنْ مُحَمَّدِ بْنِ أَبِی عُمَیْرٍ عَنْ بَعْضِ أَصْحَابِنَا عَنْ أَبِی عَبْدِ اللَّهِ ع نَحْوَهُ </w:t>
      </w:r>
      <w:r>
        <w:rPr>
          <w:rStyle w:val="FootnoteReference"/>
        </w:rPr>
        <w:footnoteReference w:id="331"/>
      </w:r>
      <w:r>
        <w:rPr>
          <w:rFonts w:ascii="Amiri" w:hAnsi="Amiri" w:eastAsia="Amiri" w:cs="Amiri"/>
          <w:lang w:bidi="ar-SA"/>
          <w:color w:val="111111"/>
          <w:sz w:val="28"/>
          <w:szCs w:val="28"/>
          <w:rtl/>
        </w:rPr>
        <w:t xml:space="preserve">مُحَمَّدُ بْنُ یَعْقُوبَ عَنْ عَلِیِّ بْنِ إِبْرَاهِیمَ عَنْ أَبِیهِ عَنِ ابْنِ أَبِی عُمَیْرٍ عَنْ بَعْضِ أَصْحَابِهِ عَنْ أَبِی عَبْدِ اللَّهِ ع نَحْوَهُ </w:t>
      </w:r>
      <w:r>
        <w:rPr>
          <w:rStyle w:val="FootnoteReference"/>
        </w:rPr>
        <w:footnoteReference w:id="332"/>
      </w:r>
      <w:r>
        <w:rPr>
          <w:rFonts w:ascii="Amiri" w:hAnsi="Amiri" w:eastAsia="Amiri" w:cs="Amiri"/>
          <w:lang w:bidi="ar-SA"/>
          <w:color w:val="111111"/>
          <w:sz w:val="28"/>
          <w:szCs w:val="28"/>
          <w:rtl/>
        </w:rPr>
        <w:t xml:space="preserve">وَ رَوَاهُ الشَّیْخُ بِإِسْنَادِهِ عَنْ عَلِیِّ بْنِ إِبْرَاهِیمَ نَحْوَهُ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جمیل روایت شده است که گفت: از امام صادق (ع) درباره کسی که با برده‌ای مکاتبه کرده و شرط کرده بود که ارث او به وی تعلق گیرد، پرسیدم. امام (ع) فرمودند: این مسأله نزد امیرالمؤمنین علی (ع) مطرح شد و ایشان آن شرط را باطل دانسته و فرمودند: "شرط خداوند مقدم بر شرط تو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50" w:name="_Toc158"/>
      <w:r>
        <w:t>[رقم الحدیث الکلی: 32482 - رقم الحدیث الباب: 2]</w:t>
      </w:r>
      <w:bookmarkEnd w:id="450"/>
    </w:p>
    <w:p>
      <w:pPr>
        <w:pStyle w:val="BookText"/>
      </w:pPr>
      <w:r>
        <w:rPr>
          <w:rFonts w:ascii="Times New Roman" w:hAnsi="Times New Roman" w:eastAsia="Times New Roman" w:cs="Times New Roman"/>
          <w:lang w:val="en-US" w:bidi="en-US"/>
          <w:color w:val="111111"/>
          <w:sz w:val="28"/>
          <w:szCs w:val="28"/>
          <w:rtl/>
        </w:rPr>
        <w:t xml:space="preserve">32482- 2- </w:t>
      </w:r>
      <w:r>
        <w:rPr>
          <w:rStyle w:val="FootnoteReference"/>
        </w:rPr>
        <w:footnoteReference w:id="334"/>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أَنَّ رَجُلًا کَاتَبَ عَبْداً لَهُ وَ شَرَطَ عَلَیْهِ أَنَّ لَهُ مَالَهُ إِذَا مَاتَ فَسَعَی الْعَبْدُ فِی کِتَابَتِهِ حَتَّی عَتَقَ ثُمَّ مَاتَ فَرُفِعَ ذَلِکَ إِلَی عَلِیٍّ ع- وَ قَامَ أَقَارِبُ الْمُکَاتَبِ فَقَالَ لَهُ سَیِّدُ الْمُکَاتَبِ یَا أَمِیرَ الْمُؤْمِنِینَ فَمَا یَنْفَعُنِی شَرْطِی فَقَالَ عَلِیٌّ ع شَرْطُ اللَّهِ قَبْلَ شَرْطِکَ.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ابی‌البختری، از جعفر بن محمد (ع)، از پدرش روایت شده است که فرمودند: مردی با برده‌اش مکاتبه کرد و شرط نمود که پس از مرگ برده، مال او به وی تعلق گیرد. برده برای آزادی خود تلاش کرد تا اینکه آزاد شد، سپس فوت کرد.</w:t>
      </w:r>
    </w:p>
    <w:p>
      <w:pPr>
        <w:pStyle w:val="BookText"/>
      </w:pPr>
      <w:r>
        <w:rPr>
          <w:rFonts w:ascii="IRNazanin" w:hAnsi="IRNazanin" w:eastAsia="IRNazanin" w:cs="IRNazanin"/>
          <w:lang w:bidi="fa-IR"/>
          <w:color w:val="111111"/>
          <w:sz w:val="28"/>
          <w:szCs w:val="28"/>
          <w:rtl/>
        </w:rPr>
        <w:t xml:space="preserve">این مسأله نزد امیرالمؤمنین علی (ع) مطرح شد، و اقوام برده مکاتَب ادعای ارث کردند. در این میان، صاحب برده نزد امام علی (ع) آمد و گفت: "ای امیرالمؤمنین! پس شرط من چه فایده‌ای دارد؟"</w:t>
      </w:r>
    </w:p>
    <w:p>
      <w:pPr>
        <w:pStyle w:val="BookText"/>
      </w:pPr>
      <w:r>
        <w:rPr>
          <w:rFonts w:ascii="IRNazanin" w:hAnsi="IRNazanin" w:eastAsia="IRNazanin" w:cs="IRNazanin"/>
          <w:lang w:bidi="fa-IR"/>
          <w:color w:val="111111"/>
          <w:sz w:val="28"/>
          <w:szCs w:val="28"/>
          <w:rtl/>
        </w:rPr>
        <w:t xml:space="preserve">امام علی (ع) فرمودند: "شرط خداوند مقدم بر شرط تو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6" w:name="pg18784_207257"/>
    <w:bookmarkEnd w:id="46"/>
    <w:p>
      <w:pPr>
        <w:pStyle w:val="Heading4"/>
      </w:pPr>
      <w:bookmarkStart w:id="451" w:name="_Toc159"/>
      <w:r>
        <w:t>23- بَابُ حُکْمِ مِیرَاثِ الْمُکَاتَبِ الْمُطْلَقِ وَ الْمَشْرُوطِ إِذَا مَاتَ وَ حُکْمِ وَلَدِهِ‌</w:t>
      </w:r>
      <w:bookmarkEnd w:id="451"/>
    </w:p>
    <w:p>
      <w:pPr>
        <w:pStyle w:val="Heading5"/>
      </w:pPr>
      <w:bookmarkStart w:id="452" w:name="_Toc160"/>
      <w:r>
        <w:t>اشارة</w:t>
      </w:r>
      <w:bookmarkEnd w:id="452"/>
    </w:p>
    <w:p>
      <w:pPr>
        <w:pStyle w:val="BookText"/>
      </w:pPr>
      <w:r>
        <w:rPr>
          <w:rStyle w:val="FootnoteReference"/>
        </w:rPr>
        <w:footnoteReference w:id="336"/>
      </w:r>
      <w:r>
        <w:rPr>
          <w:rFonts w:ascii="Amiri" w:hAnsi="Amiri" w:eastAsia="Amiri" w:cs="Amiri"/>
          <w:lang w:bidi="ar-SA"/>
          <w:color w:val="111111"/>
          <w:sz w:val="28"/>
          <w:szCs w:val="28"/>
          <w:rtl/>
        </w:rPr>
        <w:t xml:space="preserve">23 بَابُ حُکْمِ مِیرَاثِ الْمُکَاتَبِ الْمُطْلَقِ وَ الْمَشْرُوطِ إِذَا مَاتَ وَ حُکْمِ وَلَدِهِ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احکام ارث مکاتَب، چه مکاتَب مطلق و چه مشروط، در صورت فوت او و همچنین احکام مربوط به فرزند او.</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53" w:name="_Toc161"/>
      <w:r>
        <w:t>[رقم الحدیث الکلی: 32483 - رقم الحدیث الباب: 1]</w:t>
      </w:r>
      <w:bookmarkEnd w:id="453"/>
    </w:p>
    <w:p>
      <w:pPr>
        <w:pStyle w:val="BookText"/>
      </w:pPr>
      <w:r>
        <w:rPr>
          <w:rFonts w:ascii="Times New Roman" w:hAnsi="Times New Roman" w:eastAsia="Times New Roman" w:cs="Times New Roman"/>
          <w:lang w:val="en-US" w:bidi="en-US"/>
          <w:color w:val="111111"/>
          <w:sz w:val="28"/>
          <w:szCs w:val="28"/>
          <w:rtl/>
        </w:rPr>
        <w:t xml:space="preserve">32483- 1- </w:t>
      </w:r>
      <w:r>
        <w:rPr>
          <w:rStyle w:val="FootnoteReference"/>
        </w:rPr>
        <w:footnoteReference w:id="337"/>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جَمِیعاً عَنِ الْحَسَنِ بْنِ مَحْبُوبٍ عَنْ مَالِکِ بْنِ عَطِیَّةَ قَالَ: سُئِلَ أَبُو عَبْدِ اللَّهِ ع عَنْ رَجُلٍ مُکَاتَبٍ مَاتَ وَ لَمْ یُؤَدِّ مُکَاتَبَتَهُ وَ تَرَکَ مَالًا وَ وَلَداً قَالَ إِنْ کَانَ سَیِّدُهُ حِینَ کَاتَبَهُ اشْتَرَطَ عَلَیْهِ إِنْ عَجَزَ عَنْ نَجْمٍ مِنْ نُجُومِهِ فَهُوَ رَدٌّ فِی الرِّقِّ وَ کَانَ قَدْ عَجَزَ عَنْ نَجْمٍ فَمَا تَرَکَ مِنْ شَیْ‌ءٍ فَهُوَ لِسَیِّدِهِ وَ ابْنُهُ رَدٌّ فِی الرِّقِّ إِنْ کَانَ </w:t>
      </w:r>
      <w:r>
        <w:rPr>
          <w:rStyle w:val="FootnoteReference"/>
        </w:rPr>
        <w:footnoteReference w:id="338"/>
      </w:r>
      <w:r>
        <w:rPr>
          <w:rFonts w:ascii="Amiri" w:hAnsi="Amiri" w:eastAsia="Amiri" w:cs="Amiri"/>
          <w:lang w:bidi="ar-SA"/>
          <w:color w:val="111111"/>
          <w:sz w:val="28"/>
          <w:szCs w:val="28"/>
          <w:rtl/>
        </w:rPr>
        <w:t xml:space="preserve">وُلِدَ قَبْلَ الْمُکَاتَبَةِ وَ إِنْ کَانَ کَاتَبَهُ بَعْدُ وَ لَمْ یَشْتَرِطْ عَلَیْهِ فَإِنَّ ابْنَهُ حُرٌّ فَیُؤَدِّی عَنْ أَبِیهِ مَا بَقِیَ عَلَیْهِ مِمَّا تَرَکَ أَبُوهُ وَ لَیْسَ لِابْنِهِ شَیْ‌ءٌ مِنَ الْمِیرَاثِ حَتَّی یُؤَدِّیَ مَا عَلَیْهِ فَإِنْ لَمْ یَکُنْ أَبُوهُ تَرَکَ شَیْئاً فَلَا شَیْ‌ءَ عَلَی ابْنِهِ.</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مالک بن عطیة روایت شده است که گفت: از امام صادق (ع) درباره مردی مکاتَب که فوت کرده و هنوز مکاتَبَتش را به پایان نرسانده است، در حالی که مال و فرزند باقی گذاشته است، پرسیده شد.</w:t>
      </w:r>
    </w:p>
    <w:p>
      <w:pPr>
        <w:pStyle w:val="BookText"/>
      </w:pPr>
      <w:r>
        <w:rPr>
          <w:rFonts w:ascii="IRNazanin" w:hAnsi="IRNazanin" w:eastAsia="IRNazanin" w:cs="IRNazanin"/>
          <w:lang w:bidi="fa-IR"/>
          <w:color w:val="111111"/>
          <w:sz w:val="28"/>
          <w:szCs w:val="28"/>
          <w:rtl/>
        </w:rPr>
        <w:t xml:space="preserve">امام (ع) فرمودند: اگر سید او هنگام مکاتَبَه شرط کرده باشد که در صورت ناتوانی از پرداخت یک قسط، او دوباره به بردگی بازگردد، و در اینجا ناتوان از پرداخت بوده است، هر آنچه از مال باقی گذاشته، متعلق به سید خواهد بود. همچنین، اگر فرزند او قبل از مکاتَبَت متولد شده باشد، او نیز به بردگی بازمی‌گردد.</w:t>
      </w:r>
    </w:p>
    <w:p>
      <w:pPr>
        <w:pStyle w:val="BookText"/>
      </w:pPr>
      <w:r>
        <w:rPr>
          <w:rFonts w:ascii="IRNazanin" w:hAnsi="IRNazanin" w:eastAsia="IRNazanin" w:cs="IRNazanin"/>
          <w:lang w:bidi="fa-IR"/>
          <w:color w:val="111111"/>
          <w:sz w:val="28"/>
          <w:szCs w:val="28"/>
          <w:rtl/>
        </w:rPr>
        <w:t xml:space="preserve">اما اگر مکاتَبَت پس از تولد فرزند انجام شده باشد و شرط مذکور بر وی اعمال نشده باشد، فرزند آزاد خواهد بود و باید بدهی باقی‌مانده پدرش را از آنچه باقی مانده پرداخت کند. او سهمی از ارث نمی‌برد مگر پس از پرداخت بدهی پدرش. اگر پدرش مالی باقی نگذاشته باشد، چیزی برعهده فرزند نخواهد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54" w:name="_Toc162"/>
      <w:r>
        <w:t>[رقم الحدیث الکلی: 32484 - رقم الحدیث الباب: 2]</w:t>
      </w:r>
      <w:bookmarkEnd w:id="454"/>
    </w:p>
    <w:p>
      <w:pPr>
        <w:pStyle w:val="BookText"/>
      </w:pPr>
      <w:r>
        <w:rPr>
          <w:rFonts w:ascii="Times New Roman" w:hAnsi="Times New Roman" w:eastAsia="Times New Roman" w:cs="Times New Roman"/>
          <w:lang w:val="en-US" w:bidi="en-US"/>
          <w:color w:val="111111"/>
          <w:sz w:val="28"/>
          <w:szCs w:val="28"/>
          <w:rtl/>
        </w:rPr>
        <w:t xml:space="preserve">32484- 2- </w:t>
      </w:r>
      <w:r>
        <w:rPr>
          <w:rStyle w:val="FootnoteReference"/>
        </w:rPr>
        <w:footnoteReference w:id="340"/>
      </w:r>
      <w:r>
        <w:rPr>
          <w:rFonts w:ascii="Amiri" w:hAnsi="Amiri" w:eastAsia="Amiri" w:cs="Amiri"/>
          <w:lang w:bidi="ar-SA"/>
          <w:color w:val="111111"/>
          <w:sz w:val="28"/>
          <w:szCs w:val="28"/>
          <w:rtl/>
        </w:rPr>
        <w:t xml:space="preserve">وَ عَنْ عَلِیِّ بْنِ إِبْرَاهِیمَ عَنْ أَبِیهِ عَنِ ابْنِ أَبِی عُمَیْرٍ عَنْ حَمَّادٍ عَنِ الْحَلَبِیِّ وَ عَنْ عَبْدِ اللَّهِ بْنِ سِنَانٍ عَنْ أَبِی عَبْدِ اللَّهِ ع فِی رَجُلٍ مُکَاتَبٍ یَمُوتُ وَ قَدْ أَدَّی بَعْضَ مُکَاتَبَتِهِ وَ لَهُ ابْنٌ مِنْ جَارِیَتِهِ قَالَ إِنْ کَانَ اشْتُرِطَ عَلَیْهِ أَنَّهُ إِنْ عَجَزَ فَهُوَ مَمْلُوکٌ رَجَعَ إِلَیْهِ ابْنُهُ مَمْلُوکاً وَ الْجَارِیَةُ وَ إِنْ لَمْ یَکُنِ اشْتُرِطَ عَلَیْهِ ذَلِکَ أَدَّی ابْنُهُ مَا بَقِیَ مِنْ مُکَاتَبَةِ أَبِیهِ وَ وَرِثَ مَا بَقِیَ.</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7" w:name="pg18784_207258"/>
    <w:bookmarkEnd w:id="47"/>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341"/>
      </w:r>
    </w:p>
    <w:p>
      <w:pPr>
        <w:pStyle w:val="BookText"/>
      </w:pPr>
      <w:r>
        <w:rPr>
          <w:rFonts w:ascii="Amiri" w:hAnsi="Amiri" w:eastAsia="Amiri" w:cs="Amiri"/>
          <w:lang w:bidi="ar-SA"/>
          <w:color w:val="111111"/>
          <w:sz w:val="28"/>
          <w:szCs w:val="28"/>
          <w:rtl/>
        </w:rPr>
        <w:t xml:space="preserve">أَقُولُ: حَمَلَهُ الشَّیْخُ </w:t>
      </w:r>
      <w:r>
        <w:rPr>
          <w:rStyle w:val="FootnoteReference"/>
        </w:rPr>
        <w:footnoteReference w:id="342"/>
      </w:r>
      <w:r>
        <w:rPr>
          <w:rFonts w:ascii="Amiri" w:hAnsi="Amiri" w:eastAsia="Amiri" w:cs="Amiri"/>
          <w:lang w:bidi="ar-SA"/>
          <w:color w:val="111111"/>
          <w:sz w:val="28"/>
          <w:szCs w:val="28"/>
          <w:rtl/>
        </w:rPr>
        <w:t xml:space="preserve">وَ غَیْرُهُ </w:t>
      </w:r>
      <w:r>
        <w:rPr>
          <w:rStyle w:val="FootnoteReference"/>
        </w:rPr>
        <w:footnoteReference w:id="343"/>
      </w:r>
      <w:r>
        <w:rPr>
          <w:rFonts w:ascii="Amiri" w:hAnsi="Amiri" w:eastAsia="Amiri" w:cs="Amiri"/>
          <w:lang w:bidi="ar-SA"/>
          <w:color w:val="111111"/>
          <w:sz w:val="28"/>
          <w:szCs w:val="28"/>
          <w:rtl/>
        </w:rPr>
        <w:t xml:space="preserve">عَلَی أَنَّهُ إِذَا أَدَّی مَا بَقِیَ عَلَی أَبِیهِ مِنْ نَصِیبِهِ مِنَ الْإِرْثِ فَلَهُ بَقِیَّةُ نَصِیبِهِ وَ مَا زَادَ عَلَیْهِ لِلْمَوْلَی لِمَا تَقَدَّمَ هُنَا </w:t>
      </w:r>
      <w:r>
        <w:rPr>
          <w:rStyle w:val="FootnoteReference"/>
        </w:rPr>
        <w:footnoteReference w:id="344"/>
      </w:r>
      <w:r>
        <w:rPr>
          <w:rFonts w:ascii="Amiri" w:hAnsi="Amiri" w:eastAsia="Amiri" w:cs="Amiri"/>
          <w:lang w:bidi="ar-SA"/>
          <w:color w:val="111111"/>
          <w:sz w:val="28"/>
          <w:szCs w:val="28"/>
          <w:rtl/>
        </w:rPr>
        <w:t xml:space="preserve">وَ فِی الْمُکَاتَبَةِ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عبدالله بن سنان، از امام صادق (ع) روایت شده است که درباره مرد مکاتَبِی که فوت کرده و تنها بخشی از مکاتَبَتِ خود را پرداخت کرده، در حالی که فرزندی از یک کنیز دارد، پرسیده شد.</w:t>
      </w:r>
    </w:p>
    <w:p>
      <w:pPr>
        <w:pStyle w:val="BookText"/>
      </w:pPr>
      <w:r>
        <w:rPr>
          <w:rFonts w:ascii="IRNazanin" w:hAnsi="IRNazanin" w:eastAsia="IRNazanin" w:cs="IRNazanin"/>
          <w:lang w:bidi="fa-IR"/>
          <w:color w:val="111111"/>
          <w:sz w:val="28"/>
          <w:szCs w:val="28"/>
          <w:rtl/>
        </w:rPr>
        <w:t xml:space="preserve">امام (ع) فرمودند: اگر شرط شده باشد که در صورت ناتوانی از پرداخت، او دوباره به بردگی بازگردد، در این صورت، فرزند و کنیز نیز به بردگی بازمی‌گردند. اما اگر چنین شرطی وجود نداشته باشد، فرزند باید بدهی باقی‌مانده پدرش را پرداخت کند و سپس هرچه باقی بماند را به ارث ببرد.</w:t>
      </w:r>
    </w:p>
    <w:p>
      <w:pPr>
        <w:pStyle w:val="BookText"/>
      </w:pPr>
      <w:r>
        <w:rPr>
          <w:rFonts w:ascii="IRNazanin" w:hAnsi="IRNazanin" w:eastAsia="IRNazanin" w:cs="IRNazanin"/>
          <w:lang w:bidi="fa-IR"/>
          <w:color w:val="111111"/>
          <w:sz w:val="28"/>
          <w:szCs w:val="28"/>
          <w:rtl/>
        </w:rPr>
        <w:t xml:space="preserve">می گویم : شیخ (رحمه‌الله) و دیگر فقها آن را این‌گونه تفسیر کرده‌اند که اگر فرزند بتواند بدهی پدرش را از سهم خود در ارث بپردازد، باقی‌مانده سهم او متعلق به خود او خواهد بود. اما هر مقدار اضافه بر آن متعلق به مولی (مالک)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55" w:name="_Toc163"/>
      <w:r>
        <w:t>[رقم الحدیث الکلی: 32485 - رقم الحدیث الباب: 3]</w:t>
      </w:r>
      <w:bookmarkEnd w:id="455"/>
    </w:p>
    <w:p>
      <w:pPr>
        <w:pStyle w:val="BookText"/>
      </w:pPr>
      <w:r>
        <w:rPr>
          <w:rFonts w:ascii="Times New Roman" w:hAnsi="Times New Roman" w:eastAsia="Times New Roman" w:cs="Times New Roman"/>
          <w:lang w:val="en-US" w:bidi="en-US"/>
          <w:color w:val="111111"/>
          <w:sz w:val="28"/>
          <w:szCs w:val="28"/>
          <w:rtl/>
        </w:rPr>
        <w:t xml:space="preserve">32485- 3- </w:t>
      </w:r>
      <w:r>
        <w:rPr>
          <w:rStyle w:val="FootnoteReference"/>
        </w:rPr>
        <w:footnoteReference w:id="346"/>
      </w:r>
      <w:r>
        <w:rPr>
          <w:rFonts w:ascii="Amiri" w:hAnsi="Amiri" w:eastAsia="Amiri" w:cs="Amiri"/>
          <w:lang w:bidi="ar-SA"/>
          <w:color w:val="111111"/>
          <w:sz w:val="28"/>
          <w:szCs w:val="28"/>
          <w:rtl/>
        </w:rPr>
        <w:t xml:space="preserve">وَ عَنْ حُمَیْدِ بْنِ زِیَادٍ عَنِ الْحَسَنِ بْنِ مُحَمَّدٍ عَنْ مُحَمَّدِ بْنِ زِیَادٍ عَنْ مُحَمَّدِ بْنِ حُمْرَانَ عَنْ أَبِی عَبْدِ اللَّهِ ع قَالَ: سَأَلْتُهُ عَمَّنْ </w:t>
      </w:r>
      <w:r>
        <w:rPr>
          <w:rStyle w:val="FootnoteReference"/>
        </w:rPr>
        <w:footnoteReference w:id="347"/>
      </w:r>
      <w:r>
        <w:rPr>
          <w:rFonts w:ascii="Amiri" w:hAnsi="Amiri" w:eastAsia="Amiri" w:cs="Amiri"/>
          <w:lang w:bidi="ar-SA"/>
          <w:color w:val="111111"/>
          <w:sz w:val="28"/>
          <w:szCs w:val="28"/>
          <w:rtl/>
        </w:rPr>
        <w:t xml:space="preserve">یُؤَدِّی بَعْضَ مُکَاتَبَتِهِ ثُمَّ یَمُوتُ وَ یَتْرُکُ ابْناً لَهُ مِنْ جَارِیَتِهِ قَالَ إِنْ کَانَ اشْتَرَطَ عَلَیْهِ صَارَ ابْنُهُ مَعَ أُمِّهِ مَمْلُوکَیْنِ وَ إِنْ لَمْ یَکُنِ اشْتَرَطَ عَلَیْهِ صَارَ ابْنُهُ حُرّاً وَ أَدَّی إِلَی الْمَوْلَی بَقِیَّةَ الْمُکَاتَبَةِ وَ وَرِثَ ابْنُهُ مَا بَقِیَ.</w:t>
      </w:r>
    </w:p>
    <w:p>
      <w:pPr>
        <w:pStyle w:val="BookText"/>
      </w:pPr>
      <w:r>
        <w:rPr>
          <w:rFonts w:ascii="Amiri" w:hAnsi="Amiri" w:eastAsia="Amiri" w:cs="Amiri"/>
          <w:lang w:bidi="ar-SA"/>
          <w:color w:val="111111"/>
          <w:sz w:val="28"/>
          <w:szCs w:val="28"/>
          <w:rtl/>
        </w:rPr>
        <w:t xml:space="preserve">وَ رَوَاهُ الشَّیْخُ بِإِسْنَادِهِ عَنِ الْحَسَنِ بْنِ مُحَمَّدِ بْنِ سَمَاعَةَ مِثْلَهُ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حمران، از امام صادق (ع) روایت شده است که گفت: از ایشان درباره مردی که بخشی از مکاتَبَت خود را پرداخت کرده، سپس فوت کرده و فرزندی از کنیزش باقی گذاشته است، پرسیدم.</w:t>
      </w:r>
    </w:p>
    <w:p>
      <w:pPr>
        <w:pStyle w:val="BookText"/>
      </w:pPr>
      <w:r>
        <w:rPr>
          <w:rFonts w:ascii="IRNazanin" w:hAnsi="IRNazanin" w:eastAsia="IRNazanin" w:cs="IRNazanin"/>
          <w:lang w:bidi="fa-IR"/>
          <w:color w:val="111111"/>
          <w:sz w:val="28"/>
          <w:szCs w:val="28"/>
          <w:rtl/>
        </w:rPr>
        <w:t xml:space="preserve">امام (ع) فرمودند: اگر شرط شده باشد که در صورت ناتوانی از پرداخت، او دوباره به بردگی بازگردد، در این صورت، فرزندش نیز همراه با مادرش برده خواهند شد. اما اگر چنین شرطی وجود نداشته باشد، فرزند آزاد خواهد بود، باقی‌مانده بدهی پدرش را به مولای او پرداخت خواهد کرد، و هر آنچه از مال باقی‌مانده است را به ارث خواهد 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56" w:name="_Toc164"/>
      <w:r>
        <w:t>[رقم الحدیث الکلی: 32486 - رقم الحدیث الباب: 4]</w:t>
      </w:r>
      <w:bookmarkEnd w:id="456"/>
    </w:p>
    <w:p>
      <w:pPr>
        <w:pStyle w:val="BookText"/>
      </w:pPr>
      <w:r>
        <w:rPr>
          <w:rFonts w:ascii="Times New Roman" w:hAnsi="Times New Roman" w:eastAsia="Times New Roman" w:cs="Times New Roman"/>
          <w:lang w:val="en-US" w:bidi="en-US"/>
          <w:color w:val="111111"/>
          <w:sz w:val="28"/>
          <w:szCs w:val="28"/>
          <w:rtl/>
        </w:rPr>
        <w:t xml:space="preserve">32486- 4- </w:t>
      </w:r>
      <w:r>
        <w:rPr>
          <w:rStyle w:val="FootnoteReference"/>
        </w:rPr>
        <w:footnoteReference w:id="349"/>
      </w:r>
      <w:r>
        <w:rPr>
          <w:rFonts w:ascii="Amiri" w:hAnsi="Amiri" w:eastAsia="Amiri" w:cs="Amiri"/>
          <w:lang w:bidi="ar-SA"/>
          <w:color w:val="111111"/>
          <w:sz w:val="28"/>
          <w:szCs w:val="28"/>
          <w:rtl/>
        </w:rPr>
        <w:t xml:space="preserve">وَ عَنْ مُحَمَّدِ بْنِ یَحْیَی عَنْ عَبْدِ اللَّهِ بْنِ مُحَمَّدٍ عَنْ عَلِیِّ بْنِ الْحَکَمِ عَنْ أَبَانٍ عَنْ مُحَمَّدِ بْنِ مُسْلِمٍ عَنْ أَحَدِهِمَا ع فِی مُکَاتَبٍ مَاتَ وَ قَدْ أَدَّی مِنْ مُکَاتَبَتِهِ شَیْئاً وَ تَرَکَ مَالًا وَ لَهُ وِلْدَانٌ أَحْرَارٌ فَقَالَ إِنَّ عَلِیّاً ع کَانَ یَقُولُ یُجْعَلُ مَالُهُ بَیْنَهُمْ بِالْحِصَصِ.</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50"/>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بِإِسْنَادِهِ عَنِ الْحُسَیْنِ بْنِ سَعِیدٍ عَنْ فَضَالَةَ عَنْ أَبَانٍ مِثْلَهُ إِلَّا أَنَّهُ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8" w:name="pg18784_207259"/>
    <w:bookmarkEnd w:id="48"/>
    <w:p>
      <w:pPr>
        <w:pStyle w:val="BookText"/>
      </w:pPr>
      <w:r>
        <w:rPr>
          <w:rFonts w:ascii="Amiri" w:hAnsi="Amiri" w:eastAsia="Amiri" w:cs="Amiri"/>
          <w:lang w:bidi="ar-SA"/>
          <w:color w:val="111111"/>
          <w:sz w:val="28"/>
          <w:szCs w:val="28"/>
          <w:rtl/>
        </w:rPr>
        <w:t xml:space="preserve">قَالَ إِنَّ عَلِیّاً ع کَانَ یَقُولُ- یُجْعَلُ مَالُهُ بَیْنَهُمْ وَ بَیْنَ مَوَالِیهِ بِالْحِصَصِ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از یکی از دو امام (امام باقر یا امام صادق علیهماالسلام) روایت شده است که درباره مردی مکاتَب که فوت کرده، بخشی از مکاتَبَتِ خود را پرداخت کرده و مال به جا گذاشته، در حالی که دارای دو فرزند آزاد بوده است، پرسیده شد.</w:t>
      </w:r>
    </w:p>
    <w:p>
      <w:pPr>
        <w:pStyle w:val="BookText"/>
      </w:pPr>
      <w:r>
        <w:rPr>
          <w:rFonts w:ascii="IRNazanin" w:hAnsi="IRNazanin" w:eastAsia="IRNazanin" w:cs="IRNazanin"/>
          <w:lang w:bidi="fa-IR"/>
          <w:color w:val="111111"/>
          <w:sz w:val="28"/>
          <w:szCs w:val="28"/>
          <w:rtl/>
        </w:rPr>
        <w:t xml:space="preserve">امام (ع) فرمودند: امیرالمؤمنین علی (ع) چنین می‌فرمودند که مال او میان فرزندانش به نسبت‌های تعیین‌شده تقسیم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57" w:name="_Toc165"/>
      <w:r>
        <w:t>[رقم الحدیث الکلی: 32487 - رقم الحدیث الباب: 5]</w:t>
      </w:r>
      <w:bookmarkEnd w:id="457"/>
    </w:p>
    <w:p>
      <w:pPr>
        <w:pStyle w:val="BookText"/>
      </w:pPr>
      <w:r>
        <w:rPr>
          <w:rFonts w:ascii="Times New Roman" w:hAnsi="Times New Roman" w:eastAsia="Times New Roman" w:cs="Times New Roman"/>
          <w:lang w:val="en-US" w:bidi="en-US"/>
          <w:color w:val="111111"/>
          <w:sz w:val="28"/>
          <w:szCs w:val="28"/>
          <w:rtl/>
        </w:rPr>
        <w:t xml:space="preserve">32487- 5- </w:t>
      </w:r>
      <w:r>
        <w:rPr>
          <w:rStyle w:val="FootnoteReference"/>
        </w:rPr>
        <w:footnoteReference w:id="353"/>
      </w:r>
      <w:r>
        <w:rPr>
          <w:rFonts w:ascii="Amiri" w:hAnsi="Amiri" w:eastAsia="Amiri" w:cs="Amiri"/>
          <w:lang w:bidi="ar-SA"/>
          <w:color w:val="111111"/>
          <w:sz w:val="28"/>
          <w:szCs w:val="28"/>
          <w:rtl/>
        </w:rPr>
        <w:t xml:space="preserve">وَ بِإِسْنَادِهِ عَنِ الْحَسَنِ بْنِ مَحْبُوبٍ عَنْ عُمَرَ بْنِ یَزِیدَ عَنْ بُرَیْدٍ الْعِجْلِیِّ قَالَ: سَأَلْتُهُ عَنْ رَجُلٍ کَاتَبَ عَبْداً لَهُ عَلَی أَلْفِ دِرْهَمٍ وَ لَمْ یَشْتَرِطْ عَلَیْهِ حِینَ کَاتَبَهُ إِنْ هُوَ عَجَزَ عَنْ مُکَاتَبَتِهِ فَهُوَ رَدٌّ فِی الرِّقِّ وَ أَنَّ الْمُکَاتَبَ أَدَّی إِلَی مَوْلَاهُ خَمْسَمِائَةِ دِرْهَمٍ ثُمَّ مَاتَ الْمُکَاتَبُ (وَ تَرَکَ مَالًا) </w:t>
      </w:r>
      <w:r>
        <w:rPr>
          <w:rStyle w:val="FootnoteReference"/>
        </w:rPr>
        <w:footnoteReference w:id="354"/>
      </w:r>
      <w:r>
        <w:rPr>
          <w:rFonts w:ascii="Amiri" w:hAnsi="Amiri" w:eastAsia="Amiri" w:cs="Amiri"/>
          <w:lang w:bidi="ar-SA"/>
          <w:color w:val="111111"/>
          <w:sz w:val="28"/>
          <w:szCs w:val="28"/>
          <w:rtl/>
        </w:rPr>
        <w:t xml:space="preserve">وَ تَرَکَ ابْناً لَهُ مُدْرِکاً قَالَ نِصْفُ مَا تَرَکَ الْمُکَاتَبُ مِنْ شَیْ‌ءٍ فَإِنَّهُ لِمَوْلَاهُ الَّذِی کَاتَبَهُ وَ النِّصْفُ الْبَاقِی لِابْنِ الْمُکَاتَبِ لِأَنَّ الْمُکَاتَبَ مَاتَ وَ نِصْفُهُ حُرٌّ وَ نِصْفُهُ عَبْدٌ لِلَّذِی </w:t>
      </w:r>
      <w:r>
        <w:rPr>
          <w:rStyle w:val="FootnoteReference"/>
        </w:rPr>
        <w:footnoteReference w:id="355"/>
      </w:r>
      <w:r>
        <w:rPr>
          <w:rFonts w:ascii="Amiri" w:hAnsi="Amiri" w:eastAsia="Amiri" w:cs="Amiri"/>
          <w:lang w:bidi="ar-SA"/>
          <w:color w:val="111111"/>
          <w:sz w:val="28"/>
          <w:szCs w:val="28"/>
          <w:rtl/>
        </w:rPr>
        <w:t xml:space="preserve">کَاتَبَ أَبَاهُ فَإِنْ أَدَّی إِلَی الَّذِی کَاتَبَ أَبَاهُ مَا بَقِیَ عَلَی أَبِیهِ فَهُوَ حُرٌّ لَا سَبِیلَ لِأَحَدٍ مِنَ النَّاسِ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برید عِجلی روایت شده است که گفت: از امام صادق (ع) درباره مردی که برده‌اش را بر مبلغ هزار درهم مکاتَبَت کرده بود، پرسیدم، در حالی که هنگام مکاتَبَت شرط نکرده بود که در صورت ناتوانی از پرداخت، برده به بردگی بازگردد. آن برده موفق شد پانصد درهم به مالک خود پرداخت کند، اما سپس فوت کرد و مالی باقی گذاشت و همچنین فرزندی بالغ داشت.</w:t>
      </w:r>
    </w:p>
    <w:p>
      <w:pPr>
        <w:pStyle w:val="BookText"/>
      </w:pPr>
      <w:r>
        <w:rPr>
          <w:rFonts w:ascii="IRNazanin" w:hAnsi="IRNazanin" w:eastAsia="IRNazanin" w:cs="IRNazanin"/>
          <w:lang w:bidi="fa-IR"/>
          <w:color w:val="111111"/>
          <w:sz w:val="28"/>
          <w:szCs w:val="28"/>
          <w:rtl/>
        </w:rPr>
        <w:t xml:space="preserve">امام (ع) فرمودند: نیمی از آنچه برده مکاتَب به جا گذاشته متعلق به مالک است، و نیم دیگر آن متعلق به فرزندش خواهد بود، زیرا برده مکاتَب در حالی فوت کرده که نیمی از او آزاد بوده و نیمی دیگر همچنان برده محسوب می‌شده است. اگر فرزندش باقی‌مانده بدهی پدرش را به مالک بپردازد، او آزاد خواهد شد و هیچ‌کس حقی بر او نخواهد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58" w:name="_Toc166"/>
      <w:r>
        <w:t>[رقم الحدیث الکلی: 32488 - رقم الحدیث الباب: 6]</w:t>
      </w:r>
      <w:bookmarkEnd w:id="458"/>
    </w:p>
    <w:p>
      <w:pPr>
        <w:pStyle w:val="BookText"/>
      </w:pPr>
      <w:r>
        <w:rPr>
          <w:rFonts w:ascii="Times New Roman" w:hAnsi="Times New Roman" w:eastAsia="Times New Roman" w:cs="Times New Roman"/>
          <w:lang w:val="en-US" w:bidi="en-US"/>
          <w:color w:val="111111"/>
          <w:sz w:val="28"/>
          <w:szCs w:val="28"/>
          <w:rtl/>
        </w:rPr>
        <w:t xml:space="preserve">32488- 6- </w:t>
      </w:r>
      <w:r>
        <w:rPr>
          <w:rStyle w:val="FootnoteReference"/>
        </w:rPr>
        <w:footnoteReference w:id="356"/>
      </w:r>
      <w:r>
        <w:rPr>
          <w:rFonts w:ascii="Amiri" w:hAnsi="Amiri" w:eastAsia="Amiri" w:cs="Amiri"/>
          <w:lang w:bidi="ar-SA"/>
          <w:color w:val="111111"/>
          <w:sz w:val="28"/>
          <w:szCs w:val="28"/>
          <w:rtl/>
        </w:rPr>
        <w:t xml:space="preserve">وَ بِإِسْنَادِهِ عَنِ الْحُسَیْنِ بْنِ سَعِیدٍ عَنِ ابْنِ أَبِی عُمَیْرٍ عَنْ جَمِیلِ بْنِ دَرَّاجٍ عَنْ أَبِی عَبْدِ اللَّهِ ع فِی مُکَاتَبٍ یَمُوتُ وَ قَدْ أَدَّی بَعْضَ مُکَاتَبَتِهِ وَ لَهُ ابْنٌ مِنْ جَارِیَةٍ وَ تَرَکَ مَالًا قَالَ یُؤَدِّی ابْنُهُ بَقِیَّةَ مُکَاتَبَتِهِ وَ یُعْتَقُ وَ یَرِثُ مَا بَقِیَ.</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جمیل بن درّاج، از امام صادق (ع) روایت شده است که درباره مرد مکاتَبِی که فوت کرده، بخشی از مکاتَبَتِ خود را پرداخت کرده، فرزندی از کنیزش دارد و مال باقی گذاشته، پرسیده شد.</w:t>
      </w:r>
    </w:p>
    <w:p>
      <w:pPr>
        <w:pStyle w:val="BookText"/>
      </w:pPr>
      <w:r>
        <w:rPr>
          <w:rFonts w:ascii="IRNazanin" w:hAnsi="IRNazanin" w:eastAsia="IRNazanin" w:cs="IRNazanin"/>
          <w:lang w:bidi="fa-IR"/>
          <w:color w:val="111111"/>
          <w:sz w:val="28"/>
          <w:szCs w:val="28"/>
          <w:rtl/>
        </w:rPr>
        <w:t xml:space="preserve">امام (ع) فرمودند: فرزند او باید باقی‌مانده مبلغ مکاتَبَت پدرش را پرداخت کند، سپس آزاد خواهد شد و پس از آن، مال باقی‌مانده را به ارث خواهد 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59" w:name="_Toc167"/>
      <w:r>
        <w:t>[رقم الحدیث الکلی: 32489 - رقم الحدیث الباب: 7]</w:t>
      </w:r>
      <w:bookmarkEnd w:id="459"/>
    </w:p>
    <w:p>
      <w:pPr>
        <w:pStyle w:val="BookText"/>
      </w:pPr>
      <w:r>
        <w:rPr>
          <w:rFonts w:ascii="Times New Roman" w:hAnsi="Times New Roman" w:eastAsia="Times New Roman" w:cs="Times New Roman"/>
          <w:lang w:val="en-US" w:bidi="en-US"/>
          <w:color w:val="111111"/>
          <w:sz w:val="28"/>
          <w:szCs w:val="28"/>
          <w:rtl/>
        </w:rPr>
        <w:t xml:space="preserve">32489- 7- </w:t>
      </w:r>
      <w:r>
        <w:rPr>
          <w:rStyle w:val="FootnoteReference"/>
        </w:rPr>
        <w:footnoteReference w:id="358"/>
      </w:r>
      <w:r>
        <w:rPr>
          <w:rFonts w:ascii="Amiri" w:hAnsi="Amiri" w:eastAsia="Amiri" w:cs="Amiri"/>
          <w:lang w:bidi="ar-SA"/>
          <w:color w:val="111111"/>
          <w:sz w:val="28"/>
          <w:szCs w:val="28"/>
          <w:rtl/>
        </w:rPr>
        <w:t xml:space="preserve">وَ عَنْهُ عَنِ ابْنِ أَبِی عُمَیْرٍ عَنْ جَمِیلٍ عَنْ مِهْزَمٍ قَالَ: سَأَلْتُ أَبَا عَبْدِ اللَّهِ ع عَنِ الْمُکَاتَبِ یَمُوتُ وَ لَهُ وُلْدٌ فَقَالَ إِنْ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9" w:name="pg18784_207260"/>
    <w:bookmarkEnd w:id="49"/>
    <w:p>
      <w:pPr>
        <w:pStyle w:val="BookText"/>
      </w:pPr>
      <w:r>
        <w:rPr>
          <w:rFonts w:ascii="Amiri" w:hAnsi="Amiri" w:eastAsia="Amiri" w:cs="Amiri"/>
          <w:lang w:bidi="ar-SA"/>
          <w:color w:val="111111"/>
          <w:sz w:val="28"/>
          <w:szCs w:val="28"/>
          <w:rtl/>
        </w:rPr>
        <w:t xml:space="preserve">کَانَ اشْتَرَطَ عَلَیْهِ فَوُلْدُهُ مَمَالِیکُ وَ إِنْ لَمْ یَکُنِ اشْتَرَطَ عَلَیْهِ سَعَی وُلْدُهُ فِی مُکَاتَبَةِ أَبِیهِمْ وَ عَتَقُوا إِذَا أَدَّوْا.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مهزم روایت شده است که گفت: از امام صادق (ع) درباره مرد مکاتَب که فوت کرده و دارای فرزند بوده، پرسیدم.</w:t>
      </w:r>
    </w:p>
    <w:p>
      <w:pPr>
        <w:pStyle w:val="BookText"/>
      </w:pPr>
      <w:r>
        <w:rPr>
          <w:rFonts w:ascii="IRNazanin" w:hAnsi="IRNazanin" w:eastAsia="IRNazanin" w:cs="IRNazanin"/>
          <w:lang w:bidi="fa-IR"/>
          <w:color w:val="111111"/>
          <w:sz w:val="28"/>
          <w:szCs w:val="28"/>
          <w:rtl/>
        </w:rPr>
        <w:t xml:space="preserve">امام (ع) فرمودند: اگر شرط شده باشد که در صورت ناتوانی از پرداخت، او و فرزندانش به بردگی بازگردند، فرزندان نیز برده خواهند شد. اما اگر چنین شرطی وجود نداشته باشد، فرزندان باید تلاش کنند تا مکاتَبَتِ پدرشان را ادا کنند، و در صورت پرداخت بدهی، آزاد خواهند 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60" w:name="_Toc168"/>
      <w:r>
        <w:t>[رقم الحدیث الکلی: 32490 - رقم الحدیث الباب: 8]</w:t>
      </w:r>
      <w:bookmarkEnd w:id="460"/>
    </w:p>
    <w:p>
      <w:pPr>
        <w:pStyle w:val="BookText"/>
      </w:pPr>
      <w:r>
        <w:rPr>
          <w:rFonts w:ascii="Times New Roman" w:hAnsi="Times New Roman" w:eastAsia="Times New Roman" w:cs="Times New Roman"/>
          <w:lang w:val="en-US" w:bidi="en-US"/>
          <w:color w:val="111111"/>
          <w:sz w:val="28"/>
          <w:szCs w:val="28"/>
          <w:rtl/>
        </w:rPr>
        <w:t xml:space="preserve">32490- 8- </w:t>
      </w:r>
      <w:r>
        <w:rPr>
          <w:rStyle w:val="FootnoteReference"/>
        </w:rPr>
        <w:footnoteReference w:id="359"/>
      </w:r>
      <w:r>
        <w:rPr>
          <w:rFonts w:ascii="Amiri" w:hAnsi="Amiri" w:eastAsia="Amiri" w:cs="Amiri"/>
          <w:lang w:bidi="ar-SA"/>
          <w:color w:val="111111"/>
          <w:sz w:val="28"/>
          <w:szCs w:val="28"/>
          <w:rtl/>
        </w:rPr>
        <w:t xml:space="preserve">وَ بِإِسْنَادِهِ عَنْ أَحْمَدَ بْنِ مُحَمَّدِ بْنِ أَبِی نَصْرٍ الْبَزَنْطِیِّ عَنْ مُحَمَّدِ بْنِ سَمَاعَةَ عَنْ أَبِی جَعْفَرٍ ع قَالَ: فِی الْمُکَاتَبِ یُکَاتِبُ فَیُؤَدِّی بَعْضَ مُکَاتَبَتِهِ ثُمَّ یَمُوتُ وَ یَتْرُکُ ابْناً وَ یَتْرُکُ مَالًا أَکْثَرَ مِمَّا عَلَیْهِ مِنَ الْمُکَاتَبَةِ قَالَ یُوَفَّی مَوَالِیهِ مَا بَقِیَ مِنْ مُکَاتَبَتِهِ وَ مَا بَقِیَ فَلِوَلَدِهِ.</w:t>
      </w:r>
    </w:p>
    <w:p>
      <w:pPr>
        <w:pStyle w:val="BookText"/>
      </w:pPr>
      <w:r>
        <w:rPr>
          <w:rFonts w:ascii="Amiri" w:hAnsi="Amiri" w:eastAsia="Amiri" w:cs="Amiri"/>
          <w:lang w:bidi="ar-SA"/>
          <w:color w:val="111111"/>
          <w:sz w:val="28"/>
          <w:szCs w:val="28"/>
          <w:rtl/>
        </w:rPr>
        <w:t xml:space="preserve">وَ رَوَاهُ الصَّدُوقُ بِإِسْنَادِهِ عَنْ أَحْمَدَ بْنِ مُحَمَّدِ بْنِ أَبِی نَصْرٍ عَنْ مُحَمَّدِ بْنِ سَمَاعَةَ عَنْ عَبْدِ الْحَمِیدِ بْنِ عَوَّاضٍ عَنْ مُحَمَّدِ بْنِ مُسْلِمٍ عَنْ أَبِی جَعْفَرٍ ع مِثْلَهُ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سماعه، از امام باقر (ع) روایت شده است که درباره مرد مکاتَب که مکاتَبَت کرده، بخشی از آن را پرداخت کرده، سپس فوت کرده و فرزندی و مالی بیشتر از بدهی مکاتَبَتِ خود باقی گذاشته، پرسیده شد.</w:t>
      </w:r>
    </w:p>
    <w:p>
      <w:pPr>
        <w:pStyle w:val="BookText"/>
      </w:pPr>
      <w:r>
        <w:rPr>
          <w:rFonts w:ascii="IRNazanin" w:hAnsi="IRNazanin" w:eastAsia="IRNazanin" w:cs="IRNazanin"/>
          <w:lang w:bidi="fa-IR"/>
          <w:color w:val="111111"/>
          <w:sz w:val="28"/>
          <w:szCs w:val="28"/>
          <w:rtl/>
        </w:rPr>
        <w:t xml:space="preserve">امام (ع) فرمودند: ابتدا بدهی باقی‌مانده مکاتَبَتِ او به مولایانش پرداخت می‌شود، و سپس هر آنچه باقی بماند متعلق به فرزندش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61" w:name="_Toc169"/>
      <w:r>
        <w:t>[رقم الحدیث الکلی: 32491 - رقم الحدیث الباب: 9]</w:t>
      </w:r>
      <w:bookmarkEnd w:id="461"/>
    </w:p>
    <w:p>
      <w:pPr>
        <w:pStyle w:val="BookText"/>
      </w:pPr>
      <w:r>
        <w:rPr>
          <w:rFonts w:ascii="Times New Roman" w:hAnsi="Times New Roman" w:eastAsia="Times New Roman" w:cs="Times New Roman"/>
          <w:lang w:val="en-US" w:bidi="en-US"/>
          <w:color w:val="111111"/>
          <w:sz w:val="28"/>
          <w:szCs w:val="28"/>
          <w:rtl/>
        </w:rPr>
        <w:t xml:space="preserve">32491- 9- </w:t>
      </w:r>
      <w:r>
        <w:rPr>
          <w:rStyle w:val="FootnoteReference"/>
        </w:rPr>
        <w:footnoteReference w:id="361"/>
      </w:r>
      <w:r>
        <w:rPr>
          <w:rFonts w:ascii="Amiri" w:hAnsi="Amiri" w:eastAsia="Amiri" w:cs="Amiri"/>
          <w:lang w:bidi="ar-SA"/>
          <w:color w:val="111111"/>
          <w:sz w:val="28"/>
          <w:szCs w:val="28"/>
          <w:rtl/>
        </w:rPr>
        <w:t xml:space="preserve">وَ بِإِسْنَادِهِ عَنْ عَلِیِّ بْنِ إِبْرَاهِیمَ عَنْ أَبِیهِ عَنْ إِسْمَاعِیلَ بْنِ مَرَّارٍ عَنْ یُونُسَ عَنْ عَبْدِ اللَّهِ بْنِ سِنَانٍ عَنْ أَبِی عَبْدِ اللَّهِ ع قَالَ: قُلْتُ لَهُ مُکَاتَبٌ اشْتَرَی نَفْسَهُ وَ خَلَّفَ مَالًا قِیمَتُهُ مِائَةُ أَلْفِ دِرْهَمٍ وَ لَا وَارِثَ لَهُ قَالَ یَرِثُهُ مَنْ یَلِی جَرِیرَتَهُ قَالَ قُلْتُ: لَهُ مَنِ الضَّامِنُ لِجَرِیرَتِهِ قَالَ الضَّامِنُ لِجَرَائِرِ الْمُسْلِمِینَ.</w:t>
      </w:r>
    </w:p>
    <w:p>
      <w:pPr>
        <w:pStyle w:val="BookText"/>
      </w:pP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362"/>
      </w:r>
    </w:p>
    <w:p>
      <w:pPr>
        <w:pStyle w:val="BookText"/>
      </w:pPr>
      <w:r>
        <w:rPr>
          <w:rFonts w:ascii="Amiri" w:hAnsi="Amiri" w:eastAsia="Amiri" w:cs="Amiri"/>
          <w:lang w:bidi="ar-SA"/>
          <w:color w:val="111111"/>
          <w:sz w:val="28"/>
          <w:szCs w:val="28"/>
          <w:rtl/>
        </w:rPr>
        <w:t xml:space="preserve">وَ رَوَاهُ الصَّدُوقُ بِإِسْنَادِهِ عَنْ یُونُسَ بْنِ عَبْدِ الرَّحْمَنِ </w:t>
      </w:r>
      <w:r>
        <w:rPr>
          <w:rStyle w:val="FootnoteReference"/>
        </w:rPr>
        <w:footnoteReference w:id="363"/>
      </w:r>
    </w:p>
    <w:p>
      <w:pPr>
        <w:pStyle w:val="BookText"/>
      </w:pPr>
      <w:r>
        <w:rPr>
          <w:rFonts w:ascii="Amiri" w:hAnsi="Amiri" w:eastAsia="Amiri" w:cs="Amiri"/>
          <w:lang w:bidi="ar-SA"/>
          <w:color w:val="111111"/>
          <w:sz w:val="28"/>
          <w:szCs w:val="28"/>
          <w:rtl/>
        </w:rPr>
        <w:t xml:space="preserve">أَقُولُ: وَ تَقَدَّمَ مَا یَدُلُّ عَلَی بَعْضِ الْمَقْصُودِ هُنَا </w:t>
      </w:r>
      <w:r>
        <w:rPr>
          <w:rStyle w:val="FootnoteReference"/>
        </w:rPr>
        <w:footnoteReference w:id="364"/>
      </w:r>
      <w:r>
        <w:rPr>
          <w:rFonts w:ascii="Amiri" w:hAnsi="Amiri" w:eastAsia="Amiri" w:cs="Amiri"/>
          <w:lang w:bidi="ar-SA"/>
          <w:color w:val="111111"/>
          <w:sz w:val="28"/>
          <w:szCs w:val="28"/>
          <w:rtl/>
        </w:rPr>
        <w:t xml:space="preserve">وَ فِی الْمُکَاتَبَةِ </w:t>
      </w:r>
      <w:r>
        <w:rPr>
          <w:rStyle w:val="FootnoteReference"/>
        </w:rPr>
        <w:footnoteReference w:id="365"/>
      </w:r>
      <w:r>
        <w:rPr>
          <w:rFonts w:ascii="Amiri" w:hAnsi="Amiri" w:eastAsia="Amiri" w:cs="Amiri"/>
          <w:lang w:bidi="ar-SA"/>
          <w:color w:val="111111"/>
          <w:sz w:val="28"/>
          <w:szCs w:val="28"/>
          <w:rtl/>
        </w:rPr>
        <w:t xml:space="preserve">وَ یَأْتِی مَا یَدُلُّ عَلَیْهِ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عبدالله بن سنان، از امام صادق (ع) روایت شده است که گفت: به امام (ع) عرض کردم: مکاتَبی که خود را خریده و آزادی خود را به دست آورده، فوت کرده و مالی به ارزش صد هزار درهم باقی گذاشته است، در حالی که هیچ وارثی ندارد. امام (ع) فرمودند: ارث او به کسی که مسئول جریره (تبعِ مسئولیت‌های مالی او) است، خواهد رسید.</w:t>
      </w:r>
    </w:p>
    <w:p>
      <w:pPr>
        <w:pStyle w:val="BookText"/>
      </w:pPr>
      <w:r>
        <w:rPr>
          <w:rFonts w:ascii="IRNazanin" w:hAnsi="IRNazanin" w:eastAsia="IRNazanin" w:cs="IRNazanin"/>
          <w:lang w:bidi="fa-IR"/>
          <w:color w:val="111111"/>
          <w:sz w:val="28"/>
          <w:szCs w:val="28"/>
          <w:rtl/>
        </w:rPr>
        <w:t xml:space="preserve">پرسیدم: چه کسی ضامن جریره اوست؟ امام (ع) فرمودند: کسیکه ضامنِ جریره مسلمانان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0" w:name="pg18784_207261"/>
    <w:bookmarkEnd w:id="50"/>
    <w:p>
      <w:pPr>
        <w:pStyle w:val="Heading4"/>
      </w:pPr>
      <w:bookmarkStart w:id="462" w:name="_Toc170"/>
      <w:r>
        <w:t>24- بَابُ أَنَّ الْمَمْلُوکَ إِذَا مَاتَ فَمَالُهُ لِمَوْلَاهُ وَ کَذَا نَصِیبُ الرِّقِّیَّةِ فِی الْمُبَعَّضِ‌</w:t>
      </w:r>
      <w:bookmarkEnd w:id="462"/>
    </w:p>
    <w:p>
      <w:pPr>
        <w:pStyle w:val="Heading5"/>
      </w:pPr>
      <w:bookmarkStart w:id="463" w:name="_Toc171"/>
      <w:r>
        <w:t>اشارة</w:t>
      </w:r>
      <w:bookmarkEnd w:id="463"/>
    </w:p>
    <w:p>
      <w:pPr>
        <w:pStyle w:val="BookText"/>
      </w:pPr>
      <w:r>
        <w:rPr>
          <w:rStyle w:val="FootnoteReference"/>
        </w:rPr>
        <w:footnoteReference w:id="367"/>
      </w:r>
      <w:r>
        <w:rPr>
          <w:rFonts w:ascii="Amiri" w:hAnsi="Amiri" w:eastAsia="Amiri" w:cs="Amiri"/>
          <w:lang w:bidi="ar-SA"/>
          <w:color w:val="111111"/>
          <w:sz w:val="28"/>
          <w:szCs w:val="28"/>
          <w:rtl/>
        </w:rPr>
        <w:t xml:space="preserve">24 بَابُ أَنَّ الْمَمْلُوکَ إِذَا مَاتَ فَمَالُهُ لِمَوْلَاهُ وَ کَذَا نَصِیبُ الرِّقِّیَّةِ فِی الْمُبَعَّضِ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اگر برده‌ای فوت کند، مال او به مولای او تعلق خواهد گرفت، و همچنین سهم بردگی در مورد کسی که وضعیت مبعّض دارد (نیمی آزاد و نیمی برده) نیز به مولای او خواهد رسید.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64" w:name="_Toc172"/>
      <w:r>
        <w:t>[رقم الحدیث الکلی: 32492 - رقم الحدیث الباب: 1]</w:t>
      </w:r>
      <w:bookmarkEnd w:id="464"/>
    </w:p>
    <w:p>
      <w:pPr>
        <w:pStyle w:val="BookText"/>
      </w:pPr>
      <w:r>
        <w:rPr>
          <w:rFonts w:ascii="Times New Roman" w:hAnsi="Times New Roman" w:eastAsia="Times New Roman" w:cs="Times New Roman"/>
          <w:lang w:val="en-US" w:bidi="en-US"/>
          <w:color w:val="111111"/>
          <w:sz w:val="28"/>
          <w:szCs w:val="28"/>
          <w:rtl/>
        </w:rPr>
        <w:t xml:space="preserve">32492- 1- </w:t>
      </w:r>
      <w:r>
        <w:rPr>
          <w:rStyle w:val="FootnoteReference"/>
        </w:rPr>
        <w:footnoteReference w:id="368"/>
      </w:r>
      <w:r>
        <w:rPr>
          <w:rFonts w:ascii="Amiri" w:hAnsi="Amiri" w:eastAsia="Amiri" w:cs="Amiri"/>
          <w:lang w:bidi="ar-SA"/>
          <w:color w:val="111111"/>
          <w:sz w:val="28"/>
          <w:szCs w:val="28"/>
          <w:rtl/>
        </w:rPr>
        <w:t xml:space="preserve">مُحَمَّدُ بْنُ یَعْقُوبَ عَنْ مُحَمَّدِ بْنِ یَحْیَی عَنْ مُحَمَّدِ بْنِ أَحْمَدَ عَنْ أَحْمَدَ بْنِ الْحَسَنِ بْنِ عَلِیٍّ عَنْ عَمْرِو بْنِ سَعِیدٍ عَنْ مُصَدِّقِ بْنِ صَدَقَةَ عَنْ عَمَّارٍ السَّابَاطِیِّ عَنْ أَبِی عَبْدِ اللَّهِ ع فِی مُکَاتَبَةٍ بَیْنَ شَرِیکَیْنِ یُعْتِقُ </w:t>
      </w:r>
      <w:r>
        <w:rPr>
          <w:rStyle w:val="FootnoteReference"/>
        </w:rPr>
        <w:footnoteReference w:id="369"/>
      </w:r>
      <w:r>
        <w:rPr>
          <w:rFonts w:ascii="Amiri" w:hAnsi="Amiri" w:eastAsia="Amiri" w:cs="Amiri"/>
          <w:lang w:bidi="ar-SA"/>
          <w:color w:val="111111"/>
          <w:sz w:val="28"/>
          <w:szCs w:val="28"/>
          <w:rtl/>
        </w:rPr>
        <w:t xml:space="preserve">أَحَدُهُمَا نَصِیبَهُ کَیْفَ یُصْنَعُ بِالْخَادِمِ قَالَ تَخْدُمُ الْبَاقِیَ یَوْماً وَ تَخْدُمُ نَفْسَهَا یَوْماً قُلْتُ فَإِنْ مَاتَتْ وَ تَرَکَتْ مَالًا قَالَ الْمَالُ بَیْنَهُمَا نِصْفَیْنِ بَیْنَ الَّذِی أَعْتَقَ وَ بَیْنَ الَّذِی أَمْسَکَ.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عمار ساباطی، از امام صادق (ع) روایت شده است که درباره برده‌ای که میان دو شریک مکاتَب بوده و یکی از آن‌ها سهم خود را آزاد کرده، پرسیده شد که چگونه باید با این خادم رفتار کرد؟</w:t>
      </w:r>
    </w:p>
    <w:p>
      <w:pPr>
        <w:pStyle w:val="BookText"/>
      </w:pPr>
      <w:r>
        <w:rPr>
          <w:rFonts w:ascii="IRNazanin" w:hAnsi="IRNazanin" w:eastAsia="IRNazanin" w:cs="IRNazanin"/>
          <w:lang w:bidi="fa-IR"/>
          <w:color w:val="111111"/>
          <w:sz w:val="28"/>
          <w:szCs w:val="28"/>
          <w:rtl/>
        </w:rPr>
        <w:t xml:space="preserve">امام (ع) فرمودند: او یک روز به خدمت شریک باقی‌مانده خواهد بود، و یک روز برای خود آزاد خواهد بود.</w:t>
      </w:r>
    </w:p>
    <w:p>
      <w:pPr>
        <w:pStyle w:val="BookText"/>
      </w:pPr>
      <w:r>
        <w:rPr>
          <w:rFonts w:ascii="IRNazanin" w:hAnsi="IRNazanin" w:eastAsia="IRNazanin" w:cs="IRNazanin"/>
          <w:lang w:bidi="fa-IR"/>
          <w:color w:val="111111"/>
          <w:sz w:val="28"/>
          <w:szCs w:val="28"/>
          <w:rtl/>
        </w:rPr>
        <w:t xml:space="preserve">پرسیدم: اگر او فوت کند و مالی باقی بگذارد، مال به چه کسی خواهد رسید؟</w:t>
      </w:r>
    </w:p>
    <w:p>
      <w:pPr>
        <w:pStyle w:val="BookText"/>
      </w:pPr>
      <w:r>
        <w:rPr>
          <w:rFonts w:ascii="IRNazanin" w:hAnsi="IRNazanin" w:eastAsia="IRNazanin" w:cs="IRNazanin"/>
          <w:lang w:bidi="fa-IR"/>
          <w:color w:val="111111"/>
          <w:sz w:val="28"/>
          <w:szCs w:val="28"/>
          <w:rtl/>
        </w:rPr>
        <w:t xml:space="preserve">امام (ع) فرمودند: مال او میان آن دو شریک به طور مساوی تقسیم خواهد شد—بین کسی که سهم خود را آزاد کرده و کسی که هنوز مالک باقی‌مانده سهم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65" w:name="_Toc173"/>
      <w:r>
        <w:t>[رقم الحدیث الکلی: 32493 - رقم الحدیث الباب: 2]</w:t>
      </w:r>
      <w:bookmarkEnd w:id="465"/>
    </w:p>
    <w:p>
      <w:pPr>
        <w:pStyle w:val="BookText"/>
      </w:pPr>
      <w:r>
        <w:rPr>
          <w:rFonts w:ascii="Times New Roman" w:hAnsi="Times New Roman" w:eastAsia="Times New Roman" w:cs="Times New Roman"/>
          <w:lang w:val="en-US" w:bidi="en-US"/>
          <w:color w:val="111111"/>
          <w:sz w:val="28"/>
          <w:szCs w:val="28"/>
          <w:rtl/>
        </w:rPr>
        <w:t xml:space="preserve">32493- 2- </w:t>
      </w:r>
      <w:r>
        <w:rPr>
          <w:rStyle w:val="FootnoteReference"/>
        </w:rPr>
        <w:footnoteReference w:id="370"/>
      </w:r>
      <w:r>
        <w:rPr>
          <w:rFonts w:ascii="Amiri" w:hAnsi="Amiri" w:eastAsia="Amiri" w:cs="Amiri"/>
          <w:lang w:bidi="ar-SA"/>
          <w:color w:val="111111"/>
          <w:sz w:val="28"/>
          <w:szCs w:val="28"/>
          <w:rtl/>
        </w:rPr>
        <w:t xml:space="preserve">وَ عَنْهُ عَنِ الْحَسَنِ بْنِ مُوسَی الْخَشَّابِ عَنْ غِیَاثِ بْنِ کَلُّوبٍ عَنْ إِسْحَاقَ بْنِ عَمَّارٍ عَنْ أَبِی عَبْدِ اللَّهِ ع أَنَّ مُکَاتَباً أَتَی أَمِیرَ الْمُؤْمِنِینَ ع فَقَالَ إِنَّ سَیِّدِی کَاتَبَنِی وَ شَرَطَ عَلَیَّ نُجُوماً فِی </w:t>
      </w:r>
      <w:r>
        <w:rPr>
          <w:rStyle w:val="FootnoteReference"/>
        </w:rPr>
        <w:footnoteReference w:id="371"/>
      </w:r>
      <w:r>
        <w:rPr>
          <w:rFonts w:ascii="Amiri" w:hAnsi="Amiri" w:eastAsia="Amiri" w:cs="Amiri"/>
          <w:lang w:bidi="ar-SA"/>
          <w:color w:val="111111"/>
          <w:sz w:val="28"/>
          <w:szCs w:val="28"/>
          <w:rtl/>
        </w:rPr>
        <w:t xml:space="preserve">سَنَةٍ فَجِئْتُهُ بِالْمَالِ کُلِّهِ ضَرْبَةً وَاحِدَةً فَسَأَلْتُهُ أَنْ یَأْخُذَهُ کُلَّهُ ضَرْبَةً </w:t>
      </w:r>
      <w:r>
        <w:rPr>
          <w:rStyle w:val="FootnoteReference"/>
        </w:rPr>
        <w:footnoteReference w:id="372"/>
      </w:r>
      <w:r>
        <w:rPr>
          <w:rFonts w:ascii="Amiri" w:hAnsi="Amiri" w:eastAsia="Amiri" w:cs="Amiri"/>
          <w:lang w:bidi="ar-SA"/>
          <w:color w:val="111111"/>
          <w:sz w:val="28"/>
          <w:szCs w:val="28"/>
          <w:rtl/>
        </w:rPr>
        <w:t xml:space="preserve">وَ یُجِیزَ عِتْقِی فَأَبَی عَلَیَّ فَدَعَاهُ أَمِیرُ الْمُؤْمِنِینَ ع فَقَالَ صَدَقَ فَقَالَ لَهُ مَا لَکَ لَا تَأْخُذُ الْمَالَ وَ تُمْضِیَ عِتْقَهُ فَقَالَ مَا آخُذُ إِلَّا النُّجُومَ الَّتِی شَرَطْتُ وَ أَتَعَرَّضُ مِنْ ذَلِکَ لِمِیرَاثِهِ فَقَالَ لَهُ أَمِیرُ الْمُؤْمِنِینَ ع فَأَنْتَ أَحَقُّ بِشَرْطِکَ.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1" w:name="pg18784_207263"/>
    <w:bookmarkEnd w:id="51"/>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اسحاق بن عمار، از امام صادق (ع) روایت شده است که فرمودند: برده‌ای مکاتَب نزد امیرالمؤمنین علی (ع) آمد و گفت: "صاحب من با من مکاتَبَت کرد و شرط نمود که مبلغ مکاتَبَت را در طول یک سال، به صورت اقساط (نجوم) پرداخت کنم. اما من اکنون کل مبلغ را یکجا فراهم کرده‌ام و از او خواسته‌ام که آن را بپذیرد و آزادی من را تأیید کند، ولی او قبول نمی‌کند."</w:t>
      </w:r>
    </w:p>
    <w:p>
      <w:pPr>
        <w:pStyle w:val="BookText"/>
      </w:pPr>
      <w:r>
        <w:rPr>
          <w:rFonts w:ascii="IRNazanin" w:hAnsi="IRNazanin" w:eastAsia="IRNazanin" w:cs="IRNazanin"/>
          <w:lang w:bidi="fa-IR"/>
          <w:color w:val="111111"/>
          <w:sz w:val="28"/>
          <w:szCs w:val="28"/>
          <w:rtl/>
        </w:rPr>
        <w:t xml:space="preserve">پس امیرالمؤمنین (ع) صاحب برده را فرا خواند و از او پرسید: "چرا مال را نمی‌گیری و آزادی او را به رسمیت نمی‌شناسی؟"</w:t>
      </w:r>
    </w:p>
    <w:p>
      <w:pPr>
        <w:pStyle w:val="BookText"/>
      </w:pPr>
      <w:r>
        <w:rPr>
          <w:rFonts w:ascii="IRNazanin" w:hAnsi="IRNazanin" w:eastAsia="IRNazanin" w:cs="IRNazanin"/>
          <w:lang w:bidi="fa-IR"/>
          <w:color w:val="111111"/>
          <w:sz w:val="28"/>
          <w:szCs w:val="28"/>
          <w:rtl/>
        </w:rPr>
        <w:t xml:space="preserve">صاحب برده گفت: "من فقط همان اقساطی را که شرط کرده‌ام، قبول می‌کنم و نمی‌خواهم که این کار باعث از دست دادن ارث او شود."</w:t>
      </w:r>
    </w:p>
    <w:p>
      <w:pPr>
        <w:pStyle w:val="BookText"/>
      </w:pPr>
      <w:r>
        <w:rPr>
          <w:rFonts w:ascii="IRNazanin" w:hAnsi="IRNazanin" w:eastAsia="IRNazanin" w:cs="IRNazanin"/>
          <w:lang w:bidi="fa-IR"/>
          <w:color w:val="111111"/>
          <w:sz w:val="28"/>
          <w:szCs w:val="28"/>
          <w:rtl/>
        </w:rPr>
        <w:t xml:space="preserve">امیرالمؤمنین (ع) به او فرمودند: "تو به شرط خود پایبند هستی و حق داری که بر اساس شرطی که تعیین کرده‌ای، عمل کنی."</w:t>
      </w:r>
    </w:p>
    <w:p>
      <w:pPr>
        <w:pStyle w:val="Heading3"/>
      </w:pPr>
      <w:bookmarkStart w:id="466" w:name="_Toc174"/>
      <w:r>
        <w:t>َابْوَابُ مُوجِبَاتِ الْإِرْثِ‌</w:t>
      </w:r>
      <w:bookmarkEnd w:id="466"/>
    </w:p>
    <w:p>
      <w:pPr>
        <w:pStyle w:val="Heading4"/>
      </w:pPr>
      <w:bookmarkStart w:id="467" w:name="_Toc175"/>
      <w:r>
        <w:t>1- بَابُ أَنَّ الْمِیرَاثَ یَثْبُتُ بِالنَّسَبِ وَ السَّبَبِ وَ أَنَّ الْأَقْرَبَ مِنَ النَّسَبِ یَمْنَعُ الْأَبْعَدَ إِلَّا مَا اسْتُثْنِیَ وَ حُکْمِ الْإِخْوَةِ مِنَ الرَّضَاعِ وَ نَحْوِهِمْ وَ جُمْلَةٍ مِنْ أَحْکَامِ الْمَوَارِیثِ وَ الْحَضَانَةِ</w:t>
      </w:r>
      <w:bookmarkEnd w:id="467"/>
    </w:p>
    <w:p>
      <w:pPr>
        <w:pStyle w:val="Heading5"/>
      </w:pPr>
      <w:bookmarkStart w:id="468" w:name="_Toc176"/>
      <w:r>
        <w:t>اشارة</w:t>
      </w:r>
      <w:bookmarkEnd w:id="468"/>
    </w:p>
    <w:p>
      <w:pPr>
        <w:pStyle w:val="BookText"/>
      </w:pPr>
      <w:r>
        <w:rPr>
          <w:rStyle w:val="FootnoteReference"/>
        </w:rPr>
        <w:footnoteReference w:id="374"/>
      </w:r>
      <w:r>
        <w:rPr>
          <w:rFonts w:ascii="Amiri" w:hAnsi="Amiri" w:eastAsia="Amiri" w:cs="Amiri"/>
          <w:lang w:bidi="ar-SA"/>
          <w:color w:val="111111"/>
          <w:sz w:val="28"/>
          <w:szCs w:val="28"/>
          <w:rtl/>
        </w:rPr>
        <w:t xml:space="preserve">1 بَابُ أَنَّ الْمِیرَاثَ یَثْبُتُ بِالنَّسَبِ وَ السَّبَبِ وَ أَنَّ الْأَقْرَبَ مِنَ النَّسَبِ یَمْنَعُ الْأَبْعَدَ إِلَّا مَا اسْتُثْنِیَ وَ حُکْمِ الْإِخْوَةِ مِنَ الرَّضَاعِ وَ نَحْوِهِمْ وَ جُمْلَةٍ مِنْ أَحْکَامِ الْمَوَارِیثِ وَ الْحَضَانَةِ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ارث از طریق نسب و سبب ثابت می‌شود، و اینکه فرد نزدیک‌تر از نظر نسب، فرد دورتر را از ارث بردن منع می‌کند، مگر موارد استثنا شده. همچنین احکام مربوط به ارث‌بردن از طریق شیرخوارگی (رضاع) و دیگر موارد مشابه، و مجموعه‌ای از احکام مربوط به ارث و حضانت.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69" w:name="_Toc177"/>
      <w:r>
        <w:t>[رقم الحدیث الکلی: 32494 - رقم الحدیث الباب: 1]</w:t>
      </w:r>
      <w:bookmarkEnd w:id="469"/>
    </w:p>
    <w:p>
      <w:pPr>
        <w:pStyle w:val="BookText"/>
      </w:pPr>
      <w:r>
        <w:rPr>
          <w:rFonts w:ascii="Times New Roman" w:hAnsi="Times New Roman" w:eastAsia="Times New Roman" w:cs="Times New Roman"/>
          <w:lang w:val="en-US" w:bidi="en-US"/>
          <w:color w:val="111111"/>
          <w:sz w:val="28"/>
          <w:szCs w:val="28"/>
          <w:rtl/>
        </w:rPr>
        <w:t xml:space="preserve">32494- 1- </w:t>
      </w:r>
      <w:r>
        <w:rPr>
          <w:rStyle w:val="FootnoteReference"/>
        </w:rPr>
        <w:footnoteReference w:id="375"/>
      </w:r>
      <w:r>
        <w:rPr>
          <w:rFonts w:ascii="Amiri" w:hAnsi="Amiri" w:eastAsia="Amiri" w:cs="Amiri"/>
          <w:lang w:bidi="ar-SA"/>
          <w:color w:val="111111"/>
          <w:sz w:val="28"/>
          <w:szCs w:val="28"/>
          <w:rtl/>
        </w:rPr>
        <w:t xml:space="preserve">مُحَمَّدُ بْنُ یَعْقُوبَ عَنْ عِدَّةٍ مِنْ أَصْحَابِنَا عَنْ أَحْمَدَ بْنِ مُحَمَّدٍ عَنِ ابْنِ مَحْبُوبٍ عَنِ ابْنِ بُکَیْرٍ عَنْ زُرَارَةَ قَالَ سَمِعْتُ أَبَا عَبْدِ اللَّهِ ع یَقُولُ وَ لِکُلٍّ جَعَلْنا مَوالِیَ مِمَّا تَرَکَ الْوالِدانِ وَ الْأَقْرَبُونَ </w:t>
      </w:r>
      <w:r>
        <w:rPr>
          <w:rStyle w:val="FootnoteReference"/>
        </w:rPr>
        <w:footnoteReference w:id="376"/>
      </w:r>
      <w:r>
        <w:rPr>
          <w:rFonts w:ascii="Amiri" w:hAnsi="Amiri" w:eastAsia="Amiri" w:cs="Amiri"/>
          <w:lang w:bidi="ar-SA"/>
          <w:color w:val="111111"/>
          <w:sz w:val="28"/>
          <w:szCs w:val="28"/>
          <w:rtl/>
        </w:rPr>
        <w:t xml:space="preserve">قَالَ إِنَّمَا عَنَی بِذَلِکَ أُولِی الْأَرْحَامِ فِی الْمَوَارِیثِ وَ لَمْ یَعْنِ أَوْلِیَاءَ النِّعْمَةِ فَأَوْلَاهُمْ بِالْمَیِّتِ أَقْرَبُهُمْ إِلَیْهِ مِنَ الرَّحِمِ الَّتِی تَجُرُّهُ إِلَیْهَا.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زرارة نقل شده است که گفت: از امام صادق (ع) شنیدم که فرمودند درباره آیه "وَ لِکُلٍّ جَعَلْنَا مَوالِيَ مِمَّا تَرَكَ الْوَالِدَانِ وَ الْأَقْرَبُونَ" (نساء، 33)، یعنی: "و برای هر کسی وارثانی قرار دادیم، از آنچه والدین و نزدیکان به جا گذاشتند."</w:t>
      </w:r>
    </w:p>
    <w:p>
      <w:pPr>
        <w:pStyle w:val="BookText"/>
      </w:pPr>
      <w:r>
        <w:rPr>
          <w:rFonts w:ascii="IRNazanin" w:hAnsi="IRNazanin" w:eastAsia="IRNazanin" w:cs="IRNazanin"/>
          <w:lang w:bidi="fa-IR"/>
          <w:color w:val="111111"/>
          <w:sz w:val="28"/>
          <w:szCs w:val="28"/>
          <w:rtl/>
        </w:rPr>
        <w:t xml:space="preserve">امام (ع) فرمودند: در این آیه، منظور از "موالی" همان خویشاوندان نسبی در ارث است، نه کسانی که به واسطه نعمت و ولایت با فرد ارتباط دارند. بنابراین، نزدیک‌ترین خویشاوندان از نظر نسب، اولی‌تر از دیگران در ارث خواهند بود، زیرا پیوند خونی آنها فرد را به ارث متوفی متصل می‌سازد.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70" w:name="_Toc178"/>
      <w:r>
        <w:t>[رقم الحدیث الکلی: 32495 - رقم الحدیث الباب: 2]</w:t>
      </w:r>
      <w:bookmarkEnd w:id="470"/>
    </w:p>
    <w:p>
      <w:pPr>
        <w:pStyle w:val="BookText"/>
      </w:pPr>
      <w:r>
        <w:rPr>
          <w:rFonts w:ascii="Times New Roman" w:hAnsi="Times New Roman" w:eastAsia="Times New Roman" w:cs="Times New Roman"/>
          <w:lang w:val="en-US" w:bidi="en-US"/>
          <w:color w:val="111111"/>
          <w:sz w:val="28"/>
          <w:szCs w:val="28"/>
          <w:rtl/>
        </w:rPr>
        <w:t xml:space="preserve">32495- 2- </w:t>
      </w:r>
      <w:r>
        <w:rPr>
          <w:rStyle w:val="FootnoteReference"/>
        </w:rPr>
        <w:footnoteReference w:id="377"/>
      </w:r>
      <w:r>
        <w:rPr>
          <w:rFonts w:ascii="Amiri" w:hAnsi="Amiri" w:eastAsia="Amiri" w:cs="Amiri"/>
          <w:lang w:bidi="ar-SA"/>
          <w:color w:val="111111"/>
          <w:sz w:val="28"/>
          <w:szCs w:val="28"/>
          <w:rtl/>
        </w:rPr>
        <w:t xml:space="preserve">وَ عَنْهُمْ عَنْ أَحْمَدَ بْنِ مُحَمَّدٍ وَ سَهْلِ بْنِ زِیَادٍ وَ عَنْ عَلِیِّ بْنِ إِبْرَاهِیمَ عَنْ أَبِیهِ وَ عَنْ مُحَمَّدِ بْنِ یَحْیَی عَنْ أَحْمَدَ بْنِ مُحَمَّدٍ جَمِیعاً عَنِ ابْنِ مَحْبُوبٍ عَنْ هِشَامِ بْنِ سَالِمٍ عَنْ یَزِیدَ الْکُنَاسِیِّ عَنْ أَبِی جَعْفَرٍ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2" w:name="pg18784_207264"/>
    <w:bookmarkEnd w:id="52"/>
    <w:p>
      <w:pPr>
        <w:pStyle w:val="BookText"/>
      </w:pPr>
      <w:r>
        <w:rPr>
          <w:rFonts w:ascii="Amiri" w:hAnsi="Amiri" w:eastAsia="Amiri" w:cs="Amiri"/>
          <w:lang w:bidi="ar-SA"/>
          <w:color w:val="111111"/>
          <w:sz w:val="28"/>
          <w:szCs w:val="28"/>
          <w:rtl/>
        </w:rPr>
        <w:t xml:space="preserve">ع قَالَ: ابْنُکَ أَوْلَی بِکَ مِنِ ابْنِ ابْنِکَ وَ ابْنُ ابْنِکَ أَوْلَی بِکَ مِنْ أَخِیکَ قَالَ وَ أَخُوکَ لِأَبِیکَ وَ أُمِّکَ أَوْلَی بِکَ مِنْ أَخِیکَ لِأَبِیکَ وَ أَخُوکَ لِأَبِیکَ أَوْلَی بِکَ مِنْ أَخِیکَ لِأُمِّکَ قَالَ وَ ابْنُ أَخِیکَ لِأَبِیکَ وَ أُمِّکَ أَوْلَی بِکَ مِنِ ابْنِ أَخِیکَ لِأَبِیکَ قَالَ وَ ابْنُ أَخِیکَ مِنْ أَبِیکَ أَوْلَی بِکَ مِنْ عَمِّکَ قَالَ وَ عَمُّکَ أَخُو أَبِیکَ مِنْ أَبِیهِ وَ أُمِّهِ أَوْلَی بِکَ مِنْ عَمِّکَ أَخِی أَبِیکَ مِنْ أَبِیهِ قَالَ وَ عَمُّکَ أَخُو أَبِیکَ مِنْ أَبِیهِ أَوْلَی بِکَ مِنْ عَمِّکَ أَخِی أَبِیکَ لِأُمِّهِ قَالَ وَ ابْنُ عَمِّکَ أَخِی أَبِیکَ مِنْ أَبِیهِ وَ أُمِّهِ أَوْلَی بِکَ مِنِ ابْنِ عَمِّکَ أَخِی أَبِیکَ لِأَبِیهِ قَالَ وَ ابْنُ عَمِّکَ أَخِی أَبِیکَ مِنْ أَبِیهِ أَوْلَی بِکَ مِنِ ابْنِ عَمِّکَ أَخِی أَبِیکَ لِأُمِّهِ.</w:t>
      </w:r>
    </w:p>
    <w:p>
      <w:pPr>
        <w:pStyle w:val="BookText"/>
      </w:pPr>
      <w:r>
        <w:rPr>
          <w:rFonts w:ascii="Amiri" w:hAnsi="Amiri" w:eastAsia="Amiri" w:cs="Amiri"/>
          <w:lang w:bidi="ar-SA"/>
          <w:color w:val="111111"/>
          <w:sz w:val="28"/>
          <w:szCs w:val="28"/>
          <w:rtl/>
        </w:rPr>
        <w:t xml:space="preserve">وَ رَوَاهُ الشَّیْخُ بِإِسْنَادِهِ عَنِ الْحَسَنِ بْنِ مَحْبُوبٍ وَ کَذَا الَّذِی قَبْلَهُ </w:t>
      </w:r>
      <w:r>
        <w:rPr>
          <w:rStyle w:val="FootnoteReference"/>
        </w:rPr>
        <w:footnoteReference w:id="378"/>
      </w:r>
      <w:r>
        <w:rPr>
          <w:rFonts w:ascii="Amiri" w:hAnsi="Amiri" w:eastAsia="Amiri" w:cs="Amiri"/>
          <w:lang w:bidi="ar-SA"/>
          <w:color w:val="111111"/>
          <w:sz w:val="28"/>
          <w:szCs w:val="28"/>
          <w:rtl/>
        </w:rPr>
        <w:t xml:space="preserve">أَقُولُ: أَوْلَوِیَّةُ الْمُتَقَرِّبِ بِالْأَبِ وَحْدَهُ عَلَی الْمُتَقَرِّبِ بِالْأُمِّ وَحْدَهَا مِنَ الْإِخْوَةِ وَ الْأَعْمَامِ وَ أَوْلَادِهِمْ بِمَعْنَی زِیَادَةِ الْمِیرَاثِ وَ فِی غَیْرِهِمْ بِمَعْنَی الْحَجْبِ لِمَا یَأْتِی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یزید کُناسی، از امام باقر (ع) روایت شده است که فرمودند:</w:t>
      </w:r>
    </w:p>
    <w:p>
      <w:pPr>
        <w:pStyle w:val="BookText"/>
      </w:pPr>
      <w:r>
        <w:rPr>
          <w:rFonts w:ascii="IRNazanin" w:hAnsi="IRNazanin" w:eastAsia="IRNazanin" w:cs="IRNazanin"/>
          <w:lang w:bidi="fa-IR"/>
          <w:color w:val="111111"/>
          <w:sz w:val="28"/>
          <w:szCs w:val="28"/>
          <w:rtl/>
        </w:rPr>
        <w:t xml:space="preserve">پسر تو نسبت به تو اولی‌تر از پسر پسر تو است.</w:t>
      </w:r>
    </w:p>
    <w:p>
      <w:pPr>
        <w:pStyle w:val="BookText"/>
      </w:pPr>
      <w:r>
        <w:rPr>
          <w:rFonts w:ascii="IRNazanin" w:hAnsi="IRNazanin" w:eastAsia="IRNazanin" w:cs="IRNazanin"/>
          <w:lang w:bidi="fa-IR"/>
          <w:color w:val="111111"/>
          <w:sz w:val="28"/>
          <w:szCs w:val="28"/>
          <w:rtl/>
        </w:rPr>
        <w:t xml:space="preserve">پسر پسر تو نسبت به تو اولی‌تر از برادرت است.</w:t>
      </w:r>
    </w:p>
    <w:p>
      <w:pPr>
        <w:pStyle w:val="BookText"/>
      </w:pPr>
      <w:r>
        <w:rPr>
          <w:rFonts w:ascii="IRNazanin" w:hAnsi="IRNazanin" w:eastAsia="IRNazanin" w:cs="IRNazanin"/>
          <w:lang w:bidi="fa-IR"/>
          <w:color w:val="111111"/>
          <w:sz w:val="28"/>
          <w:szCs w:val="28"/>
          <w:rtl/>
        </w:rPr>
        <w:t xml:space="preserve">برادری که هم‌پدر و هم‌مادر است، نسبت به تو اولی‌تر از برادری است که فقط هم‌پدر است.</w:t>
      </w:r>
    </w:p>
    <w:p>
      <w:pPr>
        <w:pStyle w:val="BookText"/>
      </w:pPr>
      <w:r>
        <w:rPr>
          <w:rFonts w:ascii="IRNazanin" w:hAnsi="IRNazanin" w:eastAsia="IRNazanin" w:cs="IRNazanin"/>
          <w:lang w:bidi="fa-IR"/>
          <w:color w:val="111111"/>
          <w:sz w:val="28"/>
          <w:szCs w:val="28"/>
          <w:rtl/>
        </w:rPr>
        <w:t xml:space="preserve">برادری که تنها هم‌پدر است، نسبت به تو اولی‌تر از برادری است که تنها هم‌مادر است.</w:t>
      </w:r>
    </w:p>
    <w:p>
      <w:pPr>
        <w:pStyle w:val="BookText"/>
      </w:pPr>
      <w:r>
        <w:rPr>
          <w:rFonts w:ascii="IRNazanin" w:hAnsi="IRNazanin" w:eastAsia="IRNazanin" w:cs="IRNazanin"/>
          <w:lang w:bidi="fa-IR"/>
          <w:color w:val="111111"/>
          <w:sz w:val="28"/>
          <w:szCs w:val="28"/>
          <w:rtl/>
        </w:rPr>
        <w:t xml:space="preserve">پسر برادرت که هم‌پدر و هم‌مادر است، نسبت به تو اولی‌تر از پسر برادری است که فقط هم‌پدر است.</w:t>
      </w:r>
    </w:p>
    <w:p>
      <w:pPr>
        <w:pStyle w:val="BookText"/>
      </w:pPr>
      <w:r>
        <w:rPr>
          <w:rFonts w:ascii="IRNazanin" w:hAnsi="IRNazanin" w:eastAsia="IRNazanin" w:cs="IRNazanin"/>
          <w:lang w:bidi="fa-IR"/>
          <w:color w:val="111111"/>
          <w:sz w:val="28"/>
          <w:szCs w:val="28"/>
          <w:rtl/>
        </w:rPr>
        <w:t xml:space="preserve">پسر برادری که تنها هم‌پدر است، نسبت به تو اولی‌تر از عموی تو است.</w:t>
      </w:r>
    </w:p>
    <w:p>
      <w:pPr>
        <w:pStyle w:val="BookText"/>
      </w:pPr>
      <w:r>
        <w:rPr>
          <w:rFonts w:ascii="IRNazanin" w:hAnsi="IRNazanin" w:eastAsia="IRNazanin" w:cs="IRNazanin"/>
          <w:lang w:bidi="fa-IR"/>
          <w:color w:val="111111"/>
          <w:sz w:val="28"/>
          <w:szCs w:val="28"/>
          <w:rtl/>
        </w:rPr>
        <w:t xml:space="preserve">عموی تو که هم‌پدر و هم‌مادر با پدرت است، نسبت به عمویی که تنها هم‌پدر است، اولی‌تر است.</w:t>
      </w:r>
    </w:p>
    <w:p>
      <w:pPr>
        <w:pStyle w:val="BookText"/>
      </w:pPr>
      <w:r>
        <w:rPr>
          <w:rFonts w:ascii="IRNazanin" w:hAnsi="IRNazanin" w:eastAsia="IRNazanin" w:cs="IRNazanin"/>
          <w:lang w:bidi="fa-IR"/>
          <w:color w:val="111111"/>
          <w:sz w:val="28"/>
          <w:szCs w:val="28"/>
          <w:rtl/>
        </w:rPr>
        <w:t xml:space="preserve">عمویی که تنها هم‌پدر است، نسبت به عمویی که تنها هم‌مادر است، اولی‌تر است.</w:t>
      </w:r>
    </w:p>
    <w:p>
      <w:pPr>
        <w:pStyle w:val="BookText"/>
      </w:pPr>
      <w:r>
        <w:rPr>
          <w:rFonts w:ascii="IRNazanin" w:hAnsi="IRNazanin" w:eastAsia="IRNazanin" w:cs="IRNazanin"/>
          <w:lang w:bidi="fa-IR"/>
          <w:color w:val="111111"/>
          <w:sz w:val="28"/>
          <w:szCs w:val="28"/>
          <w:rtl/>
        </w:rPr>
        <w:t xml:space="preserve">پسر عمویی که هم‌پدر و هم‌مادر است، نسبت به پسر عمویی که تنها هم‌پدر است، اولی‌تر است.</w:t>
      </w:r>
    </w:p>
    <w:p>
      <w:pPr>
        <w:pStyle w:val="BookText"/>
      </w:pPr>
      <w:r>
        <w:rPr>
          <w:rFonts w:ascii="IRNazanin" w:hAnsi="IRNazanin" w:eastAsia="IRNazanin" w:cs="IRNazanin"/>
          <w:lang w:bidi="fa-IR"/>
          <w:color w:val="111111"/>
          <w:sz w:val="28"/>
          <w:szCs w:val="28"/>
          <w:rtl/>
        </w:rPr>
        <w:t xml:space="preserve">پسر عمویی که تنها هم‌پدر است، نسبت به پسر عمویی که تنها هم‌مادر است، اولی‌تر است.</w:t>
      </w:r>
    </w:p>
    <w:p>
      <w:pPr>
        <w:pStyle w:val="BookText"/>
      </w:pPr>
      <w:r>
        <w:rPr>
          <w:rFonts w:ascii="IRNazanin" w:hAnsi="IRNazanin" w:eastAsia="IRNazanin" w:cs="IRNazanin"/>
          <w:lang w:bidi="fa-IR"/>
          <w:color w:val="111111"/>
          <w:sz w:val="28"/>
          <w:szCs w:val="28"/>
          <w:rtl/>
        </w:rPr>
        <w:t xml:space="preserve">می گویم : نزدیکی نسبی از طریق پدر، در برادران، عموها و فرزندان آن‌ها، موجب افزایش سهم ارث است. در موارد دیگر، این ترتیب نسبی موجب محروم کردن فرد دورتر از ارث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71" w:name="_Toc179"/>
      <w:r>
        <w:t>[رقم الحدیث الکلی: 32496 - رقم الحدیث الباب: 3]</w:t>
      </w:r>
      <w:bookmarkEnd w:id="471"/>
    </w:p>
    <w:p>
      <w:pPr>
        <w:pStyle w:val="BookText"/>
      </w:pPr>
      <w:r>
        <w:rPr>
          <w:rFonts w:ascii="Times New Roman" w:hAnsi="Times New Roman" w:eastAsia="Times New Roman" w:cs="Times New Roman"/>
          <w:lang w:val="en-US" w:bidi="en-US"/>
          <w:color w:val="111111"/>
          <w:sz w:val="28"/>
          <w:szCs w:val="28"/>
          <w:rtl/>
        </w:rPr>
        <w:t xml:space="preserve">32496- 3- </w:t>
      </w:r>
      <w:r>
        <w:rPr>
          <w:rStyle w:val="FootnoteReference"/>
        </w:rPr>
        <w:footnoteReference w:id="380"/>
      </w:r>
      <w:r>
        <w:rPr>
          <w:rFonts w:ascii="Amiri" w:hAnsi="Amiri" w:eastAsia="Amiri" w:cs="Amiri"/>
          <w:lang w:bidi="ar-SA"/>
          <w:color w:val="111111"/>
          <w:sz w:val="28"/>
          <w:szCs w:val="28"/>
          <w:rtl/>
        </w:rPr>
        <w:t xml:space="preserve">وَ عَنْ عَلِیِّ بْنِ إِبْرَاهِیمَ عَنْ صَالِحِ بْنِ السِّنْدِیِّ عَنْ جَعْفَرِ بْنِ بَشِیرٍ عَنْ عَبْدِ اللَّهِ بْنِ بُکَیْرٍ عَنْ (حُسَیْنٍ الرَّزَّازِ) </w:t>
      </w:r>
      <w:r>
        <w:rPr>
          <w:rStyle w:val="FootnoteReference"/>
        </w:rPr>
        <w:footnoteReference w:id="381"/>
      </w:r>
      <w:r>
        <w:rPr>
          <w:rFonts w:ascii="Amiri" w:hAnsi="Amiri" w:eastAsia="Amiri" w:cs="Amiri"/>
          <w:lang w:bidi="ar-SA"/>
          <w:color w:val="111111"/>
          <w:sz w:val="28"/>
          <w:szCs w:val="28"/>
          <w:rtl/>
        </w:rPr>
        <w:t xml:space="preserve">قَالَ: أَمَرْتُ مَنْ یَسْأَلُ أَبَا عَبْدِ اللَّهِ ع الْمَالُ لِمَنْ هُوَ لِلْأَقْرَبِ أَوِ الْعَصَبَةِ فَقَالَ الْمَالُ لِلْأَقْرَبِ وَ الْعَصَبَةُ فِی فِیهِ التُّرَابُ.</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حسین الرزّاز نقل شده است که گفت: کسی را فرستادم تا از امام صادق (ع) بپرسد که مال به چه کسی تعلق می‌گیرد—به نزدیک‌ترین خویشاوند یا به عصبه (وارثان از طرف پدر)؟</w:t>
      </w:r>
    </w:p>
    <w:p>
      <w:pPr>
        <w:pStyle w:val="BookText"/>
      </w:pPr>
      <w:r>
        <w:rPr>
          <w:rFonts w:ascii="IRNazanin" w:hAnsi="IRNazanin" w:eastAsia="IRNazanin" w:cs="IRNazanin"/>
          <w:lang w:bidi="fa-IR"/>
          <w:color w:val="111111"/>
          <w:sz w:val="28"/>
          <w:szCs w:val="28"/>
          <w:rtl/>
        </w:rPr>
        <w:t xml:space="preserve">امام (ع) فرمودند: "مال متعلق به نزدیک‌ترین خویشاوند است، و عصبه چیزی نصیبشان نمی‌شود (دهانشان پر از خاک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72" w:name="_Toc180"/>
      <w:r>
        <w:t>[رقم الحدیث الکلی: 32497 - رقم الحدیث الباب: 4]</w:t>
      </w:r>
      <w:bookmarkEnd w:id="472"/>
    </w:p>
    <w:p>
      <w:pPr>
        <w:pStyle w:val="BookText"/>
      </w:pPr>
      <w:r>
        <w:rPr>
          <w:rFonts w:ascii="Times New Roman" w:hAnsi="Times New Roman" w:eastAsia="Times New Roman" w:cs="Times New Roman"/>
          <w:lang w:val="en-US" w:bidi="en-US"/>
          <w:color w:val="111111"/>
          <w:sz w:val="28"/>
          <w:szCs w:val="28"/>
          <w:rtl/>
        </w:rPr>
        <w:t xml:space="preserve">32497- 4- </w:t>
      </w:r>
      <w:r>
        <w:rPr>
          <w:rStyle w:val="FootnoteReference"/>
        </w:rPr>
        <w:footnoteReference w:id="383"/>
      </w:r>
      <w:r>
        <w:rPr>
          <w:rFonts w:ascii="Amiri" w:hAnsi="Amiri" w:eastAsia="Amiri" w:cs="Amiri"/>
          <w:lang w:bidi="ar-SA"/>
          <w:color w:val="111111"/>
          <w:sz w:val="28"/>
          <w:szCs w:val="28"/>
          <w:rtl/>
        </w:rPr>
        <w:t xml:space="preserve">عَلِیُّ بْنُ الْحُسَیْنِ الْمُرْتَضَی فِی رِسَالَةِ الْمُحْکَمِ وَ الْمُتَشَابِهِ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3" w:name="pg18784_207265"/>
    <w:bookmarkEnd w:id="53"/>
    <w:p>
      <w:pPr>
        <w:pStyle w:val="BookText"/>
      </w:pPr>
      <w:r>
        <w:rPr>
          <w:rFonts w:ascii="Amiri" w:hAnsi="Amiri" w:eastAsia="Amiri" w:cs="Amiri"/>
          <w:lang w:bidi="ar-SA"/>
          <w:color w:val="111111"/>
          <w:sz w:val="28"/>
          <w:szCs w:val="28"/>
          <w:rtl/>
        </w:rPr>
        <w:t xml:space="preserve">نَقْلًا مِنْ تَفْسِیرِ النُّعْمَانِیِّ بِإِسْنَادِهِ الْآتِی </w:t>
      </w:r>
      <w:r>
        <w:rPr>
          <w:rStyle w:val="FootnoteReference"/>
        </w:rPr>
        <w:footnoteReference w:id="384"/>
      </w:r>
      <w:r>
        <w:rPr>
          <w:rFonts w:ascii="Amiri" w:hAnsi="Amiri" w:eastAsia="Amiri" w:cs="Amiri"/>
          <w:lang w:bidi="ar-SA"/>
          <w:color w:val="111111"/>
          <w:sz w:val="28"/>
          <w:szCs w:val="28"/>
          <w:rtl/>
        </w:rPr>
        <w:t xml:space="preserve">عَنْ عَلِیٍّ ع فِی بَیَانِ النَّاسِخِ وَ الْمَنْسُوخِ قَالَ إِنَّ النَّبِیَّ ص لَمَّا هَاجَرَ إِلَی الْمَدِینَةِ- آخَی بَیْنَ أَصْحَابِهِ الْمُهَاجِرِینَ وَ الْأَنْصَارِ- وَ جَعَلَ الْمَوَارِیثَ عَلَی الْأُخُوَّةِ فِی الدِّینِ لَا فِی مِیرَاثِ الْأَرْحَامِ وَ ذَلِکَ قَوْلُهُ الَّذِینَ آمَنُوا وَ هاجَرُوا وَ جاهَدُوا ... فِی سَبِیلِ اللَّهِ ... أُولئِکَ بَعْضُهُمْ أَوْلِیاءُ بَعْضٍ وَ الَّذِینَ آمَنُوا وَ لَمْ یُهاجِرُوا ما لَکُمْ مِنْ وَلایَتِهِمْ مِنْ شَیْ‌ءٍ حَتَّی یُهاجِرُوا </w:t>
      </w:r>
      <w:r>
        <w:rPr>
          <w:rStyle w:val="FootnoteReference"/>
        </w:rPr>
        <w:footnoteReference w:id="385"/>
      </w:r>
      <w:r>
        <w:rPr>
          <w:rFonts w:ascii="Amiri" w:hAnsi="Amiri" w:eastAsia="Amiri" w:cs="Amiri"/>
          <w:lang w:bidi="ar-SA"/>
          <w:color w:val="111111"/>
          <w:sz w:val="28"/>
          <w:szCs w:val="28"/>
          <w:rtl/>
        </w:rPr>
        <w:t xml:space="preserve">فَأَخْرَجَ الْأَقَارِبَ مِنَ الْمِیرَاثِ وَ أَثْبَتَهُ لِأَهْلِ الْهِجْرَةِ وَ أَهْلِ الدِّینِ خَاصَّةً </w:t>
      </w:r>
      <w:r>
        <w:rPr>
          <w:rStyle w:val="FootnoteReference"/>
        </w:rPr>
        <w:footnoteReference w:id="386"/>
      </w:r>
      <w:r>
        <w:rPr>
          <w:rFonts w:ascii="Amiri" w:hAnsi="Amiri" w:eastAsia="Amiri" w:cs="Amiri"/>
          <w:lang w:bidi="ar-SA"/>
          <w:color w:val="111111"/>
          <w:sz w:val="28"/>
          <w:szCs w:val="28"/>
          <w:rtl/>
        </w:rPr>
        <w:t xml:space="preserve">فَلَمَّا قَوِیَ الْإِسْلَامُ أَنْزَلَ اللَّهُ النَّبِیُّ أَوْلی بِالْمُؤْمِنِینَ مِنْ أَنْفُسِهِمْ وَ أَزْواجُهُ أُمَّهاتُهُمْ وَ أُولُوا الْأَرْحامِ بَعْضُهُمْ أَوْلی بِبَعْضٍ فِی کِتابِ اللَّهِ مِنَ الْمُؤْمِنِینَ وَ الْمُهاجِرِینَ- إِلَّا أَنْ تَفْعَلُوا إِلی أَوْلِیائِکُمْ مَعْرُوفاً </w:t>
      </w:r>
      <w:r>
        <w:rPr>
          <w:rStyle w:val="FootnoteReference"/>
        </w:rPr>
        <w:footnoteReference w:id="387"/>
      </w:r>
      <w:r>
        <w:rPr>
          <w:rFonts w:ascii="Amiri" w:hAnsi="Amiri" w:eastAsia="Amiri" w:cs="Amiri"/>
          <w:lang w:bidi="ar-SA"/>
          <w:color w:val="111111"/>
          <w:sz w:val="28"/>
          <w:szCs w:val="28"/>
          <w:rtl/>
        </w:rPr>
        <w:t xml:space="preserve">فَهَذَا مَعْنَی نَسْخِ الْمِیرَاثِ.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الحسین المرتضی در رساله "المحکم و المتشابه" نقل می‌کند که تفسیر نعمانی از امیرالمؤمنین علی (ع) درباره ناسخ و منسوخ چنین است:</w:t>
      </w:r>
    </w:p>
    <w:p>
      <w:pPr>
        <w:pStyle w:val="BookText"/>
      </w:pPr>
      <w:r>
        <w:rPr>
          <w:rFonts w:ascii="IRNazanin" w:hAnsi="IRNazanin" w:eastAsia="IRNazanin" w:cs="IRNazanin"/>
          <w:lang w:bidi="fa-IR"/>
          <w:color w:val="111111"/>
          <w:sz w:val="28"/>
          <w:szCs w:val="28"/>
          <w:rtl/>
        </w:rPr>
        <w:t xml:space="preserve">هنگامی که پیامبر (ص) به مدینه هجرت کرد، میان مهاجرین و انصار پیمان برادری برقرار کرد و ارث را بر اساس اخوت دینی قرار داد، نه بر اساس روابط خانوادگی. این امر مطابق با آیه:</w:t>
      </w:r>
    </w:p>
    <w:p>
      <w:pPr>
        <w:pStyle w:val="BookText"/>
      </w:pPr>
      <w:r>
        <w:rPr>
          <w:rFonts w:ascii="Amiri" w:hAnsi="Amiri" w:eastAsia="Amiri" w:cs="Amiri"/>
          <w:lang w:bidi="ar-SA"/>
          <w:color w:val="111111"/>
          <w:sz w:val="28"/>
          <w:szCs w:val="28"/>
          <w:rtl/>
        </w:rPr>
        <w:t xml:space="preserve">"الَّذینَ آمَنُوا وَ هاجَرُوا وَ جاهَدُوا ... فِی سَبِیلِ اللَّهِ ... أُولئِکَ بَعْضُهُمْ أَوْلِیاءُ بَعْضٍ وَ الَّذینَ آمَنُوا وَ لَمْ یُهاجِرُوا ما لَکُمْ مِنْ وَلایَتِهِمْ مِنْ شَیْ‌ءٍ حَتَّی یُهاجِرُوا" (سوره انفال، 72).</w:t>
      </w:r>
    </w:p>
    <w:p>
      <w:pPr>
        <w:pStyle w:val="BookText"/>
      </w:pPr>
      <w:r>
        <w:rPr>
          <w:rFonts w:ascii="IRNazanin" w:hAnsi="IRNazanin" w:eastAsia="IRNazanin" w:cs="IRNazanin"/>
          <w:lang w:bidi="fa-IR"/>
          <w:color w:val="111111"/>
          <w:sz w:val="28"/>
          <w:szCs w:val="28"/>
          <w:rtl/>
        </w:rPr>
        <w:t xml:space="preserve">بدین ترتیب، نسب و خویشاوندی از ارث حذف شد، و ارث تنها به اهل هجرت و دین اختصاص یافت.</w:t>
      </w:r>
    </w:p>
    <w:p>
      <w:pPr>
        <w:pStyle w:val="BookText"/>
      </w:pPr>
      <w:r>
        <w:rPr>
          <w:rFonts w:ascii="IRNazanin" w:hAnsi="IRNazanin" w:eastAsia="IRNazanin" w:cs="IRNazanin"/>
          <w:lang w:bidi="fa-IR"/>
          <w:color w:val="111111"/>
          <w:sz w:val="28"/>
          <w:szCs w:val="28"/>
          <w:rtl/>
        </w:rPr>
        <w:t xml:space="preserve">اما هنگامی که اسلام تقویت شد، خداوند در قرآن آیه‌ای نازل کرد که نظام ارث بر اساس نسب را مجدداً برقرار کرد:</w:t>
      </w:r>
    </w:p>
    <w:p>
      <w:pPr>
        <w:pStyle w:val="BookText"/>
      </w:pPr>
      <w:r>
        <w:rPr>
          <w:rFonts w:ascii="Amiri" w:hAnsi="Amiri" w:eastAsia="Amiri" w:cs="Amiri"/>
          <w:lang w:bidi="ar-SA"/>
          <w:color w:val="111111"/>
          <w:sz w:val="28"/>
          <w:szCs w:val="28"/>
          <w:rtl/>
        </w:rPr>
        <w:t xml:space="preserve">"النَّبِيُّ أَوْلى بِالْمُؤْمِنِينَ مِنْ أَنْفُسِهِمْ وَ أَزْواجُهُ أُمَّهاتُهُمْ وَ أُولُوا الْأَرْحامِ بَعْضُهُمْ أَوْلى بِبَعْضٍ فِی کِتابِ اللَّهِ مِنَ الْمُؤْمِنِينَ وَ الْمُهاجِرِينَ إِلَّا أَنْ تَفْعَلُوا إِلى أَوْلِیائِکُمْ مَعْرُوفاً" (سوره احزاب، 6).</w:t>
      </w:r>
    </w:p>
    <w:p>
      <w:pPr>
        <w:pStyle w:val="BookText"/>
      </w:pPr>
      <w:r>
        <w:rPr>
          <w:rFonts w:ascii="IRNazanin" w:hAnsi="IRNazanin" w:eastAsia="IRNazanin" w:cs="IRNazanin"/>
          <w:lang w:bidi="fa-IR"/>
          <w:color w:val="111111"/>
          <w:sz w:val="28"/>
          <w:szCs w:val="28"/>
          <w:rtl/>
        </w:rPr>
        <w:t xml:space="preserve">به این ترتیب، حکم قبلی درباره ارث نسخ شد، و خویشاوندان بر مهاجران در اولویت ارث قرار گرفتند.اینست معنای نسخ درمیراث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73" w:name="_Toc181"/>
      <w:r>
        <w:t>[رقم الحدیث الکلی: 32498 - رقم الحدیث الباب: 5]</w:t>
      </w:r>
      <w:bookmarkEnd w:id="473"/>
    </w:p>
    <w:p>
      <w:pPr>
        <w:pStyle w:val="BookText"/>
      </w:pPr>
      <w:r>
        <w:rPr>
          <w:rFonts w:ascii="Times New Roman" w:hAnsi="Times New Roman" w:eastAsia="Times New Roman" w:cs="Times New Roman"/>
          <w:lang w:val="en-US" w:bidi="en-US"/>
          <w:color w:val="111111"/>
          <w:sz w:val="28"/>
          <w:szCs w:val="28"/>
          <w:rtl/>
        </w:rPr>
        <w:t xml:space="preserve">32498- 5- </w:t>
      </w:r>
      <w:r>
        <w:rPr>
          <w:rStyle w:val="FootnoteReference"/>
        </w:rPr>
        <w:footnoteReference w:id="388"/>
      </w:r>
      <w:r>
        <w:rPr>
          <w:rFonts w:ascii="Amiri" w:hAnsi="Amiri" w:eastAsia="Amiri" w:cs="Amiri"/>
          <w:lang w:bidi="ar-SA"/>
          <w:color w:val="111111"/>
          <w:sz w:val="28"/>
          <w:szCs w:val="28"/>
          <w:rtl/>
        </w:rPr>
        <w:t xml:space="preserve">الْفَضْلُ بْنُ الْحَسَنِ الطَّبْرِسِیُّ فِی مَجْمَعِ الْبَیَانِ عِنْدَ تَفْسِیرِ قَوْلِهِ تَعَالَی وَ لَکُمْ نِصْفُ ما تَرَکَ أَزْواجُکُمْ </w:t>
      </w:r>
      <w:r>
        <w:rPr>
          <w:rStyle w:val="FootnoteReference"/>
        </w:rPr>
        <w:footnoteReference w:id="389"/>
      </w:r>
      <w:r>
        <w:rPr>
          <w:rFonts w:ascii="Amiri" w:hAnsi="Amiri" w:eastAsia="Amiri" w:cs="Amiri"/>
          <w:lang w:bidi="ar-SA"/>
          <w:color w:val="111111"/>
          <w:sz w:val="28"/>
          <w:szCs w:val="28"/>
          <w:rtl/>
        </w:rPr>
        <w:t xml:space="preserve">قَالَ فِی هَاتَیْنِ الْآیَتَیْنِ دَلَالَةٌ عَلَی تَقْدِیرِ سِهَامِ الْمَوَارِیثِ وَ نَحْنُ نَذْکُرُ مِنْ ذَلِکَ جُمْلَةً مُوجَزَةً مَنْقُولَةً عَنْ أَهْلِ الْبَیْتِ ع دُونَ غَیْرِهِمْ اعْلَمْ أَنَّ الْإِرْثَ یُسْتَحَقُّ بِأَمْرَیْنِ نَسَبٍ وَ سَبَبٍ فَالسَّبَبُ الزَّوْجِیَّةُ وَ الْوَلَاءُ فَالْمِیرَاثُ بِالزَّوْجِیَّةِ یَثْبُتُ مَعَ کُلِّ نَسَبٍ وَ الْمِیرَاثُ بِالْوَلَاءِ لَا یَثْبُتُ إِلَّا مَعَ فَقْدِ کُلِّ نَسَبٍ</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النَّسَبُ فَعَلَی ضَرْبَیْنِ أَحَدُهُمَا أَبَوَا الْمَیِّتِ وَ مَنْ یَتَقَرَّبُ بِهِمَا وَ الْآخَرُ وَلَدُهُ وَ وَلَدُ وَلَدِهِ وَ إِنْ سَفَلَ وَ الْمَانِعُ مِنَ الْإِرْثِ بَعْدَ وُجُودِ سَبَبِ وُجُوبِهِ ثَلَاثَةٌ الْکُفْرُ وَ الرِّقُّ وَ قَتْلُ الْوَارِثِ مَنْ کَانَ یَرِثُهُ لَوْ لَا الْقَتْلُ وَ لَا یَمْنَعُ الْأَبَوَیْنِ وَ الْوَلَدَ وَ الزَّوْجَ وَ الزَّوْجَاتِ مِنْ أَصْلِ الْمِیرَاثِ مَانِعٌ ثُمَّ هُمْ عَلَی ثَلَاثَةِ أَضْرُبٍ الْأَوَّلُ الْوَلَدُ یَمْنَعُ مَنْ یَتَقَرَّبُ بِهِ وَ مَنْ یَجْرِی مَجْرَاهُ مِنْ وُلْدِ إِخْوَتِهِ وَ أَخَوَاتِهِ عَنْ أَصْلِ الْإِرْثِ وَ یَمْنَعُ مَنْ یَتَقَرَّبُ بِالْأَبَوَیْنِ وَ یَمْنَعُ الْأَبَوَیْنِ عَمَّا زَادَ عَلَی السُّدُسِ إِلَّا عَلَی سَبِیلِ الرَّدِّ عَلَی الْبِنْتِ أَوِ الْبَنَاتِ وَ الْأَبَوَانِ یَمْنَعَانِ مَنْ یَتَقَرَّبُ بِهِمَا أَوْ بِأَحَدِهِمَا وَ لَا یَتَعَدَّی مَنْعُهُمَا إِلَی غَیْرِ ذَلِکَ وَ الزَّوْجُ وَ الزَّوْجَةُ لَا حَظَّ لَهُمَا فِی الْمَنْعِ وَ وَلَدُ الْوَلَدِ وَ إِنْ سَفَلَ یَقُومُ مَقَامَ الْوَلَدِ الْأَدْنَی عِنْدَ فَقْدِهِ فِی الْإِرْثِ وَ الْمَنْعِ وَ یُرَتَّبُونَ الْأَقْرَبُ فَالْأَقْرَبُ وَ هَذِهِ سَبِیلُ وُلْدِ الْإِخْوَةِ وَ الْأَخَوَاتِ وَ إِنْ سَفَلَ عِنْدَ فَقْدِ الْإِخْوَةِ وَ الْأَخَوَاتِ مَعَ الْأَجْدَادِ وَ الْجَدَّاتِ ثُمَّ إِنَّ الْمِیرَاثَ بِالنَّسَبِ یُسْتَحَقُّ عَلَی وَجْهَیْنِ بِالْفَرْضِ وَ الْقَرَابَةِ فَالْفَرْضُ مَا سَمَّاهُ اللَّهُ تَعَالَی وَ لَا یَجْتَمِعُ فِی ذَلِکَ إِلَّا مَنْ کَانَتْ قَرَابَتُهُ مُتَسَاوِیَةً إِلَی الْمَیِّتِ مِثْلُ الْبِنْتِ أَوِ الْبَنَاتِ مَعَ الْأَبَوَیْنِ أَوْ أَحَدِهِمَا لِأَنَّ کُلَّ وَاحِدٍ مِنْهُمْ یَتَقَرَّبُ إِلَی الْمَیِّتِ بِنَفْسِهِ فَمَتَی انْفَرَدَ أَحَدُهُمْ بِالْمِیرَاثِ أَخَذَ الْمَالَ کُلَّهُ بَعْضَهُ بِالْفَرْضِ وَ الْبَاقِیَ بِالْقَرَابَةِ وَ عِنْدَ الِاجْتِمَاعِ یَأْخُذُ کُلٌّ مِنْهُمْ مَا سُمِّیَ لَهُ وَ الْبَاقِی یُرَدُّ عَلَیْهِمْ عَلَی قَدْرِ سِهَامِهِمْ فَإِنْ نَقَصَتِ التَّرِکَةُ عَنْ سِهَامِهِمْ لِمُزَاحَمَةِ الزَّوْجِ أَوِ الزَّوْجَةِ لَهُمْ کَانَ النَّقْصُ دَاخِلًا عَلَی الْبِنْتِ أَوِ الْبَنَاتِ دُونَ الْأَبَوَیْنِ أَوْ أَحَدِهِمَا وَ دُونَ الزَّوْجِ وَ الزَّوْجَةِ وَ یَصِحُّ اجْتِمَاعُ الْکَلَالَتَیْنِ مَعاً لِتَسَاوِی قَرَابَتَیْهِمَا وَ إِذَا فَضَلَتِ </w:t>
      </w:r>
      <w:r>
        <w:rPr>
          <w:rStyle w:val="FootnoteReference"/>
        </w:rPr>
        <w:footnoteReference w:id="390"/>
      </w:r>
      <w:r>
        <w:rPr>
          <w:rFonts w:ascii="Amiri" w:hAnsi="Amiri" w:eastAsia="Amiri" w:cs="Amiri"/>
          <w:lang w:bidi="ar-SA"/>
          <w:color w:val="111111"/>
          <w:sz w:val="28"/>
          <w:szCs w:val="28"/>
          <w:rtl/>
        </w:rPr>
        <w:t xml:space="preserve">التَّرِکَةُ عَنْ سِهَامِهِمْ یُرَدُّ الْفَاضِلُ عَلَی کَلَالَةِ الْأَبِ وَ الْأُمِّ أَوِ الْأَبِ دُونَ کَلَالَةِ الْأُمِّ وَ کَذَلِکَ إِذَا نَقَصَتْ عَنْ سِهَامِهِمْ لِمُزَاحَمَةِ الزَّوْجِ أَوِ الزَّوْجَةِ </w:t>
      </w:r>
      <w:r>
        <w:rPr>
          <w:rStyle w:val="FootnoteReference"/>
        </w:rPr>
        <w:footnoteReference w:id="391"/>
      </w:r>
      <w:r>
        <w:rPr>
          <w:rFonts w:ascii="Amiri" w:hAnsi="Amiri" w:eastAsia="Amiri" w:cs="Amiri"/>
          <w:lang w:bidi="ar-SA"/>
          <w:color w:val="111111"/>
          <w:sz w:val="28"/>
          <w:szCs w:val="28"/>
          <w:rtl/>
        </w:rPr>
        <w:t xml:space="preserve">کَانَ النَّقْصُ دَاخِلًا عَلَیْهِمْ دُونَ کَلَالَةِ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 (فَإِنَّ کَلَالَةَ الْأُمِّ) </w:t>
      </w:r>
      <w:r>
        <w:rPr>
          <w:rStyle w:val="FootnoteReference"/>
        </w:rPr>
        <w:footnoteReference w:id="392"/>
      </w:r>
      <w:r>
        <w:rPr>
          <w:rFonts w:ascii="Amiri" w:hAnsi="Amiri" w:eastAsia="Amiri" w:cs="Amiri"/>
          <w:lang w:bidi="ar-SA"/>
          <w:color w:val="111111"/>
          <w:sz w:val="28"/>
          <w:szCs w:val="28"/>
          <w:rtl/>
        </w:rPr>
        <w:t xml:space="preserve">وَ الزَّوْجِ وَ الزَّوْجَةِ لَا یَدْخُلُ عَلَیْهِمُ النُّقْصَانُ عَلَی حَالٍ فَعَلَی هَذَا إِذَا اجْتَمَعَ کَلَالَةُ الْأَبِ مَعَ کَلَالَةِ الْأُمِّ کَانَ لِکَلَالَةِ الْأُمِّ لِلْوَاحِدِ السُّدُسُ وَ لِلِاثْنَیْنِ فَصَاعِداً الثُّلُثُ لَا یُنْقَصُونَ مِنْهُ وَ الْبَاقِی لِکَلَالَةِ الْأَبِ وَ لَا یَرِثُ کَلَالَةُ الْأَبِ مَعَ کَلَالَةِ الْأَبِ وَ الْأُمِّ ذُکُوراً کَانُوا أَوْ إِنَاثاً فَأَمَّا مَنْ یَرِثُ بِالْقَرَابَةِ دُونَ الْفَرْضِ فَأَقْوَاهُمُ الْوَلَدُ لِلصُّلْبِ ثُمَّ وَلَدُ الْوَلَدِ یَقُومُ مَقَامَ الْوَلَدِ وَ یَأْخُذُ نَصِیبَ مَنْ یَتَقَرَّبُ بِهِ ذَکَراً کَانَ أَوْ أُنْثَی وَ الْبَطْنُ الْأَوَّلُ یَمْنَعُ مَنْ نَزَلَ عَنْهُ بِدَرَجَةٍ ثُمَّ الْأَبُ یَأْخُذُ جَمِیعَ الْمَالِ إِذَا انْفَرَدَ ثُمَّ مَنْ یَتَقَرَّبُ بِهِ إِمَّا وَلَدُهُ أَوْ وَالِدَاهُ وَ مَنْ یَتَقَرَّبُ بِهِمَا مِنْ عَمٍّ أَوْ عَمَّةٍ فَالْجَدُّ أَبُو الْأَبِ مَعَ الْأَخِ الَّذِی هُوَ وَلَدُهُ فِی دَرَجَةٍ وَ کَذَلِکَ الْجَدَّةُ مَعَ الْأُخْتِ فَهُمْ یَتَقَاسَمُونَ الْمَالَ لِلذَّکَرِ مِثْلُ حَظِّ الْأُنْثَیَیْنِ وَ مَنْ لَهُ سَبَبَانِ یَمْنَعُ مَنْ لَهُ سَبَبٌ وَاحِدٌ وَ وُلْدُ الْإِخْوَةِ وَ الْأَخَوَاتِ یَقُومُونَ مَقَامَ آبَائِهِمْ وَ أُمَّهَاتِهِمْ فِی مُقَاسَمَةِ الْجَدِّ وَ الْجَدَّةِ کَمَا یَقُومُ وَلَدُ الْوَلَدِ مَقَامَ الْوَلَدِ لِلصُّلْبِ مَعَ الْأَبِ وَ کَذَلِکَ الْجَدُّ وَ الْجَدَّةُ وَ إِنْ عَلَیَا یُقَاسِمَانِ الْإِخْوَةَ وَ الْأَخَوَاتِ وَ أَوْلَادَهُمْ وَ إِنْ نَزَلُوا عَلَی حَدٍّ وَاحِدٍ وَ أَمَّا مَنْ یَرِثُ بِالْقَرَابَةِ مِمَّنْ یَتَقَرَّبُ بِالْأُمِّ فَهُمُ الْجَدُّ وَ الْجَدَّةُ مِنْ قِبَلِهَا أَوْ مَنْ یَتَقَرَّبُ بِهَا مِنَ الْخَالِ وَ الْخَالَةِ فَإِنَّ أَوْلَادَهُمْ یَرِثُونَ بِالْفَرْضِ </w:t>
      </w:r>
      <w:r>
        <w:rPr>
          <w:rStyle w:val="FootnoteReference"/>
        </w:rPr>
        <w:footnoteReference w:id="393"/>
      </w:r>
      <w:r>
        <w:rPr>
          <w:rFonts w:ascii="Amiri" w:hAnsi="Amiri" w:eastAsia="Amiri" w:cs="Amiri"/>
          <w:lang w:bidi="ar-SA"/>
          <w:color w:val="111111"/>
          <w:sz w:val="28"/>
          <w:szCs w:val="28"/>
          <w:rtl/>
        </w:rPr>
        <w:t xml:space="preserve">دُونَ الْقَرَابَةِ فَالْجَدُّ وَ الْجَدَّةُ مِنْ قِبَلِهَا یُقَاسِمَانِ الْإِخْوَةَ وَ الْأَخَوَاتِ مِنْ قِبَلِهَا وَ مَتَی اجْتَمَعَ قَرَابَةُ الْأَبِ مَعَ قَرَابَةِ الْأُمِّ مَعَ اسْتِوَائِهِمْ فِی الدَّرْجِ کَانَ لِقَرَابَةِ الْأُمِّ الثُّلُثُ بَیْنَهُمْ بِالسَّوِیَّةِ وَ الْبَاقِی لِقَرَابَةِ الْأَبِ لِلذَّکَرِ مِثْلُ حَظِّ الْأُنْثَیَیْنِ وَ مَتَی بَعُدَ إِحْدَی الْقَرَابَتَیْنِ بِدَرَجَةٍ سَقَطَتْ مَعَ الَّتِی هِیَ أَقْرَبُ سَوَاءٌ کَانَ الْأَقْرَبُ مِنْ قِبَلِ الْأَبِ أَوْ مِنْ قِبَلِ الْأُمِّ إِلَّا فِی مَسْأَلَةٍ وَاحِدَةٍ وَ هِیَ ابْنُ عَمٍّ (لِأَبٍ وَ أُمٍّ وَ عَمٌّ لِأَبٍ) </w:t>
      </w:r>
      <w:r>
        <w:rPr>
          <w:rStyle w:val="FootnoteReference"/>
        </w:rPr>
        <w:footnoteReference w:id="394"/>
      </w:r>
      <w:r>
        <w:rPr>
          <w:rFonts w:ascii="Amiri" w:hAnsi="Amiri" w:eastAsia="Amiri" w:cs="Amiri"/>
          <w:lang w:bidi="ar-SA"/>
          <w:color w:val="111111"/>
          <w:sz w:val="28"/>
          <w:szCs w:val="28"/>
          <w:rtl/>
        </w:rPr>
        <w:t xml:space="preserve">فَإِنَّ الْمَالَ کُلَّهُ لِابْنِ الْعَمِّ هَذِهِ أُصُولُ مَسَائِلِ الْفَرَائِضِ.</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4" w:name="pg18784_207268"/>
    <w:bookmarkEnd w:id="54"/>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95"/>
      </w:r>
      <w:r>
        <w:rPr>
          <w:rFonts w:ascii="Amiri" w:hAnsi="Amiri" w:eastAsia="Amiri" w:cs="Amiri"/>
          <w:lang w:bidi="ar-SA"/>
          <w:color w:val="111111"/>
          <w:sz w:val="28"/>
          <w:szCs w:val="28"/>
          <w:rtl/>
        </w:rPr>
        <w:t xml:space="preserve">وَ یَأْتِی مَا یَدُلُّ عَلَی حُکْمِ الرَّضَاعِ فِی وَلَاءِ ضَمَانِ الْجَرِیرَةِ وَ الْإِمَامَةِ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بن حسن طبرسی در کتاب "مجمع البیان" هنگام تفسیر آیه شریفه "وَلَكُمْ نِصْفُ مَا تَرَكَ أَزْوَاجُكُمْ" (نساء، 12) توضیح می‌دهد که این دو آیه دلالت بر تعیین سهام ارث دارند.</w:t>
      </w:r>
    </w:p>
    <w:p>
      <w:pPr>
        <w:pStyle w:val="BookText"/>
      </w:pPr>
      <w:r>
        <w:rPr>
          <w:rFonts w:ascii="IRNazanin" w:hAnsi="IRNazanin" w:eastAsia="IRNazanin" w:cs="IRNazanin"/>
          <w:lang w:bidi="fa-IR"/>
          <w:color w:val="111111"/>
          <w:sz w:val="28"/>
          <w:szCs w:val="28"/>
          <w:rtl/>
        </w:rPr>
        <w:t xml:space="preserve">او بیان می‌کند که ارث بر اساس دو عامل است:</w:t>
      </w:r>
    </w:p>
    <w:p>
      <w:pPr>
        <w:pStyle w:val="BookText"/>
      </w:pPr>
      <w:r>
        <w:rPr>
          <w:rFonts w:ascii="Amiri" w:hAnsi="Amiri" w:eastAsia="Amiri" w:cs="Amiri"/>
          <w:lang w:bidi="ar-SA"/>
          <w:color w:val="111111"/>
          <w:sz w:val="28"/>
          <w:szCs w:val="28"/>
          <w:rtl/>
        </w:rPr>
        <w:t xml:space="preserve">نَسَب (خویشاوندی نسبی)</w:t>
      </w:r>
    </w:p>
    <w:p>
      <w:pPr>
        <w:pStyle w:val="BookText"/>
      </w:pPr>
      <w:r>
        <w:rPr>
          <w:rFonts w:ascii="IRNazanin" w:hAnsi="IRNazanin" w:eastAsia="IRNazanin" w:cs="IRNazanin"/>
          <w:lang w:bidi="fa-IR"/>
          <w:color w:val="111111"/>
          <w:sz w:val="28"/>
          <w:szCs w:val="28"/>
          <w:rtl/>
        </w:rPr>
        <w:t xml:space="preserve">سَبَب (روابط سببی مانند زوجیت و ولایت)</w:t>
      </w:r>
    </w:p>
    <w:p>
      <w:pPr>
        <w:pStyle w:val="BookText"/>
      </w:pPr>
      <w:r>
        <w:rPr>
          <w:rFonts w:ascii="IRNazanin" w:hAnsi="IRNazanin" w:eastAsia="IRNazanin" w:cs="IRNazanin"/>
          <w:lang w:bidi="fa-IR"/>
          <w:color w:val="111111"/>
          <w:sz w:val="28"/>
          <w:szCs w:val="28"/>
          <w:rtl/>
        </w:rPr>
        <w:t xml:space="preserve">ارث بر اساس زوجیت در همه موارد نسب برقرار است.</w:t>
      </w:r>
    </w:p>
    <w:p>
      <w:pPr>
        <w:pStyle w:val="BookText"/>
      </w:pPr>
      <w:r>
        <w:rPr>
          <w:rFonts w:ascii="IRNazanin" w:hAnsi="IRNazanin" w:eastAsia="IRNazanin" w:cs="IRNazanin"/>
          <w:lang w:bidi="fa-IR"/>
          <w:color w:val="111111"/>
          <w:sz w:val="28"/>
          <w:szCs w:val="28"/>
          <w:rtl/>
        </w:rPr>
        <w:t xml:space="preserve">ارث بر اساس ولایت تنها در صورت فقدان همه روابط نسبی برقرار می‌شود.</w:t>
      </w:r>
    </w:p>
    <w:p>
      <w:pPr>
        <w:pStyle w:val="BookText"/>
      </w:pPr>
      <w:r>
        <w:rPr>
          <w:rFonts w:ascii="IRNazanin" w:hAnsi="IRNazanin" w:eastAsia="IRNazanin" w:cs="IRNazanin"/>
          <w:lang w:bidi="fa-IR"/>
          <w:color w:val="111111"/>
          <w:sz w:val="28"/>
          <w:szCs w:val="28"/>
          <w:rtl/>
        </w:rPr>
        <w:t xml:space="preserve">در مورد نسب، دو دسته افراد وارث محسوب می‌شوند:</w:t>
      </w:r>
    </w:p>
    <w:p>
      <w:pPr>
        <w:pStyle w:val="BookText"/>
      </w:pPr>
      <w:r>
        <w:rPr>
          <w:rFonts w:ascii="IRNazanin" w:hAnsi="IRNazanin" w:eastAsia="IRNazanin" w:cs="IRNazanin"/>
          <w:lang w:bidi="fa-IR"/>
          <w:color w:val="111111"/>
          <w:sz w:val="28"/>
          <w:szCs w:val="28"/>
          <w:rtl/>
        </w:rPr>
        <w:t xml:space="preserve">والدین متوفی و کسانی که از طریق آن‌ها به متوفی مرتبط هستند.</w:t>
      </w:r>
    </w:p>
    <w:p>
      <w:pPr>
        <w:pStyle w:val="BookText"/>
      </w:pPr>
      <w:r>
        <w:rPr>
          <w:rFonts w:ascii="IRNazanin" w:hAnsi="IRNazanin" w:eastAsia="IRNazanin" w:cs="IRNazanin"/>
          <w:lang w:bidi="fa-IR"/>
          <w:color w:val="111111"/>
          <w:sz w:val="28"/>
          <w:szCs w:val="28"/>
          <w:rtl/>
        </w:rPr>
        <w:t xml:space="preserve">فرزندان متوفی و نسل بعدی آنان، هرچند که پایین‌تر بروند.</w:t>
      </w:r>
    </w:p>
    <w:p>
      <w:pPr>
        <w:pStyle w:val="BookText"/>
      </w:pPr>
      <w:r>
        <w:rPr>
          <w:rFonts w:ascii="IRNazanin" w:hAnsi="IRNazanin" w:eastAsia="IRNazanin" w:cs="IRNazanin"/>
          <w:lang w:bidi="fa-IR"/>
          <w:color w:val="111111"/>
          <w:sz w:val="28"/>
          <w:szCs w:val="28"/>
          <w:rtl/>
        </w:rPr>
        <w:t xml:space="preserve">موانع ارث</w:t>
      </w:r>
    </w:p>
    <w:p>
      <w:pPr>
        <w:pStyle w:val="BookText"/>
      </w:pPr>
      <w:r>
        <w:rPr>
          <w:rFonts w:ascii="IRNazanin" w:hAnsi="IRNazanin" w:eastAsia="IRNazanin" w:cs="IRNazanin"/>
          <w:lang w:bidi="fa-IR"/>
          <w:color w:val="111111"/>
          <w:sz w:val="28"/>
          <w:szCs w:val="28"/>
          <w:rtl/>
        </w:rPr>
        <w:t xml:space="preserve">سه عامل موجب محرومیت از ارث می‌شوند:</w:t>
      </w:r>
    </w:p>
    <w:p>
      <w:pPr>
        <w:pStyle w:val="BookText"/>
      </w:pPr>
      <w:r>
        <w:rPr>
          <w:rFonts w:ascii="IRNazanin" w:hAnsi="IRNazanin" w:eastAsia="IRNazanin" w:cs="IRNazanin"/>
          <w:lang w:bidi="fa-IR"/>
          <w:color w:val="111111"/>
          <w:sz w:val="28"/>
          <w:szCs w:val="28"/>
          <w:rtl/>
        </w:rPr>
        <w:t xml:space="preserve">کفر (غیرمسلمان بودن وارث)</w:t>
      </w:r>
    </w:p>
    <w:p>
      <w:pPr>
        <w:pStyle w:val="BookText"/>
      </w:pPr>
      <w:r>
        <w:rPr>
          <w:rFonts w:ascii="IRNazanin" w:hAnsi="IRNazanin" w:eastAsia="IRNazanin" w:cs="IRNazanin"/>
          <w:lang w:bidi="fa-IR"/>
          <w:color w:val="111111"/>
          <w:sz w:val="28"/>
          <w:szCs w:val="28"/>
          <w:rtl/>
        </w:rPr>
        <w:t xml:space="preserve">بردگی (وارثی که برده است ارث نمی‌برد)</w:t>
      </w:r>
    </w:p>
    <w:p>
      <w:pPr>
        <w:pStyle w:val="BookText"/>
      </w:pPr>
      <w:r>
        <w:rPr>
          <w:rFonts w:ascii="IRNazanin" w:hAnsi="IRNazanin" w:eastAsia="IRNazanin" w:cs="IRNazanin"/>
          <w:lang w:bidi="fa-IR"/>
          <w:color w:val="111111"/>
          <w:sz w:val="28"/>
          <w:szCs w:val="28"/>
          <w:rtl/>
        </w:rPr>
        <w:t xml:space="preserve">قتل (اگر کسی وارث خود را عمداً بکشد، از ارث محروم می‌شود)</w:t>
      </w:r>
    </w:p>
    <w:p>
      <w:pPr>
        <w:pStyle w:val="BookText"/>
      </w:pPr>
      <w:r>
        <w:rPr>
          <w:rFonts w:ascii="IRNazanin" w:hAnsi="IRNazanin" w:eastAsia="IRNazanin" w:cs="IRNazanin"/>
          <w:lang w:bidi="fa-IR"/>
          <w:color w:val="111111"/>
          <w:sz w:val="28"/>
          <w:szCs w:val="28"/>
          <w:rtl/>
        </w:rPr>
        <w:t xml:space="preserve">ترتیب ارث</w:t>
      </w:r>
    </w:p>
    <w:p>
      <w:pPr>
        <w:pStyle w:val="BookText"/>
      </w:pPr>
      <w:r>
        <w:rPr>
          <w:rFonts w:ascii="IRNazanin" w:hAnsi="IRNazanin" w:eastAsia="IRNazanin" w:cs="IRNazanin"/>
          <w:lang w:bidi="fa-IR"/>
          <w:color w:val="111111"/>
          <w:sz w:val="28"/>
          <w:szCs w:val="28"/>
          <w:rtl/>
        </w:rPr>
        <w:t xml:space="preserve">فرزند، افراد مرتبط از طریق او را از ارث محروم می‌کند.</w:t>
      </w:r>
    </w:p>
    <w:p>
      <w:pPr>
        <w:pStyle w:val="BookText"/>
      </w:pPr>
      <w:r>
        <w:rPr>
          <w:rFonts w:ascii="IRNazanin" w:hAnsi="IRNazanin" w:eastAsia="IRNazanin" w:cs="IRNazanin"/>
          <w:lang w:bidi="fa-IR"/>
          <w:color w:val="111111"/>
          <w:sz w:val="28"/>
          <w:szCs w:val="28"/>
          <w:rtl/>
        </w:rPr>
        <w:t xml:space="preserve">فرزند همچنین موجب محدودیت سهم ارث والدین (به کمتر از یک‌ششم) می‌شود، مگر در برخی موارد خاص مانند رد بر دختران.</w:t>
      </w:r>
    </w:p>
    <w:p>
      <w:pPr>
        <w:pStyle w:val="BookText"/>
      </w:pPr>
      <w:r>
        <w:rPr>
          <w:rFonts w:ascii="IRNazanin" w:hAnsi="IRNazanin" w:eastAsia="IRNazanin" w:cs="IRNazanin"/>
          <w:lang w:bidi="fa-IR"/>
          <w:color w:val="111111"/>
          <w:sz w:val="28"/>
          <w:szCs w:val="28"/>
          <w:rtl/>
        </w:rPr>
        <w:t xml:space="preserve">والدین موجب محرومیت کسانی می‌شوند که از طریق آن‌ها به متوفی مرتبط هستند.</w:t>
      </w:r>
    </w:p>
    <w:p>
      <w:pPr>
        <w:pStyle w:val="BookText"/>
      </w:pPr>
      <w:r>
        <w:rPr>
          <w:rFonts w:ascii="IRNazanin" w:hAnsi="IRNazanin" w:eastAsia="IRNazanin" w:cs="IRNazanin"/>
          <w:lang w:bidi="fa-IR"/>
          <w:color w:val="111111"/>
          <w:sz w:val="28"/>
          <w:szCs w:val="28"/>
          <w:rtl/>
        </w:rPr>
        <w:t xml:space="preserve">اما محرومیت والدین محدود به همین گروه است و بر دیگران تأثیر نمی‌گذارد. همسر (زوج و زوجه) از لحاظ منع ارث سهمی ندارند، و فرزند فرزند، هرچند پایین‌تر برود، در صورت نبود فرزند اصلی، جایگزین او در ارث و منع ارث خواهد شد. ترتیب ارث همیشه بر اساس "نزدیک‌تر بودن" برقرار است.</w:t>
      </w:r>
    </w:p>
    <w:p>
      <w:pPr>
        <w:pStyle w:val="BookText"/>
      </w:pPr>
      <w:r>
        <w:rPr>
          <w:rFonts w:ascii="IRNazanin" w:hAnsi="IRNazanin" w:eastAsia="IRNazanin" w:cs="IRNazanin"/>
          <w:lang w:bidi="fa-IR"/>
          <w:color w:val="111111"/>
          <w:sz w:val="28"/>
          <w:szCs w:val="28"/>
          <w:rtl/>
        </w:rPr>
        <w:t xml:space="preserve">ترتیب ارث میان خویشاوندان</w:t>
      </w:r>
    </w:p>
    <w:p>
      <w:pPr>
        <w:pStyle w:val="BookText"/>
      </w:pPr>
      <w:r>
        <w:rPr>
          <w:rFonts w:ascii="IRNazanin" w:hAnsi="IRNazanin" w:eastAsia="IRNazanin" w:cs="IRNazanin"/>
          <w:lang w:bidi="fa-IR"/>
          <w:color w:val="111111"/>
          <w:sz w:val="28"/>
          <w:szCs w:val="28"/>
          <w:rtl/>
        </w:rPr>
        <w:t xml:space="preserve">فرزند در نبود پدر و مادر، جایگزین اصلی است.</w:t>
      </w:r>
    </w:p>
    <w:p>
      <w:pPr>
        <w:pStyle w:val="BookText"/>
      </w:pPr>
      <w:r>
        <w:rPr>
          <w:rFonts w:ascii="IRNazanin" w:hAnsi="IRNazanin" w:eastAsia="IRNazanin" w:cs="IRNazanin"/>
          <w:lang w:bidi="fa-IR"/>
          <w:color w:val="111111"/>
          <w:sz w:val="28"/>
          <w:szCs w:val="28"/>
          <w:rtl/>
        </w:rPr>
        <w:t xml:space="preserve">فرزندِ فرزند، در صورت نبود فرزند، سهم ارث را دریافت می‌کند.</w:t>
      </w:r>
    </w:p>
    <w:p>
      <w:pPr>
        <w:pStyle w:val="BookText"/>
      </w:pPr>
      <w:r>
        <w:rPr>
          <w:rFonts w:ascii="IRNazanin" w:hAnsi="IRNazanin" w:eastAsia="IRNazanin" w:cs="IRNazanin"/>
          <w:lang w:bidi="fa-IR"/>
          <w:color w:val="111111"/>
          <w:sz w:val="28"/>
          <w:szCs w:val="28"/>
          <w:rtl/>
        </w:rPr>
        <w:t xml:space="preserve">فرزندانِ برادر و خواهر، اگر برادران و خواهران حضور نداشته باشند، جایگزین آن‌ها خواهند شد.</w:t>
      </w:r>
    </w:p>
    <w:p>
      <w:pPr>
        <w:pStyle w:val="BookText"/>
      </w:pPr>
      <w:r>
        <w:rPr>
          <w:rFonts w:ascii="IRNazanin" w:hAnsi="IRNazanin" w:eastAsia="IRNazanin" w:cs="IRNazanin"/>
          <w:lang w:bidi="fa-IR"/>
          <w:color w:val="111111"/>
          <w:sz w:val="28"/>
          <w:szCs w:val="28"/>
          <w:rtl/>
        </w:rPr>
        <w:t xml:space="preserve">پدر و مادر فقط در شرایط خاص از یکدیگر ارث می‌برند.</w:t>
      </w:r>
    </w:p>
    <w:p>
      <w:pPr>
        <w:pStyle w:val="BookText"/>
      </w:pPr>
      <w:r>
        <w:rPr>
          <w:rFonts w:ascii="IRNazanin" w:hAnsi="IRNazanin" w:eastAsia="IRNazanin" w:cs="IRNazanin"/>
          <w:lang w:bidi="fa-IR"/>
          <w:color w:val="111111"/>
          <w:sz w:val="28"/>
          <w:szCs w:val="28"/>
          <w:rtl/>
        </w:rPr>
        <w:t xml:space="preserve">تقسیم ارث بر اساس دو اصل: فرض و قرابت</w:t>
      </w:r>
    </w:p>
    <w:p>
      <w:pPr>
        <w:pStyle w:val="BookText"/>
      </w:pPr>
      <w:r>
        <w:rPr>
          <w:rFonts w:ascii="IRNazanin" w:hAnsi="IRNazanin" w:eastAsia="IRNazanin" w:cs="IRNazanin"/>
          <w:lang w:bidi="fa-IR"/>
          <w:color w:val="111111"/>
          <w:sz w:val="28"/>
          <w:szCs w:val="28"/>
          <w:rtl/>
        </w:rPr>
        <w:t xml:space="preserve">فرض: سهمی که خداوند تعیین کرده، مانند نصف ارث برای همسر.</w:t>
      </w:r>
    </w:p>
    <w:p>
      <w:pPr>
        <w:pStyle w:val="BookText"/>
      </w:pPr>
      <w:r>
        <w:rPr>
          <w:rFonts w:ascii="IRNazanin" w:hAnsi="IRNazanin" w:eastAsia="IRNazanin" w:cs="IRNazanin"/>
          <w:lang w:bidi="fa-IR"/>
          <w:color w:val="111111"/>
          <w:sz w:val="28"/>
          <w:szCs w:val="28"/>
          <w:rtl/>
        </w:rPr>
        <w:t xml:space="preserve">قرابت: سهمی که بر اساس خویشاوندی نزدیک‌تر تقسیم می‌شود.</w:t>
      </w:r>
    </w:p>
    <w:p>
      <w:pPr>
        <w:pStyle w:val="BookText"/>
      </w:pPr>
      <w:r>
        <w:rPr>
          <w:rFonts w:ascii="IRNazanin" w:hAnsi="IRNazanin" w:eastAsia="IRNazanin" w:cs="IRNazanin"/>
          <w:lang w:bidi="fa-IR"/>
          <w:color w:val="111111"/>
          <w:sz w:val="28"/>
          <w:szCs w:val="28"/>
          <w:rtl/>
        </w:rPr>
        <w:t xml:space="preserve">در صورتی که ارث تنها به یک نفر تعلق گیرد، وی کل مال را دریافت خواهد کرد؛ بخشی به عنوان سهم فرض، و بخشی بر اساس قرابت. اما اگر چند نفر باشند، هر کس سهم تعیین‌شده خود را دریافت خواهد کرد، و باقی‌مانده میان آن‌ها بر اساس نسبت سهام‌شان تقسیم می‌شود.</w:t>
      </w:r>
    </w:p>
    <w:p>
      <w:pPr>
        <w:pStyle w:val="BookText"/>
      </w:pPr>
      <w:r>
        <w:rPr>
          <w:rFonts w:ascii="IRNazanin" w:hAnsi="IRNazanin" w:eastAsia="IRNazanin" w:cs="IRNazanin"/>
          <w:lang w:bidi="fa-IR"/>
          <w:color w:val="111111"/>
          <w:sz w:val="28"/>
          <w:szCs w:val="28"/>
          <w:rtl/>
        </w:rPr>
        <w:t xml:space="preserve">محدودیت ارث و تأثیر مزاحمت وارث دیگر</w:t>
      </w:r>
    </w:p>
    <w:p>
      <w:pPr>
        <w:pStyle w:val="BookText"/>
      </w:pPr>
      <w:r>
        <w:rPr>
          <w:rFonts w:ascii="IRNazanin" w:hAnsi="IRNazanin" w:eastAsia="IRNazanin" w:cs="IRNazanin"/>
          <w:lang w:bidi="fa-IR"/>
          <w:color w:val="111111"/>
          <w:sz w:val="28"/>
          <w:szCs w:val="28"/>
          <w:rtl/>
        </w:rPr>
        <w:t xml:space="preserve">اگر مقدار ارث کم باشد و با حضور همسر یا وارث دیگر کاهش یابد، این کاهش معمولاً از سهم فرزندان کم می‌شود، نه از سهم والدین یا همسر.</w:t>
      </w:r>
    </w:p>
    <w:p>
      <w:pPr>
        <w:pStyle w:val="BookText"/>
      </w:pPr>
      <w:r>
        <w:rPr>
          <w:rFonts w:ascii="IRNazanin" w:hAnsi="IRNazanin" w:eastAsia="IRNazanin" w:cs="IRNazanin"/>
          <w:lang w:bidi="fa-IR"/>
          <w:color w:val="111111"/>
          <w:sz w:val="28"/>
          <w:szCs w:val="28"/>
          <w:rtl/>
        </w:rPr>
        <w:t xml:space="preserve">در صورتی که دو دسته از وارثان (کلالتین) با جایگاه مساوی در ارث حضور داشته باشند، مازاد ارث ابتدا بین وارثان از طرف پدر و مادر توزیع می‌شود، و اگر باقی بماند، به وارثان از طرف پدر بدون مادر تعلق می‌گیرد. زوج و زوجه هیچ‌گاه دچار کاهش سهم ارث نمی‌شوند.</w:t>
      </w:r>
    </w:p>
    <w:p>
      <w:pPr>
        <w:pStyle w:val="BookText"/>
      </w:pPr>
      <w:r>
        <w:rPr>
          <w:rFonts w:ascii="IRNazanin" w:hAnsi="IRNazanin" w:eastAsia="IRNazanin" w:cs="IRNazanin"/>
          <w:lang w:bidi="fa-IR"/>
          <w:color w:val="111111"/>
          <w:sz w:val="28"/>
          <w:szCs w:val="28"/>
          <w:rtl/>
        </w:rPr>
        <w:t xml:space="preserve">تقسیم ارث میان کلالت پدری و مادری</w:t>
      </w:r>
    </w:p>
    <w:p>
      <w:pPr>
        <w:pStyle w:val="BookText"/>
      </w:pPr>
      <w:r>
        <w:rPr>
          <w:rFonts w:ascii="IRNazanin" w:hAnsi="IRNazanin" w:eastAsia="IRNazanin" w:cs="IRNazanin"/>
          <w:lang w:bidi="fa-IR"/>
          <w:color w:val="111111"/>
          <w:sz w:val="28"/>
          <w:szCs w:val="28"/>
          <w:rtl/>
        </w:rPr>
        <w:t xml:space="preserve">اگر کلالت پدری و مادری با هم باشند:</w:t>
      </w:r>
    </w:p>
    <w:p>
      <w:pPr>
        <w:pStyle w:val="BookText"/>
      </w:pPr>
      <w:r>
        <w:rPr>
          <w:rFonts w:ascii="IRNazanin" w:hAnsi="IRNazanin" w:eastAsia="IRNazanin" w:cs="IRNazanin"/>
          <w:lang w:bidi="fa-IR"/>
          <w:color w:val="111111"/>
          <w:sz w:val="28"/>
          <w:szCs w:val="28"/>
          <w:rtl/>
        </w:rPr>
        <w:t xml:space="preserve">کلالت مادری: برای یک نفر یک‌ششم، برای دو نفر یا بیشتر یک‌سوم، که از این مقدار هیچ کم نمی‌شود.</w:t>
      </w:r>
    </w:p>
    <w:p>
      <w:pPr>
        <w:pStyle w:val="BookText"/>
      </w:pPr>
      <w:r>
        <w:rPr>
          <w:rFonts w:ascii="IRNazanin" w:hAnsi="IRNazanin" w:eastAsia="IRNazanin" w:cs="IRNazanin"/>
          <w:lang w:bidi="fa-IR"/>
          <w:color w:val="111111"/>
          <w:sz w:val="28"/>
          <w:szCs w:val="28"/>
          <w:rtl/>
        </w:rPr>
        <w:t xml:space="preserve">باقی‌مانده ارث به کلالت پدری تعلق می‌گیرد.</w:t>
      </w:r>
    </w:p>
    <w:p>
      <w:pPr>
        <w:pStyle w:val="BookText"/>
      </w:pPr>
      <w:r>
        <w:rPr>
          <w:rFonts w:ascii="IRNazanin" w:hAnsi="IRNazanin" w:eastAsia="IRNazanin" w:cs="IRNazanin"/>
          <w:lang w:bidi="fa-IR"/>
          <w:color w:val="111111"/>
          <w:sz w:val="28"/>
          <w:szCs w:val="28"/>
          <w:rtl/>
        </w:rPr>
        <w:t xml:space="preserve">کلالت پدری در حضور کلالت پدر و مادر (مختلط)، ارث نمی‌برد.</w:t>
      </w:r>
    </w:p>
    <w:p>
      <w:pPr>
        <w:pStyle w:val="BookText"/>
      </w:pPr>
      <w:r>
        <w:rPr>
          <w:rFonts w:ascii="IRNazanin" w:hAnsi="IRNazanin" w:eastAsia="IRNazanin" w:cs="IRNazanin"/>
          <w:lang w:bidi="fa-IR"/>
          <w:color w:val="111111"/>
          <w:sz w:val="28"/>
          <w:szCs w:val="28"/>
          <w:rtl/>
        </w:rPr>
        <w:t xml:space="preserve">ترتیب اولویت در ارث از طریق قرابت</w:t>
      </w:r>
    </w:p>
    <w:p>
      <w:pPr>
        <w:pStyle w:val="BookText"/>
      </w:pPr>
      <w:r>
        <w:rPr>
          <w:rFonts w:ascii="IRNazanin" w:hAnsi="IRNazanin" w:eastAsia="IRNazanin" w:cs="IRNazanin"/>
          <w:lang w:bidi="fa-IR"/>
          <w:color w:val="111111"/>
          <w:sz w:val="28"/>
          <w:szCs w:val="28"/>
          <w:rtl/>
        </w:rPr>
        <w:t xml:space="preserve">فرزند صُلبی (مستقیم) اولی‌ترین وارث است.</w:t>
      </w:r>
    </w:p>
    <w:p>
      <w:pPr>
        <w:pStyle w:val="BookText"/>
      </w:pPr>
      <w:r>
        <w:rPr>
          <w:rFonts w:ascii="IRNazanin" w:hAnsi="IRNazanin" w:eastAsia="IRNazanin" w:cs="IRNazanin"/>
          <w:lang w:bidi="fa-IR"/>
          <w:color w:val="111111"/>
          <w:sz w:val="28"/>
          <w:szCs w:val="28"/>
          <w:rtl/>
        </w:rPr>
        <w:t xml:space="preserve">فرزندِ فرزند، در نبود فرزند، جایگزین او خواهد شد و همان سهم را دریافت می‌کند.</w:t>
      </w:r>
    </w:p>
    <w:p>
      <w:pPr>
        <w:pStyle w:val="BookText"/>
      </w:pPr>
      <w:r>
        <w:rPr>
          <w:rFonts w:ascii="IRNazanin" w:hAnsi="IRNazanin" w:eastAsia="IRNazanin" w:cs="IRNazanin"/>
          <w:lang w:bidi="fa-IR"/>
          <w:color w:val="111111"/>
          <w:sz w:val="28"/>
          <w:szCs w:val="28"/>
          <w:rtl/>
        </w:rPr>
        <w:t xml:space="preserve">نسل اول از ارث، نسل‌های پایین‌تر را از ارث محروم می‌کند.</w:t>
      </w:r>
    </w:p>
    <w:p>
      <w:pPr>
        <w:pStyle w:val="BookText"/>
      </w:pPr>
      <w:r>
        <w:rPr>
          <w:rFonts w:ascii="IRNazanin" w:hAnsi="IRNazanin" w:eastAsia="IRNazanin" w:cs="IRNazanin"/>
          <w:lang w:bidi="fa-IR"/>
          <w:color w:val="111111"/>
          <w:sz w:val="28"/>
          <w:szCs w:val="28"/>
          <w:rtl/>
        </w:rPr>
        <w:t xml:space="preserve">پدر در صورت فقدان فرزند، تمام مال را دریافت خواهد کرد.</w:t>
      </w:r>
    </w:p>
    <w:p>
      <w:pPr>
        <w:pStyle w:val="BookText"/>
      </w:pPr>
      <w:r>
        <w:rPr>
          <w:rFonts w:ascii="IRNazanin" w:hAnsi="IRNazanin" w:eastAsia="IRNazanin" w:cs="IRNazanin"/>
          <w:lang w:bidi="fa-IR"/>
          <w:color w:val="111111"/>
          <w:sz w:val="28"/>
          <w:szCs w:val="28"/>
          <w:rtl/>
        </w:rPr>
        <w:t xml:space="preserve">پس از پدر، بستگان نزدیک او (فرزند، والدین، عموها و عمه‌ها) وارث خواهند بود.</w:t>
      </w:r>
    </w:p>
    <w:p>
      <w:pPr>
        <w:pStyle w:val="BookText"/>
      </w:pPr>
      <w:r>
        <w:rPr>
          <w:rFonts w:ascii="IRNazanin" w:hAnsi="IRNazanin" w:eastAsia="IRNazanin" w:cs="IRNazanin"/>
          <w:lang w:bidi="fa-IR"/>
          <w:color w:val="111111"/>
          <w:sz w:val="28"/>
          <w:szCs w:val="28"/>
          <w:rtl/>
        </w:rPr>
        <w:t xml:space="preserve">تقسیم ارث میان جد و فرزندان برادر و خواهر</w:t>
      </w:r>
    </w:p>
    <w:p>
      <w:pPr>
        <w:pStyle w:val="BookText"/>
      </w:pPr>
      <w:r>
        <w:rPr>
          <w:rFonts w:ascii="IRNazanin" w:hAnsi="IRNazanin" w:eastAsia="IRNazanin" w:cs="IRNazanin"/>
          <w:lang w:bidi="fa-IR"/>
          <w:color w:val="111111"/>
          <w:sz w:val="28"/>
          <w:szCs w:val="28"/>
          <w:rtl/>
        </w:rPr>
        <w:t xml:space="preserve">جد (پدرِ پدر) در صورت حضور برادر، با او در یک درجه قرار دارد.</w:t>
      </w:r>
    </w:p>
    <w:p>
      <w:pPr>
        <w:pStyle w:val="BookText"/>
      </w:pPr>
      <w:r>
        <w:rPr>
          <w:rFonts w:ascii="IRNazanin" w:hAnsi="IRNazanin" w:eastAsia="IRNazanin" w:cs="IRNazanin"/>
          <w:lang w:bidi="fa-IR"/>
          <w:color w:val="111111"/>
          <w:sz w:val="28"/>
          <w:szCs w:val="28"/>
          <w:rtl/>
        </w:rPr>
        <w:t xml:space="preserve">جدّه (مادرِ مادر) با خواهر در یک درجه است.</w:t>
      </w:r>
    </w:p>
    <w:p>
      <w:pPr>
        <w:pStyle w:val="BookText"/>
      </w:pPr>
      <w:r>
        <w:rPr>
          <w:rFonts w:ascii="IRNazanin" w:hAnsi="IRNazanin" w:eastAsia="IRNazanin" w:cs="IRNazanin"/>
          <w:lang w:bidi="fa-IR"/>
          <w:color w:val="111111"/>
          <w:sz w:val="28"/>
          <w:szCs w:val="28"/>
          <w:rtl/>
        </w:rPr>
        <w:t xml:space="preserve">تقسیم ارث بین جد و برادر به نسبت "ذکر مثل حظّ الأنثیین" خواهد بود.</w:t>
      </w:r>
    </w:p>
    <w:p>
      <w:pPr>
        <w:pStyle w:val="BookText"/>
      </w:pPr>
      <w:r>
        <w:rPr>
          <w:rFonts w:ascii="IRNazanin" w:hAnsi="IRNazanin" w:eastAsia="IRNazanin" w:cs="IRNazanin"/>
          <w:lang w:bidi="fa-IR"/>
          <w:color w:val="111111"/>
          <w:sz w:val="28"/>
          <w:szCs w:val="28"/>
          <w:rtl/>
        </w:rPr>
        <w:t xml:space="preserve">اگر کسی دو سبب برای ارث داشته باشد، موجب محرومیت فردی می‌شود که فقط یک سبب برای ارث دارد.</w:t>
      </w:r>
    </w:p>
    <w:p>
      <w:pPr>
        <w:pStyle w:val="BookText"/>
      </w:pPr>
      <w:r>
        <w:rPr>
          <w:rFonts w:ascii="IRNazanin" w:hAnsi="IRNazanin" w:eastAsia="IRNazanin" w:cs="IRNazanin"/>
          <w:lang w:bidi="fa-IR"/>
          <w:color w:val="111111"/>
          <w:sz w:val="28"/>
          <w:szCs w:val="28"/>
          <w:rtl/>
        </w:rPr>
        <w:t xml:space="preserve">فرزندان برادر و خواهر جایگزین والدین خود شده و با جد و جدّه به رقابت می‌پردازند، همان‌گونه که فرزندِ فرزند جایگزین فرزند در ارث خواهد شد.</w:t>
      </w:r>
    </w:p>
    <w:p>
      <w:pPr>
        <w:pStyle w:val="BookText"/>
      </w:pPr>
      <w:r>
        <w:rPr>
          <w:rFonts w:ascii="IRNazanin" w:hAnsi="IRNazanin" w:eastAsia="IRNazanin" w:cs="IRNazanin"/>
          <w:lang w:bidi="fa-IR"/>
          <w:color w:val="111111"/>
          <w:sz w:val="28"/>
          <w:szCs w:val="28"/>
          <w:rtl/>
        </w:rPr>
        <w:t xml:space="preserve">تقسیم ارث میان کلالت مادری</w:t>
      </w:r>
    </w:p>
    <w:p>
      <w:pPr>
        <w:pStyle w:val="BookText"/>
      </w:pPr>
      <w:r>
        <w:rPr>
          <w:rFonts w:ascii="IRNazanin" w:hAnsi="IRNazanin" w:eastAsia="IRNazanin" w:cs="IRNazanin"/>
          <w:lang w:bidi="fa-IR"/>
          <w:color w:val="111111"/>
          <w:sz w:val="28"/>
          <w:szCs w:val="28"/>
          <w:rtl/>
        </w:rPr>
        <w:t xml:space="preserve">جد و جدّه از طرف مادر، همراه با خاله و دایی، ارث می‌برند.</w:t>
      </w:r>
    </w:p>
    <w:p>
      <w:pPr>
        <w:pStyle w:val="BookText"/>
      </w:pPr>
      <w:r>
        <w:rPr>
          <w:rFonts w:ascii="IRNazanin" w:hAnsi="IRNazanin" w:eastAsia="IRNazanin" w:cs="IRNazanin"/>
          <w:lang w:bidi="fa-IR"/>
          <w:color w:val="111111"/>
          <w:sz w:val="28"/>
          <w:szCs w:val="28"/>
          <w:rtl/>
        </w:rPr>
        <w:t xml:space="preserve">در صورت وجود فرزندان خاله و دایی، ارث آنان بر اساس فرض مشخص شده است، نه قرابت.</w:t>
      </w:r>
    </w:p>
    <w:p>
      <w:pPr>
        <w:pStyle w:val="BookText"/>
      </w:pPr>
      <w:r>
        <w:rPr>
          <w:rFonts w:ascii="IRNazanin" w:hAnsi="IRNazanin" w:eastAsia="IRNazanin" w:cs="IRNazanin"/>
          <w:lang w:bidi="fa-IR"/>
          <w:color w:val="111111"/>
          <w:sz w:val="28"/>
          <w:szCs w:val="28"/>
          <w:rtl/>
        </w:rPr>
        <w:t xml:space="preserve">تقسیم ارث میان قرابت پدری و مادری</w:t>
      </w:r>
    </w:p>
    <w:p>
      <w:pPr>
        <w:pStyle w:val="BookText"/>
      </w:pPr>
      <w:r>
        <w:rPr>
          <w:rFonts w:ascii="IRNazanin" w:hAnsi="IRNazanin" w:eastAsia="IRNazanin" w:cs="IRNazanin"/>
          <w:lang w:bidi="fa-IR"/>
          <w:color w:val="111111"/>
          <w:sz w:val="28"/>
          <w:szCs w:val="28"/>
          <w:rtl/>
        </w:rPr>
        <w:t xml:space="preserve">اگر قرابت پدری و مادری در یک سطح باشند:</w:t>
      </w:r>
    </w:p>
    <w:p>
      <w:pPr>
        <w:pStyle w:val="BookText"/>
      </w:pPr>
      <w:r>
        <w:rPr>
          <w:rFonts w:ascii="IRNazanin" w:hAnsi="IRNazanin" w:eastAsia="IRNazanin" w:cs="IRNazanin"/>
          <w:lang w:bidi="fa-IR"/>
          <w:color w:val="111111"/>
          <w:sz w:val="28"/>
          <w:szCs w:val="28"/>
          <w:rtl/>
        </w:rPr>
        <w:t xml:space="preserve">یک‌سوم ارث به قرابت مادری تعلق می‌گیرد و میان آنان به تساوی تقسیم می‌شود.</w:t>
      </w:r>
    </w:p>
    <w:p>
      <w:pPr>
        <w:pStyle w:val="BookText"/>
      </w:pPr>
      <w:r>
        <w:rPr>
          <w:rFonts w:ascii="IRNazanin" w:hAnsi="IRNazanin" w:eastAsia="IRNazanin" w:cs="IRNazanin"/>
          <w:lang w:bidi="fa-IR"/>
          <w:color w:val="111111"/>
          <w:sz w:val="28"/>
          <w:szCs w:val="28"/>
          <w:rtl/>
        </w:rPr>
        <w:t xml:space="preserve">باقی‌مانده ارث متعلق به قرابت پدری است، به نسبت "ذکر مثل حظّ الأنثیین".</w:t>
      </w:r>
    </w:p>
    <w:p>
      <w:pPr>
        <w:pStyle w:val="BookText"/>
      </w:pPr>
      <w:r>
        <w:rPr>
          <w:rFonts w:ascii="IRNazanin" w:hAnsi="IRNazanin" w:eastAsia="IRNazanin" w:cs="IRNazanin"/>
          <w:lang w:bidi="fa-IR"/>
          <w:color w:val="111111"/>
          <w:sz w:val="28"/>
          <w:szCs w:val="28"/>
          <w:rtl/>
        </w:rPr>
        <w:t xml:space="preserve">اگر یکی از قرابت‌ها نسبت به دیگری یک درجه پایین‌تر باشد، از ارث محروم می‌شود.</w:t>
      </w:r>
    </w:p>
    <w:p>
      <w:pPr>
        <w:pStyle w:val="BookText"/>
      </w:pPr>
      <w:r>
        <w:rPr>
          <w:rFonts w:ascii="IRNazanin" w:hAnsi="IRNazanin" w:eastAsia="IRNazanin" w:cs="IRNazanin"/>
          <w:lang w:bidi="fa-IR"/>
          <w:color w:val="111111"/>
          <w:sz w:val="28"/>
          <w:szCs w:val="28"/>
          <w:rtl/>
        </w:rPr>
        <w:t xml:space="preserve">تنها استثنا: اگر یک فرد از طریق پدر و مادر با متوفی مرتبط باشد، اما فرد دیگر فقط از طریق پدر مرتبط باشد، تمام مال به فردی خواهد رسید که دارای نسبت کامل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74" w:name="_Toc182"/>
      <w:r>
        <w:t>2- بَابُ أَنَّ مَنْ تَقَرَّبَ بِغَیْرِهِ فَلَهُ نَصِیبُ مَنْ یَتَقَرَّبُ بِهِ إِذَا لَمْ یَکُنْ أَحَدٌ أَقْرَبَ مِنْهُ وَ أَنَّ ذَا الْفَرِیضَةِ أَحَقُّ مِنْ غَیْرِهِ بِرَدِّ الْبَاقِی مَعَ عَدَمِ الْمُسَاوِی‌</w:t>
      </w:r>
      <w:bookmarkEnd w:id="474"/>
    </w:p>
    <w:p>
      <w:pPr>
        <w:pStyle w:val="Heading5"/>
      </w:pPr>
      <w:bookmarkStart w:id="475" w:name="_Toc183"/>
      <w:r>
        <w:t>اشارة</w:t>
      </w:r>
      <w:bookmarkEnd w:id="475"/>
    </w:p>
    <w:p>
      <w:pPr>
        <w:pStyle w:val="BookText"/>
      </w:pPr>
      <w:r>
        <w:rPr>
          <w:rStyle w:val="FootnoteReference"/>
        </w:rPr>
        <w:footnoteReference w:id="397"/>
      </w:r>
      <w:r>
        <w:rPr>
          <w:rFonts w:ascii="Amiri" w:hAnsi="Amiri" w:eastAsia="Amiri" w:cs="Amiri"/>
          <w:lang w:bidi="ar-SA"/>
          <w:color w:val="111111"/>
          <w:sz w:val="28"/>
          <w:szCs w:val="28"/>
          <w:rtl/>
        </w:rPr>
        <w:t xml:space="preserve">2 بَابُ أَنَّ مَنْ تَقَرَّبَ بِغَیْرِهِ فَلَهُ نَصِیبُ مَنْ یَتَقَرَّبُ بِهِ إِذَا لَمْ یَکُنْ أَحَدٌ أَقْرَبَ مِنْهُ وَ أَنَّ ذَا الْفَرِیضَةِ أَحَقُّ مِنْ غَیْرِهِ بِرَدِّ الْبَاقِی مَعَ عَدَمِ الْمُسَاوِی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کسی که از طریق دیگری به متوفی مرتبط شده، نصیب همان فرد را خواهد داشت، اگر کسی که از او نزدیک‌تر باشد وجود نداشته باشد. همچنین، صاحب فریضه (وارثی که سهم مشخصی از ارث دارد) نسبت به دیگران اولویت دارد در دریافت باقی‌مانده ارث، در صورتی که فردی هم‌مرتبه با او وجود نداشته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76" w:name="_Toc184"/>
      <w:r>
        <w:t>[رقم الحدیث الکلی: 32499 - رقم الحدیث الباب: 1]</w:t>
      </w:r>
      <w:bookmarkEnd w:id="476"/>
    </w:p>
    <w:p>
      <w:pPr>
        <w:pStyle w:val="BookText"/>
      </w:pPr>
      <w:r>
        <w:rPr>
          <w:rFonts w:ascii="Times New Roman" w:hAnsi="Times New Roman" w:eastAsia="Times New Roman" w:cs="Times New Roman"/>
          <w:lang w:val="en-US" w:bidi="en-US"/>
          <w:color w:val="111111"/>
          <w:sz w:val="28"/>
          <w:szCs w:val="28"/>
          <w:rtl/>
        </w:rPr>
        <w:t xml:space="preserve">32499- 1- </w:t>
      </w:r>
      <w:r>
        <w:rPr>
          <w:rStyle w:val="FootnoteReference"/>
        </w:rPr>
        <w:footnoteReference w:id="398"/>
      </w:r>
      <w:r>
        <w:rPr>
          <w:rFonts w:ascii="Amiri" w:hAnsi="Amiri" w:eastAsia="Amiri" w:cs="Amiri"/>
          <w:lang w:bidi="ar-SA"/>
          <w:color w:val="111111"/>
          <w:sz w:val="28"/>
          <w:szCs w:val="28"/>
          <w:rtl/>
        </w:rPr>
        <w:t xml:space="preserve">مُحَمَّدُ بْنُ یَعْقُوبَ عَنْ حُمَیْدِ بْنِ زِیَادٍ عَنِ الْحَسَنِ بْنِ مُحَمَّدِ بْنِ سَمَاعَةَ وَ عَنْ عِدَّةٍ مِنْ أَصْحَابِنَا عَنْ سَهْلِ بْنِ زِیَادٍ وَ عَنْ مُحَمَّدِ بْنِ یَحْیَی عَنْ أَحْمَدَ بْنِ مُحَمَّدٍ جَمِیعاً عَنِ ابْنِ مَحْبُوبٍ عَنْ أَبِی أَیُّوبَ الْخَزَّازِ عَنْ أَبِی عَبْدِ اللَّهِ ع قَالَ إِنَّ فِی کِتَابِ عَلِیٍّ ع أَنَّ کُلَّ ذِی رَحِمٍ بِمَنْزِلَةِ الرَّحِمِ الَّذِی یُجَرُّ بِهِ إِلَّا أَنْ یَکُونَ وَارِثٌ أَقْرَبَ إِلَی الْمَیِّتِ مِنْهُ فَیَحْجُبَهُ.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ابی‌ایوب خزّاز، از امام صادق (ع) روایت شده است که فرمودند: در کتاب امیرالمؤمنین علی (ع) آمده است که "هر خویشاوندی، از نظر ارث، مانند همان رابطه‌ای است که او را به متوفی متصل می‌کند؛ مگر اینکه وارثی نزدیک‌تر از او وجود داشته باشد که مانع ارث‌بری او 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77" w:name="_Toc185"/>
      <w:r>
        <w:t>[رقم الحدیث الکلی: 32500 - رقم الحدیث الباب: 2]</w:t>
      </w:r>
      <w:bookmarkEnd w:id="477"/>
    </w:p>
    <w:p>
      <w:pPr>
        <w:pStyle w:val="BookText"/>
      </w:pPr>
      <w:r>
        <w:rPr>
          <w:rFonts w:ascii="Times New Roman" w:hAnsi="Times New Roman" w:eastAsia="Times New Roman" w:cs="Times New Roman"/>
          <w:lang w:val="en-US" w:bidi="en-US"/>
          <w:color w:val="111111"/>
          <w:sz w:val="28"/>
          <w:szCs w:val="28"/>
          <w:rtl/>
        </w:rPr>
        <w:t xml:space="preserve">32500- 2- </w:t>
      </w:r>
      <w:r>
        <w:rPr>
          <w:rStyle w:val="FootnoteReference"/>
        </w:rPr>
        <w:footnoteReference w:id="399"/>
      </w:r>
      <w:r>
        <w:rPr>
          <w:rFonts w:ascii="Amiri" w:hAnsi="Amiri" w:eastAsia="Amiri" w:cs="Amiri"/>
          <w:lang w:bidi="ar-SA"/>
          <w:color w:val="111111"/>
          <w:sz w:val="28"/>
          <w:szCs w:val="28"/>
          <w:rtl/>
        </w:rPr>
        <w:t xml:space="preserve">وَ بِالْإِسْنَادِ عَنِ ابْنِ مَحْبُوبٍ عَنْ حَمَّادٍ أَبِی یُوسُفَ الْخَزَّازِ عَنْ سُلَیْمَانَ بْنِ خَالِدٍ عَنْ أَبِی عَبْدِ اللَّهِ ع قَالَ کَانَ أَمِیرُ الْمُؤْمِنِینَ ع یَقُولُ إِذَا کَانَ وَارِثٌ مِمَّنْ لَهُ فَرِیضَةٌ فَهُوَ أَحَقُّ بِالْمَالِ.</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400"/>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سلیمان بن خالد، از امام صادق (ع) روایت شده است که فرمودند: امیرالمؤمنین علی (ع) می‌فرمودند: "اگر وارثی که دارای سهم مشخص از ارث (فریضه) باشد، او نسبت به دیگران به مال سزاوارتر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5" w:name="pg18784_207269"/>
    <w:bookmarkEnd w:id="55"/>
    <w:p>
      <w:pPr>
        <w:pStyle w:val="Heading5"/>
      </w:pPr>
      <w:bookmarkStart w:id="478" w:name="_Toc186"/>
      <w:r>
        <w:t>[رقم الحدیث الکلی: 32501 - رقم الحدیث الباب: 3]</w:t>
      </w:r>
      <w:bookmarkEnd w:id="478"/>
    </w:p>
    <w:p>
      <w:pPr>
        <w:pStyle w:val="BookText"/>
      </w:pPr>
      <w:r>
        <w:rPr>
          <w:rFonts w:ascii="Times New Roman" w:hAnsi="Times New Roman" w:eastAsia="Times New Roman" w:cs="Times New Roman"/>
          <w:lang w:val="en-US" w:bidi="en-US"/>
          <w:color w:val="111111"/>
          <w:sz w:val="28"/>
          <w:szCs w:val="28"/>
          <w:rtl/>
        </w:rPr>
        <w:t xml:space="preserve">32501- 3- </w:t>
      </w:r>
      <w:r>
        <w:rPr>
          <w:rStyle w:val="FootnoteReference"/>
        </w:rPr>
        <w:footnoteReference w:id="401"/>
      </w:r>
      <w:r>
        <w:rPr>
          <w:rFonts w:ascii="Amiri" w:hAnsi="Amiri" w:eastAsia="Amiri" w:cs="Amiri"/>
          <w:lang w:bidi="ar-SA"/>
          <w:color w:val="111111"/>
          <w:sz w:val="28"/>
          <w:szCs w:val="28"/>
          <w:rtl/>
        </w:rPr>
        <w:t xml:space="preserve">وَ عَنْ عَلِیِّ بْنِ إِبْرَاهِیمَ عَنْ مُحَمَّدِ بْنِ عِیسَی عَنْ یُونُسَ عَنْ رَجُلٍ عَنْ أَبِی عَبْدِ اللَّهِ ع قَالَ: إِذَا الْتَقَتِ الْقَرَابَاتُ فَالسَّابِقُ أَحَقُّ بِمِیرَاثِ قَرِیبِهِ فَإِنِ اسْتَوَتْ قَامَ کُلُّ وَاحِدٍ مِنْهُمْ مَقَامَ قَرِیبِهِ.</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402"/>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03"/>
      </w:r>
      <w:r>
        <w:rPr>
          <w:rFonts w:ascii="Amiri" w:hAnsi="Amiri" w:eastAsia="Amiri" w:cs="Amiri"/>
          <w:lang w:bidi="ar-SA"/>
          <w:color w:val="111111"/>
          <w:sz w:val="28"/>
          <w:szCs w:val="28"/>
          <w:rtl/>
        </w:rPr>
        <w:t xml:space="preserve">وَ یَأْتِی مَا یَدُلُّ عَلَیْهِ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یونس، از مردی، از امام صادق (ع) روایت شده است که فرمودند: "هرگاه خویشاوندان با یکدیگر برخورد کنند (در تعیین ارث)، آنکه از نظر قرابت پیش‌تر و نزدیک‌تر است، سزاوارتر به ارث خواهد بود. اما اگر در درجه نزدیکی برابر باشند، هر یک جایگاه همان فرد را که به او نزدیک بودند، خواهد 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79" w:name="_Toc187"/>
      <w:r>
        <w:t>3- بَابُ وُجُوبِ جَبْرِ الْوَالِی النَّاسَ عَلَی الْفَرَائِضِ الصَّحِیحَةِ</w:t>
      </w:r>
      <w:bookmarkEnd w:id="479"/>
    </w:p>
    <w:p>
      <w:pPr>
        <w:pStyle w:val="Heading5"/>
      </w:pPr>
      <w:bookmarkStart w:id="480" w:name="_Toc188"/>
      <w:r>
        <w:t>اشارة</w:t>
      </w:r>
      <w:bookmarkEnd w:id="480"/>
    </w:p>
    <w:p>
      <w:pPr>
        <w:pStyle w:val="BookText"/>
      </w:pPr>
      <w:r>
        <w:rPr>
          <w:rStyle w:val="FootnoteReference"/>
        </w:rPr>
        <w:footnoteReference w:id="405"/>
      </w:r>
      <w:r>
        <w:rPr>
          <w:rFonts w:ascii="Amiri" w:hAnsi="Amiri" w:eastAsia="Amiri" w:cs="Amiri"/>
          <w:lang w:bidi="ar-SA"/>
          <w:color w:val="111111"/>
          <w:sz w:val="28"/>
          <w:szCs w:val="28"/>
          <w:rtl/>
        </w:rPr>
        <w:t xml:space="preserve">3 بَابُ وُجُوبِ جَبْرِ الْوَالِی النَّاسَ عَلَی الْفَرَائِضِ الصَّحِیحَةِ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وجوب الزام والی (حاکم) بر مردم به رعایت فرائض صحیح</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81" w:name="_Toc189"/>
      <w:r>
        <w:t>[رقم الحدیث الکلی: 32502 - رقم الحدیث الباب: 1]</w:t>
      </w:r>
      <w:bookmarkEnd w:id="481"/>
    </w:p>
    <w:p>
      <w:pPr>
        <w:pStyle w:val="BookText"/>
      </w:pPr>
      <w:r>
        <w:rPr>
          <w:rFonts w:ascii="Times New Roman" w:hAnsi="Times New Roman" w:eastAsia="Times New Roman" w:cs="Times New Roman"/>
          <w:lang w:val="en-US" w:bidi="en-US"/>
          <w:color w:val="111111"/>
          <w:sz w:val="28"/>
          <w:szCs w:val="28"/>
          <w:rtl/>
        </w:rPr>
        <w:t xml:space="preserve">32502- 1- </w:t>
      </w:r>
      <w:r>
        <w:rPr>
          <w:rStyle w:val="FootnoteReference"/>
        </w:rPr>
        <w:footnoteReference w:id="406"/>
      </w:r>
      <w:r>
        <w:rPr>
          <w:rFonts w:ascii="Amiri" w:hAnsi="Amiri" w:eastAsia="Amiri" w:cs="Amiri"/>
          <w:lang w:bidi="ar-SA"/>
          <w:color w:val="111111"/>
          <w:sz w:val="28"/>
          <w:szCs w:val="28"/>
          <w:rtl/>
        </w:rPr>
        <w:t xml:space="preserve">مُحَمَّدُ بْنُ یَعْقُوبَ عَنْ مُحَمَّدِ بْنِ یَحْیَی عَنْ أَحْمَدَ بْنِ مُحَمَّدٍ وَ عَنْ عَلِیِّ بْنِ إِبْرَاهِیمَ عَنْ أَبِیهِ جَمِیعاً عَنِ ابْنِ أَبِی عُمَیْرٍ عَنْ هِشَامِ بْنِ سَالِمٍ عَنْ أَبِی عَبْدِ اللَّهِ ع قَالَ: لَا یَسْتَقِیمُ النَّاسُ عَلَی الْفَرَائِضِ وَ الطَّلَاقِ إِلَّا بِالسَّیْفِ.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هشام بن سالم، از امام صادق (ع) روایت شده است که فرمودند: "مردم بر فرائض و طلاق پایبند نخواهند شد، مگر با قدرت و قاطعیت (شمشیر)."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82" w:name="_Toc190"/>
      <w:r>
        <w:t>[رقم الحدیث الکلی: 32503 - رقم الحدیث الباب: 2]</w:t>
      </w:r>
      <w:bookmarkEnd w:id="482"/>
    </w:p>
    <w:p>
      <w:pPr>
        <w:pStyle w:val="BookText"/>
      </w:pPr>
      <w:r>
        <w:rPr>
          <w:rFonts w:ascii="Times New Roman" w:hAnsi="Times New Roman" w:eastAsia="Times New Roman" w:cs="Times New Roman"/>
          <w:lang w:val="en-US" w:bidi="en-US"/>
          <w:color w:val="111111"/>
          <w:sz w:val="28"/>
          <w:szCs w:val="28"/>
          <w:rtl/>
        </w:rPr>
        <w:t xml:space="preserve">32503- 2- </w:t>
      </w:r>
      <w:r>
        <w:rPr>
          <w:rStyle w:val="FootnoteReference"/>
        </w:rPr>
        <w:footnoteReference w:id="407"/>
      </w:r>
      <w:r>
        <w:rPr>
          <w:rFonts w:ascii="Amiri" w:hAnsi="Amiri" w:eastAsia="Amiri" w:cs="Amiri"/>
          <w:lang w:bidi="ar-SA"/>
          <w:color w:val="111111"/>
          <w:sz w:val="28"/>
          <w:szCs w:val="28"/>
          <w:rtl/>
        </w:rPr>
        <w:t xml:space="preserve">وَ عَنْ حُمَیْدِ بْنِ زِیَادٍ عَنِ الْحَسَنِ بْنِ مُحَمَّدِ بْنِ سَمَاعَةَ عَنْ بَعْضِ أَصْحَابِهِ عَنْ إِبْرَاهِیمَ بْنِ مُحَمَّدِ بْنِ إِسْمَاعِیلَ عَنْ دُرُسْتَ بْنِ أَبِی مَنْصُورٍ عَنْ مَعْمَرِ بْنِ یَحْیَی عَنْ أَبِی جَعْفَرٍ ع قَالَ: لَا تَقُومُ الْفَرَائِضُ وَ الطَّلَاقُ إِلَّا بِالسَّیْفِ.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معمر بن یحیی، از امام باقر (ع) روایت شده است که فرمودند: "فرائض و طلاق بدون قدرت و قاطعیت (شمشیر) برپا نمی‌شوند."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83" w:name="_Toc191"/>
      <w:r>
        <w:t>[رقم الحدیث الکلی: 32504 - رقم الحدیث الباب: 3]</w:t>
      </w:r>
      <w:bookmarkEnd w:id="483"/>
    </w:p>
    <w:p>
      <w:pPr>
        <w:pStyle w:val="BookText"/>
      </w:pPr>
      <w:r>
        <w:rPr>
          <w:rFonts w:ascii="Times New Roman" w:hAnsi="Times New Roman" w:eastAsia="Times New Roman" w:cs="Times New Roman"/>
          <w:lang w:val="en-US" w:bidi="en-US"/>
          <w:color w:val="111111"/>
          <w:sz w:val="28"/>
          <w:szCs w:val="28"/>
          <w:rtl/>
        </w:rPr>
        <w:t xml:space="preserve">32504- 3- </w:t>
      </w:r>
      <w:r>
        <w:rPr>
          <w:rStyle w:val="FootnoteReference"/>
        </w:rPr>
        <w:footnoteReference w:id="408"/>
      </w:r>
      <w:r>
        <w:rPr>
          <w:rFonts w:ascii="Amiri" w:hAnsi="Amiri" w:eastAsia="Amiri" w:cs="Amiri"/>
          <w:lang w:bidi="ar-SA"/>
          <w:color w:val="111111"/>
          <w:sz w:val="28"/>
          <w:szCs w:val="28"/>
          <w:rtl/>
        </w:rPr>
        <w:t xml:space="preserve">وَ عَنْ عَلِیِّ بْنِ إِبْرَاهِیمَ عَنْ مُحَمَّدِ بْنِ عِیسَی </w:t>
      </w:r>
      <w:r>
        <w:rPr>
          <w:rStyle w:val="FootnoteReference"/>
        </w:rPr>
        <w:footnoteReference w:id="409"/>
      </w:r>
      <w:r>
        <w:rPr>
          <w:rFonts w:ascii="Amiri" w:hAnsi="Amiri" w:eastAsia="Amiri" w:cs="Amiri"/>
          <w:lang w:bidi="ar-SA"/>
          <w:color w:val="111111"/>
          <w:sz w:val="28"/>
          <w:szCs w:val="28"/>
          <w:rtl/>
        </w:rPr>
        <w:t xml:space="preserve">عَنْ یَحْیَی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6" w:name="pg18784_207270"/>
    <w:bookmarkEnd w:id="56"/>
    <w:p>
      <w:pPr>
        <w:pStyle w:val="BookText"/>
      </w:pPr>
      <w:r>
        <w:rPr>
          <w:rFonts w:ascii="Amiri" w:hAnsi="Amiri" w:eastAsia="Amiri" w:cs="Amiri"/>
          <w:lang w:bidi="ar-SA"/>
          <w:color w:val="111111"/>
          <w:sz w:val="28"/>
          <w:szCs w:val="28"/>
          <w:rtl/>
        </w:rPr>
        <w:t xml:space="preserve">الْحَلَبِیِّ عَنْ شُعَیْبٍ الْحَدَّادِ عَنْ بُرَیْدٍ الصَّانِعِ </w:t>
      </w:r>
      <w:r>
        <w:rPr>
          <w:rStyle w:val="FootnoteReference"/>
        </w:rPr>
        <w:footnoteReference w:id="410"/>
      </w:r>
      <w:r>
        <w:rPr>
          <w:rFonts w:ascii="Amiri" w:hAnsi="Amiri" w:eastAsia="Amiri" w:cs="Amiri"/>
          <w:lang w:bidi="ar-SA"/>
          <w:color w:val="111111"/>
          <w:sz w:val="28"/>
          <w:szCs w:val="28"/>
          <w:rtl/>
        </w:rPr>
        <w:t xml:space="preserve">قَالَ: سَأَلْتُ أَبَا عَبْدِ اللَّهِ ع عَنِ النِّسَاءِ هَلْ یَرِثْنَ رِبَاعاً </w:t>
      </w:r>
      <w:r>
        <w:rPr>
          <w:rStyle w:val="FootnoteReference"/>
        </w:rPr>
        <w:footnoteReference w:id="411"/>
      </w:r>
      <w:r>
        <w:rPr>
          <w:rFonts w:ascii="Amiri" w:hAnsi="Amiri" w:eastAsia="Amiri" w:cs="Amiri"/>
          <w:lang w:bidi="ar-SA"/>
          <w:color w:val="111111"/>
          <w:sz w:val="28"/>
          <w:szCs w:val="28"/>
          <w:rtl/>
        </w:rPr>
        <w:t xml:space="preserve">فَقَالَ لَا وَ لَکِنْ یَرِثْنَ قِیمَةَ الْبِنَاءِ قَالَ فَقُلْتُ فَإِنَّ النَّاسَ لَا یَرْضَوْنَ بِهَذَا قَالَ فَقَالَ إِذَا وُلِّینَا فَلَمْ یَرْضَ النَّاسُ بِذَلِکَ ضَرَبْنَاهُمْ بِالسَّوْطِ فَإِنْ لَمْ یَسْتَقِیمُوا ضَرَبْنَاهُمْ بِالسَّیْفِ.</w:t>
      </w:r>
    </w:p>
    <w:p>
      <w:pPr>
        <w:pStyle w:val="BookText"/>
      </w:pPr>
      <w:r>
        <w:rPr>
          <w:rFonts w:ascii="Amiri" w:hAnsi="Amiri" w:eastAsia="Amiri" w:cs="Amiri"/>
          <w:lang w:bidi="ar-SA"/>
          <w:color w:val="111111"/>
          <w:sz w:val="28"/>
          <w:szCs w:val="28"/>
          <w:rtl/>
        </w:rPr>
        <w:t xml:space="preserve">أَقُولُ: وَ تَقَدَّمَ مَا یَدُلُّ عَلَی ذَلِکَ عُمُوماً فِی الْأَمْرِ بِالْمَعْرُوفِ وَ النَّهْیِ عَنِ الْمُنْکَرِ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برید صانع نقل شده است که گفت: از امام صادق (ع) پرسیدم، "آیا زنان از ارث زمین‌های مسکونی (رباع) سهمی دارند؟"</w:t>
      </w:r>
    </w:p>
    <w:p>
      <w:pPr>
        <w:pStyle w:val="BookText"/>
      </w:pPr>
      <w:r>
        <w:rPr>
          <w:rFonts w:ascii="IRNazanin" w:hAnsi="IRNazanin" w:eastAsia="IRNazanin" w:cs="IRNazanin"/>
          <w:lang w:bidi="fa-IR"/>
          <w:color w:val="111111"/>
          <w:sz w:val="28"/>
          <w:szCs w:val="28"/>
          <w:rtl/>
        </w:rPr>
        <w:t xml:space="preserve">امام (ع) فرمودند: "نه، اما آن‌ها ارزش ساختمان را به ارث می‌برند."</w:t>
      </w:r>
    </w:p>
    <w:p>
      <w:pPr>
        <w:pStyle w:val="BookText"/>
      </w:pPr>
      <w:r>
        <w:rPr>
          <w:rFonts w:ascii="IRNazanin" w:hAnsi="IRNazanin" w:eastAsia="IRNazanin" w:cs="IRNazanin"/>
          <w:lang w:bidi="fa-IR"/>
          <w:color w:val="111111"/>
          <w:sz w:val="28"/>
          <w:szCs w:val="28"/>
          <w:rtl/>
        </w:rPr>
        <w:t xml:space="preserve">برید گفت: "اما مردم این را نمی‌پذیرند."</w:t>
      </w:r>
    </w:p>
    <w:p>
      <w:pPr>
        <w:pStyle w:val="BookText"/>
      </w:pPr>
      <w:r>
        <w:rPr>
          <w:rFonts w:ascii="IRNazanin" w:hAnsi="IRNazanin" w:eastAsia="IRNazanin" w:cs="IRNazanin"/>
          <w:lang w:bidi="fa-IR"/>
          <w:color w:val="111111"/>
          <w:sz w:val="28"/>
          <w:szCs w:val="28"/>
          <w:rtl/>
        </w:rPr>
        <w:t xml:space="preserve">امام (ع) فرمودند: "اگر ما حاکم شویم و مردم این حکم را نپذیرند، ابتدا آن‌ها را با تازیانه وادار می‌کنیم، و اگر باز هم اصلاح نشوند، با شمشیر!"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84" w:name="_Toc192"/>
      <w:r>
        <w:t>4- بَابُ أَنَّهُ یَجُوزُ لِثِقَاتِ الْمُؤْمِنِینَ قِسْمَةُ الْمَوَارِیثِ بَیْنَ أَصْحَابِهَا وَ إِنْ لَمْ یَکُونُوا أَوْصِیَاءَ وَ إِنْ کَانَ الْوُرَّاثُ أَیْتَاماً</w:t>
      </w:r>
      <w:bookmarkEnd w:id="484"/>
    </w:p>
    <w:p>
      <w:pPr>
        <w:pStyle w:val="Heading5"/>
      </w:pPr>
      <w:bookmarkStart w:id="485" w:name="_Toc193"/>
      <w:r>
        <w:t>اشارة</w:t>
      </w:r>
      <w:bookmarkEnd w:id="485"/>
    </w:p>
    <w:p>
      <w:pPr>
        <w:pStyle w:val="BookText"/>
      </w:pPr>
      <w:r>
        <w:rPr>
          <w:rStyle w:val="FootnoteReference"/>
        </w:rPr>
        <w:footnoteReference w:id="413"/>
      </w:r>
      <w:r>
        <w:rPr>
          <w:rFonts w:ascii="Amiri" w:hAnsi="Amiri" w:eastAsia="Amiri" w:cs="Amiri"/>
          <w:lang w:bidi="ar-SA"/>
          <w:color w:val="111111"/>
          <w:sz w:val="28"/>
          <w:szCs w:val="28"/>
          <w:rtl/>
        </w:rPr>
        <w:t xml:space="preserve">4 بَابُ أَنَّهُ یَجُوزُ لِثِقَاتِ الْمُؤْمِنِینَ قِسْمَةُ الْمَوَارِیثِ بَیْنَ أَصْحَابِهَا وَ إِنْ لَمْ یَکُونُوا أَوْصِیَاءَ وَ إِنْ کَانَ الْوُرَّاثُ أَیْتَاماً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مؤمنان مورد اعتماد (ثقات) می‌توانند ارث را میان وارثان تقسیم کنند، حتی اگر وصی رسمی نباشند، و حتی اگر وارثان یتیم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86" w:name="_Toc194"/>
      <w:r>
        <w:t>[رقم الحدیث الکلی: 32505 - رقم الحدیث الباب: 1]</w:t>
      </w:r>
      <w:bookmarkEnd w:id="486"/>
    </w:p>
    <w:p>
      <w:pPr>
        <w:pStyle w:val="BookText"/>
      </w:pPr>
      <w:r>
        <w:rPr>
          <w:rFonts w:ascii="Times New Roman" w:hAnsi="Times New Roman" w:eastAsia="Times New Roman" w:cs="Times New Roman"/>
          <w:lang w:val="en-US" w:bidi="en-US"/>
          <w:color w:val="111111"/>
          <w:sz w:val="28"/>
          <w:szCs w:val="28"/>
          <w:rtl/>
        </w:rPr>
        <w:t xml:space="preserve">32505- 1- </w:t>
      </w:r>
      <w:r>
        <w:rPr>
          <w:rStyle w:val="FootnoteReference"/>
        </w:rPr>
        <w:footnoteReference w:id="414"/>
      </w:r>
      <w:r>
        <w:rPr>
          <w:rFonts w:ascii="Amiri" w:hAnsi="Amiri" w:eastAsia="Amiri" w:cs="Amiri"/>
          <w:lang w:bidi="ar-SA"/>
          <w:color w:val="111111"/>
          <w:sz w:val="28"/>
          <w:szCs w:val="28"/>
          <w:rtl/>
        </w:rPr>
        <w:t xml:space="preserve">مُحَمَّدُ بْنُ الْحَسَنِ بِإِسْنَادِهِ عَنِ الْحُسَیْنِ بْنِ سَعِیدٍ عَنِ الْحَسَنِ عَنْ زُرْعَةَ </w:t>
      </w:r>
      <w:r>
        <w:rPr>
          <w:rStyle w:val="FootnoteReference"/>
        </w:rPr>
        <w:footnoteReference w:id="415"/>
      </w:r>
      <w:r>
        <w:rPr>
          <w:rFonts w:ascii="Amiri" w:hAnsi="Amiri" w:eastAsia="Amiri" w:cs="Amiri"/>
          <w:lang w:bidi="ar-SA"/>
          <w:color w:val="111111"/>
          <w:sz w:val="28"/>
          <w:szCs w:val="28"/>
          <w:rtl/>
        </w:rPr>
        <w:t xml:space="preserve">قَالَ: سَأَلْتُهُ عَنْ رَجُلٍ مَاتَ وَ لَهُ بَنُونَ وَ بَنَاتٌ صِغَارٌ وَ کِبَارٌ مِنْ غَیْرِ وَصِیَّةٍ وَ لَهُ خَدَمٌ وَ مَمَالِیکُ وَ عُقَدٌ </w:t>
      </w:r>
      <w:r>
        <w:rPr>
          <w:rStyle w:val="FootnoteReference"/>
        </w:rPr>
        <w:footnoteReference w:id="416"/>
      </w:r>
      <w:r>
        <w:rPr>
          <w:rFonts w:ascii="Amiri" w:hAnsi="Amiri" w:eastAsia="Amiri" w:cs="Amiri"/>
          <w:lang w:bidi="ar-SA"/>
          <w:color w:val="111111"/>
          <w:sz w:val="28"/>
          <w:szCs w:val="28"/>
          <w:rtl/>
        </w:rPr>
        <w:t xml:space="preserve">کَیْفَ یَصْنَعُ الْوَرَثَةُ بِقِسْمَةِ ذَلِکَ الْمِیرَاثِ قَالَ إِنْ قَامَ رَجُلٌ ثِقَةٌ قَاسَمَهُمْ </w:t>
      </w:r>
      <w:r>
        <w:rPr>
          <w:rStyle w:val="FootnoteReference"/>
        </w:rPr>
        <w:footnoteReference w:id="417"/>
      </w:r>
      <w:r>
        <w:rPr>
          <w:rFonts w:ascii="Amiri" w:hAnsi="Amiri" w:eastAsia="Amiri" w:cs="Amiri"/>
          <w:lang w:bidi="ar-SA"/>
          <w:color w:val="111111"/>
          <w:sz w:val="28"/>
          <w:szCs w:val="28"/>
          <w:rtl/>
        </w:rPr>
        <w:t xml:space="preserve">ذَلِکَ کُلَّهُ فَلَا بَأْسَ.</w:t>
      </w:r>
    </w:p>
    <w:p>
      <w:pPr>
        <w:pStyle w:val="BookText"/>
      </w:pPr>
      <w:r>
        <w:rPr>
          <w:rFonts w:ascii="Amiri" w:hAnsi="Amiri" w:eastAsia="Amiri" w:cs="Amiri"/>
          <w:lang w:bidi="ar-SA"/>
          <w:color w:val="111111"/>
          <w:sz w:val="28"/>
          <w:szCs w:val="28"/>
          <w:rtl/>
        </w:rPr>
        <w:t xml:space="preserve">أَقُولُ: وَ تَقَدَّمَ مَا یَدُلُّ عَلَی ذَلِکَ فِی الْوَصَایَا </w:t>
      </w:r>
      <w:r>
        <w:rPr>
          <w:rStyle w:val="FootnoteReference"/>
        </w:rPr>
        <w:footnoteReference w:id="418"/>
      </w:r>
      <w:r>
        <w:rPr>
          <w:rFonts w:ascii="Amiri" w:hAnsi="Amiri" w:eastAsia="Amiri" w:cs="Amiri"/>
          <w:lang w:bidi="ar-SA"/>
          <w:color w:val="111111"/>
          <w:sz w:val="28"/>
          <w:szCs w:val="28"/>
          <w:rtl/>
        </w:rPr>
        <w:t xml:space="preserve">وَ غَیْرِهَا </w:t>
      </w:r>
      <w:r>
        <w:rPr>
          <w:rStyle w:val="FootnoteReference"/>
        </w:rPr>
        <w:footnoteReference w:id="419"/>
      </w:r>
      <w:r>
        <w:rPr>
          <w:rFonts w:ascii="Amiri" w:hAnsi="Amiri" w:eastAsia="Amiri" w:cs="Amiri"/>
          <w:lang w:bidi="ar-SA"/>
          <w:color w:val="111111"/>
          <w:sz w:val="28"/>
          <w:szCs w:val="28"/>
          <w:rtl/>
        </w:rPr>
        <w:t xml:space="preserve">وَ یَأْتِی مَا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7" w:name="pg18784_207271"/>
    <w:bookmarkEnd w:id="57"/>
    <w:p>
      <w:pPr>
        <w:pStyle w:val="BookText"/>
      </w:pPr>
      <w:r>
        <w:rPr>
          <w:rFonts w:ascii="Amiri" w:hAnsi="Amiri" w:eastAsia="Amiri" w:cs="Amiri"/>
          <w:lang w:bidi="ar-SA"/>
          <w:color w:val="111111"/>
          <w:sz w:val="28"/>
          <w:szCs w:val="28"/>
          <w:rtl/>
        </w:rPr>
        <w:t xml:space="preserve">یَدُلُّ عَلَیْهِ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زُرْعَة نقل شده است که گفت: از امام (ع) درباره مردی که فوت کرده و فرزندان خردسال و بزرگسال دارد، بدون اینکه وصیتی داشته باشد، و همچنین خدمه، بردگان و اموالی باقی گذاشته است، پرسیدم که وارثان چگونه باید این ارث را تقسیم کنند؟</w:t>
      </w:r>
    </w:p>
    <w:p>
      <w:pPr>
        <w:pStyle w:val="BookText"/>
      </w:pPr>
      <w:r>
        <w:rPr>
          <w:rFonts w:ascii="IRNazanin" w:hAnsi="IRNazanin" w:eastAsia="IRNazanin" w:cs="IRNazanin"/>
          <w:lang w:bidi="fa-IR"/>
          <w:color w:val="111111"/>
          <w:sz w:val="28"/>
          <w:szCs w:val="28"/>
          <w:rtl/>
        </w:rPr>
        <w:t xml:space="preserve">امام (ع) فرمودند: اگر مردی مورد اعتماد (ثقه) تقسیم این میراث را بر عهده بگیرد، اشکالی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87" w:name="_Toc195"/>
      <w:r>
        <w:t>5- بَابُ حُکْمِ مَا لَوْ حَضَرَ الْقِسْمَةَ أُولُو الْقُرْبَی وَ الْیَتَامَی وَ الْمَسَاکِینُ‌</w:t>
      </w:r>
      <w:bookmarkEnd w:id="487"/>
    </w:p>
    <w:p>
      <w:pPr>
        <w:pStyle w:val="Heading5"/>
      </w:pPr>
      <w:bookmarkStart w:id="488" w:name="_Toc196"/>
      <w:r>
        <w:t>اشارة</w:t>
      </w:r>
      <w:bookmarkEnd w:id="488"/>
    </w:p>
    <w:p>
      <w:pPr>
        <w:pStyle w:val="BookText"/>
      </w:pPr>
      <w:r>
        <w:rPr>
          <w:rStyle w:val="FootnoteReference"/>
        </w:rPr>
        <w:footnoteReference w:id="421"/>
      </w:r>
      <w:r>
        <w:rPr>
          <w:rFonts w:ascii="Amiri" w:hAnsi="Amiri" w:eastAsia="Amiri" w:cs="Amiri"/>
          <w:lang w:bidi="ar-SA"/>
          <w:color w:val="111111"/>
          <w:sz w:val="28"/>
          <w:szCs w:val="28"/>
          <w:rtl/>
        </w:rPr>
        <w:t xml:space="preserve">5 بَابُ حُکْمِ مَا لَوْ حَضَرَ الْقِسْمَةَ أُولُو الْقُرْبَی وَ الْیَتَامَی وَ الْمَسَاکِینُ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درباره حکم حضور خویشاوندان، یتیمان و نیازمندان در هنگام تقسیم ارث</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89" w:name="_Toc197"/>
      <w:r>
        <w:t>[رقم الحدیث الکلی: 32506 - رقم الحدیث الباب: 1]</w:t>
      </w:r>
      <w:bookmarkEnd w:id="489"/>
    </w:p>
    <w:p>
      <w:pPr>
        <w:pStyle w:val="BookText"/>
      </w:pPr>
      <w:r>
        <w:rPr>
          <w:rFonts w:ascii="Times New Roman" w:hAnsi="Times New Roman" w:eastAsia="Times New Roman" w:cs="Times New Roman"/>
          <w:lang w:val="en-US" w:bidi="en-US"/>
          <w:color w:val="111111"/>
          <w:sz w:val="28"/>
          <w:szCs w:val="28"/>
          <w:rtl/>
        </w:rPr>
        <w:t xml:space="preserve">32506- 1- </w:t>
      </w:r>
      <w:r>
        <w:rPr>
          <w:rStyle w:val="FootnoteReference"/>
        </w:rPr>
        <w:footnoteReference w:id="422"/>
      </w:r>
      <w:r>
        <w:rPr>
          <w:rFonts w:ascii="Amiri" w:hAnsi="Amiri" w:eastAsia="Amiri" w:cs="Amiri"/>
          <w:lang w:bidi="ar-SA"/>
          <w:color w:val="111111"/>
          <w:sz w:val="28"/>
          <w:szCs w:val="28"/>
          <w:rtl/>
        </w:rPr>
        <w:t xml:space="preserve">مُحَمَّدُ بْنُ مَسْعُودٍ الْعَیَّاشِیُّ فِی تَفْسِیرِهِ عَنْ أَبِی بَصِیرٍ عَنْ أَبِی عَبْدِ اللَّهِ ع فِی قَوْلِ اللَّهِ عَزَّ وَ جَلَّ وَ إِذا حَضَرَ الْقِسْمَةَ أُولُوا الْقُرْبی وَ الْیَتامی وَ الْمَساکِینُ فَارْزُقُوهُمْ مِنْهُ </w:t>
      </w:r>
      <w:r>
        <w:rPr>
          <w:rStyle w:val="FootnoteReference"/>
        </w:rPr>
        <w:footnoteReference w:id="423"/>
      </w:r>
      <w:r>
        <w:rPr>
          <w:rFonts w:ascii="Amiri" w:hAnsi="Amiri" w:eastAsia="Amiri" w:cs="Amiri"/>
          <w:lang w:bidi="ar-SA"/>
          <w:color w:val="111111"/>
          <w:sz w:val="28"/>
          <w:szCs w:val="28"/>
          <w:rtl/>
        </w:rPr>
        <w:t xml:space="preserve">قَالَ نَسَخَتْهَا آیَةُ الْفَرَائِضِ.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بصیر، از امام صادق (ع) روایت شده است که درباره آیه شریفه "وَ إِذا حَضَرَ الْقِسْمَةَ أُولُوا الْقُرْبی وَ الْیَتامی وَ الْمَساکِینُ فَارْزُقُوهُمْ مِنْهُ" (نساء، 8) پرسیدم. امام (ع) فرمودند: "این آیه با آیه فرائض نسخ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90" w:name="_Toc198"/>
      <w:r>
        <w:t>[رقم الحدیث الکلی: 32507 - رقم الحدیث الباب: 2]</w:t>
      </w:r>
      <w:bookmarkEnd w:id="490"/>
    </w:p>
    <w:p>
      <w:pPr>
        <w:pStyle w:val="BookText"/>
      </w:pPr>
      <w:r>
        <w:rPr>
          <w:rFonts w:ascii="Times New Roman" w:hAnsi="Times New Roman" w:eastAsia="Times New Roman" w:cs="Times New Roman"/>
          <w:lang w:val="en-US" w:bidi="en-US"/>
          <w:color w:val="111111"/>
          <w:sz w:val="28"/>
          <w:szCs w:val="28"/>
          <w:rtl/>
        </w:rPr>
        <w:t xml:space="preserve">32507- 2- </w:t>
      </w:r>
      <w:r>
        <w:rPr>
          <w:rStyle w:val="FootnoteReference"/>
        </w:rPr>
        <w:footnoteReference w:id="424"/>
      </w:r>
      <w:r>
        <w:rPr>
          <w:rFonts w:ascii="Amiri" w:hAnsi="Amiri" w:eastAsia="Amiri" w:cs="Amiri"/>
          <w:lang w:bidi="ar-SA"/>
          <w:color w:val="111111"/>
          <w:sz w:val="28"/>
          <w:szCs w:val="28"/>
          <w:rtl/>
        </w:rPr>
        <w:t xml:space="preserve">وَ عَنْ أَبِی بَصِیرٍ عَنْ أَبِی جَعْفَرٍ ع فِی قَوْلِهِ تَعَالَی وَ إِذا حَضَرَ الْقِسْمَةَ أُولُوا الْقُرْبی وَ الْیَتامی وَ الْمَساکِینُ فَارْزُقُوهُمْ مِنْهُ وَ قُولُوا لَهُمْ قَوْلًا مَعْرُوفاً </w:t>
      </w:r>
      <w:r>
        <w:rPr>
          <w:rStyle w:val="FootnoteReference"/>
        </w:rPr>
        <w:footnoteReference w:id="425"/>
      </w:r>
      <w:r>
        <w:rPr>
          <w:rFonts w:ascii="Amiri" w:hAnsi="Amiri" w:eastAsia="Amiri" w:cs="Amiri"/>
          <w:lang w:bidi="ar-SA"/>
          <w:color w:val="111111"/>
          <w:sz w:val="28"/>
          <w:szCs w:val="28"/>
          <w:rtl/>
        </w:rPr>
        <w:t xml:space="preserve">قُلْتُ أَ مَنْسُوخَةٌ هِیَ قَالَ لَا إِذَا حَضَرُوکَ فَأَعْطِهِمْ.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بصیر، از امام باقر (ع) روایت شده است که درباره آیه "وَ إِذا حَضَرَ الْقِسْمَةَ أُولُوا الْقُرْبی وَ الْیَتامی وَ الْمَساکِینُ فَارْزُقُوهُمْ مِنْهُ وَ قُولُوا لَهُمْ قَوْلًا مَعْرُوفاً" (نساء، 8) پرسیدم: "آیا این آیه نسخ شده است؟"</w:t>
      </w:r>
    </w:p>
    <w:p>
      <w:pPr>
        <w:pStyle w:val="BookText"/>
      </w:pPr>
      <w:r>
        <w:rPr>
          <w:rFonts w:ascii="IRNazanin" w:hAnsi="IRNazanin" w:eastAsia="IRNazanin" w:cs="IRNazanin"/>
          <w:lang w:bidi="fa-IR"/>
          <w:color w:val="111111"/>
          <w:sz w:val="28"/>
          <w:szCs w:val="28"/>
          <w:rtl/>
        </w:rPr>
        <w:t xml:space="preserve">امام (ع) فرمودند: "نه، بلکه اگر آنان در هنگام تقسیم ارث حضور داشته باشند، پس چیزی به آنان بده.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91" w:name="_Toc199"/>
      <w:r>
        <w:t>[رقم الحدیث الکلی: 32508 - رقم الحدیث الباب: 3]</w:t>
      </w:r>
      <w:bookmarkEnd w:id="491"/>
    </w:p>
    <w:p>
      <w:pPr>
        <w:pStyle w:val="BookText"/>
      </w:pPr>
      <w:r>
        <w:rPr>
          <w:rFonts w:ascii="Times New Roman" w:hAnsi="Times New Roman" w:eastAsia="Times New Roman" w:cs="Times New Roman"/>
          <w:lang w:val="en-US" w:bidi="en-US"/>
          <w:color w:val="111111"/>
          <w:sz w:val="28"/>
          <w:szCs w:val="28"/>
          <w:rtl/>
        </w:rPr>
        <w:t xml:space="preserve">32508- 3- </w:t>
      </w:r>
      <w:r>
        <w:rPr>
          <w:rStyle w:val="FootnoteReference"/>
        </w:rPr>
        <w:footnoteReference w:id="426"/>
      </w:r>
      <w:r>
        <w:rPr>
          <w:rFonts w:ascii="Amiri" w:hAnsi="Amiri" w:eastAsia="Amiri" w:cs="Amiri"/>
          <w:lang w:bidi="ar-SA"/>
          <w:color w:val="111111"/>
          <w:sz w:val="28"/>
          <w:szCs w:val="28"/>
          <w:rtl/>
        </w:rPr>
        <w:t xml:space="preserve">وَ عَنْ أَبِی بَصِیرٍ عَنْ أَبِی جَعْفَرٍ ع فِی قَوْلِهِ وَ إِذا حَضَرَ الْقِسْمَةَ أُولُوا الْقُرْبی </w:t>
      </w:r>
      <w:r>
        <w:rPr>
          <w:rStyle w:val="FootnoteReference"/>
        </w:rPr>
        <w:footnoteReference w:id="427"/>
      </w:r>
      <w:r>
        <w:rPr>
          <w:rFonts w:ascii="Amiri" w:hAnsi="Amiri" w:eastAsia="Amiri" w:cs="Amiri"/>
          <w:lang w:bidi="ar-SA"/>
          <w:color w:val="111111"/>
          <w:sz w:val="28"/>
          <w:szCs w:val="28"/>
          <w:rtl/>
        </w:rPr>
        <w:t xml:space="preserve">قَالَ نَسَخَتْهَا آیَةُ الْفَرَائِضِ.</w:t>
      </w:r>
    </w:p>
    <w:p>
      <w:pPr>
        <w:pStyle w:val="BookText"/>
      </w:pPr>
      <w:r>
        <w:rPr>
          <w:rFonts w:ascii="Amiri" w:hAnsi="Amiri" w:eastAsia="Amiri" w:cs="Amiri"/>
          <w:lang w:bidi="ar-SA"/>
          <w:color w:val="111111"/>
          <w:sz w:val="28"/>
          <w:szCs w:val="28"/>
          <w:rtl/>
        </w:rPr>
        <w:t xml:space="preserve">أَقُولُ: وَجْهُ الْجَمْعِ أَنَّ الْوُجُوبَ مَنْسُوخٌ بِقَرِینَةِ ذِکْرِ الْفَرَائِضِ وَ الِاسْتِحْبَابَ غَیْرُ مَنْسُوخٍ.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بصیر، از امام باقر (ع) روایت شده است که درباره آیه "وَ إِذا حَضَرَ الْقِسْمَةَ أُولُوا الْقُرْبی" (نساء، 8) پرسیدم. امام (ع) فرمودند: "این آیه توسط آیه فرائض نسخ شده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8" w:name="pg18784_207272"/>
    <w:bookmarkEnd w:id="58"/>
    <w:p>
      <w:pPr>
        <w:pStyle w:val="Heading4"/>
      </w:pPr>
      <w:bookmarkStart w:id="492" w:name="_Toc200"/>
      <w:r>
        <w:t>6- بَابُ بُطْلَانِ الْعَوْلِ وَ أَنَّهُ یَجُوزُ لِلْوَارِثِ الْمُؤْمِنِ أَنْ یَأْخُذَ بِهِ مَعَ التَّقِیَّةِ إِذَا حَکَمَ لَهُ بِهِ الْعَامَّةُ</w:t>
      </w:r>
      <w:bookmarkEnd w:id="492"/>
    </w:p>
    <w:p>
      <w:pPr>
        <w:pStyle w:val="Heading5"/>
      </w:pPr>
      <w:bookmarkStart w:id="493" w:name="_Toc201"/>
      <w:r>
        <w:t>اشارة</w:t>
      </w:r>
      <w:bookmarkEnd w:id="493"/>
    </w:p>
    <w:p>
      <w:pPr>
        <w:pStyle w:val="BookText"/>
      </w:pPr>
      <w:r>
        <w:rPr>
          <w:rStyle w:val="FootnoteReference"/>
        </w:rPr>
        <w:footnoteReference w:id="428"/>
      </w:r>
      <w:r>
        <w:rPr>
          <w:rFonts w:ascii="Amiri" w:hAnsi="Amiri" w:eastAsia="Amiri" w:cs="Amiri"/>
          <w:lang w:bidi="ar-SA"/>
          <w:color w:val="111111"/>
          <w:sz w:val="28"/>
          <w:szCs w:val="28"/>
          <w:rtl/>
        </w:rPr>
        <w:t xml:space="preserve">6 بَابُ بُطْلَانِ الْعَوْلِ وَ أَنَّهُ یَجُوزُ لِلْوَارِثِ الْمُؤْمِنِ أَنْ یَأْخُذَ بِهِ مَعَ التَّقِیَّةِ إِذَا حَکَمَ لَهُ بِهِ الْعَامَّةُ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بطلان عَول (افزایش سهام ارث بدون تناسب) و اینکه وارث مؤمن می‌تواند بر اساس آن ارث دریافت کند، در صورتی که عامه بر اساس آن حکم کرده باشند، به شرط رعایت تقیه.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94" w:name="_Toc202"/>
      <w:r>
        <w:t>[رقم الحدیث الکلی: 32509 - رقم الحدیث الباب: 1]</w:t>
      </w:r>
      <w:bookmarkEnd w:id="494"/>
    </w:p>
    <w:p>
      <w:pPr>
        <w:pStyle w:val="BookText"/>
      </w:pPr>
      <w:r>
        <w:rPr>
          <w:rFonts w:ascii="Times New Roman" w:hAnsi="Times New Roman" w:eastAsia="Times New Roman" w:cs="Times New Roman"/>
          <w:lang w:val="en-US" w:bidi="en-US"/>
          <w:color w:val="111111"/>
          <w:sz w:val="28"/>
          <w:szCs w:val="28"/>
          <w:rtl/>
        </w:rPr>
        <w:t xml:space="preserve">32509- 1- </w:t>
      </w:r>
      <w:r>
        <w:rPr>
          <w:rStyle w:val="FootnoteReference"/>
        </w:rPr>
        <w:footnoteReference w:id="429"/>
      </w: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عَنْ أَبِی جَعْفَرٍ ع قَالَ: السِّهَامُ لَا تَعُولُ.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از امام باقر (ع) روایت شده است که فرمودند: "سهام (ارث) افزایش نمی‌یابد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95" w:name="_Toc203"/>
      <w:r>
        <w:t>[رقم الحدیث الکلی: 32510 - رقم الحدیث الباب: 2]</w:t>
      </w:r>
      <w:bookmarkEnd w:id="495"/>
    </w:p>
    <w:p>
      <w:pPr>
        <w:pStyle w:val="BookText"/>
      </w:pPr>
      <w:r>
        <w:rPr>
          <w:rFonts w:ascii="Times New Roman" w:hAnsi="Times New Roman" w:eastAsia="Times New Roman" w:cs="Times New Roman"/>
          <w:lang w:val="en-US" w:bidi="en-US"/>
          <w:color w:val="111111"/>
          <w:sz w:val="28"/>
          <w:szCs w:val="28"/>
          <w:rtl/>
        </w:rPr>
        <w:t xml:space="preserve">32510- 2- </w:t>
      </w:r>
      <w:r>
        <w:rPr>
          <w:rStyle w:val="FootnoteReference"/>
        </w:rPr>
        <w:footnoteReference w:id="430"/>
      </w:r>
      <w:r>
        <w:rPr>
          <w:rFonts w:ascii="Amiri" w:hAnsi="Amiri" w:eastAsia="Amiri" w:cs="Amiri"/>
          <w:lang w:bidi="ar-SA"/>
          <w:color w:val="111111"/>
          <w:sz w:val="28"/>
          <w:szCs w:val="28"/>
          <w:rtl/>
        </w:rPr>
        <w:t xml:space="preserve">وَ عَنْ عَلِیِّ بْنِ إِبْرَاهِیمَ عَنْ أَبِیهِ وَ عَنْ مُحَمَّدِ بْنِ إِسْمَاعِیلَ عَنِ الْفَضْلِ ابْنِ شَاذَانَ جَمِیعاً عَنِ ابْنِ أَبِی عُمَیْرٍ عَنْ عُمَرَ بْنِ أُذَیْنَةَ عَنْ مُحَمَّدِ بْنِ مُسْلِمٍ وَ الْفُضَیْلِ بْنِ یَسَارٍ وَ بُرَیْدٍ الْعِجْلِیِّ وَ زُرَارَةَ بْنِ أَعْیَنَ عَنْ أَبِی جَعْفَرٍ ع قَالَ: السِّهَامُ لَا تَعُولُ لَا </w:t>
      </w:r>
      <w:r>
        <w:rPr>
          <w:rStyle w:val="FootnoteReference"/>
        </w:rPr>
        <w:footnoteReference w:id="431"/>
      </w:r>
      <w:r>
        <w:rPr>
          <w:rFonts w:ascii="Amiri" w:hAnsi="Amiri" w:eastAsia="Amiri" w:cs="Amiri"/>
          <w:lang w:bidi="ar-SA"/>
          <w:color w:val="111111"/>
          <w:sz w:val="28"/>
          <w:szCs w:val="28"/>
          <w:rtl/>
        </w:rPr>
        <w:t xml:space="preserve">تَکُونُ أَکْثَرَ مِنْ سِتَّةٍ.</w:t>
      </w:r>
    </w:p>
    <w:p>
      <w:pPr>
        <w:pStyle w:val="BookText"/>
      </w:pPr>
      <w:r>
        <w:rPr>
          <w:rFonts w:ascii="Amiri" w:hAnsi="Amiri" w:eastAsia="Amiri" w:cs="Amiri"/>
          <w:lang w:bidi="ar-SA"/>
          <w:color w:val="111111"/>
          <w:sz w:val="28"/>
          <w:szCs w:val="28"/>
          <w:rtl/>
        </w:rPr>
        <w:t xml:space="preserve">وَ عَنْ عَلِیِّ بْنِ إِبْرَاهِیمَ عَنْ مُحَمَّدِ بْنِ عِیسَی بْنِ عُبَیْدٍ عَنْ یُونُسَ بْنِ عَبْدِ الرَّحْمَنِ عَنْ عُمَرَ بْنِ أُذَیْنَةَ مِثْلَ ذَلِکَ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زرارة بن أعین، از امام باقر (ع) روایت شده است که فرمودند: "سهام (ارث) افزایش نمی‌یابد و بیش از شش سهم نخواهد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96" w:name="_Toc204"/>
      <w:r>
        <w:t>[رقم الحدیث الکلی: 32511 - رقم الحدیث الباب: 3]</w:t>
      </w:r>
      <w:bookmarkEnd w:id="496"/>
    </w:p>
    <w:p>
      <w:pPr>
        <w:pStyle w:val="BookText"/>
      </w:pPr>
      <w:r>
        <w:rPr>
          <w:rFonts w:ascii="Times New Roman" w:hAnsi="Times New Roman" w:eastAsia="Times New Roman" w:cs="Times New Roman"/>
          <w:lang w:val="en-US" w:bidi="en-US"/>
          <w:color w:val="111111"/>
          <w:sz w:val="28"/>
          <w:szCs w:val="28"/>
          <w:rtl/>
        </w:rPr>
        <w:t xml:space="preserve">32511- 3- </w:t>
      </w:r>
      <w:r>
        <w:rPr>
          <w:rStyle w:val="FootnoteReference"/>
        </w:rPr>
        <w:footnoteReference w:id="433"/>
      </w:r>
      <w:r>
        <w:rPr>
          <w:rFonts w:ascii="Amiri" w:hAnsi="Amiri" w:eastAsia="Amiri" w:cs="Amiri"/>
          <w:lang w:bidi="ar-SA"/>
          <w:color w:val="111111"/>
          <w:sz w:val="28"/>
          <w:szCs w:val="28"/>
          <w:rtl/>
        </w:rPr>
        <w:t xml:space="preserve">وَ عَنْهُ عَنْ مُحَمَّدِ بْنِ عِیسَی عَنْ یُونُسَ عَنْ مُوسَی بْنِ بَکْرٍ عَنْ عَلِیِّ بْنِ سَعِیدٍ قَالَ قُلْتُ لِزُرَارَةَ إِنَّ بُکَیْرَ بْنَ أَعْیَنَ حَدَّثَنِی عَنْ أَبِی جَعْفَرٍ ع أَنَّ السِّهَامَ لَا تَعُولُ وَ لَا تَکُونُ أَکْثَرَ مِنْ سِتَّةٍ فَقَالَ هَذَا مَا لَیْسَ فِیهِ اخْتِلَافٌ بَیْنَ أَصْحَابِنَا عَنْ أَبِی جَعْفَرٍ وَ أَبِی عَبْدِ اللَّهِ ع.</w:t>
      </w:r>
    </w:p>
    <w:p>
      <w:pPr>
        <w:pStyle w:val="BookText"/>
      </w:pPr>
      <w:r>
        <w:rPr>
          <w:rFonts w:ascii="Amiri" w:hAnsi="Amiri" w:eastAsia="Amiri" w:cs="Amiri"/>
          <w:lang w:bidi="ar-SA"/>
          <w:color w:val="111111"/>
          <w:sz w:val="28"/>
          <w:szCs w:val="28"/>
          <w:rtl/>
        </w:rPr>
        <w:t xml:space="preserve">وَ رَوَاهُ الشَّیْخُ بِإِسْنَادِهِ عَنْ یُونُسَ بْنِ عَبْدِ الرَّحْمَنِ مِثْلَهُ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9" w:name="pg18784_207273"/>
    <w:bookmarkEnd w:id="59"/>
    <w:p>
      <w:pPr>
        <w:pStyle w:val="Heading5"/>
      </w:pPr>
      <w:bookmarkStart w:id="497" w:name="_Toc205"/>
      <w:r>
        <w:t>[رقم الحدیث الکلی: 32512 - رقم الحدیث الباب: 4]</w:t>
      </w:r>
      <w:bookmarkEnd w:id="497"/>
    </w:p>
    <w:p>
      <w:pPr>
        <w:pStyle w:val="BookText"/>
      </w:pPr>
      <w:r>
        <w:rPr>
          <w:rFonts w:ascii="Times New Roman" w:hAnsi="Times New Roman" w:eastAsia="Times New Roman" w:cs="Times New Roman"/>
          <w:lang w:val="en-US" w:bidi="en-US"/>
          <w:color w:val="111111"/>
          <w:sz w:val="28"/>
          <w:szCs w:val="28"/>
          <w:rtl/>
        </w:rPr>
        <w:t xml:space="preserve">32512- 4- </w:t>
      </w:r>
      <w:r>
        <w:rPr>
          <w:rStyle w:val="FootnoteReference"/>
        </w:rPr>
        <w:footnoteReference w:id="435"/>
      </w:r>
      <w:r>
        <w:rPr>
          <w:rFonts w:ascii="Amiri" w:hAnsi="Amiri" w:eastAsia="Amiri" w:cs="Amiri"/>
          <w:lang w:bidi="ar-SA"/>
          <w:color w:val="111111"/>
          <w:sz w:val="28"/>
          <w:szCs w:val="28"/>
          <w:rtl/>
        </w:rPr>
        <w:t xml:space="preserve">وَ عَنْ مُحَمَّدِ بْنِ یَحْیَی عَنْ أَحْمَدَ بْنِ مُحَمَّدٍ عَنْ عَلِیِّ بْنِ حَدِیدٍ عَنْ جَمِیلِ بْنِ دَرَّاجٍ عَنْ زُرَارَةَ قَالَ: أَمَرَ أَبُو جَعْفَرٍ ع أَبَا عَبْدِ اللَّهِ ع- فَأَقْرَأَنِی صَحِیفَةَ الْفَرَائِضِ- فَرَأَیْتُ جُلَّ مَا فِیهَا عَلَی أَرْبَعَةِ أَسْهُمٍ.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زرارة نقل می‌کند که امام باقر (ع) به امام صادق (ع) دستور دادند تا صحیفه فرائض را برای من بخواند. پس دیدم که بیشتر احکام موجود در آن بر اساس چهار سهم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98" w:name="_Toc206"/>
      <w:r>
        <w:t>[رقم الحدیث الکلی: 32513 - رقم الحدیث الباب: 5]</w:t>
      </w:r>
      <w:bookmarkEnd w:id="498"/>
    </w:p>
    <w:p>
      <w:pPr>
        <w:pStyle w:val="BookText"/>
      </w:pPr>
      <w:r>
        <w:rPr>
          <w:rFonts w:ascii="Times New Roman" w:hAnsi="Times New Roman" w:eastAsia="Times New Roman" w:cs="Times New Roman"/>
          <w:lang w:val="en-US" w:bidi="en-US"/>
          <w:color w:val="111111"/>
          <w:sz w:val="28"/>
          <w:szCs w:val="28"/>
          <w:rtl/>
        </w:rPr>
        <w:t xml:space="preserve">32513- 5- </w:t>
      </w:r>
      <w:r>
        <w:rPr>
          <w:rStyle w:val="FootnoteReference"/>
        </w:rPr>
        <w:footnoteReference w:id="436"/>
      </w:r>
      <w:r>
        <w:rPr>
          <w:rFonts w:ascii="Amiri" w:hAnsi="Amiri" w:eastAsia="Amiri" w:cs="Amiri"/>
          <w:lang w:bidi="ar-SA"/>
          <w:color w:val="111111"/>
          <w:sz w:val="28"/>
          <w:szCs w:val="28"/>
          <w:rtl/>
        </w:rPr>
        <w:t xml:space="preserve">وَ عَنْ عِدَّةٍ مِنْ أَصْحَابِنَا عَنْ سَهْلِ بْنِ زِیَادٍ عَنِ الْحَسَنِ بْنِ مَحْبُوبٍ عَنْ أَبِی أَیُّوبَ عَنْ مُحَمَّدِ بْنِ مُسْلِمٍ عَنْ أَبِی جَعْفَرٍ ع أَنَّ السِّهَامَ لَا تَکُونُ أَکْثَرَ مِنْ سِتَّةِ أَسْهُمٍ.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از امام باقر (ع) روایت شده است که فرمودند: "سهام (ارث) بیش از شش سهم نخواهد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99" w:name="_Toc207"/>
      <w:r>
        <w:t>[رقم الحدیث الکلی: 32514 - رقم الحدیث الباب: 6]</w:t>
      </w:r>
      <w:bookmarkEnd w:id="499"/>
    </w:p>
    <w:p>
      <w:pPr>
        <w:pStyle w:val="BookText"/>
      </w:pPr>
      <w:r>
        <w:rPr>
          <w:rFonts w:ascii="Times New Roman" w:hAnsi="Times New Roman" w:eastAsia="Times New Roman" w:cs="Times New Roman"/>
          <w:lang w:val="en-US" w:bidi="en-US"/>
          <w:color w:val="111111"/>
          <w:sz w:val="28"/>
          <w:szCs w:val="28"/>
          <w:rtl/>
        </w:rPr>
        <w:t xml:space="preserve">32514- 6- </w:t>
      </w:r>
      <w:r>
        <w:rPr>
          <w:rStyle w:val="FootnoteReference"/>
        </w:rPr>
        <w:footnoteReference w:id="437"/>
      </w:r>
      <w:r>
        <w:rPr>
          <w:rFonts w:ascii="Amiri" w:hAnsi="Amiri" w:eastAsia="Amiri" w:cs="Amiri"/>
          <w:lang w:bidi="ar-SA"/>
          <w:color w:val="111111"/>
          <w:sz w:val="28"/>
          <w:szCs w:val="28"/>
          <w:rtl/>
        </w:rPr>
        <w:t xml:space="preserve">وَ عَنِ الْحُسَیْنِ بْنِ مُحَمَّدٍ عَنْ مُعَلَّی بْنِ مُحَمَّدٍ عَنِ الْحَسَنِ بْنِ عَلِیٍّ الْوَشَّاءِ عَنْ أَبَانِ بْنِ عُثْمَانَ عَنْ أَبِی بَصِیرٍ عَنْ أَبِی عَبْدِ اللَّهِ ع قَالَ: قَرَأَ عَلَیَّ </w:t>
      </w:r>
      <w:r>
        <w:rPr>
          <w:rStyle w:val="FootnoteReference"/>
        </w:rPr>
        <w:footnoteReference w:id="438"/>
      </w:r>
      <w:r>
        <w:rPr>
          <w:rFonts w:ascii="Amiri" w:hAnsi="Amiri" w:eastAsia="Amiri" w:cs="Amiri"/>
          <w:lang w:bidi="ar-SA"/>
          <w:color w:val="111111"/>
          <w:sz w:val="28"/>
          <w:szCs w:val="28"/>
          <w:rtl/>
        </w:rPr>
        <w:t xml:space="preserve">فَرَائِضَ عَلِیٍّ ع- فَکَانَ أَکْثَرُهُنَّ مِنْ خَمْسَةِ (أَسْهُمٍ وَ مِنْ) </w:t>
      </w:r>
      <w:r>
        <w:rPr>
          <w:rStyle w:val="FootnoteReference"/>
        </w:rPr>
        <w:footnoteReference w:id="439"/>
      </w:r>
      <w:r>
        <w:rPr>
          <w:rFonts w:ascii="Amiri" w:hAnsi="Amiri" w:eastAsia="Amiri" w:cs="Amiri"/>
          <w:lang w:bidi="ar-SA"/>
          <w:color w:val="111111"/>
          <w:sz w:val="28"/>
          <w:szCs w:val="28"/>
          <w:rtl/>
        </w:rPr>
        <w:t xml:space="preserve">أَرْبَعَةٍ وَ أَکْثَرُهُ مِنْ سِتَّةِ أَسْهُمٍ.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بصیر، از امام صادق (ع) روایت شده است که فرمودند: "فرائضی که علی (ع) خواند، بیشتر آن‌ها بر پایه پنج سهم، چهار سهم، و بیشتر آن‌ها بر اساس شش سهم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00" w:name="_Toc208"/>
      <w:r>
        <w:t>[رقم الحدیث الکلی: 32515 - رقم الحدیث الباب: 7]</w:t>
      </w:r>
      <w:bookmarkEnd w:id="500"/>
    </w:p>
    <w:p>
      <w:pPr>
        <w:pStyle w:val="BookText"/>
      </w:pPr>
      <w:r>
        <w:rPr>
          <w:rFonts w:ascii="Times New Roman" w:hAnsi="Times New Roman" w:eastAsia="Times New Roman" w:cs="Times New Roman"/>
          <w:lang w:val="en-US" w:bidi="en-US"/>
          <w:color w:val="111111"/>
          <w:sz w:val="28"/>
          <w:szCs w:val="28"/>
          <w:rtl/>
        </w:rPr>
        <w:t xml:space="preserve">32515- 7- </w:t>
      </w:r>
      <w:r>
        <w:rPr>
          <w:rStyle w:val="FootnoteReference"/>
        </w:rPr>
        <w:footnoteReference w:id="440"/>
      </w:r>
      <w:r>
        <w:rPr>
          <w:rFonts w:ascii="Amiri" w:hAnsi="Amiri" w:eastAsia="Amiri" w:cs="Amiri"/>
          <w:lang w:bidi="ar-SA"/>
          <w:color w:val="111111"/>
          <w:sz w:val="28"/>
          <w:szCs w:val="28"/>
          <w:rtl/>
        </w:rPr>
        <w:t xml:space="preserve">وَ عَنْهُ عَنْ مُعَلًّی عَنْ بَعْضِ أَصْحَابِنَا عَنْ أَبَانِ بْنِ عُثْمَانَ عَنْ أَبِی مَرْیَمَ الْأَنْصَارِیِّ عَنْ أَبِی جَعْفَرٍ ع قَالَ: إِنَّ الَّذِی یَعْلَمُ رَمْلَ عَالِجٍ لَیَعْلَمُ أَنَّ الْفَرَائِضَ لَا تَعُولُ عَلَی أَکْثَرَ مِنْ سِتَّةٍ.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مریم انصاری، از امام باقر (ع) روایت شده است که فرمودند: "کسی که از شمارش شن‌های سرزمین عالج آگاه باشد، می‌داند که فرائض (احکام ارث) بیش از شش سهم نمی‌شوند."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01" w:name="_Toc209"/>
      <w:r>
        <w:t>[رقم الحدیث الکلی: 32516 - رقم الحدیث الباب: 8]</w:t>
      </w:r>
      <w:bookmarkEnd w:id="501"/>
    </w:p>
    <w:p>
      <w:pPr>
        <w:pStyle w:val="BookText"/>
      </w:pPr>
      <w:r>
        <w:rPr>
          <w:rFonts w:ascii="Times New Roman" w:hAnsi="Times New Roman" w:eastAsia="Times New Roman" w:cs="Times New Roman"/>
          <w:lang w:val="en-US" w:bidi="en-US"/>
          <w:color w:val="111111"/>
          <w:sz w:val="28"/>
          <w:szCs w:val="28"/>
          <w:rtl/>
        </w:rPr>
        <w:t xml:space="preserve">32516- 8- </w:t>
      </w:r>
      <w:r>
        <w:rPr>
          <w:rStyle w:val="FootnoteReference"/>
        </w:rPr>
        <w:footnoteReference w:id="441"/>
      </w:r>
      <w:r>
        <w:rPr>
          <w:rFonts w:ascii="Amiri" w:hAnsi="Amiri" w:eastAsia="Amiri" w:cs="Amiri"/>
          <w:lang w:bidi="ar-SA"/>
          <w:color w:val="111111"/>
          <w:sz w:val="28"/>
          <w:szCs w:val="28"/>
          <w:rtl/>
        </w:rPr>
        <w:t xml:space="preserve">وَ عَنْ أَبِی عَلِیٍّ الْأَشْعَرِیِّ عَنْ مُحَمَّدِ بْنِ عَبْدِ الْجَبَّارِ عَنْ صَفْوَانَ بْنِ یَحْیَی عَنْ خُزَیْمَةَ بْنِ یَقْطِینٍ عَنْ عَبْدِ الرَّحْمَنِ بْنِ الْحَجَّاجِ عَنْ بُکَیْرٍ عَنْ أَبِی عَبْدِ اللَّهِ ع قَالَ: أَصْلُ الْفَرَائِضِ مِنْ سِتَّةِ أَسْهُمٍ لَا تَزِیدُ عَلَی ذَلِکَ وَ لَا تَعُولُ عَلَیْهَا ثُمَّ الْمَالُ بَعْدَ ذَلِکَ لِأَهْلِ السِّهَامِ الَّذِینَ ذُکِرُوا فِی الْکِتَابِ.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بُکَیْر، از امام صادق (ع) روایت شده است که فرمودند: "اصل فرائض (احکام ارث) از شش سهم تجاوز نمی‌کند و افزایش نمی‌یابد. پس از آن، مال متعلق به صاحبان سهام است که در کتاب (قرآن) ذکر شده‌اند."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0" w:name="pg18784_207274"/>
    <w:bookmarkEnd w:id="60"/>
    <w:p>
      <w:pPr>
        <w:pStyle w:val="Heading5"/>
      </w:pPr>
      <w:bookmarkStart w:id="502" w:name="_Toc210"/>
      <w:r>
        <w:t>[رقم الحدیث الکلی: 32517 - رقم الحدیث الباب: 9]</w:t>
      </w:r>
      <w:bookmarkEnd w:id="502"/>
    </w:p>
    <w:p>
      <w:pPr>
        <w:pStyle w:val="BookText"/>
      </w:pPr>
      <w:r>
        <w:rPr>
          <w:rFonts w:ascii="Times New Roman" w:hAnsi="Times New Roman" w:eastAsia="Times New Roman" w:cs="Times New Roman"/>
          <w:lang w:val="en-US" w:bidi="en-US"/>
          <w:color w:val="111111"/>
          <w:sz w:val="28"/>
          <w:szCs w:val="28"/>
          <w:rtl/>
        </w:rPr>
        <w:t xml:space="preserve">32517- 9- </w:t>
      </w:r>
      <w:r>
        <w:rPr>
          <w:rStyle w:val="FootnoteReference"/>
        </w:rPr>
        <w:footnoteReference w:id="442"/>
      </w:r>
      <w:r>
        <w:rPr>
          <w:rFonts w:ascii="Amiri" w:hAnsi="Amiri" w:eastAsia="Amiri" w:cs="Amiri"/>
          <w:lang w:bidi="ar-SA"/>
          <w:color w:val="111111"/>
          <w:sz w:val="28"/>
          <w:szCs w:val="28"/>
          <w:rtl/>
        </w:rPr>
        <w:t xml:space="preserve">وَ عَنْ عَلِیِّ بْنِ إِبْرَاهِیمَ عَنْ (أَبِیهِ وَ) </w:t>
      </w:r>
      <w:r>
        <w:rPr>
          <w:rStyle w:val="FootnoteReference"/>
        </w:rPr>
        <w:footnoteReference w:id="443"/>
      </w:r>
      <w:r>
        <w:rPr>
          <w:rFonts w:ascii="Amiri" w:hAnsi="Amiri" w:eastAsia="Amiri" w:cs="Amiri"/>
          <w:lang w:bidi="ar-SA"/>
          <w:color w:val="111111"/>
          <w:sz w:val="28"/>
          <w:szCs w:val="28"/>
          <w:rtl/>
        </w:rPr>
        <w:t xml:space="preserve">مُحَمَّدِ بْنِ عِیسَی عَنْ یُونُسَ بْنِ عَبْدِ الرَّحْمَنِ عَنْ سَمَاعَةَ عَنْ أَبِی بَصِیرٍ قَالَ: قُلْتُ لِأَبِی جَعْفَرٍ ع رُبَّمَا أُعِیلَ السِّهَامُ حَتَّی یَکُونَ عَلَی الْمِائَةِ أَوْ أَقَلَّ أَوْ أَکْثَرَ فَقَالَ لَیْسَ تَجُوزُ سِتَّةً ثُمَّ قَالَ کَانَ أَمِیرُ الْمُؤْمِنِینَ ع یَقُولُ إِنَّ الَّذِی أَحْصَی رَمْلَ عَالِجٍ لَیَعْلَمُ أَنَّ السِّهَامَ لَا تَعُولُ عَلَی سِتَّةٍ لَوْ یُبْصِرُونَ وَجْهَهَا لَمْ تَجُزْ سِتَّةً.</w:t>
      </w:r>
    </w:p>
    <w:p>
      <w:pPr>
        <w:pStyle w:val="BookText"/>
      </w:pPr>
      <w:r>
        <w:rPr>
          <w:rFonts w:ascii="Amiri" w:hAnsi="Amiri" w:eastAsia="Amiri" w:cs="Amiri"/>
          <w:lang w:bidi="ar-SA"/>
          <w:color w:val="111111"/>
          <w:sz w:val="28"/>
          <w:szCs w:val="28"/>
          <w:rtl/>
        </w:rPr>
        <w:t xml:space="preserve">وَ رَوَاهُ الصَّدُوقُ بِإِسْنَادِهِ عَنْ سَمَاعَةَ نَحْوَهُ </w:t>
      </w:r>
      <w:r>
        <w:rPr>
          <w:rStyle w:val="FootnoteReference"/>
        </w:rPr>
        <w:footnoteReference w:id="444"/>
      </w:r>
      <w:r>
        <w:rPr>
          <w:rFonts w:ascii="Amiri" w:hAnsi="Amiri" w:eastAsia="Amiri" w:cs="Amiri"/>
          <w:lang w:bidi="ar-SA"/>
          <w:color w:val="111111"/>
          <w:sz w:val="28"/>
          <w:szCs w:val="28"/>
          <w:rtl/>
        </w:rPr>
        <w:t xml:space="preserve">مُحَمَّدُ بْنُ الْحَسَنِ بِإِسْنَادِهِ عَنْ یُونُسَ بْنِ عَبْدِ الرَّحْمَنِ نَحْوَهُ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بصیر نقل شده است که گفت: به امام باقر (ع) عرض کردم، "گاهی سهم‌های ارث افزایش می‌یابند تا به صد برسند، کمتر یا بیشتر."</w:t>
      </w:r>
    </w:p>
    <w:p>
      <w:pPr>
        <w:pStyle w:val="BookText"/>
      </w:pPr>
      <w:r>
        <w:rPr>
          <w:rFonts w:ascii="IRNazanin" w:hAnsi="IRNazanin" w:eastAsia="IRNazanin" w:cs="IRNazanin"/>
          <w:lang w:bidi="fa-IR"/>
          <w:color w:val="111111"/>
          <w:sz w:val="28"/>
          <w:szCs w:val="28"/>
          <w:rtl/>
        </w:rPr>
        <w:t xml:space="preserve">امام (ع) فرمودند: "بیش از شش سهم جایز نیست."</w:t>
      </w:r>
    </w:p>
    <w:p>
      <w:pPr>
        <w:pStyle w:val="BookText"/>
      </w:pPr>
      <w:r>
        <w:rPr>
          <w:rFonts w:ascii="IRNazanin" w:hAnsi="IRNazanin" w:eastAsia="IRNazanin" w:cs="IRNazanin"/>
          <w:lang w:bidi="fa-IR"/>
          <w:color w:val="111111"/>
          <w:sz w:val="28"/>
          <w:szCs w:val="28"/>
          <w:rtl/>
        </w:rPr>
        <w:t xml:space="preserve">سپس امام (ع) افزودند: "امیرالمؤمنین (ع) می‌فرمودند: کسی که تعداد شن‌های سرزمین عالج را حساب کرده باشد، می‌داند که سهام ارث بیش از شش نمی‌شود. اگر حقیقت آن را ببینند، بیش از شش سهم نخواهد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03" w:name="_Toc211"/>
      <w:r>
        <w:t>[رقم الحدیث الکلی: 32518 - رقم الحدیث الباب: 10]</w:t>
      </w:r>
      <w:bookmarkEnd w:id="503"/>
    </w:p>
    <w:p>
      <w:pPr>
        <w:pStyle w:val="BookText"/>
      </w:pPr>
      <w:r>
        <w:rPr>
          <w:rFonts w:ascii="Times New Roman" w:hAnsi="Times New Roman" w:eastAsia="Times New Roman" w:cs="Times New Roman"/>
          <w:lang w:val="en-US" w:bidi="en-US"/>
          <w:color w:val="111111"/>
          <w:sz w:val="28"/>
          <w:szCs w:val="28"/>
          <w:rtl/>
        </w:rPr>
        <w:t xml:space="preserve">32518- 10- </w:t>
      </w:r>
      <w:r>
        <w:rPr>
          <w:rStyle w:val="FootnoteReference"/>
        </w:rPr>
        <w:footnoteReference w:id="446"/>
      </w:r>
      <w:r>
        <w:rPr>
          <w:rFonts w:ascii="Amiri" w:hAnsi="Amiri" w:eastAsia="Amiri" w:cs="Amiri"/>
          <w:lang w:bidi="ar-SA"/>
          <w:color w:val="111111"/>
          <w:sz w:val="28"/>
          <w:szCs w:val="28"/>
          <w:rtl/>
        </w:rPr>
        <w:t xml:space="preserve">وَ عَنْهُ عَنْ عُمَرَ بْنِ أُذَیْنَةَ عَنْ مُحَمَّدِ بْنِ مُسْلِمٍ وَ الْفُضَیْلِ بْنِ یَسَارٍ وَ بُرَیْدِ بْنِ مُعَاوِیَةَ الْعِجْلِیِّ وَ زُرَارَةَ بْنِ أَعْیَنَ عَنْ أَبِی جَعْفَرٍ ع إِنَّ السِّهَامَ لَا تَعُولُ.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زرارة بن أعین، از امام باقر (ع) روایت شده است که فرمودند: "سهام (ارث) افزایش نمی‌یابد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04" w:name="_Toc212"/>
      <w:r>
        <w:t>[رقم الحدیث الکلی: 32519 - رقم الحدیث الباب: 11]</w:t>
      </w:r>
      <w:bookmarkEnd w:id="504"/>
    </w:p>
    <w:p>
      <w:pPr>
        <w:pStyle w:val="BookText"/>
      </w:pPr>
      <w:r>
        <w:rPr>
          <w:rFonts w:ascii="Times New Roman" w:hAnsi="Times New Roman" w:eastAsia="Times New Roman" w:cs="Times New Roman"/>
          <w:lang w:val="en-US" w:bidi="en-US"/>
          <w:color w:val="111111"/>
          <w:sz w:val="28"/>
          <w:szCs w:val="28"/>
          <w:rtl/>
        </w:rPr>
        <w:t xml:space="preserve">32519- 11- </w:t>
      </w:r>
      <w:r>
        <w:rPr>
          <w:rStyle w:val="FootnoteReference"/>
        </w:rPr>
        <w:footnoteReference w:id="447"/>
      </w:r>
      <w:r>
        <w:rPr>
          <w:rFonts w:ascii="Amiri" w:hAnsi="Amiri" w:eastAsia="Amiri" w:cs="Amiri"/>
          <w:lang w:bidi="ar-SA"/>
          <w:color w:val="111111"/>
          <w:sz w:val="28"/>
          <w:szCs w:val="28"/>
          <w:rtl/>
        </w:rPr>
        <w:t xml:space="preserve">وَ عَنْهُ عَنْ عُمَرَ بْنِ أُذَیْنَةَ عَنْ مُحَمَّدِ بْنِ مُسْلِمٍ قَالَ: أَقْرَأَنِی أَبُو جَعْفَرٍ ع صَحِیفَةَ کِتَابِ الْفَرَائِضِ- الَّتِی هِیَ إِمْلَاءُ رَسُولِ اللَّهِ ص- وَ خَطُّ عَلِیٍّ ع بِیَدِهِ فَإِذَا فِیهَا إِنَّ السِّهَامَ لَا تَعُولُ.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نقل شده است که گفت: امام باقر (ع) صحیفه کتاب فرائض را برای من خواند، که توسط پیامبر اکرم (ص) املا شده و به خط امیرالمؤمنین علی (ع) نوشته شده بود. در آن آمده است که "سهام ارث افزایش نمی‌یابد."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05" w:name="_Toc213"/>
      <w:r>
        <w:t>[رقم الحدیث الکلی: 17 - رقم الحدیث الباب: 32520]</w:t>
      </w:r>
      <w:bookmarkEnd w:id="505"/>
    </w:p>
    <w:p>
      <w:pPr>
        <w:pStyle w:val="BookText"/>
      </w:pPr>
      <w:r>
        <w:rPr>
          <w:rFonts w:ascii="Times New Roman" w:hAnsi="Times New Roman" w:eastAsia="Times New Roman" w:cs="Times New Roman"/>
          <w:lang w:val="en-US" w:bidi="en-US"/>
          <w:color w:val="111111"/>
          <w:sz w:val="28"/>
          <w:szCs w:val="28"/>
          <w:rtl/>
        </w:rPr>
        <w:t xml:space="preserve">17- 32520- 12- </w:t>
      </w:r>
      <w:r>
        <w:rPr>
          <w:rStyle w:val="FootnoteReference"/>
        </w:rPr>
        <w:footnoteReference w:id="448"/>
      </w:r>
      <w:r>
        <w:rPr>
          <w:rFonts w:ascii="Amiri" w:hAnsi="Amiri" w:eastAsia="Amiri" w:cs="Amiri"/>
          <w:lang w:bidi="ar-SA"/>
          <w:color w:val="111111"/>
          <w:sz w:val="28"/>
          <w:szCs w:val="28"/>
          <w:rtl/>
        </w:rPr>
        <w:t xml:space="preserve">وَ بِإِسْنَادِهِ عَنْ أَحْمَدَ بْنِ مُحَمَّدِ بْنِ عِیسَی عَنْ عَلِیِّ بْنِ الْحَکَمِ عَنْ سَیْفِ بْنِ عَمِیرَةَ عَنْ أَبِی بَکْرٍ الْحَضْرَمِیِّ عَنْ أَبِی عَبْدِ اللَّهِ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1" w:name="pg18784_207275"/>
    <w:bookmarkEnd w:id="61"/>
    <w:p>
      <w:pPr>
        <w:pStyle w:val="BookText"/>
      </w:pPr>
      <w:r>
        <w:rPr>
          <w:rFonts w:ascii="Amiri" w:hAnsi="Amiri" w:eastAsia="Amiri" w:cs="Amiri"/>
          <w:lang w:bidi="ar-SA"/>
          <w:color w:val="111111"/>
          <w:sz w:val="28"/>
          <w:szCs w:val="28"/>
          <w:rtl/>
        </w:rPr>
        <w:t xml:space="preserve">ع قَالَ کَانَ ابْنُ عَبَّاسٍ یَقُولُ إِنَّ الَّذِی یُحْصِی رَمْلَ عَالِجٍ لَیَعْلَمُ أَنَّ السِّهَامَ لَا تَعُولُ مِنْ سِتَّةٍ فَمَنْ شَاءَ لَاعَنْتُهُ عِنْدَ الْحَجَرِ- أَنَّ السِّهَامَ لَا تَعُولُ مِنْ سِتَّةٍ.</w:t>
      </w:r>
    </w:p>
    <w:p>
      <w:pPr>
        <w:pStyle w:val="BookText"/>
      </w:pPr>
      <w:r>
        <w:rPr>
          <w:rFonts w:ascii="Amiri" w:hAnsi="Amiri" w:eastAsia="Amiri" w:cs="Amiri"/>
          <w:lang w:bidi="ar-SA"/>
          <w:color w:val="111111"/>
          <w:sz w:val="28"/>
          <w:szCs w:val="28"/>
          <w:rtl/>
        </w:rPr>
        <w:t xml:space="preserve">مُحَمَّدُ بْنُ عَلِیِّ بْنِ الْحُسَیْنِ بِإِسْنَادِهِ عَنْ سَیْفِ بْنِ عَمِیرَةَ نَحْوَهُ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ابوبکر حضرمی، از امام صادق (ع) روایت شده است که فرمودند: "ابن عباس می‌گفت: کسی که(خدا) از تعداد شن‌های سرزمین عالج آگاه است ، می‌داند که سهام (ارث) بیش از شش سهم افزایش نمی‌یابد. هر کس بخواهد، من با او نزد حجر (کعبه) مباهله می‌کنم که سهام ارث بیش از شش نمی‌شود."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06" w:name="_Toc214"/>
      <w:r>
        <w:t>[رقم الحدیث الکلی: 32521 - رقم الحدیث الباب: 13]</w:t>
      </w:r>
      <w:bookmarkEnd w:id="506"/>
    </w:p>
    <w:p>
      <w:pPr>
        <w:pStyle w:val="BookText"/>
      </w:pPr>
      <w:r>
        <w:rPr>
          <w:rFonts w:ascii="Times New Roman" w:hAnsi="Times New Roman" w:eastAsia="Times New Roman" w:cs="Times New Roman"/>
          <w:lang w:val="en-US" w:bidi="en-US"/>
          <w:color w:val="111111"/>
          <w:sz w:val="28"/>
          <w:szCs w:val="28"/>
          <w:rtl/>
        </w:rPr>
        <w:t xml:space="preserve">32521- 13- </w:t>
      </w:r>
      <w:r>
        <w:rPr>
          <w:rStyle w:val="FootnoteReference"/>
        </w:rPr>
        <w:footnoteReference w:id="450"/>
      </w:r>
      <w:r>
        <w:rPr>
          <w:rFonts w:ascii="Amiri" w:hAnsi="Amiri" w:eastAsia="Amiri" w:cs="Amiri"/>
          <w:lang w:bidi="ar-SA"/>
          <w:color w:val="111111"/>
          <w:sz w:val="28"/>
          <w:szCs w:val="28"/>
          <w:rtl/>
        </w:rPr>
        <w:t xml:space="preserve">وَ فِی الْعِلَلِ عَنْ أَبِیهِ عَنْ مُحَمَّدِ بْنِ یَحْیَی عَنْ أَحْمَدَ بْنِ أَبِی عَبْدِ اللَّهِ عَنْ أَبِیهِ عَنِ ابْنِ أَبِی عُمَیْرٍ عَنْ غَیْرِ وَاحِدٍ عَنْ أَبِی عَبْدِ اللَّهِ ع قَالَ: سِهَامُ الْمَوَارِیثِ مِنْ سِتَّةِ أَسْهُمٍ لَا تَزِیدُ عَلَیْهَا فَقِیلَ لَهُ یَا ابْنَ رَسُولِ اللَّهِ وَ لِمَ صَارَتْ سِتَّةَ أَسْهُمٍ قَالَ لِأَنَّ الْإِنْسَانَ خُلِقَ مِنْ سِتَّةِ أَشْیَاءَ وَ هُوَ قَوْلُ اللَّهِ عَزَّ وَ جَلَّ وَ لَقَدْ خَلَقْنَا الْإِنْسانَ مِنْ سُلالَةٍ مِنْ طِینٍ ثُمَّ جَعَلْناهُ نُطْفَةً فِی قَرارٍ مَکِینٍ ثُمَّ خَلَقْنَا النُّطْفَةَ عَلَقَةً فَخَلَقْنَا الْعَلَقَةَ مُضْغَةً فَخَلَقْنَا الْمُضْغَةَ عِظاماً فَکَسَوْنَا الْعِظامَ لَحْماً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الْفَقِیهِ مُرْسَلًا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ابن ابی عمیر، از چند راوی، از امام صادق (ع) نقل شده است که فرمودند: "سهام ارث از شش سهم تجاوز نمی‌کنند."</w:t>
      </w:r>
    </w:p>
    <w:p>
      <w:pPr>
        <w:pStyle w:val="BookText"/>
      </w:pPr>
      <w:r>
        <w:rPr>
          <w:rFonts w:ascii="IRNazanin" w:hAnsi="IRNazanin" w:eastAsia="IRNazanin" w:cs="IRNazanin"/>
          <w:lang w:bidi="fa-IR"/>
          <w:color w:val="111111"/>
          <w:sz w:val="28"/>
          <w:szCs w:val="28"/>
          <w:rtl/>
        </w:rPr>
        <w:t xml:space="preserve">از امام (ع) پرسیدند: "ای فرزند رسول خدا، چرا سهام ارث شش عدد تعیین شده‌اند؟"</w:t>
      </w:r>
    </w:p>
    <w:p>
      <w:pPr>
        <w:pStyle w:val="BookText"/>
      </w:pPr>
      <w:r>
        <w:rPr>
          <w:rFonts w:ascii="IRNazanin" w:hAnsi="IRNazanin" w:eastAsia="IRNazanin" w:cs="IRNazanin"/>
          <w:lang w:bidi="fa-IR"/>
          <w:color w:val="111111"/>
          <w:sz w:val="28"/>
          <w:szCs w:val="28"/>
          <w:rtl/>
        </w:rPr>
        <w:t xml:space="preserve">امام (ع) پاسخ دادند: "زیرا انسان از شش چیز آفریده شده است." سپس به آیه قرآن اشاره کردند: "وَ لَقَدْ خَلَقْنَا الْإِنْسانَ مِنْ سُلالَةٍ مِنْ طِینٍ، ثُمَّ جَعَلْنَاهُ نُطْفَةً فِی قَرَارٍ مَکِینٍ، ثُمَّ خَلَقْنَا النُّطْفَةَ عَلَقَةً، فَخَلَقْنَا الْعَلَقَةَ مُضْغَةً، فَخَلَقْنَا الْمُضْغَةَ عِظَاماً، فَکَسَوْنَا الْعِظَامَ لَحْماً." (المؤمنون، 12-14)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07" w:name="_Toc215"/>
      <w:r>
        <w:t>[رقم الحدیث الکلی: 32522 - رقم الحدیث الباب: 14]</w:t>
      </w:r>
      <w:bookmarkEnd w:id="507"/>
    </w:p>
    <w:p>
      <w:pPr>
        <w:pStyle w:val="BookText"/>
      </w:pPr>
      <w:r>
        <w:rPr>
          <w:rFonts w:ascii="Times New Roman" w:hAnsi="Times New Roman" w:eastAsia="Times New Roman" w:cs="Times New Roman"/>
          <w:lang w:val="en-US" w:bidi="en-US"/>
          <w:color w:val="111111"/>
          <w:sz w:val="28"/>
          <w:szCs w:val="28"/>
          <w:rtl/>
        </w:rPr>
        <w:t xml:space="preserve">32522- 14- </w:t>
      </w:r>
      <w:r>
        <w:rPr>
          <w:rStyle w:val="FootnoteReference"/>
        </w:rPr>
        <w:footnoteReference w:id="453"/>
      </w:r>
      <w:r>
        <w:rPr>
          <w:rFonts w:ascii="Amiri" w:hAnsi="Amiri" w:eastAsia="Amiri" w:cs="Amiri"/>
          <w:lang w:bidi="ar-SA"/>
          <w:color w:val="111111"/>
          <w:sz w:val="28"/>
          <w:szCs w:val="28"/>
          <w:rtl/>
        </w:rPr>
        <w:t xml:space="preserve">وَ عَنْهُ عَنْ أَبِیهِ عَنْ سَعْدِ بْنِ عَبْدِ اللَّهِ عَنْ أَحْمَدَ بْنِ مُحَمَّدِ بْنِ عِیسَی عَنْ عُثْمَانَ بْنِ عِیسَی عَنْ سَمَاعَةَ بْنِ مِهْرَانَ عَنْ أَبِی بَصِیرٍ عَنْ أَبِی جَعْفَرٍ ع أَنَّ أَمِیرَ الْمُؤْمِنِینَ ع کَانَ یَقُولُ إِنَّ الَّذِی أَحْصَی رَمْلَ عَالِجٍ یَعْلَمُ أَنَّ السِّهَامَ لَا تَعُولُ عَلَی سِتَّةٍ لَوْ یُبْصِرُونَ وُجُوهَهَا </w:t>
      </w:r>
      <w:r>
        <w:rPr>
          <w:rStyle w:val="FootnoteReference"/>
        </w:rPr>
        <w:footnoteReference w:id="454"/>
      </w:r>
      <w:r>
        <w:rPr>
          <w:rFonts w:ascii="Amiri" w:hAnsi="Amiri" w:eastAsia="Amiri" w:cs="Amiri"/>
          <w:lang w:bidi="ar-SA"/>
          <w:color w:val="111111"/>
          <w:sz w:val="28"/>
          <w:szCs w:val="28"/>
          <w:rtl/>
        </w:rPr>
        <w:t xml:space="preserve">لَمْ تَجُزْ سِتَّةً.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بصیر، از امام باقر (ع) روایت شده است که امیرالمؤمنین (ع) می‌فرمودند: "کسی(خدای) که تعداد شن‌های سرزمین عالج را حساب کرده ، می‌داند که سهام (ارث) بیش از شش نمی‌شود. اگر حقیقت آن را ببینند، بیش از شش سهم نخواهد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08" w:name="_Toc216"/>
      <w:r>
        <w:t>[رقم الحدیث الکلی: 17 - رقم الحدیث الباب: 32523]</w:t>
      </w:r>
      <w:bookmarkEnd w:id="508"/>
    </w:p>
    <w:p>
      <w:pPr>
        <w:pStyle w:val="BookText"/>
      </w:pPr>
      <w:r>
        <w:rPr>
          <w:rFonts w:ascii="Times New Roman" w:hAnsi="Times New Roman" w:eastAsia="Times New Roman" w:cs="Times New Roman"/>
          <w:lang w:val="en-US" w:bidi="en-US"/>
          <w:color w:val="111111"/>
          <w:sz w:val="28"/>
          <w:szCs w:val="28"/>
          <w:rtl/>
        </w:rPr>
        <w:t xml:space="preserve">17- 32523- 15- </w:t>
      </w:r>
      <w:r>
        <w:rPr>
          <w:rStyle w:val="FootnoteReference"/>
        </w:rPr>
        <w:footnoteReference w:id="455"/>
      </w:r>
      <w:r>
        <w:rPr>
          <w:rFonts w:ascii="Amiri" w:hAnsi="Amiri" w:eastAsia="Amiri" w:cs="Amiri"/>
          <w:lang w:bidi="ar-SA"/>
          <w:color w:val="111111"/>
          <w:sz w:val="28"/>
          <w:szCs w:val="28"/>
          <w:rtl/>
        </w:rPr>
        <w:t xml:space="preserve">وَ عَنْ مُحَمَّدِ بْنِ الْحَسَنِ عَنِ الصَّفَّارِ عَنْ أَیُّوبَ بْنِ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2" w:name="pg18784_207276"/>
    <w:bookmarkEnd w:id="62"/>
    <w:p>
      <w:pPr>
        <w:pStyle w:val="BookText"/>
      </w:pPr>
      <w:r>
        <w:rPr>
          <w:rFonts w:ascii="Amiri" w:hAnsi="Amiri" w:eastAsia="Amiri" w:cs="Amiri"/>
          <w:lang w:bidi="ar-SA"/>
          <w:color w:val="111111"/>
          <w:sz w:val="28"/>
          <w:szCs w:val="28"/>
          <w:rtl/>
        </w:rPr>
        <w:t xml:space="preserve">نُوحٍ عَنِ ابْنِ أَبِی عُمَیْرٍ عَنْ سَیْفِ بْنِ عَمِیرَةَ </w:t>
      </w:r>
      <w:r>
        <w:rPr>
          <w:rStyle w:val="FootnoteReference"/>
        </w:rPr>
        <w:footnoteReference w:id="456"/>
      </w:r>
      <w:r>
        <w:rPr>
          <w:rFonts w:ascii="Amiri" w:hAnsi="Amiri" w:eastAsia="Amiri" w:cs="Amiri"/>
          <w:lang w:bidi="ar-SA"/>
          <w:color w:val="111111"/>
          <w:sz w:val="28"/>
          <w:szCs w:val="28"/>
          <w:rtl/>
        </w:rPr>
        <w:t xml:space="preserve">عَنْ أَبِی بَکْرٍ الْحَضْرَمِیِّ عَنْ أَبِی عَبْدِ اللَّهِ ع قَالَ کَانَ ابْنُ عَبَّاسٍ یَقُولُ إِنَّ الَّذِی یُحْصِی </w:t>
      </w:r>
      <w:r>
        <w:rPr>
          <w:rStyle w:val="FootnoteReference"/>
        </w:rPr>
        <w:footnoteReference w:id="457"/>
      </w:r>
      <w:r>
        <w:rPr>
          <w:rFonts w:ascii="Amiri" w:hAnsi="Amiri" w:eastAsia="Amiri" w:cs="Amiri"/>
          <w:lang w:bidi="ar-SA"/>
          <w:color w:val="111111"/>
          <w:sz w:val="28"/>
          <w:szCs w:val="28"/>
          <w:rtl/>
        </w:rPr>
        <w:t xml:space="preserve">رَمْلَ عَالِجٍ یَعْلَمُ </w:t>
      </w:r>
      <w:r>
        <w:rPr>
          <w:rStyle w:val="FootnoteReference"/>
        </w:rPr>
        <w:footnoteReference w:id="458"/>
      </w:r>
      <w:r>
        <w:rPr>
          <w:rFonts w:ascii="Amiri" w:hAnsi="Amiri" w:eastAsia="Amiri" w:cs="Amiri"/>
          <w:lang w:bidi="ar-SA"/>
          <w:color w:val="111111"/>
          <w:sz w:val="28"/>
          <w:szCs w:val="28"/>
          <w:rtl/>
        </w:rPr>
        <w:t xml:space="preserve">أَنَّ السِّهَامَ لَا تَعُولُ مِنْ سِتَّةٍ.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ابوبکر حضرمی، از امام صادق (ع) روایت شده است که فرمودند: "ابن عباس می‌گفت: کسی(خدای) که تعداد شن‌های سرزمین عالج را حساب کرده ، می‌داند که سهام (ارث) بیش از شش سهم افزایش نمی‌یابد.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09" w:name="_Toc217"/>
      <w:r>
        <w:t>[رقم الحدیث الکلی: 32524 - رقم الحدیث الباب: 16]</w:t>
      </w:r>
      <w:bookmarkEnd w:id="509"/>
    </w:p>
    <w:p>
      <w:pPr>
        <w:pStyle w:val="BookText"/>
      </w:pPr>
      <w:r>
        <w:rPr>
          <w:rFonts w:ascii="Times New Roman" w:hAnsi="Times New Roman" w:eastAsia="Times New Roman" w:cs="Times New Roman"/>
          <w:lang w:val="en-US" w:bidi="en-US"/>
          <w:color w:val="111111"/>
          <w:sz w:val="28"/>
          <w:szCs w:val="28"/>
          <w:rtl/>
        </w:rPr>
        <w:t xml:space="preserve">32524- 16- </w:t>
      </w:r>
      <w:r>
        <w:rPr>
          <w:rStyle w:val="FootnoteReference"/>
        </w:rPr>
        <w:footnoteReference w:id="459"/>
      </w:r>
      <w:r>
        <w:rPr>
          <w:rFonts w:ascii="Amiri" w:hAnsi="Amiri" w:eastAsia="Amiri" w:cs="Amiri"/>
          <w:lang w:bidi="ar-SA"/>
          <w:color w:val="111111"/>
          <w:sz w:val="28"/>
          <w:szCs w:val="28"/>
          <w:rtl/>
        </w:rPr>
        <w:t xml:space="preserve">وَ فِی عُیُونِ الْأَخْبَارِ بِإِسْنَادِهِ الْآتِی </w:t>
      </w:r>
      <w:r>
        <w:rPr>
          <w:rStyle w:val="FootnoteReference"/>
        </w:rPr>
        <w:footnoteReference w:id="460"/>
      </w:r>
      <w:r>
        <w:rPr>
          <w:rFonts w:ascii="Amiri" w:hAnsi="Amiri" w:eastAsia="Amiri" w:cs="Amiri"/>
          <w:lang w:bidi="ar-SA"/>
          <w:color w:val="111111"/>
          <w:sz w:val="28"/>
          <w:szCs w:val="28"/>
          <w:rtl/>
        </w:rPr>
        <w:t xml:space="preserve">عَنِ الْفَضْلِ بْنِ شَاذَانَ عَنِ الرِّضَا ع فِی کِتَابِهِ إِلَی الْمَأْمُونِ قَالَ: وَ الْفَرَائِضُ عَلَی مَا أَنْزَلَ اللَّهُ فِی کِتَابِهِ وَ لَا عَوْلَ فِیهَا.</w:t>
      </w:r>
    </w:p>
    <w:p>
      <w:pPr>
        <w:pStyle w:val="BookText"/>
      </w:pPr>
      <w:r>
        <w:rPr>
          <w:rFonts w:ascii="Amiri" w:hAnsi="Amiri" w:eastAsia="Amiri" w:cs="Amiri"/>
          <w:lang w:bidi="ar-SA"/>
          <w:color w:val="111111"/>
          <w:sz w:val="28"/>
          <w:szCs w:val="28"/>
          <w:rtl/>
        </w:rPr>
        <w:t xml:space="preserve">وَ رَوَاهُ صَاحِبُ کِتَابِ تُحَفِ الْعُقُولِ مُرْسَلًا </w:t>
      </w:r>
      <w:r>
        <w:rPr>
          <w:rStyle w:val="FootnoteReference"/>
        </w:rPr>
        <w:footnoteReference w:id="461"/>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462"/>
      </w:r>
      <w:r>
        <w:rPr>
          <w:rFonts w:ascii="Amiri" w:hAnsi="Amiri" w:eastAsia="Amiri" w:cs="Amiri"/>
          <w:lang w:bidi="ar-SA"/>
          <w:color w:val="111111"/>
          <w:sz w:val="28"/>
          <w:szCs w:val="28"/>
          <w:rtl/>
        </w:rPr>
        <w:t xml:space="preserve">وَ عَلَی الْحُکْمِ الْأَخِیرِ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فضل بن شاذان، از امام رضا (ع) روایت شده است که در کتاب خود به مأمون نوشتند: "فرائض (احکام ارث) مطابق آنچه خداوند در کتابش نازل کرده است برقرار هستند و در آن‌ها عَول (افزایش سهام به شکل نامتناسب) وجود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10" w:name="_Toc218"/>
      <w:r>
        <w:t>7- بَابُ کَیْفِیَّةِ إِلْقَاءِ الْعَوْلِ وَ مَنْ یَدْخُلُ عَلَیْهِ النَّقْصُ وَ جُمْلَةٍ مِنْ أَحْکَامِ الْفَرَائِضِ‌</w:t>
      </w:r>
      <w:bookmarkEnd w:id="510"/>
    </w:p>
    <w:p>
      <w:pPr>
        <w:pStyle w:val="Heading5"/>
      </w:pPr>
      <w:bookmarkStart w:id="511" w:name="_Toc219"/>
      <w:r>
        <w:t>اشارة</w:t>
      </w:r>
      <w:bookmarkEnd w:id="511"/>
    </w:p>
    <w:p>
      <w:pPr>
        <w:pStyle w:val="BookText"/>
      </w:pPr>
      <w:r>
        <w:rPr>
          <w:rStyle w:val="FootnoteReference"/>
        </w:rPr>
        <w:footnoteReference w:id="464"/>
      </w:r>
      <w:r>
        <w:rPr>
          <w:rFonts w:ascii="Amiri" w:hAnsi="Amiri" w:eastAsia="Amiri" w:cs="Amiri"/>
          <w:lang w:bidi="ar-SA"/>
          <w:color w:val="111111"/>
          <w:sz w:val="28"/>
          <w:szCs w:val="28"/>
          <w:rtl/>
        </w:rPr>
        <w:t xml:space="preserve">7 بَابُ کَیْفِیَّةِ إِلْقَاءِ الْعَوْلِ وَ مَنْ یَدْخُلُ عَلَیْهِ النَّقْصُ وَ جُمْلَةٍ مِنْ أَحْکَامِ الْفَرَائِضِ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چگونگی اعمال عول و کسانی که نقصان بر آنان وارد می‌شود، و مجموعه‌ای از احکام فرائض</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12" w:name="_Toc220"/>
      <w:r>
        <w:t>[رقم الحدیث الکلی: 32525 - رقم الحدیث الباب: 1]</w:t>
      </w:r>
      <w:bookmarkEnd w:id="512"/>
    </w:p>
    <w:p>
      <w:pPr>
        <w:pStyle w:val="BookText"/>
      </w:pPr>
      <w:r>
        <w:rPr>
          <w:rFonts w:ascii="Times New Roman" w:hAnsi="Times New Roman" w:eastAsia="Times New Roman" w:cs="Times New Roman"/>
          <w:lang w:val="en-US" w:bidi="en-US"/>
          <w:color w:val="111111"/>
          <w:sz w:val="28"/>
          <w:szCs w:val="28"/>
          <w:rtl/>
        </w:rPr>
        <w:t xml:space="preserve">32525- 1- </w:t>
      </w:r>
      <w:r>
        <w:rPr>
          <w:rStyle w:val="FootnoteReference"/>
        </w:rPr>
        <w:footnoteReference w:id="465"/>
      </w:r>
      <w:r>
        <w:rPr>
          <w:rFonts w:ascii="Amiri" w:hAnsi="Amiri" w:eastAsia="Amiri" w:cs="Amiri"/>
          <w:lang w:bidi="ar-SA"/>
          <w:color w:val="111111"/>
          <w:sz w:val="28"/>
          <w:szCs w:val="28"/>
          <w:rtl/>
        </w:rPr>
        <w:t xml:space="preserve">مُحَمَّدُ بْنُ یَعْقُوبَ عَنْ عَلِیِّ بْنِ إِبْرَاهِیمَ عَنْ أَبِیهِ عَنِ ابْنِ أَبِی عُمَیْرٍ عَنِ ابْنِ أُذَیْنَةَ قَالَ: قَالَ زُرَارَةُ إِذَا أَرَدْتَ أَنْ تُلْقِیَ الْعَوْلَ فَإِنَّمَا یَدْخُلُ النُّقْصَانُ عَلَی الَّذِینَ لَهُمُ الزِّیَادَةُ مِنَ الْوُلْدِ وَ الْإِخْوَةِ مِنَ الْأَبِ وَ أَمَّا الزَّوْجُ وَ الْإِخْوَةُ مِنَ الْأُمِّ فَإِنَّهُمْ لَا یُنْقَصُونَ مِمَّا سُمِّیَ لَهُمْ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ابن اُذَیْنَة نقل شده که زراره گفت: «وقتی می‌خواهی عول را اعمال کنی، نقصان تنها بر کسانی وارد می‌شود که از فرزندان و برادران پدری دارای افزایش هستند، اما همسر و برادران مادری، از آنچه برای آنان تعیین شده، چیزی کم نمی‌شود.»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3" w:name="pg18784_207277"/>
    <w:bookmarkEnd w:id="63"/>
    <w:p>
      <w:pPr>
        <w:pStyle w:val="Heading5"/>
      </w:pPr>
      <w:bookmarkStart w:id="513" w:name="_Toc221"/>
      <w:r>
        <w:t>[رقم الحدیث الکلی: 32526 - رقم الحدیث الباب: 2]</w:t>
      </w:r>
      <w:bookmarkEnd w:id="513"/>
    </w:p>
    <w:p>
      <w:pPr>
        <w:pStyle w:val="BookText"/>
      </w:pPr>
      <w:r>
        <w:rPr>
          <w:rFonts w:ascii="Times New Roman" w:hAnsi="Times New Roman" w:eastAsia="Times New Roman" w:cs="Times New Roman"/>
          <w:lang w:val="en-US" w:bidi="en-US"/>
          <w:color w:val="111111"/>
          <w:sz w:val="28"/>
          <w:szCs w:val="28"/>
          <w:rtl/>
        </w:rPr>
        <w:t xml:space="preserve">32526- 2- </w:t>
      </w:r>
      <w:r>
        <w:rPr>
          <w:rStyle w:val="FootnoteReference"/>
        </w:rPr>
        <w:footnoteReference w:id="466"/>
      </w:r>
      <w:r>
        <w:rPr>
          <w:rFonts w:ascii="Amiri" w:hAnsi="Amiri" w:eastAsia="Amiri" w:cs="Amiri"/>
          <w:lang w:bidi="ar-SA"/>
          <w:color w:val="111111"/>
          <w:sz w:val="28"/>
          <w:szCs w:val="28"/>
          <w:rtl/>
        </w:rPr>
        <w:t xml:space="preserve">وَ عَنْ حُمَیْدِ بْنِ زِیَادٍ عَنِ الْحَسَنِ بْنِ مُحَمَّدِ بْنِ سَمَاعَةَ عَنْ عَبْدِ اللَّهِ بْنِ جَبَلَةَ عَنْ أَبِی الْمَغْرَاءِ عَنْ إِبْرَاهِیمَ بْنِ مَیْمُونٍ عَنْ سَالِمٍ الْأَشَلِّ أَنَّهُ سَمِعَ أَبَا جَعْفَرٍ ع یَقُولُ إِنَّ اللَّهَ أَدْخَلَ الْوَالِدَیْنِ عَلَی جَمِیعِ أَهْلِ الْمَوَارِیثِ فَلَمْ یَنْقُصْهُمَا مِنَ السُّدُسِ وَ أَدْخَلَ الزَّوْجَ وَ الْمَرْأَةَ فَلَمْ یَنْقُصْهُمَا مِنَ الرُّبُعِ وَ الثُّمُنِ.</w:t>
      </w:r>
    </w:p>
    <w:p>
      <w:pPr>
        <w:pStyle w:val="BookText"/>
      </w:pPr>
      <w:r>
        <w:rPr>
          <w:rFonts w:ascii="Amiri" w:hAnsi="Amiri" w:eastAsia="Amiri" w:cs="Amiri"/>
          <w:lang w:bidi="ar-SA"/>
          <w:color w:val="111111"/>
          <w:sz w:val="28"/>
          <w:szCs w:val="28"/>
          <w:rtl/>
        </w:rPr>
        <w:t xml:space="preserve">وَ رَوَاهُ الْعَیَّاشِیُّ فِی تَفْسِیرِهِ عَنْ سَالِمٍ الْأَشَلِّ </w:t>
      </w:r>
      <w:r>
        <w:rPr>
          <w:rStyle w:val="FootnoteReference"/>
        </w:rPr>
        <w:footnoteReference w:id="467"/>
      </w:r>
    </w:p>
    <w:p>
      <w:pPr>
        <w:pStyle w:val="BookText"/>
      </w:pPr>
      <w:r>
        <w:rPr>
          <w:rFonts w:ascii="Amiri" w:hAnsi="Amiri" w:eastAsia="Amiri" w:cs="Amiri"/>
          <w:lang w:bidi="ar-SA"/>
          <w:color w:val="111111"/>
          <w:sz w:val="28"/>
          <w:szCs w:val="28"/>
          <w:rtl/>
        </w:rPr>
        <w:t xml:space="preserve">وَ رَوَاهُ الشَّیْخُ بِإِسْنَادِهِ عَنِ الْحَسَنِ بْنِ مُحَمَّدِ بْنِ سَمَاعَةَ مِثْلَهُ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سالم اشل نقل کرده که شنید ابا جعفر (ع) می‌فرمود: «بی‌تردید خداوند والدین را در میان تمام وارثان داخل کرده، و از سهم سدس آنان کم نکرده است؛ و همسر (زوج) و زن را داخل کرده، و از سهم ربع و ثمن آنان نیز کم نکرده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14" w:name="_Toc222"/>
      <w:r>
        <w:t>[رقم الحدیث الکلی: 32527 - رقم الحدیث الباب: 3]</w:t>
      </w:r>
      <w:bookmarkEnd w:id="514"/>
    </w:p>
    <w:p>
      <w:pPr>
        <w:pStyle w:val="BookText"/>
      </w:pPr>
      <w:r>
        <w:rPr>
          <w:rFonts w:ascii="Times New Roman" w:hAnsi="Times New Roman" w:eastAsia="Times New Roman" w:cs="Times New Roman"/>
          <w:lang w:val="en-US" w:bidi="en-US"/>
          <w:color w:val="111111"/>
          <w:sz w:val="28"/>
          <w:szCs w:val="28"/>
          <w:rtl/>
        </w:rPr>
        <w:t xml:space="preserve">32527- 3- </w:t>
      </w:r>
      <w:r>
        <w:rPr>
          <w:rStyle w:val="FootnoteReference"/>
        </w:rPr>
        <w:footnoteReference w:id="469"/>
      </w:r>
      <w:r>
        <w:rPr>
          <w:rFonts w:ascii="Amiri" w:hAnsi="Amiri" w:eastAsia="Amiri" w:cs="Amiri"/>
          <w:lang w:bidi="ar-SA"/>
          <w:color w:val="111111"/>
          <w:sz w:val="28"/>
          <w:szCs w:val="28"/>
          <w:rtl/>
        </w:rPr>
        <w:t xml:space="preserve">وَ عَنْ عَلِیِّ بْنِ إِبْرَاهِیمَ عَنْ أَبِیهِ عَنْ عَبْدِ اللَّهِ بْنِ الْمُغِیرَةِ عَنْ إِسْحَاقَ بْنِ عَمَّارٍ عَنْ أَبِی بَصِیرٍ عَنْ أَبِی عَبْدِ اللَّهِ ع قَالَ: أَرْبَعَةٌ لَا یَدْخُلُ عَلَیْهِمْ ضَرَرٌ فِی الْمِیرَاثِ الْوَالِدَانِ وَ الزَّوْجُ وَ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بصیر از امام صادق (ع) نقل کرده که فرمود: «چهار نفر هستند که در میراث هیچ ضرری به آنان وارد نمی‌شود: پدر و مادر، همسر (زوج)، و زن.»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15" w:name="_Toc223"/>
      <w:r>
        <w:t>[رقم الحدیث الکلی: 32528 - رقم الحدیث الباب: 4]</w:t>
      </w:r>
      <w:bookmarkEnd w:id="515"/>
    </w:p>
    <w:p>
      <w:pPr>
        <w:pStyle w:val="BookText"/>
      </w:pPr>
      <w:r>
        <w:rPr>
          <w:rFonts w:ascii="Times New Roman" w:hAnsi="Times New Roman" w:eastAsia="Times New Roman" w:cs="Times New Roman"/>
          <w:lang w:val="en-US" w:bidi="en-US"/>
          <w:color w:val="111111"/>
          <w:sz w:val="28"/>
          <w:szCs w:val="28"/>
          <w:rtl/>
        </w:rPr>
        <w:t xml:space="preserve">32528- 4- </w:t>
      </w:r>
      <w:r>
        <w:rPr>
          <w:rStyle w:val="FootnoteReference"/>
        </w:rPr>
        <w:footnoteReference w:id="470"/>
      </w:r>
      <w:r>
        <w:rPr>
          <w:rFonts w:ascii="Amiri" w:hAnsi="Amiri" w:eastAsia="Amiri" w:cs="Amiri"/>
          <w:lang w:bidi="ar-SA"/>
          <w:color w:val="111111"/>
          <w:sz w:val="28"/>
          <w:szCs w:val="28"/>
          <w:rtl/>
        </w:rPr>
        <w:t xml:space="preserve">وَ عَنْهُ عَنْ أَبِیهِ عَنِ ابْنِ أَبِی عُمَیْرٍ عَنْ دُرُسْتَ بْنِ أَبِی مَنْصُورٍ عَنْ أَبِی الْمَغْرَاءِ عَنْ رَجُلٍ عَنْ أَبِی جَعْفَرٍ ع قَالَ: إِنَّ اللَّهَ أَدْخَلَ الْأَبَوَیْنِ عَلَی جَمِیعِ أَهْلِ الْفَرَائِضِ فَلَمْ یَنْقُصْهُمَا مِنَ السُّدُسِ لِکُلِّ وَاحِدٍ مِنْهُمَا وَ أَدْخَلَ الزَّوْجَ وَ الزَّوْجَةَ عَلَی جَمِیعِ أَهْلِ الْمَوَارِیثِ فَلَمْ یَنْقُصْهُمَا مِنَ الرُّبُعِ وَ الثُّمُنِ.</w:t>
      </w:r>
    </w:p>
    <w:p>
      <w:pPr>
        <w:pStyle w:val="BookText"/>
      </w:pPr>
      <w:r>
        <w:rPr>
          <w:rFonts w:ascii="Amiri" w:hAnsi="Amiri" w:eastAsia="Amiri" w:cs="Amiri"/>
          <w:lang w:bidi="ar-SA"/>
          <w:color w:val="111111"/>
          <w:sz w:val="28"/>
          <w:szCs w:val="28"/>
          <w:rtl/>
        </w:rPr>
        <w:t xml:space="preserve">وَ رَوَاهُ الشَّیْخُ بِإِسْنَادِهِ عَنْ عَلِیِّ بْنِ إِبْرَاهِیمَ وَ کَذَا الَّذِی قَبْلَهُ وَ کَذَا الْأَوَّلُ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مغراء از مردی نقل کرده که از امام باقر (ع) شنیده است که فرمود: «بی‌تردید خداوند پدر و مادر را در میان تمام صاحبان فرائض داخل کرده و از سهم سدس هر یک از آنان کم نکرده است؛ و همسر (زوج) و زن را نیز در میان تمام وارثان داخل کرده و از سهم ربع و ثمن آنان کم نکرده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16" w:name="_Toc224"/>
      <w:r>
        <w:t>[رقم الحدیث الکلی: 32529 - رقم الحدیث الباب: 5]</w:t>
      </w:r>
      <w:bookmarkEnd w:id="516"/>
    </w:p>
    <w:p>
      <w:pPr>
        <w:pStyle w:val="BookText"/>
      </w:pPr>
      <w:r>
        <w:rPr>
          <w:rFonts w:ascii="Times New Roman" w:hAnsi="Times New Roman" w:eastAsia="Times New Roman" w:cs="Times New Roman"/>
          <w:lang w:val="en-US" w:bidi="en-US"/>
          <w:color w:val="111111"/>
          <w:sz w:val="28"/>
          <w:szCs w:val="28"/>
          <w:rtl/>
        </w:rPr>
        <w:t xml:space="preserve">32529- 5- </w:t>
      </w:r>
      <w:r>
        <w:rPr>
          <w:rStyle w:val="FootnoteReference"/>
        </w:rPr>
        <w:footnoteReference w:id="472"/>
      </w:r>
      <w:r>
        <w:rPr>
          <w:rFonts w:ascii="Amiri" w:hAnsi="Amiri" w:eastAsia="Amiri" w:cs="Amiri"/>
          <w:lang w:bidi="ar-SA"/>
          <w:color w:val="111111"/>
          <w:sz w:val="28"/>
          <w:szCs w:val="28"/>
          <w:rtl/>
        </w:rPr>
        <w:t xml:space="preserve">وَ عَنْ أَحْمَدَ بْنِ مُحَمَّدٍ یَعْنِی الْعَاصِمِیَّ عَنْ عَلِیِّ بْنِ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4" w:name="pg18784_207278"/>
    <w:bookmarkEnd w:id="64"/>
    <w:p>
      <w:pPr>
        <w:pStyle w:val="BookText"/>
      </w:pPr>
      <w:r>
        <w:rPr>
          <w:rFonts w:ascii="Amiri" w:hAnsi="Amiri" w:eastAsia="Amiri" w:cs="Amiri"/>
          <w:lang w:bidi="ar-SA"/>
          <w:color w:val="111111"/>
          <w:sz w:val="28"/>
          <w:szCs w:val="28"/>
          <w:rtl/>
        </w:rPr>
        <w:t xml:space="preserve">الْحَسَنِ التَّیْمِیِّ عَنْ مُحَمَّدِ بْنِ الْوَلِیدِ عَنْ یُونُسَ بْنِ یَعْقُوبَ عَنْ أَبِی عَبْدِ اللَّهِ ع قَالَ: قَالَ أَمِیرُ الْمُؤْمِنِینَ ع الْحَمْدُ لِلَّهِ الَّذِی لَا مُقَدِّمَ لِمَا أَخَّرَ وَ لَا مُؤَخِّرَ لِمَا قَدَّمَ ثُمَّ ضَرَبَ بِإِحْدَی یَدَیْهِ عَلَی الْأُخْرَی ثُمَّ قَالَ یَا أَیَّتُهَا الْأُمَّةُ الْمُتَحَیِّرَةُ بَعْدَ نَبِیِّهَا لَوْ کُنْتُمْ قَدَّمْتُمْ مَنْ قَدَّمَ اللَّهُ وَ أَخَّرْتُمْ مَنْ أَخَّرَ اللَّهُ وَ جَعَلْتُمُ الْوِلَایَةَ وَ الْوِرَاثَةَ لِمَنْ </w:t>
      </w:r>
      <w:r>
        <w:rPr>
          <w:rStyle w:val="FootnoteReference"/>
        </w:rPr>
        <w:footnoteReference w:id="473"/>
      </w:r>
      <w:r>
        <w:rPr>
          <w:rFonts w:ascii="Amiri" w:hAnsi="Amiri" w:eastAsia="Amiri" w:cs="Amiri"/>
          <w:lang w:bidi="ar-SA"/>
          <w:color w:val="111111"/>
          <w:sz w:val="28"/>
          <w:szCs w:val="28"/>
          <w:rtl/>
        </w:rPr>
        <w:t xml:space="preserve">جَعَلَهَا اللَّهُ مَا عَالَ وَلِیُّ اللَّهِ وَ لَا طَاشَ </w:t>
      </w:r>
      <w:r>
        <w:rPr>
          <w:rStyle w:val="FootnoteReference"/>
        </w:rPr>
        <w:footnoteReference w:id="474"/>
      </w:r>
      <w:r>
        <w:rPr>
          <w:rFonts w:ascii="Amiri" w:hAnsi="Amiri" w:eastAsia="Amiri" w:cs="Amiri"/>
          <w:lang w:bidi="ar-SA"/>
          <w:color w:val="111111"/>
          <w:sz w:val="28"/>
          <w:szCs w:val="28"/>
          <w:rtl/>
        </w:rPr>
        <w:t xml:space="preserve">سَهْمٌ مِنْ فَرَائِضِ اللَّهِ وَ لَا اخْتَلَفَ اثْنَانِ فِی حُکْمِ اللَّهِ وَ لَا تَنَازَعَتِ الْأُمَّةُ فِی شَیْ‌ءٍ مِنْ أَمْرِ اللَّهِ إِلَّا (وَ عِنْدَ عَلِیٍّ) </w:t>
      </w:r>
      <w:r>
        <w:rPr>
          <w:rStyle w:val="FootnoteReference"/>
        </w:rPr>
        <w:footnoteReference w:id="475"/>
      </w:r>
      <w:r>
        <w:rPr>
          <w:rFonts w:ascii="Amiri" w:hAnsi="Amiri" w:eastAsia="Amiri" w:cs="Amiri"/>
          <w:lang w:bidi="ar-SA"/>
          <w:color w:val="111111"/>
          <w:sz w:val="28"/>
          <w:szCs w:val="28"/>
          <w:rtl/>
        </w:rPr>
        <w:t xml:space="preserve">عِلْمُهُ مِنْ کِتَابِ اللَّهِ فَذُوقُوا وَبَالَ أَمْرِکُمْ وَ مَا فَرَّطْتُمْ فَبِمَا </w:t>
      </w:r>
      <w:r>
        <w:rPr>
          <w:rStyle w:val="FootnoteReference"/>
        </w:rPr>
        <w:footnoteReference w:id="476"/>
      </w:r>
      <w:r>
        <w:rPr>
          <w:rFonts w:ascii="Amiri" w:hAnsi="Amiri" w:eastAsia="Amiri" w:cs="Amiri"/>
          <w:lang w:bidi="ar-SA"/>
          <w:color w:val="111111"/>
          <w:sz w:val="28"/>
          <w:szCs w:val="28"/>
          <w:rtl/>
        </w:rPr>
        <w:t xml:space="preserve">قَدَّمَتْ أَیْدِیکُمْ وَ مَا اللَّهُ بِظَلَّامٍ لِلْعَبِیدِ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عَلِیٍّ الْأَشْعَرِیِّ وَ الْحُسَیْنِ بْنِ مُحَمَّدٍ عَنْ أَحْمَدَ بْنِ إِسْحَاقَ عَنْ سَعْدَانَ بْنِ مُسْلِمٍ عَنْ غَیْرِ وَاحِدٍ عَنْ أَمِیرِ الْمُؤْمِنِینَ ع نَحْوَهُ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یونس بن یعقوب از امام صادق (ع) نقل کرده که فرمود: امیرالمؤمنین (ع) گفت: «سپاس خداوندی را که مقدم نمی‌کند آنچه را که به تأخیر انداخته، و مؤخر نمی‌کند آنچه را که مقدم کرده. سپس با یکی از دستان خود بر دست دیگر زد و فرمود: ای امتِ سرگردان پس از پیامبرش! اگر کسانی را که خداوند مقدم کرده، مقدم می‌داشتید و کسانی را که خداوند به تأخیر انداخته، به تأخیر می‌انداختید؛ و ولایت و میراث را به آن کسی می‌سپردید که خداوند برای آن تعیین کرده، هیچ‌گاه ولیّ خدا دچار عول نمی‌شد و هیچ سهمی از فرائض الهی از بین نمی‌رفت، و دو نفر در حکم خداوند اختلاف نمی‌کردند، و امت در هیچ‌یک از امور الهی دچار تنازع نمی‌شد مگر آنکه علی (ع) علم آن را از کتاب خدا داشت. پس مزه تلخی کار خود را بچشید و آنچه را ضایع کرده‌اید، به آنچه که دست‌هایتان پیش فرستاده است، و خداوند به بندگان ستمکار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17" w:name="_Toc225"/>
      <w:r>
        <w:t>[رقم الحدیث الکلی: 32530 - رقم الحدیث الباب: 6]</w:t>
      </w:r>
      <w:bookmarkEnd w:id="517"/>
    </w:p>
    <w:p>
      <w:pPr>
        <w:pStyle w:val="BookText"/>
      </w:pPr>
      <w:r>
        <w:rPr>
          <w:rFonts w:ascii="Times New Roman" w:hAnsi="Times New Roman" w:eastAsia="Times New Roman" w:cs="Times New Roman"/>
          <w:lang w:val="en-US" w:bidi="en-US"/>
          <w:color w:val="111111"/>
          <w:sz w:val="28"/>
          <w:szCs w:val="28"/>
          <w:rtl/>
        </w:rPr>
        <w:t xml:space="preserve">32530- 6- </w:t>
      </w:r>
      <w:r>
        <w:rPr>
          <w:rStyle w:val="FootnoteReference"/>
        </w:rPr>
        <w:footnoteReference w:id="479"/>
      </w:r>
      <w:r>
        <w:rPr>
          <w:rFonts w:ascii="Amiri" w:hAnsi="Amiri" w:eastAsia="Amiri" w:cs="Amiri"/>
          <w:lang w:bidi="ar-SA"/>
          <w:color w:val="111111"/>
          <w:sz w:val="28"/>
          <w:szCs w:val="28"/>
          <w:rtl/>
        </w:rPr>
        <w:t xml:space="preserve">وَ عَنْ مُحَمَّدِ بْنِ إِسْمَاعِیلَ عَنِ الْفَضْلِ بْنِ شَاذَانَ عَنْ مُحَمَّدِ بْنِ یَحْیَی عَنْ عَلِیِّ بْنِ عَبْدِ اللَّهِ عَنْ یَعْقُوبَ بْنِ إِبْرَاهِیمَ بْنِ سَعْدٍ عَنْ أَبِیهِ عَنْ مُحَمَّدِ بْنِ إِسْحَاقَ عَنِ الزُّهْرِیِّ عَنْ (عُبَیْدِ اللَّهِ بْنِ عَبْدِ اللَّهِ بْنِ عُتْبَةَ) </w:t>
      </w:r>
      <w:r>
        <w:rPr>
          <w:rStyle w:val="FootnoteReference"/>
        </w:rPr>
        <w:footnoteReference w:id="480"/>
      </w:r>
      <w:r>
        <w:rPr>
          <w:rFonts w:ascii="Amiri" w:hAnsi="Amiri" w:eastAsia="Amiri" w:cs="Amiri"/>
          <w:lang w:bidi="ar-SA"/>
          <w:color w:val="111111"/>
          <w:sz w:val="28"/>
          <w:szCs w:val="28"/>
          <w:rtl/>
        </w:rPr>
        <w:t xml:space="preserve">قَالَ: جَالَسْتُ ابْنَ عَبَّاسٍ فَعَرَضَ ذِکْرُ الْفَرَائِضِ فِی الْمَوَارِیثِ فَقَالَ ابْنُ عَبَّاسٍ سُبْحَانَ اللَّهِ الْعَظِیمِ أَ تَرَوْنَ أَنَّ الَّذِی أَحْصَی رَمْلَ عَالِجٍ عَدَداً جَعَلَ فِی مَالٍ نِصْفاً وَ نِصْفاً وَ ثُلُثاً فَهَذَانِ النِّصْفَانِ قَدْ ذَهَبَا بِالْمَالِ فَأَیْنَ مَوْضِعُ الثُّلُثِ فَقَالَ لَهُ زُفَرُ بْنُ أَوْسٍ الْبَصْرِیُّ یَا أَبَا الْعَبَّاسِ- فَمَنْ أَوَّلُ مَنْ أَعَالَ الْفَرَائِضَ</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عُمَرُ بْنُ الْخَطَّابِ لَمَّا الْتَقَتِ </w:t>
      </w:r>
      <w:r>
        <w:rPr>
          <w:rStyle w:val="FootnoteReference"/>
        </w:rPr>
        <w:footnoteReference w:id="481"/>
      </w:r>
      <w:r>
        <w:rPr>
          <w:rFonts w:ascii="Amiri" w:hAnsi="Amiri" w:eastAsia="Amiri" w:cs="Amiri"/>
          <w:lang w:bidi="ar-SA"/>
          <w:color w:val="111111"/>
          <w:sz w:val="28"/>
          <w:szCs w:val="28"/>
          <w:rtl/>
        </w:rPr>
        <w:t xml:space="preserve">الْفَرَائِضُ عِنْدَهُ وَ دَفَعَ بَعْضُهَا بَعْضاً فَقَالَ وَ اللَّهِ مَا أَدْرِی أَیَّکُمْ قَدَّمَ اللَّهُ وَ أَیَّکُمْ أَخَّرَ وَ مَا أَجِدُ شَیْئاً هُوَ أَوْسَعُ مِنْ أَنْ أَقْسِمَ عَلَیْکُمْ هَذَا الْمَالَ بِالْحِصَصِ فَأُدْخِلَ عَلَی کُلِّ ذِی سَهْمٍ </w:t>
      </w:r>
      <w:r>
        <w:rPr>
          <w:rStyle w:val="FootnoteReference"/>
        </w:rPr>
        <w:footnoteReference w:id="482"/>
      </w:r>
      <w:r>
        <w:rPr>
          <w:rFonts w:ascii="Amiri" w:hAnsi="Amiri" w:eastAsia="Amiri" w:cs="Amiri"/>
          <w:lang w:bidi="ar-SA"/>
          <w:color w:val="111111"/>
          <w:sz w:val="28"/>
          <w:szCs w:val="28"/>
          <w:rtl/>
        </w:rPr>
        <w:t xml:space="preserve">مَا دَخَلَ عَلَیْهِ مِنْ عَوْلِ (الْفَرَائِضِ وَ ایْمُ اللَّهِ) </w:t>
      </w:r>
      <w:r>
        <w:rPr>
          <w:rStyle w:val="FootnoteReference"/>
        </w:rPr>
        <w:footnoteReference w:id="483"/>
      </w:r>
      <w:r>
        <w:rPr>
          <w:rFonts w:ascii="Amiri" w:hAnsi="Amiri" w:eastAsia="Amiri" w:cs="Amiri"/>
          <w:lang w:bidi="ar-SA"/>
          <w:color w:val="111111"/>
          <w:sz w:val="28"/>
          <w:szCs w:val="28"/>
          <w:rtl/>
        </w:rPr>
        <w:t xml:space="preserve">لَوْ قَدَّمَ مَنْ قَدَّمَ اللَّهُ وَ أَخَّرَ مَنْ أَخَّرَ اللَّهُ مَا عَالَتْ فَرِیضَةٌ فَقَالَ لَهُ زُفَرُ وَ أَیَّهَا قَدَّمَ وَ أَیَّهَا أَخَّرَ فَقَالَ کُلُّ فَرِیضَةٍ لَمْ یُهْبِطْهَا اللَّهُ عَنْ فَرِیضَةٍ إِلَّا إِلَی فَرِیضَةٍ فَهَذَا مَا قَدَّمَ اللَّهُ وَ أَمَّا مَا أَخَّرَ فَکُلُّ فَرِیضَةٍ إِذَا زَالَتْ عَنْ فَرْضِهَا (لَمْ یَبْقَ) </w:t>
      </w:r>
      <w:r>
        <w:rPr>
          <w:rStyle w:val="FootnoteReference"/>
        </w:rPr>
        <w:footnoteReference w:id="484"/>
      </w:r>
      <w:r>
        <w:rPr>
          <w:rFonts w:ascii="Amiri" w:hAnsi="Amiri" w:eastAsia="Amiri" w:cs="Amiri"/>
          <w:lang w:bidi="ar-SA"/>
          <w:color w:val="111111"/>
          <w:sz w:val="28"/>
          <w:szCs w:val="28"/>
          <w:rtl/>
        </w:rPr>
        <w:t xml:space="preserve">لَهَا إِلَّا مَا بَقِیَ فَتِلْکَ الَّتِی أَخَّرَ فَأَمَّا الَّذِی قَدَّمَ فَالزَّوْجُ لَهُ النِّصْفُ فَإِذَا دَخَلَ عَلَیْهِ مَا یُزِیلُهُ عَنْهُ رَجَعَ إِلَی الرُّبُعِ لَا یُزِیلُهُ عَنْهُ شَیْ‌ءٌ وَ الزَّوْجَةُ لَهَا الرُّبُعُ فَإِذَا (دَخَلَ عَلَیْهَا مَا یُزِیلُهَا) </w:t>
      </w:r>
      <w:r>
        <w:rPr>
          <w:rStyle w:val="FootnoteReference"/>
        </w:rPr>
        <w:footnoteReference w:id="485"/>
      </w:r>
      <w:r>
        <w:rPr>
          <w:rFonts w:ascii="Amiri" w:hAnsi="Amiri" w:eastAsia="Amiri" w:cs="Amiri"/>
          <w:lang w:bidi="ar-SA"/>
          <w:color w:val="111111"/>
          <w:sz w:val="28"/>
          <w:szCs w:val="28"/>
          <w:rtl/>
        </w:rPr>
        <w:t xml:space="preserve">عَنْهُ صَارَتْ إِلَی الثُّمُنِ لَا یُزِیلُهَا عَنْهُ شَیْ‌ءٌ وَ الْأُمُّ لَهَا الثُّلُثُ فَإِذَا زَالَتْ عَنْهُ صَارَتْ إِلَی السُّدُسِ وَ لَا یُزِیلُهَا عَنْهُ شَیْ‌ءٌ فَهَذِهِ الْفَرَائِضُ الَّتِی قَدَّمَ اللَّهُ وَ أَمَّا الَّتِی أَخَّرَ فَفَرِیْضَةُ الْبَنَاتِ وَ الْأَخَوَاتِ لَهَا النِّصْفُ وَ الثُّلُثَانِ فَإِذَا أَزَالَتْهُنَّ الْفَرَائِضُ عَنْ ذَلِکَ لَمْ یَکُنْ لَهُنَّ </w:t>
      </w:r>
      <w:r>
        <w:rPr>
          <w:rStyle w:val="FootnoteReference"/>
        </w:rPr>
        <w:footnoteReference w:id="486"/>
      </w:r>
      <w:r>
        <w:rPr>
          <w:rFonts w:ascii="Amiri" w:hAnsi="Amiri" w:eastAsia="Amiri" w:cs="Amiri"/>
          <w:lang w:bidi="ar-SA"/>
          <w:color w:val="111111"/>
          <w:sz w:val="28"/>
          <w:szCs w:val="28"/>
          <w:rtl/>
        </w:rPr>
        <w:t xml:space="preserve">إِلَّا مَا بَقِیَ فَتِلْکَ الَّتِی أَخَّرَ فَإِذَا اجْتَمَعَ مَا قَدَّمَ اللَّهُ وَ مَا أَخَّرَ بُدِئَ بِمَا قَدَّمَ اللَّهُ فَأُعْطِیَ حَقَّهُ کَامِلًا فَإِنْ بَقِیَ شَیْ‌ءٌ کَانَ لِمَنْ أَخَّرَ وَ إِنْ لَمْ یَبْقَ شَیْ‌ءٌ فَلَا شَیْ‌ءَ لَهُ الْحَدِیثَ.</w:t>
      </w:r>
    </w:p>
    <w:p>
      <w:pPr>
        <w:pStyle w:val="BookText"/>
      </w:pPr>
      <w:r>
        <w:rPr>
          <w:rFonts w:ascii="Amiri" w:hAnsi="Amiri" w:eastAsia="Amiri" w:cs="Amiri"/>
          <w:lang w:bidi="ar-SA"/>
          <w:color w:val="111111"/>
          <w:sz w:val="28"/>
          <w:szCs w:val="28"/>
          <w:rtl/>
        </w:rPr>
        <w:t xml:space="preserve">وَ رَوَاهُ الشَّیْخُ بِإِسْنَادِهِ عَنِ الْفَضْلِ بْنِ شَاذَانَ وَ رَوَاهُ أَیْضاً بِإِسْنَادِهِ عَنْ أَبِی طَالِبٍ الْأَنْبَارِیِّ عَنْ أَحْمَدَ بْنِ هَوْذَةَ عَنْ عَلِیِّ بْنِ مُحَمَّدٍ الْحُضَیْنِیِّ عَنْ یَعْقُوبَ بْنِ إِبْرَاهِیمَ بْنِ سَعْدٍ نَحْوَهُ </w:t>
      </w:r>
      <w:r>
        <w:rPr>
          <w:rStyle w:val="FootnoteReference"/>
        </w:rPr>
        <w:footnoteReference w:id="487"/>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5" w:name="pg18784_207280"/>
    <w:bookmarkEnd w:id="65"/>
    <w:p>
      <w:pPr>
        <w:pStyle w:val="BookText"/>
      </w:pPr>
      <w:r>
        <w:rPr>
          <w:rFonts w:ascii="Amiri" w:hAnsi="Amiri" w:eastAsia="Amiri" w:cs="Amiri"/>
          <w:lang w:bidi="ar-SA"/>
          <w:color w:val="111111"/>
          <w:sz w:val="28"/>
          <w:szCs w:val="28"/>
          <w:rtl/>
        </w:rPr>
        <w:t xml:space="preserve">وَ رَوَاهُ الصَّدُوقُ بِإِسْنَادِهِ عَنِ الْفَضْلِ بْنِ شَاذَانَ </w:t>
      </w:r>
      <w:r>
        <w:rPr>
          <w:rStyle w:val="FootnoteReference"/>
        </w:rPr>
        <w:footnoteReference w:id="488"/>
      </w:r>
    </w:p>
    <w:p>
      <w:pPr>
        <w:pStyle w:val="BookText"/>
      </w:pPr>
      <w:r>
        <w:rPr>
          <w:rFonts w:ascii="Amiri" w:hAnsi="Amiri" w:eastAsia="Amiri" w:cs="Amiri"/>
          <w:lang w:bidi="ar-SA"/>
          <w:color w:val="111111"/>
          <w:sz w:val="28"/>
          <w:szCs w:val="28"/>
          <w:rtl/>
        </w:rPr>
        <w:t xml:space="preserve">وَ رَوَاهُ فِی الْعِلَلِ عَنْ عَبْدِ الْوَاحِدِ بْنِ مُحَمَّدِ بْنِ عُبْدُوسٍ عَنْ عَلِیِّ بْنِ مُحَمَّدِ بْنِ قُتَیْبَةَ عَنِ الْفَضْلِ بْنِ شَاذَانَ عَنْ مُحَمَّدِ بْنِ شَاذَانَ عَنْ مُحَمَّدِ بْنِ یَحْیَی مِثْلَهُ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عبیدالله بن عبدالله بن عتبة نقل می‌کند که با ابن عباس همنشین بودم و بحث فرائض در میراث مطرح شد. ابن عباس گفت: «سبحان‌الله العظیم! آیا گمان می‌کنید که آنکه شمارش شن‌های "عالِج" را می‌داند، در میراث نصف، نصف و ثلث قرار داده، در حالی که دو نصف همه مال را گرفته‌اند؟ پس جایگاه ثلث کجاست؟»</w:t>
      </w:r>
    </w:p>
    <w:p>
      <w:pPr>
        <w:pStyle w:val="BookText"/>
      </w:pPr>
      <w:r>
        <w:rPr>
          <w:rFonts w:ascii="IRNazanin" w:hAnsi="IRNazanin" w:eastAsia="IRNazanin" w:cs="IRNazanin"/>
          <w:lang w:bidi="fa-IR"/>
          <w:color w:val="111111"/>
          <w:sz w:val="28"/>
          <w:szCs w:val="28"/>
          <w:rtl/>
        </w:rPr>
        <w:t xml:space="preserve">زفر بن اوس بصری پرسید: «ای ابا العباس! پس چه کسی اول بار فرائض را به عول وارد کرد؟»</w:t>
      </w:r>
    </w:p>
    <w:p>
      <w:pPr>
        <w:pStyle w:val="BookText"/>
      </w:pPr>
      <w:r>
        <w:rPr>
          <w:rFonts w:ascii="IRNazanin" w:hAnsi="IRNazanin" w:eastAsia="IRNazanin" w:cs="IRNazanin"/>
          <w:lang w:bidi="fa-IR"/>
          <w:color w:val="111111"/>
          <w:sz w:val="28"/>
          <w:szCs w:val="28"/>
          <w:rtl/>
        </w:rPr>
        <w:t xml:space="preserve">ابن عباس پاسخ داد که عمر بن خطاب، هنگامی که فرائض نزد او جمع شدند و برخی با برخی دیگر برخورد کردند، گفت: «به خدا سوگند! نمی‌دانم چه کسی را خدا مقدم داشته و چه کسی را خدا مؤخر کرده، و چیزی وسیع‌تر از اینکه مال را بر شما به حصه‌ها تقسیم کنم نمی‌یابم. بنابراین، هر صاحب سهمی، مقداری از عول فرائض را دریافت کند. به خدا سوگند! اگر آنچه را خدا مقدم کرده مقدم می‌داشتند و آنچه را خدا مؤخر کرده مؤخر می‌کردند، هیچ فریضه‌ای دچار عول نمی‌شد.»</w:t>
      </w:r>
    </w:p>
    <w:p>
      <w:pPr>
        <w:pStyle w:val="BookText"/>
      </w:pPr>
      <w:r>
        <w:rPr>
          <w:rFonts w:ascii="IRNazanin" w:hAnsi="IRNazanin" w:eastAsia="IRNazanin" w:cs="IRNazanin"/>
          <w:lang w:bidi="fa-IR"/>
          <w:color w:val="111111"/>
          <w:sz w:val="28"/>
          <w:szCs w:val="28"/>
          <w:rtl/>
        </w:rPr>
        <w:t xml:space="preserve">سپس توضیح داد که فرائضی که خدا مقدم کرده شامل زوج که دارای نصف است، اما اگر سهم او کاهش یابد، به ربع می‌رسد و بیش از این کاهش نمی‌یابد. همچنین زن که دارای ربع است، و اگر سهمش کاهش یابد، به ثمن می‌رسد و بیش از این کاهش نمی‌یابد. و مادر که دارای ثلث است، اما اگر سهمش کاهش یابد، به سدس می‌رسد و بیش از این کاهش نمی‌یابد.</w:t>
      </w:r>
    </w:p>
    <w:p>
      <w:pPr>
        <w:pStyle w:val="BookText"/>
      </w:pPr>
      <w:r>
        <w:rPr>
          <w:rFonts w:ascii="IRNazanin" w:hAnsi="IRNazanin" w:eastAsia="IRNazanin" w:cs="IRNazanin"/>
          <w:lang w:bidi="fa-IR"/>
          <w:color w:val="111111"/>
          <w:sz w:val="28"/>
          <w:szCs w:val="28"/>
          <w:rtl/>
        </w:rPr>
        <w:t xml:space="preserve">اما فرائضی که خدا مؤخر کرده شامل دختران و خواهران است که ابتدا نصف و ثلثین دارند، ولی اگر فرائض آن‌ها را کاهش دهد، فقط آنچه باقی مانده به آن‌ها می‌رسد.</w:t>
      </w:r>
    </w:p>
    <w:p>
      <w:pPr>
        <w:pStyle w:val="BookText"/>
      </w:pPr>
      <w:r>
        <w:rPr>
          <w:rFonts w:ascii="IRNazanin" w:hAnsi="IRNazanin" w:eastAsia="IRNazanin" w:cs="IRNazanin"/>
          <w:lang w:bidi="fa-IR"/>
          <w:color w:val="111111"/>
          <w:sz w:val="28"/>
          <w:szCs w:val="28"/>
          <w:rtl/>
        </w:rPr>
        <w:t xml:space="preserve">در پایان، بیان شد که اگر آنچه را خدا مقدم کرده و آنچه را خدا مؤخر کرده، با هم جمع شود، ابتدا آنچه خدا مقدم کرده داده می‌شود، و اگر چیزی باقی ماند، به کسانی که خدا مؤخر کرده داده می‌شود، و اگر چیزی باقی نماند، به آن‌ها چیزی نمی‌رسد...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18" w:name="_Toc226"/>
      <w:r>
        <w:t>[رقم الحدیث الکلی: 32531 - رقم الحدیث الباب: 7]</w:t>
      </w:r>
      <w:bookmarkEnd w:id="518"/>
    </w:p>
    <w:p>
      <w:pPr>
        <w:pStyle w:val="BookText"/>
      </w:pPr>
      <w:r>
        <w:rPr>
          <w:rFonts w:ascii="Times New Roman" w:hAnsi="Times New Roman" w:eastAsia="Times New Roman" w:cs="Times New Roman"/>
          <w:lang w:val="en-US" w:bidi="en-US"/>
          <w:color w:val="111111"/>
          <w:sz w:val="28"/>
          <w:szCs w:val="28"/>
          <w:rtl/>
        </w:rPr>
        <w:t xml:space="preserve">32531- 7- </w:t>
      </w:r>
      <w:r>
        <w:rPr>
          <w:rStyle w:val="FootnoteReference"/>
        </w:rPr>
        <w:footnoteReference w:id="490"/>
      </w:r>
      <w:r>
        <w:rPr>
          <w:rFonts w:ascii="Amiri" w:hAnsi="Amiri" w:eastAsia="Amiri" w:cs="Amiri"/>
          <w:lang w:bidi="ar-SA"/>
          <w:color w:val="111111"/>
          <w:sz w:val="28"/>
          <w:szCs w:val="28"/>
          <w:rtl/>
        </w:rPr>
        <w:t xml:space="preserve">وَ عَنْ مُحَمَّدِ بْنِ یَحْیَی عَنْ أَحْمَدَ بْنِ مُحَمَّدِ بْنِ عِیسَی وَ عَنْ عِدَّةٍ مِنْ أَصْحَابِنَا عَنْ سَهْلِ بْنِ زِیَادٍ جَمِیعاً عَنِ ابْنِ مَحْبُوبٍ عَنْ أَبِی أَیُّوبَ الْخَرَّازِ عَنْ مُحَمَّدِ بْنِ مُسْلِمٍ عَنْ أَبِی جَعْفَرٍ ع قَالَ: لَا یَرِثُ مَعَ الْأُمِّ وَ لَا مَعَ الْأَبِ وَ لَا مَعَ الِابْنِ وَ لَا مَعَ الِابْنَةِ إِلَّا الزَّوْجُ وَ الزَّوْجَةُ وَ إِنَّ الزَّوْجَ لَا یُنْقَصُ مِنَ النِّصْفِ شَیْئاً إِذَا لَمْ یَکُنْ وَلَدٌ وَ الزَّوْجَةُ لَا تُنْقَصُ مِنَ الرُّبُعِ شَیْئاً إِذَا لَمْ یَکُنْ وَلَدٌ فَإِذَا کَانَ مَعَهُمَا وَلَدٌ فَلِلزَّوْجِ الرُّبُعُ وَ لِلْمَرْأَةِ الثُّمُنُ.</w:t>
      </w:r>
    </w:p>
    <w:p>
      <w:pPr>
        <w:pStyle w:val="BookText"/>
      </w:pPr>
      <w:r>
        <w:rPr>
          <w:rFonts w:ascii="Amiri" w:hAnsi="Amiri" w:eastAsia="Amiri" w:cs="Amiri"/>
          <w:lang w:bidi="ar-SA"/>
          <w:color w:val="111111"/>
          <w:sz w:val="28"/>
          <w:szCs w:val="28"/>
          <w:rtl/>
        </w:rPr>
        <w:t xml:space="preserve">وَ رَوَاهُ الشَّیْخُ بِإِسْنَادِهِ عَنْ أَحْمَدَ بْنِ مُحَمَّدٍ عَنِ ابْنِ مَحْبُوبٍ مِثْلَهُ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از امام باقر (ع) نقل کرده که فرمود: «هیچ‌کس با مادر، پدر، پسر و دختر در ارث شریک نمی‌شود، جز همسر (زوج) و زن (زوجة). و بی‌تردید، زوج از نصفِ سهم خود کم نمی‌شود، اگر فرزندی وجود نداشته باشد؛ و زن نیز از ربعِ سهم خود کم نمی‌شود، اگر فرزندی نباشد. اما اگر فرزندی همراه آنان باشد، سهم زوج یک‌چهارم (ربع) و سهم زن یک‌هشتم (ثمن)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19" w:name="_Toc227"/>
      <w:r>
        <w:t>[رقم الحدیث الکلی: 32532 - رقم الحدیث الباب: 8]</w:t>
      </w:r>
      <w:bookmarkEnd w:id="519"/>
    </w:p>
    <w:p>
      <w:pPr>
        <w:pStyle w:val="BookText"/>
      </w:pPr>
      <w:r>
        <w:rPr>
          <w:rFonts w:ascii="Times New Roman" w:hAnsi="Times New Roman" w:eastAsia="Times New Roman" w:cs="Times New Roman"/>
          <w:lang w:val="en-US" w:bidi="en-US"/>
          <w:color w:val="111111"/>
          <w:sz w:val="28"/>
          <w:szCs w:val="28"/>
          <w:rtl/>
        </w:rPr>
        <w:t xml:space="preserve">32532- 8- </w:t>
      </w:r>
      <w:r>
        <w:rPr>
          <w:rStyle w:val="FootnoteReference"/>
        </w:rPr>
        <w:footnoteReference w:id="492"/>
      </w:r>
      <w:r>
        <w:rPr>
          <w:rFonts w:ascii="Amiri" w:hAnsi="Amiri" w:eastAsia="Amiri" w:cs="Amiri"/>
          <w:lang w:bidi="ar-SA"/>
          <w:color w:val="111111"/>
          <w:sz w:val="28"/>
          <w:szCs w:val="28"/>
          <w:rtl/>
        </w:rPr>
        <w:t xml:space="preserve">وَ عَنْهُ عَنْ أَحْمَدَ وَ عَنْهُمْ عَنْ سَهْلٍ وَ عَنْ عَلِیٍّ عَنْ أَبِیهِ جَمِیعاً عَنْ أَحْمَدَ بْنِ مُحَمَّدِ بْنِ أَبِی نَصْرٍ عَنْ جَمِیلِ بْنِ دَرَّاجٍ عَنْ زُرَارَةَ قَالَ: إِذَا تَرَکَ الرَّجُلُ أُمَّهُ أَوْ أَبَاهُ أَوِ ابْنَهُ أَوِ ابْنَتَهُ فَإِذَا تَرَکَ وَاحِداً مِنَ الْأَرْبَعَةِ فَلَیْسَ بِالَّذِی عَنَی اللَّهُ عَزَّ وَ جَلَّ فِی کِتَابِهِ قُلِ اللَّهُ یُفْتِیکُمْ فِی الْکَلالَةِ </w:t>
      </w:r>
      <w:r>
        <w:rPr>
          <w:rStyle w:val="FootnoteReference"/>
        </w:rPr>
        <w:footnoteReference w:id="493"/>
      </w:r>
      <w:r>
        <w:rPr>
          <w:rFonts w:ascii="Amiri" w:hAnsi="Amiri" w:eastAsia="Amiri" w:cs="Amiri"/>
          <w:lang w:bidi="ar-SA"/>
          <w:color w:val="111111"/>
          <w:sz w:val="28"/>
          <w:szCs w:val="28"/>
          <w:rtl/>
        </w:rPr>
        <w:t xml:space="preserve">وَ لَا یَرِثُ مَعَ الْأُمِّ وَ لَا مَعَ الْأَبِ وَ لَا مَعَ الِابْنِ وَ لَا مَعَ الِابْنَةِ أَحَدٌ خَلَقَهُ اللَّهُ غَیْرُ زَوْجٍ أَوْ زَوْجَةٍ.</w:t>
      </w:r>
    </w:p>
    <w:p>
      <w:pPr>
        <w:pStyle w:val="BookText"/>
      </w:pPr>
      <w:r>
        <w:rPr>
          <w:rFonts w:ascii="Amiri" w:hAnsi="Amiri" w:eastAsia="Amiri" w:cs="Amiri"/>
          <w:lang w:bidi="ar-SA"/>
          <w:color w:val="111111"/>
          <w:sz w:val="28"/>
          <w:szCs w:val="28"/>
          <w:rtl/>
        </w:rPr>
        <w:t xml:space="preserve">مُحَمَّدُ بْنُ الْحَسَنِ بِإِسْنَادِهِ عَنْ أَحْمَدَ بْنِ مُحَمَّدٍ عَنْ أَحْمَدَ بْنِ مُحَمَّدِ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6" w:name="pg18784_207281"/>
    <w:bookmarkEnd w:id="66"/>
    <w:p>
      <w:pPr>
        <w:pStyle w:val="BookText"/>
      </w:pPr>
      <w:r>
        <w:rPr>
          <w:rFonts w:ascii="Amiri" w:hAnsi="Amiri" w:eastAsia="Amiri" w:cs="Amiri"/>
          <w:lang w:bidi="ar-SA"/>
          <w:color w:val="111111"/>
          <w:sz w:val="28"/>
          <w:szCs w:val="28"/>
          <w:rtl/>
        </w:rPr>
        <w:t xml:space="preserve">بْنِ أَبِی نَصْرٍ مِثْلَهُ </w:t>
      </w:r>
      <w:r>
        <w:rPr>
          <w:rStyle w:val="FootnoteReference"/>
        </w:rPr>
        <w:footnoteReference w:id="494"/>
      </w:r>
      <w:r>
        <w:rPr>
          <w:rFonts w:ascii="Amiri" w:hAnsi="Amiri" w:eastAsia="Amiri" w:cs="Amiri"/>
          <w:lang w:bidi="ar-SA"/>
          <w:color w:val="111111"/>
          <w:sz w:val="28"/>
          <w:szCs w:val="28"/>
          <w:rtl/>
        </w:rPr>
        <w:t xml:space="preserve">وَ رَوَاهُ الْعَیَّاشِیُّ فِی تَفْسِیرِهِ عَنْ زُرَارَةَ مِثْلَهُ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زراره گفت: «اگر مردی تنها مادر، پدر، پسر یا دختر خود را به جا گذارد، او همان نیست که خداوند عز و جل در کتاب خود درباره‌اش فرموده: "بگو خداوند در مورد کلاله فتوا می‌دهد" (نساء، آیه 176). و هیچ‌کس با مادر، پدر، پسر و دختر در میراث شریک نمی‌شود، مگر همسر (زوج) و زن (زوجة).»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20" w:name="_Toc228"/>
      <w:r>
        <w:t>[رقم الحدیث الکلی: 32533 - رقم الحدیث الباب: 9]</w:t>
      </w:r>
      <w:bookmarkEnd w:id="520"/>
    </w:p>
    <w:p>
      <w:pPr>
        <w:pStyle w:val="BookText"/>
      </w:pPr>
      <w:r>
        <w:rPr>
          <w:rFonts w:ascii="Times New Roman" w:hAnsi="Times New Roman" w:eastAsia="Times New Roman" w:cs="Times New Roman"/>
          <w:lang w:val="en-US" w:bidi="en-US"/>
          <w:color w:val="111111"/>
          <w:sz w:val="28"/>
          <w:szCs w:val="28"/>
          <w:rtl/>
        </w:rPr>
        <w:t xml:space="preserve">32533- 9- </w:t>
      </w:r>
      <w:r>
        <w:rPr>
          <w:rStyle w:val="FootnoteReference"/>
        </w:rPr>
        <w:footnoteReference w:id="496"/>
      </w:r>
      <w:r>
        <w:rPr>
          <w:rFonts w:ascii="Amiri" w:hAnsi="Amiri" w:eastAsia="Amiri" w:cs="Amiri"/>
          <w:lang w:bidi="ar-SA"/>
          <w:color w:val="111111"/>
          <w:sz w:val="28"/>
          <w:szCs w:val="28"/>
          <w:rtl/>
        </w:rPr>
        <w:t xml:space="preserve">وَ رَوَاهُ أَیْضاً عَنْ مُحَمَّدِ بْنِ مُسْلِمٍ عَنْ أَبِی جَعْفَرٍ ع مِثْلَهُ وَ زَادَ وَ إِنَّ الزَّوْجَ لَا یُنْقَصُ مِنَ النِّصْفِ شَیْئاً إِذَا لَمْ یَکُنْ مَعَهُ وَلَدٌ وَ لَا تُنْقَصُ الزَّوْجَةُ مِنَ الرُّبُعِ شَیْئاً إِذَا لَمْ یَکُنْ </w:t>
      </w:r>
      <w:r>
        <w:rPr>
          <w:rStyle w:val="FootnoteReference"/>
        </w:rPr>
        <w:footnoteReference w:id="497"/>
      </w:r>
      <w:r>
        <w:rPr>
          <w:rFonts w:ascii="Amiri" w:hAnsi="Amiri" w:eastAsia="Amiri" w:cs="Amiri"/>
          <w:lang w:bidi="ar-SA"/>
          <w:color w:val="111111"/>
          <w:sz w:val="28"/>
          <w:szCs w:val="28"/>
          <w:rtl/>
        </w:rPr>
        <w:t xml:space="preserve">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از امام باقر (ع) حدیث مشابهی نقل کرده، و افزود: «همانا زوج از نصفِ سهم خود چیزی کم نمی‌شود، اگر فرزندی همراه او نباشد؛ و زن نیز از ربعِ سهم خود چیزی کم نمی‌شود، اگر فرزندی همراه او نباشد.»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21" w:name="_Toc229"/>
      <w:r>
        <w:t>[رقم الحدیث الکلی: 32534 - رقم الحدیث الباب: 10]</w:t>
      </w:r>
      <w:bookmarkEnd w:id="521"/>
    </w:p>
    <w:p>
      <w:pPr>
        <w:pStyle w:val="BookText"/>
      </w:pPr>
      <w:r>
        <w:rPr>
          <w:rFonts w:ascii="Times New Roman" w:hAnsi="Times New Roman" w:eastAsia="Times New Roman" w:cs="Times New Roman"/>
          <w:lang w:val="en-US" w:bidi="en-US"/>
          <w:color w:val="111111"/>
          <w:sz w:val="28"/>
          <w:szCs w:val="28"/>
          <w:rtl/>
        </w:rPr>
        <w:t xml:space="preserve">32534- 10- </w:t>
      </w:r>
      <w:r>
        <w:rPr>
          <w:rStyle w:val="FootnoteReference"/>
        </w:rPr>
        <w:footnoteReference w:id="498"/>
      </w:r>
      <w:r>
        <w:rPr>
          <w:rFonts w:ascii="Amiri" w:hAnsi="Amiri" w:eastAsia="Amiri" w:cs="Amiri"/>
          <w:lang w:bidi="ar-SA"/>
          <w:color w:val="111111"/>
          <w:sz w:val="28"/>
          <w:szCs w:val="28"/>
          <w:rtl/>
        </w:rPr>
        <w:t xml:space="preserve">وَ بِإِسْنَادِهِ عَنْ عَلِیِّ بْنِ الْحَسَنِ عَنْ مُحَمَّدِ بْنِ عَلِیٍّ عَنْ عَلِیِّ بْنِ النُّعْمَانِ عَنْ إِسْحَاقَ بْنِ عَمَّارٍ عَنْ أَبِی عَبْدِ اللَّهِ ع قَالَ: أَرْبَعَةٌ لَا یَدْخُلُ عَلَیْهِمْ ضَرَرٌ فِی الْمِیرَاثِ لِلْوَالِدَیْنِ السُّدُسَانِ أَوْ مَا فَوْقَ ذَلِکَ وَ لِلزَّوْجِ النِّصْفُ أَوِ الرُّبُعُ وَ لِلْمَرْأَةِ الرُّبُعُ أَوِ الثُّمُنُ.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اسحاق بن عمار از امام صادق (ع) نقل کرده که فرمود: «چهار نفر هستند که در میراث هیچ ضرری به آنان وارد نمی‌شود: پدر و مادر که سهم آنان سدس یا بیشتر است؛ زوج که سهمش نصف یا ربع است؛ و زن که سهمش ربع یا ثمن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22" w:name="_Toc230"/>
      <w:r>
        <w:t>[رقم الحدیث الکلی: 32535 - رقم الحدیث الباب: 11]</w:t>
      </w:r>
      <w:bookmarkEnd w:id="522"/>
    </w:p>
    <w:p>
      <w:pPr>
        <w:pStyle w:val="BookText"/>
      </w:pPr>
      <w:r>
        <w:rPr>
          <w:rFonts w:ascii="Times New Roman" w:hAnsi="Times New Roman" w:eastAsia="Times New Roman" w:cs="Times New Roman"/>
          <w:lang w:val="en-US" w:bidi="en-US"/>
          <w:color w:val="111111"/>
          <w:sz w:val="28"/>
          <w:szCs w:val="28"/>
          <w:rtl/>
        </w:rPr>
        <w:t xml:space="preserve">32535- 11- </w:t>
      </w:r>
      <w:r>
        <w:rPr>
          <w:rStyle w:val="FootnoteReference"/>
        </w:rPr>
        <w:footnoteReference w:id="499"/>
      </w:r>
      <w:r>
        <w:rPr>
          <w:rFonts w:ascii="Amiri" w:hAnsi="Amiri" w:eastAsia="Amiri" w:cs="Amiri"/>
          <w:lang w:bidi="ar-SA"/>
          <w:color w:val="111111"/>
          <w:sz w:val="28"/>
          <w:szCs w:val="28"/>
          <w:rtl/>
        </w:rPr>
        <w:t xml:space="preserve">وَ عَنْهُ عَنْ عَلِیِّ بْنِ أَسْبَاطٍ عَنْ مُحَمَّدِ بْنِ حُمْرَانَ عَنْ زُرَارَةَ قَالَ: أَرَانِی أَبُو عَبْدِ اللَّهِ ع صَحِیفَةَ الْفَرَائِضِ- فَإِذَا فِیهَا لَا یُنْقَصُ الْأَبَوَانِ مِنَ السُّدُسَیْنِ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زراره گفت: «امام صادق (ع) صحیفه‌ای درباره فرائض به من نشان داد، و در آن نوشته شده بود که سهم پدر و مادر از دو سدس هیچ‌گاه کاهش نمی‌یابد.»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23" w:name="_Toc231"/>
      <w:r>
        <w:t>[رقم الحدیث الکلی: 32536 - رقم الحدیث الباب: 12]</w:t>
      </w:r>
      <w:bookmarkEnd w:id="523"/>
    </w:p>
    <w:p>
      <w:pPr>
        <w:pStyle w:val="BookText"/>
      </w:pPr>
      <w:r>
        <w:rPr>
          <w:rFonts w:ascii="Times New Roman" w:hAnsi="Times New Roman" w:eastAsia="Times New Roman" w:cs="Times New Roman"/>
          <w:lang w:val="en-US" w:bidi="en-US"/>
          <w:color w:val="111111"/>
          <w:sz w:val="28"/>
          <w:szCs w:val="28"/>
          <w:rtl/>
        </w:rPr>
        <w:t xml:space="preserve">32536- 12- </w:t>
      </w:r>
      <w:r>
        <w:rPr>
          <w:rStyle w:val="FootnoteReference"/>
        </w:rPr>
        <w:footnoteReference w:id="500"/>
      </w:r>
      <w:r>
        <w:rPr>
          <w:rFonts w:ascii="Amiri" w:hAnsi="Amiri" w:eastAsia="Amiri" w:cs="Amiri"/>
          <w:lang w:bidi="ar-SA"/>
          <w:color w:val="111111"/>
          <w:sz w:val="28"/>
          <w:szCs w:val="28"/>
          <w:rtl/>
        </w:rPr>
        <w:t xml:space="preserve">وَ بِإِسْنَادِهِ عَنِ الْفَضْلِ بْنِ شَاذَانَ عَنْ عَبْدِ اللَّهِ بْنِ الْوَلِیدِ الْعَدَنِیِّ عَنْ أَبِی الْقَاسِمِ الْکُوفِیِّ عَنْ أَبِی یُوسُفَ عَنْ لَیْثِ بْنِ أَبِی سُلَیْمَانَ </w:t>
      </w:r>
      <w:r>
        <w:rPr>
          <w:rStyle w:val="FootnoteReference"/>
        </w:rPr>
        <w:footnoteReference w:id="501"/>
      </w:r>
      <w:r>
        <w:rPr>
          <w:rFonts w:ascii="Amiri" w:hAnsi="Amiri" w:eastAsia="Amiri" w:cs="Amiri"/>
          <w:lang w:bidi="ar-SA"/>
          <w:color w:val="111111"/>
          <w:sz w:val="28"/>
          <w:szCs w:val="28"/>
          <w:rtl/>
        </w:rPr>
        <w:t xml:space="preserve">عَنْ أَبِی عُمَرَ الْعَبْدِیِّ </w:t>
      </w:r>
      <w:r>
        <w:rPr>
          <w:rStyle w:val="FootnoteReference"/>
        </w:rPr>
        <w:footnoteReference w:id="502"/>
      </w:r>
      <w:r>
        <w:rPr>
          <w:rFonts w:ascii="Amiri" w:hAnsi="Amiri" w:eastAsia="Amiri" w:cs="Amiri"/>
          <w:lang w:bidi="ar-SA"/>
          <w:color w:val="111111"/>
          <w:sz w:val="28"/>
          <w:szCs w:val="28"/>
          <w:rtl/>
        </w:rPr>
        <w:t xml:space="preserve">عَنْ عَلِیِّ بْنِ أَبِی طَالِبٍ</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7" w:name="pg18784_207282"/>
    <w:bookmarkEnd w:id="67"/>
    <w:p>
      <w:pPr>
        <w:pStyle w:val="BookText"/>
      </w:pPr>
      <w:r>
        <w:rPr>
          <w:rFonts w:ascii="Amiri" w:hAnsi="Amiri" w:eastAsia="Amiri" w:cs="Amiri"/>
          <w:lang w:bidi="ar-SA"/>
          <w:color w:val="111111"/>
          <w:sz w:val="28"/>
          <w:szCs w:val="28"/>
          <w:rtl/>
        </w:rPr>
        <w:t xml:space="preserve">ع أَنَّهُ کَانَ یَقُولُ الْفَرَائِضُ مِنْ سِتَّةِ أَسْهُمٍ الثُّلُثَانِ أَرْبَعَةُ أَسْهُمٍ وَ النِّصْفُ ثَلَاثَةُ أَسْهُمٍ وَ الثُّلُثُ سَهْمَانِ وَ الرُّبُعُ سَهْمٌ وَ نِصْفٌ وَ الثُّمُنُ ثَلَاثَةُ أَرْبَاعِ سَهْمٍ وَ لَا یَرِثُ مَعَ الْوَلَدِ إِلَّا الْأَبَوَانِ وَ الزَّوْجُ وَ الْمَرْأَةُ وَ لَا یَحْجُبُ الْأُمَّ عَنِ الثُّلُثِ إِلَّا الْوَلَدُ وَ الْإِخْوَةُ وَ لَا یُزَادُ الزَّوْجُ عَنِ </w:t>
      </w:r>
      <w:r>
        <w:rPr>
          <w:rStyle w:val="FootnoteReference"/>
        </w:rPr>
        <w:footnoteReference w:id="503"/>
      </w:r>
      <w:r>
        <w:rPr>
          <w:rFonts w:ascii="Amiri" w:hAnsi="Amiri" w:eastAsia="Amiri" w:cs="Amiri"/>
          <w:lang w:bidi="ar-SA"/>
          <w:color w:val="111111"/>
          <w:sz w:val="28"/>
          <w:szCs w:val="28"/>
          <w:rtl/>
        </w:rPr>
        <w:t xml:space="preserve">النِّصْفِ وَ لَا یُنْقَصُ مِنَ الرُّبُعِ وَ لَا تُزَادُ الْمَرْأَةُ عَلَی الرُّبُعِ وَ لَا تُنْقَصُ عَنِ </w:t>
      </w:r>
      <w:r>
        <w:rPr>
          <w:rStyle w:val="FootnoteReference"/>
        </w:rPr>
        <w:footnoteReference w:id="504"/>
      </w:r>
      <w:r>
        <w:rPr>
          <w:rFonts w:ascii="Amiri" w:hAnsi="Amiri" w:eastAsia="Amiri" w:cs="Amiri"/>
          <w:lang w:bidi="ar-SA"/>
          <w:color w:val="111111"/>
          <w:sz w:val="28"/>
          <w:szCs w:val="28"/>
          <w:rtl/>
        </w:rPr>
        <w:t xml:space="preserve">الثُّمُنِ وَ إِنْ کُنَّ أَرْبَعاً أَوْ دُونَ ذَلِکَ فَهُنَّ فِیهِ سَوَاءٌ وَ لَا تُزَادُ الْإِخْوَةُ مِنَ الْأُمِّ عَلَی الثُّلُثِ وَ لَا یُنْقَصُونَ مِنَ السُّدُسِ وَ هُمْ فِیهِ سَوَاءٌ الذَّکَرُ وَ الْأُنْثَی وَ لَا یَحْجُبُهُمْ عَنِ الثُّلُثِ إِلَّا الْوَلَدُ وَ الْوَالِدُ وَ الدِّیَةُ تُقْسَمُ عَلَی مَنْ أَحْرَزَ الْمِیرَاثَ.</w:t>
      </w:r>
    </w:p>
    <w:p>
      <w:pPr>
        <w:pStyle w:val="BookText"/>
      </w:pPr>
      <w:r>
        <w:rPr>
          <w:rFonts w:ascii="Amiri" w:hAnsi="Amiri" w:eastAsia="Amiri" w:cs="Amiri"/>
          <w:lang w:bidi="ar-SA"/>
          <w:color w:val="111111"/>
          <w:sz w:val="28"/>
          <w:szCs w:val="28"/>
          <w:rtl/>
        </w:rPr>
        <w:t xml:space="preserve">قَالَ الْفَضْلُ وَ هَذَا حَدِیثٌ صَحِیحٌ عَلَی مُوَافَقَةِ الْکِتَابِ وَ رَوَاهُ الصَّدُوقُ بِإِسْنَادِهِ عَنِ الْفَضْلِ بْنِ شَاذَانَ </w:t>
      </w:r>
      <w:r>
        <w:rPr>
          <w:rStyle w:val="FootnoteReference"/>
        </w:rPr>
        <w:footnoteReference w:id="505"/>
      </w:r>
    </w:p>
    <w:p>
      <w:pPr>
        <w:pStyle w:val="BookText"/>
      </w:pPr>
      <w:r>
        <w:rPr>
          <w:rFonts w:ascii="Amiri" w:hAnsi="Amiri" w:eastAsia="Amiri" w:cs="Amiri"/>
          <w:lang w:bidi="ar-SA"/>
          <w:color w:val="111111"/>
          <w:sz w:val="28"/>
          <w:szCs w:val="28"/>
          <w:rtl/>
        </w:rPr>
        <w:t xml:space="preserve">وَ رَوَاهُ فِی الْعِلَلِ بِالسَّنَدِ السَّابِقِ عَنِ الْفَضْلِ بْنِ شَاذَانَ مِثْلَهُ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عمر عبدی نقل کرده که امیرالمؤمنین علی (ع) فرمود: «فرائض از شش سهم تشکیل شده است: دو سوم برابر با چهار سهم، نصف برابر با سه سهم، یک سوم برابر با دو سهم، یک چهارم برابر با یک سهم و نیم، و یک هشتم برابر با سه‌چهارم سهم. و هیچ‌کس با فرزند ارث نمی‌برد، جز پدر و مادر، شوهر و زن. و مادر را از سهم یک‌سوم تنها فرزند و برادران محروم می‌کنند.</w:t>
      </w:r>
    </w:p>
    <w:p>
      <w:pPr>
        <w:pStyle w:val="BookText"/>
      </w:pPr>
      <w:r>
        <w:rPr>
          <w:rFonts w:ascii="IRNazanin" w:hAnsi="IRNazanin" w:eastAsia="IRNazanin" w:cs="IRNazanin"/>
          <w:lang w:bidi="fa-IR"/>
          <w:color w:val="111111"/>
          <w:sz w:val="28"/>
          <w:szCs w:val="28"/>
          <w:rtl/>
        </w:rPr>
        <w:t xml:space="preserve">همسر (زوج) از نصف بیشتر نمی‌شود و کمتر از یک‌چهارم نمی‌گردد، زن نیز از یک‌چهارم بیشتر نمی‌شود و از یک‌هشتم کمتر نمی‌گردد، خواه تعداد آنان چهار نفر یا کمتر باشد، در این مورد برابرند.</w:t>
      </w:r>
    </w:p>
    <w:p>
      <w:pPr>
        <w:pStyle w:val="BookText"/>
      </w:pPr>
      <w:r>
        <w:rPr>
          <w:rFonts w:ascii="IRNazanin" w:hAnsi="IRNazanin" w:eastAsia="IRNazanin" w:cs="IRNazanin"/>
          <w:lang w:bidi="fa-IR"/>
          <w:color w:val="111111"/>
          <w:sz w:val="28"/>
          <w:szCs w:val="28"/>
          <w:rtl/>
        </w:rPr>
        <w:t xml:space="preserve">برادران مادری از یک‌سوم بیشتر نمی‌شوند و از یک‌ششم کمتر نمی‌گردند، خواه مرد باشند یا زن، در این سهم برابرند، و تنها فرزند و والدین آنان را از یک‌سوم محروم می‌کنند.</w:t>
      </w:r>
    </w:p>
    <w:p>
      <w:pPr>
        <w:pStyle w:val="BookText"/>
      </w:pPr>
      <w:r>
        <w:rPr>
          <w:rFonts w:ascii="IRNazanin" w:hAnsi="IRNazanin" w:eastAsia="IRNazanin" w:cs="IRNazanin"/>
          <w:lang w:bidi="fa-IR"/>
          <w:color w:val="111111"/>
          <w:sz w:val="28"/>
          <w:szCs w:val="28"/>
          <w:rtl/>
        </w:rPr>
        <w:t xml:space="preserve">و دیه بر اساس سهم‌بری از میراث تقسیم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24" w:name="_Toc232"/>
      <w:r>
        <w:t>[رقم الحدیث الکلی: 32537 - رقم الحدیث الباب: 13]</w:t>
      </w:r>
      <w:bookmarkEnd w:id="524"/>
    </w:p>
    <w:p>
      <w:pPr>
        <w:pStyle w:val="BookText"/>
      </w:pPr>
      <w:r>
        <w:rPr>
          <w:rFonts w:ascii="Times New Roman" w:hAnsi="Times New Roman" w:eastAsia="Times New Roman" w:cs="Times New Roman"/>
          <w:lang w:val="en-US" w:bidi="en-US"/>
          <w:color w:val="111111"/>
          <w:sz w:val="28"/>
          <w:szCs w:val="28"/>
          <w:rtl/>
        </w:rPr>
        <w:t xml:space="preserve">32537- 13- </w:t>
      </w:r>
      <w:r>
        <w:rPr>
          <w:rStyle w:val="FootnoteReference"/>
        </w:rPr>
        <w:footnoteReference w:id="507"/>
      </w:r>
      <w:r>
        <w:rPr>
          <w:rFonts w:ascii="Amiri" w:hAnsi="Amiri" w:eastAsia="Amiri" w:cs="Amiri"/>
          <w:lang w:bidi="ar-SA"/>
          <w:color w:val="111111"/>
          <w:sz w:val="28"/>
          <w:szCs w:val="28"/>
          <w:rtl/>
        </w:rPr>
        <w:t xml:space="preserve">وَ بِإِسْنَادِهِ عَنْ عَبِیدَةَ السَّلْمَانِیِّ عَنْ أَمِیرِ الْمُؤْمِنِینَ ع حَیْثُ سُئِلَ عَنْ رَجُلٍ مَاتَ وَ خَلَّفَ زَوْجَةً وَ أَبَوَیْنِ وَ ابْنَتَیْهِ فَقَالَ ع صَارَ ثُمُنُهَا تُسْعاً.</w:t>
      </w:r>
    </w:p>
    <w:p>
      <w:pPr>
        <w:pStyle w:val="BookText"/>
      </w:pPr>
      <w:r>
        <w:rPr>
          <w:rFonts w:ascii="Amiri" w:hAnsi="Amiri" w:eastAsia="Amiri" w:cs="Amiri"/>
          <w:lang w:bidi="ar-SA"/>
          <w:color w:val="111111"/>
          <w:sz w:val="28"/>
          <w:szCs w:val="28"/>
          <w:rtl/>
        </w:rPr>
        <w:t xml:space="preserve">أَقُولُ: حَمَلَهُ الشَّیْخُ عَلَی الْإِنْکَارِ دُونَ الْإِخْبَارِ وَ جَوَّزَ حَمْلَهُ عَلَی التَّقِیَّةِ لِمَا مَضَی </w:t>
      </w:r>
      <w:r>
        <w:rPr>
          <w:rStyle w:val="FootnoteReference"/>
        </w:rPr>
        <w:footnoteReference w:id="508"/>
      </w:r>
      <w:r>
        <w:rPr>
          <w:rFonts w:ascii="Amiri" w:hAnsi="Amiri" w:eastAsia="Amiri" w:cs="Amiri"/>
          <w:lang w:bidi="ar-SA"/>
          <w:color w:val="111111"/>
          <w:sz w:val="28"/>
          <w:szCs w:val="28"/>
          <w:rtl/>
        </w:rPr>
        <w:t xml:space="preserve">وَ یَأْتِی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عبیده سلمانی نقل کرده که امیرالمؤمنین (ع) هنگامی که درباره مردی که درگذشته و همسر، پدر و مادر، و دو دختر به جای گذاشته، سؤال شد، فرمود: «سهم یک‌هشتم او به یک‌نهم تبدیل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25" w:name="_Toc233"/>
      <w:r>
        <w:t>[رقم الحدیث الکلی: 32538 - رقم الحدیث الباب: 14]</w:t>
      </w:r>
      <w:bookmarkEnd w:id="525"/>
    </w:p>
    <w:p>
      <w:pPr>
        <w:pStyle w:val="BookText"/>
      </w:pPr>
      <w:r>
        <w:rPr>
          <w:rFonts w:ascii="Times New Roman" w:hAnsi="Times New Roman" w:eastAsia="Times New Roman" w:cs="Times New Roman"/>
          <w:lang w:val="en-US" w:bidi="en-US"/>
          <w:color w:val="111111"/>
          <w:sz w:val="28"/>
          <w:szCs w:val="28"/>
          <w:rtl/>
        </w:rPr>
        <w:t xml:space="preserve">32538- 14- </w:t>
      </w:r>
      <w:r>
        <w:rPr>
          <w:rStyle w:val="FootnoteReference"/>
        </w:rPr>
        <w:footnoteReference w:id="510"/>
      </w:r>
      <w:r>
        <w:rPr>
          <w:rFonts w:ascii="Amiri" w:hAnsi="Amiri" w:eastAsia="Amiri" w:cs="Amiri"/>
          <w:lang w:bidi="ar-SA"/>
          <w:color w:val="111111"/>
          <w:sz w:val="28"/>
          <w:szCs w:val="28"/>
          <w:rtl/>
        </w:rPr>
        <w:t xml:space="preserve">وَ بِإِسْنَادِهِ عَنْ أَبِی طَالِبٍ الْأَنْبَارِیِّ عَنِ الْحَسَنِ بْنِ مُحَمَّدِ بْنِ أَیُّوبَ عَنْ عُثْمَانَ بْنِ أَبِی شَیْبَةَ عَنْ یَحْیَی بْنِ أَبِی بَکْرٍ عَنْ شُعْبَةَ</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8" w:name="pg18784_207283"/>
    <w:bookmarkEnd w:id="68"/>
    <w:p>
      <w:pPr>
        <w:pStyle w:val="BookText"/>
      </w:pPr>
      <w:r>
        <w:rPr>
          <w:rFonts w:ascii="Amiri" w:hAnsi="Amiri" w:eastAsia="Amiri" w:cs="Amiri"/>
          <w:lang w:bidi="ar-SA"/>
          <w:color w:val="111111"/>
          <w:sz w:val="28"/>
          <w:szCs w:val="28"/>
          <w:rtl/>
        </w:rPr>
        <w:t xml:space="preserve">عَنْ سِمَاکٍ عَنْ عَبِیدَةَ السَّلْمَانِیِّ قَالَ: کَانَ عَلِیٌّ ع عَلَی الْمِنْبَرِ فَقَامَ إِلَیْهِ رَجُلٌ فَقَالَ یَا أَمِیرَ الْمُؤْمِنِینَ رَجُلٌ مَاتَ وَ تَرَکَ ابْنَتَیْهِ وَ أَبَوَیْهِ وَ زَوْجَةً فَقَالَ ع صَارَ ثُمُنُ الْمَرْأَةِ تُسْعاً قَالَ سِمَاکٌ فَقُلْتُ لِعَبِیدَةَ وَ کَیْفَ ذَلِکَ قَالَ إِنَّ عُمَرَ بْنَ الْخَطَّابِ وَقَعَتْ فِی إِمَارَتِهِ هَذِهِ الْفَرِیضَةُ فَلَمْ یَدْرِ مَا یَصْنَعُ وَ قَالَ لِلْبِنْتَیْنِ الثُّلُثَانِ وَ لِلْأَبَوَیْنِ السُّدُسَانِ وَ لِلزَّوْجَةِ الثُّمُنُ قَالَ هَذَا الثُّمُنُ بَاقِیاً بَعْدَ الْأَبَوَیْنِ وَ الْبِنْتَیْنِ فَقَالَ لَهُ أَصْحَابُ مُحَمَّدٍ ص أَعْطِ هَؤُلَاءِ فَرِیضَتَهُمْ لِلْأَبَوَیْنِ السُّدُسَانِ وَ لِلزَّوْجَةِ الثُّمُنُ وَ لِلْبِنْتَیْنِ مَا یَبْقَی فَقَالَ فَأَیْنَ فَرِیضَتُهُمَا الثُّلُثَانِ فَقَالَ لَهُ عَلِیٌّ ع لَهُمَا مَا یَبْقَی فَأَبَی ذَلِکَ عَلَیْهِ عُمَرُ وَ ابْنُ مَسْعُودٍ- فَقَالَ عَلِیٌّ ع عَلَی مَا رَأَی عُمَرُ- قَالَ عَبِیدَةُ وَ أَخْبَرَنِی جَمَاعَةٌ مِنْ أَصْحَابِ عَلِیٍّ ع بَعْدَ ذَلِکَ فِی مِثْلِهَا أَنَّهُ أَعْطَی الزَّوْجَ الرُّبُعَ مَعَ الِابْنَتَیْنِ وَ لِلْأَبَوَیْنِ السُّدُسَیْنِ وَ الْبَاقِیَ رَدَّ عَلَی الْبِنْتَیْنِ وَ ذَلِکَ هُوَ الْحَقُّ وَ إِنْ أَبَاهُ قَوْمُنَا.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عبیده سلمانی نقل کرده که امیرالمؤمنین علی (ع) بر منبر بود، مردی برخاست و پرسید: «ای امیرالمؤمنین! مردی از دنیا رفته و دو دختر، پدر و مادر، و همسر باقی گذاشته است، تکلیف ارث چیست؟» امام علی (ع) پاسخ داد: «سهم یک‌هشتم زن به یک‌نهم تبدیل شده است.»</w:t>
      </w:r>
    </w:p>
    <w:p>
      <w:pPr>
        <w:pStyle w:val="BookText"/>
      </w:pPr>
      <w:r>
        <w:rPr>
          <w:rFonts w:ascii="IRNazanin" w:hAnsi="IRNazanin" w:eastAsia="IRNazanin" w:cs="IRNazanin"/>
          <w:lang w:bidi="fa-IR"/>
          <w:color w:val="111111"/>
          <w:sz w:val="28"/>
          <w:szCs w:val="28"/>
          <w:rtl/>
        </w:rPr>
        <w:t xml:space="preserve">سمّاک می‌گوید: «از عبیده پرسیدم چگونه چنین شده است؟» عبیده پاسخ داد: «در زمان خلافت عمر بن خطاب، این مسئله مطرح شد و او نمی‌دانست چه کند. بنابراین، دو‌سوم را به دو دختر، یک‌ششم را به پدر و مادر، و یک‌هشتم را به همسر اختصاص داد. سپس، یاران پیامبر (ص) به او گفتند: "ابتدا سهم والدین (سدس) و سهم زن (ثمن) را بده، و آنچه باقی می‌ماند به دختران تعلق دارد." اما عمر و ابن مسعود نظر دیگری داشتند و از این تقسیم‌بندی سرباز زدند.</w:t>
      </w:r>
    </w:p>
    <w:p>
      <w:pPr>
        <w:pStyle w:val="BookText"/>
      </w:pPr>
      <w:r>
        <w:rPr>
          <w:rFonts w:ascii="IRNazanin" w:hAnsi="IRNazanin" w:eastAsia="IRNazanin" w:cs="IRNazanin"/>
          <w:lang w:bidi="fa-IR"/>
          <w:color w:val="111111"/>
          <w:sz w:val="28"/>
          <w:szCs w:val="28"/>
          <w:rtl/>
        </w:rPr>
        <w:t xml:space="preserve">سپس، عبیده نقل کرد که گروهی از یاران امام علی (ع) بعدها گفتند که امام در شرایط مشابه، یک‌چهارم را به شوهر همراه دو دختر داده، یک‌ششم را به والدین، و باقی‌مانده را به دختران بازگردانده است، و این همان تقسیم صحیحی است، هرچند برخی از مردم آن را نپذیرفتند.»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26" w:name="_Toc234"/>
      <w:r>
        <w:t>[رقم الحدیث الکلی: 32539 - رقم الحدیث الباب: 15]</w:t>
      </w:r>
      <w:bookmarkEnd w:id="526"/>
    </w:p>
    <w:p>
      <w:pPr>
        <w:pStyle w:val="BookText"/>
      </w:pPr>
      <w:r>
        <w:rPr>
          <w:rFonts w:ascii="Times New Roman" w:hAnsi="Times New Roman" w:eastAsia="Times New Roman" w:cs="Times New Roman"/>
          <w:lang w:val="en-US" w:bidi="en-US"/>
          <w:color w:val="111111"/>
          <w:sz w:val="28"/>
          <w:szCs w:val="28"/>
          <w:rtl/>
        </w:rPr>
        <w:t xml:space="preserve">32539- 15- </w:t>
      </w:r>
      <w:r>
        <w:rPr>
          <w:rStyle w:val="FootnoteReference"/>
        </w:rPr>
        <w:footnoteReference w:id="511"/>
      </w:r>
      <w:r>
        <w:rPr>
          <w:rFonts w:ascii="Amiri" w:hAnsi="Amiri" w:eastAsia="Amiri" w:cs="Amiri"/>
          <w:lang w:bidi="ar-SA"/>
          <w:color w:val="111111"/>
          <w:sz w:val="28"/>
          <w:szCs w:val="28"/>
          <w:rtl/>
        </w:rPr>
        <w:t xml:space="preserve">مُحَمَّدُ بْنُ عَلِیِّ بْنِ الْحُسَیْنِ فِی عُیُونِ الْأَخْبَارِ بِإِسْنَادِهِ عَنِ الْفَضْلِ بْنِ شَاذَانَ عَنِ الرِّضَا ع فِی کِتَابِهِ إِلَی الْمَأْمُونِ قَالَ: وَ لَا یَرِثُ مَعَ الْوَلَدِ وَ الْوَالِدَیْنِ أَحَدٌ إِلَّا الزَّوْجُ وَ الْمَرْأَةُ وَ ذُو السَّهْمِ أَحَقُّ مِمَّنْ لَا سَهْمَ لَهُ وَ لَیْسَتِ الْعَصَبَةُ مِنْ دِینِ اللَّهِ عَزَّ وَ جَلَّ.</w:t>
      </w:r>
    </w:p>
    <w:p>
      <w:pPr>
        <w:pStyle w:val="BookText"/>
      </w:pPr>
      <w:r>
        <w:rPr>
          <w:rFonts w:ascii="Amiri" w:hAnsi="Amiri" w:eastAsia="Amiri" w:cs="Amiri"/>
          <w:lang w:bidi="ar-SA"/>
          <w:color w:val="111111"/>
          <w:sz w:val="28"/>
          <w:szCs w:val="28"/>
          <w:rtl/>
        </w:rPr>
        <w:t xml:space="preserve">وَ رَوَاهُ صَاحِبُ کِتَابِ تُحَفِ الْعُقُولِ مُرْسَلًا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بن شاذان از امام رضا (ع) نقل کرده که در نامه‌ای به مأمون نوشت: «هیچ‌کس همراه فرزند و والدین ارث نمی‌برد، مگر زوج و زن (همسر). و کسی که دارای سهم مشخص است، نسبت به کسی که سهمی ندارد، سزاوارتر است. و عصبیت (وراثت مبتنی بر خویشاوندی نسبی بدون سهم مشخص) از دین خداوند عز و جل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27" w:name="_Toc235"/>
      <w:r>
        <w:t>[رقم الحدیث الکلی: 32540 - رقم الحدیث الباب: 16]</w:t>
      </w:r>
      <w:bookmarkEnd w:id="527"/>
    </w:p>
    <w:p>
      <w:pPr>
        <w:pStyle w:val="BookText"/>
      </w:pPr>
      <w:r>
        <w:rPr>
          <w:rFonts w:ascii="Times New Roman" w:hAnsi="Times New Roman" w:eastAsia="Times New Roman" w:cs="Times New Roman"/>
          <w:lang w:val="en-US" w:bidi="en-US"/>
          <w:color w:val="111111"/>
          <w:sz w:val="28"/>
          <w:szCs w:val="28"/>
          <w:rtl/>
        </w:rPr>
        <w:t xml:space="preserve">32540- 16- </w:t>
      </w:r>
      <w:r>
        <w:rPr>
          <w:rStyle w:val="FootnoteReference"/>
        </w:rPr>
        <w:footnoteReference w:id="513"/>
      </w:r>
      <w:r>
        <w:rPr>
          <w:rFonts w:ascii="Amiri" w:hAnsi="Amiri" w:eastAsia="Amiri" w:cs="Amiri"/>
          <w:lang w:bidi="ar-SA"/>
          <w:color w:val="111111"/>
          <w:sz w:val="28"/>
          <w:szCs w:val="28"/>
          <w:rtl/>
        </w:rPr>
        <w:t xml:space="preserve">مُحَمَّدُ بْنُ مَسْعُودٍ الْعَیَّاشِیُّ فِی تَفْسِیرِهِ عَنْ بُکَیْرِ بْنِ أَعْیَنَ عَنْ أَبِی عَبْدِ اللَّهِ ع قَالَ: الْوَلَدُ وَ الْإِخْوَةُ هُمُ الَّذِینَ یُزَادُونَ وَ یُنْقَصُونَ.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بُکَیر بن أعیَن از امام صادق (ع) نقل کرده که فرمود: «فرزندان و برادران کسانی هستند که افزایش و کاهش در سهم ارث به آنان وارد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28" w:name="_Toc236"/>
      <w:r>
        <w:t>[رقم الحدیث الکلی: 32541 - رقم الحدیث الباب: 17]</w:t>
      </w:r>
      <w:bookmarkEnd w:id="528"/>
    </w:p>
    <w:p>
      <w:pPr>
        <w:pStyle w:val="BookText"/>
      </w:pPr>
      <w:r>
        <w:rPr>
          <w:rFonts w:ascii="Times New Roman" w:hAnsi="Times New Roman" w:eastAsia="Times New Roman" w:cs="Times New Roman"/>
          <w:lang w:val="en-US" w:bidi="en-US"/>
          <w:color w:val="111111"/>
          <w:sz w:val="28"/>
          <w:szCs w:val="28"/>
          <w:rtl/>
        </w:rPr>
        <w:t xml:space="preserve">32541- 17- </w:t>
      </w:r>
      <w:r>
        <w:rPr>
          <w:rStyle w:val="FootnoteReference"/>
        </w:rPr>
        <w:footnoteReference w:id="514"/>
      </w:r>
      <w:r>
        <w:rPr>
          <w:rFonts w:ascii="Amiri" w:hAnsi="Amiri" w:eastAsia="Amiri" w:cs="Amiri"/>
          <w:lang w:bidi="ar-SA"/>
          <w:color w:val="111111"/>
          <w:sz w:val="28"/>
          <w:szCs w:val="28"/>
          <w:rtl/>
        </w:rPr>
        <w:t xml:space="preserve">وَ عَنْ مُحَمَّدِ بْنِ مُسْلِمٍ عَنْ أَبِی جَعْفَرٍ ع</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9" w:name="pg18784_207284"/>
    <w:bookmarkEnd w:id="69"/>
    <w:p>
      <w:pPr>
        <w:pStyle w:val="BookText"/>
      </w:pPr>
      <w:r>
        <w:rPr>
          <w:rFonts w:ascii="Amiri" w:hAnsi="Amiri" w:eastAsia="Amiri" w:cs="Amiri"/>
          <w:lang w:bidi="ar-SA"/>
          <w:color w:val="111111"/>
          <w:sz w:val="28"/>
          <w:szCs w:val="28"/>
          <w:rtl/>
        </w:rPr>
        <w:t xml:space="preserve">قَالَ: قُلْتُ لَهُ مَا تَقُولُ فِی امْرَأَةٍ </w:t>
      </w:r>
      <w:r>
        <w:rPr>
          <w:rStyle w:val="FootnoteReference"/>
        </w:rPr>
        <w:footnoteReference w:id="515"/>
      </w:r>
      <w:r>
        <w:rPr>
          <w:rFonts w:ascii="Amiri" w:hAnsi="Amiri" w:eastAsia="Amiri" w:cs="Amiri"/>
          <w:lang w:bidi="ar-SA"/>
          <w:color w:val="111111"/>
          <w:sz w:val="28"/>
          <w:szCs w:val="28"/>
          <w:rtl/>
        </w:rPr>
        <w:t xml:space="preserve">تَرَکَتْ زَوْجَهَا وَ إِخْوَتَهَا لِأُمِّهَا وَ إِخْوَةً وَ أَخَوَاتٍ لِأَبِیهَا قَالَ لِلزَّوْجِ النِّصْفُ ثَلَاثَةُ أَسْهُمٍ وَ لِإِخْوَتِهَا مِنْ أُمِّهَا الثُّلُثُ سَهْمَانِ الذَّکَرُ وَ الْأُنْثَی فِیهِ سَوَاءٌ وَ بَقِیَ سَهْمٌ لِلْإِخْوَةِ وَ الْأَخَوَاتِ مِنَ الْأَبِ لِلذَّکَرِ مِثْلُ حَظِّ الْأُنْثَیَیْنِ لِأَنَّ السِّهَامَ لَا تَعُولُ وَ لِأَنَّ الزَّوْجَ لَا یُنْقَصُ مِنَ النِّصْفِ وَ لَا الْإِخْوَةَ مِنَ الْأُمِّ مِنْ ثُلُثِهِمْ فَإِنْ کَانُوا أَکْثَرَ مِنْ ذَلِکَ فَهُمْ شُرَکَاءُ فِی الثُّلُثِ وَ إِنْ کَانَ وَاحِدٌ فَلَهُ السُّدُسُ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از امام باقر (ع) نقل کرده که پرسیدم: «درباره زنی که شوهر، برادران مادری و برادران و خواهران پدری را به‌جا گذاشته، چه می‌فرمایید؟» امام پاسخ داد: «سهم شوهر نصف (سه سهم) است؛ سهم برادران مادری یک‌سوم (دو سهم) است که مرد و زن در آن برابرند؛ و سهم باقی‌مانده برای برادران و خواهران پدری است که سهم مرد دو برابر زن خواهد بود، زیرا سهام دچار عول نمی‌شود و سهم زوج از نصف و سهم برادران مادری از یک‌سوم کم نمی‌گردد.</w:t>
      </w:r>
    </w:p>
    <w:p>
      <w:pPr>
        <w:pStyle w:val="BookText"/>
      </w:pPr>
      <w:r>
        <w:rPr>
          <w:rFonts w:ascii="IRNazanin" w:hAnsi="IRNazanin" w:eastAsia="IRNazanin" w:cs="IRNazanin"/>
          <w:lang w:bidi="fa-IR"/>
          <w:color w:val="111111"/>
          <w:sz w:val="28"/>
          <w:szCs w:val="28"/>
          <w:rtl/>
        </w:rPr>
        <w:t xml:space="preserve">اگر تعداد برادران مادری بیش از این باشد، همگی در یک‌سوم شریک خواهند بود، و اگر تنها یک نفر باشد، سهم او یک‌ششم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29" w:name="_Toc237"/>
      <w:r>
        <w:t>[رقم الحدیث الکلی: 32542 - رقم الحدیث الباب: 18]</w:t>
      </w:r>
      <w:bookmarkEnd w:id="529"/>
    </w:p>
    <w:p>
      <w:pPr>
        <w:pStyle w:val="BookText"/>
      </w:pPr>
      <w:r>
        <w:rPr>
          <w:rFonts w:ascii="Times New Roman" w:hAnsi="Times New Roman" w:eastAsia="Times New Roman" w:cs="Times New Roman"/>
          <w:lang w:val="en-US" w:bidi="en-US"/>
          <w:color w:val="111111"/>
          <w:sz w:val="28"/>
          <w:szCs w:val="28"/>
          <w:rtl/>
        </w:rPr>
        <w:t xml:space="preserve">32542- 18- </w:t>
      </w:r>
      <w:r>
        <w:rPr>
          <w:rStyle w:val="FootnoteReference"/>
        </w:rPr>
        <w:footnoteReference w:id="516"/>
      </w:r>
      <w:r>
        <w:rPr>
          <w:rFonts w:ascii="Amiri" w:hAnsi="Amiri" w:eastAsia="Amiri" w:cs="Amiri"/>
          <w:lang w:bidi="ar-SA"/>
          <w:color w:val="111111"/>
          <w:sz w:val="28"/>
          <w:szCs w:val="28"/>
          <w:rtl/>
        </w:rPr>
        <w:t xml:space="preserve">وَ عَنْ مُحَمَّدِ بْنِ مُسْلِمٍ عَنْ أَبِی جَعْفَرٍ ع فِی قَوْلِهِ یَسْتَفْتُونَکَ قُلِ اللَّهُ یُفْتِیکُمْ فِی الْکَلالَةِ إِنِ امْرُؤٌ هَلَکَ لَیْسَ لَهُ وَلَدٌ وَ لَهُ أُخْتٌ </w:t>
      </w:r>
      <w:r>
        <w:rPr>
          <w:rStyle w:val="FootnoteReference"/>
        </w:rPr>
        <w:footnoteReference w:id="517"/>
      </w:r>
      <w:r>
        <w:rPr>
          <w:rFonts w:ascii="Amiri" w:hAnsi="Amiri" w:eastAsia="Amiri" w:cs="Amiri"/>
          <w:lang w:bidi="ar-SA"/>
          <w:color w:val="111111"/>
          <w:sz w:val="28"/>
          <w:szCs w:val="28"/>
          <w:rtl/>
        </w:rPr>
        <w:t xml:space="preserve">إِنَّمَا عَنَی اللَّهُ الْأُخْتَ مِنَ الْأَبِ وَ الْأُمِّ وَ الْأُخْتَ مِنَ الْأَبِ فَلَها نِصْفُ ما تَرَکَ وَ هُوَ یَرِثُها إِنْ لَمْ یَکُنْ لَها وَلَدٌ ... وَ إِنْ کانُوا إِخْوَةً رِجالًا وَ نِساءً فَلِلذَّکَرِ مِثْلُ حَظِّ الْأُنْثَیَیْنِ </w:t>
      </w:r>
      <w:r>
        <w:rPr>
          <w:rStyle w:val="FootnoteReference"/>
        </w:rPr>
        <w:footnoteReference w:id="518"/>
      </w:r>
      <w:r>
        <w:rPr>
          <w:rFonts w:ascii="Amiri" w:hAnsi="Amiri" w:eastAsia="Amiri" w:cs="Amiri"/>
          <w:lang w:bidi="ar-SA"/>
          <w:color w:val="111111"/>
          <w:sz w:val="28"/>
          <w:szCs w:val="28"/>
          <w:rtl/>
        </w:rPr>
        <w:t xml:space="preserve">فَهَؤُلَاءِ الَّذِینَ یُزَادُونَ وَ یُنْقَصُونَ وَ کَذَلِکَ أَوْلَادُهُمْ یُزَادُونَ وَ یُنْقَصُونَ.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19"/>
      </w:r>
      <w:r>
        <w:rPr>
          <w:rFonts w:ascii="Amiri" w:hAnsi="Amiri" w:eastAsia="Amiri" w:cs="Amiri"/>
          <w:lang w:bidi="ar-SA"/>
          <w:color w:val="111111"/>
          <w:sz w:val="28"/>
          <w:szCs w:val="28"/>
          <w:rtl/>
        </w:rPr>
        <w:t xml:space="preserve">وَ یَأْتِی مَا یَدُلُّ عَلَیْهِ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از امام باقر (ع) نقل کرده که درباره این آیه "از تو فتوا می‌خواهند، بگو خداوند درباره کلاله فتوا می‌دهد: اگر کسی بمیرد و فرزندی نداشته باشد، و دارای خواهری باشد..." (نساء: 176) فرمود: «منظور خداوند از خواهر، خواهر پدری و مادری، و همچنین خواهر پدری است. پس او نصف میراث را دریافت می‌کند، و اگر فرزندی نداشته باشد، برادر او تمام میراث را به ارث می‌برد...</w:t>
      </w:r>
    </w:p>
    <w:p>
      <w:pPr>
        <w:pStyle w:val="BookText"/>
      </w:pPr>
      <w:r>
        <w:rPr>
          <w:rFonts w:ascii="IRNazanin" w:hAnsi="IRNazanin" w:eastAsia="IRNazanin" w:cs="IRNazanin"/>
          <w:lang w:bidi="fa-IR"/>
          <w:color w:val="111111"/>
          <w:sz w:val="28"/>
          <w:szCs w:val="28"/>
          <w:rtl/>
        </w:rPr>
        <w:t xml:space="preserve">و اگر خواهران و برادران، هم مرد و هم زن باشند، سهم مرد دو برابر سهم زن خواهد بود.</w:t>
      </w:r>
    </w:p>
    <w:p>
      <w:pPr>
        <w:pStyle w:val="BookText"/>
      </w:pPr>
      <w:r>
        <w:rPr>
          <w:rFonts w:ascii="IRNazanin" w:hAnsi="IRNazanin" w:eastAsia="IRNazanin" w:cs="IRNazanin"/>
          <w:lang w:bidi="fa-IR"/>
          <w:color w:val="111111"/>
          <w:sz w:val="28"/>
          <w:szCs w:val="28"/>
          <w:rtl/>
        </w:rPr>
        <w:t xml:space="preserve">پس این گروه از افراد، یعنی برادران و خواهران، دارای افزایش و کاهش در سهم ارث هستند، و همین قاعده در مورد فرزندان آنان نیز برقرار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0" w:name="pg18784_207285"/>
    <w:bookmarkEnd w:id="70"/>
    <w:p>
      <w:pPr>
        <w:pStyle w:val="Heading4"/>
      </w:pPr>
      <w:bookmarkStart w:id="530" w:name="_Toc238"/>
      <w:r>
        <w:t>8- بَابُ بُطْلَانِ التَّعْصِیبِ وَ أَنَّ الْفَاضِلَ عَنِ السِّهَامِ یُرَدُّ عَلَی أَرْبَابِهَا وَ إِنْ کَانَ وَارِثٌ مُسَاوٍ لَا سَهْمَ لَهُ فَالْفَاضِلُ لَهُ وَ أَنَّ الْمِیرَاثَ لِلْأَقْرَبِ مِنْ ذَوِی النَّسَبِ مِنَ الرِّجَالِ وَ النِّسَاءِ وَ أَنَّهُ</w:t>
      </w:r>
      <w:bookmarkEnd w:id="530"/>
    </w:p>
    <w:p>
      <w:pPr>
        <w:pStyle w:val="Heading5"/>
      </w:pPr>
      <w:bookmarkStart w:id="531" w:name="_Toc239"/>
      <w:r>
        <w:t>اشارة</w:t>
      </w:r>
      <w:bookmarkEnd w:id="531"/>
    </w:p>
    <w:p>
      <w:pPr>
        <w:pStyle w:val="BookText"/>
      </w:pPr>
      <w:r>
        <w:rPr>
          <w:rStyle w:val="FootnoteReference"/>
        </w:rPr>
        <w:footnoteReference w:id="521"/>
      </w:r>
      <w:r>
        <w:rPr>
          <w:rFonts w:ascii="Amiri" w:hAnsi="Amiri" w:eastAsia="Amiri" w:cs="Amiri"/>
          <w:lang w:bidi="ar-SA"/>
          <w:color w:val="111111"/>
          <w:sz w:val="28"/>
          <w:szCs w:val="28"/>
          <w:rtl/>
        </w:rPr>
        <w:t xml:space="preserve">8 بَابُ بُطْلَانِ التَّعْصِیبِ وَ أَنَّ الْفَاضِلَ عَنِ السِّهَامِ یُرَدُّ عَلَی أَرْبَابِهَا وَ إِنْ کَانَ وَارِثٌ مُسَاوٍ لَا سَهْمَ لَهُ فَالْفَاضِلُ لَهُ وَ أَنَّ الْمِیرَاثَ لِلْأَقْرَبِ مِنْ ذَوِی النَّسَبِ مِنَ الرِّجَالِ وَ النِّسَاءِ وَ أَنَّهُ یَجُوزُ لِلْمُؤْمِنِ أَنْ یَأْخُذَ بِالتَّعْصِیبِ مَعَ التَّقِیَّةِ إِذَا حَکَمَ لَهُ بِهِ الْعَامَّةُ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بطلان تعصیب و اینکه مقدار اضافی سهم‌ها به صاحبان آن بازگردانده می‌شود، و اگر وارثی برابر باشد اما سهمی نداشته باشد، مقدار اضافی به او تعلق می‌گیرد؛ همچنین ارث برای نزدیک‌ترین افراد از نسب، از مردان و زنان است. و اینکه برای مؤمن جایز است که با رعایت تقیه، حکم تعصیب را بپذیرد، اگر عموم مردم بر اساس آن حکم کرده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32" w:name="_Toc240"/>
      <w:r>
        <w:t>[رقم الحدیث الکلی: 32543 - رقم الحدیث الباب: 1]</w:t>
      </w:r>
      <w:bookmarkEnd w:id="532"/>
    </w:p>
    <w:p>
      <w:pPr>
        <w:pStyle w:val="BookText"/>
      </w:pPr>
      <w:r>
        <w:rPr>
          <w:rFonts w:ascii="Times New Roman" w:hAnsi="Times New Roman" w:eastAsia="Times New Roman" w:cs="Times New Roman"/>
          <w:lang w:val="en-US" w:bidi="en-US"/>
          <w:color w:val="111111"/>
          <w:sz w:val="28"/>
          <w:szCs w:val="28"/>
          <w:rtl/>
        </w:rPr>
        <w:t xml:space="preserve">32543- 1- </w:t>
      </w:r>
      <w:r>
        <w:rPr>
          <w:rStyle w:val="FootnoteReference"/>
        </w:rPr>
        <w:footnoteReference w:id="522"/>
      </w:r>
      <w:r>
        <w:rPr>
          <w:rFonts w:ascii="Amiri" w:hAnsi="Amiri" w:eastAsia="Amiri" w:cs="Amiri"/>
          <w:lang w:bidi="ar-SA"/>
          <w:color w:val="111111"/>
          <w:sz w:val="28"/>
          <w:szCs w:val="28"/>
          <w:rtl/>
        </w:rPr>
        <w:t xml:space="preserve">مُحَمَّدُ بْنُ یَعْقُوبَ عَنْ عَلِیِّ بْنِ إِبْرَاهِیمَ عَنْ صَالِحِ بْنِ السِّنْدِیِّ عَنْ جَعْفَرِ بْنِ بَشِیرٍ عَنْ عَبْدِ اللَّهِ بْنِ بُکَیْرٍ عَنْ حُسَیْنٍ الرَّزَّازِ قَالَ: أَمَرْتُ مَنْ یَسْأَلُ أَبَا عَبْدِ اللَّهِ ع الْمَالُ لِمَنْ هُوَ لِلْأَقْرَبِ أَوِ الْعَصَبَةِ فَقَالَ الْمَالُ لِلْأَقْرَبِ وَ الْعَصَبَةُ فِی فِیهِ التُّرَابُ.</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 رزّاز گفت که کسی را فرستادم تا از امام صادق (ع) بپرسد: «مال متعلق به چه کسی است، به نزدیک‌ترین فرد یا به عصبۀ (وارث بر اساس خویشاوندی)؟» امام پاسخ داد: «مال متعلق به نزدیک‌ترین فرد است، و عصبۀ جز خاک در دهان خود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33" w:name="_Toc241"/>
      <w:r>
        <w:t>[رقم الحدیث الکلی: 32544 - رقم الحدیث الباب: 2]</w:t>
      </w:r>
      <w:bookmarkEnd w:id="533"/>
    </w:p>
    <w:p>
      <w:pPr>
        <w:pStyle w:val="BookText"/>
      </w:pPr>
      <w:r>
        <w:rPr>
          <w:rFonts w:ascii="Times New Roman" w:hAnsi="Times New Roman" w:eastAsia="Times New Roman" w:cs="Times New Roman"/>
          <w:lang w:val="en-US" w:bidi="en-US"/>
          <w:color w:val="111111"/>
          <w:sz w:val="28"/>
          <w:szCs w:val="28"/>
          <w:rtl/>
        </w:rPr>
        <w:t xml:space="preserve">32544- 2- </w:t>
      </w:r>
      <w:r>
        <w:rPr>
          <w:rStyle w:val="FootnoteReference"/>
        </w:rPr>
        <w:footnoteReference w:id="524"/>
      </w:r>
      <w:r>
        <w:rPr>
          <w:rFonts w:ascii="Amiri" w:hAnsi="Amiri" w:eastAsia="Amiri" w:cs="Amiri"/>
          <w:lang w:bidi="ar-SA"/>
          <w:color w:val="111111"/>
          <w:sz w:val="28"/>
          <w:szCs w:val="28"/>
          <w:rtl/>
        </w:rPr>
        <w:t xml:space="preserve">قَالَ الْکُلَیْنِیُّ وَ الشَّیْخُ وَ فِی کِتَابِ أَبِی نُعَیْمٍ الطَّحَّانِ رَوَاهُ عَنْ شَرِیکٍ عَنْ إِسْمَاعِیلَ بْنِ أَبِی خَالِدٍ عَنْ حَکِیمِ بْنِ جَابِرٍ عَنْ زَیْدِ بْنِ ثَابِتٍ أَنَّهُ قَالَ: مِنْ قَضَاءِ الْجَاهِلِیَّةِ أَنْ یُوَرَّثَ الرِّجَالُ دُونَ النِّسَاءِ.</w:t>
      </w:r>
    </w:p>
    <w:p>
      <w:pPr>
        <w:pStyle w:val="BookText"/>
      </w:pPr>
      <w:r>
        <w:rPr>
          <w:rFonts w:ascii="Amiri" w:hAnsi="Amiri" w:eastAsia="Amiri" w:cs="Amiri"/>
          <w:lang w:bidi="ar-SA"/>
          <w:color w:val="111111"/>
          <w:sz w:val="28"/>
          <w:szCs w:val="28"/>
          <w:rtl/>
        </w:rPr>
        <w:t xml:space="preserve">أَقُولُ: وَ تَقَدَّمَ مَا یَدُلُّ عَلَی ذَلِکَ فِی حَدِیثِ الْفَضْلِ بْنِ شَاذَانَ </w:t>
      </w:r>
      <w:r>
        <w:rPr>
          <w:rStyle w:val="FootnoteReference"/>
        </w:rPr>
        <w:footnoteReference w:id="525"/>
      </w:r>
      <w:r>
        <w:rPr>
          <w:rFonts w:ascii="Amiri" w:hAnsi="Amiri" w:eastAsia="Amiri" w:cs="Amiri"/>
          <w:lang w:bidi="ar-SA"/>
          <w:color w:val="111111"/>
          <w:sz w:val="28"/>
          <w:szCs w:val="28"/>
          <w:rtl/>
        </w:rPr>
        <w:t xml:space="preserve">وَ غَیْرِهِ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زید بن ثابت نقل کرده که گفت: «از احکام دوران جاهلیت این بود که مردان ارث می‌بردند و زنان محروم می‌شدند.»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34" w:name="_Toc242"/>
      <w:r>
        <w:t>[رقم الحدیث الکلی: 32545 - رقم الحدیث الباب: 3]</w:t>
      </w:r>
      <w:bookmarkEnd w:id="534"/>
    </w:p>
    <w:p>
      <w:pPr>
        <w:pStyle w:val="BookText"/>
      </w:pPr>
      <w:r>
        <w:rPr>
          <w:rFonts w:ascii="Times New Roman" w:hAnsi="Times New Roman" w:eastAsia="Times New Roman" w:cs="Times New Roman"/>
          <w:lang w:val="en-US" w:bidi="en-US"/>
          <w:color w:val="111111"/>
          <w:sz w:val="28"/>
          <w:szCs w:val="28"/>
          <w:rtl/>
        </w:rPr>
        <w:t xml:space="preserve">32545- 3- </w:t>
      </w:r>
      <w:r>
        <w:rPr>
          <w:rStyle w:val="FootnoteReference"/>
        </w:rPr>
        <w:footnoteReference w:id="527"/>
      </w:r>
      <w:r>
        <w:rPr>
          <w:rFonts w:ascii="Amiri" w:hAnsi="Amiri" w:eastAsia="Amiri" w:cs="Amiri"/>
          <w:lang w:bidi="ar-SA"/>
          <w:color w:val="111111"/>
          <w:sz w:val="28"/>
          <w:szCs w:val="28"/>
          <w:rtl/>
        </w:rPr>
        <w:t xml:space="preserve">مُحَمَّدُ بْنُ الْحَسَنِ بِإِسْنَادِهِ عَنِ الصَّفَّارِ عَنِ السِّنْدِیِّ عَنْ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1" w:name="pg18784_207286"/>
    <w:bookmarkEnd w:id="71"/>
    <w:p>
      <w:pPr>
        <w:pStyle w:val="BookText"/>
      </w:pPr>
      <w:r>
        <w:rPr>
          <w:rFonts w:ascii="Amiri" w:hAnsi="Amiri" w:eastAsia="Amiri" w:cs="Amiri"/>
          <w:lang w:bidi="ar-SA"/>
          <w:color w:val="111111"/>
          <w:sz w:val="28"/>
          <w:szCs w:val="28"/>
          <w:rtl/>
        </w:rPr>
        <w:t xml:space="preserve">مُوسَی بْنِ خُنَیْسٍ </w:t>
      </w:r>
      <w:r>
        <w:rPr>
          <w:rStyle w:val="FootnoteReference"/>
        </w:rPr>
        <w:footnoteReference w:id="528"/>
      </w:r>
      <w:r>
        <w:rPr>
          <w:rFonts w:ascii="Amiri" w:hAnsi="Amiri" w:eastAsia="Amiri" w:cs="Amiri"/>
          <w:lang w:bidi="ar-SA"/>
          <w:color w:val="111111"/>
          <w:sz w:val="28"/>
          <w:szCs w:val="28"/>
          <w:rtl/>
        </w:rPr>
        <w:t xml:space="preserve">عَنْ عَمِّهِ هَاشِمٍ الصَّیْدَانِیِّ عَنْ أَبِی بَکْرِ بْنِ عَیَّاشٍ فِی حَدِیثٍ أَنَّهُ قِیلَ لَهُ مَا تَدْرِی مَا أَحْدَثَ نُوحُ بْنُ دَرَّاجٍ فِی الْقَضَاءِ </w:t>
      </w:r>
      <w:r>
        <w:rPr>
          <w:rStyle w:val="FootnoteReference"/>
        </w:rPr>
        <w:footnoteReference w:id="529"/>
      </w:r>
      <w:r>
        <w:rPr>
          <w:rFonts w:ascii="Amiri" w:hAnsi="Amiri" w:eastAsia="Amiri" w:cs="Amiri"/>
          <w:lang w:bidi="ar-SA"/>
          <w:color w:val="111111"/>
          <w:sz w:val="28"/>
          <w:szCs w:val="28"/>
          <w:rtl/>
        </w:rPr>
        <w:t xml:space="preserve">إِنَّهُ وَرَّثَ الْخَالَ وَ طَرَحَ الْعَصَبَةَ وَ أَبْطَلَ الشُّفْعَةَ فَقَالَ أَبُو بَکْرِ بْنُ عَیَّاشٍ- مَا عَسَی أَنْ أَقُولَ لِرَجُلٍ قَضَی بِالْکِتَابِ وَ السُّنَّةِ إِنَّ النَّبِیَّ ص لَمَّا قُتِلَ حَمْزَةُ بْنُ عَبْدِ الْمُطَّلِبِ- بَعَثَ عَلِیَّ بْنَ أَبِی طَالِبٍ ع فَأَتَاهُ عَلِیٌّ ع بِابْنَةِ حَمْزَةَ- فَسَوَّغَهَا رَسُولُ اللَّهِ ص الْمِیرَاثَ 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بکر بن عیّاش نقل کرده که به او گفته شد: «آیا می‌دانی نوح بن درّاج چه تغییری در قضاوت ایجاد کرده است؟ او دایی را وارث قرار داده، عصبۀ (وراثت مبتنی بر خویشاوندی نسبی) را کنار گذاشته، و شفعه را باطل کرده است.»</w:t>
      </w:r>
    </w:p>
    <w:p>
      <w:pPr>
        <w:pStyle w:val="BookText"/>
      </w:pPr>
      <w:r>
        <w:rPr>
          <w:rFonts w:ascii="IRNazanin" w:hAnsi="IRNazanin" w:eastAsia="IRNazanin" w:cs="IRNazanin"/>
          <w:lang w:bidi="fa-IR"/>
          <w:color w:val="111111"/>
          <w:sz w:val="28"/>
          <w:szCs w:val="28"/>
          <w:rtl/>
        </w:rPr>
        <w:t xml:space="preserve">ابو بکر بن عیّاش پاسخ داد: «چه می‌توانم بگویم درباره مردی که بر اساس کتاب و سنت حکم کرده است؟ زمانی که حمزه بن عبدالمطلب به شهادت رسید، پیامبر (ص) علی بن ابی‌طالب (ع) را فرستاد، و علی (ع) دختر حمزه را نزد او آورد، و پیامبر (ص) همه میراث را به او واگذار کرد.»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35" w:name="_Toc243"/>
      <w:r>
        <w:t>[رقم الحدیث الکلی: 32546 - رقم الحدیث الباب: 4]</w:t>
      </w:r>
      <w:bookmarkEnd w:id="535"/>
    </w:p>
    <w:p>
      <w:pPr>
        <w:pStyle w:val="BookText"/>
      </w:pPr>
      <w:r>
        <w:rPr>
          <w:rFonts w:ascii="Times New Roman" w:hAnsi="Times New Roman" w:eastAsia="Times New Roman" w:cs="Times New Roman"/>
          <w:lang w:val="en-US" w:bidi="en-US"/>
          <w:color w:val="111111"/>
          <w:sz w:val="28"/>
          <w:szCs w:val="28"/>
          <w:rtl/>
        </w:rPr>
        <w:t xml:space="preserve">32546- 4- </w:t>
      </w:r>
      <w:r>
        <w:rPr>
          <w:rStyle w:val="FootnoteReference"/>
        </w:rPr>
        <w:footnoteReference w:id="530"/>
      </w:r>
      <w:r>
        <w:rPr>
          <w:rFonts w:ascii="Amiri" w:hAnsi="Amiri" w:eastAsia="Amiri" w:cs="Amiri"/>
          <w:lang w:bidi="ar-SA"/>
          <w:color w:val="111111"/>
          <w:sz w:val="28"/>
          <w:szCs w:val="28"/>
          <w:rtl/>
        </w:rPr>
        <w:t xml:space="preserve">وَ بِإِسْنَادِهِ عَنْ أَبِی طَالِبٍ الْأَنْبَارِیِّ عَنْ مُحَمَّدِ بْنِ أَحْمَدَ الْبُرَیْدِیِّ </w:t>
      </w:r>
      <w:r>
        <w:rPr>
          <w:rStyle w:val="FootnoteReference"/>
        </w:rPr>
        <w:footnoteReference w:id="531"/>
      </w:r>
      <w:r>
        <w:rPr>
          <w:rFonts w:ascii="Amiri" w:hAnsi="Amiri" w:eastAsia="Amiri" w:cs="Amiri"/>
          <w:lang w:bidi="ar-SA"/>
          <w:color w:val="111111"/>
          <w:sz w:val="28"/>
          <w:szCs w:val="28"/>
          <w:rtl/>
        </w:rPr>
        <w:t xml:space="preserve">عَنْ بِشْرِ بْنِ هَارُونَ عَنِ الْحُمَیْدِیِّ عَنْ سُفْیَانَ عَنْ أَبِی إِسْحَاقَ عَنْ قَارِیَةَ بْنِ مُضَرِّبٍ قَالَ: جَلَسْتُ إِلَی ابْنِ عَبَّاسٍ وَ هُوَ بِمَکَّةَ فَقُلْتُ یَا ابْنَ عَبَّاسٍ حَدِیثٌ یَرْوِیهِ أَهْلُ الْعِرَاقِ عَنْکَ وَ طَاوُسٌ مَوْلَاکَ یَرْوِیهِ أَنَّ مَا أَبْقَتِ الْفَرَائِضُ فَلِأَوْلَی عَصَبَةٍ ذَکَرٍ فَقَالَ أَ مِنْ أَهْلِ الْعِرَاقِ أَنْتَ قُلْتُ نَعَمْ قَالَ أَبْلِغْ مَنْ وَرَاءَکَ أَنِّی أَقُولُ: إِنَّ قَوْلَ اللَّهِ عَزَّ وَ جَلَّ آباؤُکُمْ وَ أَبْناؤُکُمْ لا تَدْرُونَ أَیُّهُمْ أَقْرَبُ لَکُمْ نَفْعاً فَرِیضَةً مِنَ اللَّهِ </w:t>
      </w:r>
      <w:r>
        <w:rPr>
          <w:rStyle w:val="FootnoteReference"/>
        </w:rPr>
        <w:footnoteReference w:id="532"/>
      </w:r>
      <w:r>
        <w:rPr>
          <w:rFonts w:ascii="Amiri" w:hAnsi="Amiri" w:eastAsia="Amiri" w:cs="Amiri"/>
          <w:lang w:bidi="ar-SA"/>
          <w:color w:val="111111"/>
          <w:sz w:val="28"/>
          <w:szCs w:val="28"/>
          <w:rtl/>
        </w:rPr>
        <w:t xml:space="preserve">وَ قَوْلَهُ وَ أُولُوا الْأَرْحامِ بَعْضُهُمْ أَوْلی بِبَعْضٍ فِی کِتابِ اللَّهِ </w:t>
      </w:r>
      <w:r>
        <w:rPr>
          <w:rStyle w:val="FootnoteReference"/>
        </w:rPr>
        <w:footnoteReference w:id="533"/>
      </w:r>
      <w:r>
        <w:rPr>
          <w:rFonts w:ascii="Amiri" w:hAnsi="Amiri" w:eastAsia="Amiri" w:cs="Amiri"/>
          <w:lang w:bidi="ar-SA"/>
          <w:color w:val="111111"/>
          <w:sz w:val="28"/>
          <w:szCs w:val="28"/>
          <w:rtl/>
        </w:rPr>
        <w:t xml:space="preserve">وَ هَلْ هَذِهِ إِلَّا فَرِیضَتَانِ وَ هَلْ أَبْقَتَا شَیْئاً مَا قُلْتُ هَذَا وَ لَا طَاوُسٌ یَرْوِیهِ عَلَیَّ قَالَ قَارِیَةُ بْنُ مُضَرِّبٍ فَلَقِیتُ طَاوُساً فَقَالَ لَا وَ اللَّهِ مَا رَوَیْتُ هَذَا عَلَی ابْنِ عَبَّاسٍ قَطُّ وَ إِنَّمَا الشَّیْطَانُ أَلْقَاهُ عَلَی أَلْسِنَتِهِمْ قَالَ سُفْیَانُ أَرَاهُ مِنْ قِبَلِ ابْنِهِ عَبْدِ اللَّهِ بْنِ طَاوُسٍ- فَإِنَّهُ کَانَ عَلَی خَاتَمِ سُلَیْمَانَ بْنِ عَبْدِ الْمَلِکِ- وَ کَانَ یَحْمِلُ عَلَی هَؤُلَاءِ حَمْلًا شَدِیداً یَعْنِی بَنِی هَاشِمٍ.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قاریة بن مضرب نقل کرده که در مکه نزد ابن عباس نشسته بودم و گفتم: «ای ابن عباس! حدیثی که اهل عراق از تو روایت می‌کنند و مولای تو، طاووس، آن را نقل کرده، این است که: "آنچه از فرائض باقی بماند، به نزدیک‌ترین وارث مرد تعلق دارد."»</w:t>
      </w:r>
    </w:p>
    <w:p>
      <w:pPr>
        <w:pStyle w:val="BookText"/>
      </w:pPr>
      <w:r>
        <w:rPr>
          <w:rFonts w:ascii="IRNazanin" w:hAnsi="IRNazanin" w:eastAsia="IRNazanin" w:cs="IRNazanin"/>
          <w:lang w:bidi="fa-IR"/>
          <w:color w:val="111111"/>
          <w:sz w:val="28"/>
          <w:szCs w:val="28"/>
          <w:rtl/>
        </w:rPr>
        <w:t xml:space="preserve">ابن عباس پاسخ داد: «آیا از اهل عراق هستی؟» گفتم: «بله.»</w:t>
      </w:r>
    </w:p>
    <w:p>
      <w:pPr>
        <w:pStyle w:val="BookText"/>
      </w:pPr>
      <w:r>
        <w:rPr>
          <w:rFonts w:ascii="IRNazanin" w:hAnsi="IRNazanin" w:eastAsia="IRNazanin" w:cs="IRNazanin"/>
          <w:lang w:bidi="fa-IR"/>
          <w:color w:val="111111"/>
          <w:sz w:val="28"/>
          <w:szCs w:val="28"/>
          <w:rtl/>
        </w:rPr>
        <w:t xml:space="preserve">سپس گفت: «به کسانی که پشت سرت هستند خبر بده که من می‌گویم: "خداوند عز و جل فرموده است: 'پدران و فرزندانتان، شما نمی‌دانید کدام‌یک برای شما سودمندترند—این حکمِ خداوند است' (نساء: 11)، و فرموده است: 'و نزدیکان به یکدیگر سزاوارترند بر اساس کتاب خداوند' (انفال: 75، احزاب: 6). آیا این دو حکم چیزی باقی گذاشته‌اند؟ نه من این را گفته‌ام، و نه طاووس چنین چیزی را از من روایت کرده است."»</w:t>
      </w:r>
    </w:p>
    <w:p>
      <w:pPr>
        <w:pStyle w:val="BookText"/>
      </w:pPr>
      <w:r>
        <w:rPr>
          <w:rFonts w:ascii="IRNazanin" w:hAnsi="IRNazanin" w:eastAsia="IRNazanin" w:cs="IRNazanin"/>
          <w:lang w:bidi="fa-IR"/>
          <w:color w:val="111111"/>
          <w:sz w:val="28"/>
          <w:szCs w:val="28"/>
          <w:rtl/>
        </w:rPr>
        <w:t xml:space="preserve">قاریة بن مضرب گفت: سپس طاووس را دیدم و او گفت: «نه، به خدا قسم! من این سخن را از ابن عباس نقل نکرده‌ام، بلکه شیطان آن را بر زبان‌هایشان القا کرده است.»</w:t>
      </w:r>
    </w:p>
    <w:p>
      <w:pPr>
        <w:pStyle w:val="BookText"/>
      </w:pPr>
      <w:r>
        <w:rPr>
          <w:rFonts w:ascii="IRNazanin" w:hAnsi="IRNazanin" w:eastAsia="IRNazanin" w:cs="IRNazanin"/>
          <w:lang w:bidi="fa-IR"/>
          <w:color w:val="111111"/>
          <w:sz w:val="28"/>
          <w:szCs w:val="28"/>
          <w:rtl/>
        </w:rPr>
        <w:t xml:space="preserve">سفیان گفت: «گمان می‌کنم که این روایت از جانب عبدالله بن طاووس آمده است—زیرا او در زمان سلیمان بن عبدالملک دارای مقام و قدرت بود، و به شدت بر بنی‌هاشم سخت می‌گرفت.»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2" w:name="pg18784_207287"/>
    <w:bookmarkEnd w:id="72"/>
    <w:p>
      <w:pPr>
        <w:pStyle w:val="Heading5"/>
      </w:pPr>
      <w:bookmarkStart w:id="536" w:name="_Toc244"/>
      <w:r>
        <w:t>[رقم الحدیث الکلی: 32547 - رقم الحدیث الباب: 5]</w:t>
      </w:r>
      <w:bookmarkEnd w:id="536"/>
    </w:p>
    <w:p>
      <w:pPr>
        <w:pStyle w:val="BookText"/>
      </w:pPr>
      <w:r>
        <w:rPr>
          <w:rFonts w:ascii="Times New Roman" w:hAnsi="Times New Roman" w:eastAsia="Times New Roman" w:cs="Times New Roman"/>
          <w:lang w:val="en-US" w:bidi="en-US"/>
          <w:color w:val="111111"/>
          <w:sz w:val="28"/>
          <w:szCs w:val="28"/>
          <w:rtl/>
        </w:rPr>
        <w:t xml:space="preserve">32547- 5- </w:t>
      </w:r>
      <w:r>
        <w:rPr>
          <w:rStyle w:val="FootnoteReference"/>
        </w:rPr>
        <w:footnoteReference w:id="534"/>
      </w:r>
      <w:r>
        <w:rPr>
          <w:rFonts w:ascii="Amiri" w:hAnsi="Amiri" w:eastAsia="Amiri" w:cs="Amiri"/>
          <w:lang w:bidi="ar-SA"/>
          <w:color w:val="111111"/>
          <w:sz w:val="28"/>
          <w:szCs w:val="28"/>
          <w:rtl/>
        </w:rPr>
        <w:t xml:space="preserve">وَ عَنْهُ عَنِ الْفِرْیَانِیِّ وَ الصَّاغَانِیِّ جَمِیعاً عَنْ أَبِی کُرَیْبٍ عَنْ عَلِیِّ بْنِ سَعِیدٍ عَنْ عَلِیِّ بْنِ عَابِسٍ عَنِ ابْنِ طَاوُسٍ عَنْ أَبِیهِ عَنِ ابْنِ عَبَّاسٍ عَنِ النَّبِیِّ ص أَنَّهُ قَالَ: أَلْحِقُوا بِالْأَمْوَالِ الْفَرَائِضَ فَمَا أَبْقَتِ الْفَرَائِضُ فَلِأَوْلَی عَصَبَةٍ ذَکَرٍ.</w:t>
      </w:r>
    </w:p>
    <w:p>
      <w:pPr>
        <w:pStyle w:val="BookText"/>
      </w:pPr>
      <w:r>
        <w:rPr>
          <w:rFonts w:ascii="Amiri" w:hAnsi="Amiri" w:eastAsia="Amiri" w:cs="Amiri"/>
          <w:lang w:bidi="ar-SA"/>
          <w:color w:val="111111"/>
          <w:sz w:val="28"/>
          <w:szCs w:val="28"/>
          <w:rtl/>
        </w:rPr>
        <w:t xml:space="preserve">وَ بِإِسْنَادِهِ عَنْ وُهَیْبٍ عَنِ ابْنِ طَاوُسٍ عَنْ أَبِیهِ مِثْلَهُ أَقُولُ: قَدْ عَرَفْتَ </w:t>
      </w:r>
      <w:r>
        <w:rPr>
          <w:rStyle w:val="FootnoteReference"/>
        </w:rPr>
        <w:footnoteReference w:id="535"/>
      </w:r>
      <w:r>
        <w:rPr>
          <w:rFonts w:ascii="Amiri" w:hAnsi="Amiri" w:eastAsia="Amiri" w:cs="Amiri"/>
          <w:lang w:bidi="ar-SA"/>
          <w:color w:val="111111"/>
          <w:sz w:val="28"/>
          <w:szCs w:val="28"/>
          <w:rtl/>
        </w:rPr>
        <w:t xml:space="preserve">أَنَّهُ مِنْ رِوَایَاتِ الْعَامَّةِ وَ أَنَّهُمْ أَنْکَرُوهُ وَ أَنَّهُ مُخَالِفٌ لِلْقُرْآنِ وَ یَحْتَمِلُ الْحَمْلُ عَلَی کَوْنِهِ مَنْسُوخاً وَ عَلَی کَوْنِهِ مَخْصُوصاً بِبَعْضِ الصُّوَرِ کَمِیرَاثِ الدِّیَةِ عَلَی مَا مَرَّ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عباس از پیامبر (ص) نقل کرده که فرمود: «فرائض را به اموال ملحق کنید، و آنچه از فرائض باقی بماند، به نزدیک‌ترین وارث مرد تعلق دارد.»</w:t>
      </w:r>
    </w:p>
    <w:p>
      <w:pPr>
        <w:pStyle w:val="BookText"/>
      </w:pPr>
      <w:r>
        <w:rPr>
          <w:rFonts w:ascii="IRNazanin" w:hAnsi="IRNazanin" w:eastAsia="IRNazanin" w:cs="IRNazanin"/>
          <w:lang w:bidi="fa-IR"/>
          <w:color w:val="111111"/>
          <w:sz w:val="28"/>
          <w:szCs w:val="28"/>
          <w:rtl/>
        </w:rPr>
        <w:t xml:space="preserve">و در اسناد دیگر از وهیب، ابن طاووس، و پدرش، حدیث مشابهی نقل شده است.</w:t>
      </w:r>
    </w:p>
    <w:p>
      <w:pPr>
        <w:pStyle w:val="BookText"/>
      </w:pPr>
      <w:r>
        <w:rPr>
          <w:rFonts w:ascii="IRNazanin" w:hAnsi="IRNazanin" w:eastAsia="IRNazanin" w:cs="IRNazanin"/>
          <w:lang w:bidi="fa-IR"/>
          <w:color w:val="111111"/>
          <w:sz w:val="28"/>
          <w:szCs w:val="28"/>
          <w:rtl/>
        </w:rPr>
        <w:t xml:space="preserve">می گویم : این روایت را از احادیث عامه دانسته و آن را مورد انکار قرار داده‌اند، چرا که آن را مخالف با قرآن می‌دانند. همچنین احتمال داده‌اند که این حکم یا منسوخ شده یا مختص به برخی موارد خاص، مانند ارث دیه،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37" w:name="_Toc245"/>
      <w:r>
        <w:t>[رقم الحدیث الکلی: 32548 - رقم الحدیث الباب: 6]</w:t>
      </w:r>
      <w:bookmarkEnd w:id="537"/>
    </w:p>
    <w:p>
      <w:pPr>
        <w:pStyle w:val="BookText"/>
      </w:pPr>
      <w:r>
        <w:rPr>
          <w:rFonts w:ascii="Times New Roman" w:hAnsi="Times New Roman" w:eastAsia="Times New Roman" w:cs="Times New Roman"/>
          <w:lang w:val="en-US" w:bidi="en-US"/>
          <w:color w:val="111111"/>
          <w:sz w:val="28"/>
          <w:szCs w:val="28"/>
          <w:rtl/>
        </w:rPr>
        <w:t xml:space="preserve">32548- 6- </w:t>
      </w:r>
      <w:r>
        <w:rPr>
          <w:rStyle w:val="FootnoteReference"/>
        </w:rPr>
        <w:footnoteReference w:id="537"/>
      </w:r>
      <w:r>
        <w:rPr>
          <w:rFonts w:ascii="Amiri" w:hAnsi="Amiri" w:eastAsia="Amiri" w:cs="Amiri"/>
          <w:lang w:bidi="ar-SA"/>
          <w:color w:val="111111"/>
          <w:sz w:val="28"/>
          <w:szCs w:val="28"/>
          <w:rtl/>
        </w:rPr>
        <w:t xml:space="preserve">وَ بِإِسْنَادِهِ عَنْ عَلِیِّ بْنِ الْحَسَنِ بْنِ فَضَّالٍ عَنِ الْعَبَّاسِ بْنِ عَامِرٍ عَنْ دَاوُدَ بْنِ الْحُصَیْنِ عَنْ أَبِی الْعَبَّاسِ فَضْلٍ الْبَقْبَاقِ عَنْ أَبِی عَبْدِ اللَّهِ ع قَالَ: قُلْتُ هَلْ لِلنِّسَاءِ قَوَدٌ أَوْ عَفْوٌ قَالَ لَا وَ ذَلِکَ لِلْعَصَبَةِ.</w:t>
      </w:r>
    </w:p>
    <w:p>
      <w:pPr>
        <w:pStyle w:val="BookText"/>
      </w:pPr>
      <w:r>
        <w:rPr>
          <w:rFonts w:ascii="Amiri" w:hAnsi="Amiri" w:eastAsia="Amiri" w:cs="Amiri"/>
          <w:lang w:bidi="ar-SA"/>
          <w:color w:val="111111"/>
          <w:sz w:val="28"/>
          <w:szCs w:val="28"/>
          <w:rtl/>
        </w:rPr>
        <w:t xml:space="preserve">قَالَ الشَّیْخُ قَالَ عَلِیُّ بْنُ الْحَسَنِ هَذَا خِلَافُ مَا عَلَیْهِ أَصْحَابُنَا أَقُولُ: هَذَا مَحْمُولٌ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العباس فضل البقباق از امام صادق (ع) نقل کرده که پرسید: «آیا زنان حق قصاص یا عفو دارند؟» امام پاسخ داد: «خیر، این امر مربوط به عصبۀ (وارثان مرد) است.»</w:t>
      </w:r>
    </w:p>
    <w:p>
      <w:pPr>
        <w:pStyle w:val="BookText"/>
      </w:pPr>
      <w:r>
        <w:rPr>
          <w:rFonts w:ascii="IRNazanin" w:hAnsi="IRNazanin" w:eastAsia="IRNazanin" w:cs="IRNazanin"/>
          <w:lang w:bidi="fa-IR"/>
          <w:color w:val="111111"/>
          <w:sz w:val="28"/>
          <w:szCs w:val="28"/>
          <w:rtl/>
        </w:rPr>
        <w:t xml:space="preserve">مرحوم شیخ علی بن حسن گفته است که این نظر برخلاف دیدگاه رایج میان اصحاب ماست.</w:t>
      </w:r>
    </w:p>
    <w:p>
      <w:pPr>
        <w:pStyle w:val="BookText"/>
      </w:pPr>
      <w:r>
        <w:rPr>
          <w:rFonts w:ascii="IRNazanin" w:hAnsi="IRNazanin" w:eastAsia="IRNazanin" w:cs="IRNazanin"/>
          <w:lang w:bidi="fa-IR"/>
          <w:color w:val="111111"/>
          <w:sz w:val="28"/>
          <w:szCs w:val="28"/>
          <w:rtl/>
        </w:rPr>
        <w:t xml:space="preserve">می گویم : این روایت در شرایط تقیه صادر شده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38" w:name="_Toc246"/>
      <w:r>
        <w:t>[رقم الحدیث الکلی: 32549 - رقم الحدیث الباب: 7]</w:t>
      </w:r>
      <w:bookmarkEnd w:id="538"/>
    </w:p>
    <w:p>
      <w:pPr>
        <w:pStyle w:val="BookText"/>
      </w:pPr>
      <w:r>
        <w:rPr>
          <w:rFonts w:ascii="Times New Roman" w:hAnsi="Times New Roman" w:eastAsia="Times New Roman" w:cs="Times New Roman"/>
          <w:lang w:val="en-US" w:bidi="en-US"/>
          <w:color w:val="111111"/>
          <w:sz w:val="28"/>
          <w:szCs w:val="28"/>
          <w:rtl/>
        </w:rPr>
        <w:t xml:space="preserve">32549- 7- </w:t>
      </w:r>
      <w:r>
        <w:rPr>
          <w:rStyle w:val="FootnoteReference"/>
        </w:rPr>
        <w:footnoteReference w:id="538"/>
      </w:r>
      <w:r>
        <w:rPr>
          <w:rFonts w:ascii="Amiri" w:hAnsi="Amiri" w:eastAsia="Amiri" w:cs="Amiri"/>
          <w:lang w:bidi="ar-SA"/>
          <w:color w:val="111111"/>
          <w:sz w:val="28"/>
          <w:szCs w:val="28"/>
          <w:rtl/>
        </w:rPr>
        <w:t xml:space="preserve">وَ عَنْهُ عَنْ مُحَمَّدِ بْنِ الْکَاتِبِ عَنْ عَبْدِ اللَّهِ بْنِ عَلِیِّ بْنِ عُمَرَ بْنِ یَزِیدَ عَنْ عَمِّهِ مُحَمَّدِ بْنِ عُمَرَ أَنَّهُ کَتَبَ إِلَی أَبِی جَعْفَرٍ ع- یَسْأَلُهُ عَنْ رَجُلٍ مَاتَ وَ کَانَ مَوْلًی لِرَجُلٍ وَ قَدْ مَاتَ مَوْلَاهُ قَبْلَهُ وَ لِلْمَوْلَی ابْنٌ وَ بَنَاتٌ فَسَأَلْتُهُ عَنْ مِیرَاثِ الْمَوْلَی فَقَالَ هُوَ لِلرِّجَالِ دُونَ النِّسَاءِ.</w:t>
      </w:r>
    </w:p>
    <w:p>
      <w:pPr>
        <w:pStyle w:val="BookText"/>
      </w:pPr>
      <w:r>
        <w:rPr>
          <w:rFonts w:ascii="Amiri" w:hAnsi="Amiri" w:eastAsia="Amiri" w:cs="Amiri"/>
          <w:lang w:bidi="ar-SA"/>
          <w:color w:val="111111"/>
          <w:sz w:val="28"/>
          <w:szCs w:val="28"/>
          <w:rtl/>
        </w:rPr>
        <w:t xml:space="preserve">قَالَ الشَّیْخُ قَالَ عَلِیُّ بْنُ الْحَسَنِ وَ هَذَا أَیْضاً خِلَافُ مَا عَلَیْهِ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3" w:name="pg18784_207288"/>
    <w:bookmarkEnd w:id="73"/>
    <w:p>
      <w:pPr>
        <w:pStyle w:val="BookText"/>
      </w:pPr>
      <w:r>
        <w:rPr>
          <w:rFonts w:ascii="Amiri" w:hAnsi="Amiri" w:eastAsia="Amiri" w:cs="Amiri"/>
          <w:lang w:bidi="ar-SA"/>
          <w:color w:val="111111"/>
          <w:sz w:val="28"/>
          <w:szCs w:val="28"/>
          <w:rtl/>
        </w:rPr>
        <w:t xml:space="preserve">أَصْحَابُنَا أَقُولُ: قَدْ عَرَفْتَ أَنَّهُ مَحْمُولٌ عَلَی التَّقِیَّةِ أَوْ عَلَی الْإِنْکَارِ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علی بن عمر بن یزید از عمویش محمد بن عمر نقل کرده که او نامه‌ای به امام باقر (ع) نوشت و پرسید: «مردی از دنیا رفته که مولای شخصی بوده و مولای او پیش از او فوت کرده است. این مولی دارای فرزند پسر و دختر بوده، حکم ارث او چیست؟» امام پاسخ داد: «ارث فقط به مردان تعلق می‌گیرد، نه به زنان.»</w:t>
      </w:r>
    </w:p>
    <w:p>
      <w:pPr>
        <w:pStyle w:val="BookText"/>
      </w:pPr>
      <w:r>
        <w:rPr>
          <w:rFonts w:ascii="IRNazanin" w:hAnsi="IRNazanin" w:eastAsia="IRNazanin" w:cs="IRNazanin"/>
          <w:lang w:bidi="fa-IR"/>
          <w:color w:val="111111"/>
          <w:sz w:val="28"/>
          <w:szCs w:val="28"/>
          <w:rtl/>
        </w:rPr>
        <w:t xml:space="preserve">مرحوم شیخ علی بن حسن گفته است که این نظر برخلاف دیدگاه اصحاب ماست.</w:t>
      </w:r>
    </w:p>
    <w:p>
      <w:pPr>
        <w:pStyle w:val="BookText"/>
      </w:pPr>
      <w:r>
        <w:rPr>
          <w:rFonts w:ascii="IRNazanin" w:hAnsi="IRNazanin" w:eastAsia="IRNazanin" w:cs="IRNazanin"/>
          <w:lang w:bidi="fa-IR"/>
          <w:color w:val="111111"/>
          <w:sz w:val="28"/>
          <w:szCs w:val="28"/>
          <w:rtl/>
        </w:rPr>
        <w:t xml:space="preserve">می گویم : این روایت بر اساس تقیه یا انکار صادر شده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39" w:name="_Toc247"/>
      <w:r>
        <w:t>[رقم الحدیث الکلی: 32550 - رقم الحدیث الباب: 8]</w:t>
      </w:r>
      <w:bookmarkEnd w:id="539"/>
    </w:p>
    <w:p>
      <w:pPr>
        <w:pStyle w:val="BookText"/>
      </w:pPr>
      <w:r>
        <w:rPr>
          <w:rFonts w:ascii="Times New Roman" w:hAnsi="Times New Roman" w:eastAsia="Times New Roman" w:cs="Times New Roman"/>
          <w:lang w:val="en-US" w:bidi="en-US"/>
          <w:color w:val="111111"/>
          <w:sz w:val="28"/>
          <w:szCs w:val="28"/>
          <w:rtl/>
        </w:rPr>
        <w:t xml:space="preserve">32550- 8- </w:t>
      </w:r>
      <w:r>
        <w:rPr>
          <w:rStyle w:val="FootnoteReference"/>
        </w:rPr>
        <w:footnoteReference w:id="540"/>
      </w:r>
      <w:r>
        <w:rPr>
          <w:rFonts w:ascii="Amiri" w:hAnsi="Amiri" w:eastAsia="Amiri" w:cs="Amiri"/>
          <w:lang w:bidi="ar-SA"/>
          <w:color w:val="111111"/>
          <w:sz w:val="28"/>
          <w:szCs w:val="28"/>
          <w:rtl/>
        </w:rPr>
        <w:t xml:space="preserve">وَ بِإِسْنَادِهِ عَنْ عَبْدِ اللَّهِ بْنِ مُحَمَّدِ بْنِ عَقِیلٍ عَنْ جَابِرٍ أَنَّ سَعْدَ بْنَ الرَّبِیعِ قُتِلَ یَوْمَ أُحُدٍ- وَ أَنَّ النَّبِیَّ ص زَارَ امْرَأَتَهُ فَجَاءَتْ بِابْنَتَیْ سَعْدٍ- فَقَالَتْ یَا رَسُولَ اللَّهِ إِنَّ أَبَاهُمَا قُتِلَ یَوْمَ أُحُدٍ- وَ أَخَذَ عَمُّهُمَا الْمَالَ کُلَّهُ وَ لَا تُنْکَحَانِ إِلَّا وَ لَهُمَا مَالٌ فَقَالَ النَّبِیُّ ص سَیَقْضِی اللَّهُ فِی ذَلِکَ فَأَنْزَلَ اللَّهُ تَعَالَی یُوصِیکُمُ اللَّهُ فِی أَوْلادِکُمْ </w:t>
      </w:r>
      <w:r>
        <w:rPr>
          <w:rStyle w:val="FootnoteReference"/>
        </w:rPr>
        <w:footnoteReference w:id="541"/>
      </w:r>
      <w:r>
        <w:rPr>
          <w:rFonts w:ascii="Amiri" w:hAnsi="Amiri" w:eastAsia="Amiri" w:cs="Amiri"/>
          <w:lang w:bidi="ar-SA"/>
          <w:color w:val="111111"/>
          <w:sz w:val="28"/>
          <w:szCs w:val="28"/>
          <w:rtl/>
        </w:rPr>
        <w:t xml:space="preserve">حَتَّی خَتَمَ الْآیَةَ فَدَعَا النَّبِیُّ ص عَمَّهُمَا وَ قَالَ أَعْطِ الْجَارِیَتَیْنِ الثُّلُثَیْنِ وَ أَعْطِ أُمَّهُمَا الثُّمُنَ وَ مَا بَقِیَ فَلَکَ.</w:t>
      </w:r>
    </w:p>
    <w:p>
      <w:pPr>
        <w:pStyle w:val="BookText"/>
      </w:pPr>
      <w:r>
        <w:rPr>
          <w:rFonts w:ascii="Amiri" w:hAnsi="Amiri" w:eastAsia="Amiri" w:cs="Amiri"/>
          <w:lang w:bidi="ar-SA"/>
          <w:color w:val="111111"/>
          <w:sz w:val="28"/>
          <w:szCs w:val="28"/>
          <w:rtl/>
        </w:rPr>
        <w:t xml:space="preserve">أَقُولُ: قَدْ عَرَفْتَ وَجْهَهُ وَ یَحْتَمِلُ کَوْنُ الْحُکْمِ هُنَا عَلَی وَجْهِ الصُّلْحِ مَعَ رِضَا الْوَارِثِ بِذَلِکَ وَ إِرَادَةِ تَأْلِیفِ قَلْبِ الْعَمِّ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جابر نقل کرده که سعد بن ربیع در روز احد شهید شد، و پیامبر (ص) به دیدار همسرش رفت. همسر سعد، دو دخترش را نزد پیامبر (ص) آورد و گفت: «ای رسول خدا! پدرشان در روز احد شهید شد و عمویشان تمام اموال را تصاحب کرد، و بدون ارث مناسب، آن‌ها امکان ازدواج ندارند.»</w:t>
      </w:r>
    </w:p>
    <w:p>
      <w:pPr>
        <w:pStyle w:val="BookText"/>
      </w:pPr>
      <w:r>
        <w:rPr>
          <w:rFonts w:ascii="IRNazanin" w:hAnsi="IRNazanin" w:eastAsia="IRNazanin" w:cs="IRNazanin"/>
          <w:lang w:bidi="fa-IR"/>
          <w:color w:val="111111"/>
          <w:sz w:val="28"/>
          <w:szCs w:val="28"/>
          <w:rtl/>
        </w:rPr>
        <w:t xml:space="preserve">پیامبر (ص) فرمود: «خداوند درباره این مسئله حکم خواهد کرد.» سپس، آیه "یوصیکم الله فی أولادکم" (نساء: 11) نازل شد.</w:t>
      </w:r>
    </w:p>
    <w:p>
      <w:pPr>
        <w:pStyle w:val="BookText"/>
      </w:pPr>
      <w:r>
        <w:rPr>
          <w:rFonts w:ascii="IRNazanin" w:hAnsi="IRNazanin" w:eastAsia="IRNazanin" w:cs="IRNazanin"/>
          <w:lang w:bidi="fa-IR"/>
          <w:color w:val="111111"/>
          <w:sz w:val="28"/>
          <w:szCs w:val="28"/>
          <w:rtl/>
        </w:rPr>
        <w:t xml:space="preserve">پس از نزول این آیه، پیامبر (ص) عموی دختران را فراخواند و به او دستور داد: «دو دختر را صاحب دو‌سوم ارث کن، مادرشان یک‌هشتم را بگیرد، و باقی مانده برای تو باشد.»</w:t>
      </w:r>
    </w:p>
    <w:p>
      <w:pPr>
        <w:pStyle w:val="BookText"/>
      </w:pPr>
      <w:r>
        <w:rPr>
          <w:rFonts w:ascii="IRNazanin" w:hAnsi="IRNazanin" w:eastAsia="IRNazanin" w:cs="IRNazanin"/>
          <w:lang w:bidi="fa-IR"/>
          <w:color w:val="111111"/>
          <w:sz w:val="28"/>
          <w:szCs w:val="28"/>
          <w:rtl/>
        </w:rPr>
        <w:t xml:space="preserve">می گویم : احتمال دارد که این حکم بر اساس صلح میان وارثان صادر شده و برای جلب رضایت عموی دختران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40" w:name="_Toc248"/>
      <w:r>
        <w:t>[رقم الحدیث الکلی: 32551 - رقم الحدیث الباب: 9]</w:t>
      </w:r>
      <w:bookmarkEnd w:id="540"/>
    </w:p>
    <w:p>
      <w:pPr>
        <w:pStyle w:val="BookText"/>
      </w:pPr>
      <w:r>
        <w:rPr>
          <w:rFonts w:ascii="Times New Roman" w:hAnsi="Times New Roman" w:eastAsia="Times New Roman" w:cs="Times New Roman"/>
          <w:lang w:val="en-US" w:bidi="en-US"/>
          <w:color w:val="111111"/>
          <w:sz w:val="28"/>
          <w:szCs w:val="28"/>
          <w:rtl/>
        </w:rPr>
        <w:t xml:space="preserve">32551- 9- </w:t>
      </w:r>
      <w:r>
        <w:rPr>
          <w:rStyle w:val="FootnoteReference"/>
        </w:rPr>
        <w:footnoteReference w:id="543"/>
      </w:r>
      <w:r>
        <w:rPr>
          <w:rFonts w:ascii="Amiri" w:hAnsi="Amiri" w:eastAsia="Amiri" w:cs="Amiri"/>
          <w:lang w:bidi="ar-SA"/>
          <w:color w:val="111111"/>
          <w:sz w:val="28"/>
          <w:szCs w:val="28"/>
          <w:rtl/>
        </w:rPr>
        <w:t xml:space="preserve">مُحَمَّدُ بْنُ مَسْعُودٍ الْعَیَّاشِیُّ فِی تَفْسِیرِهِ عَنِ ابْنِ سِنَانٍ عَنْ أَبِی عَبْدِ اللَّهِ ع قَالَ </w:t>
      </w:r>
      <w:r>
        <w:rPr>
          <w:rStyle w:val="FootnoteReference"/>
        </w:rPr>
        <w:footnoteReference w:id="544"/>
      </w:r>
    </w:p>
    <w:p>
      <w:pPr>
        <w:pStyle w:val="BookText"/>
      </w:pPr>
      <w:r>
        <w:rPr>
          <w:rFonts w:ascii="Amiri" w:hAnsi="Amiri" w:eastAsia="Amiri" w:cs="Amiri"/>
          <w:lang w:bidi="ar-SA"/>
          <w:color w:val="111111"/>
          <w:sz w:val="28"/>
          <w:szCs w:val="28"/>
          <w:rtl/>
        </w:rPr>
        <w:t xml:space="preserve">اخْتَلَفَ عَلِیُّ بْنُ أَبِی طَالِبٍ ع وَ عُثْمَانُ- فِی الرَّجُلِ یَمُوتُ وَ لَیْسَ لَهُ عَصَبَةٌ یَرِثُونَهُ وَ لَهُ ذُو قَرَابَةٍ لَا یَرِثُونَهُ لَیْسَ لَهُ سَهْمٌ مَفْرُوضٌ فَقَالَ عَلِیٌّ ع مِیرَاثُهُ لِذَوِی قَرَابَتِهِ لِأَنَّ اللَّهَ تَعَالَی یَقُولُ وَ أُولُوا الْأَرْحامِ بَعْضُهُمْ أَوْلی بِبَعْضٍ فِی کِتابِ اللَّهِ </w:t>
      </w:r>
      <w:r>
        <w:rPr>
          <w:rStyle w:val="FootnoteReference"/>
        </w:rPr>
        <w:footnoteReference w:id="545"/>
      </w:r>
      <w:r>
        <w:rPr>
          <w:rFonts w:ascii="Amiri" w:hAnsi="Amiri" w:eastAsia="Amiri" w:cs="Amiri"/>
          <w:lang w:bidi="ar-SA"/>
          <w:color w:val="111111"/>
          <w:sz w:val="28"/>
          <w:szCs w:val="28"/>
          <w:rtl/>
        </w:rPr>
        <w:t xml:space="preserve">وَ قَالَ عُثْمَانُ أَجْعَلُ مَالَهُ </w:t>
      </w:r>
      <w:r>
        <w:rPr>
          <w:rStyle w:val="FootnoteReference"/>
        </w:rPr>
        <w:footnoteReference w:id="546"/>
      </w:r>
      <w:r>
        <w:rPr>
          <w:rFonts w:ascii="Amiri" w:hAnsi="Amiri" w:eastAsia="Amiri" w:cs="Amiri"/>
          <w:lang w:bidi="ar-SA"/>
          <w:color w:val="111111"/>
          <w:sz w:val="28"/>
          <w:szCs w:val="28"/>
          <w:rtl/>
        </w:rPr>
        <w:t xml:space="preserve">فِی بَیْتِ مَالِ الْمُسْلِمِینَ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سنان از امام صادق (ع) نقل کرده که فرمود: «امیرالمؤمنین علی (ع) و عثمان درباره مردی که فوت کرده، اما عصبۀ (وارثان مرد) ندارد، و دارای بستگان نسبی است که سهم مشخصی در ارث ندارند، اختلاف نظر داشتند.</w:t>
      </w:r>
    </w:p>
    <w:p>
      <w:pPr>
        <w:pStyle w:val="BookText"/>
      </w:pPr>
      <w:r>
        <w:rPr>
          <w:rFonts w:ascii="IRNazanin" w:hAnsi="IRNazanin" w:eastAsia="IRNazanin" w:cs="IRNazanin"/>
          <w:lang w:bidi="fa-IR"/>
          <w:color w:val="111111"/>
          <w:sz w:val="28"/>
          <w:szCs w:val="28"/>
          <w:rtl/>
        </w:rPr>
        <w:t xml:space="preserve">امام علی (ع) فرمود: میراث او برای نزدیک‌ترین بستگانش است، زیرا خداوند متعال فرموده است: "و نزدیکان برخی از آنان نسبت به برخی دیگر سزاوارترند بر اساس کتاب خداوند" (انفال: 75).</w:t>
      </w:r>
    </w:p>
    <w:p>
      <w:pPr>
        <w:pStyle w:val="BookText"/>
      </w:pPr>
      <w:r>
        <w:rPr>
          <w:rFonts w:ascii="IRNazanin" w:hAnsi="IRNazanin" w:eastAsia="IRNazanin" w:cs="IRNazanin"/>
          <w:lang w:bidi="fa-IR"/>
          <w:color w:val="111111"/>
          <w:sz w:val="28"/>
          <w:szCs w:val="28"/>
          <w:rtl/>
        </w:rPr>
        <w:t xml:space="preserve">اما عثمان گفت: اموال او را در بیت‌المال مسلمانان قرار دهید.»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4" w:name="pg18784_207289"/>
    <w:bookmarkEnd w:id="74"/>
    <w:p>
      <w:pPr>
        <w:pStyle w:val="Heading5"/>
      </w:pPr>
      <w:bookmarkStart w:id="541" w:name="_Toc249"/>
      <w:r>
        <w:t>[رقم الحدیث الکلی: 32552 - رقم الحدیث الباب: 10]</w:t>
      </w:r>
      <w:bookmarkEnd w:id="541"/>
    </w:p>
    <w:p>
      <w:pPr>
        <w:pStyle w:val="BookText"/>
      </w:pPr>
      <w:r>
        <w:rPr>
          <w:rFonts w:ascii="Times New Roman" w:hAnsi="Times New Roman" w:eastAsia="Times New Roman" w:cs="Times New Roman"/>
          <w:lang w:val="en-US" w:bidi="en-US"/>
          <w:color w:val="111111"/>
          <w:sz w:val="28"/>
          <w:szCs w:val="28"/>
          <w:rtl/>
        </w:rPr>
        <w:t xml:space="preserve">32552- 10- </w:t>
      </w:r>
      <w:r>
        <w:rPr>
          <w:rStyle w:val="FootnoteReference"/>
        </w:rPr>
        <w:footnoteReference w:id="548"/>
      </w:r>
      <w:r>
        <w:rPr>
          <w:rFonts w:ascii="Amiri" w:hAnsi="Amiri" w:eastAsia="Amiri" w:cs="Amiri"/>
          <w:lang w:bidi="ar-SA"/>
          <w:color w:val="111111"/>
          <w:sz w:val="28"/>
          <w:szCs w:val="28"/>
          <w:rtl/>
        </w:rPr>
        <w:t xml:space="preserve">وَ عَنْ سُلَیْمَانَ بْنِ خَالِدٍ عَنْ أَبِی عَبْدِ اللَّهِ ع قَالَ: کَانَ عَلِیٌّ ع لَا یُعْطِی الْمَوَالِیَ شَیْئاً مَعَ ذِی رَحِمٍ سُمِّیَتْ لَهُ فَرِیضَةٌ أَمْ لَمْ تُسَمَّ لَهُ فَرِیضَةٌ وَ کَانَ یَقُولُ وَ أُولُوا الْأَرْحامِ بَعْضُهُمْ أَوْلی بِبَعْضٍ فِی کِتابِ اللَّهِ- إِنَّ اللَّهَ بِکُلِّ شَیْ‌ءٍ عَلِیمٌ </w:t>
      </w:r>
      <w:r>
        <w:rPr>
          <w:rStyle w:val="FootnoteReference"/>
        </w:rPr>
        <w:footnoteReference w:id="549"/>
      </w:r>
      <w:r>
        <w:rPr>
          <w:rFonts w:ascii="Amiri" w:hAnsi="Amiri" w:eastAsia="Amiri" w:cs="Amiri"/>
          <w:lang w:bidi="ar-SA"/>
          <w:color w:val="111111"/>
          <w:sz w:val="28"/>
          <w:szCs w:val="28"/>
          <w:rtl/>
        </w:rPr>
        <w:t xml:space="preserve">قَدْ عَلِمَ مَکَانَهُمْ فَلَمْ یَجْعَلْ لَهُمْ مَعَ أُولِی الْأَرْحَامِ.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سلیمان بن خالد از امام صادق (ع) نقل کرده که فرمود: «امیرالمؤمنین علی (ع) هیچ حقی برای موالی قائل نبود، مادامی که خویشاوند نسبی وجود داشته باشد، خواه سهم مشخصی برای او تعیین شده باشد یا نه.</w:t>
      </w:r>
    </w:p>
    <w:p>
      <w:pPr>
        <w:pStyle w:val="BookText"/>
      </w:pPr>
      <w:r>
        <w:rPr>
          <w:rFonts w:ascii="IRNazanin" w:hAnsi="IRNazanin" w:eastAsia="IRNazanin" w:cs="IRNazanin"/>
          <w:lang w:bidi="fa-IR"/>
          <w:color w:val="111111"/>
          <w:sz w:val="28"/>
          <w:szCs w:val="28"/>
          <w:rtl/>
        </w:rPr>
        <w:t xml:space="preserve">او می‌فرمود: "و نزدیکان برخی از آنان نسبت به برخی دیگر سزاوارترند بر اساس کتاب خداوند. بی‌گمان خداوند به همه‌چیز داناست" (انفال: 75). خداوند جایگاه آنان را می‌داند و برای آنان حقی در کنار اولی‌الارحام قرار نداده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42" w:name="_Toc250"/>
      <w:r>
        <w:t>[رقم الحدیث الکلی: 32553 - رقم الحدیث الباب: 11]</w:t>
      </w:r>
      <w:bookmarkEnd w:id="542"/>
    </w:p>
    <w:p>
      <w:pPr>
        <w:pStyle w:val="BookText"/>
      </w:pPr>
      <w:r>
        <w:rPr>
          <w:rFonts w:ascii="Times New Roman" w:hAnsi="Times New Roman" w:eastAsia="Times New Roman" w:cs="Times New Roman"/>
          <w:lang w:val="en-US" w:bidi="en-US"/>
          <w:color w:val="111111"/>
          <w:sz w:val="28"/>
          <w:szCs w:val="28"/>
          <w:rtl/>
        </w:rPr>
        <w:t xml:space="preserve">32553- 11- </w:t>
      </w:r>
      <w:r>
        <w:rPr>
          <w:rStyle w:val="FootnoteReference"/>
        </w:rPr>
        <w:footnoteReference w:id="550"/>
      </w:r>
      <w:r>
        <w:rPr>
          <w:rFonts w:ascii="Amiri" w:hAnsi="Amiri" w:eastAsia="Amiri" w:cs="Amiri"/>
          <w:lang w:bidi="ar-SA"/>
          <w:color w:val="111111"/>
          <w:sz w:val="28"/>
          <w:szCs w:val="28"/>
          <w:rtl/>
        </w:rPr>
        <w:t xml:space="preserve">وَ عَنْ زُرَارَةَ عَنْ أَبِی جَعْفَرٍ ع فِی قَوْلِ اللَّهِ وَ أُولُوا الْأَرْحامِ بَعْضُهُمْ أَوْلی بِبَعْضٍ فِی کِتابِ اللَّهِ </w:t>
      </w:r>
      <w:r>
        <w:rPr>
          <w:rStyle w:val="FootnoteReference"/>
        </w:rPr>
        <w:footnoteReference w:id="551"/>
      </w:r>
      <w:r>
        <w:rPr>
          <w:rFonts w:ascii="Amiri" w:hAnsi="Amiri" w:eastAsia="Amiri" w:cs="Amiri"/>
          <w:lang w:bidi="ar-SA"/>
          <w:color w:val="111111"/>
          <w:sz w:val="28"/>
          <w:szCs w:val="28"/>
          <w:rtl/>
        </w:rPr>
        <w:t xml:space="preserve">إِنَّ بَعْضَهُمْ أَوْلَی بِالْمِیرَاثِ مِنْ بَعْضٍ لِأَنَّ أَقْرَبَهُمْ إِلَیْهِ رَحِماً أَوْلَی بِهِ ثُمَّ قَالَ أَبُو جَعْفَرٍ ع أَیُّهُمْ </w:t>
      </w:r>
      <w:r>
        <w:rPr>
          <w:rStyle w:val="FootnoteReference"/>
        </w:rPr>
        <w:footnoteReference w:id="552"/>
      </w:r>
      <w:r>
        <w:rPr>
          <w:rFonts w:ascii="Amiri" w:hAnsi="Amiri" w:eastAsia="Amiri" w:cs="Amiri"/>
          <w:lang w:bidi="ar-SA"/>
          <w:color w:val="111111"/>
          <w:sz w:val="28"/>
          <w:szCs w:val="28"/>
          <w:rtl/>
        </w:rPr>
        <w:t xml:space="preserve">أَوْلَی بِالْمَیِّتِ وَ أَقْرَبُهُمْ إِلَیْهِ </w:t>
      </w:r>
      <w:r>
        <w:rPr>
          <w:rStyle w:val="FootnoteReference"/>
        </w:rPr>
        <w:footnoteReference w:id="553"/>
      </w:r>
      <w:r>
        <w:rPr>
          <w:rFonts w:ascii="Amiri" w:hAnsi="Amiri" w:eastAsia="Amiri" w:cs="Amiri"/>
          <w:lang w:bidi="ar-SA"/>
          <w:color w:val="111111"/>
          <w:sz w:val="28"/>
          <w:szCs w:val="28"/>
          <w:rtl/>
        </w:rPr>
        <w:t xml:space="preserve">أُمُّهُ (أَوْ أَخُوهُ) </w:t>
      </w:r>
      <w:r>
        <w:rPr>
          <w:rStyle w:val="FootnoteReference"/>
        </w:rPr>
        <w:footnoteReference w:id="554"/>
      </w:r>
      <w:r>
        <w:rPr>
          <w:rFonts w:ascii="Amiri" w:hAnsi="Amiri" w:eastAsia="Amiri" w:cs="Amiri"/>
          <w:lang w:bidi="ar-SA"/>
          <w:color w:val="111111"/>
          <w:sz w:val="28"/>
          <w:szCs w:val="28"/>
          <w:rtl/>
        </w:rPr>
        <w:t xml:space="preserve">أَ لَیْسَ الْأُمُّ أَقْرَبَ إِلَی الْمَیِّتِ مِنْ إِخْوَتِهِ وَ أَخَوَاتِهِ.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55"/>
      </w:r>
      <w:r>
        <w:rPr>
          <w:rFonts w:ascii="Amiri" w:hAnsi="Amiri" w:eastAsia="Amiri" w:cs="Amiri"/>
          <w:lang w:bidi="ar-SA"/>
          <w:color w:val="111111"/>
          <w:sz w:val="28"/>
          <w:szCs w:val="28"/>
          <w:rtl/>
        </w:rPr>
        <w:t xml:space="preserve">وَ یَأْتِی مَا یَدُلُّ عَلَیْهِ </w:t>
      </w:r>
      <w:r>
        <w:rPr>
          <w:rStyle w:val="FootnoteReference"/>
        </w:rPr>
        <w:footnoteReference w:id="556"/>
      </w:r>
      <w:r>
        <w:rPr>
          <w:rFonts w:ascii="Amiri" w:hAnsi="Amiri" w:eastAsia="Amiri" w:cs="Amiri"/>
          <w:lang w:bidi="ar-SA"/>
          <w:color w:val="111111"/>
          <w:sz w:val="28"/>
          <w:szCs w:val="28"/>
          <w:rtl/>
        </w:rPr>
        <w:t xml:space="preserve">وَ یَأْتِی مَا یَدُلُّ عَلَی الْحُکْمِ الْأَخِیرِ فِی مِیرَاثِ الْإِخْوَةِ وَ الْأَجْدَادِ إِنْ شَاءَ اللَّهُ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5" w:name="pg18784_207291"/>
    <w:bookmarkEnd w:id="75"/>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زراره از امام باقر (ع) نقل کرده که درباره آیه "و نزدیکان برخی از آنان نسبت به برخی دیگر سزاوارترند بر اساس کتاب خداوند" (انفال: 75) فرمود: «برخی از نزدیکان نسبت به میراث از برخی دیگر اولی‌ترند، زیرا هر که از لحاظ نسب نزدیک‌تر باشد، نسبت به ارث‌بری نیز اولویت دارد.»</w:t>
      </w:r>
    </w:p>
    <w:p>
      <w:pPr>
        <w:pStyle w:val="BookText"/>
      </w:pPr>
      <w:r>
        <w:rPr>
          <w:rFonts w:ascii="IRNazanin" w:hAnsi="IRNazanin" w:eastAsia="IRNazanin" w:cs="IRNazanin"/>
          <w:lang w:bidi="fa-IR"/>
          <w:color w:val="111111"/>
          <w:sz w:val="28"/>
          <w:szCs w:val="28"/>
          <w:rtl/>
        </w:rPr>
        <w:t xml:space="preserve">سپس امام باقر (ع) ادامه داد: «کدام‌یک از بستگان نسبت به میت اولی‌تر و نزدیک‌تر هستند؟ آیا مادر یا برادر؟ مگر مادر نسبت به میت از برادران و خواهران او نزدیک‌تر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43" w:name="_Toc251"/>
      <w:r>
        <w:t>أَبْوَابُ مِیرَاثِ الْأَبَوَیْنِ وَ الْأَوْلَادِ</w:t>
      </w:r>
      <w:bookmarkEnd w:id="543"/>
    </w:p>
    <w:p>
      <w:pPr>
        <w:pStyle w:val="Heading4"/>
      </w:pPr>
      <w:bookmarkStart w:id="544" w:name="_Toc252"/>
      <w:r>
        <w:t>1- بَابُ أَنَّهُ لَا یَرِثُ مَعَهُمْ إِلَّا زَوْجٌ أَوْ زَوْجَةٌ</w:t>
      </w:r>
      <w:bookmarkEnd w:id="544"/>
    </w:p>
    <w:p>
      <w:pPr>
        <w:pStyle w:val="Heading5"/>
      </w:pPr>
      <w:bookmarkStart w:id="545" w:name="_Toc253"/>
      <w:r>
        <w:t>اشارة</w:t>
      </w:r>
      <w:bookmarkEnd w:id="545"/>
    </w:p>
    <w:p>
      <w:pPr>
        <w:pStyle w:val="BookText"/>
      </w:pPr>
      <w:r>
        <w:rPr>
          <w:rStyle w:val="FootnoteReference"/>
        </w:rPr>
        <w:footnoteReference w:id="558"/>
      </w:r>
      <w:r>
        <w:rPr>
          <w:rFonts w:ascii="Amiri" w:hAnsi="Amiri" w:eastAsia="Amiri" w:cs="Amiri"/>
          <w:lang w:bidi="ar-SA"/>
          <w:color w:val="111111"/>
          <w:sz w:val="28"/>
          <w:szCs w:val="28"/>
          <w:rtl/>
        </w:rPr>
        <w:t xml:space="preserve">1 بَابُ أَنَّهُ لَا یَرِثُ مَعَهُمْ إِلَّا زَوْجٌ أَوْ زَوْجَةٌ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بیان می‌کند که در حضور پدرومادر هیچ‌کس جز همسر (زوج یا زوجه) در ارث شریک نمی‌شود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46" w:name="_Toc254"/>
      <w:r>
        <w:t>[رقم الحدیث الکلی: 32554 - رقم الحدیث الباب: 1]</w:t>
      </w:r>
      <w:bookmarkEnd w:id="546"/>
    </w:p>
    <w:p>
      <w:pPr>
        <w:pStyle w:val="BookText"/>
      </w:pPr>
      <w:r>
        <w:rPr>
          <w:rFonts w:ascii="Times New Roman" w:hAnsi="Times New Roman" w:eastAsia="Times New Roman" w:cs="Times New Roman"/>
          <w:lang w:val="en-US" w:bidi="en-US"/>
          <w:color w:val="111111"/>
          <w:sz w:val="28"/>
          <w:szCs w:val="28"/>
          <w:rtl/>
        </w:rPr>
        <w:t xml:space="preserve">32554- 1- </w:t>
      </w:r>
      <w:r>
        <w:rPr>
          <w:rStyle w:val="FootnoteReference"/>
        </w:rPr>
        <w:footnoteReference w:id="559"/>
      </w:r>
      <w:r>
        <w:rPr>
          <w:rFonts w:ascii="Amiri" w:hAnsi="Amiri" w:eastAsia="Amiri" w:cs="Amiri"/>
          <w:lang w:bidi="ar-SA"/>
          <w:color w:val="111111"/>
          <w:sz w:val="28"/>
          <w:szCs w:val="28"/>
          <w:rtl/>
        </w:rPr>
        <w:t xml:space="preserve">مُحَمَّدُ بْنُ یَعْقُوبَ عَنْ مُحَمَّدِ بْنِ یَحْیَی عَنْ أَحْمَدَ بْنِ مُحَمَّدِ بْنِ عِیسَی وَ عَنْ عِدَّةٍ مِنْ أَصْحَابِنَا عَنْ سَهْلِ بْنِ زِیَادٍ جَمِیعاً عَنِ ابْنِ مَحْبُوبٍ عَنْ أَبِی أَیُّوبَ الْخَرَّازِ وَ غَیْرِهِ عَنْ مُحَمَّدِ بْنِ مُسْلِمٍ عَنْ أَبِی جَعْفَرٍ ع قَالَ: لَا یَرِثُ مَعَ الْأُمِّ وَ لَا مَعَ الْأَبِ وَ لَا مَعَ الِابْنِ وَ لَا مَعَ الِابْنَةِ إِلَّا الزَّوْجُ وَ الزَّوْجَةُ وَ إِنَّ الزَّوْجَ لَا یُنْقَصُ مِنَ النِّصْفِ شَیْئاً إِذَا لَمْ یَکُنْ وَلَدٌ (وَ إِنَّ الزَّوْجَةَ لَا تُنْقَصُ) </w:t>
      </w:r>
      <w:r>
        <w:rPr>
          <w:rStyle w:val="FootnoteReference"/>
        </w:rPr>
        <w:footnoteReference w:id="560"/>
      </w:r>
      <w:r>
        <w:rPr>
          <w:rFonts w:ascii="Amiri" w:hAnsi="Amiri" w:eastAsia="Amiri" w:cs="Amiri"/>
          <w:lang w:bidi="ar-SA"/>
          <w:color w:val="111111"/>
          <w:sz w:val="28"/>
          <w:szCs w:val="28"/>
          <w:rtl/>
        </w:rPr>
        <w:t xml:space="preserve">مِنَ الرُّبُعِ شَیْئاً إِذَا لَمْ یَکُنْ وَلَدٌ فَإِنْ کَانَ مَعَهُمَا وَلَدٌ فَلِلزَّوْجِ الرُّبُعُ وَ لِلْمَرْأَةِ الثُّمُنُ.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از امام باقر (ع) نقل کرده که فرمود: «هیچ‌کس همراه مادر، پدر، پسر یا دختر ارث نمی‌برد، مگر شوهر و زن (زوج و زوجه).</w:t>
      </w:r>
    </w:p>
    <w:p>
      <w:pPr>
        <w:pStyle w:val="BookText"/>
      </w:pPr>
      <w:r>
        <w:rPr>
          <w:rFonts w:ascii="IRNazanin" w:hAnsi="IRNazanin" w:eastAsia="IRNazanin" w:cs="IRNazanin"/>
          <w:lang w:bidi="fa-IR"/>
          <w:color w:val="111111"/>
          <w:sz w:val="28"/>
          <w:szCs w:val="28"/>
          <w:rtl/>
        </w:rPr>
        <w:t xml:space="preserve">و شوهر هیچ‌گاه از نصف سهم خود کم نمی‌شود، اگر فرزندی همراه او نباشد.</w:t>
      </w:r>
    </w:p>
    <w:p>
      <w:pPr>
        <w:pStyle w:val="BookText"/>
      </w:pPr>
      <w:r>
        <w:rPr>
          <w:rFonts w:ascii="IRNazanin" w:hAnsi="IRNazanin" w:eastAsia="IRNazanin" w:cs="IRNazanin"/>
          <w:lang w:bidi="fa-IR"/>
          <w:color w:val="111111"/>
          <w:sz w:val="28"/>
          <w:szCs w:val="28"/>
          <w:rtl/>
        </w:rPr>
        <w:t xml:space="preserve">و زن نیز از یک‌چهارم سهم خود کم نمی‌شود، اگر فرزندی همراه او نباشد.</w:t>
      </w:r>
    </w:p>
    <w:p>
      <w:pPr>
        <w:pStyle w:val="BookText"/>
      </w:pPr>
      <w:r>
        <w:rPr>
          <w:rFonts w:ascii="IRNazanin" w:hAnsi="IRNazanin" w:eastAsia="IRNazanin" w:cs="IRNazanin"/>
          <w:lang w:bidi="fa-IR"/>
          <w:color w:val="111111"/>
          <w:sz w:val="28"/>
          <w:szCs w:val="28"/>
          <w:rtl/>
        </w:rPr>
        <w:t xml:space="preserve">اما اگر فرزندی حضور داشته باشد، سهم شوهر یک‌چهارم و سهم زن یک‌هشتم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47" w:name="_Toc255"/>
      <w:r>
        <w:t>[رقم الحدیث الکلی: 32555 - رقم الحدیث الباب: 2]</w:t>
      </w:r>
      <w:bookmarkEnd w:id="547"/>
    </w:p>
    <w:p>
      <w:pPr>
        <w:pStyle w:val="BookText"/>
      </w:pPr>
      <w:r>
        <w:rPr>
          <w:rFonts w:ascii="Times New Roman" w:hAnsi="Times New Roman" w:eastAsia="Times New Roman" w:cs="Times New Roman"/>
          <w:lang w:val="en-US" w:bidi="en-US"/>
          <w:color w:val="111111"/>
          <w:sz w:val="28"/>
          <w:szCs w:val="28"/>
          <w:rtl/>
        </w:rPr>
        <w:t xml:space="preserve">32555- 2- </w:t>
      </w:r>
      <w:r>
        <w:rPr>
          <w:rStyle w:val="FootnoteReference"/>
        </w:rPr>
        <w:footnoteReference w:id="561"/>
      </w:r>
      <w:r>
        <w:rPr>
          <w:rFonts w:ascii="Amiri" w:hAnsi="Amiri" w:eastAsia="Amiri" w:cs="Amiri"/>
          <w:lang w:bidi="ar-SA"/>
          <w:color w:val="111111"/>
          <w:sz w:val="28"/>
          <w:szCs w:val="28"/>
          <w:rtl/>
        </w:rPr>
        <w:t xml:space="preserve">وَ عَنْهُ عَنْ أَحْمَدَ وَ عَنْهُمْ عَنْ سَهْلٍ وَ عَنْ عَلِیٍّ عَنْ أَبِیهِ جَمِیعاً عَنِ ابْنِ مَحْبُوبٍ عَنْ أَبِی أَیُّوبَ وَ عَبْدِ اللَّهِ بْنِ بُکَیْرٍ جَمِیعاً عَنْ مُحَمَّدِ بْنِ مُسْلِمٍ عَنْ أَبِی جَعْفَرٍ ع قَالَ: إِذَا تَرَکَ الرَّجُلُ أَبَاهُ أَوْ أُمَّهُ أَوِ ابْنَهُ أَوِ ابْنَتَهُ إِذَا تَرَکَ وَاحِداً مِنْ هَؤُلَاءِ الْأَرْبَعَةِ فَلَیْسَ هُمُ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6" w:name="pg18784_207292"/>
    <w:bookmarkEnd w:id="76"/>
    <w:p>
      <w:pPr>
        <w:pStyle w:val="BookText"/>
      </w:pPr>
      <w:r>
        <w:rPr>
          <w:rFonts w:ascii="Amiri" w:hAnsi="Amiri" w:eastAsia="Amiri" w:cs="Amiri"/>
          <w:lang w:bidi="ar-SA"/>
          <w:color w:val="111111"/>
          <w:sz w:val="28"/>
          <w:szCs w:val="28"/>
          <w:rtl/>
        </w:rPr>
        <w:t xml:space="preserve">الَّذِینَ عَنَی اللَّهُ عَزَّ وَ جَلَّ یَسْتَفْتُونَکَ فِی الْکَلَالَةِ.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از امام باقر (ع) نقل کرده که فرمود: «اگر مردی تنها یکی از این چهار نفر را (پدر، مادر، پسر یا دختر) به‌جا بگذارد، آنان مشمول مسئله‌ی کلاله که خداوند در قرآن فرموده است، نمی‌شوند.»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48" w:name="_Toc256"/>
      <w:r>
        <w:t>[رقم الحدیث الکلی: 32556 - رقم الحدیث الباب: 3]</w:t>
      </w:r>
      <w:bookmarkEnd w:id="548"/>
    </w:p>
    <w:p>
      <w:pPr>
        <w:pStyle w:val="BookText"/>
      </w:pPr>
      <w:r>
        <w:rPr>
          <w:rFonts w:ascii="Times New Roman" w:hAnsi="Times New Roman" w:eastAsia="Times New Roman" w:cs="Times New Roman"/>
          <w:lang w:val="en-US" w:bidi="en-US"/>
          <w:color w:val="111111"/>
          <w:sz w:val="28"/>
          <w:szCs w:val="28"/>
          <w:rtl/>
        </w:rPr>
        <w:t xml:space="preserve">32556- 3- </w:t>
      </w:r>
      <w:r>
        <w:rPr>
          <w:rStyle w:val="FootnoteReference"/>
        </w:rPr>
        <w:footnoteReference w:id="562"/>
      </w:r>
      <w:r>
        <w:rPr>
          <w:rFonts w:ascii="Amiri" w:hAnsi="Amiri" w:eastAsia="Amiri" w:cs="Amiri"/>
          <w:lang w:bidi="ar-SA"/>
          <w:color w:val="111111"/>
          <w:sz w:val="28"/>
          <w:szCs w:val="28"/>
          <w:rtl/>
        </w:rPr>
        <w:t xml:space="preserve">وَ عَنْ حُمَیْدِ بْنِ زِیَادٍ عَنِ الْحَسَنِ بْنِ مُحَمَّدِ بْنِ سَمَاعَةَ عَنْ عَلِیِّ بْنِ رِبَاطٍ عَنْ حَمْزَةَ بْنِ حُمْرَانَ قَالَ: سَأَلْتُ أَبَا عَبْدِ اللَّهِ ع عَنِ الْکَلَالَةِ فَقَالَ مَا لَمْ یَکُنْ وَلَدٌ وَ لَا وَالِدٌ.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حمزه بن حمران نقل کرده که گفت: «از امام صادق (ع) درباره‌ی کلاله پرسیدم، و ایشان فرمودند: "کلاله زمانی است که (میت )نه فرزندی دارد و نه پدر یا مادر."»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49" w:name="_Toc257"/>
      <w:r>
        <w:t>[رقم الحدیث الکلی: 32557 - رقم الحدیث الباب: 4]</w:t>
      </w:r>
      <w:bookmarkEnd w:id="549"/>
    </w:p>
    <w:p>
      <w:pPr>
        <w:pStyle w:val="BookText"/>
      </w:pPr>
      <w:r>
        <w:rPr>
          <w:rFonts w:ascii="Times New Roman" w:hAnsi="Times New Roman" w:eastAsia="Times New Roman" w:cs="Times New Roman"/>
          <w:lang w:val="en-US" w:bidi="en-US"/>
          <w:color w:val="111111"/>
          <w:sz w:val="28"/>
          <w:szCs w:val="28"/>
          <w:rtl/>
        </w:rPr>
        <w:t xml:space="preserve">32557- 4- </w:t>
      </w:r>
      <w:r>
        <w:rPr>
          <w:rStyle w:val="FootnoteReference"/>
        </w:rPr>
        <w:footnoteReference w:id="563"/>
      </w:r>
      <w:r>
        <w:rPr>
          <w:rFonts w:ascii="Amiri" w:hAnsi="Amiri" w:eastAsia="Amiri" w:cs="Amiri"/>
          <w:lang w:bidi="ar-SA"/>
          <w:color w:val="111111"/>
          <w:sz w:val="28"/>
          <w:szCs w:val="28"/>
          <w:rtl/>
        </w:rPr>
        <w:t xml:space="preserve">وَ عَنْ عَلِیِّ بْنِ إِبْرَاهِیمَ عَنْ أَبِیهِ وَ عَنْ مُحَمَّدِ بْنِ إِسْمَاعِیلَ عَنِ الْفَضْلِ بْنِ شَاذَانَ جَمِیعاً عَنِ ابْنِ أَبِی عُمَیْرٍ عَنْ عَبْدِ الرَّحْمَنِ بْنِ الْحَجَّاجِ عَنْ أَبِی عَبْدِ اللَّهِ ع قَالَ: الْکَلَالَةُ مَا لَمْ یَکُنْ وَلَدٌ وَ لَا وَالِدٌ.</w:t>
      </w:r>
    </w:p>
    <w:p>
      <w:pPr>
        <w:pStyle w:val="BookText"/>
      </w:pPr>
      <w:r>
        <w:rPr>
          <w:rFonts w:ascii="Amiri" w:hAnsi="Amiri" w:eastAsia="Amiri" w:cs="Amiri"/>
          <w:lang w:bidi="ar-SA"/>
          <w:color w:val="111111"/>
          <w:sz w:val="28"/>
          <w:szCs w:val="28"/>
          <w:rtl/>
        </w:rPr>
        <w:t xml:space="preserve">وَ رَوَاهُ الشَّیْخُ بِإِسْنَادِهِ عَنِ الْفَضْلِ بْنِ شَاذَانَ </w:t>
      </w:r>
      <w:r>
        <w:rPr>
          <w:rStyle w:val="FootnoteReference"/>
        </w:rPr>
        <w:footnoteReference w:id="564"/>
      </w:r>
    </w:p>
    <w:p>
      <w:pPr>
        <w:pStyle w:val="BookText"/>
      </w:pPr>
      <w:r>
        <w:rPr>
          <w:rFonts w:ascii="Amiri" w:hAnsi="Amiri" w:eastAsia="Amiri" w:cs="Amiri"/>
          <w:lang w:bidi="ar-SA"/>
          <w:color w:val="111111"/>
          <w:sz w:val="28"/>
          <w:szCs w:val="28"/>
          <w:rtl/>
        </w:rPr>
        <w:t xml:space="preserve">وَ الَّذِی قَبْلَهُ بِإِسْنَادِهِ عَنِ الْحَسَنِ بْنِ مُحَمَّدِ بْنِ سَمَاعَةَ وَ الَّذِی قَبْلَهُمَا بِإِسْنَادِهِ عَنْ أَحْمَدَ بْنِ مُحَمَّدٍ عَنِ ابْنِ مَحْبُوبٍ وَ کَذَا الْأَوَّلُ وَ رَوَاهُ الصَّدُوقُ فِی مَعَانِی الْأَخْبَارِ عَنْ أَبِیهِ عَنْ سَعْدٍ عَنْ یَعْقُوبَ بْنِ یَزِیدَ عَنِ ابْنِ أَبِی عُمَیْرٍ عَنْ بَعْضِ أَصْحَابِهِ عَنْ أَبِی عَبْدِ اللَّهِ ع مِثْلَهُ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الرحمن بن حجاج از امام صادق (ع) نقل کرده که فرمودند: «کلاله زمانی است که (میت )نه فرزندی دارد و نه پدر یا مادر.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50" w:name="_Toc258"/>
      <w:r>
        <w:t>[رقم الحدیث الکلی: 32558 - رقم الحدیث الباب: 5]</w:t>
      </w:r>
      <w:bookmarkEnd w:id="550"/>
    </w:p>
    <w:p>
      <w:pPr>
        <w:pStyle w:val="BookText"/>
      </w:pPr>
      <w:r>
        <w:rPr>
          <w:rFonts w:ascii="Times New Roman" w:hAnsi="Times New Roman" w:eastAsia="Times New Roman" w:cs="Times New Roman"/>
          <w:lang w:val="en-US" w:bidi="en-US"/>
          <w:color w:val="111111"/>
          <w:sz w:val="28"/>
          <w:szCs w:val="28"/>
          <w:rtl/>
        </w:rPr>
        <w:t xml:space="preserve">32558- 5- </w:t>
      </w:r>
      <w:r>
        <w:rPr>
          <w:rStyle w:val="FootnoteReference"/>
        </w:rPr>
        <w:footnoteReference w:id="566"/>
      </w:r>
      <w:r>
        <w:rPr>
          <w:rFonts w:ascii="Amiri" w:hAnsi="Amiri" w:eastAsia="Amiri" w:cs="Amiri"/>
          <w:lang w:bidi="ar-SA"/>
          <w:color w:val="111111"/>
          <w:sz w:val="28"/>
          <w:szCs w:val="28"/>
          <w:rtl/>
        </w:rPr>
        <w:t xml:space="preserve">مُحَمَّدُ بْنُ مُحَمَّدٍ الْمُفِیدُ فِی الْإِرْشَادِ عَنْ عَلِیٍّ ع قَالَ: إِنَّ الْکَلَالَةَ هُمُ الْإِخْوَةُ وَ الْأَخَوَاتُ مِنْ قِبَلِ الْأَبِ وَ الْأُمِّ وَ مِنْ قِبَلِ الْأَبِ عَلَی انْفِرَادِهِ وَ مِنْ قِبَلِ الْأُمِّ أَیْضاً عَلَی حِدَتِهَا قَالَ اللَّهُ تَعَالَی یَسْتَفْتُونَکَ قُلِ اللَّهُ یُفْتِیکُمْ فِی الْکَلالَةِ إِنِ امْرُؤٌ هَلَکَ لَیْسَ لَهُ وَلَدٌ وَ لَهُ أُخْتٌ فَلَها نِصْفُ ما تَرَکَ وَ هُوَ یَرِثُها إِنْ لَمْ یَکُنْ لَها وَلَدٌ </w:t>
      </w:r>
      <w:r>
        <w:rPr>
          <w:rStyle w:val="FootnoteReference"/>
        </w:rPr>
        <w:footnoteReference w:id="567"/>
      </w:r>
      <w:r>
        <w:rPr>
          <w:rFonts w:ascii="Amiri" w:hAnsi="Amiri" w:eastAsia="Amiri" w:cs="Amiri"/>
          <w:lang w:bidi="ar-SA"/>
          <w:color w:val="111111"/>
          <w:sz w:val="28"/>
          <w:szCs w:val="28"/>
          <w:rtl/>
        </w:rPr>
        <w:t xml:space="preserve">وَ قَالَ وَ إِنْ کانَ رَجُلٌ</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7" w:name="pg18784_207293"/>
    <w:bookmarkEnd w:id="77"/>
    <w:p>
      <w:pPr>
        <w:pStyle w:val="BookText"/>
      </w:pPr>
      <w:r>
        <w:rPr>
          <w:rFonts w:ascii="Amiri" w:hAnsi="Amiri" w:eastAsia="Amiri" w:cs="Amiri"/>
          <w:lang w:bidi="ar-SA"/>
          <w:color w:val="111111"/>
          <w:sz w:val="28"/>
          <w:szCs w:val="28"/>
          <w:rtl/>
        </w:rPr>
        <w:t xml:space="preserve">یُورَثُ کَلالَةً أَوِ امْرَأَةٌ وَ لَهُ أَخٌ أَوْ أُخْتٌ فَلِکُلِّ واحِدٍ مِنْهُمَا السُّدُسُ فَإِنْ کانُوا أَکْثَرَ مِنْ ذلِکَ فَهُمْ شُرَکاءُ فِی الثُّلُثِ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69"/>
      </w:r>
      <w:r>
        <w:rPr>
          <w:rFonts w:ascii="Amiri" w:hAnsi="Amiri" w:eastAsia="Amiri" w:cs="Amiri"/>
          <w:lang w:bidi="ar-SA"/>
          <w:color w:val="111111"/>
          <w:sz w:val="28"/>
          <w:szCs w:val="28"/>
          <w:rtl/>
        </w:rPr>
        <w:t xml:space="preserve">وَ یَأْتِی مَا یَدُلُّ عَلَیْهِ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محمد مفید در کتاب "الإرشاد" از امیرالمؤمنین علی (ع) نقل کرده که فرمود:</w:t>
      </w:r>
    </w:p>
    <w:p>
      <w:pPr>
        <w:pStyle w:val="BookText"/>
      </w:pPr>
      <w:r>
        <w:rPr>
          <w:rFonts w:ascii="IRNazanin" w:hAnsi="IRNazanin" w:eastAsia="IRNazanin" w:cs="IRNazanin"/>
          <w:lang w:bidi="fa-IR"/>
          <w:color w:val="111111"/>
          <w:sz w:val="28"/>
          <w:szCs w:val="28"/>
          <w:rtl/>
        </w:rPr>
        <w:t xml:space="preserve">«کلاله شامل برادران و خواهرانی است که از جانب پدر و مادر هستند، یا فقط از طرف پدر، و همچنین کسانی که تنها از جانب مادر می‌باشند.»</w:t>
      </w:r>
    </w:p>
    <w:p>
      <w:pPr>
        <w:pStyle w:val="BookText"/>
      </w:pPr>
      <w:r>
        <w:rPr>
          <w:rFonts w:ascii="IRNazanin" w:hAnsi="IRNazanin" w:eastAsia="IRNazanin" w:cs="IRNazanin"/>
          <w:lang w:bidi="fa-IR"/>
          <w:color w:val="111111"/>
          <w:sz w:val="28"/>
          <w:szCs w:val="28"/>
          <w:rtl/>
        </w:rPr>
        <w:t xml:space="preserve">سپس ایشان آیه‌ی قرآن را به‌عنوان تأیید این حکم بیان کردند:</w:t>
      </w:r>
    </w:p>
    <w:p>
      <w:pPr>
        <w:pStyle w:val="BookText"/>
      </w:pPr>
      <w:r>
        <w:rPr>
          <w:rFonts w:ascii="IRNazanin" w:hAnsi="IRNazanin" w:eastAsia="IRNazanin" w:cs="IRNazanin"/>
          <w:lang w:bidi="fa-IR"/>
          <w:color w:val="111111"/>
          <w:sz w:val="28"/>
          <w:szCs w:val="28"/>
          <w:rtl/>
        </w:rPr>
        <w:t xml:space="preserve">"از تو فتوا می‌خواهند، بگو خداوند درباره‌ی کلاله فتوا می‌دهد: اگر کسی بمیرد و فرزندی نداشته باشد، و دارای خواهری باشد، پس او نصف میراث را دریافت می‌کند، و اگر خواهری از دنیا برود و فرزندی نداشته باشد، برادرش تمام میراث را به ارث می‌برد." (نساء: 176)</w:t>
      </w:r>
    </w:p>
    <w:p>
      <w:pPr>
        <w:pStyle w:val="BookText"/>
      </w:pPr>
      <w:r>
        <w:rPr>
          <w:rFonts w:ascii="IRNazanin" w:hAnsi="IRNazanin" w:eastAsia="IRNazanin" w:cs="IRNazanin"/>
          <w:lang w:bidi="fa-IR"/>
          <w:color w:val="111111"/>
          <w:sz w:val="28"/>
          <w:szCs w:val="28"/>
          <w:rtl/>
        </w:rPr>
        <w:t xml:space="preserve">"و اگر مردی یا زنی که مشمول کلاله است، دارای یک برادر یا یک خواهر باشد، پس هر یک از آن‌ها یک‌ششم ارث را دریافت خواهند کرد، و اگر تعدادشان بیشتر باشد، همگی در یک‌سوم سهم شریک خواهند شد." (نساء: 12)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51" w:name="_Toc259"/>
      <w:r>
        <w:t>2- بَابُ أَنَّهُ إِذَا اجْتَمَعَ الْأَوْلَادُ ذُکُوراً وَ إِنَاثاً فَلِلذَّکَرِ مِثْلُ حَظِّ الْأُنْثَیَیْنِ وَ کَذَا الْإِخْوَةُ وَ الْأَجْدَادُ وَ الْأَعْمَامُ وَ أَوْلَادُهُمْ عَدَا مَا اسْتُثْنِیَ‌</w:t>
      </w:r>
      <w:bookmarkEnd w:id="551"/>
    </w:p>
    <w:p>
      <w:pPr>
        <w:pStyle w:val="Heading5"/>
      </w:pPr>
      <w:bookmarkStart w:id="552" w:name="_Toc260"/>
      <w:r>
        <w:t>اشارة</w:t>
      </w:r>
      <w:bookmarkEnd w:id="552"/>
    </w:p>
    <w:p>
      <w:pPr>
        <w:pStyle w:val="BookText"/>
      </w:pPr>
      <w:r>
        <w:rPr>
          <w:rStyle w:val="FootnoteReference"/>
        </w:rPr>
        <w:footnoteReference w:id="571"/>
      </w:r>
      <w:r>
        <w:rPr>
          <w:rFonts w:ascii="Amiri" w:hAnsi="Amiri" w:eastAsia="Amiri" w:cs="Amiri"/>
          <w:lang w:bidi="ar-SA"/>
          <w:color w:val="111111"/>
          <w:sz w:val="28"/>
          <w:szCs w:val="28"/>
          <w:rtl/>
        </w:rPr>
        <w:t xml:space="preserve">2 بَابُ أَنَّهُ إِذَا اجْتَمَعَ الْأَوْلَادُ ذُکُوراً وَ إِنَاثاً فَلِلذَّکَرِ مِثْلُ حَظِّ الْأُنْثَیَیْنِ وَ کَذَا الْإِخْوَةُ وَ الْأَجْدَادُ وَ الْأَعْمَامُ وَ أَوْلَادُهُمْ عَدَا مَا اسْتُثْنِیَ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در مورد اینکه اگر فرزندان، اعم از پسر و دختر، با هم باشند، سهم پسر برابر با سهم دو دختر خواهد بود. همین حکم درباره برادران، اجداد، عموها و فرزندانشان نیز جاری است، مگر مواردی که مستثنا شده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53" w:name="_Toc261"/>
      <w:r>
        <w:t>[رقم الحدیث الکلی: 32559 - رقم الحدیث الباب: 1]</w:t>
      </w:r>
      <w:bookmarkEnd w:id="553"/>
    </w:p>
    <w:p>
      <w:pPr>
        <w:pStyle w:val="BookText"/>
      </w:pPr>
      <w:r>
        <w:rPr>
          <w:rFonts w:ascii="Times New Roman" w:hAnsi="Times New Roman" w:eastAsia="Times New Roman" w:cs="Times New Roman"/>
          <w:lang w:val="en-US" w:bidi="en-US"/>
          <w:color w:val="111111"/>
          <w:sz w:val="28"/>
          <w:szCs w:val="28"/>
          <w:rtl/>
        </w:rPr>
        <w:t xml:space="preserve">32559- 1- </w:t>
      </w:r>
      <w:r>
        <w:rPr>
          <w:rStyle w:val="FootnoteReference"/>
        </w:rPr>
        <w:footnoteReference w:id="572"/>
      </w:r>
      <w:r>
        <w:rPr>
          <w:rFonts w:ascii="Amiri" w:hAnsi="Amiri" w:eastAsia="Amiri" w:cs="Amiri"/>
          <w:lang w:bidi="ar-SA"/>
          <w:color w:val="111111"/>
          <w:sz w:val="28"/>
          <w:szCs w:val="28"/>
          <w:rtl/>
        </w:rPr>
        <w:t xml:space="preserve">مُحَمَّدُ بْنُ یَعْقُوبَ عَنْ عَلِیِّ بْنِ إِبْرَاهِیمَ عَنْ أَبِیهِ عَنِ ابْنِ أَبِی عُمَیْرٍ عَنْ حَمَّادٍ وَ هِشَامٍ جَمِیعاً عَنِ الْأَحْوَلِ قَالَ: قَالَ ابْنُ أَبِی الْعَوْجَاءِ مَا بَالُ الْمَرْأَةِ الْمِسْکِینَةِ الضَّعِیفَةِ تَأْخُذُ سَهْماً وَاحِداً وَ یَأْخُذُ الرَّجُلُ سَهْمَیْنِ قَالَ فَذَکَرَ ذَلِکَ بَعْضُ أَصْحَابِنَا لِأَبِی عَبْدِ اللَّهِ ع- فَقَالَ إِنَّ الْمَرْأَةَ لَیْسَ عَلَیْهَا جِهَادٌ وَ لَا نَفَقَةٌ وَ لَا مَعْقُلَةٌ </w:t>
      </w:r>
      <w:r>
        <w:rPr>
          <w:rStyle w:val="FootnoteReference"/>
        </w:rPr>
        <w:footnoteReference w:id="573"/>
      </w:r>
      <w:r>
        <w:rPr>
          <w:rFonts w:ascii="Amiri" w:hAnsi="Amiri" w:eastAsia="Amiri" w:cs="Amiri"/>
          <w:lang w:bidi="ar-SA"/>
          <w:color w:val="111111"/>
          <w:sz w:val="28"/>
          <w:szCs w:val="28"/>
          <w:rtl/>
        </w:rPr>
        <w:t xml:space="preserve">وَ إِنَّمَا ذَلِکَ عَلَی الرِّجَالِ فَلِذَلِکَ جُعِلَ لِلْمَرْأَةِ سَهْماً وَاحِداً وَ لِلرَّجُلِ سَهْمَیْنِ.</w:t>
      </w:r>
    </w:p>
    <w:p>
      <w:pPr>
        <w:pStyle w:val="BookText"/>
      </w:pPr>
      <w:r>
        <w:rPr>
          <w:rFonts w:ascii="Amiri" w:hAnsi="Amiri" w:eastAsia="Amiri" w:cs="Amiri"/>
          <w:lang w:bidi="ar-SA"/>
          <w:color w:val="111111"/>
          <w:sz w:val="28"/>
          <w:szCs w:val="28"/>
          <w:rtl/>
        </w:rPr>
        <w:t xml:space="preserve">وَ رَوَاهُ الصَّدُوقُ بِإِسْنَادِهِ عَنْ مُحَمَّدِ بْنِ أَبِی عُمَیْرٍ عَنْ هِشَامِ بْنِ سَالِمٍ نَحْوَهُ </w:t>
      </w:r>
      <w:r>
        <w:rPr>
          <w:rStyle w:val="FootnoteReference"/>
        </w:rPr>
        <w:footnoteReference w:id="574"/>
      </w:r>
      <w:r>
        <w:rPr>
          <w:rFonts w:ascii="Amiri" w:hAnsi="Amiri" w:eastAsia="Amiri" w:cs="Amiri"/>
          <w:lang w:bidi="ar-SA"/>
          <w:color w:val="111111"/>
          <w:sz w:val="28"/>
          <w:szCs w:val="28"/>
          <w:rtl/>
        </w:rPr>
        <w:t xml:space="preserve">وَ رَوَاهُ الْبَرْقِیُّ فِی الْمَحَاسِنِ عَنْ أَبِیهِ وَ یَعْقُوبَ بْنِ یَزِیدَ عَنِ ابْنِ أَبِی عُمَیْرٍ مِثْلَهُ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احول نقل شده که ابن ابی العوجاء گفت: چرا زن ناتوان و بی‌پناه فقط یک سهم دریافت می‌کند، در حالی که مرد دو سهم دارد؟ برخی از یاران ما این موضوع را با امام صادق (ع) در میان گذاشتند، و ایشان فرمودند: وظیفه‌ی جهاد، تأمین هزینه‌های زندگی و پرداخت دیه بر عهده‌ی مردان است، نه زنان. به همین دلیل، برای زن یک سهم و برای مرد دو سهم تعیین شده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8" w:name="pg18784_207294"/>
    <w:bookmarkEnd w:id="78"/>
    <w:p>
      <w:pPr>
        <w:pStyle w:val="Heading5"/>
      </w:pPr>
      <w:bookmarkStart w:id="554" w:name="_Toc262"/>
      <w:r>
        <w:t>[رقم الحدیث الکلی: 32560 - رقم الحدیث الباب: 2]</w:t>
      </w:r>
      <w:bookmarkEnd w:id="554"/>
    </w:p>
    <w:p>
      <w:pPr>
        <w:pStyle w:val="BookText"/>
      </w:pPr>
      <w:r>
        <w:rPr>
          <w:rFonts w:ascii="Times New Roman" w:hAnsi="Times New Roman" w:eastAsia="Times New Roman" w:cs="Times New Roman"/>
          <w:lang w:val="en-US" w:bidi="en-US"/>
          <w:color w:val="111111"/>
          <w:sz w:val="28"/>
          <w:szCs w:val="28"/>
          <w:rtl/>
        </w:rPr>
        <w:t xml:space="preserve">32560- 2- </w:t>
      </w:r>
      <w:r>
        <w:rPr>
          <w:rStyle w:val="FootnoteReference"/>
        </w:rPr>
        <w:footnoteReference w:id="576"/>
      </w:r>
      <w:r>
        <w:rPr>
          <w:rFonts w:ascii="Amiri" w:hAnsi="Amiri" w:eastAsia="Amiri" w:cs="Amiri"/>
          <w:lang w:bidi="ar-SA"/>
          <w:color w:val="111111"/>
          <w:sz w:val="28"/>
          <w:szCs w:val="28"/>
          <w:rtl/>
        </w:rPr>
        <w:t xml:space="preserve">وَ عَنْهُ عَنْ أَبِیهِ عَنْ إِسْمَاعِیلَ بْنِ مَرَّارٍ عَنْ یُونُسَ بْنِ عَبْدِ الرَّحْمَنِ عَنْ أَبِی الْحَسَنِ الرِّضَا ع قَالَ: قُلْتُ لَهُ کَیْفَ صَارَ الرَّجُلُ إِذَا مَاتَ وَ وُلْدُهُ مِنَ الْقَرَابَةِ سَوَاءٌ یَرِثُ </w:t>
      </w:r>
      <w:r>
        <w:rPr>
          <w:rStyle w:val="FootnoteReference"/>
        </w:rPr>
        <w:footnoteReference w:id="577"/>
      </w:r>
      <w:r>
        <w:rPr>
          <w:rFonts w:ascii="Amiri" w:hAnsi="Amiri" w:eastAsia="Amiri" w:cs="Amiri"/>
          <w:lang w:bidi="ar-SA"/>
          <w:color w:val="111111"/>
          <w:sz w:val="28"/>
          <w:szCs w:val="28"/>
          <w:rtl/>
        </w:rPr>
        <w:t xml:space="preserve">النِّسَاءُ نِصْفَ مِیرَاثِ الرِّجَالِ وَ هُنَّ أَضْعَفُ مِنَ الرِّجَالِ وَ أَقَلُّ حِیلَةً فَقَالَ لِأَنَّ اللَّهَ عَزَّ وَ جَلَّ فَضَّلَ الرِّجَالَ عَلَی النِّسَاءِ دَرَجَةً لِأَنَّ النِّسَاءَ یَرْجِعْنَ عِیَالًا عَلَی الرِّجَالِ.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یونس بن عبد الرحمن از امام رضا (ع) نقل کرده که پرسیدم: چرا زمانی که مردی فوت می‌کند، در حالی که فرزندانش از خویشاوندان مساوی هستند، زنان نصف سهم مردان را از ارث می‌برند، در حالی که آنان ضعیف‌تر و کم‌توان‌ترند؟ امام رضا (ع) پاسخ دادند: زیرا خداوند متعال مردان را بر زنان برتری داده است، چرا که زنان در نهایت تحت حمایت و سرپرستی مردان قرار می‌گیرند.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55" w:name="_Toc263"/>
      <w:r>
        <w:t>[رقم الحدیث الکلی: 32561 - رقم الحدیث الباب: 3]</w:t>
      </w:r>
      <w:bookmarkEnd w:id="555"/>
    </w:p>
    <w:p>
      <w:pPr>
        <w:pStyle w:val="BookText"/>
      </w:pPr>
      <w:r>
        <w:rPr>
          <w:rFonts w:ascii="Times New Roman" w:hAnsi="Times New Roman" w:eastAsia="Times New Roman" w:cs="Times New Roman"/>
          <w:lang w:val="en-US" w:bidi="en-US"/>
          <w:color w:val="111111"/>
          <w:sz w:val="28"/>
          <w:szCs w:val="28"/>
          <w:rtl/>
        </w:rPr>
        <w:t xml:space="preserve">32561- 3- </w:t>
      </w:r>
      <w:r>
        <w:rPr>
          <w:rStyle w:val="FootnoteReference"/>
        </w:rPr>
        <w:footnoteReference w:id="578"/>
      </w:r>
      <w:r>
        <w:rPr>
          <w:rFonts w:ascii="Amiri" w:hAnsi="Amiri" w:eastAsia="Amiri" w:cs="Amiri"/>
          <w:lang w:bidi="ar-SA"/>
          <w:color w:val="111111"/>
          <w:sz w:val="28"/>
          <w:szCs w:val="28"/>
          <w:rtl/>
        </w:rPr>
        <w:t xml:space="preserve">وَ عَنْ عَلِیِّ بْنِ مُحَمَّدٍ وَ </w:t>
      </w:r>
      <w:r>
        <w:rPr>
          <w:rStyle w:val="FootnoteReference"/>
        </w:rPr>
        <w:footnoteReference w:id="579"/>
      </w:r>
      <w:r>
        <w:rPr>
          <w:rFonts w:ascii="Amiri" w:hAnsi="Amiri" w:eastAsia="Amiri" w:cs="Amiri"/>
          <w:lang w:bidi="ar-SA"/>
          <w:color w:val="111111"/>
          <w:sz w:val="28"/>
          <w:szCs w:val="28"/>
          <w:rtl/>
        </w:rPr>
        <w:t xml:space="preserve">مُحَمَّدِ بْنِ أَبِی عَبْدِ اللَّهِ عَنْ إِسْحَاقَ بْنِ مُحَمَّدٍ النَّخَعِیِّ قَالَ سَأَلَ النَّهِیکِیُّ </w:t>
      </w:r>
      <w:r>
        <w:rPr>
          <w:rStyle w:val="FootnoteReference"/>
        </w:rPr>
        <w:footnoteReference w:id="580"/>
      </w:r>
      <w:r>
        <w:rPr>
          <w:rFonts w:ascii="Amiri" w:hAnsi="Amiri" w:eastAsia="Amiri" w:cs="Amiri"/>
          <w:lang w:bidi="ar-SA"/>
          <w:color w:val="111111"/>
          <w:sz w:val="28"/>
          <w:szCs w:val="28"/>
          <w:rtl/>
        </w:rPr>
        <w:t xml:space="preserve">أَبَا مُحَمَّدٍ ع مَا بَالُ الْمَرْأَةِ الْمِسْکِینَةِ الضَّعِیفَةِ تَأْخُذُ سَهْماً وَاحِداً وَ یَأْخُذُ الرَّجُلُ سَهْمَیْنِ فَقَالَ أَبُو مُحَمَّدٍ ع- إِنَّ الْمَرْأَةَ لَیْسَ عَلَیْهَا جِهَادٌ وَ لَا نَفَقَةٌ وَ لَا عَلَیْهَا مَعْقُلَةٌ إِنَّمَا ذَلِکَ عَلَی الرِّجَالِ فَقُلْتُ فِی نَفْسِی قَدْ کَانَ قِیلَ لِی إِنَّ ابْنَ أَبِی الْعَوْجَاءِ سَأَلَ أَبَا عَبْدِ اللَّهِ ع- عَنْ هَذِهِ الْمَسْأَلَةِ فَأَجَابَهُ بِهَذَا الْجَوَابِ فَأَقْبَلَ عَلَیَّ أَبُو مُحَمَّدٍ ع فَقَالَ نَعَمْ هَذِهِ الْمَسْأَلَةُ مَسْأَلَةُ ابْنِ أَبِی الْعَوْجَاءِ وَ الْجَوَابُ مِنَّا وَاحِدٌ إِذَا کَانَ مَعْنَی الْمَسْأَلَةِ وَاحِداً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581"/>
      </w:r>
    </w:p>
    <w:p>
      <w:pPr>
        <w:pStyle w:val="BookText"/>
      </w:pPr>
      <w:r>
        <w:rPr>
          <w:rFonts w:ascii="Amiri" w:hAnsi="Amiri" w:eastAsia="Amiri" w:cs="Amiri"/>
          <w:lang w:bidi="ar-SA"/>
          <w:color w:val="111111"/>
          <w:sz w:val="28"/>
          <w:szCs w:val="28"/>
          <w:rtl/>
        </w:rPr>
        <w:t xml:space="preserve">وَ الَّذِی قَبْلَهُ بِإِسْنَادِهِ عَنْ عَلِیِّ بْنِ إِبْرَاهِیمَ وَ کَذَا الْأَوَّلُ وَ رَوَاهُ عَلِیُّ بْنُ عِیسَی فِی کَشْفِ الْغُمَّةِ نَقْلًا مِنْ کِتَابِ الدَّلَائِلِ لِعَبْدِ اللَّهِ بْنِ جَعْفَرٍ الْحِمْیَرِیِّ عَنْ أَبِی هَاشِمٍ الْجَعْفَرِیِّ قَالَ سُئِلَ أَبُو</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9" w:name="pg18784_207295"/>
    <w:bookmarkEnd w:id="79"/>
    <w:p>
      <w:pPr>
        <w:pStyle w:val="BookText"/>
      </w:pPr>
      <w:r>
        <w:rPr>
          <w:rFonts w:ascii="Amiri" w:hAnsi="Amiri" w:eastAsia="Amiri" w:cs="Amiri"/>
          <w:lang w:bidi="ar-SA"/>
          <w:color w:val="111111"/>
          <w:sz w:val="28"/>
          <w:szCs w:val="28"/>
          <w:rtl/>
        </w:rPr>
        <w:t xml:space="preserve">مُحَمَّدٍ ع </w:t>
      </w:r>
      <w:r>
        <w:rPr>
          <w:rStyle w:val="FootnoteReference"/>
        </w:rPr>
        <w:footnoteReference w:id="582"/>
      </w:r>
    </w:p>
    <w:p>
      <w:pPr>
        <w:pStyle w:val="BookText"/>
      </w:pPr>
      <w:r>
        <w:rPr>
          <w:rFonts w:ascii="Amiri" w:hAnsi="Amiri" w:eastAsia="Amiri" w:cs="Amiri"/>
          <w:lang w:bidi="ar-SA"/>
          <w:color w:val="111111"/>
          <w:sz w:val="28"/>
          <w:szCs w:val="28"/>
          <w:rtl/>
        </w:rPr>
        <w:t xml:space="preserve">وَ رَوَاهُ الرَّاوَنْدِیُّ فِی الْخَرَائِجِ وَ الْجَرَائِحِ عَنْ أَبِی هَاشِمٍ مِثْلَهُ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اسحاق بن محمد نخعی نقل کرده است که نهیکی از امام حسن عسکری (ع) پرسید: چرا زن ناتوان و بی‌پناه تنها یک سهم از ارث می‌گیرد، در حالی که مرد دو سهم دارد؟ امام حسن عسکری (ع) پاسخ دادند: زیرا جهاد، تأمین هزینه‌های زندگی و پرداخت دیه بر عهده‌ی مردان است، نه زنان. سپس در دل خود گفتم که شنیده بودم ابن ابی العوجاء نیز همین سؤال را از امام صادق (ع) پرسیده بود و همان پاسخ را دریافت کرده بود. امام حسن عسکری (ع) به من رو کرده و فرمودند: بله، این همان سؤال ابن ابی العوجاء است و پاسخ ما نیز یکسان خواهد بود، زیرا معنای مسئله یکی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56" w:name="_Toc264"/>
      <w:r>
        <w:t>[رقم الحدیث الکلی: 32562 - رقم الحدیث الباب: 4]</w:t>
      </w:r>
      <w:bookmarkEnd w:id="556"/>
    </w:p>
    <w:p>
      <w:pPr>
        <w:pStyle w:val="BookText"/>
      </w:pPr>
      <w:r>
        <w:rPr>
          <w:rFonts w:ascii="Times New Roman" w:hAnsi="Times New Roman" w:eastAsia="Times New Roman" w:cs="Times New Roman"/>
          <w:lang w:val="en-US" w:bidi="en-US"/>
          <w:color w:val="111111"/>
          <w:sz w:val="28"/>
          <w:szCs w:val="28"/>
          <w:rtl/>
        </w:rPr>
        <w:t xml:space="preserve">32562- 4- </w:t>
      </w:r>
      <w:r>
        <w:rPr>
          <w:rStyle w:val="FootnoteReference"/>
        </w:rPr>
        <w:footnoteReference w:id="584"/>
      </w:r>
      <w:r>
        <w:rPr>
          <w:rFonts w:ascii="Amiri" w:hAnsi="Amiri" w:eastAsia="Amiri" w:cs="Amiri"/>
          <w:lang w:bidi="ar-SA"/>
          <w:color w:val="111111"/>
          <w:sz w:val="28"/>
          <w:szCs w:val="28"/>
          <w:rtl/>
        </w:rPr>
        <w:t xml:space="preserve">مُحَمَّدُ بْنُ عَلِیِّ بْنِ الْحُسَیْنِ بِإِسْنَادِهِ عَنْ مُحَمَّدِ بْنِ سِنَانٍ أَنَّ الرِّضَا ع کَتَبَ إِلَیْهِ فِیمَا کَتَبَ مِنْ جَوَابِ مَسَائِلِهِ عِلَّةُ إِعْطَاءِ النِّسَاءِ نِصْفَ مَا یُعْطَی الرِّجَالُ مِنَ الْمِیرَاثِ لِأَنَّ الْمَرْأَةَ إِذَا تَزَوَّجَتْ أَخَذَتْ وَ الرَّجُلَ یُعْطِی فَلِذَلِکَ وُفِّرَ عَلَی الرِّجَالِ وَعِلَّةٌ أُخْرَی فِی إِعْطَاءِ الذَّکَرِ مِثْلَیْ مَا تُعْطَی الْأُنْثَی لِأَنَّ الْأُنْثَی فِی عِیَالِ الذَّکَرِ إِنِ احْتَاجَتْ وَ عَلَیْهِ أَنْ یَعُولَهَا وَ عَلَیْهِ نَفَقَتُهَا وَ لَیْسَ عَلَی الْمَرْأَةِ أَنْ تَعُولَ الرَّجُلَ وَ لَا تُؤْخَذُ بِنَفَقَتِهِ إِنِ احْتَاجَ فَوُفِّرَ عَلَی الرِّجَالِ لِذَلِکَ وَ ذَلِکَ قَوْلُ اللَّهِ عَزَّ وَ جَلَّ الرِّجالُ قَوَّامُونَ عَلَی النِّساءِ بِما فَضَّلَ اللَّهُ بَعْضَهُمْ عَلی بَعْضٍ وَ بِما أَنْفَقُوا مِنْ أَمْوالِهِمْ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الْعِلَلِ وَ عُیُونِ الْأَخْبَارِ بِالسَّنَدِ الْآتِی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سنان نقل کرده است که امام رضا (ع) در پاسخ به برخی از پرسش‌های او نوشتند: علت اینکه زنان نصف سهم مردان را از ارث دریافت می‌کنند این است که زن هنگام ازدواج دریافت‌کننده بوده، در حالی که مرد موظف به پرداخت است؛ لذا سهم بیشتری به مرد اختصاص یافته است. علت دیگر این تقسیم‌بندی آن است که زنان در صورت نیاز تحت سرپرستی مردان قرار می‌گیرند و مرد موظف به تأمین هزینه‌های زندگی آنان است، در حالی که زن چنین مسئولیتی نسبت به مرد ندارد. بنابراین، سهم مردان بیشتر در نظر گرفته شده است. این مسئله مطابق با فرمایش خداوند متعال است که می‌فرماید: «مردان سرپرست زنان هستند به سبب برتری‌هایی که خداوند برای برخی نسبت به برخی دیگر قرار داده است و به سبب آنچه از اموال خود می‌پردازند» (سوره نساء، آیه 34).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57" w:name="_Toc265"/>
      <w:r>
        <w:t>[رقم الحدیث الکلی: 32563 - رقم الحدیث الباب: 5]</w:t>
      </w:r>
      <w:bookmarkEnd w:id="557"/>
    </w:p>
    <w:p>
      <w:pPr>
        <w:pStyle w:val="BookText"/>
      </w:pPr>
      <w:r>
        <w:rPr>
          <w:rFonts w:ascii="Times New Roman" w:hAnsi="Times New Roman" w:eastAsia="Times New Roman" w:cs="Times New Roman"/>
          <w:lang w:val="en-US" w:bidi="en-US"/>
          <w:color w:val="111111"/>
          <w:sz w:val="28"/>
          <w:szCs w:val="28"/>
          <w:rtl/>
        </w:rPr>
        <w:t xml:space="preserve">32563- 5- </w:t>
      </w:r>
      <w:r>
        <w:rPr>
          <w:rStyle w:val="FootnoteReference"/>
        </w:rPr>
        <w:footnoteReference w:id="587"/>
      </w:r>
      <w:r>
        <w:rPr>
          <w:rFonts w:ascii="Amiri" w:hAnsi="Amiri" w:eastAsia="Amiri" w:cs="Amiri"/>
          <w:lang w:bidi="ar-SA"/>
          <w:color w:val="111111"/>
          <w:sz w:val="28"/>
          <w:szCs w:val="28"/>
          <w:rtl/>
        </w:rPr>
        <w:t xml:space="preserve">وَ بِإِسْنَادِهِ عَنْ حَمْدَانَ بْنِ الْحُسَیْنِ عَنِ (الْحُسَیْنِ بْنِ الْوَلِیدِ) </w:t>
      </w:r>
      <w:r>
        <w:rPr>
          <w:rStyle w:val="FootnoteReference"/>
        </w:rPr>
        <w:footnoteReference w:id="588"/>
      </w:r>
      <w:r>
        <w:rPr>
          <w:rFonts w:ascii="Amiri" w:hAnsi="Amiri" w:eastAsia="Amiri" w:cs="Amiri"/>
          <w:lang w:bidi="ar-SA"/>
          <w:color w:val="111111"/>
          <w:sz w:val="28"/>
          <w:szCs w:val="28"/>
          <w:rtl/>
        </w:rPr>
        <w:t xml:space="preserve">عَنِ ابْنِ بُکَیْرٍ عَنْ عَبْدِ اللَّهِ بْنِ سِنَانٍ قَالَ: قُلْتُ لِأَبِی عَبْدِ اللَّهِ ع لِأَیِّ عِلَّةٍ صَارَ الْمِیرَاثُ لِلذَّکَرِ مِثْلُ حَظِّ الْأُنْثَیَیْنِ قَالَ لِمَا جَعَلَ اللَّهُ لَهَا مِنَ الصَّدَاقِ.</w:t>
      </w:r>
    </w:p>
    <w:p>
      <w:pPr>
        <w:pStyle w:val="BookText"/>
      </w:pPr>
      <w:r>
        <w:rPr>
          <w:rFonts w:ascii="Amiri" w:hAnsi="Amiri" w:eastAsia="Amiri" w:cs="Amiri"/>
          <w:lang w:bidi="ar-SA"/>
          <w:color w:val="111111"/>
          <w:sz w:val="28"/>
          <w:szCs w:val="28"/>
          <w:rtl/>
        </w:rPr>
        <w:t xml:space="preserve">وَ رَوَاهُ الشَّیْخُ بِإِسْنَادِهِ عَنْ حَمْدَانَ بْنِ الْحُسَیْنِ </w:t>
      </w:r>
      <w:r>
        <w:rPr>
          <w:rStyle w:val="FootnoteReference"/>
        </w:rPr>
        <w:footnoteReference w:id="589"/>
      </w:r>
    </w:p>
    <w:p>
      <w:pPr>
        <w:pStyle w:val="BookText"/>
      </w:pPr>
      <w:r>
        <w:rPr>
          <w:rFonts w:ascii="Amiri" w:hAnsi="Amiri" w:eastAsia="Amiri" w:cs="Amiri"/>
          <w:lang w:bidi="ar-SA"/>
          <w:color w:val="111111"/>
          <w:sz w:val="28"/>
          <w:szCs w:val="28"/>
          <w:rtl/>
        </w:rPr>
        <w:t xml:space="preserve">وَ الَّذِی قَبْلَهُ بِإِسْنَادِهِ عَنْ مُحَمَّدِ بْنِ سِنَانٍ إِلَّا أَنَّهُ اقْتَصَرَ عَلَی الْعِلَّةِ الْأُولَی.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سنان نقل کرده است که از امام صادق (ع) پرسیدم: به چه علتی سهم ارث مرد دو برابر سهم زن قرار داده شده است؟ امام صادق (ع) پاسخ دادند: به دلیل اینکه خداوند برای زن مهریه را مقرر کرده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0" w:name="pg18784_207296"/>
    <w:bookmarkEnd w:id="80"/>
    <w:p>
      <w:pPr>
        <w:pStyle w:val="Heading5"/>
      </w:pPr>
      <w:bookmarkStart w:id="558" w:name="_Toc266"/>
      <w:r>
        <w:t>[رقم الحدیث الکلی: 32564 - رقم الحدیث الباب: 6]</w:t>
      </w:r>
      <w:bookmarkEnd w:id="558"/>
    </w:p>
    <w:p>
      <w:pPr>
        <w:pStyle w:val="BookText"/>
      </w:pPr>
      <w:r>
        <w:rPr>
          <w:rFonts w:ascii="Times New Roman" w:hAnsi="Times New Roman" w:eastAsia="Times New Roman" w:cs="Times New Roman"/>
          <w:lang w:val="en-US" w:bidi="en-US"/>
          <w:color w:val="111111"/>
          <w:sz w:val="28"/>
          <w:szCs w:val="28"/>
          <w:rtl/>
        </w:rPr>
        <w:t xml:space="preserve">32564- 6- </w:t>
      </w:r>
      <w:r>
        <w:rPr>
          <w:rStyle w:val="FootnoteReference"/>
        </w:rPr>
        <w:footnoteReference w:id="590"/>
      </w:r>
      <w:r>
        <w:rPr>
          <w:rFonts w:ascii="Amiri" w:hAnsi="Amiri" w:eastAsia="Amiri" w:cs="Amiri"/>
          <w:lang w:bidi="ar-SA"/>
          <w:color w:val="111111"/>
          <w:sz w:val="28"/>
          <w:szCs w:val="28"/>
          <w:rtl/>
        </w:rPr>
        <w:t xml:space="preserve">وَ بِإِسْنَادِهِ عَنْ مُحَمَّدِ بْنِ أَبِی عَبْدِ اللَّهِ الْکُوفِیِّ عَنْ مُوسَی بْنِ عِمْرَانَ النَّخَعِیِّ عَنْ عَمِّهِ الْحُسَیْنِ بْنِ یَزِیدَ عَنْ عَلِیِّ بْنِ سَالِمٍ عَنْ أَبِیهِ قَالَ: سَأَلْتُ أَبَا عَبْدِ اللَّهِ ع فَقُلْتُ لَهُ کَیْفَ صَارَ الْمِیرَاثُ لِلذَّکَرِ مِثْلُ حَظِّ الْأُنْثَیَیْنِ فَقَالَ لِأَنَّ الْحَبَّاتِ الَّتِی أَکَلَهَا آدَمُ وَ حَوَّاءُ فِی الْجَنَّةِ کَانَتْ ثَمَانِیَ عَشْرَةَ حَبَّةً أَکَلَ آدَمُ مِنْهَا اثْنَتَیْ عَشْرَةَ حَبَّةً وَ أَکَلَتْ حَوَّاءُ سِتّاً فَلِذَلِکَ صَارَ الْمِیرَاثُ لِلذَّکَرِ مِثْلُ حَظِّ الْأُنْثَیَیْنِ.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سالم از پدرش نقل کرده است که از امام صادق (ع) پرسیدم: چرا سهم ارث مرد دو برابر سهم زن قرار داده شده است؟ امام صادق (ع) پاسخ دادند: زیرا دانه‌هایی که آدم و حوا در بهشت خوردند، هجده دانه بود؛ آدم از آن دوازده دانه خورد و حوا شش دانه. به همین دلیل، میراث مرد دو برابر میراث زن قرار داده 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59" w:name="_Toc267"/>
      <w:r>
        <w:t>[رقم الحدیث الکلی: 32565 - رقم الحدیث الباب: 7]</w:t>
      </w:r>
      <w:bookmarkEnd w:id="559"/>
    </w:p>
    <w:p>
      <w:pPr>
        <w:pStyle w:val="BookText"/>
      </w:pPr>
      <w:r>
        <w:rPr>
          <w:rFonts w:ascii="Times New Roman" w:hAnsi="Times New Roman" w:eastAsia="Times New Roman" w:cs="Times New Roman"/>
          <w:lang w:val="en-US" w:bidi="en-US"/>
          <w:color w:val="111111"/>
          <w:sz w:val="28"/>
          <w:szCs w:val="28"/>
          <w:rtl/>
        </w:rPr>
        <w:t xml:space="preserve">32565- 7- </w:t>
      </w:r>
      <w:r>
        <w:rPr>
          <w:rStyle w:val="FootnoteReference"/>
        </w:rPr>
        <w:footnoteReference w:id="591"/>
      </w:r>
      <w:r>
        <w:rPr>
          <w:rFonts w:ascii="Amiri" w:hAnsi="Amiri" w:eastAsia="Amiri" w:cs="Amiri"/>
          <w:lang w:bidi="ar-SA"/>
          <w:color w:val="111111"/>
          <w:sz w:val="28"/>
          <w:szCs w:val="28"/>
          <w:rtl/>
        </w:rPr>
        <w:t xml:space="preserve">وَ فِی عُیُونِ الْأَخْبَارِ عَنْ مُحَمَّدِ بْنِ عُمَرَ بْنِ عَلِیٍّ الْبَصْرِیِّ عَنْ مُحَمَّدِ بْنِ عَبْدِ اللَّهِ الْوَاعِظِ عَنْ عَبْدِ اللَّهِ بْنِ أَحْمَدَ بْنِ عَامِرٍ الطَّائِیِّ عَنْ أَبِیهِ عَنِ الرِّضَا ع عَنْ آبَائِهِ عَنْ عَلِیٍّ ع فِی حَدِیثٍ أَنَّ رَجُلًا سَأَلَهُ لِمَ صَارَ الْمِیرَاثُ لِلذَّکَرِ مِثْلُ حَظِّ الْأُنْثَیَیْنِ فَقَالَ مِنْ قِبَلِ السُّنْبُلَةِ کَانَ </w:t>
      </w:r>
      <w:r>
        <w:rPr>
          <w:rStyle w:val="FootnoteReference"/>
        </w:rPr>
        <w:footnoteReference w:id="592"/>
      </w:r>
      <w:r>
        <w:rPr>
          <w:rFonts w:ascii="Amiri" w:hAnsi="Amiri" w:eastAsia="Amiri" w:cs="Amiri"/>
          <w:lang w:bidi="ar-SA"/>
          <w:color w:val="111111"/>
          <w:sz w:val="28"/>
          <w:szCs w:val="28"/>
          <w:rtl/>
        </w:rPr>
        <w:t xml:space="preserve">عَلَیْهَا ثَلَاثُ حَبَّاتٍ فَبَادَرَتْ </w:t>
      </w:r>
      <w:r>
        <w:rPr>
          <w:rStyle w:val="FootnoteReference"/>
        </w:rPr>
        <w:footnoteReference w:id="593"/>
      </w:r>
      <w:r>
        <w:rPr>
          <w:rFonts w:ascii="Amiri" w:hAnsi="Amiri" w:eastAsia="Amiri" w:cs="Amiri"/>
          <w:lang w:bidi="ar-SA"/>
          <w:color w:val="111111"/>
          <w:sz w:val="28"/>
          <w:szCs w:val="28"/>
          <w:rtl/>
        </w:rPr>
        <w:t xml:space="preserve">حَوَّاءُ فَأَکَلَتْ مِنْهَا حَبَّةً وَ أَطْعَمَتْ آدَمَ حَبَّتَیْنِ فَلِذَلِکَ وَرِثَ الذَّکَرُ مِثْلَ حَظِّ الْأُنْثَیَیْنِ.</w:t>
      </w:r>
    </w:p>
    <w:p>
      <w:pPr>
        <w:pStyle w:val="BookText"/>
      </w:pPr>
      <w:r>
        <w:rPr>
          <w:rFonts w:ascii="Amiri" w:hAnsi="Amiri" w:eastAsia="Amiri" w:cs="Amiri"/>
          <w:lang w:bidi="ar-SA"/>
          <w:color w:val="111111"/>
          <w:sz w:val="28"/>
          <w:szCs w:val="28"/>
          <w:rtl/>
        </w:rPr>
        <w:t xml:space="preserve">وَ رَوَاهُ فِی الْعِلَلِ بِهَذَا السَّنَدِ </w:t>
      </w:r>
      <w:r>
        <w:rPr>
          <w:rStyle w:val="FootnoteReference"/>
        </w:rPr>
        <w:footnoteReference w:id="594"/>
      </w:r>
    </w:p>
    <w:p>
      <w:pPr>
        <w:pStyle w:val="BookText"/>
      </w:pPr>
      <w:r>
        <w:rPr>
          <w:rFonts w:ascii="Amiri" w:hAnsi="Amiri" w:eastAsia="Amiri" w:cs="Amiri"/>
          <w:lang w:bidi="ar-SA"/>
          <w:color w:val="111111"/>
          <w:sz w:val="28"/>
          <w:szCs w:val="28"/>
          <w:rtl/>
        </w:rPr>
        <w:t xml:space="preserve">وَ الَّذِی قَبْلَهُ عَنْ عَلِیِّ بْنِ أَحْمَدَ بْنِ مُحَمَّدٍ عَنْ مُحَمَّدِ بْنِ أَبِی عَبْدِ اللَّهِ الْکُوفِیِّ وَ الَّذِی قَبْلَهُمَا عَنْ عَلِیِّ بْنِ حَاتِمٍ عَنِ الْقَاسِمِ بْنِ مُحَمَّدٍ عَنْ حَمْدَانَ بْنِ الْحُسَیْنِ وَ رَوَی الْأَوَّلَ عَنْ عَلِیِّ بْنِ حَاتِمٍ عَنْ مُحَمَّدِ بْنِ أَحْمَدَ الْکُوفِیِّ عَنْ عَبْدِ اللَّهِ بْنِ أَحْمَدَ النَّهِیکِیِّ عَنِ ابْنِ أَبِی عُمَیْرٍ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احمد بن عامر الطائی از پدرش نقل کرده است که امام رضا (ع) از پدرانشان از امیرالمؤمنین علی (ع) روایت کرده‌اند که مردی از ایشان پرسید: چرا میراث مرد برابر با سهم دو زن قرار داده شده است؟ امام علی (ع) پاسخ دادند: این مسئله به داستان سنبله (خوشه گندم) بازمی‌گردد که بر آن سه دانه بود؛ حوا پیش‌دستی کرد و یک دانه را خورد، و دو دانه را به آدم داد. به همین دلیل، سهم ارث مرد دو برابر سهم زن مقرر 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60" w:name="_Toc268"/>
      <w:r>
        <w:t>[رقم الحدیث الکلی: 32566 - رقم الحدیث الباب: 8]</w:t>
      </w:r>
      <w:bookmarkEnd w:id="560"/>
    </w:p>
    <w:p>
      <w:pPr>
        <w:pStyle w:val="BookText"/>
      </w:pPr>
      <w:r>
        <w:rPr>
          <w:rFonts w:ascii="Times New Roman" w:hAnsi="Times New Roman" w:eastAsia="Times New Roman" w:cs="Times New Roman"/>
          <w:lang w:val="en-US" w:bidi="en-US"/>
          <w:color w:val="111111"/>
          <w:sz w:val="28"/>
          <w:szCs w:val="28"/>
          <w:rtl/>
        </w:rPr>
        <w:t xml:space="preserve">32566- 8- </w:t>
      </w:r>
      <w:r>
        <w:rPr>
          <w:rStyle w:val="FootnoteReference"/>
        </w:rPr>
        <w:footnoteReference w:id="595"/>
      </w:r>
      <w:r>
        <w:rPr>
          <w:rFonts w:ascii="Amiri" w:hAnsi="Amiri" w:eastAsia="Amiri" w:cs="Amiri"/>
          <w:lang w:bidi="ar-SA"/>
          <w:color w:val="111111"/>
          <w:sz w:val="28"/>
          <w:szCs w:val="28"/>
          <w:rtl/>
        </w:rPr>
        <w:t xml:space="preserve">الْعَیَّاشِیُّ فِی تَفْسِیرِهِ عَنِ الْمُفَضَّلِ بْنِ صَالِحٍ عَنْ بَعْضِ أَصْحَابِهِ عَنْ أَحَدِهِمَا ع قَالَ: إِنَّ فَاطِمَةَ ع</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1" w:name="pg18784_207297"/>
    <w:bookmarkEnd w:id="81"/>
    <w:p>
      <w:pPr>
        <w:pStyle w:val="BookText"/>
      </w:pPr>
      <w:r>
        <w:rPr>
          <w:rFonts w:ascii="Amiri" w:hAnsi="Amiri" w:eastAsia="Amiri" w:cs="Amiri"/>
          <w:lang w:bidi="ar-SA"/>
          <w:color w:val="111111"/>
          <w:sz w:val="28"/>
          <w:szCs w:val="28"/>
          <w:rtl/>
        </w:rPr>
        <w:t xml:space="preserve">انْطَلَقَتْ </w:t>
      </w:r>
      <w:r>
        <w:rPr>
          <w:rStyle w:val="FootnoteReference"/>
        </w:rPr>
        <w:footnoteReference w:id="596"/>
      </w:r>
      <w:r>
        <w:rPr>
          <w:rFonts w:ascii="Amiri" w:hAnsi="Amiri" w:eastAsia="Amiri" w:cs="Amiri"/>
          <w:lang w:bidi="ar-SA"/>
          <w:color w:val="111111"/>
          <w:sz w:val="28"/>
          <w:szCs w:val="28"/>
          <w:rtl/>
        </w:rPr>
        <w:t xml:space="preserve">فَطَلَبَتْ مِیرَاثَهَا مِنْ نَبِیِّ اللَّهِ ص- فَقَالَ إِنَّ نَبِیَّ اللَّهِ لَا یُورِثُ فَقَالَتْ أَ کَفَرْتَ بِاللَّهِ وَ کَذَبْتَ بِکِتَابِهِ- قَالَ اللَّهُ یُوصِیکُمُ اللَّهُ فِی أَوْلادِکُمْ لِلذَّکَرِ مِثْلُ حَظِّ الْأُنْثَیَیْنِ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مفضل بن صالح از برخی یاران نقل کرده است که یکی از دو امام علیهما السلام روایت کرد: حضرت فاطمه (ع) نزد ابوبکر رفت و درخواست میراث خود را مطرح کرد. ابوبکر گفت : «پیامبر خدا میراث نمی‌گذارد.» حضرت فاطمه (ع) پاسخ دادند: «آیا به خداوند کفر ورزیده‌ای و کتاب او را تکذیب کرده‌ای؟» سپس آیۀ قرآن را ذکر کردند: «خداوند به شما درباره فرزندانتان سفارش می‌کند: سهم پسر دو برابر سهم دختر است» (سوره نساء، آیه 11).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61" w:name="_Toc269"/>
      <w:r>
        <w:t>3- بَابُ مَا یُحْبَی بِهِ الْوَلَدُ الذَّکَرُ الْأَکْبَرُ مِنْ تَرِکَةِ أَبِیهِ دُونَ غَیْرِهِ وَ أَحْکَامِ الْحَبْوَةِ</w:t>
      </w:r>
      <w:bookmarkEnd w:id="561"/>
    </w:p>
    <w:p>
      <w:pPr>
        <w:pStyle w:val="Heading5"/>
      </w:pPr>
      <w:bookmarkStart w:id="562" w:name="_Toc270"/>
      <w:r>
        <w:t>اشارة</w:t>
      </w:r>
      <w:bookmarkEnd w:id="562"/>
    </w:p>
    <w:p>
      <w:pPr>
        <w:pStyle w:val="BookText"/>
      </w:pPr>
      <w:r>
        <w:rPr>
          <w:rStyle w:val="FootnoteReference"/>
        </w:rPr>
        <w:footnoteReference w:id="599"/>
      </w:r>
      <w:r>
        <w:rPr>
          <w:rFonts w:ascii="Amiri" w:hAnsi="Amiri" w:eastAsia="Amiri" w:cs="Amiri"/>
          <w:lang w:bidi="ar-SA"/>
          <w:color w:val="111111"/>
          <w:sz w:val="28"/>
          <w:szCs w:val="28"/>
          <w:rtl/>
        </w:rPr>
        <w:t xml:space="preserve">3 بَابُ مَا یُحْبَی بِهِ الْوَلَدُ الذَّکَرُ الْأَکْبَرُ مِنْ تَرِکَةِ أَبِیهِ دُونَ غَیْرِهِ وَ أَحْکَامِ الْحَبْوَةِ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درباره اینکه فرزند پسر بزرگ‌تر از میراث پدر خود، بدون مشارکت دیگران، بهره‌مند می‌شود و احکام مربوط به حبوه (بخشی از ارث که به فرزند ارشد تعلق 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63" w:name="_Toc271"/>
      <w:r>
        <w:t>[رقم الحدیث الکلی: 32567 - رقم الحدیث الباب: 1]</w:t>
      </w:r>
      <w:bookmarkEnd w:id="563"/>
    </w:p>
    <w:p>
      <w:pPr>
        <w:pStyle w:val="BookText"/>
      </w:pPr>
      <w:r>
        <w:rPr>
          <w:rFonts w:ascii="Times New Roman" w:hAnsi="Times New Roman" w:eastAsia="Times New Roman" w:cs="Times New Roman"/>
          <w:lang w:val="en-US" w:bidi="en-US"/>
          <w:color w:val="111111"/>
          <w:sz w:val="28"/>
          <w:szCs w:val="28"/>
          <w:rtl/>
        </w:rPr>
        <w:t xml:space="preserve">32567- 1- </w:t>
      </w:r>
      <w:r>
        <w:rPr>
          <w:rStyle w:val="FootnoteReference"/>
        </w:rPr>
        <w:footnoteReference w:id="600"/>
      </w:r>
      <w:r>
        <w:rPr>
          <w:rFonts w:ascii="Amiri" w:hAnsi="Amiri" w:eastAsia="Amiri" w:cs="Amiri"/>
          <w:lang w:bidi="ar-SA"/>
          <w:color w:val="111111"/>
          <w:sz w:val="28"/>
          <w:szCs w:val="28"/>
          <w:rtl/>
        </w:rPr>
        <w:t xml:space="preserve">مُحَمَّدُ بْنُ یَعْقُوبَ عَنْ عِدَّةٍ مِنْ أَصْحَابِنَا عَنْ أَحْمَدَ بْنِ مُحَمَّدِ بْنِ خَالِدٍ عَنْ أَبِیهِ عَنْ حَمَّادِ بْنِ عِیسَی عَنْ رِبْعِیِّ بْنِ عَبْدِ اللَّهِ عَنْ أَبِی عَبْدِ اللَّهِ ع قَالَ: إِذَا مَاتَ الرَّجُلُ فَسَیْفُهُ وَ مُصْحَفُهُ وَ خَاتَمُهُ وَ کُتُبُهُ وَ رَحْلُهُ وَ رَاحِلَتُهُ وَ کِسْوَتُهُ لِأَکَبْرِ وُلْدِهِ فَإِنْ کَانَ الْأَکْبَرُ ابْنَةً فَلِلْأَکْبَرِ مِنَ الذُّکُورِ.</w:t>
      </w:r>
    </w:p>
    <w:p>
      <w:pPr>
        <w:pStyle w:val="BookText"/>
      </w:pPr>
      <w:r>
        <w:rPr>
          <w:rFonts w:ascii="Amiri" w:hAnsi="Amiri" w:eastAsia="Amiri" w:cs="Amiri"/>
          <w:lang w:bidi="ar-SA"/>
          <w:color w:val="111111"/>
          <w:sz w:val="28"/>
          <w:szCs w:val="28"/>
          <w:rtl/>
        </w:rPr>
        <w:t xml:space="preserve">وَ رَوَاهُ الشَّیْخُ بِإِسْنَادِهِ عَنْ أَحْمَدَ بْنِ مُحَمَّدِ بْنِ خَالِدٍ </w:t>
      </w:r>
      <w:r>
        <w:rPr>
          <w:rStyle w:val="FootnoteReference"/>
        </w:rPr>
        <w:footnoteReference w:id="601"/>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حَمَّادِ بْنِ عِیسَی مِثْلَهُ إِلَّا أَنَّهُ أَسْقَطَ وَ رَاحِلَتُهُ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ربعی بن عبدالله از امام صادق (ع) نقل کرده است که ایشان فرمودند: هنگامی که مردی فوت می‌کند، شمشیر، قرآن، انگشتر، کتاب‌ها، وسایل سفر، مرکب و لباس‌های او به فرزند بزرگ‌ترش تعلق می‌گیرد. اما اگر فرزند بزرگ‌تر دختر باشد، این اموال به بزرگ‌ترین پسر از میان فرزندان منتقل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64" w:name="_Toc272"/>
      <w:r>
        <w:t>[رقم الحدیث الکلی: 32568 - رقم الحدیث الباب: 2]</w:t>
      </w:r>
      <w:bookmarkEnd w:id="564"/>
    </w:p>
    <w:p>
      <w:pPr>
        <w:pStyle w:val="BookText"/>
      </w:pPr>
      <w:r>
        <w:rPr>
          <w:rFonts w:ascii="Times New Roman" w:hAnsi="Times New Roman" w:eastAsia="Times New Roman" w:cs="Times New Roman"/>
          <w:lang w:val="en-US" w:bidi="en-US"/>
          <w:color w:val="111111"/>
          <w:sz w:val="28"/>
          <w:szCs w:val="28"/>
          <w:rtl/>
        </w:rPr>
        <w:t xml:space="preserve">32568- 2- </w:t>
      </w:r>
      <w:r>
        <w:rPr>
          <w:rStyle w:val="FootnoteReference"/>
        </w:rPr>
        <w:footnoteReference w:id="603"/>
      </w:r>
      <w:r>
        <w:rPr>
          <w:rFonts w:ascii="Amiri" w:hAnsi="Amiri" w:eastAsia="Amiri" w:cs="Amiri"/>
          <w:lang w:bidi="ar-SA"/>
          <w:color w:val="111111"/>
          <w:sz w:val="28"/>
          <w:szCs w:val="28"/>
          <w:rtl/>
        </w:rPr>
        <w:t xml:space="preserve">وَ عَنْ مُحَمَّدِ بْنِ إِسْمَاعِیلَ عَنِ الْفَضْلِ بْنِ شَاذَانَ عَنِ ابْنِ أَبِی عُمَیْرٍ عَنْ رِبْعِیِّ بْنِ عَبْدِ اللَّهِ عَنْ أَبِی عَبْدِ اللَّهِ ع قَالَ:</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2" w:name="pg18784_207298"/>
    <w:bookmarkEnd w:id="82"/>
    <w:p>
      <w:pPr>
        <w:pStyle w:val="BookText"/>
      </w:pPr>
      <w:r>
        <w:rPr>
          <w:rFonts w:ascii="Amiri" w:hAnsi="Amiri" w:eastAsia="Amiri" w:cs="Amiri"/>
          <w:lang w:bidi="ar-SA"/>
          <w:color w:val="111111"/>
          <w:sz w:val="28"/>
          <w:szCs w:val="28"/>
          <w:rtl/>
        </w:rPr>
        <w:t xml:space="preserve">إِذَا مَاتَ الرَّجُلُ فَلِلْأَکْبَرِ مِنْ وُلْدِهِ سَیْفُهُ وَ مُصْحَفُهُ وَ خَاتَمُهُ وَ دِرْعُهُ.</w:t>
      </w:r>
    </w:p>
    <w:p>
      <w:pPr>
        <w:pStyle w:val="BookText"/>
      </w:pPr>
      <w:r>
        <w:rPr>
          <w:rFonts w:ascii="Amiri" w:hAnsi="Amiri" w:eastAsia="Amiri" w:cs="Amiri"/>
          <w:lang w:bidi="ar-SA"/>
          <w:color w:val="111111"/>
          <w:sz w:val="28"/>
          <w:szCs w:val="28"/>
          <w:rtl/>
        </w:rPr>
        <w:t xml:space="preserve">وَ رَوَاهُ الشَّیْخُ بِإِسْنَادِهِ عَنِ الْفَضْلِ بْنِ شَاذَانَ مِثْلَهُ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ربعی بن عبدالله از امام صادق (ع) نقل کرده است که ایشان فرمودند: هنگامی که مردی فوت می‌کند، شمشیر، قرآن، انگشتر و زره‌ی او به فرزند بزرگ‌ترش تعلق 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65" w:name="_Toc273"/>
      <w:r>
        <w:t>[رقم الحدیث الکلی: 32569 - رقم الحدیث الباب: 3]</w:t>
      </w:r>
      <w:bookmarkEnd w:id="565"/>
    </w:p>
    <w:p>
      <w:pPr>
        <w:pStyle w:val="BookText"/>
      </w:pPr>
      <w:r>
        <w:rPr>
          <w:rFonts w:ascii="Times New Roman" w:hAnsi="Times New Roman" w:eastAsia="Times New Roman" w:cs="Times New Roman"/>
          <w:lang w:val="en-US" w:bidi="en-US"/>
          <w:color w:val="111111"/>
          <w:sz w:val="28"/>
          <w:szCs w:val="28"/>
          <w:rtl/>
        </w:rPr>
        <w:t xml:space="preserve">32569- 3- </w:t>
      </w:r>
      <w:r>
        <w:rPr>
          <w:rStyle w:val="FootnoteReference"/>
        </w:rPr>
        <w:footnoteReference w:id="605"/>
      </w:r>
      <w:r>
        <w:rPr>
          <w:rFonts w:ascii="Amiri" w:hAnsi="Amiri" w:eastAsia="Amiri" w:cs="Amiri"/>
          <w:lang w:bidi="ar-SA"/>
          <w:color w:val="111111"/>
          <w:sz w:val="28"/>
          <w:szCs w:val="28"/>
          <w:rtl/>
        </w:rPr>
        <w:t xml:space="preserve">وَ عَنْ عَلِیِّ بْنِ إِبْرَاهِیمَ عَنْ أَبِیهِ عَنْ حَمَّادِ بْنِ عِیسَی عَنْ حَرِیزٍ عَنْ أَبِی عَبْدِ اللَّهِ ع قَالَ: إِذَا هَلَکَ الرَّجُلُ وَ تَرَکَ ابْنَیْنِ فَلِلْأَکْبَرِ السَّیْفُ وَ الدِّرْعُ وَ الْخَاتَمُ وَ الْمُصْحَفُ فَإِنْ حَدَثَ بِهِ حَدَثٌ فَلِلْأَکْبَرِ مِنْهُمْ.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حریز از امام صادق (ع) نقل کرده است که ایشان فرمودند: اگر مردی از دنیا برود و دو پسر داشته باشد، شمشیر، زره، انگشتر و قرآن او به فرزند بزرگ‌تر می‌رسد. اگر برای او اتفاقی رخ دهد، این اموال به بزرگ‌ترین فرزند پس از او منتقل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66" w:name="_Toc274"/>
      <w:r>
        <w:t>[رقم الحدیث الکلی: 32570 - رقم الحدیث الباب: 4]</w:t>
      </w:r>
      <w:bookmarkEnd w:id="566"/>
    </w:p>
    <w:p>
      <w:pPr>
        <w:pStyle w:val="BookText"/>
      </w:pPr>
      <w:r>
        <w:rPr>
          <w:rFonts w:ascii="Times New Roman" w:hAnsi="Times New Roman" w:eastAsia="Times New Roman" w:cs="Times New Roman"/>
          <w:lang w:val="en-US" w:bidi="en-US"/>
          <w:color w:val="111111"/>
          <w:sz w:val="28"/>
          <w:szCs w:val="28"/>
          <w:rtl/>
        </w:rPr>
        <w:t xml:space="preserve">32570- 4- </w:t>
      </w:r>
      <w:r>
        <w:rPr>
          <w:rStyle w:val="FootnoteReference"/>
        </w:rPr>
        <w:footnoteReference w:id="606"/>
      </w:r>
      <w:r>
        <w:rPr>
          <w:rFonts w:ascii="Amiri" w:hAnsi="Amiri" w:eastAsia="Amiri" w:cs="Amiri"/>
          <w:lang w:bidi="ar-SA"/>
          <w:color w:val="111111"/>
          <w:sz w:val="28"/>
          <w:szCs w:val="28"/>
          <w:rtl/>
        </w:rPr>
        <w:t xml:space="preserve">وَ عَنْهُ عَنْ أَبِیهِ عَنِ ابْنِ أَبِی عُمَیْرٍ عَنِ ابْنِ أُذَیْنَةَ عَنْ بَعْضِ أَصْحَابِهِ عَنْ أَحَدِهِمَا ع أَنَّ الرَّجُلَ إِذَا تَرَکَ سَیْفاً وَ سِلَاحاً فَهُوَ لِابْنِهِ فَإِنْ کَانَ لَهُ بَنُونَ فَهُوَ لِأَکْبَرِهِمْ.</w:t>
      </w:r>
    </w:p>
    <w:p>
      <w:pPr>
        <w:pStyle w:val="BookText"/>
      </w:pPr>
      <w:r>
        <w:rPr>
          <w:rFonts w:ascii="Amiri" w:hAnsi="Amiri" w:eastAsia="Amiri" w:cs="Amiri"/>
          <w:lang w:bidi="ar-SA"/>
          <w:color w:val="111111"/>
          <w:sz w:val="28"/>
          <w:szCs w:val="28"/>
          <w:rtl/>
        </w:rPr>
        <w:t xml:space="preserve">وَ رَوَاهُ الشَّیْخُ بِإِسْنَادِهِ عَنْ عَلِیِّ بْنِ إِبْرَاهِیمَ نَحْوَهُ </w:t>
      </w:r>
      <w:r>
        <w:rPr>
          <w:rStyle w:val="FootnoteReference"/>
        </w:rPr>
        <w:footnoteReference w:id="607"/>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أذینه از برخی یارانش نقل کرده است که یکی از ایشان روایت کرده‌اند: اگر مردی هنگام فوت، شمشیر و سلاحی داشته باشد، این اموال به پسرش تعلق می‌گیرد. اگر چند پسر داشته باشد، این اموال به بزرگ‌ترین فرزند او منتقل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67" w:name="_Toc275"/>
      <w:r>
        <w:t>[رقم الحدیث الکلی: 32571 - رقم الحدیث الباب: 5]</w:t>
      </w:r>
      <w:bookmarkEnd w:id="567"/>
    </w:p>
    <w:p>
      <w:pPr>
        <w:pStyle w:val="BookText"/>
      </w:pPr>
      <w:r>
        <w:rPr>
          <w:rFonts w:ascii="Times New Roman" w:hAnsi="Times New Roman" w:eastAsia="Times New Roman" w:cs="Times New Roman"/>
          <w:lang w:val="en-US" w:bidi="en-US"/>
          <w:color w:val="111111"/>
          <w:sz w:val="28"/>
          <w:szCs w:val="28"/>
          <w:rtl/>
        </w:rPr>
        <w:t xml:space="preserve">32571- 5- </w:t>
      </w:r>
      <w:r>
        <w:rPr>
          <w:rStyle w:val="FootnoteReference"/>
        </w:rPr>
        <w:footnoteReference w:id="608"/>
      </w:r>
      <w:r>
        <w:rPr>
          <w:rFonts w:ascii="Amiri" w:hAnsi="Amiri" w:eastAsia="Amiri" w:cs="Amiri"/>
          <w:lang w:bidi="ar-SA"/>
          <w:color w:val="111111"/>
          <w:sz w:val="28"/>
          <w:szCs w:val="28"/>
          <w:rtl/>
        </w:rPr>
        <w:t xml:space="preserve">مُحَمَّدُ بْنُ عَلِیِّ بْنِ الْحُسَیْنِ بِإِسْنَادِهِ عَنْ حَمَّادِ بْنِ عِیسَی عَنْ شُعَیْبِ بْنِ یَعْقُوبَ عَنْ أَبِی بَصِیرٍ عَنْ أَبِی عَبْدِ اللَّهِ ع قَالَ: الْمَیِّتُ إِذَا مَاتَ فَإِنَّ لِابْنِهِ الْأَکْبَرِ السَّیْفَ وَ الرَّحْلَ وَ الثِّیَابَ ثِیَابَ جِلْدِهِ.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بصیر از امام صادق (ع) نقل کرده است که ایشان فرمودند: هنگامی که شخصی از دنیا می‌رود، شمشیر، وسایل سفر و لباس‌های متعلق به او به فرزند بزرگ‌ترش اختصاص داده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68" w:name="_Toc276"/>
      <w:r>
        <w:t>[رقم الحدیث الکلی: 32572 - رقم الحدیث الباب: 6]</w:t>
      </w:r>
      <w:bookmarkEnd w:id="568"/>
    </w:p>
    <w:p>
      <w:pPr>
        <w:pStyle w:val="BookText"/>
      </w:pPr>
      <w:r>
        <w:rPr>
          <w:rFonts w:ascii="Times New Roman" w:hAnsi="Times New Roman" w:eastAsia="Times New Roman" w:cs="Times New Roman"/>
          <w:lang w:val="en-US" w:bidi="en-US"/>
          <w:color w:val="111111"/>
          <w:sz w:val="28"/>
          <w:szCs w:val="28"/>
          <w:rtl/>
        </w:rPr>
        <w:t xml:space="preserve">32572- 6- </w:t>
      </w:r>
      <w:r>
        <w:rPr>
          <w:rStyle w:val="FootnoteReference"/>
        </w:rPr>
        <w:footnoteReference w:id="609"/>
      </w:r>
      <w:r>
        <w:rPr>
          <w:rFonts w:ascii="Amiri" w:hAnsi="Amiri" w:eastAsia="Amiri" w:cs="Amiri"/>
          <w:lang w:bidi="ar-SA"/>
          <w:color w:val="111111"/>
          <w:sz w:val="28"/>
          <w:szCs w:val="28"/>
          <w:rtl/>
        </w:rPr>
        <w:t xml:space="preserve">مُحَمَّدُ بْنُ الْحَسَنِ بِإِسْنَادِهِ عَنْ عَلِیِّ بْنِ الْحَسَنِ بْنِ فَضَّالٍ عَنْ عَلِیِّ بْنِ أَسْبَاطٍ عَنْ مُحَمَّدِ بْنِ زِیَادِ بْنِ عِیسَی عَنِ ابْنِ أُذَیْنَةَ عَنْ زُرَارَةَ وَ مُحَمَّدِ بْنِ مُسْلِمٍ وَ بُکَیْرٍ وَ فُضَیْلِ بْنِ یَسَارٍ عَنْ أَحَدِهِمَا ع أَنَّ الرَّجُلَ إِذَا تَرَکَ سَیْفاً أَوْ سِلَاحاً فَهُوَ لِابْنِهِ فَإِنْ کَانُوا اثْنَیْنِ فَهُوَ لِأَکْبَرِهِمَا.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فضیل بن یسار از یکی از امامان (ع) نقل کرده است که اگر مردی هنگام وفات شمشیر یا سلاحی داشته باشد، این اموال به پسرش تعلق می‌گیرد. اگر دو پسر داشته باشد، این اموال به بزرگ‌ترین فرزند او منتقل می‌شود.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3" w:name="pg18784_207299"/>
    <w:bookmarkEnd w:id="83"/>
    <w:p>
      <w:pPr>
        <w:pStyle w:val="Heading5"/>
      </w:pPr>
      <w:bookmarkStart w:id="569" w:name="_Toc277"/>
      <w:r>
        <w:t>[رقم الحدیث الکلی: 32573 - رقم الحدیث الباب: 7]</w:t>
      </w:r>
      <w:bookmarkEnd w:id="569"/>
    </w:p>
    <w:p>
      <w:pPr>
        <w:pStyle w:val="BookText"/>
      </w:pPr>
      <w:r>
        <w:rPr>
          <w:rFonts w:ascii="Times New Roman" w:hAnsi="Times New Roman" w:eastAsia="Times New Roman" w:cs="Times New Roman"/>
          <w:lang w:val="en-US" w:bidi="en-US"/>
          <w:color w:val="111111"/>
          <w:sz w:val="28"/>
          <w:szCs w:val="28"/>
          <w:rtl/>
        </w:rPr>
        <w:t xml:space="preserve">32573- 7- </w:t>
      </w:r>
      <w:r>
        <w:rPr>
          <w:rStyle w:val="FootnoteReference"/>
        </w:rPr>
        <w:footnoteReference w:id="610"/>
      </w:r>
      <w:r>
        <w:rPr>
          <w:rFonts w:ascii="Amiri" w:hAnsi="Amiri" w:eastAsia="Amiri" w:cs="Amiri"/>
          <w:lang w:bidi="ar-SA"/>
          <w:color w:val="111111"/>
          <w:sz w:val="28"/>
          <w:szCs w:val="28"/>
          <w:rtl/>
        </w:rPr>
        <w:t xml:space="preserve">وَ عَنْهُ عَنْ أَحْمَدَ بْنِ الْحَسَنِ عَنْ أَبِیهِ عَنْ حَمَّادِ بْنِ عِیسَی عَنْ شُعَیْبٍ الْعَقَرْقُوفِیِّ قَالَ: سَأَلْتُ أَبَا عَبْدِ اللَّهِ ع عَنِ الرَّجُلِ یَمُوتُ مَا لَهُ مِنْ مَتَاعِ بَیْتِهِ قَالَ السَّیْفُ وَ قَالَ الْمَیِّتُ إِذَا مَاتَ فَإِنَّ لِابْنِهِ السَّیْفَ وَ الرَّحْلَ وَ الثِّیَابَ ثِیَابَ جِلْدِهِ.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شعیب عقرقوفی نقل کرده است که از امام صادق (ع) پرسیدم: مردی که فوت می‌کند، چه چیزهایی از وسایل خانه‌اش برای فرزندش باقی می‌ماند؟ ایشان فرمودند: شمشیر. همچنین فرمودند: هنگامی که شخصی فوت می‌کند، شمشیر، وسایل سفر و لباس‌های متعلق به او به پسرش تعلق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70" w:name="_Toc278"/>
      <w:r>
        <w:t>[رقم الحدیث الکلی: 32574 - رقم الحدیث الباب: 8]</w:t>
      </w:r>
      <w:bookmarkEnd w:id="570"/>
    </w:p>
    <w:p>
      <w:pPr>
        <w:pStyle w:val="BookText"/>
      </w:pPr>
      <w:r>
        <w:rPr>
          <w:rFonts w:ascii="Times New Roman" w:hAnsi="Times New Roman" w:eastAsia="Times New Roman" w:cs="Times New Roman"/>
          <w:lang w:val="en-US" w:bidi="en-US"/>
          <w:color w:val="111111"/>
          <w:sz w:val="28"/>
          <w:szCs w:val="28"/>
          <w:rtl/>
        </w:rPr>
        <w:t xml:space="preserve">32574- 8- </w:t>
      </w:r>
      <w:r>
        <w:rPr>
          <w:rStyle w:val="FootnoteReference"/>
        </w:rPr>
        <w:footnoteReference w:id="611"/>
      </w:r>
      <w:r>
        <w:rPr>
          <w:rFonts w:ascii="Amiri" w:hAnsi="Amiri" w:eastAsia="Amiri" w:cs="Amiri"/>
          <w:lang w:bidi="ar-SA"/>
          <w:color w:val="111111"/>
          <w:sz w:val="28"/>
          <w:szCs w:val="28"/>
          <w:rtl/>
        </w:rPr>
        <w:t xml:space="preserve">وَ عَنْهُ عَنْ مُحَمَّدِ بْنِ عُبَیْدِ اللَّهِ الْحَلَبِیِّ وَ الْعَبَّاسِ بْنِ عَامِرٍ عَنْ عَبْدِ اللَّهِ بْنِ بُکَیْرٍ عَنْ عُبَیْدِ بْنِ زُرَارَةَ عَنْ أَبِی بَصِیرٍ عَنْ أَبِی جَعْفَرٍ ع قَالَ: کَمْ مِنْ </w:t>
      </w:r>
      <w:r>
        <w:rPr>
          <w:rStyle w:val="FootnoteReference"/>
        </w:rPr>
        <w:footnoteReference w:id="612"/>
      </w:r>
      <w:r>
        <w:rPr>
          <w:rFonts w:ascii="Amiri" w:hAnsi="Amiri" w:eastAsia="Amiri" w:cs="Amiri"/>
          <w:lang w:bidi="ar-SA"/>
          <w:color w:val="111111"/>
          <w:sz w:val="28"/>
          <w:szCs w:val="28"/>
          <w:rtl/>
        </w:rPr>
        <w:t xml:space="preserve">إِنْسَانٍ لَهُ حَقٌّ لَا یَعْلَمُ بِهِ قُلْتُ وَ مَا ذَاکَ أَصْلَحَکَ اللَّهُ قَالَ إِنَّ صَاحِبَیِ الْجِدَارِ کَانَ لَهُمَا کَنْزٌ تَحْتَهُ لَا یَعْلَمَانِ بِهِ أَمَا إِنَّهُ لَمْ یَکُنْ بِذَهَبٍ وَ لَا فِضَّةٍ قُلْتُ وَ مَا کَانَ قَالَ کَانَ عِلْماً قُلْتُ فَأَیُّهُمَا أَحَقُّ بِهِ قَالَ الْکَبِیرُ کَذَلِکَ نَقُولُ نَحْنُ.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بصیر از امام باقر (ع) نقل کرده است که ایشان فرمودند: «چه بسیار انسان‌هایی که حقی دارند اما از آن بی‌اطلاع‌اند.» پرسیدم: «این چه حقی است؟ خدا شما را حفظ کند.» امام پاسخ دادند: «صاحبان دیوار گنجی زیر آن داشتند، اما از وجودش آگاه نبودند. البته آن گنج طلا و نقره نبود.» پرسیدم: «پس چه بود؟» فرمودند: «دانش بود.» پرسیدم: «کدام‌یک از آن دو به آن سزاوارتر بودند؟» فرمودند: «بزرگ‌تر. ما نیز همین را می‌گوییم.»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71" w:name="_Toc279"/>
      <w:r>
        <w:t>[رقم الحدیث الکلی: 32575 - رقم الحدیث الباب: 9]</w:t>
      </w:r>
      <w:bookmarkEnd w:id="571"/>
    </w:p>
    <w:p>
      <w:pPr>
        <w:pStyle w:val="BookText"/>
      </w:pPr>
      <w:r>
        <w:rPr>
          <w:rFonts w:ascii="Times New Roman" w:hAnsi="Times New Roman" w:eastAsia="Times New Roman" w:cs="Times New Roman"/>
          <w:lang w:val="en-US" w:bidi="en-US"/>
          <w:color w:val="111111"/>
          <w:sz w:val="28"/>
          <w:szCs w:val="28"/>
          <w:rtl/>
        </w:rPr>
        <w:t xml:space="preserve">32575- 9- </w:t>
      </w:r>
      <w:r>
        <w:rPr>
          <w:rStyle w:val="FootnoteReference"/>
        </w:rPr>
        <w:footnoteReference w:id="613"/>
      </w:r>
      <w:r>
        <w:rPr>
          <w:rFonts w:ascii="Amiri" w:hAnsi="Amiri" w:eastAsia="Amiri" w:cs="Amiri"/>
          <w:lang w:bidi="ar-SA"/>
          <w:color w:val="111111"/>
          <w:sz w:val="28"/>
          <w:szCs w:val="28"/>
          <w:rtl/>
        </w:rPr>
        <w:t xml:space="preserve">وَ عَنْهُ عَنْ عَلِیِّ بْنِ أَسْبَاطٍ عَنْ أَبِی الْحَسَنِ الرِّضَا ع قَالَ: سَمِعْنَاهُ وَ ذَکَرَ کَنْزَ الْیَتِیمَیْنِ فَقَالَ کَانَ لَوْحاً مِنْ ذَهَبٍ فِیهِ بِسْمِ اللَّهِ الرَّحْمَنِ الرَّحِیمِ لَا إِلَهَ إِلَّا اللَّهُ مُحَمَّدٌ رَسُولُ اللَّهِ عَجَبٌ </w:t>
      </w:r>
      <w:r>
        <w:rPr>
          <w:rStyle w:val="FootnoteReference"/>
        </w:rPr>
        <w:footnoteReference w:id="614"/>
      </w:r>
      <w:r>
        <w:rPr>
          <w:rFonts w:ascii="Amiri" w:hAnsi="Amiri" w:eastAsia="Amiri" w:cs="Amiri"/>
          <w:lang w:bidi="ar-SA"/>
          <w:color w:val="111111"/>
          <w:sz w:val="28"/>
          <w:szCs w:val="28"/>
          <w:rtl/>
        </w:rPr>
        <w:t xml:space="preserve">لِمَنْ أَیْقَنَ بِالْمَوْتِ کَیْفَ یَفْرَحُ وَ عَجَبٌ </w:t>
      </w:r>
      <w:r>
        <w:rPr>
          <w:rStyle w:val="FootnoteReference"/>
        </w:rPr>
        <w:footnoteReference w:id="615"/>
      </w:r>
      <w:r>
        <w:rPr>
          <w:rFonts w:ascii="Amiri" w:hAnsi="Amiri" w:eastAsia="Amiri" w:cs="Amiri"/>
          <w:lang w:bidi="ar-SA"/>
          <w:color w:val="111111"/>
          <w:sz w:val="28"/>
          <w:szCs w:val="28"/>
          <w:rtl/>
        </w:rPr>
        <w:t xml:space="preserve">لِمَنْ أَیْقَنَ بِالْقَدَرِ کَیْفَ یَحْزَنُ وَ عَجَبٌ </w:t>
      </w:r>
      <w:r>
        <w:rPr>
          <w:rStyle w:val="FootnoteReference"/>
        </w:rPr>
        <w:footnoteReference w:id="616"/>
      </w:r>
      <w:r>
        <w:rPr>
          <w:rFonts w:ascii="Amiri" w:hAnsi="Amiri" w:eastAsia="Amiri" w:cs="Amiri"/>
          <w:lang w:bidi="ar-SA"/>
          <w:color w:val="111111"/>
          <w:sz w:val="28"/>
          <w:szCs w:val="28"/>
          <w:rtl/>
        </w:rPr>
        <w:t xml:space="preserve">لِمَنْ رَأَی الدُّنْیَا وَ تَقَلُّبَهَا بِأَهْلِهَا کَیْفَ یَرْکَنُ إِلَیْهَا وَ یَنْبَغِی لِمَنْ عَقَلَ عَنِ اللَّهِ أَنْ لَا یَسْتَبْطِئَ اللَّهَ فِی رِزْقِهِ وَ لَا یَتَّهِمَهُ فِی قَضَائِهِ فَقَالَ لَهُ حُسَیْنُ بْنُ أَسْبَاطٍ فَإِلَی مَنْ صَارَ إِلَی أَکْبَرِهِمَا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اسباط از امام رضا (ع) نقل کرده است که ایشان در مورد گنج یتیمان سخن گفتند و فرمودند: آن یک لوح طلایی بود که بر روی آن نوشته شده بود: «بسم الله الرحمن الرحیم، لا اله الا الله، محمد رسول الله». همچنین در آن نوشته شده بود: «شگفتا از کسی که به مرگ یقین دارد، چگونه شادمان می‌شود؟ شگفتا از کسی که به تقدیر ایمان دارد، چگونه اندوهگین می‌شود؟ شگفتا از کسی که دنیا و تغییرات آن را مشاهده می‌کند، چگونه به آن دل می‌بندد؟ و کسی که عقل خود را از خداوند دریافت کرده است، سزاوار است که در روزی خود تأخیر نبیند و در حکم الهی شک نکند.» سپس حسین بن اسباط پرسید: «این گنج به چه کسی منتقل شد؟» امام پاسخ دادند: «به بزرگ‌ترین آنان».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72" w:name="_Toc280"/>
      <w:r>
        <w:t>[رقم الحدیث الکلی: 32576 - رقم الحدیث الباب: 10]</w:t>
      </w:r>
      <w:bookmarkEnd w:id="572"/>
    </w:p>
    <w:p>
      <w:pPr>
        <w:pStyle w:val="BookText"/>
      </w:pPr>
      <w:r>
        <w:rPr>
          <w:rFonts w:ascii="Times New Roman" w:hAnsi="Times New Roman" w:eastAsia="Times New Roman" w:cs="Times New Roman"/>
          <w:lang w:val="en-US" w:bidi="en-US"/>
          <w:color w:val="111111"/>
          <w:sz w:val="28"/>
          <w:szCs w:val="28"/>
          <w:rtl/>
        </w:rPr>
        <w:t xml:space="preserve">32576- 10- </w:t>
      </w:r>
      <w:r>
        <w:rPr>
          <w:rStyle w:val="FootnoteReference"/>
        </w:rPr>
        <w:footnoteReference w:id="617"/>
      </w:r>
      <w:r>
        <w:rPr>
          <w:rFonts w:ascii="Amiri" w:hAnsi="Amiri" w:eastAsia="Amiri" w:cs="Amiri"/>
          <w:lang w:bidi="ar-SA"/>
          <w:color w:val="111111"/>
          <w:sz w:val="28"/>
          <w:szCs w:val="28"/>
          <w:rtl/>
        </w:rPr>
        <w:t xml:space="preserve">وَ بِإِسْنَادِهِ عَنْ جَعْفَرِ بْنِ مُحَمَّدِ بْنِ قُولَوَیْهِ عَنْ أَبِیهِ عَنْ سَعْدِ بْنِ عَبْدِ اللَّهِ عَنْ أَحْمَدَ بْنِ مُحَمَّدٍ عَنِ الْحُسَیْنِ بْنِ سَعِیدٍ عَنْ أَخِیهِ عَنْ زُرْعَةَ عَنْ سَمَاعَةَ قَالَ: سَأَلْتُهُ عَنِ الرَّجُلِ یَمُوتُ مَا لَهُ مِنْ مَتَاعِ</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4" w:name="pg18784_207300"/>
    <w:bookmarkEnd w:id="84"/>
    <w:p>
      <w:pPr>
        <w:pStyle w:val="BookText"/>
      </w:pPr>
      <w:r>
        <w:rPr>
          <w:rFonts w:ascii="Amiri" w:hAnsi="Amiri" w:eastAsia="Amiri" w:cs="Amiri"/>
          <w:lang w:bidi="ar-SA"/>
          <w:color w:val="111111"/>
          <w:sz w:val="28"/>
          <w:szCs w:val="28"/>
          <w:rtl/>
        </w:rPr>
        <w:t xml:space="preserve">الْبَیْتِ قَالَ السَّیْفُ وَ السِّلَاحُ وَ الرَّحْلُ وَ ثِیَابُ جِلْدِهِ.</w:t>
      </w:r>
    </w:p>
    <w:p>
      <w:pPr>
        <w:pStyle w:val="BookText"/>
      </w:pPr>
      <w:r>
        <w:rPr>
          <w:rFonts w:ascii="Amiri" w:hAnsi="Amiri" w:eastAsia="Amiri" w:cs="Amiri"/>
          <w:lang w:bidi="ar-SA"/>
          <w:color w:val="111111"/>
          <w:sz w:val="28"/>
          <w:szCs w:val="28"/>
          <w:rtl/>
        </w:rPr>
        <w:t xml:space="preserve">أَقُولُ: وَ تَقَدَّمَ فِی أَحْکَامِ الْأَوْلَادِ مَا یَدُلُّ عَلَی أَنَّ الْأَخِیرَ مِنَ التَّوْأَمَیْنِ فِی الْوِلَادَةِ أَکْبَرُهُمَا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سماعة نقل کرده است که از امام (ع) پرسیدم: هنگامی که مردی فوت می‌کند، چه چیزهایی از وسایل خانه‌ی او باقی می‌ماند؟ ایشان پاسخ دادند: شمشیر، سلاح، وسایل سفر و لباس‌های متعلق به او.</w:t>
      </w:r>
    </w:p>
    <w:p>
      <w:pPr>
        <w:pStyle w:val="BookText"/>
      </w:pPr>
      <w:r>
        <w:rPr>
          <w:rFonts w:ascii="IRNazanin" w:hAnsi="IRNazanin" w:eastAsia="IRNazanin" w:cs="IRNazanin"/>
          <w:lang w:bidi="fa-IR"/>
          <w:color w:val="111111"/>
          <w:sz w:val="28"/>
          <w:szCs w:val="28"/>
          <w:rtl/>
        </w:rPr>
        <w:t xml:space="preserve">می‌گویم: آنچه در احکام فرزندان پیش‌تر بیان شد، نشان می‌دهد که اولین فرزند دوقلو در زمان تولد، از نظر جایگاه بزرگ‌تر محسوب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73" w:name="_Toc281"/>
      <w:r>
        <w:t>4- بَابُ أَنَّ الْبِنْتَ إِذَا انْفَرَدَتْ وَرِثَتِ الْمَالَ کُلَّهُ وَ کَذَا الْبِنْتَانِ وَ الْبَنَاتُ وَ کَذَا الذَّکَرُ انْفَرَدَ أَوْ تَعَدَّدَ</w:t>
      </w:r>
      <w:bookmarkEnd w:id="573"/>
    </w:p>
    <w:p>
      <w:pPr>
        <w:pStyle w:val="Heading5"/>
      </w:pPr>
      <w:bookmarkStart w:id="574" w:name="_Toc282"/>
      <w:r>
        <w:t>اشارة</w:t>
      </w:r>
      <w:bookmarkEnd w:id="574"/>
    </w:p>
    <w:p>
      <w:pPr>
        <w:pStyle w:val="BookText"/>
      </w:pPr>
      <w:r>
        <w:rPr>
          <w:rStyle w:val="FootnoteReference"/>
        </w:rPr>
        <w:footnoteReference w:id="619"/>
      </w:r>
      <w:r>
        <w:rPr>
          <w:rFonts w:ascii="Amiri" w:hAnsi="Amiri" w:eastAsia="Amiri" w:cs="Amiri"/>
          <w:lang w:bidi="ar-SA"/>
          <w:color w:val="111111"/>
          <w:sz w:val="28"/>
          <w:szCs w:val="28"/>
          <w:rtl/>
        </w:rPr>
        <w:t xml:space="preserve">4 بَابُ أَنَّ الْبِنْتَ إِذَا انْفَرَدَتْ وَرِثَتِ الْمَالَ کُلَّهُ وَ کَذَا الْبِنْتَانِ وَ الْبَنَاتُ وَ کَذَا الذَّکَرُ انْفَرَدَ أَوْ تَعَدَّدَ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در مورد اینکه اگر دختر تنها وارث باشد، تمام مال را به ارث می‌برد، همچنین اگر دو دختر یا چند دختر باشند نیز همین حکم جاری است. همین طور، اگر پسر تنها باشد یا تعداد بیشتری از پسران باشند، آنان نیز میراث را دریافت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75" w:name="_Toc283"/>
      <w:r>
        <w:t>[رقم الحدیث الکلی: 32577 - رقم الحدیث الباب: 1]</w:t>
      </w:r>
      <w:bookmarkEnd w:id="575"/>
    </w:p>
    <w:p>
      <w:pPr>
        <w:pStyle w:val="BookText"/>
      </w:pPr>
      <w:r>
        <w:rPr>
          <w:rFonts w:ascii="Times New Roman" w:hAnsi="Times New Roman" w:eastAsia="Times New Roman" w:cs="Times New Roman"/>
          <w:lang w:val="en-US" w:bidi="en-US"/>
          <w:color w:val="111111"/>
          <w:sz w:val="28"/>
          <w:szCs w:val="28"/>
          <w:rtl/>
        </w:rPr>
        <w:t xml:space="preserve">32577- 1- </w:t>
      </w:r>
      <w:r>
        <w:rPr>
          <w:rStyle w:val="FootnoteReference"/>
        </w:rPr>
        <w:footnoteReference w:id="620"/>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زُرَارَةَ عَنْ أَبِی جَعْفَرٍ ع قَالَ: وَرِثَ عَلِیٌّ ع عِلْمَ رَسُولِ اللَّهِ ص- وَ وَرِثَتْ فَاطِمَةُ ع تَرِکَتَهُ.</w:t>
      </w:r>
    </w:p>
    <w:p>
      <w:pPr>
        <w:pStyle w:val="BookText"/>
      </w:pPr>
      <w:r>
        <w:rPr>
          <w:rFonts w:ascii="Amiri" w:hAnsi="Amiri" w:eastAsia="Amiri" w:cs="Amiri"/>
          <w:lang w:bidi="ar-SA"/>
          <w:color w:val="111111"/>
          <w:sz w:val="28"/>
          <w:szCs w:val="28"/>
          <w:rtl/>
        </w:rPr>
        <w:t xml:space="preserve">وَ رَوَاهُ الصَّدُوقُ بِإِسْنَادِهِ عَنْ جَمِیلِ بْنِ دَرَّاجٍ </w:t>
      </w:r>
      <w:r>
        <w:rPr>
          <w:rStyle w:val="FootnoteReference"/>
        </w:rPr>
        <w:footnoteReference w:id="621"/>
      </w:r>
    </w:p>
    <w:p>
      <w:pPr>
        <w:pStyle w:val="BookText"/>
      </w:pPr>
      <w:r>
        <w:rPr>
          <w:rFonts w:ascii="Amiri" w:hAnsi="Amiri" w:eastAsia="Amiri" w:cs="Amiri"/>
          <w:lang w:bidi="ar-SA"/>
          <w:color w:val="111111"/>
          <w:sz w:val="28"/>
          <w:szCs w:val="28"/>
          <w:rtl/>
        </w:rPr>
        <w:t xml:space="preserve">وَ رَوَاهُ الصَّفَّارُ فِی بَصَائِرِ الدَّرَجَاتِ عَنْ أَحْمَدَ بْنِ مُوسَی عَنْ یَعْقُوبَ بْنِ یَزِیدَ عَنْ مُحَمَّدِ بْنِ أَبِی عُمَیْرٍ </w:t>
      </w:r>
      <w:r>
        <w:rPr>
          <w:rStyle w:val="FootnoteReference"/>
        </w:rPr>
        <w:footnoteReference w:id="622"/>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زراره از امام باقر (ع) نقل کرده است که ایشان فرمودند: «علی (ع) علم پیامبر خدا (ص) را به ارث برد، و فاطمه (ع) میراث ایشان را دریافت کرد.»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76" w:name="_Toc284"/>
      <w:r>
        <w:t>[رقم الحدیث الکلی: 32578 - رقم الحدیث الباب: 2]</w:t>
      </w:r>
      <w:bookmarkEnd w:id="576"/>
    </w:p>
    <w:p>
      <w:pPr>
        <w:pStyle w:val="BookText"/>
      </w:pPr>
      <w:r>
        <w:rPr>
          <w:rFonts w:ascii="Times New Roman" w:hAnsi="Times New Roman" w:eastAsia="Times New Roman" w:cs="Times New Roman"/>
          <w:lang w:val="en-US" w:bidi="en-US"/>
          <w:color w:val="111111"/>
          <w:sz w:val="28"/>
          <w:szCs w:val="28"/>
          <w:rtl/>
        </w:rPr>
        <w:t xml:space="preserve">32578- 2- </w:t>
      </w:r>
      <w:r>
        <w:rPr>
          <w:rStyle w:val="FootnoteReference"/>
        </w:rPr>
        <w:footnoteReference w:id="624"/>
      </w:r>
      <w:r>
        <w:rPr>
          <w:rFonts w:ascii="Amiri" w:hAnsi="Amiri" w:eastAsia="Amiri" w:cs="Amiri"/>
          <w:lang w:bidi="ar-SA"/>
          <w:color w:val="111111"/>
          <w:sz w:val="28"/>
          <w:szCs w:val="28"/>
          <w:rtl/>
        </w:rPr>
        <w:t xml:space="preserve">وَ عَنْ أَحْمَدَ بْنِ مُحَمَّدٍ یَعْنِی الْعَاصِمِیَّ عَنْ عَلِیِّ بْنِ الْحَسَنِ عَنْ عَلِیِّ بْنِ أَسْبَاطٍ عَنِ الْحَسَنِ بْنِ عَلِیِّ بْنِ عَبْدِ الْمَلِکِ عَنْ حَمْزَةَ بْنِ حُمْرَانَ قَالَ: قُلْتُ لِأَبِی عَبْدِ اللَّهِ ع مَنْ وَرِثَ رَسُولَ اللَّهِ ص- فَقَالَ فَاطِمَةُ ع وَرِثَتْ </w:t>
      </w:r>
      <w:r>
        <w:rPr>
          <w:rStyle w:val="FootnoteReference"/>
        </w:rPr>
        <w:footnoteReference w:id="625"/>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5" w:name="pg18784_207301"/>
    <w:bookmarkEnd w:id="85"/>
    <w:p>
      <w:pPr>
        <w:pStyle w:val="BookText"/>
      </w:pPr>
      <w:r>
        <w:rPr>
          <w:rFonts w:ascii="Amiri" w:hAnsi="Amiri" w:eastAsia="Amiri" w:cs="Amiri"/>
          <w:lang w:bidi="ar-SA"/>
          <w:color w:val="111111"/>
          <w:sz w:val="28"/>
          <w:szCs w:val="28"/>
          <w:rtl/>
        </w:rPr>
        <w:t xml:space="preserve">مَتَاعَ الْبَیْتِ وَ الْخُرْثِیَّ </w:t>
      </w:r>
      <w:r>
        <w:rPr>
          <w:rStyle w:val="FootnoteReference"/>
        </w:rPr>
        <w:footnoteReference w:id="626"/>
      </w:r>
      <w:r>
        <w:rPr>
          <w:rFonts w:ascii="Amiri" w:hAnsi="Amiri" w:eastAsia="Amiri" w:cs="Amiri"/>
          <w:lang w:bidi="ar-SA"/>
          <w:color w:val="111111"/>
          <w:sz w:val="28"/>
          <w:szCs w:val="28"/>
          <w:rtl/>
        </w:rPr>
        <w:t xml:space="preserve">وَ کُلَّ مَا کَانَ لَهُ.</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حمزه بن حمران نقل کرده است که از امام صادق (ع) پرسیدم: چه کسی میراث پیامبر خدا (ص) را دریافت کرد؟ ایشان پاسخ دادند: «فاطمه (ع) میراث خانه، لوازم شخصی و تمام دارایی‌های پیامبر (ص) را به ارث 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77" w:name="_Toc285"/>
      <w:r>
        <w:t>[رقم الحدیث الکلی: 32579 - رقم الحدیث الباب: 3]</w:t>
      </w:r>
      <w:bookmarkEnd w:id="577"/>
    </w:p>
    <w:p>
      <w:pPr>
        <w:pStyle w:val="BookText"/>
      </w:pPr>
      <w:r>
        <w:rPr>
          <w:rFonts w:ascii="Times New Roman" w:hAnsi="Times New Roman" w:eastAsia="Times New Roman" w:cs="Times New Roman"/>
          <w:lang w:val="en-US" w:bidi="en-US"/>
          <w:color w:val="111111"/>
          <w:sz w:val="28"/>
          <w:szCs w:val="28"/>
          <w:rtl/>
        </w:rPr>
        <w:t xml:space="preserve">32579- 3- </w:t>
      </w:r>
      <w:r>
        <w:rPr>
          <w:rStyle w:val="FootnoteReference"/>
        </w:rPr>
        <w:footnoteReference w:id="628"/>
      </w:r>
      <w:r>
        <w:rPr>
          <w:rFonts w:ascii="Amiri" w:hAnsi="Amiri" w:eastAsia="Amiri" w:cs="Amiri"/>
          <w:lang w:bidi="ar-SA"/>
          <w:color w:val="111111"/>
          <w:sz w:val="28"/>
          <w:szCs w:val="28"/>
          <w:rtl/>
        </w:rPr>
        <w:t xml:space="preserve">وَ عَنْ عَلِیِّ بْنِ إِبْرَاهِیمَ عَنْ أَبِیهِ عَنِ ابْنِ أَبِی عُمَیْرٍ وَ عَنْ مُحَمَّدِ بْنِ یَحْیَی عَنْ أَحْمَدَ بْنِ مُحَمَّدٍ عَنِ ابْنِ أَبِی عُمَیْرٍ عَنْ جَمِیلِ بْنِ دَرَّاجٍ عَنْ سَلَمَةَ بْنِ مُحْرِزٍ قَالَ: قُلْتُ لِأَبِی عَبْدِ اللَّهِ ع إِنَّ رَجُلًا </w:t>
      </w:r>
      <w:r>
        <w:rPr>
          <w:rStyle w:val="FootnoteReference"/>
        </w:rPr>
        <w:footnoteReference w:id="629"/>
      </w:r>
      <w:r>
        <w:rPr>
          <w:rFonts w:ascii="Amiri" w:hAnsi="Amiri" w:eastAsia="Amiri" w:cs="Amiri"/>
          <w:lang w:bidi="ar-SA"/>
          <w:color w:val="111111"/>
          <w:sz w:val="28"/>
          <w:szCs w:val="28"/>
          <w:rtl/>
        </w:rPr>
        <w:t xml:space="preserve">مَاتَ وَ أَوْصَی إِلَیَّ بِتَرِکَتِهِ وَ تَرَکَ ابْنَتَهُ قَالَ فَقَالَ لِی أَعْطِهَا النِّصْفَ قَالَ فَأَخْبَرْتُ زُرَارَةَ بِذَلِکَ فَقَالَ لِی اتَّقَاکَ إِنَّمَا الْمَالُ لَهَا قَالَ فَدَخَلْتُ عَلَیْهِ بَعْدُ فَقُلْتُ أَصْلَحَکَ اللَّهُ إِنَّ أَصْحَابَنَا زَعَمُوا أَنَّکَ اتَّقَیْتَنِی فَقَالَ لَا وَ اللَّهِ مَا اتَّقَیْتُکَ وَ لَکِنِّی اتَّقَیْتُ عَلَیْکَ أَنْ تَضْمَنَ فَهَلْ عَلِمَ بِذَلِکَ أَحَدٌ قُلْتُ لَا قَالَ فَأَعْطِهَا مَا بَقِیَ.</w:t>
      </w:r>
    </w:p>
    <w:p>
      <w:pPr>
        <w:pStyle w:val="BookText"/>
      </w:pPr>
      <w:r>
        <w:rPr>
          <w:rFonts w:ascii="Amiri" w:hAnsi="Amiri" w:eastAsia="Amiri" w:cs="Amiri"/>
          <w:lang w:bidi="ar-SA"/>
          <w:color w:val="111111"/>
          <w:sz w:val="28"/>
          <w:szCs w:val="28"/>
          <w:rtl/>
        </w:rPr>
        <w:t xml:space="preserve">وَ رَوَاهُ الشَّیْخُ بِإِسْنَادِهِ عَنْ أَحْمَدَ بْنِ مُحَمَّدٍ عَنِ ابْنِ أَبِی عُمَیْرٍ عَنْ جَمِیلِ بْنِ دَرَّاجٍ عَنْ سَلَمَةَ بْنِ مُحَمَّدٍ عَنْ أَبِی عَبْدِ اللَّهِ ع نَحْوَهُ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سلمه بن محرز نقل کرده است که به امام صادق (ع) گفتم: مردی فوت کرده و وصیت کرده که من مسئول تقسیم میراثش باشم، در حالی که تنها یک دختر به جا گذاشته است. امام صادق (ع) فرمودند: «نیمی از اموال را به او بده.» سپس این مسئله را با زراره در میان گذاشتم، و او به من گفت: «امام صادق (ع) احتیاط کرد، اما در حقیقت تمام مال متعلق به دختر است.» بعداً نزد امام رفتم و گفتم: «خدا شما را حفظ کند. برخی از یارانمان معتقدند که شما احتیاط کردید.» امام پاسخ دادند: «نه، به خدا قسم که احتیاط نکردم، بلکه از این جهت رعایت کردم که تو درگیر ضمانت نشوی. آیا کسی از این مسئله آگاه است؟» گفتم: «نه.» امام فرمودند: «پس باقی‌مانده‌ی اموال را نیز به او بده.»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78" w:name="_Toc286"/>
      <w:r>
        <w:t>[رقم الحدیث الکلی: 32580 - رقم الحدیث الباب: 4]</w:t>
      </w:r>
      <w:bookmarkEnd w:id="578"/>
    </w:p>
    <w:p>
      <w:pPr>
        <w:pStyle w:val="BookText"/>
      </w:pPr>
      <w:r>
        <w:rPr>
          <w:rFonts w:ascii="Times New Roman" w:hAnsi="Times New Roman" w:eastAsia="Times New Roman" w:cs="Times New Roman"/>
          <w:lang w:val="en-US" w:bidi="en-US"/>
          <w:color w:val="111111"/>
          <w:sz w:val="28"/>
          <w:szCs w:val="28"/>
          <w:rtl/>
        </w:rPr>
        <w:t xml:space="preserve">32580- 4- </w:t>
      </w:r>
      <w:r>
        <w:rPr>
          <w:rStyle w:val="FootnoteReference"/>
        </w:rPr>
        <w:footnoteReference w:id="631"/>
      </w:r>
      <w:r>
        <w:rPr>
          <w:rFonts w:ascii="Amiri" w:hAnsi="Amiri" w:eastAsia="Amiri" w:cs="Amiri"/>
          <w:lang w:bidi="ar-SA"/>
          <w:color w:val="111111"/>
          <w:sz w:val="28"/>
          <w:szCs w:val="28"/>
          <w:rtl/>
        </w:rPr>
        <w:t xml:space="preserve">مُحَمَّدُ بْنُ عَلِیِّ بْنِ الْحُسَیْنِ بِإِسْنَادِهِ عَنْ أَحْمَدَ بْنِ مُحَمَّدِ بْنِ أَبِی نَصْرٍ عَنِ الْحَسَنِ بْنِ مُوسَی الْحَنَّاطِ </w:t>
      </w:r>
      <w:r>
        <w:rPr>
          <w:rStyle w:val="FootnoteReference"/>
        </w:rPr>
        <w:footnoteReference w:id="632"/>
      </w:r>
      <w:r>
        <w:rPr>
          <w:rFonts w:ascii="Amiri" w:hAnsi="Amiri" w:eastAsia="Amiri" w:cs="Amiri"/>
          <w:lang w:bidi="ar-SA"/>
          <w:color w:val="111111"/>
          <w:sz w:val="28"/>
          <w:szCs w:val="28"/>
          <w:rtl/>
        </w:rPr>
        <w:t xml:space="preserve">عَنِ الْفُضَیْلِ بْنِ یَسَارٍ قَالَ سَمِعْتُ أَبَا جَعْفَرٍ ع یَقُولُ لَا وَ اللَّهِ مَا وَرِثَ رَسُولَ اللَّهِ ص الْعَبَّاسُ وَ لَا عَلِیٌّ ع- وَ لَا وَرِثَتْهُ إِلَّا فَاطِمَةُ ع- وَ مَا کَانَ أَخَذَ عَلِیٌّ ع السِّلَاحَ وَ غَیْرَهُ إِلَّا (لِأَنَّهُ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6" w:name="pg18784_207302"/>
    <w:bookmarkEnd w:id="86"/>
    <w:p>
      <w:pPr>
        <w:pStyle w:val="BookText"/>
      </w:pPr>
      <w:r>
        <w:rPr>
          <w:rFonts w:ascii="Amiri" w:hAnsi="Amiri" w:eastAsia="Amiri" w:cs="Amiri"/>
          <w:lang w:bidi="ar-SA"/>
          <w:color w:val="111111"/>
          <w:sz w:val="28"/>
          <w:szCs w:val="28"/>
          <w:rtl/>
        </w:rPr>
        <w:t xml:space="preserve">قَضَی) </w:t>
      </w:r>
      <w:r>
        <w:rPr>
          <w:rStyle w:val="FootnoteReference"/>
        </w:rPr>
        <w:footnoteReference w:id="633"/>
      </w:r>
      <w:r>
        <w:rPr>
          <w:rFonts w:ascii="Amiri" w:hAnsi="Amiri" w:eastAsia="Amiri" w:cs="Amiri"/>
          <w:lang w:bidi="ar-SA"/>
          <w:color w:val="111111"/>
          <w:sz w:val="28"/>
          <w:szCs w:val="28"/>
          <w:rtl/>
        </w:rPr>
        <w:t xml:space="preserve">دَیْنَهُ ثُمَّ قَالَ وَ أُولُوا الْأَرْحامِ بَعْضُهُمْ أَوْلی بِبَعْضٍ فِی کِتابِ اللَّهِ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فضیل بن یسار نقل کرده است که از امام باقر (ع) شنیدم که فرمودند: «نه، به خدا قسم، عباس و نه علی (ع) میراث پیامبر خدا (ص) را دریافت نکردند، بلکه تنها فاطمه (ع) وارث ایشان بود. علی (ع) سلاح و سایر اموال را فقط به دلیل پرداخت بدهی پیامبر (ص) در اختیار گرفت.» سپس امام باقر (ع) این آیه از قرآن را تلاوت کردند: «و خویشاوندان به حکم کتاب خدا بعضی از آنان نسبت به بعضی دیگر سزاوارترند» (سوره انفال، آیه 75).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79" w:name="_Toc287"/>
      <w:r>
        <w:t>[رقم الحدیث الکلی: 32581 - رقم الحدیث الباب: 5]</w:t>
      </w:r>
      <w:bookmarkEnd w:id="579"/>
    </w:p>
    <w:p>
      <w:pPr>
        <w:pStyle w:val="BookText"/>
      </w:pPr>
      <w:r>
        <w:rPr>
          <w:rFonts w:ascii="Times New Roman" w:hAnsi="Times New Roman" w:eastAsia="Times New Roman" w:cs="Times New Roman"/>
          <w:lang w:val="en-US" w:bidi="en-US"/>
          <w:color w:val="111111"/>
          <w:sz w:val="28"/>
          <w:szCs w:val="28"/>
          <w:rtl/>
        </w:rPr>
        <w:t xml:space="preserve">32581- 5- </w:t>
      </w:r>
      <w:r>
        <w:rPr>
          <w:rStyle w:val="FootnoteReference"/>
        </w:rPr>
        <w:footnoteReference w:id="635"/>
      </w:r>
      <w:r>
        <w:rPr>
          <w:rFonts w:ascii="Amiri" w:hAnsi="Amiri" w:eastAsia="Amiri" w:cs="Amiri"/>
          <w:lang w:bidi="ar-SA"/>
          <w:color w:val="111111"/>
          <w:sz w:val="28"/>
          <w:szCs w:val="28"/>
          <w:rtl/>
        </w:rPr>
        <w:t xml:space="preserve">وَ بِإِسْنَادِهِ عَنْ عَلِیِّ بْنِ الْحَکَمِ عَنْ عَلِیِّ بْنِ أَبِی حَمْزَةَ عَنْ أَبِی الْحَسَنِ ع قَالَ: سَأَلْتُهُ عَنْ جَارٍ لَهُ هَلَکَ وَ تَرَکَ بَنَاتٍ قَالَ الْمَالُ لَهُنَّ.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ابی حمزه از امام کاظم (ع) نقل کرده است که ایشان فرمودند: از امام درباره مردی که فوت کرده و تنها دختران به جا گذاشته است، سؤال کردم. امام فرمودند: «مال متعلق به آنان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80" w:name="_Toc288"/>
      <w:r>
        <w:t>[رقم الحدیث الکلی: 32582 - رقم الحدیث الباب: 6]</w:t>
      </w:r>
      <w:bookmarkEnd w:id="580"/>
    </w:p>
    <w:p>
      <w:pPr>
        <w:pStyle w:val="BookText"/>
      </w:pPr>
      <w:r>
        <w:rPr>
          <w:rFonts w:ascii="Times New Roman" w:hAnsi="Times New Roman" w:eastAsia="Times New Roman" w:cs="Times New Roman"/>
          <w:lang w:val="en-US" w:bidi="en-US"/>
          <w:color w:val="111111"/>
          <w:sz w:val="28"/>
          <w:szCs w:val="28"/>
          <w:rtl/>
        </w:rPr>
        <w:t xml:space="preserve">32582- 6- </w:t>
      </w:r>
      <w:r>
        <w:rPr>
          <w:rStyle w:val="FootnoteReference"/>
        </w:rPr>
        <w:footnoteReference w:id="636"/>
      </w:r>
      <w:r>
        <w:rPr>
          <w:rFonts w:ascii="Amiri" w:hAnsi="Amiri" w:eastAsia="Amiri" w:cs="Amiri"/>
          <w:lang w:bidi="ar-SA"/>
          <w:color w:val="111111"/>
          <w:sz w:val="28"/>
          <w:szCs w:val="28"/>
          <w:rtl/>
        </w:rPr>
        <w:t xml:space="preserve">مُحَمَّدُ بْنُ الْحَسَنِ بِإِسْنَادِهِ عَنْ أَحْمَدَ بْنِ مُحَمَّدِ بْنِ عِیسَی عَنِ الْبَرْقِیِّ عَنْ مُحَمَّدِ بْنِ الْقَاسِمِ بْنِ الْفُضَیْلِ قَالَ: سَأَلْتُ أَبَا الْحَسَنِ الرِّضَا ع عَنْ رَجُلٍ مَاتَ وَ تَرَکَ امْرَأَةً قَرَابَةً لَیْسَ لَهُ قَرَابَةٌ غَیْرُهَا قَالَ یُدْفَعُ الْمَالُ کُلُّهُ إِلَیْهَا.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قاسم بن فضیل نقل کرده است که از امام رضا (ع) پرسیدم: مردی فوت کرده و تنها یک زنِ خویشاوند به جا گذاشته است و هیچ خویشاوند دیگری ندارد. امام رضا (ع) پاسخ دادند: «تمام اموال به او واگذار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81" w:name="_Toc289"/>
      <w:r>
        <w:t>[رقم الحدیث الکلی: 32583 - رقم الحدیث الباب: 7]</w:t>
      </w:r>
      <w:bookmarkEnd w:id="581"/>
    </w:p>
    <w:p>
      <w:pPr>
        <w:pStyle w:val="BookText"/>
      </w:pPr>
      <w:r>
        <w:rPr>
          <w:rFonts w:ascii="Times New Roman" w:hAnsi="Times New Roman" w:eastAsia="Times New Roman" w:cs="Times New Roman"/>
          <w:lang w:val="en-US" w:bidi="en-US"/>
          <w:color w:val="111111"/>
          <w:sz w:val="28"/>
          <w:szCs w:val="28"/>
          <w:rtl/>
        </w:rPr>
        <w:t xml:space="preserve">32583- 7- </w:t>
      </w:r>
      <w:r>
        <w:rPr>
          <w:rStyle w:val="FootnoteReference"/>
        </w:rPr>
        <w:footnoteReference w:id="637"/>
      </w:r>
      <w:r>
        <w:rPr>
          <w:rFonts w:ascii="Amiri" w:hAnsi="Amiri" w:eastAsia="Amiri" w:cs="Amiri"/>
          <w:lang w:bidi="ar-SA"/>
          <w:color w:val="111111"/>
          <w:sz w:val="28"/>
          <w:szCs w:val="28"/>
          <w:rtl/>
        </w:rPr>
        <w:t xml:space="preserve">مُحَمَّدُ بْنُ الْحَسَنِ الصَّفَّارُ فِی بَصَائِرِ الدَّرَجَاتِ عَنْ (یَعْقُوبَ بْنِ یَزِیدَ عَنْ مُحَمَّدِ بْنِ أَبِی عُمَیْرٍ عَنْ حَمَّادِ بْنِ عُثْمَانَ) </w:t>
      </w:r>
      <w:r>
        <w:rPr>
          <w:rStyle w:val="FootnoteReference"/>
        </w:rPr>
        <w:footnoteReference w:id="638"/>
      </w:r>
      <w:r>
        <w:rPr>
          <w:rFonts w:ascii="Amiri" w:hAnsi="Amiri" w:eastAsia="Amiri" w:cs="Amiri"/>
          <w:lang w:bidi="ar-SA"/>
          <w:color w:val="111111"/>
          <w:sz w:val="28"/>
          <w:szCs w:val="28"/>
          <w:rtl/>
        </w:rPr>
        <w:t xml:space="preserve">عَنْ أَبِی عَبْدِ اللَّهِ ع أَنَّ عَلِیّاً ع وَرِثَ عِلْمَ رَسُولِ اللَّهِ ص- وَ فَاطِمَةَ ع أَحْرَزَتِ الْمِیرَاثَ.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حماد بن عثمان از امام صادق (ع) نقل کرده است که ایشان فرمودند: «علی (ع) علم پیامبر خدا (ص) را به ارث برد، و فاطمه (ع) میراث ایشان را دریافت کرد.»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82" w:name="_Toc290"/>
      <w:r>
        <w:t>[رقم الحدیث الکلی: 32584 - رقم الحدیث الباب: 8]</w:t>
      </w:r>
      <w:bookmarkEnd w:id="582"/>
    </w:p>
    <w:p>
      <w:pPr>
        <w:pStyle w:val="BookText"/>
      </w:pPr>
      <w:r>
        <w:rPr>
          <w:rFonts w:ascii="Times New Roman" w:hAnsi="Times New Roman" w:eastAsia="Times New Roman" w:cs="Times New Roman"/>
          <w:lang w:val="en-US" w:bidi="en-US"/>
          <w:color w:val="111111"/>
          <w:sz w:val="28"/>
          <w:szCs w:val="28"/>
          <w:rtl/>
        </w:rPr>
        <w:t xml:space="preserve">32584- 8- </w:t>
      </w:r>
      <w:r>
        <w:rPr>
          <w:rStyle w:val="FootnoteReference"/>
        </w:rPr>
        <w:footnoteReference w:id="639"/>
      </w:r>
      <w:r>
        <w:rPr>
          <w:rFonts w:ascii="Amiri" w:hAnsi="Amiri" w:eastAsia="Amiri" w:cs="Amiri"/>
          <w:lang w:bidi="ar-SA"/>
          <w:color w:val="111111"/>
          <w:sz w:val="28"/>
          <w:szCs w:val="28"/>
          <w:rtl/>
        </w:rPr>
        <w:t xml:space="preserve">عَلِیُّ بْنُ عِیسَی فِی کَشْفِ الْغُمَّةِ قَالَ: قَالَ الْحَسَنُ بْنُ عَلِیٍّ الْوَشَّاءُ سَأَلْتُ مَوْلَانَا أَبَا الْحَسَنِ عَلِیَّ بْنَ مُوسَی الرِّضَا ع- هَلْ خَلَّفَ رَسُولُ اللَّهِ ص غَیْرَ فَدَکَ شَیْئاً فَقَالَ أَبُو الْحَسَنِ ع إِنَّ رَسُولَ اللَّهِ ص- خَلَّفَ حِیطَاناً بِالْمَدِینَةِ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7" w:name="pg18784_207303"/>
    <w:bookmarkEnd w:id="87"/>
    <w:p>
      <w:pPr>
        <w:pStyle w:val="BookText"/>
      </w:pPr>
      <w:r>
        <w:rPr>
          <w:rFonts w:ascii="Amiri" w:hAnsi="Amiri" w:eastAsia="Amiri" w:cs="Amiri"/>
          <w:lang w:bidi="ar-SA"/>
          <w:color w:val="111111"/>
          <w:sz w:val="28"/>
          <w:szCs w:val="28"/>
          <w:rtl/>
        </w:rPr>
        <w:t xml:space="preserve">صَدَقَةً وَ خَلَّفَ سِتَّةَ أَفْرَاسٍ وَ ثَلَاثَ نُوقٍ الْعَضْبَاءَ وَ الصَّهْبَاءَ وَ الدِّیبَاجَ وَ بَغْلَتَیْنِ الشَّهْبَاءَ وَ الدُّلْدُلَ وَ حِمَارَهُ الْیَعْفُورَ وَ شَاتَیْنِ حَلُوبَتَیْنِ وَ أَرْبَعِینَ نَاقَةً حَلُوباً وَ سَیْفَهُ ذَا الْفَقَارِ وَ دِرْعَهُ ذَاتَ الْفُضُولِ </w:t>
      </w:r>
      <w:r>
        <w:rPr>
          <w:rStyle w:val="FootnoteReference"/>
        </w:rPr>
        <w:footnoteReference w:id="640"/>
      </w:r>
      <w:r>
        <w:rPr>
          <w:rFonts w:ascii="Amiri" w:hAnsi="Amiri" w:eastAsia="Amiri" w:cs="Amiri"/>
          <w:lang w:bidi="ar-SA"/>
          <w:color w:val="111111"/>
          <w:sz w:val="28"/>
          <w:szCs w:val="28"/>
          <w:rtl/>
        </w:rPr>
        <w:t xml:space="preserve">وَ عِمَامَتَهُ السَّحَابَ وَ حِبَرَتَیْنِ یَمَانِیَّتَیْنِ وَ خَاتَمَهُ الْفَاضِلَ وَ قَضِیبَهُ الْمَمْشُوقَ وَ مَرَاتِبَ </w:t>
      </w:r>
      <w:r>
        <w:rPr>
          <w:rStyle w:val="FootnoteReference"/>
        </w:rPr>
        <w:footnoteReference w:id="641"/>
      </w:r>
      <w:r>
        <w:rPr>
          <w:rFonts w:ascii="Amiri" w:hAnsi="Amiri" w:eastAsia="Amiri" w:cs="Amiri"/>
          <w:lang w:bidi="ar-SA"/>
          <w:color w:val="111111"/>
          <w:sz w:val="28"/>
          <w:szCs w:val="28"/>
          <w:rtl/>
        </w:rPr>
        <w:t xml:space="preserve">مِنْ لِیفٍ وَ عَبَاءَتَیْنِ قَطَوَانِیَّتَیْنِ وَ مَخَادّاً مِنْ أَدَمٍ فَصَارَ ذَلِکَ إِلَی فَاطِمَةَ ع مَا خَلَا دِرْعَهُ وَ سَیْفَهُ وَ عِمَامَتَهُ وَ خَاتَمَهُ فَإِنَّهُ جَعَلَهَا لِأَمِیرِ الْمُؤْمِنِینَ ع.</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42"/>
      </w:r>
      <w:r>
        <w:rPr>
          <w:rFonts w:ascii="Amiri" w:hAnsi="Amiri" w:eastAsia="Amiri" w:cs="Amiri"/>
          <w:lang w:bidi="ar-SA"/>
          <w:color w:val="111111"/>
          <w:sz w:val="28"/>
          <w:szCs w:val="28"/>
          <w:rtl/>
        </w:rPr>
        <w:t xml:space="preserve">وَ یَأْتِی مَا یَدُلُّ عَلَیْهِ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عیسی در کتاب «کشف الغمة» نقل کرده است که حسن بن علی وشاء گفت: از امام رضا (ع) پرسیدم: آیا پیامبر خدا (ص) غیر از فدک چیزی را به جا گذاشت؟ امام رضا (ع) پاسخ دادند: «پیامبر خدا (ص) باغ‌هایی را در مدینه به عنوان صدقه به جا گذاشت و همچنین شش اسب، سه شتر (عضباء، صهباء و دیباج)، دو استر (شهباء و دلدل)، الاغی به نام یعفور، دو گوسفند شیرده، چهل شتر شیرده، شمشیرش ذوالفقار، زره‌اش ذات الفضول، عمامه‌اش سحاب، دو لباس یمانی، انگشترش فاضل، عصای ممشوق، فرش‌هایی از لیف، دو عبای قطوانی، و بالش‌هایی از چرم. تمام این اموال به حضرت فاطمه (ع) رسید، به جز زره، شمشیر، عمامه و انگشتر که آن‌ها را به امیرالمؤمنین (ع) واگذار کرد.»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83" w:name="_Toc291"/>
      <w:r>
        <w:t>5- بَابُ أَنَّهُ لَا یَرِثُ الْإِخْوَةُ وَ لَا الْأَعْمَامُ وَ لَا الْعَصَبَةُ وَ لَا غَیْرُهُمْ سِوَی الْأَبَوَیْنِ وَ الزَّوْجَیْنِ مَعَ الْأَوْلَادِ شَیْئاً</w:t>
      </w:r>
      <w:bookmarkEnd w:id="583"/>
    </w:p>
    <w:p>
      <w:pPr>
        <w:pStyle w:val="Heading5"/>
      </w:pPr>
      <w:bookmarkStart w:id="584" w:name="_Toc292"/>
      <w:r>
        <w:t>اشارة</w:t>
      </w:r>
      <w:bookmarkEnd w:id="584"/>
    </w:p>
    <w:p>
      <w:pPr>
        <w:pStyle w:val="BookText"/>
      </w:pPr>
      <w:r>
        <w:rPr>
          <w:rStyle w:val="FootnoteReference"/>
        </w:rPr>
        <w:footnoteReference w:id="644"/>
      </w:r>
      <w:r>
        <w:rPr>
          <w:rFonts w:ascii="Amiri" w:hAnsi="Amiri" w:eastAsia="Amiri" w:cs="Amiri"/>
          <w:lang w:bidi="ar-SA"/>
          <w:color w:val="111111"/>
          <w:sz w:val="28"/>
          <w:szCs w:val="28"/>
          <w:rtl/>
        </w:rPr>
        <w:t xml:space="preserve">5 بَابُ أَنَّهُ لَا یَرِثُ الْإِخْوَةُ وَ لَا الْأَعْمَامُ وَ لَا الْعَصَبَةُ وَ لَا غَیْرُهُمْ سِوَی الْأَبَوَیْنِ وَ الزَّوْجَیْنِ مَعَ الْأَوْلَادِ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بابی درباره اینکه برادران، عموها، بستگان پدری و سایر افراد، در صورتی که پدر و مادر و همسران همراه با فرزندان زنده باشند، ارثی دریافت نمی‌کنند.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85" w:name="_Toc293"/>
      <w:r>
        <w:t>[رقم الحدیث الکلی: 32585 - رقم الحدیث الباب: 1]</w:t>
      </w:r>
      <w:bookmarkEnd w:id="585"/>
    </w:p>
    <w:p>
      <w:pPr>
        <w:pStyle w:val="BookText"/>
      </w:pPr>
      <w:r>
        <w:rPr>
          <w:rFonts w:ascii="Times New Roman" w:hAnsi="Times New Roman" w:eastAsia="Times New Roman" w:cs="Times New Roman"/>
          <w:lang w:val="en-US" w:bidi="en-US"/>
          <w:color w:val="111111"/>
          <w:sz w:val="28"/>
          <w:szCs w:val="28"/>
          <w:rtl/>
        </w:rPr>
        <w:t xml:space="preserve">32585- 1- </w:t>
      </w:r>
      <w:r>
        <w:rPr>
          <w:rStyle w:val="FootnoteReference"/>
        </w:rPr>
        <w:footnoteReference w:id="645"/>
      </w:r>
      <w:r>
        <w:rPr>
          <w:rFonts w:ascii="Amiri" w:hAnsi="Amiri" w:eastAsia="Amiri" w:cs="Amiri"/>
          <w:lang w:bidi="ar-SA"/>
          <w:color w:val="111111"/>
          <w:sz w:val="28"/>
          <w:szCs w:val="28"/>
          <w:rtl/>
        </w:rPr>
        <w:t xml:space="preserve">مُحَمَّدُ بْنُ یَعْقُوبَ عَنْ مُحَمَّدِ بْنِ یَحْیَی عَنْ أَحْمَدَ بْنِ مُحَمَّدٍ وَ عَنْ عِدَّةٍ مِنْ أَصْحَابِنَا عَنْ سَهْلِ بْنِ زِیَادٍ جَمِیعاً عَنِ ابْنِ مَحْبُوبٍ عَنِ ابْنِ رِئَابٍ عَنْ زُرَارَةَ عَنْ أَبِی جَعْفَرٍ ع فِی رَجُلٍ مَاتَ وَ تَرَکَ ابْنَتَهُ وَ أُخْتَهُ لِأَبِیهِ وَ أُمِّهِ فَقَالَ الْمَالُ لِلِابْنَةِ وَ لَیْسَ لِلْأُخْتِ مِنَ الْأَبِ وَ الْأُمِّ شَیْ‌ءٌ.</w:t>
      </w:r>
    </w:p>
    <w:p>
      <w:pPr>
        <w:pStyle w:val="BookText"/>
      </w:pPr>
      <w:r>
        <w:rPr>
          <w:rFonts w:ascii="Amiri" w:hAnsi="Amiri" w:eastAsia="Amiri" w:cs="Amiri"/>
          <w:lang w:bidi="ar-SA"/>
          <w:color w:val="111111"/>
          <w:sz w:val="28"/>
          <w:szCs w:val="28"/>
          <w:rtl/>
        </w:rPr>
        <w:t xml:space="preserve">وَ رَوَاهُ الشَّیْخُ بِإِسْنَادِهِ عَنْ أَحْمَدَ بْنِ مُحَمَّدٍ عَنِ الْحَسَنِ بْنِ مَحْبُوبٍ مِثْلَهُ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زراره از امام باقر (ع) نقل کرده است که ایشان درباره مردی که فوت کرده و دختر و خواهر پدری و مادری را به جا گذاشته است، فرمودند: «مال متعلق به دختر است و خواهر از پدر و مادر از این میراث سهمی ندارد.»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8" w:name="pg18784_207304"/>
    <w:bookmarkEnd w:id="88"/>
    <w:p>
      <w:pPr>
        <w:pStyle w:val="Heading5"/>
      </w:pPr>
      <w:bookmarkStart w:id="586" w:name="_Toc294"/>
      <w:r>
        <w:t>[رقم الحدیث الکلی: 32586 - رقم الحدیث الباب: 2]</w:t>
      </w:r>
      <w:bookmarkEnd w:id="586"/>
    </w:p>
    <w:p>
      <w:pPr>
        <w:pStyle w:val="BookText"/>
      </w:pPr>
      <w:r>
        <w:rPr>
          <w:rFonts w:ascii="Times New Roman" w:hAnsi="Times New Roman" w:eastAsia="Times New Roman" w:cs="Times New Roman"/>
          <w:lang w:val="en-US" w:bidi="en-US"/>
          <w:color w:val="111111"/>
          <w:sz w:val="28"/>
          <w:szCs w:val="28"/>
          <w:rtl/>
        </w:rPr>
        <w:t xml:space="preserve">32586- 2- </w:t>
      </w:r>
      <w:r>
        <w:rPr>
          <w:rStyle w:val="FootnoteReference"/>
        </w:rPr>
        <w:footnoteReference w:id="647"/>
      </w:r>
      <w:r>
        <w:rPr>
          <w:rFonts w:ascii="Amiri" w:hAnsi="Amiri" w:eastAsia="Amiri" w:cs="Amiri"/>
          <w:lang w:bidi="ar-SA"/>
          <w:color w:val="111111"/>
          <w:sz w:val="28"/>
          <w:szCs w:val="28"/>
          <w:rtl/>
        </w:rPr>
        <w:t xml:space="preserve">وَ عَنْ أَبِی عَلِیٍّ الْأَشْعَرِیِّ عَنْ مُحَمَّدِ بْنِ عَبْدِ الْجَبَّارِ عَنْ صَفْوَانَ عَنْ عَبْدِ اللَّهِ بْنِ خِرَاشٍ الْمُقْرِی </w:t>
      </w:r>
      <w:r>
        <w:rPr>
          <w:rStyle w:val="FootnoteReference"/>
        </w:rPr>
        <w:footnoteReference w:id="648"/>
      </w:r>
    </w:p>
    <w:p>
      <w:pPr>
        <w:pStyle w:val="BookText"/>
      </w:pPr>
      <w:r>
        <w:rPr>
          <w:rFonts w:ascii="Amiri" w:hAnsi="Amiri" w:eastAsia="Amiri" w:cs="Amiri"/>
          <w:lang w:bidi="ar-SA"/>
          <w:color w:val="111111"/>
          <w:sz w:val="28"/>
          <w:szCs w:val="28"/>
          <w:rtl/>
        </w:rPr>
        <w:t xml:space="preserve">أَنَّهُ سَأَلَ أَبَا الْحَسَنِ ع عَنْ رَجُلٍ مَاتَ وَ تَرَکَ ابْنَتَهُ وَ أَخَاهُ فَقَالَ الْمَالُ لِلِابْنَةِ.</w:t>
      </w:r>
    </w:p>
    <w:p>
      <w:pPr>
        <w:pStyle w:val="BookText"/>
      </w:pPr>
      <w:r>
        <w:rPr>
          <w:rFonts w:ascii="Amiri" w:hAnsi="Amiri" w:eastAsia="Amiri" w:cs="Amiri"/>
          <w:lang w:bidi="ar-SA"/>
          <w:color w:val="111111"/>
          <w:sz w:val="28"/>
          <w:szCs w:val="28"/>
          <w:rtl/>
        </w:rPr>
        <w:t xml:space="preserve">وَ رَوَاهُ الشَّیْخُ بِإِسْنَادِهِ عَنْ أَبِی عَلِیٍّ الْأَشْعَرِیِّ مِثْلَهُ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خراش مقری نقل کرده است که از امام (ع) درباره مردی که فوت کرده و دختر و برادرش را به جا گذاشته است، پرسید. امام فرمودند: «مال متعلق به دختر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87" w:name="_Toc295"/>
      <w:r>
        <w:t>[رقم الحدیث الکلی: 32587 - رقم الحدیث الباب: 3]</w:t>
      </w:r>
      <w:bookmarkEnd w:id="587"/>
    </w:p>
    <w:p>
      <w:pPr>
        <w:pStyle w:val="BookText"/>
      </w:pPr>
      <w:r>
        <w:rPr>
          <w:rFonts w:ascii="Times New Roman" w:hAnsi="Times New Roman" w:eastAsia="Times New Roman" w:cs="Times New Roman"/>
          <w:lang w:val="en-US" w:bidi="en-US"/>
          <w:color w:val="111111"/>
          <w:sz w:val="28"/>
          <w:szCs w:val="28"/>
          <w:rtl/>
        </w:rPr>
        <w:t xml:space="preserve">32587- 3- </w:t>
      </w:r>
      <w:r>
        <w:rPr>
          <w:rStyle w:val="FootnoteReference"/>
        </w:rPr>
        <w:footnoteReference w:id="650"/>
      </w:r>
      <w:r>
        <w:rPr>
          <w:rFonts w:ascii="Amiri" w:hAnsi="Amiri" w:eastAsia="Amiri" w:cs="Amiri"/>
          <w:lang w:bidi="ar-SA"/>
          <w:color w:val="111111"/>
          <w:sz w:val="28"/>
          <w:szCs w:val="28"/>
          <w:rtl/>
        </w:rPr>
        <w:t xml:space="preserve">وَ عَنْ مُحَمَّدِ بْنِ یَحْیَی عَنْ أَحْمَدَ بْنِ مُحَمَّدٍ عَنِ الْحُسَیْنِ بْنِ سَعِیدٍ عَنِ الْقَاسِمِ بْنِ عُرْوَةَ عَنْ بُرَیْدٍ الْعِجْلِیِّ عَنْ أَبِی جَعْفَرٍ ع قَالَ: قُلْتُ لَهُ رَجُلٌ مَاتَ وَ تَرَکَ ابْنَتَهُ وَ عَمَّهُ فَقَالَ الْمَالُ لِلِابْنَةِ وَ لَیْسَ لِلْعَمِّ شَیْ‌ءٌ أَوْ قَالَ لَیْسَ لِلْعَمِّ مَعَ الِابْنَةِ شَیْ‌ءٌ.</w:t>
      </w:r>
    </w:p>
    <w:p>
      <w:pPr>
        <w:pStyle w:val="BookText"/>
      </w:pPr>
      <w:r>
        <w:rPr>
          <w:rFonts w:ascii="Amiri" w:hAnsi="Amiri" w:eastAsia="Amiri" w:cs="Amiri"/>
          <w:lang w:bidi="ar-SA"/>
          <w:color w:val="111111"/>
          <w:sz w:val="28"/>
          <w:szCs w:val="28"/>
          <w:rtl/>
        </w:rPr>
        <w:t xml:space="preserve">وَ رَوَاهُ الشَّیْخُ بِإِسْنَادِهِ عَنِ الْحُسَیْنِ بْنِ سَعِیدٍ نَحْوَهُ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بریده عجلی از امام باقر (ع) نقل کرده است که ایشان فرمودند: «پرسیدم: مردی فوت کرده و دختر و عمویش را به جا گذاشته است. امام پاسخ دادند: مال متعلق به دختر است و عمو از آن هیچ سهمی ندارد، یا فرمودند: عمو در حضور دختر هیچ سهمی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88" w:name="_Toc296"/>
      <w:r>
        <w:t>[رقم الحدیث الکلی: 32588 - رقم الحدیث الباب: 4]</w:t>
      </w:r>
      <w:bookmarkEnd w:id="588"/>
    </w:p>
    <w:p>
      <w:pPr>
        <w:pStyle w:val="BookText"/>
      </w:pPr>
      <w:r>
        <w:rPr>
          <w:rFonts w:ascii="Times New Roman" w:hAnsi="Times New Roman" w:eastAsia="Times New Roman" w:cs="Times New Roman"/>
          <w:lang w:val="en-US" w:bidi="en-US"/>
          <w:color w:val="111111"/>
          <w:sz w:val="28"/>
          <w:szCs w:val="28"/>
          <w:rtl/>
        </w:rPr>
        <w:t xml:space="preserve">32588- 4- </w:t>
      </w:r>
      <w:r>
        <w:rPr>
          <w:rStyle w:val="FootnoteReference"/>
        </w:rPr>
        <w:footnoteReference w:id="652"/>
      </w:r>
      <w:r>
        <w:rPr>
          <w:rFonts w:ascii="Amiri" w:hAnsi="Amiri" w:eastAsia="Amiri" w:cs="Amiri"/>
          <w:lang w:bidi="ar-SA"/>
          <w:color w:val="111111"/>
          <w:sz w:val="28"/>
          <w:szCs w:val="28"/>
          <w:rtl/>
        </w:rPr>
        <w:t xml:space="preserve">وَ عَنْ حُمَیْدِ بْنِ زِیَادٍ عَنِ الْحَسَنِ بْنِ مُحَمَّدِ بْنِ سَمَاعَةَ عَنْ عَبْدِ اللَّهِ بْنِ جَبَلَةَ عَنْ عَبْدِ اللَّهِ بْنِ بُکَیْرٍ عَنْ حَمْزَةَ بْنِ حُمْرَانَ عَنْ عَبْدِ الْحَمِیدِ الطَّائِیِّ عَنْ عَبْدِ اللَّهِ بْنِ مُحْرِزٍ بَیَّاعِ الْقَلَانِسِ </w:t>
      </w:r>
      <w:r>
        <w:rPr>
          <w:rStyle w:val="FootnoteReference"/>
        </w:rPr>
        <w:footnoteReference w:id="653"/>
      </w:r>
      <w:r>
        <w:rPr>
          <w:rFonts w:ascii="Amiri" w:hAnsi="Amiri" w:eastAsia="Amiri" w:cs="Amiri"/>
          <w:lang w:bidi="ar-SA"/>
          <w:color w:val="111111"/>
          <w:sz w:val="28"/>
          <w:szCs w:val="28"/>
          <w:rtl/>
        </w:rPr>
        <w:t xml:space="preserve">قَالَ: أَوْصَی إِلَیَّ رَجُلٌ وَ تَرَکَ خَمْسَمِائَةِ دِرْهَمٍ أَوْ سِتَّمِائَةِ دِرْهَمٍ وَ تَرَکَ ابْنَةً وَ قَالَ لِی عَصَبَةٌ بِالشَّامِ- فَسَأَلْتُ أَبَا عَبْدِ اللَّهِ ع عَنْ ذَلِکَ فَقَالَ أَعْطِ الِابْنَةَ النِّصْفَ وَ الْعَصَبَةَ النِّصْفَ الْآخَرَ فَلَمَّا قَدِمْتُ الْکُوفَةَ أَخْبَرْتُ أَصْحَابَنَا فَقَالُوا اتَّقَاکَ فَأَعْطَیْتُ الِابْنَةَ النِّصْفَ الْآخَرَ ثُمَّ حَجَجْتُ فَلَقِیتُ أَبَا عَبْدِ اللَّهِ ع- فَأَخْبَرْتُهُ بِمَا قَالَ أَصْحَابُنَا وَ أَخْبَرْتُهُ أَنِّی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9" w:name="pg18784_207305"/>
    <w:bookmarkEnd w:id="89"/>
    <w:p>
      <w:pPr>
        <w:pStyle w:val="BookText"/>
      </w:pPr>
      <w:r>
        <w:rPr>
          <w:rFonts w:ascii="Amiri" w:hAnsi="Amiri" w:eastAsia="Amiri" w:cs="Amiri"/>
          <w:lang w:bidi="ar-SA"/>
          <w:color w:val="111111"/>
          <w:sz w:val="28"/>
          <w:szCs w:val="28"/>
          <w:rtl/>
        </w:rPr>
        <w:t xml:space="preserve">دَفَعْتُ النِّصْفَ الْآخَرَ إِلَی الِابْنَةِ فَقَالَ أَحْسَنْتَ إِنَّمَا أَفْتَیْتُکَ مَخَافَةَ الْعَصَبَةِ عَلَیْکَ.</w:t>
      </w:r>
    </w:p>
    <w:p>
      <w:pPr>
        <w:pStyle w:val="BookText"/>
      </w:pPr>
      <w:r>
        <w:rPr>
          <w:rFonts w:ascii="Amiri" w:hAnsi="Amiri" w:eastAsia="Amiri" w:cs="Amiri"/>
          <w:lang w:bidi="ar-SA"/>
          <w:color w:val="111111"/>
          <w:sz w:val="28"/>
          <w:szCs w:val="28"/>
          <w:rtl/>
        </w:rPr>
        <w:t xml:space="preserve">وَ رَوَاهُ الشَّیْخُ بِإِسْنَادِهِ عَنِ الْحَسَنِ بْنِ مُحَمَّدِ بْنِ سَمَاعَةَ مِثْلَهُ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محرز، فروشنده‌ی کلاه، نقل کرده است که گفت: مردی وصیت کرد که من مسئول تقسیم اموالش باشم. او 500 یا 600 درهم باقی گذاشت و دختری داشت، اما گفت که بستگانی در شام دارد. من از امام صادق (ع) در این باره پرسیدم، و ایشان فرمودند: «نیمی از مال را به دختر بده و نیم دیگر را به بستگان.» وقتی به کوفه رسیدم، این موضوع را با اصحابمان در میان گذاشتم، و آنان گفتند که امام صادق (ع) احتیاط کرد. پس من نیمه‌ی دوم را نیز به دختر دادم. سپس به حج رفتم و امام صادق (ع) را ملاقات کردم. ایشان را از نظر اصحابمان و اقدامم آگاه کردم. امام صادق (ع) فرمودند: «کار خوبی کردی. من تنها از ترس واکنش بستگان، آن فتوا را به تو دادم.»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89" w:name="_Toc297"/>
      <w:r>
        <w:t>[رقم الحدیث الکلی: 32589 - رقم الحدیث الباب: 5]</w:t>
      </w:r>
      <w:bookmarkEnd w:id="589"/>
    </w:p>
    <w:p>
      <w:pPr>
        <w:pStyle w:val="BookText"/>
      </w:pPr>
      <w:r>
        <w:rPr>
          <w:rFonts w:ascii="Times New Roman" w:hAnsi="Times New Roman" w:eastAsia="Times New Roman" w:cs="Times New Roman"/>
          <w:lang w:val="en-US" w:bidi="en-US"/>
          <w:color w:val="111111"/>
          <w:sz w:val="28"/>
          <w:szCs w:val="28"/>
          <w:rtl/>
        </w:rPr>
        <w:t xml:space="preserve">32589- 5- </w:t>
      </w:r>
      <w:r>
        <w:rPr>
          <w:rStyle w:val="FootnoteReference"/>
        </w:rPr>
        <w:footnoteReference w:id="655"/>
      </w:r>
      <w:r>
        <w:rPr>
          <w:rFonts w:ascii="Amiri" w:hAnsi="Amiri" w:eastAsia="Amiri" w:cs="Amiri"/>
          <w:lang w:bidi="ar-SA"/>
          <w:color w:val="111111"/>
          <w:sz w:val="28"/>
          <w:szCs w:val="28"/>
          <w:rtl/>
        </w:rPr>
        <w:t xml:space="preserve">وَ عَنْ عَلِیِّ بْنِ إِبْرَاهِیمَ عَنْ أَبِیهِ عَنِ ابْنِ أَبِی عُمَیْرٍ عَنْ عُمَرَ بْنِ أُذَیْنَةَ عَنْ عَبْدِ اللَّهِ بْنِ مُحْرِزٍ </w:t>
      </w:r>
      <w:r>
        <w:rPr>
          <w:rStyle w:val="FootnoteReference"/>
        </w:rPr>
        <w:footnoteReference w:id="656"/>
      </w:r>
      <w:r>
        <w:rPr>
          <w:rFonts w:ascii="Amiri" w:hAnsi="Amiri" w:eastAsia="Amiri" w:cs="Amiri"/>
          <w:lang w:bidi="ar-SA"/>
          <w:color w:val="111111"/>
          <w:sz w:val="28"/>
          <w:szCs w:val="28"/>
          <w:rtl/>
        </w:rPr>
        <w:t xml:space="preserve">عَنْ أَبِی عَبْدِ اللَّهِ ع قَالَ: قُلْتُ لَهُ رَجُلٌ تَرَکَ ابْنَتَهُ وَ أُخْتَهُ لِأَبِیهِ وَ أُمِّهِ فَقَالَ الْمَالُ کُلُّهُ لِلِابْنَةِ وَ لَیْسَ لِلْأُخْتِ مِنَ الْأَبِ وَ الْأُمِّ شَیْ‌ءٌ.</w:t>
      </w:r>
    </w:p>
    <w:p>
      <w:pPr>
        <w:pStyle w:val="BookText"/>
      </w:pPr>
      <w:r>
        <w:rPr>
          <w:rFonts w:ascii="Amiri" w:hAnsi="Amiri" w:eastAsia="Amiri" w:cs="Amiri"/>
          <w:lang w:bidi="ar-SA"/>
          <w:color w:val="111111"/>
          <w:sz w:val="28"/>
          <w:szCs w:val="28"/>
          <w:rtl/>
        </w:rPr>
        <w:t xml:space="preserve">وَ رَوَاهُ الشَّیْخُ بِإِسْنَادِهِ عَنْ عَلِیِّ بْنِ إِبْرَاهِیمَ مِثْلَهُ إِلَّا أَنَّ فِیهِ عَنْ عَبْدِ اللَّهِ بْنِ مُحَمَّدٍ عَنْ أَبِی عَبْدِ اللَّهِ ع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محرز از امام صادق (ع) نقل کرده است که ایشان فرمودند: «پرسیدم: مردی فوت کرده و دختر و خواهر پدری و مادری را به جا گذاشته است. امام پاسخ دادند: مال متعلق به دختر است و خواهر از پدر و مادر از این میراث سهمی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90" w:name="_Toc298"/>
      <w:r>
        <w:t>[رقم الحدیث الکلی: 32590 - رقم الحدیث الباب: 6]</w:t>
      </w:r>
      <w:bookmarkEnd w:id="590"/>
    </w:p>
    <w:p>
      <w:pPr>
        <w:pStyle w:val="BookText"/>
      </w:pPr>
      <w:r>
        <w:rPr>
          <w:rFonts w:ascii="Times New Roman" w:hAnsi="Times New Roman" w:eastAsia="Times New Roman" w:cs="Times New Roman"/>
          <w:lang w:val="en-US" w:bidi="en-US"/>
          <w:color w:val="111111"/>
          <w:sz w:val="28"/>
          <w:szCs w:val="28"/>
          <w:rtl/>
        </w:rPr>
        <w:t xml:space="preserve">32590- 6- </w:t>
      </w:r>
      <w:r>
        <w:rPr>
          <w:rStyle w:val="FootnoteReference"/>
        </w:rPr>
        <w:footnoteReference w:id="658"/>
      </w:r>
      <w:r>
        <w:rPr>
          <w:rFonts w:ascii="Amiri" w:hAnsi="Amiri" w:eastAsia="Amiri" w:cs="Amiri"/>
          <w:lang w:bidi="ar-SA"/>
          <w:color w:val="111111"/>
          <w:sz w:val="28"/>
          <w:szCs w:val="28"/>
          <w:rtl/>
        </w:rPr>
        <w:t xml:space="preserve">وَ عَنِ الْحُسَیْنِ بْنِ مُحَمَّدٍ عَنْ مُعَلَّی بْنِ مُحَمَّدٍ عَنِ الْحَسَنِ بْنِ عَلِیٍّ عَنْ حَمَّادِ بْنِ عُثْمَانَ قَالَ: سَأَلْتُ أَبَا الْحَسَنِ ع عَنْ رَجُلٍ تَرَکَ أُمَّهُ وَ أَخَاهُ قَالَ یَا شَیْخُ تُرِیدُ عَلَی الْکِتَابِ قَالَ قُلْتُ: نَعَمْ قَالَ کَانَ عَلِیٌّ ع یُعْطِی الْمَالَ الْأَقْرَبَ فَالْأَقْرَبَ قَالَ قُلْتُ: فَالْأَخُ لَا یَرِثُ شَیْئاً قَالَ قَدْ أَخْبَرْتُکَ أَنَّ عَلِیّاً ع کَانَ یُعْطِی الْمَالَ الْأَقْرَبَ فَالْأَقْرَبَ.</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حماد بن عثمان نقل کرده است که از امام کاظم (ع) درباره مردی که فوت کرده و مادر و برادرش را به جا گذاشته است، پرسیدم. امام فرمودند: «ای شیخ، آیا می‌خواهی بر اساس کتاب خدا حکم بدانی؟» گفتم: «بله.» امام فرمودند: «علی (ع) مال را به نزدیک‌ترین وارث می‌داد، سپس به نزدیک‌ترین بعدی.» پرسیدم: «آیا برادر هیچ سهمی ندارد؟» امام پاسخ دادند: «قبلاً به تو گفتم که علی (ع) مال را به نزدیک‌ترین وارث اختصاص می‌داد.»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91" w:name="_Toc299"/>
      <w:r>
        <w:t>[رقم الحدیث الکلی: 32591 - رقم الحدیث الباب: 7]</w:t>
      </w:r>
      <w:bookmarkEnd w:id="591"/>
    </w:p>
    <w:p>
      <w:pPr>
        <w:pStyle w:val="BookText"/>
      </w:pPr>
      <w:r>
        <w:rPr>
          <w:rFonts w:ascii="Times New Roman" w:hAnsi="Times New Roman" w:eastAsia="Times New Roman" w:cs="Times New Roman"/>
          <w:lang w:val="en-US" w:bidi="en-US"/>
          <w:color w:val="111111"/>
          <w:sz w:val="28"/>
          <w:szCs w:val="28"/>
          <w:rtl/>
        </w:rPr>
        <w:t xml:space="preserve">32591- 7- </w:t>
      </w:r>
      <w:r>
        <w:rPr>
          <w:rStyle w:val="FootnoteReference"/>
        </w:rPr>
        <w:footnoteReference w:id="660"/>
      </w:r>
      <w:r>
        <w:rPr>
          <w:rFonts w:ascii="Amiri" w:hAnsi="Amiri" w:eastAsia="Amiri" w:cs="Amiri"/>
          <w:lang w:bidi="ar-SA"/>
          <w:color w:val="111111"/>
          <w:sz w:val="28"/>
          <w:szCs w:val="28"/>
          <w:rtl/>
        </w:rPr>
        <w:t xml:space="preserve">وَ عَنْ حُمَیْدِ بْنِ زِیَادٍ عَنِ الْحَسَنِ بْنِ مُحَمَّدٍ الْکِنْدِیِّ عَنْ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0" w:name="pg18784_207306"/>
    <w:bookmarkEnd w:id="90"/>
    <w:p>
      <w:pPr>
        <w:pStyle w:val="BookText"/>
      </w:pPr>
      <w:r>
        <w:rPr>
          <w:rFonts w:ascii="Amiri" w:hAnsi="Amiri" w:eastAsia="Amiri" w:cs="Amiri"/>
          <w:lang w:bidi="ar-SA"/>
          <w:color w:val="111111"/>
          <w:sz w:val="28"/>
          <w:szCs w:val="28"/>
          <w:rtl/>
        </w:rPr>
        <w:t xml:space="preserve">أَحْمَدَ بْنِ الْحَسَنِ الْمِیثَمِیِّ عَنْ أَبَانِ بْنِ عُثْمَانَ عَنْ عَبْدِ اللَّهِ بْنِ مُحْرِزٍ قَالَ: سَأَلْتُ أَبَا عَبْدِ اللَّهِ ع عَنْ رَجُلٍ أَوْصَی إِلَیَّ وَ هَلَکَ وَ تَرَکَ ابْنَتَهُ فَقَالَ أَعْطِ الِابْنَةَ النِّصْفَ وَ اتْرُکْ لِلْمَوَالِی النِّصْفَ فَرَجَعْتُ فَقَالَ أَصْحَابُنَا لَا وَ اللَّهِ مَا لِلْمَوَالِی شَیْ‌ءٌ فَرَجَعْتُ إِلَیْهِ مِنْ قَابِلٍ فَقُلْتُ لَهُ إِنَّ أَصْحَابَنَا قَالُوا مَا </w:t>
      </w:r>
      <w:r>
        <w:rPr>
          <w:rStyle w:val="FootnoteReference"/>
        </w:rPr>
        <w:footnoteReference w:id="661"/>
      </w:r>
      <w:r>
        <w:rPr>
          <w:rFonts w:ascii="Amiri" w:hAnsi="Amiri" w:eastAsia="Amiri" w:cs="Amiri"/>
          <w:lang w:bidi="ar-SA"/>
          <w:color w:val="111111"/>
          <w:sz w:val="28"/>
          <w:szCs w:val="28"/>
          <w:rtl/>
        </w:rPr>
        <w:t xml:space="preserve">لِلْمَوَالِی شَیْ‌ءٌ وَ إِنَّمَا اتَّقَاکَ فَقَالَ لَا وَ اللَّهِ مَا اتَّقَیْتُکَ وَ لَکِنِّی خِفْتُ عَلَیْکَ أَنْ تُؤْخَذَ بِالنِّصْفِ فَإِنْ کُنْتَ لَا تَخَافُ فَادْفَعِ النِّصْفَ الْآخَرَ إِلَی ابْنَتِهِ </w:t>
      </w:r>
      <w:r>
        <w:rPr>
          <w:rStyle w:val="FootnoteReference"/>
        </w:rPr>
        <w:footnoteReference w:id="662"/>
      </w:r>
      <w:r>
        <w:rPr>
          <w:rFonts w:ascii="Amiri" w:hAnsi="Amiri" w:eastAsia="Amiri" w:cs="Amiri"/>
          <w:lang w:bidi="ar-SA"/>
          <w:color w:val="111111"/>
          <w:sz w:val="28"/>
          <w:szCs w:val="28"/>
          <w:rtl/>
        </w:rPr>
        <w:t xml:space="preserve">فَإِنَّ اللَّهَ سَیُؤَدِّی عَنْکَ.</w:t>
      </w:r>
    </w:p>
    <w:p>
      <w:pPr>
        <w:pStyle w:val="BookText"/>
      </w:pPr>
      <w:r>
        <w:rPr>
          <w:rFonts w:ascii="Amiri" w:hAnsi="Amiri" w:eastAsia="Amiri" w:cs="Amiri"/>
          <w:lang w:bidi="ar-SA"/>
          <w:color w:val="111111"/>
          <w:sz w:val="28"/>
          <w:szCs w:val="28"/>
          <w:rtl/>
        </w:rPr>
        <w:t xml:space="preserve">مُحَمَّدُ بْنُ الْحَسَنِ بِإِسْنَادِهِ عَنِ الْحَسَنِ بْنِ مُحَمَّدِ بْنِ سَمَاعَةَ مِثْلَهُ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محرز نقل کرده است که گفت: از امام صادق (ع) درباره مردی که فوت کرده و وصیت کرده که من مسئول تقسیم اموالش باشم، در حالی که دخترش تنها وارث او است، پرسیدم. امام فرمودند: «نیمی از مال را به دختر بده و نیم دیگر را برای موالی بگذار.» اما پس از بازگشت، اصحاب ما گفتند: «نه، به خدا قسم، موالی از این مال سهمی ندارند.»</w:t>
      </w:r>
    </w:p>
    <w:p>
      <w:pPr>
        <w:pStyle w:val="BookText"/>
      </w:pPr>
      <w:r>
        <w:rPr>
          <w:rFonts w:ascii="IRNazanin" w:hAnsi="IRNazanin" w:eastAsia="IRNazanin" w:cs="IRNazanin"/>
          <w:lang w:bidi="fa-IR"/>
          <w:color w:val="111111"/>
          <w:sz w:val="28"/>
          <w:szCs w:val="28"/>
          <w:rtl/>
        </w:rPr>
        <w:t xml:space="preserve">سال بعد، دوباره به امام صادق (ع) مراجعه کردم و گفتم: «اصحاب ما می‌گویند که موالی از این مال سهمی ندارند، و شما صرفاً احتیاط کردید.» امام پاسخ دادند: «نه، به خدا قسم که احتیاط نکردم، بلکه از این بابت رعایت کردم که تو درگیر گرفتاری نشوی. اما اگر نگرانی نداری، نیمه‌ی باقی‌مانده را نیز به دختر بده، زیرا خداوند حساب آن را ادا خواهد کرد.»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92" w:name="_Toc300"/>
      <w:r>
        <w:t>[رقم الحدیث الکلی: 32592 - رقم الحدیث الباب: 8]</w:t>
      </w:r>
      <w:bookmarkEnd w:id="592"/>
    </w:p>
    <w:p>
      <w:pPr>
        <w:pStyle w:val="BookText"/>
      </w:pPr>
      <w:r>
        <w:rPr>
          <w:rFonts w:ascii="Times New Roman" w:hAnsi="Times New Roman" w:eastAsia="Times New Roman" w:cs="Times New Roman"/>
          <w:lang w:val="en-US" w:bidi="en-US"/>
          <w:color w:val="111111"/>
          <w:sz w:val="28"/>
          <w:szCs w:val="28"/>
          <w:rtl/>
        </w:rPr>
        <w:t xml:space="preserve">32592- 8- </w:t>
      </w:r>
      <w:r>
        <w:rPr>
          <w:rStyle w:val="FootnoteReference"/>
        </w:rPr>
        <w:footnoteReference w:id="664"/>
      </w:r>
      <w:r>
        <w:rPr>
          <w:rFonts w:ascii="Amiri" w:hAnsi="Amiri" w:eastAsia="Amiri" w:cs="Amiri"/>
          <w:lang w:bidi="ar-SA"/>
          <w:color w:val="111111"/>
          <w:sz w:val="28"/>
          <w:szCs w:val="28"/>
          <w:rtl/>
        </w:rPr>
        <w:t xml:space="preserve">وَ بِإِسْنَادِهِ عَنْ عَلِیِّ بْنِ الْحَسَنِ بْنِ فَضَّالٍ عَنْ عَلِیِّ بْنِ الْحَسَنِ الْجَرْمِیِّ عَنْ مُحَمَّدِ بْنِ زِیَادِ بْنِ عِیسَی عَنْ أَبَانِ بْنِ عُثْمَانَ عَنْ أَبِی بَصِیرٍ عَنْ أَبِی عَبْدِ اللَّهِ ع أَنَّ رَجُلًا مَاتَ عَلَی عَهْدِ النَّبِیِّ ص- وَ کَانَ یَبِیعُ التَّمْرَ فَأَخَذَ عَمُّهُ </w:t>
      </w:r>
      <w:r>
        <w:rPr>
          <w:rStyle w:val="FootnoteReference"/>
        </w:rPr>
        <w:footnoteReference w:id="665"/>
      </w:r>
      <w:r>
        <w:rPr>
          <w:rFonts w:ascii="Amiri" w:hAnsi="Amiri" w:eastAsia="Amiri" w:cs="Amiri"/>
          <w:lang w:bidi="ar-SA"/>
          <w:color w:val="111111"/>
          <w:sz w:val="28"/>
          <w:szCs w:val="28"/>
          <w:rtl/>
        </w:rPr>
        <w:t xml:space="preserve">التَّمْرَ وَ کَانَ لَهُ بَنَاتٌ فَأَتَتِ امْرَأَتُهُ النَّبِیَّ ص- فَأَعْلَمَتْهُ بِذَلِکَ فَأَنْزَلَ اللَّهُ عَزَّ وَ جَلَّ عَلَیْهِ فَأَخَذَ النَّبِیُّ ص التَّمْرَ مِنَ الْعَمِّ فَدَفَعَهُ إِلَی الْبَنَاتِ.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بصیر از امام صادق (ع) نقل کرده است که مردی در زمان پیامبر خدا (ص) فوت کرد. او فروشنده خرما بود. پس از وفاتش، عمویش خرماهای او را برداشت، در حالی که مرد دارای دخترانی بود. همسر او نزد پیامبر (ص) رفت و ایشان را از این موضوع مطلع ساخت. سپس خداوند متعال آیه‌ای نازل فرمود، و پیامبر (ص) خرما را از عموی آن مرد گرفت و به دخترانش واگذار کرد.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93" w:name="_Toc301"/>
      <w:r>
        <w:t>[رقم الحدیث الکلی: 32593 - رقم الحدیث الباب: 9]</w:t>
      </w:r>
      <w:bookmarkEnd w:id="593"/>
    </w:p>
    <w:p>
      <w:pPr>
        <w:pStyle w:val="BookText"/>
      </w:pPr>
      <w:r>
        <w:rPr>
          <w:rFonts w:ascii="Times New Roman" w:hAnsi="Times New Roman" w:eastAsia="Times New Roman" w:cs="Times New Roman"/>
          <w:lang w:val="en-US" w:bidi="en-US"/>
          <w:color w:val="111111"/>
          <w:sz w:val="28"/>
          <w:szCs w:val="28"/>
          <w:rtl/>
        </w:rPr>
        <w:t xml:space="preserve">32593- 9- </w:t>
      </w:r>
      <w:r>
        <w:rPr>
          <w:rStyle w:val="FootnoteReference"/>
        </w:rPr>
        <w:footnoteReference w:id="666"/>
      </w:r>
      <w:r>
        <w:rPr>
          <w:rFonts w:ascii="Amiri" w:hAnsi="Amiri" w:eastAsia="Amiri" w:cs="Amiri"/>
          <w:lang w:bidi="ar-SA"/>
          <w:color w:val="111111"/>
          <w:sz w:val="28"/>
          <w:szCs w:val="28"/>
          <w:rtl/>
        </w:rPr>
        <w:t xml:space="preserve">وَ بِإِسْنَادِهِ عَنْ أَحْمَدَ بْنِ مُحَمَّدِ بْنِ عِیسَی عَنْ مُحَمَّدِ بْنِ الْحَسَنِ الْأَشْعَرِیِّ قَالَ: وَقَعَ بَیْنَ رَجُلَیْنِ مِنْ بَنِی عَمِّی مُنَازَعَةٌ فِی مِیرَاثٍ فَأَشَرْتُ عَلَیْهِمَا بِالْکِتَابِ إِلَیْهِ فِی ذَلِکَ لِیَصْدُرَا عَنْ رَأْیِهِ فَکَتَبَا إِلَیْهِ جَمِیعاً مَا تَقُولُ فِی امْرَأَةٍ تَرَکَتْ زَوْجَهَا وَ ابْنَتَهَا وَ أُخْتَهَا لِأَبِیهَا وَ أُمِّهَا وَ قُلْتُ لَهُ جُعِلْتُ فِدَاکَ إِنْ رَأَیْتَ أَنْ تُجِیبَنَا بِمُرِّ الْحَقِّ فَجَرَّدَ </w:t>
      </w:r>
      <w:r>
        <w:rPr>
          <w:rStyle w:val="FootnoteReference"/>
        </w:rPr>
        <w:footnoteReference w:id="667"/>
      </w:r>
      <w:r>
        <w:rPr>
          <w:rFonts w:ascii="Amiri" w:hAnsi="Amiri" w:eastAsia="Amiri" w:cs="Amiri"/>
          <w:lang w:bidi="ar-SA"/>
          <w:color w:val="111111"/>
          <w:sz w:val="28"/>
          <w:szCs w:val="28"/>
          <w:rtl/>
        </w:rPr>
        <w:t xml:space="preserve">إِلَیْهِمَا کِتَاباً فَهِمْتُ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1" w:name="pg18784_207307"/>
    <w:bookmarkEnd w:id="91"/>
    <w:p>
      <w:pPr>
        <w:pStyle w:val="BookText"/>
      </w:pPr>
      <w:r>
        <w:rPr>
          <w:rFonts w:ascii="Amiri" w:hAnsi="Amiri" w:eastAsia="Amiri" w:cs="Amiri"/>
          <w:lang w:bidi="ar-SA"/>
          <w:color w:val="111111"/>
          <w:sz w:val="28"/>
          <w:szCs w:val="28"/>
          <w:rtl/>
        </w:rPr>
        <w:t xml:space="preserve">مَا </w:t>
      </w:r>
      <w:r>
        <w:rPr>
          <w:rStyle w:val="FootnoteReference"/>
        </w:rPr>
        <w:footnoteReference w:id="668"/>
      </w:r>
      <w:r>
        <w:rPr>
          <w:rFonts w:ascii="Amiri" w:hAnsi="Amiri" w:eastAsia="Amiri" w:cs="Amiri"/>
          <w:lang w:bidi="ar-SA"/>
          <w:color w:val="111111"/>
          <w:sz w:val="28"/>
          <w:szCs w:val="28"/>
          <w:rtl/>
        </w:rPr>
        <w:t xml:space="preserve">ذَکَرْتُمَا أَنَّ امْرَأَةً مَاتَتْ وَ تَرَکَتْ زَوْجَهَا وَ ابْنَتَهَا وَ أُخْتَهَا لِأَبِیهَا وَ أُمِّهَا الْفَرِیضَةُ لِلزَّوْجِ الرُّبُعُ وَ مَا بَقِیَ فَلِلْبِنْتِ.</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بْنِ عِیسَی مِثْلَهُ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حسن اشعری نقل کرده است که میان دو مرد از اقوام او نزاعی بر سر میراث رخ داد. او پیشنهاد کرد که نامه‌ای برای امام بنویسند تا نظر ایشان را جویا شوند. آنان در نامه‌ای از امام درباره ارث زنی که فوت کرده و همسر، دختر و خواهر پدری و مادری خود را به جا گذاشته است، پرسیدند و درخواست کردند که امام پاسخی بر مبنای حق صادر کند.</w:t>
      </w:r>
    </w:p>
    <w:p>
      <w:pPr>
        <w:pStyle w:val="BookText"/>
      </w:pPr>
      <w:r>
        <w:rPr>
          <w:rFonts w:ascii="IRNazanin" w:hAnsi="IRNazanin" w:eastAsia="IRNazanin" w:cs="IRNazanin"/>
          <w:lang w:bidi="fa-IR"/>
          <w:color w:val="111111"/>
          <w:sz w:val="28"/>
          <w:szCs w:val="28"/>
          <w:rtl/>
        </w:rPr>
        <w:t xml:space="preserve">امام در پاسخ نوشت: «بر اساس آنچه ذکر کرده‌اید، زن فوت کرده و همسر، دختر و خواهرش را به جا گذاشته است. سهم ارث همسر یک چهارم خواهد بود، و باقی‌مانده‌ی مال متعلق به دختر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94" w:name="_Toc302"/>
      <w:r>
        <w:t>[رقم الحدیث الکلی: 32594 - رقم الحدیث الباب: 10]</w:t>
      </w:r>
      <w:bookmarkEnd w:id="594"/>
    </w:p>
    <w:p>
      <w:pPr>
        <w:pStyle w:val="BookText"/>
      </w:pPr>
      <w:r>
        <w:rPr>
          <w:rFonts w:ascii="Times New Roman" w:hAnsi="Times New Roman" w:eastAsia="Times New Roman" w:cs="Times New Roman"/>
          <w:lang w:val="en-US" w:bidi="en-US"/>
          <w:color w:val="111111"/>
          <w:sz w:val="28"/>
          <w:szCs w:val="28"/>
          <w:rtl/>
        </w:rPr>
        <w:t xml:space="preserve">32594- 10- </w:t>
      </w:r>
      <w:r>
        <w:rPr>
          <w:rStyle w:val="FootnoteReference"/>
        </w:rPr>
        <w:footnoteReference w:id="670"/>
      </w:r>
      <w:r>
        <w:rPr>
          <w:rFonts w:ascii="Amiri" w:hAnsi="Amiri" w:eastAsia="Amiri" w:cs="Amiri"/>
          <w:lang w:bidi="ar-SA"/>
          <w:color w:val="111111"/>
          <w:sz w:val="28"/>
          <w:szCs w:val="28"/>
          <w:rtl/>
        </w:rPr>
        <w:t xml:space="preserve">وَ بِإِسْنَادِهِ عَنْ سَهْلِ بْنِ زِیَادٍ عَنْ أَحْمَدَ بْنِ مُحَمَّدِ بْنِ أَبِی نَصْرٍ عَنْ جَمِیلٍ عَنْ عَبْدِ اللَّهِ بْنِ مُحَمَّدٍ عَنْ أَبِی عَبْدِ اللَّهِ ع قَالَ: قُلْتُ لَهُ رَجُلٌ تَرَکَ ابْنَتَهُ وَ أُخْتَهُ لِأَبِیهِ وَ أُمِّهِ فَقَالَ الْمَالُ کُلُّهُ لِابْنَتِهِ.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محمد از امام صادق (ع) نقل کرده است که ایشان فرمودند: «پرسیدم: مردی فوت کرده و دختر و خواهر پدری و مادری را به جا گذاشته است. امام پاسخ دادند: مال متعلق به دختر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95" w:name="_Toc303"/>
      <w:r>
        <w:t>[رقم الحدیث الکلی: 32595 - رقم الحدیث الباب: 11]</w:t>
      </w:r>
      <w:bookmarkEnd w:id="595"/>
    </w:p>
    <w:p>
      <w:pPr>
        <w:pStyle w:val="BookText"/>
      </w:pPr>
      <w:r>
        <w:rPr>
          <w:rFonts w:ascii="Times New Roman" w:hAnsi="Times New Roman" w:eastAsia="Times New Roman" w:cs="Times New Roman"/>
          <w:lang w:val="en-US" w:bidi="en-US"/>
          <w:color w:val="111111"/>
          <w:sz w:val="28"/>
          <w:szCs w:val="28"/>
          <w:rtl/>
        </w:rPr>
        <w:t xml:space="preserve">32595- 11- </w:t>
      </w:r>
      <w:r>
        <w:rPr>
          <w:rStyle w:val="FootnoteReference"/>
        </w:rPr>
        <w:footnoteReference w:id="671"/>
      </w:r>
      <w:r>
        <w:rPr>
          <w:rFonts w:ascii="Amiri" w:hAnsi="Amiri" w:eastAsia="Amiri" w:cs="Amiri"/>
          <w:lang w:bidi="ar-SA"/>
          <w:color w:val="111111"/>
          <w:sz w:val="28"/>
          <w:szCs w:val="28"/>
          <w:rtl/>
        </w:rPr>
        <w:t xml:space="preserve">مُحَمَّدُ بْنُ عَلِیِّ بْنِ الْحُسَیْنِ بِإِسْنَادِهِ عَنِ الْبَزَنْطِیِّ قَالَ: قُلْتُ لِأَبِی جَعْفَرٍ الثَّانِی ع رَجُلٌ هَلَکَ وَ تَرَکَ (ابْنَتَهُ وَ عَمَّهُ) </w:t>
      </w:r>
      <w:r>
        <w:rPr>
          <w:rStyle w:val="FootnoteReference"/>
        </w:rPr>
        <w:footnoteReference w:id="672"/>
      </w:r>
      <w:r>
        <w:rPr>
          <w:rFonts w:ascii="Amiri" w:hAnsi="Amiri" w:eastAsia="Amiri" w:cs="Amiri"/>
          <w:lang w:bidi="ar-SA"/>
          <w:color w:val="111111"/>
          <w:sz w:val="28"/>
          <w:szCs w:val="28"/>
          <w:rtl/>
        </w:rPr>
        <w:t xml:space="preserve">فَقَالَ الْمَالُ لِلِابْنَةِ وَ قُلْتُ لَهُ رَجُلٌ مَاتَ وَ تَرَکَ ابْنَةً لَهُ وَ أَخاً أَوْ قَالَ ابْنَ أَخِیهِ قَالَ فَسَکَتَ طَوِیلًا ثُمَّ قَالَ الْمَالُ لِلِابْنَةِ.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بزنتی نقل کرده است که گفت: از امام جواد (ع) پرسیدم، مردی فوت کرده و دختر و عمویش را به جا گذاشته است. امام پاسخ دادند: «مال متعلق به دختر است.» سپس پرسیدم: «مردی فوت کرده و دختر و برادر یا پسر برادرش را به جا گذاشته است.» امام مدتی طولانی سکوت کردند، سپس فرمودند: «مال متعلق به دختر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96" w:name="_Toc304"/>
      <w:r>
        <w:t>[رقم الحدیث الکلی: 32596 - رقم الحدیث الباب: 12]</w:t>
      </w:r>
      <w:bookmarkEnd w:id="596"/>
    </w:p>
    <w:p>
      <w:pPr>
        <w:pStyle w:val="BookText"/>
      </w:pPr>
      <w:r>
        <w:rPr>
          <w:rFonts w:ascii="Times New Roman" w:hAnsi="Times New Roman" w:eastAsia="Times New Roman" w:cs="Times New Roman"/>
          <w:lang w:val="en-US" w:bidi="en-US"/>
          <w:color w:val="111111"/>
          <w:sz w:val="28"/>
          <w:szCs w:val="28"/>
          <w:rtl/>
        </w:rPr>
        <w:t xml:space="preserve">32596- 12- </w:t>
      </w:r>
      <w:r>
        <w:rPr>
          <w:rStyle w:val="FootnoteReference"/>
        </w:rPr>
        <w:footnoteReference w:id="673"/>
      </w:r>
      <w:r>
        <w:rPr>
          <w:rFonts w:ascii="Amiri" w:hAnsi="Amiri" w:eastAsia="Amiri" w:cs="Amiri"/>
          <w:lang w:bidi="ar-SA"/>
          <w:color w:val="111111"/>
          <w:sz w:val="28"/>
          <w:szCs w:val="28"/>
          <w:rtl/>
        </w:rPr>
        <w:t xml:space="preserve">وَ عَنْهُ أَنَّهُ کَتَبَ إِلَی أَبِی الْحَسَنِ ع فِی رَجُلٍ مَاتَ وَ تَرَکَ ابْنَتَهُ وَ أَخَاهُ قَالَ ادْفَعْ إِلَی الِابْنَةِ إِذَا </w:t>
      </w:r>
      <w:r>
        <w:rPr>
          <w:rStyle w:val="FootnoteReference"/>
        </w:rPr>
        <w:footnoteReference w:id="674"/>
      </w:r>
      <w:r>
        <w:rPr>
          <w:rFonts w:ascii="Amiri" w:hAnsi="Amiri" w:eastAsia="Amiri" w:cs="Amiri"/>
          <w:lang w:bidi="ar-SA"/>
          <w:color w:val="111111"/>
          <w:sz w:val="28"/>
          <w:szCs w:val="28"/>
          <w:rtl/>
        </w:rPr>
        <w:t xml:space="preserve">لَمْ تَخَفْ مِنَ الْعَمِّ </w:t>
      </w:r>
      <w:r>
        <w:rPr>
          <w:rStyle w:val="FootnoteReference"/>
        </w:rPr>
        <w:footnoteReference w:id="675"/>
      </w:r>
      <w:r>
        <w:rPr>
          <w:rFonts w:ascii="Amiri" w:hAnsi="Amiri" w:eastAsia="Amiri" w:cs="Amiri"/>
          <w:lang w:bidi="ar-SA"/>
          <w:color w:val="111111"/>
          <w:sz w:val="28"/>
          <w:szCs w:val="28"/>
          <w:rtl/>
        </w:rPr>
        <w:t xml:space="preserve">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او نقل شده است که به امام کاظم (ع) نامه‌ای نوشت و درباره مردی که فوت کرده و دختر و برادرش را به جا گذاشته است، سؤال کرد. امام پاسخ دادند: «مال را به دختر واگذار کن، اگر از عموی او بیمی نداری.»</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97" w:name="_Toc305"/>
      <w:r>
        <w:t>[رقم الحدیث الکلی: 32597 - رقم الحدیث الباب: 13]</w:t>
      </w:r>
      <w:bookmarkEnd w:id="597"/>
    </w:p>
    <w:p>
      <w:pPr>
        <w:pStyle w:val="BookText"/>
      </w:pPr>
      <w:r>
        <w:rPr>
          <w:rFonts w:ascii="Times New Roman" w:hAnsi="Times New Roman" w:eastAsia="Times New Roman" w:cs="Times New Roman"/>
          <w:lang w:val="en-US" w:bidi="en-US"/>
          <w:color w:val="111111"/>
          <w:sz w:val="28"/>
          <w:szCs w:val="28"/>
          <w:rtl/>
        </w:rPr>
        <w:t xml:space="preserve">32597- 13- </w:t>
      </w:r>
      <w:r>
        <w:rPr>
          <w:rStyle w:val="FootnoteReference"/>
        </w:rPr>
        <w:footnoteReference w:id="676"/>
      </w:r>
      <w:r>
        <w:rPr>
          <w:rFonts w:ascii="Amiri" w:hAnsi="Amiri" w:eastAsia="Amiri" w:cs="Amiri"/>
          <w:lang w:bidi="ar-SA"/>
          <w:color w:val="111111"/>
          <w:sz w:val="28"/>
          <w:szCs w:val="28"/>
          <w:rtl/>
        </w:rPr>
        <w:t xml:space="preserve">وَ بِإِسْنَادِهِ عَنِ الْحَسَنِ بْنِ مَحْبُوبٍ عَنْ عَلِیِّ بْنِ رِئَابٍ عَنْ زُرَارَةَ عَنْ أَبِی جَعْفَرٍ ع فِی رَجُلٍ مَاتَ وَ تَرَکَ ابْنَتَهُ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2" w:name="pg18784_207308"/>
    <w:bookmarkEnd w:id="92"/>
    <w:p>
      <w:pPr>
        <w:pStyle w:val="BookText"/>
      </w:pPr>
      <w:r>
        <w:rPr>
          <w:rFonts w:ascii="Amiri" w:hAnsi="Amiri" w:eastAsia="Amiri" w:cs="Amiri"/>
          <w:lang w:bidi="ar-SA"/>
          <w:color w:val="111111"/>
          <w:sz w:val="28"/>
          <w:szCs w:val="28"/>
          <w:rtl/>
        </w:rPr>
        <w:t xml:space="preserve">وَ أُخْتَهُ لِأَبِیهِ وَ أُمِّهِ فَقَالَ الْمَالُ لِلِابْنَةِ وَ لَیْسَ لِلْأُخْتِ مِنَ الْأَبِ وَ الْأُمِّ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زراره از امام باقر (ع) نقل کرده است که ایشان درباره مردی که فوت کرده و دختر و خواهر پدری و مادری را به جا گذاشته است، فرمودند: «مال متعلق به دختر است و خواهر از پدر و مادر از این میراث سهمی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98" w:name="_Toc306"/>
      <w:r>
        <w:t>[رقم الحدیث الکلی: 32598 - رقم الحدیث الباب: 14]</w:t>
      </w:r>
      <w:bookmarkEnd w:id="598"/>
    </w:p>
    <w:p>
      <w:pPr>
        <w:pStyle w:val="BookText"/>
      </w:pPr>
      <w:r>
        <w:rPr>
          <w:rFonts w:ascii="Times New Roman" w:hAnsi="Times New Roman" w:eastAsia="Times New Roman" w:cs="Times New Roman"/>
          <w:lang w:val="en-US" w:bidi="en-US"/>
          <w:color w:val="111111"/>
          <w:sz w:val="28"/>
          <w:szCs w:val="28"/>
          <w:rtl/>
        </w:rPr>
        <w:t xml:space="preserve">32598- 14- </w:t>
      </w:r>
      <w:r>
        <w:rPr>
          <w:rStyle w:val="FootnoteReference"/>
        </w:rPr>
        <w:footnoteReference w:id="677"/>
      </w:r>
      <w:r>
        <w:rPr>
          <w:rFonts w:ascii="Amiri" w:hAnsi="Amiri" w:eastAsia="Amiri" w:cs="Amiri"/>
          <w:lang w:bidi="ar-SA"/>
          <w:color w:val="111111"/>
          <w:sz w:val="28"/>
          <w:szCs w:val="28"/>
          <w:rtl/>
        </w:rPr>
        <w:t xml:space="preserve">وَ فِی عُیُونِ الْأَخْبَارِ عَنْ هَانِی بْنِ مُحَمَّدِ بْنِ مَحْمُودٍ الْعَبْدِیِّ عَنْ أَبِیهِ رَفَعَهُ أَنَّ مُوسَی بْنَ جَعْفَرٍ ع دَخَلَ عَلَی الرَّشِیدِ- فَسَأَلَهُ عَنْ مَسَائِلَ إِلَی أَنْ قَالَ لِمَ فُضِّلْتُمْ عَلَیْنَا وَ نَحْنُ مِنْ شَجَرَةٍ وَاحِدَةٍ </w:t>
      </w:r>
      <w:r>
        <w:rPr>
          <w:rStyle w:val="FootnoteReference"/>
        </w:rPr>
        <w:footnoteReference w:id="678"/>
      </w:r>
      <w:r>
        <w:rPr>
          <w:rFonts w:ascii="Amiri" w:hAnsi="Amiri" w:eastAsia="Amiri" w:cs="Amiri"/>
          <w:lang w:bidi="ar-SA"/>
          <w:color w:val="111111"/>
          <w:sz w:val="28"/>
          <w:szCs w:val="28"/>
          <w:rtl/>
        </w:rPr>
        <w:t xml:space="preserve">وَ نَحْنُ وَ أَنْتُمْ وَاحِدٌ (وَ نَحْنُ وُلْدُ) </w:t>
      </w:r>
      <w:r>
        <w:rPr>
          <w:rStyle w:val="FootnoteReference"/>
        </w:rPr>
        <w:footnoteReference w:id="679"/>
      </w:r>
      <w:r>
        <w:rPr>
          <w:rFonts w:ascii="Amiri" w:hAnsi="Amiri" w:eastAsia="Amiri" w:cs="Amiri"/>
          <w:lang w:bidi="ar-SA"/>
          <w:color w:val="111111"/>
          <w:sz w:val="28"/>
          <w:szCs w:val="28"/>
          <w:rtl/>
        </w:rPr>
        <w:t xml:space="preserve">الْعَبَّاسِ- وَ أَنْتُمْ وُلْدُ أَبِی طَالِبٍ- وَ هُمَا عَمَّا رَسُولِ اللَّهِ ص وَ قَرَابَتُهُمَا مِنْهُ سَوَاءٌ فَقَالَ أَبُو الْحَسَنِ ع نَحْنُ أَقْرَبُ </w:t>
      </w:r>
      <w:r>
        <w:rPr>
          <w:rStyle w:val="FootnoteReference"/>
        </w:rPr>
        <w:footnoteReference w:id="680"/>
      </w:r>
      <w:r>
        <w:rPr>
          <w:rFonts w:ascii="Amiri" w:hAnsi="Amiri" w:eastAsia="Amiri" w:cs="Amiri"/>
          <w:lang w:bidi="ar-SA"/>
          <w:color w:val="111111"/>
          <w:sz w:val="28"/>
          <w:szCs w:val="28"/>
          <w:rtl/>
        </w:rPr>
        <w:t xml:space="preserve">لِأَنَّ عَبْدَ اللَّهِ وَ أَبَا طَالِبٍ لِأَبٍ وَ أُمٍّ فَأَبُوکُمُ الْعَبَّاسُ لَیْسَ هُوَ مِنْ أُمِّ عَبْدِ اللَّهِ- وَ لَا مِنْ أُمِّ أَبِی طَالِبٍ- قَالَ فَلِمَ ادَّعَیْتُمْ أَنَّکُمْ وَرِثْتُمْ رَسُولَ اللَّهِ ص- وَ الْعَمُّ یَحْجُبُ ابْنَ الْعَمِّ وَ قُبِضَ رَسُولُ اللَّهِ ص- وَ قَدْ تُوُفِّیَ أَبُو طَالِبٍ قَبْلَهُ وَ الْعَبَّاسُ عَمُّهُ حَیٌّ إِلَی أَنْ قَالَ قَالَ أَبُو الْحَسَنِ ع فَآمِنِّی قَالَ قَدْ آمَنْتُکَ </w:t>
      </w:r>
      <w:r>
        <w:rPr>
          <w:rStyle w:val="FootnoteReference"/>
        </w:rPr>
        <w:footnoteReference w:id="681"/>
      </w:r>
      <w:r>
        <w:rPr>
          <w:rFonts w:ascii="Amiri" w:hAnsi="Amiri" w:eastAsia="Amiri" w:cs="Amiri"/>
          <w:lang w:bidi="ar-SA"/>
          <w:color w:val="111111"/>
          <w:sz w:val="28"/>
          <w:szCs w:val="28"/>
          <w:rtl/>
        </w:rPr>
        <w:t xml:space="preserve">فَقَالَ إِنَّ فِی قَوْلِ عَلِیِّ بْنِ أَبِی طَالِبٍ ع- أَنَّهُ لَیْسَ مَعَ وُلْدِ الصُّلْبِ ذَکَراً کَانَ أَوْ أُنْثَی لِأَحَدٍ سَهْمٌ إِلَّا لِلْأَبَوَیْنِ وَ الزَّوْجِ وَ الزَّوْجَةِ وَ لَمْ یَثْبُتْ لِلْعَمِّ مَعَ وُلْدِ الصُّلْبِ مِیرَاثٌ وَ لَمْ یَنْطِقْ بِهِ الْکِتَابُ- إِلَّا أَنَّ تَیْماً وَ عَدِیّاً وَ بَنِی أُمَیَّةَ قَالُوا الْعَمُّ وَالِدٌ رَأْیاً مِنْهُمْ بِلَا حَقِیقَةٍ وَ لَا أَثَرٍ عَنْ رَسُولِ اللَّهِ ص إِلَی أَنْ قَالَ إِنَّ النَّبِیَّ ص لَمْ یُوَرِّثْ مَنْ لَمْ یُهَاجِرْ وَ لَا أَثْبَتَ لَهُ وَلَایَةً حَتَّی یُهَاجِرَ فَقَالَ مَا حُجَّتُکَ فِیهِ فَقَالَ قَوْلُ اللَّهِ عَزَّ وَ جَلَّ وَ الَّذِینَ آمَنُوا وَ لَمْ یُهاجِرُوا ما لَکُمْ مِنْ وَلایَتِهِمْ مِنْ شَیْ‌ءٍ حَتَّی یُهاجِرُوا </w:t>
      </w:r>
      <w:r>
        <w:rPr>
          <w:rStyle w:val="FootnoteReference"/>
        </w:rPr>
        <w:footnoteReference w:id="682"/>
      </w:r>
      <w:r>
        <w:rPr>
          <w:rFonts w:ascii="Amiri" w:hAnsi="Amiri" w:eastAsia="Amiri" w:cs="Amiri"/>
          <w:lang w:bidi="ar-SA"/>
          <w:color w:val="111111"/>
          <w:sz w:val="28"/>
          <w:szCs w:val="28"/>
          <w:rtl/>
        </w:rPr>
        <w:t xml:space="preserve">وَ إِنَّ عَمِّیَ الْعَبَّاسَ لَمْ یُهَاجِرْالْحَدِیثَ.</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3" w:name="pg18784_207309"/>
    <w:bookmarkEnd w:id="93"/>
    <w:p>
      <w:pPr>
        <w:pStyle w:val="BookText"/>
      </w:pPr>
      <w:r>
        <w:rPr>
          <w:rFonts w:ascii="Amiri" w:hAnsi="Amiri" w:eastAsia="Amiri" w:cs="Amiri"/>
          <w:lang w:bidi="ar-SA"/>
          <w:color w:val="111111"/>
          <w:sz w:val="28"/>
          <w:szCs w:val="28"/>
          <w:rtl/>
        </w:rPr>
        <w:t xml:space="preserve">وَ رَوَاهُ الطَّبْرِسِیُّ فِی الْإِحْتِجَاجِ مُرْسَلًا </w:t>
      </w:r>
      <w:r>
        <w:rPr>
          <w:rStyle w:val="FootnoteReference"/>
        </w:rPr>
        <w:footnoteReference w:id="683"/>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84"/>
      </w:r>
      <w:r>
        <w:rPr>
          <w:rFonts w:ascii="Amiri" w:hAnsi="Amiri" w:eastAsia="Amiri" w:cs="Amiri"/>
          <w:lang w:bidi="ar-SA"/>
          <w:color w:val="111111"/>
          <w:sz w:val="28"/>
          <w:szCs w:val="28"/>
          <w:rtl/>
        </w:rPr>
        <w:t xml:space="preserve">وَ یَأْتِی مَا یَدُلُّ عَلَیْهِ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هانی بن محمد بن محمود عبدی از پدرش نقل کرده که امام موسی بن جعفر (ع) وارد مجلس هارون الرشید شدند. در میان گفت‌وگوها، هارون از امام (ع) پرسید: «چرا شما از ما برتر دانسته شده‌اید، در حالی که ما از یک شجره و یک نسب هستیم؟ ما فرزندان عباس هستیم و شما فرزندان ابوطالب، و هر دو عموی پیامبر (ص) بوده‌اند. بنابراین، قرابتشان با او یکسان است.»</w:t>
      </w:r>
    </w:p>
    <w:p>
      <w:pPr>
        <w:pStyle w:val="BookText"/>
      </w:pPr>
      <w:r>
        <w:rPr>
          <w:rFonts w:ascii="IRNazanin" w:hAnsi="IRNazanin" w:eastAsia="IRNazanin" w:cs="IRNazanin"/>
          <w:lang w:bidi="fa-IR"/>
          <w:color w:val="111111"/>
          <w:sz w:val="28"/>
          <w:szCs w:val="28"/>
          <w:rtl/>
        </w:rPr>
        <w:t xml:space="preserve">امام پاسخ دادند: «ما از جهت نزدیکی به پیامبر (ص) نزدیک‌تر هستیم، زیرا عبدالله و ابوطالب از یک پدر و مادر بودند، اما پدر شما، عباس، از مادر عبدالله و ابوطالب نبود.»</w:t>
      </w:r>
    </w:p>
    <w:p>
      <w:pPr>
        <w:pStyle w:val="BookText"/>
      </w:pPr>
      <w:r>
        <w:rPr>
          <w:rFonts w:ascii="IRNazanin" w:hAnsi="IRNazanin" w:eastAsia="IRNazanin" w:cs="IRNazanin"/>
          <w:lang w:bidi="fa-IR"/>
          <w:color w:val="111111"/>
          <w:sz w:val="28"/>
          <w:szCs w:val="28"/>
          <w:rtl/>
        </w:rPr>
        <w:t xml:space="preserve">هارون ادامه داد: «پس چرا شما ادعا می‌کنید که وارث پیامبر (ص) هستید، در حالی که عموی متوفی برادرزاده را از ارث محروم می‌کند؟ پیامبر (ص) وفات یافت، در حالی که ابوطالب پیش از ایشان درگذشته بود، ولی عمویش عباس همچنان زنده بود.»</w:t>
      </w:r>
    </w:p>
    <w:p>
      <w:pPr>
        <w:pStyle w:val="BookText"/>
      </w:pPr>
      <w:r>
        <w:rPr>
          <w:rFonts w:ascii="IRNazanin" w:hAnsi="IRNazanin" w:eastAsia="IRNazanin" w:cs="IRNazanin"/>
          <w:lang w:bidi="fa-IR"/>
          <w:color w:val="111111"/>
          <w:sz w:val="28"/>
          <w:szCs w:val="28"/>
          <w:rtl/>
        </w:rPr>
        <w:t xml:space="preserve">امام موسی بن جعفر (ع) فرمودند: «آیا امنیت مرا تضمین می‌کنی؟» هارون گفت: «آری، شما در امان هستید.» امام فرمودند: «در سخن علی بن ابی‌طالب (ع) آمده است که هیچ فردی در حضور فرزندان صُلبی، چه مذکر باشد و چه مؤنث، سهمی در ارث ندارد، مگر پدر، مادر، همسر و زوج. بنابراین، عمو در حضور فرزندان صُلبی وارث محسوب نمی‌شود و کتاب خدا نیز بر این مسئله تصریح نکرده است.»</w:t>
      </w:r>
    </w:p>
    <w:p>
      <w:pPr>
        <w:pStyle w:val="BookText"/>
      </w:pPr>
      <w:r>
        <w:rPr>
          <w:rFonts w:ascii="IRNazanin" w:hAnsi="IRNazanin" w:eastAsia="IRNazanin" w:cs="IRNazanin"/>
          <w:lang w:bidi="fa-IR"/>
          <w:color w:val="111111"/>
          <w:sz w:val="28"/>
          <w:szCs w:val="28"/>
          <w:rtl/>
        </w:rPr>
        <w:t xml:space="preserve">امام ادامه دادند: «البته طایفه‌هایی مانند تیم، عدی و بنی‌امیه چنین ادعا کردند که عمو حکم پدر را دارد، اما این رأی شخصی آنان بود، نه یک حقیقت شرعی و نه اثری از پیامبر (ص).»</w:t>
      </w:r>
    </w:p>
    <w:p>
      <w:pPr>
        <w:pStyle w:val="BookText"/>
      </w:pPr>
      <w:r>
        <w:rPr>
          <w:rFonts w:ascii="IRNazanin" w:hAnsi="IRNazanin" w:eastAsia="IRNazanin" w:cs="IRNazanin"/>
          <w:lang w:bidi="fa-IR"/>
          <w:color w:val="111111"/>
          <w:sz w:val="28"/>
          <w:szCs w:val="28"/>
          <w:rtl/>
        </w:rPr>
        <w:t xml:space="preserve">سپس امام (ع) افزودند: «پیامبر (ص) میراث را برای کسانی که هجرت نکرده‌اند ثابت نکرد، و ولایت نیز برای آنان مقرر نشد تا زمانی که هجرت کنند.»</w:t>
      </w:r>
    </w:p>
    <w:p>
      <w:pPr>
        <w:pStyle w:val="BookText"/>
      </w:pPr>
      <w:r>
        <w:rPr>
          <w:rFonts w:ascii="IRNazanin" w:hAnsi="IRNazanin" w:eastAsia="IRNazanin" w:cs="IRNazanin"/>
          <w:lang w:bidi="fa-IR"/>
          <w:color w:val="111111"/>
          <w:sz w:val="28"/>
          <w:szCs w:val="28"/>
          <w:rtl/>
        </w:rPr>
        <w:t xml:space="preserve">هارون پرسید: «دلیل شما چیست؟»</w:t>
      </w:r>
    </w:p>
    <w:p>
      <w:pPr>
        <w:pStyle w:val="BookText"/>
      </w:pPr>
      <w:r>
        <w:rPr>
          <w:rFonts w:ascii="IRNazanin" w:hAnsi="IRNazanin" w:eastAsia="IRNazanin" w:cs="IRNazanin"/>
          <w:lang w:bidi="fa-IR"/>
          <w:color w:val="111111"/>
          <w:sz w:val="28"/>
          <w:szCs w:val="28"/>
          <w:rtl/>
        </w:rPr>
        <w:t xml:space="preserve">امام (ع) پاسخ دادند: «دلیل آن آیه‌ی قرآن است که می‌فرماید: و کسانی که ایمان آورده ولی هجرت نکرده‌اند، شما هیچ گونه ولایتی بر آنان ندارید تا هنگامی که هجرت کنند (سوره انفال، آیه 72).</w:t>
      </w:r>
    </w:p>
    <w:p>
      <w:pPr>
        <w:pStyle w:val="BookText"/>
      </w:pPr>
      <w:r>
        <w:rPr>
          <w:rFonts w:ascii="IRNazanin" w:hAnsi="IRNazanin" w:eastAsia="IRNazanin" w:cs="IRNazanin"/>
          <w:lang w:bidi="fa-IR"/>
          <w:color w:val="111111"/>
          <w:sz w:val="28"/>
          <w:szCs w:val="28"/>
          <w:rtl/>
        </w:rPr>
        <w:t xml:space="preserve">و عموی من، عباس، هجرت نکرد.»...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99" w:name="_Toc307"/>
      <w:r>
        <w:t>6- بَابُ أَنَّ الْأُنْثَی مِنَ الْأَوْلَادِ وَ الْإِخْوَةِ وَ غَیْرِهِمْ لَا تُزَادُ عَلَی مِیرَاثِ الذَّکَرِ إِذَا کَانَ مَکَانَهَا</w:t>
      </w:r>
      <w:bookmarkEnd w:id="599"/>
    </w:p>
    <w:p>
      <w:pPr>
        <w:pStyle w:val="Heading5"/>
      </w:pPr>
      <w:bookmarkStart w:id="600" w:name="_Toc308"/>
      <w:r>
        <w:t>اشارة</w:t>
      </w:r>
      <w:bookmarkEnd w:id="600"/>
    </w:p>
    <w:p>
      <w:pPr>
        <w:pStyle w:val="BookText"/>
      </w:pPr>
      <w:r>
        <w:rPr>
          <w:rStyle w:val="FootnoteReference"/>
        </w:rPr>
        <w:footnoteReference w:id="686"/>
      </w:r>
      <w:r>
        <w:rPr>
          <w:rFonts w:ascii="Amiri" w:hAnsi="Amiri" w:eastAsia="Amiri" w:cs="Amiri"/>
          <w:lang w:bidi="ar-SA"/>
          <w:color w:val="111111"/>
          <w:sz w:val="28"/>
          <w:szCs w:val="28"/>
          <w:rtl/>
        </w:rPr>
        <w:t xml:space="preserve">6 بَابُ أَنَّ الْأُنْثَی مِنَ الْأَوْلَادِ وَ الْإِخْوَةِ وَ غَیْرِهِمْ لَا تُزَادُ عَلَی مِیرَاثِ الذَّکَرِ إِذَا کَانَ مَکَانَهَا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دختران، خواهران و سایر افراد مؤنث در ارث نسبت به مردان افزایشی ندارند، در صورتی که در جایگاه خود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01" w:name="_Toc309"/>
      <w:r>
        <w:t>[رقم الحدیث الکلی: 32599 - رقم الحدیث الباب: 1]</w:t>
      </w:r>
      <w:bookmarkEnd w:id="601"/>
    </w:p>
    <w:p>
      <w:pPr>
        <w:pStyle w:val="BookText"/>
      </w:pPr>
      <w:r>
        <w:rPr>
          <w:rFonts w:ascii="Times New Roman" w:hAnsi="Times New Roman" w:eastAsia="Times New Roman" w:cs="Times New Roman"/>
          <w:lang w:val="en-US" w:bidi="en-US"/>
          <w:color w:val="111111"/>
          <w:sz w:val="28"/>
          <w:szCs w:val="28"/>
          <w:rtl/>
        </w:rPr>
        <w:t xml:space="preserve">32599- 1- </w:t>
      </w:r>
      <w:r>
        <w:rPr>
          <w:rStyle w:val="FootnoteReference"/>
        </w:rPr>
        <w:footnoteReference w:id="687"/>
      </w:r>
      <w:r>
        <w:rPr>
          <w:rFonts w:ascii="Amiri" w:hAnsi="Amiri" w:eastAsia="Amiri" w:cs="Amiri"/>
          <w:lang w:bidi="ar-SA"/>
          <w:color w:val="111111"/>
          <w:sz w:val="28"/>
          <w:szCs w:val="28"/>
          <w:rtl/>
        </w:rPr>
        <w:t xml:space="preserve">مُحَمَّدُ بْنُ یَعْقُوبَ عَنْ عَلِیِّ بْنِ إِبْرَاهِیمَ عَنْ أَبِیهِ عَنِ ابْنِ أَبِی عُمَیْرٍ وَ عَنْ مُحَمَّدِ بْنِ عِیسَی عَنْ یُونُسَ جَمِیعاً عَنْ عُمَرَ بْنِ أُذَیْنَةَ عَنْ بُکَیْرِ بْنِ أَعْیَنَ عَنْ أَبِی جَعْفَرٍ ع </w:t>
      </w:r>
      <w:r>
        <w:rPr>
          <w:rStyle w:val="FootnoteReference"/>
        </w:rPr>
        <w:footnoteReference w:id="688"/>
      </w:r>
      <w:r>
        <w:rPr>
          <w:rFonts w:ascii="Amiri" w:hAnsi="Amiri" w:eastAsia="Amiri" w:cs="Amiri"/>
          <w:lang w:bidi="ar-SA"/>
          <w:color w:val="111111"/>
          <w:sz w:val="28"/>
          <w:szCs w:val="28"/>
          <w:rtl/>
        </w:rPr>
        <w:t xml:space="preserve">فِی حَدِیثٍ قَالَ: وَ لَا تُزَادُ الْأُنْثَی مِنَ الْأَخَوَاتِ وَ لَا مِنَ الْوُلْدِ عَلَی مَا لَوْ کَانَ ذَکَراً لَمْ یُزَدْ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بُکَیْر بن أَعْیَن نقل شده که امام باقر (ع) در حدیثی فرمودند: زن از میان خواهران و فرزندان بر میزان ارثی که اگر مرد بود، افزایشی نخواهد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02" w:name="_Toc310"/>
      <w:r>
        <w:t>[رقم الحدیث الکلی: 32600 - رقم الحدیث الباب: 2]</w:t>
      </w:r>
      <w:bookmarkEnd w:id="602"/>
    </w:p>
    <w:p>
      <w:pPr>
        <w:pStyle w:val="BookText"/>
      </w:pPr>
      <w:r>
        <w:rPr>
          <w:rFonts w:ascii="Times New Roman" w:hAnsi="Times New Roman" w:eastAsia="Times New Roman" w:cs="Times New Roman"/>
          <w:lang w:val="en-US" w:bidi="en-US"/>
          <w:color w:val="111111"/>
          <w:sz w:val="28"/>
          <w:szCs w:val="28"/>
          <w:rtl/>
        </w:rPr>
        <w:t xml:space="preserve">32600- 2- </w:t>
      </w:r>
      <w:r>
        <w:rPr>
          <w:rStyle w:val="FootnoteReference"/>
        </w:rPr>
        <w:footnoteReference w:id="689"/>
      </w:r>
      <w:r>
        <w:rPr>
          <w:rFonts w:ascii="Amiri" w:hAnsi="Amiri" w:eastAsia="Amiri" w:cs="Amiri"/>
          <w:lang w:bidi="ar-SA"/>
          <w:color w:val="111111"/>
          <w:sz w:val="28"/>
          <w:szCs w:val="28"/>
          <w:rtl/>
        </w:rPr>
        <w:t xml:space="preserve">وَ عَنْ مُحَمَّدِ بْنِ یَحْیَی عَنْ أَحْمَدَ بْنِ مُحَمَّدٍ عَنِ الْحَسَنِ بْنِ عَلِیٍّ عَنْ عَبْدِ اللَّهِ بْنِ الْمُغِیرَةِ عَنْ مُوسَی بْنِ بَکْرٍ عَنْ بُکَیْرٍ عَنْ أَبِی جَعْفَرٍ ع فِی حَدِیثٍ قَالَ: وَ الْمَرْأَةُ لَا تَکُونُ أَبَداً أَکْثَرَ نَصِیباً مِنْ رَجُلٍ لَوْ کَانَ مَکَانَهَا قَالَ مُوسَی بْنُ بَکْرٍ قَالَ زُرَارَةُ هَذَا قَائِمٌ عِنْدَ أَصْحَابِنَا لَا یَخْتَلِفُونَ فِیهِ.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690"/>
      </w:r>
      <w:r>
        <w:rPr>
          <w:rFonts w:ascii="Amiri" w:hAnsi="Amiri" w:eastAsia="Amiri" w:cs="Amiri"/>
          <w:lang w:bidi="ar-SA"/>
          <w:color w:val="111111"/>
          <w:sz w:val="28"/>
          <w:szCs w:val="28"/>
          <w:rtl/>
        </w:rPr>
        <w:t xml:space="preserve">وَ یَأْتِی مَا یَدُلُّ عَلَیْهِ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بُکَیْر نقل شده که امام باقر (ع) در حدیثی فرمودند: زن هرگز نصیبی بیشتر از مرد نخواهد داشت، اگر مرد در جایگاه او بود. موسی بن بکر گفت که زراره بیان داشت: این مسئله نزد اصحاب ما ثابت و بدون اختلاف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4" w:name="pg18784_207310"/>
    <w:bookmarkEnd w:id="94"/>
    <w:p>
      <w:pPr>
        <w:pStyle w:val="Heading4"/>
      </w:pPr>
      <w:bookmarkStart w:id="603" w:name="_Toc311"/>
      <w:r>
        <w:t>7- بَابُ أَنَّ أَوْلَادَ الْأَوْلَادِ یَقُومُونَ مَقَامَ آبَائِهِمْ عِنْدَ عَدَمِهِمْ وَ یَرِثُ کُلٌّ مِنْهُمْ نَصِیبَ مَنْ یَتَقَرَّبُ بِهِ وَ یَمْنَعُ الْأَقْرَبُ الْأَبْعَدَ وَ یُشَارِکُونَ الْأَبَوَیْنِ‌</w:t>
      </w:r>
      <w:bookmarkEnd w:id="603"/>
    </w:p>
    <w:p>
      <w:pPr>
        <w:pStyle w:val="Heading5"/>
      </w:pPr>
      <w:bookmarkStart w:id="604" w:name="_Toc312"/>
      <w:r>
        <w:t>اشارة</w:t>
      </w:r>
      <w:bookmarkEnd w:id="604"/>
    </w:p>
    <w:p>
      <w:pPr>
        <w:pStyle w:val="BookText"/>
      </w:pPr>
      <w:r>
        <w:rPr>
          <w:rStyle w:val="FootnoteReference"/>
        </w:rPr>
        <w:footnoteReference w:id="692"/>
      </w:r>
      <w:r>
        <w:rPr>
          <w:rFonts w:ascii="Amiri" w:hAnsi="Amiri" w:eastAsia="Amiri" w:cs="Amiri"/>
          <w:lang w:bidi="ar-SA"/>
          <w:color w:val="111111"/>
          <w:sz w:val="28"/>
          <w:szCs w:val="28"/>
          <w:rtl/>
        </w:rPr>
        <w:t xml:space="preserve">7 بَابُ أَنَّ أَوْلَادَ الْأَوْلَادِ یَقُومُونَ مَقَامَ آبَائِهِمْ عِنْدَ عَدَمِهِمْ وَ یَرِثُ کُلٌّ مِنْهُمْ نَصِیبَ مَنْ یَتَقَرَّبُ بِهِ وَ یَمْنَعُ الْأَقْرَبُ الْأَبْعَدَ وَ یُشَارِکُونَ الْأَبَوَیْنِ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فرزندانِ فرزندان در صورت نبودن والدینشان جای آنان را می‌گیرند و هر یک از آنان سهم کسی را که به او نزدیک‌تر هستند به ارث می‌برند. همچنین، نزدیک‌تر از ارث بردن افراد دورتر جلوگیری می‌کند و آنان با پدر و مادر مشارکت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05" w:name="_Toc313"/>
      <w:r>
        <w:t>[رقم الحدیث الکلی: 32601 - رقم الحدیث الباب: 1]</w:t>
      </w:r>
      <w:bookmarkEnd w:id="605"/>
    </w:p>
    <w:p>
      <w:pPr>
        <w:pStyle w:val="BookText"/>
      </w:pPr>
      <w:r>
        <w:rPr>
          <w:rFonts w:ascii="Times New Roman" w:hAnsi="Times New Roman" w:eastAsia="Times New Roman" w:cs="Times New Roman"/>
          <w:lang w:val="en-US" w:bidi="en-US"/>
          <w:color w:val="111111"/>
          <w:sz w:val="28"/>
          <w:szCs w:val="28"/>
          <w:rtl/>
        </w:rPr>
        <w:t xml:space="preserve">32601- 1- </w:t>
      </w:r>
      <w:r>
        <w:rPr>
          <w:rStyle w:val="FootnoteReference"/>
        </w:rPr>
        <w:footnoteReference w:id="693"/>
      </w:r>
      <w:r>
        <w:rPr>
          <w:rFonts w:ascii="Amiri" w:hAnsi="Amiri" w:eastAsia="Amiri" w:cs="Amiri"/>
          <w:lang w:bidi="ar-SA"/>
          <w:color w:val="111111"/>
          <w:sz w:val="28"/>
          <w:szCs w:val="28"/>
          <w:rtl/>
        </w:rPr>
        <w:t xml:space="preserve">مُحَمَّدُ بْنُ یَعْقُوبَ عَنْ مُحَمَّدِ بْنِ یَحْیَی عَنْ أَحْمَدَ بْنِ مُحَمَّدٍ عَنِ ابْنِ مَحْبُوبٍ عَنْ عَبْدِ الرَّحْمَنِ بْنِ الْحَجَّاجِ عَنْ أَبِی عَبْدِ اللَّهِ ع قَالَ: بَنَاتُ الِابْنَةِ یَرِثْنَ إِذَا لَمْ یَکُنْ بَنَاتٌ کُنَّ مَکَانَ الْبَنَاتِ.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عبدالرحمن بن حجاج نقل شده که امام صادق (ع) فرمودند: دخترانِ دختر (نوه‌ها) در صورتی که دختران (فرزندان مستقیم) وجود نداشته باشند، جای آنان را گرفته و ارث 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06" w:name="_Toc314"/>
      <w:r>
        <w:t>[رقم الحدیث الکلی: 32602 - رقم الحدیث الباب: 2]</w:t>
      </w:r>
      <w:bookmarkEnd w:id="606"/>
    </w:p>
    <w:p>
      <w:pPr>
        <w:pStyle w:val="BookText"/>
      </w:pPr>
      <w:r>
        <w:rPr>
          <w:rFonts w:ascii="Times New Roman" w:hAnsi="Times New Roman" w:eastAsia="Times New Roman" w:cs="Times New Roman"/>
          <w:lang w:val="en-US" w:bidi="en-US"/>
          <w:color w:val="111111"/>
          <w:sz w:val="28"/>
          <w:szCs w:val="28"/>
          <w:rtl/>
        </w:rPr>
        <w:t xml:space="preserve">32602- 2- </w:t>
      </w:r>
      <w:r>
        <w:rPr>
          <w:rStyle w:val="FootnoteReference"/>
        </w:rPr>
        <w:footnoteReference w:id="694"/>
      </w:r>
      <w:r>
        <w:rPr>
          <w:rFonts w:ascii="Amiri" w:hAnsi="Amiri" w:eastAsia="Amiri" w:cs="Amiri"/>
          <w:lang w:bidi="ar-SA"/>
          <w:color w:val="111111"/>
          <w:sz w:val="28"/>
          <w:szCs w:val="28"/>
          <w:rtl/>
        </w:rPr>
        <w:t xml:space="preserve">وَ عَنْ حُمَیْدِ بْنِ زِیَادٍ عَنِ الْحَسَنِ بْنِ مُحَمَّدِ بْنِ سَمَاعَةَ عَنْ مُحَمَّدِ بْنِ مِسْکِینٍ </w:t>
      </w:r>
      <w:r>
        <w:rPr>
          <w:rStyle w:val="FootnoteReference"/>
        </w:rPr>
        <w:footnoteReference w:id="695"/>
      </w:r>
      <w:r>
        <w:rPr>
          <w:rFonts w:ascii="Amiri" w:hAnsi="Amiri" w:eastAsia="Amiri" w:cs="Amiri"/>
          <w:lang w:bidi="ar-SA"/>
          <w:color w:val="111111"/>
          <w:sz w:val="28"/>
          <w:szCs w:val="28"/>
          <w:rtl/>
        </w:rPr>
        <w:t xml:space="preserve">عَنْ إِسْحَاقَ بْنِ عَمَّارٍ عَنْ أَبِی عَبْدِ اللَّهِ ع قَالَ: ابْنُ الِابْنِ یَقُومُ مَقَامَ أَبِیهِ.</w:t>
      </w:r>
    </w:p>
    <w:p>
      <w:pPr>
        <w:pStyle w:val="BookText"/>
      </w:pPr>
      <w:r>
        <w:rPr>
          <w:rFonts w:ascii="Amiri" w:hAnsi="Amiri" w:eastAsia="Amiri" w:cs="Amiri"/>
          <w:lang w:bidi="ar-SA"/>
          <w:color w:val="111111"/>
          <w:sz w:val="28"/>
          <w:szCs w:val="28"/>
          <w:rtl/>
        </w:rPr>
        <w:t xml:space="preserve">وَ رَوَاهُ الشَّیْخُ بِإِسْنَادِهِ عَنِ الْحَسَنِ بْنِ مُحَمَّدِ بْنِ سَمَاعَةَ </w:t>
      </w:r>
      <w:r>
        <w:rPr>
          <w:rStyle w:val="FootnoteReference"/>
        </w:rPr>
        <w:footnoteReference w:id="696"/>
      </w:r>
    </w:p>
    <w:p>
      <w:pPr>
        <w:pStyle w:val="BookText"/>
      </w:pPr>
      <w:r>
        <w:rPr>
          <w:rFonts w:ascii="Amiri" w:hAnsi="Amiri" w:eastAsia="Amiri" w:cs="Amiri"/>
          <w:lang w:bidi="ar-SA"/>
          <w:color w:val="111111"/>
          <w:sz w:val="28"/>
          <w:szCs w:val="28"/>
          <w:rtl/>
        </w:rPr>
        <w:t xml:space="preserve">وَ الَّذِی قَبْلَهُ بِإِسْنَادِهِ عَنْ أَحْمَدَ بْنِ مُحَمَّدٍ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اسحاق بن عمار نقل شده که امام صادق (ع) فرمودند: پسرِ پسر (نوه) جای پدرش را 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07" w:name="_Toc315"/>
      <w:r>
        <w:t>[رقم الحدیث الکلی: 32603 - رقم الحدیث الباب: 3]</w:t>
      </w:r>
      <w:bookmarkEnd w:id="607"/>
    </w:p>
    <w:p>
      <w:pPr>
        <w:pStyle w:val="BookText"/>
      </w:pPr>
      <w:r>
        <w:rPr>
          <w:rFonts w:ascii="Times New Roman" w:hAnsi="Times New Roman" w:eastAsia="Times New Roman" w:cs="Times New Roman"/>
          <w:lang w:val="en-US" w:bidi="en-US"/>
          <w:color w:val="111111"/>
          <w:sz w:val="28"/>
          <w:szCs w:val="28"/>
          <w:rtl/>
        </w:rPr>
        <w:t xml:space="preserve">32603- 3- </w:t>
      </w:r>
      <w:r>
        <w:rPr>
          <w:rStyle w:val="FootnoteReference"/>
        </w:rPr>
        <w:footnoteReference w:id="697"/>
      </w:r>
      <w:r>
        <w:rPr>
          <w:rFonts w:ascii="Amiri" w:hAnsi="Amiri" w:eastAsia="Amiri" w:cs="Amiri"/>
          <w:lang w:bidi="ar-SA"/>
          <w:color w:val="111111"/>
          <w:sz w:val="28"/>
          <w:szCs w:val="28"/>
          <w:rtl/>
        </w:rPr>
        <w:t xml:space="preserve">وَ عَنْ عِدَّةٍ مِنْ أَصْحَابِنَا عَنْ سَهْلِ بْنِ زِیَادٍ وَ عَنْ مُحَمَّدِ بْنِ یَحْیَی عَنْ أَحْمَدَ بْنِ مُحَمَّدٍ جَمِیعاً عَنِ ابْنِ مَحْبُوبٍ عَنْ سَعْدِ بْنِ أَبِی خَلَفٍ عَنْ أَبِی الْحَسَنِ الْأَوَّلِ ع قَالَ: بَنَاتُ الِابْنَةِ یَقُمْنَ مَقَامَ الْبَنَاتِ </w:t>
      </w:r>
      <w:r>
        <w:rPr>
          <w:rStyle w:val="FootnoteReference"/>
        </w:rPr>
        <w:footnoteReference w:id="698"/>
      </w:r>
      <w:r>
        <w:rPr>
          <w:rFonts w:ascii="Amiri" w:hAnsi="Amiri" w:eastAsia="Amiri" w:cs="Amiri"/>
          <w:lang w:bidi="ar-SA"/>
          <w:color w:val="111111"/>
          <w:sz w:val="28"/>
          <w:szCs w:val="28"/>
          <w:rtl/>
        </w:rPr>
        <w:t xml:space="preserve">إِذَا لَمْ یَکُنْ لِلْمَیِّتِ بَنَاتٌ وَ لَا وَارِثٌ غَیْرُهُنَّ وَ بَنَاتُ الِابْنِ یَقُمْنَ مَقَامَ الِابْنِ إِذَا لَمْ یَکُنْ لِلْمَیِّتِ </w:t>
      </w:r>
      <w:r>
        <w:rPr>
          <w:rStyle w:val="FootnoteReference"/>
        </w:rPr>
        <w:footnoteReference w:id="699"/>
      </w:r>
      <w:r>
        <w:rPr>
          <w:rFonts w:ascii="Amiri" w:hAnsi="Amiri" w:eastAsia="Amiri" w:cs="Amiri"/>
          <w:lang w:bidi="ar-SA"/>
          <w:color w:val="111111"/>
          <w:sz w:val="28"/>
          <w:szCs w:val="28"/>
          <w:rtl/>
        </w:rPr>
        <w:t xml:space="preserve">أَوْلَادٌ وَ لَا وَارِثٌ غَیْرُهُنَّ.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5" w:name="pg18784_207311"/>
    <w:bookmarkEnd w:id="95"/>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700"/>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701"/>
      </w:r>
    </w:p>
    <w:p>
      <w:pPr>
        <w:pStyle w:val="BookText"/>
      </w:pPr>
      <w:r>
        <w:rPr>
          <w:rFonts w:ascii="Amiri" w:hAnsi="Amiri" w:eastAsia="Amiri" w:cs="Amiri"/>
          <w:lang w:bidi="ar-SA"/>
          <w:color w:val="111111"/>
          <w:sz w:val="28"/>
          <w:szCs w:val="28"/>
          <w:rtl/>
        </w:rPr>
        <w:t xml:space="preserve">أَقُولُ: اسْتَدَلَّ بِهِ الصَّدُوقُ عَلَی أَنَّ وَلَدَ الْوَلَدِ لَا یَرِثُ مَعَ الْأَبَوَیْنِ وَ لَیْسَ بِصَرِیحٍ فِی ذَلِکَ </w:t>
      </w:r>
      <w:r>
        <w:rPr>
          <w:rStyle w:val="FootnoteReference"/>
        </w:rPr>
        <w:footnoteReference w:id="702"/>
      </w:r>
      <w:r>
        <w:rPr>
          <w:rFonts w:ascii="Amiri" w:hAnsi="Amiri" w:eastAsia="Amiri" w:cs="Amiri"/>
          <w:lang w:bidi="ar-SA"/>
          <w:color w:val="111111"/>
          <w:sz w:val="28"/>
          <w:szCs w:val="28"/>
          <w:rtl/>
        </w:rPr>
        <w:t xml:space="preserve">وَ خَالَفَهُ الشَّیْخُ </w:t>
      </w:r>
      <w:r>
        <w:rPr>
          <w:rStyle w:val="FootnoteReference"/>
        </w:rPr>
        <w:footnoteReference w:id="703"/>
      </w:r>
      <w:r>
        <w:rPr>
          <w:rFonts w:ascii="Amiri" w:hAnsi="Amiri" w:eastAsia="Amiri" w:cs="Amiri"/>
          <w:lang w:bidi="ar-SA"/>
          <w:color w:val="111111"/>
          <w:sz w:val="28"/>
          <w:szCs w:val="28"/>
          <w:rtl/>
        </w:rPr>
        <w:t xml:space="preserve">وَ غَیْرُهُ </w:t>
      </w:r>
      <w:r>
        <w:rPr>
          <w:rStyle w:val="FootnoteReference"/>
        </w:rPr>
        <w:footnoteReference w:id="704"/>
      </w:r>
      <w:r>
        <w:rPr>
          <w:rFonts w:ascii="Amiri" w:hAnsi="Amiri" w:eastAsia="Amiri" w:cs="Amiri"/>
          <w:lang w:bidi="ar-SA"/>
          <w:color w:val="111111"/>
          <w:sz w:val="28"/>
          <w:szCs w:val="28"/>
          <w:rtl/>
        </w:rPr>
        <w:t xml:space="preserve">وَ حَمَلُوا قَوْلَهُ وَ لَا وَارِثٌ غَیْرُهُنَّ عَلَی أَنَّ الْمُرَادَ بِهِ إِذَا لَمْ یَکُنْ لِلْمَیِّتِ الِابْنُ الَّذِی یَتَقَرَّبُ ابْنُ الِابْنِ بِهِ أَوِ الْبِنْتُ الَّتِی تَتَقَرَّبُ بِنْتُ الْبِنْتِ بِهَا وَ لَا وَارِثٌ مِنْ الْأَوْلَادِ لِلصُّلْبِ غَیْرَهُ لِمَا مَضَی </w:t>
      </w:r>
      <w:r>
        <w:rPr>
          <w:rStyle w:val="FootnoteReference"/>
        </w:rPr>
        <w:footnoteReference w:id="705"/>
      </w:r>
      <w:r>
        <w:rPr>
          <w:rFonts w:ascii="Amiri" w:hAnsi="Amiri" w:eastAsia="Amiri" w:cs="Amiri"/>
          <w:lang w:bidi="ar-SA"/>
          <w:color w:val="111111"/>
          <w:sz w:val="28"/>
          <w:szCs w:val="28"/>
          <w:rtl/>
        </w:rPr>
        <w:t xml:space="preserve">وَ یَأْتِی </w:t>
      </w:r>
      <w:r>
        <w:rPr>
          <w:rStyle w:val="FootnoteReference"/>
        </w:rPr>
        <w:footnoteReference w:id="706"/>
      </w:r>
      <w:r>
        <w:rPr>
          <w:rFonts w:ascii="Amiri" w:hAnsi="Amiri" w:eastAsia="Amiri" w:cs="Amiri"/>
          <w:lang w:bidi="ar-SA"/>
          <w:color w:val="111111"/>
          <w:sz w:val="28"/>
          <w:szCs w:val="28"/>
          <w:rtl/>
        </w:rPr>
        <w:t xml:space="preserve">وَ یُمْکِنُ أَنْ یُرَادَ بِهِ إِذَا لَمْ یَکُنْ لِلْمَیِّتِ وَلَدٌ وَ لَا وَلَدُ وَلَدٍ أَقْرَبُ مِنْ أَوْلَادِ الْأَوْلَادِ أَوْ یُرَادَ بِهِ إِذَا لَمْ یَکُنْ وَلَدٌ وَ لَا وَارِثٌ غَیْرُهُ وَرِثَ وَلَدُ الْوَلَدِ الْمَالَ کُلَّهُ وَ إِنْ کَانَ لَهُ أَبَوَانِ شَارَکَهُمَا فِیهِ وَ الَّذِی یَظْهَرُ أَنَّ وَجْهَ الْإِجْمَالِ مُلَاحَظَةُ التَّقِیَّةِ لِأَنَّ کَثِیراً مِنَ الْعَامَّةِ وَافَقُوا الصَّدُوقَ فِیمَا تَقَدَّمَ کَمَا نَقَلَهُ الْکُلَیْنِیُّ وَ غَیْرُهُ </w:t>
      </w:r>
      <w:r>
        <w:rPr>
          <w:rStyle w:val="FootnoteReference"/>
        </w:rPr>
        <w:footnoteReference w:id="707"/>
      </w:r>
      <w:r>
        <w:rPr>
          <w:rFonts w:ascii="Amiri" w:hAnsi="Amiri" w:eastAsia="Amiri" w:cs="Amiri"/>
          <w:lang w:bidi="ar-SA"/>
          <w:color w:val="111111"/>
          <w:sz w:val="28"/>
          <w:szCs w:val="28"/>
          <w:rtl/>
        </w:rPr>
        <w:t xml:space="preserve">وَ قَالَ الشَّیْخُ فِی النِّهَایَةِ </w:t>
      </w:r>
      <w:r>
        <w:rPr>
          <w:rStyle w:val="FootnoteReference"/>
        </w:rPr>
        <w:footnoteReference w:id="708"/>
      </w:r>
      <w:r>
        <w:rPr>
          <w:rFonts w:ascii="Amiri" w:hAnsi="Amiri" w:eastAsia="Amiri" w:cs="Amiri"/>
          <w:lang w:bidi="ar-SA"/>
          <w:color w:val="111111"/>
          <w:sz w:val="28"/>
          <w:szCs w:val="28"/>
          <w:rtl/>
        </w:rPr>
        <w:t xml:space="preserve">ذَکَرَ بَعْضُ أَصْحَابِنَا أَنَّ وَلَدَ الْوَلَدِ مَعَ الْأَبَوَیْنِ لَا یَأْخُذُ شَیْئاً وَ ذَلِکَ خَطَأٌ لِأَنَّهُ خِلَافٌ لِظَاهِرِ التَّنْزِیلِ وَ الْمُتَوَاتِرِ مِنَ الْأَخْبَارِ.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سعد بن ابی خلف نقل شده که امام کاظم (ع) فرمودند: دخترانِ دختر (نوه‌های دختری) جای دختران را می‌گیرند، اگر متوفی دختر نداشته باشد و وارث دیگری نباشد. همچنین، دخترانِ پسر (نوه‌های پسری) جای پسر را می‌گیرند، اگر متوفی فرزند و وارث دیگری نداشته باشد.</w:t>
      </w:r>
    </w:p>
    <w:p>
      <w:pPr>
        <w:pStyle w:val="BookText"/>
      </w:pPr>
      <w:r>
        <w:rPr>
          <w:rFonts w:ascii="IRNazanin" w:hAnsi="IRNazanin" w:eastAsia="IRNazanin" w:cs="IRNazanin"/>
          <w:lang w:bidi="fa-IR"/>
          <w:color w:val="111111"/>
          <w:sz w:val="28"/>
          <w:szCs w:val="28"/>
          <w:rtl/>
        </w:rPr>
        <w:t xml:space="preserve">می گویم : مرحوم صدوق به این روایت استناد کرده است تا نتیجه بگیرد که فرزندِ فرزند (نوه) در حضور پدر و مادر ارثی نمی‌برد، اما این روایت به‌طور صریح چنین دلالتی ندارد. شیخ و دیگران با این دیدگاه مخالفت کردند و عبارت «و لا وارث غیرهن» را این‌گونه تفسیر کردند که منظور آن این است که اگر متوفی پسری نداشته باشد که فرزند پسر از طریق او نزدیک‌تر شود، یا دختری نداشته باشد که فرزند دختر به واسطه‌ی او نزدیک‌تر گردد، و وارثی دیگر از نسل مستقیم او وجود نداشته باشد، نوه ارث خواهد برد.</w:t>
      </w:r>
    </w:p>
    <w:p>
      <w:pPr>
        <w:pStyle w:val="BookText"/>
      </w:pPr>
      <w:r>
        <w:rPr>
          <w:rFonts w:ascii="IRNazanin" w:hAnsi="IRNazanin" w:eastAsia="IRNazanin" w:cs="IRNazanin"/>
          <w:lang w:bidi="fa-IR"/>
          <w:color w:val="111111"/>
          <w:sz w:val="28"/>
          <w:szCs w:val="28"/>
          <w:rtl/>
        </w:rPr>
        <w:t xml:space="preserve">همچنین احتمال دارد که منظور این باشد که اگر متوفی هیچ فرزند یا نوه‌ای که نزدیک‌تر از سایر نوه‌ها باشد نداشته باشد، یا اینکه اگر هیچ فرزندی و هیچ وارث دیگری وجود نداشته باشد، فرزندِ فرزند کل دارایی را به ارث می‌برد. و اگر متوفی پدر و مادر داشته باشد، این ارث را با آنان تقسیم می‌کند.</w:t>
      </w:r>
    </w:p>
    <w:p>
      <w:pPr>
        <w:pStyle w:val="BookText"/>
      </w:pPr>
      <w:r>
        <w:rPr>
          <w:rFonts w:ascii="IRNazanin" w:hAnsi="IRNazanin" w:eastAsia="IRNazanin" w:cs="IRNazanin"/>
          <w:lang w:bidi="fa-IR"/>
          <w:color w:val="111111"/>
          <w:sz w:val="28"/>
          <w:szCs w:val="28"/>
          <w:rtl/>
        </w:rPr>
        <w:t xml:space="preserve">ظاهر مسئله این است که این اجمال در روایت به دلیل ملاحظات تقیه بوده است، چرا که بسیاری از اهل سنت دیدگاه صدوق را تأیید کرده‌اند، همان‌طور که کلینی و دیگران نیز نقل کرده‌اند. شیخ در کتاب «النهایة» بیان کرده است که برخی از اصحاب ما گفته‌اند که نوه در حضور پدر و مادر چیزی به ارث نمی‌برد، اما این دیدگاه اشتباه است، زیرا خلاف ظاهر آیات قرآن و روایات متواتر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08" w:name="_Toc316"/>
      <w:r>
        <w:t>[رقم الحدیث الکلی: 32604 - رقم الحدیث الباب: 4]</w:t>
      </w:r>
      <w:bookmarkEnd w:id="608"/>
    </w:p>
    <w:p>
      <w:pPr>
        <w:pStyle w:val="BookText"/>
      </w:pPr>
      <w:r>
        <w:rPr>
          <w:rFonts w:ascii="Times New Roman" w:hAnsi="Times New Roman" w:eastAsia="Times New Roman" w:cs="Times New Roman"/>
          <w:lang w:val="en-US" w:bidi="en-US"/>
          <w:color w:val="111111"/>
          <w:sz w:val="28"/>
          <w:szCs w:val="28"/>
          <w:rtl/>
        </w:rPr>
        <w:t xml:space="preserve">32604- 4- </w:t>
      </w:r>
      <w:r>
        <w:rPr>
          <w:rStyle w:val="FootnoteReference"/>
        </w:rPr>
        <w:footnoteReference w:id="709"/>
      </w:r>
      <w:r>
        <w:rPr>
          <w:rFonts w:ascii="Amiri" w:hAnsi="Amiri" w:eastAsia="Amiri" w:cs="Amiri"/>
          <w:lang w:bidi="ar-SA"/>
          <w:color w:val="111111"/>
          <w:sz w:val="28"/>
          <w:szCs w:val="28"/>
          <w:rtl/>
        </w:rPr>
        <w:t xml:space="preserve">وَ عَنْ مُحَمَّدِ بْنِ إِسْمَاعِیلَ عَنِ الْفَضْلِ بْنِ شَاذَانَ عَنْ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6" w:name="pg18784_207312"/>
    <w:bookmarkEnd w:id="96"/>
    <w:p>
      <w:pPr>
        <w:pStyle w:val="BookText"/>
      </w:pPr>
      <w:r>
        <w:rPr>
          <w:rFonts w:ascii="Amiri" w:hAnsi="Amiri" w:eastAsia="Amiri" w:cs="Amiri"/>
          <w:lang w:bidi="ar-SA"/>
          <w:color w:val="111111"/>
          <w:sz w:val="28"/>
          <w:szCs w:val="28"/>
          <w:rtl/>
        </w:rPr>
        <w:t xml:space="preserve">صَفْوَانَ عَنْ عَبْدِ الرَّحْمَنِ بْنِ الْحَجَّاجِ عَنْ أَبِی عَبْدِ اللَّهِ ع قَالَ: بَنَاتُ الِابْنَةِ یَقُمْنَ مَقَامَ الِابْنَةِ إِذَا لَمْ یَکُنْ لِلْمَیِّتِ بَنَاتٌ وَ لَا وَارِثٌ غَیْرُهُنَّ وَ بَنَاتُ الِابْنِ یَقُمْنَ مَقَامَ الِابْنِ إِذَا لَمْ یَکُنْ لِلْمَیِّتِ وَلَدٌ وَ لَا وَارِثٌ غَیْرُهُنَّ.</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710"/>
      </w:r>
      <w:r>
        <w:rPr>
          <w:rFonts w:ascii="Amiri" w:hAnsi="Amiri" w:eastAsia="Amiri" w:cs="Amiri"/>
          <w:lang w:bidi="ar-SA"/>
          <w:color w:val="111111"/>
          <w:sz w:val="28"/>
          <w:szCs w:val="28"/>
          <w:rtl/>
        </w:rPr>
        <w:t xml:space="preserve">مُحَمَّدُ بْنُ الْحَسَنِ بِإِسْنَادِهِ عَنِ الْفَضْلِ بْنِ شَاذَانَ مِثْلَهُ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عبدالرحمن بن حجاج نقل شده که امام صادق (ع) فرمودند: دخترانِ دختر (نوه‌های دختری) جای دختر را می‌گیرند، اگر متوفی دختر نداشته باشد و وارث دیگری نباشد. همچنین، دخترانِ پسر (نوه‌های پسری) جای پسر را می‌گیرند، اگر متوفی فرزند و وارث دیگری نداشته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09" w:name="_Toc317"/>
      <w:r>
        <w:t>[رقم الحدیث الکلی: 32605 - رقم الحدیث الباب: 5]</w:t>
      </w:r>
      <w:bookmarkEnd w:id="609"/>
    </w:p>
    <w:p>
      <w:pPr>
        <w:pStyle w:val="BookText"/>
      </w:pPr>
      <w:r>
        <w:rPr>
          <w:rFonts w:ascii="Times New Roman" w:hAnsi="Times New Roman" w:eastAsia="Times New Roman" w:cs="Times New Roman"/>
          <w:lang w:val="en-US" w:bidi="en-US"/>
          <w:color w:val="111111"/>
          <w:sz w:val="28"/>
          <w:szCs w:val="28"/>
          <w:rtl/>
        </w:rPr>
        <w:t xml:space="preserve">32605- 5- </w:t>
      </w:r>
      <w:r>
        <w:rPr>
          <w:rStyle w:val="FootnoteReference"/>
        </w:rPr>
        <w:footnoteReference w:id="712"/>
      </w:r>
      <w:r>
        <w:rPr>
          <w:rFonts w:ascii="Amiri" w:hAnsi="Amiri" w:eastAsia="Amiri" w:cs="Amiri"/>
          <w:lang w:bidi="ar-SA"/>
          <w:color w:val="111111"/>
          <w:sz w:val="28"/>
          <w:szCs w:val="28"/>
          <w:rtl/>
        </w:rPr>
        <w:t xml:space="preserve">وَ بِإِسْنَادِهِ عَنْ مُحَمَّدِ بْنِ الْحَسَنِ الصَّفَّارِ عَنْ إِبْرَاهِیمَ بْنِ هَاشِمٍ عَنْ صَفْوَانَ عَنْ خُزَیْمَةَ بْنِ یَقْطِینٍ عَنْ عَبْدِ الرَّحْمَنِ بْنِ الْحَجَّاجِ عَنْ أَبِی عَبْدِ اللَّهِ ع قَالَ: ابْنُ الِابْنِ إِذَا لَمْ یَکُنْ مِنْ صُلْبِ الرَّجُلِ أَحَدٌ قَامَ مَقَامَ الِابْنِ قَالَ وَ ابْنَةُ الْبِنْتِ إِذَا لَمْ یَکُنْ مِنْ صُلْبِ الرَّجُلِ أَحَدٌ قَامَتْ مَقَامَ الْبِنْتِ.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عبدالرحمن بن حجاج نقل شده که امام صادق (ع) فرمودند: پسرِ پسر (نوه پسری) در صورتی که از نسل مستقیم مرد کسی وجود نداشته باشد، جای پسر را می‌گیرد. همچنین، دخترِ دختر (نوه دختری) در صورتی که از نسل مستقیم مرد کسی نباشد، جای دختر را خواهد 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10" w:name="_Toc318"/>
      <w:r>
        <w:t>[رقم الحدیث الکلی: 32606 - رقم الحدیث الباب: 6]</w:t>
      </w:r>
      <w:bookmarkEnd w:id="610"/>
    </w:p>
    <w:p>
      <w:pPr>
        <w:pStyle w:val="BookText"/>
      </w:pPr>
      <w:r>
        <w:rPr>
          <w:rFonts w:ascii="Times New Roman" w:hAnsi="Times New Roman" w:eastAsia="Times New Roman" w:cs="Times New Roman"/>
          <w:lang w:val="en-US" w:bidi="en-US"/>
          <w:color w:val="111111"/>
          <w:sz w:val="28"/>
          <w:szCs w:val="28"/>
          <w:rtl/>
        </w:rPr>
        <w:t xml:space="preserve">32606- 6- </w:t>
      </w:r>
      <w:r>
        <w:rPr>
          <w:rStyle w:val="FootnoteReference"/>
        </w:rPr>
        <w:footnoteReference w:id="713"/>
      </w:r>
      <w:r>
        <w:rPr>
          <w:rFonts w:ascii="Amiri" w:hAnsi="Amiri" w:eastAsia="Amiri" w:cs="Amiri"/>
          <w:lang w:bidi="ar-SA"/>
          <w:color w:val="111111"/>
          <w:sz w:val="28"/>
          <w:szCs w:val="28"/>
          <w:rtl/>
        </w:rPr>
        <w:t xml:space="preserve">وَ بِإِسْنَادِهِ عَنِ الْحَسَنِ بْنِ مُحَمَّدِ بْنِ سَمَاعَةَ عَنْ عَلِیٍّ عَنْ مُحَمَّدِ بْنِ أَبِی حَمْزَةَ عَنْ عَبْدِ الرَّحْمَنِ بْنِ الْحَجَّاجِ قَالَ: بَنَاتُ الِابْنِ یَرِثْنَ مَعَ الْبَنَاتِ.</w:t>
      </w:r>
    </w:p>
    <w:p>
      <w:pPr>
        <w:pStyle w:val="BookText"/>
      </w:pPr>
      <w:r>
        <w:rPr>
          <w:rFonts w:ascii="Amiri" w:hAnsi="Amiri" w:eastAsia="Amiri" w:cs="Amiri"/>
          <w:lang w:bidi="ar-SA"/>
          <w:color w:val="111111"/>
          <w:sz w:val="28"/>
          <w:szCs w:val="28"/>
          <w:rtl/>
        </w:rPr>
        <w:t xml:space="preserve">أَقُولُ: حَمَلَهُ الشَّیْخُ عَلَی التَّقِیَّةِ </w:t>
      </w:r>
      <w:r>
        <w:rPr>
          <w:rStyle w:val="FootnoteReference"/>
        </w:rPr>
        <w:footnoteReference w:id="714"/>
      </w:r>
      <w:r>
        <w:rPr>
          <w:rFonts w:ascii="Amiri" w:hAnsi="Amiri" w:eastAsia="Amiri" w:cs="Amiri"/>
          <w:lang w:bidi="ar-SA"/>
          <w:color w:val="111111"/>
          <w:sz w:val="28"/>
          <w:szCs w:val="28"/>
          <w:rtl/>
        </w:rPr>
        <w:t xml:space="preserve">وَ یَجُوزُ حَمْلُهُ عَلَی الْإِنْکَارِ دُونَ الْإِخْبَارِ عَلَی أَنَّهُ فَتْوَی غَیْرُ مُصَرَّحٍ بِنِسْبَتِهَا إِلَی الْإِمَامِ فَلَا حُجَّةَ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عبدالرحمن بن حجاج نقل شده که گفت: دخترانِ پسر (نوه‌های پسری) همراه با دختران ارث می‌برند</w:t>
      </w:r>
    </w:p>
    <w:p>
      <w:pPr>
        <w:pStyle w:val="BookText"/>
      </w:pPr>
      <w:r>
        <w:rPr>
          <w:rFonts w:ascii="IRNazanin" w:hAnsi="IRNazanin" w:eastAsia="IRNazanin" w:cs="IRNazanin"/>
          <w:lang w:bidi="fa-IR"/>
          <w:color w:val="111111"/>
          <w:sz w:val="28"/>
          <w:szCs w:val="28"/>
          <w:rtl/>
        </w:rPr>
        <w:t xml:space="preserve">می گویم : مرحوم شیخ این روایت را بر اساس تقیه تفسیر کرده است، اما همچنین ممکن است که آن را به عنوان یک انکار تلقی کرد نه بعنوان یک خبر که صریحاً به امام نسبت داده شده باشد ، بنابراین نمی‌توان آن را به عنوان یک حجت قطعی پذیرفت.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11" w:name="_Toc319"/>
      <w:r>
        <w:t>[رقم الحدیث الکلی: 32607 - رقم الحدیث الباب: 7]</w:t>
      </w:r>
      <w:bookmarkEnd w:id="611"/>
    </w:p>
    <w:p>
      <w:pPr>
        <w:pStyle w:val="BookText"/>
      </w:pPr>
      <w:r>
        <w:rPr>
          <w:rFonts w:ascii="Times New Roman" w:hAnsi="Times New Roman" w:eastAsia="Times New Roman" w:cs="Times New Roman"/>
          <w:lang w:val="en-US" w:bidi="en-US"/>
          <w:color w:val="111111"/>
          <w:sz w:val="28"/>
          <w:szCs w:val="28"/>
          <w:rtl/>
        </w:rPr>
        <w:t xml:space="preserve">32607- 7- </w:t>
      </w:r>
      <w:r>
        <w:rPr>
          <w:rStyle w:val="FootnoteReference"/>
        </w:rPr>
        <w:footnoteReference w:id="715"/>
      </w:r>
      <w:r>
        <w:rPr>
          <w:rFonts w:ascii="Amiri" w:hAnsi="Amiri" w:eastAsia="Amiri" w:cs="Amiri"/>
          <w:lang w:bidi="ar-SA"/>
          <w:color w:val="111111"/>
          <w:sz w:val="28"/>
          <w:szCs w:val="28"/>
          <w:rtl/>
        </w:rPr>
        <w:t xml:space="preserve">وَ عَنْهُ عَنْ عَبْدِ اللَّهِ بْنِ جَبَلَةَ عَنْ (أَبِی الْمَغْرَاءِ) </w:t>
      </w:r>
      <w:r>
        <w:rPr>
          <w:rStyle w:val="FootnoteReference"/>
        </w:rPr>
        <w:footnoteReference w:id="716"/>
      </w:r>
      <w:r>
        <w:rPr>
          <w:rFonts w:ascii="Amiri" w:hAnsi="Amiri" w:eastAsia="Amiri" w:cs="Amiri"/>
          <w:lang w:bidi="ar-SA"/>
          <w:color w:val="111111"/>
          <w:sz w:val="28"/>
          <w:szCs w:val="28"/>
          <w:rtl/>
        </w:rPr>
        <w:t xml:space="preserve">عَنْ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7" w:name="pg18784_207313"/>
    <w:bookmarkEnd w:id="97"/>
    <w:p>
      <w:pPr>
        <w:pStyle w:val="BookText"/>
      </w:pPr>
      <w:r>
        <w:rPr>
          <w:rFonts w:ascii="Amiri" w:hAnsi="Amiri" w:eastAsia="Amiri" w:cs="Amiri"/>
          <w:lang w:bidi="ar-SA"/>
          <w:color w:val="111111"/>
          <w:sz w:val="28"/>
          <w:szCs w:val="28"/>
          <w:rtl/>
        </w:rPr>
        <w:t xml:space="preserve">إِبْرَاهِیمَ بْنِ مَیْمُونٍ عَنْ سَالِمٍ الْأَشَلِّ أَنَّهُ سَمِعَ أَبَا جَعْفَرٍ ع یَقُولُ إِنَّ اللَّهَ أَدْخَلَ الْوَالِدَیْنِ عَلَی جَمِیعِ أَهْلِ الْمَوَارِیثِ فَلَمْ یَنْقُصْهُمَا اللَّهُ شَیْئاً مِنَ السُّدُسِ وَ أَدْخَلَ الزَّوْجَ وَ الْمَرْأَةَ فَلَمْ یَنْقُصْهُمَا مِنَ الرُّبُعِ وَ الثُّمُنِ.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سالم اشل نقل شده که شنید امام باقر (ع) فرمودند: خداوند والدین را در میان تمامی وارثان داخل کرد و هیچ چیزی از سهم آنان در یک‌ششم کاهش نداد. همچنین، خداوند همسر (شوهر یا زن) را داخل کرد و از سهم آنان در یک‌چهارم و یک‌هشتم چیزی نکاست.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12" w:name="_Toc320"/>
      <w:r>
        <w:t>[رقم الحدیث الکلی: 32608 - رقم الحدیث الباب: 8]</w:t>
      </w:r>
      <w:bookmarkEnd w:id="612"/>
    </w:p>
    <w:p>
      <w:pPr>
        <w:pStyle w:val="BookText"/>
      </w:pPr>
      <w:r>
        <w:rPr>
          <w:rFonts w:ascii="Times New Roman" w:hAnsi="Times New Roman" w:eastAsia="Times New Roman" w:cs="Times New Roman"/>
          <w:lang w:val="en-US" w:bidi="en-US"/>
          <w:color w:val="111111"/>
          <w:sz w:val="28"/>
          <w:szCs w:val="28"/>
          <w:rtl/>
        </w:rPr>
        <w:t xml:space="preserve">32608- 8- </w:t>
      </w:r>
      <w:r>
        <w:rPr>
          <w:rStyle w:val="FootnoteReference"/>
        </w:rPr>
        <w:footnoteReference w:id="717"/>
      </w:r>
      <w:r>
        <w:rPr>
          <w:rFonts w:ascii="Amiri" w:hAnsi="Amiri" w:eastAsia="Amiri" w:cs="Amiri"/>
          <w:lang w:bidi="ar-SA"/>
          <w:color w:val="111111"/>
          <w:sz w:val="28"/>
          <w:szCs w:val="28"/>
          <w:rtl/>
        </w:rPr>
        <w:t xml:space="preserve">وَ عَنْهُ عَنْ عَلِیٍّ عَنْ عَبْدِ الرَّحْمَنِ بْنِ أَبِی نَجْرَانَ عَنْ صَفْوَانَ عَنْ عَبْدِ الرَّحْمَنِ بْنِ الْحَجَّاجِ قَالَ: قَالَ أَبُو عَبْدِ اللَّهِ ع بِنْتُ الِابْنِ أَقْرَبُ مِنِ ابْنِ الْبِنْتِ.</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718"/>
      </w:r>
      <w:r>
        <w:rPr>
          <w:rFonts w:ascii="Amiri" w:hAnsi="Amiri" w:eastAsia="Amiri" w:cs="Amiri"/>
          <w:lang w:bidi="ar-SA"/>
          <w:color w:val="111111"/>
          <w:sz w:val="28"/>
          <w:szCs w:val="28"/>
          <w:rtl/>
        </w:rPr>
        <w:t xml:space="preserve">وَ یَحْتَمِلُ حَمْلُ الْأَقْرَبِیَّةِ عَلَی أَنَّ سَبَبَهَا أَقْوَی فَإِنَّهَا تَرِثُ مِیرَاثَ أَبِیهَا وَ هُوَ مِثْلُ حَظِّ الْأُنْثَیَیْنِ.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عبدالرحمن بن حجاج نقل شده که امام صادق (ع) فرمودند: دخترِ پسر (نوه پسری) از پسرِ دختر (نوه دختری) نزدیک‌تر است.</w:t>
      </w:r>
    </w:p>
    <w:p>
      <w:pPr>
        <w:pStyle w:val="BookText"/>
      </w:pPr>
      <w:r>
        <w:rPr>
          <w:rFonts w:ascii="IRNazanin" w:hAnsi="IRNazanin" w:eastAsia="IRNazanin" w:cs="IRNazanin"/>
          <w:lang w:bidi="fa-IR"/>
          <w:color w:val="111111"/>
          <w:sz w:val="28"/>
          <w:szCs w:val="28"/>
          <w:rtl/>
        </w:rPr>
        <w:t xml:space="preserve">می گویم : این مسئله پیش‌تر مورد بحث قرار گرفته و احتمال دارد که مفهوم نزدیکی به این معنا باشد که علت آن قوی‌تر است، زیرا دخترِ پسر میراث پدرش را به ارث می‌برد، که برابر با سهم دو زن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13" w:name="_Toc321"/>
      <w:r>
        <w:t>[رقم الحدیث الکلی: 32609 - رقم الحدیث الباب: 9]</w:t>
      </w:r>
      <w:bookmarkEnd w:id="613"/>
    </w:p>
    <w:p>
      <w:pPr>
        <w:pStyle w:val="BookText"/>
      </w:pPr>
      <w:r>
        <w:rPr>
          <w:rFonts w:ascii="Times New Roman" w:hAnsi="Times New Roman" w:eastAsia="Times New Roman" w:cs="Times New Roman"/>
          <w:lang w:val="en-US" w:bidi="en-US"/>
          <w:color w:val="111111"/>
          <w:sz w:val="28"/>
          <w:szCs w:val="28"/>
          <w:rtl/>
        </w:rPr>
        <w:t xml:space="preserve">32609- 9- </w:t>
      </w:r>
      <w:r>
        <w:rPr>
          <w:rStyle w:val="FootnoteReference"/>
        </w:rPr>
        <w:footnoteReference w:id="719"/>
      </w:r>
      <w:r>
        <w:rPr>
          <w:rFonts w:ascii="Amiri" w:hAnsi="Amiri" w:eastAsia="Amiri" w:cs="Amiri"/>
          <w:lang w:bidi="ar-SA"/>
          <w:color w:val="111111"/>
          <w:sz w:val="28"/>
          <w:szCs w:val="28"/>
          <w:rtl/>
        </w:rPr>
        <w:t xml:space="preserve">وَ بِإِسْنَادِهِ عَنِ الصَّفَّارِ عَنْ مُعَاوِیَةَ بْنِ حُکَیْمٍ عَنْ أَحْمَدَ بْنِ مُحَمَّدِ بْنِ أَبِی نَصْرٍ قَالَ: سَأَلْتُ أَبَا الْحَسَنِ ع عَنِ ابْنِ بِنْتٍ وَ بِنْتِ ابْنٍ قَالَ إِنَّ عَلِیّاً ع کَانَ لَا یَأْلُو أَنْ یُعْطِیَ الْمِیرَاثَ الْأَقْرَبَ قَالَ قُلْتُ: فَأَیُّهُمَا أَقْرَبُ قَالَ ابْنَةُ الِابْنِ.</w:t>
      </w:r>
    </w:p>
    <w:p>
      <w:pPr>
        <w:pStyle w:val="BookText"/>
      </w:pPr>
      <w:r>
        <w:rPr>
          <w:rFonts w:ascii="Amiri" w:hAnsi="Amiri" w:eastAsia="Amiri" w:cs="Amiri"/>
          <w:lang w:bidi="ar-SA"/>
          <w:color w:val="111111"/>
          <w:sz w:val="28"/>
          <w:szCs w:val="28"/>
          <w:rtl/>
        </w:rPr>
        <w:t xml:space="preserve">وَ رَوَاهُ الْحِمْیَرِیُّ فِی قُرْبِ الْإِسْنَادِ عَنْ أَحْمَدَ بْنِ مُحَمَّدِ بْنِ عِیسَی عَنْ أَحْمَدَ بْنِ مُحَمَّدِ ابْنِ أَبِی نَصْرٍ </w:t>
      </w:r>
      <w:r>
        <w:rPr>
          <w:rStyle w:val="FootnoteReference"/>
        </w:rPr>
        <w:footnoteReference w:id="720"/>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احمد بن محمد بن ابی نصر نقل شده که گفت: از امام کاظم (ع) درباره پسرِ دختر (نوه دختری) و دخترِ پسر (نوه پسری) پرسیدم. ایشان فرمودند: علی (ع) همیشه تلاش می‌کرد که میراث را به نزدیک‌ترین فرد بدهد. پرسیدم: کدام یک نزدیک‌تر است؟ فرمودند: دخترِ پسر.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14" w:name="_Toc322"/>
      <w:r>
        <w:t>[رقم الحدیث الکلی: 32610 - رقم الحدیث الباب: 10]</w:t>
      </w:r>
      <w:bookmarkEnd w:id="614"/>
    </w:p>
    <w:p>
      <w:pPr>
        <w:pStyle w:val="BookText"/>
      </w:pPr>
      <w:r>
        <w:rPr>
          <w:rFonts w:ascii="Times New Roman" w:hAnsi="Times New Roman" w:eastAsia="Times New Roman" w:cs="Times New Roman"/>
          <w:lang w:val="en-US" w:bidi="en-US"/>
          <w:color w:val="111111"/>
          <w:sz w:val="28"/>
          <w:szCs w:val="28"/>
          <w:rtl/>
        </w:rPr>
        <w:t xml:space="preserve">32610- 10- </w:t>
      </w:r>
      <w:r>
        <w:rPr>
          <w:rStyle w:val="FootnoteReference"/>
        </w:rPr>
        <w:footnoteReference w:id="722"/>
      </w:r>
      <w:r>
        <w:rPr>
          <w:rFonts w:ascii="Amiri" w:hAnsi="Amiri" w:eastAsia="Amiri" w:cs="Amiri"/>
          <w:lang w:bidi="ar-SA"/>
          <w:color w:val="111111"/>
          <w:sz w:val="28"/>
          <w:szCs w:val="28"/>
          <w:rtl/>
        </w:rPr>
        <w:t xml:space="preserve">مُحَمَّدُ بْنُ عَلِیِّ بْنِ الْحُسَیْنِ بِإِسْنَادِهِ عَنِ الْحَسَنِ بْنِ مَحْبُوبٍ عَنْ سَعْدِ بْنِ أَبِی خَلَفٍ عَنْ أَبِی الْحَسَنِ مُوسَی ع قَالَ: سَأَلْتُهُ عَنْ بَنَاتِ الِابْنَةِ وَ جَدٍّ فَقَالَ لِلْجَدِّ السُّدُسُ وَ الْبَاقِی لِبَنَاتِ الِابْنَةِ.</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8" w:name="pg18784_207314"/>
    <w:bookmarkEnd w:id="98"/>
    <w:p>
      <w:pPr>
        <w:pStyle w:val="BookText"/>
      </w:pPr>
      <w:r>
        <w:rPr>
          <w:rFonts w:ascii="Amiri" w:hAnsi="Amiri" w:eastAsia="Amiri" w:cs="Amiri"/>
          <w:lang w:bidi="ar-SA"/>
          <w:color w:val="111111"/>
          <w:sz w:val="28"/>
          <w:szCs w:val="28"/>
          <w:rtl/>
        </w:rPr>
        <w:t xml:space="preserve">أَقُولُ: هَذَا مَحْمُولٌ عَلَی التَّقِیَّةِ أَوِ اسْتِحْبَابِ الطُّعْمَةِ وَ أَنَّ الْمُرَادَ بِالْجَدِّ جَدُّ الْبَنَاتِ وَ هُوَ أَبُو الْمَیِّتِ وَ حُکْمُ الرَّدِّ یُفْهَمُ مِنْ بَاقِی الْأَحَادِیثِ لِمَا یَأْتِی </w:t>
      </w:r>
      <w:r>
        <w:rPr>
          <w:rStyle w:val="FootnoteReference"/>
        </w:rPr>
        <w:footnoteReference w:id="723"/>
      </w:r>
      <w:r>
        <w:rPr>
          <w:rFonts w:ascii="Amiri" w:hAnsi="Amiri" w:eastAsia="Amiri" w:cs="Amiri"/>
          <w:lang w:bidi="ar-SA"/>
          <w:color w:val="111111"/>
          <w:sz w:val="28"/>
          <w:szCs w:val="28"/>
          <w:rtl/>
        </w:rPr>
        <w:t xml:space="preserve">وَ قَدْ تَقَدَّمَ مَا یَدُلُّ عَلَی إِرْثِ وَلَدِ الْوَلَدِ مَعَ الْأَبَوَیْنِ فِی مُوجِبَاتِ الْإِرْثِ فِی رِوَایَةِ الطَّبْرِسِیِّ </w:t>
      </w:r>
      <w:r>
        <w:rPr>
          <w:rStyle w:val="FootnoteReference"/>
        </w:rPr>
        <w:footnoteReference w:id="724"/>
      </w:r>
      <w:r>
        <w:rPr>
          <w:rFonts w:ascii="Amiri" w:hAnsi="Amiri" w:eastAsia="Amiri" w:cs="Amiri"/>
          <w:lang w:bidi="ar-SA"/>
          <w:color w:val="111111"/>
          <w:sz w:val="28"/>
          <w:szCs w:val="28"/>
          <w:rtl/>
        </w:rPr>
        <w:t xml:space="preserve">وَ یَأْتِی مَا یَدُلُّ عَلَیْهِ فِی مِیرَاثِ الْأَبَوَیْنِ وَ الْوَلَدِ وَ أَحَدِ الزَّوْجَیْنِ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سعد بن ابی خلف نقل شده که امام موسی کاظم (ع) فرمودند: از ایشان درباره دخترانِ دختر (نوه‌های دختری) و جدّ پرسیدم، ایشان فرمودند: سهم جدّ یک‌ششم است و باقی ارث متعلق به دخترانِ دختر است.</w:t>
      </w:r>
    </w:p>
    <w:p>
      <w:pPr>
        <w:pStyle w:val="BookText"/>
      </w:pPr>
      <w:r>
        <w:rPr>
          <w:rFonts w:ascii="IRNazanin" w:hAnsi="IRNazanin" w:eastAsia="IRNazanin" w:cs="IRNazanin"/>
          <w:lang w:bidi="fa-IR"/>
          <w:color w:val="111111"/>
          <w:sz w:val="28"/>
          <w:szCs w:val="28"/>
          <w:rtl/>
        </w:rPr>
        <w:t xml:space="preserve">می گویم : این روایت احتمالاً به دلیل ملاحظات تقیه یا توصیه‌ای برای تسهیل تقسیم اموال بیان شده است. منظور از "جدّ"، جدّ دختران، یعنی پدرِ متوفی، می‌باشد. همچنین، حکم بازگشت ارث از سایر احادیث قابل فهم است. در روایات طبرسی نیز ارث فرزندانِ فرزندان در کنار والدین مورد بررسی قرار گرفته است، و در مباحث مربوط به ارث والدین، فرزندان و یکی از زوجین نیز شواهدی بر این موضوع وجود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15" w:name="_Toc323"/>
      <w:r>
        <w:t>8- بَابُ أَنَّهُ لَا یَرِثُ مَعَ أَوْلَادِ الْأَوْلَادِ أَحَدٌ مِنَ الْإِخْوَةِ وَ نَحْوِهِمْ‌</w:t>
      </w:r>
      <w:bookmarkEnd w:id="615"/>
    </w:p>
    <w:p>
      <w:pPr>
        <w:pStyle w:val="Heading5"/>
      </w:pPr>
      <w:bookmarkStart w:id="616" w:name="_Toc324"/>
      <w:r>
        <w:t>اشارة</w:t>
      </w:r>
      <w:bookmarkEnd w:id="616"/>
    </w:p>
    <w:p>
      <w:pPr>
        <w:pStyle w:val="BookText"/>
      </w:pPr>
      <w:r>
        <w:rPr>
          <w:rStyle w:val="FootnoteReference"/>
        </w:rPr>
        <w:footnoteReference w:id="726"/>
      </w:r>
      <w:r>
        <w:rPr>
          <w:rFonts w:ascii="Amiri" w:hAnsi="Amiri" w:eastAsia="Amiri" w:cs="Amiri"/>
          <w:lang w:bidi="ar-SA"/>
          <w:color w:val="111111"/>
          <w:sz w:val="28"/>
          <w:szCs w:val="28"/>
          <w:rtl/>
        </w:rPr>
        <w:t xml:space="preserve">8 بَابُ أَنَّهُ لَا یَرِثُ مَعَ أَوْلَادِ الْأَوْلَادِ أَحَدٌ مِنَ الْإِخْوَةِ وَ نَحْوِهِمْ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هیچ‌کسی از برادران و مانند آنان در حضور فرزندانِ فرزندان (نوه‌ها) ارث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17" w:name="_Toc325"/>
      <w:r>
        <w:t>[رقم الحدیث الکلی: 32611 - رقم الحدیث الباب: 1]</w:t>
      </w:r>
      <w:bookmarkEnd w:id="617"/>
    </w:p>
    <w:p>
      <w:pPr>
        <w:pStyle w:val="BookText"/>
      </w:pPr>
      <w:r>
        <w:rPr>
          <w:rFonts w:ascii="Times New Roman" w:hAnsi="Times New Roman" w:eastAsia="Times New Roman" w:cs="Times New Roman"/>
          <w:lang w:val="en-US" w:bidi="en-US"/>
          <w:color w:val="111111"/>
          <w:sz w:val="28"/>
          <w:szCs w:val="28"/>
          <w:rtl/>
        </w:rPr>
        <w:t xml:space="preserve">32611- 1- </w:t>
      </w:r>
      <w:r>
        <w:rPr>
          <w:rStyle w:val="FootnoteReference"/>
        </w:rPr>
        <w:footnoteReference w:id="727"/>
      </w:r>
      <w:r>
        <w:rPr>
          <w:rFonts w:ascii="Amiri" w:hAnsi="Amiri" w:eastAsia="Amiri" w:cs="Amiri"/>
          <w:lang w:bidi="ar-SA"/>
          <w:color w:val="111111"/>
          <w:sz w:val="28"/>
          <w:szCs w:val="28"/>
          <w:rtl/>
        </w:rPr>
        <w:t xml:space="preserve">مُحَمَّدُ بْنُ عَلِیِّ بْنِ الْحُسَیْنِ بِإِسْنَادِهِ عَنْ مُحَمَّدِ بْنِ الْحَسَنِ الصَّفَّارِ أَنَّهُ کَتَبَ إِلَی أَبِی مُحَمَّدٍ الْحَسَنِ بْنِ عَلِیٍّ ع- رَجُلٌ مَاتَ وَ تَرَکَ ابْنَةَ ابْنِهِ وَ أَخَاهُ لِأَبِیهِ وَ أُمِّهِ لِمَنْ یَکُونُ الْمِیرَاثُ فَوَقَّعَ ع فِی ذَلِکَ الْمِیرَاثُ لِلْأَقْرَبِ إِنْ شَاءَ اللَّهُ.</w:t>
      </w:r>
    </w:p>
    <w:p>
      <w:pPr>
        <w:pStyle w:val="BookText"/>
      </w:pPr>
      <w:r>
        <w:rPr>
          <w:rFonts w:ascii="Amiri" w:hAnsi="Amiri" w:eastAsia="Amiri" w:cs="Amiri"/>
          <w:lang w:bidi="ar-SA"/>
          <w:color w:val="111111"/>
          <w:sz w:val="28"/>
          <w:szCs w:val="28"/>
          <w:rtl/>
        </w:rPr>
        <w:t xml:space="preserve">مُحَمَّدُ بْنُ الْحَسَنِ بِإِسْنَادِهِ عَنْ مُحَمَّدِ بْنِ الْحَسَنِ الصَّفَّارِ مِثْلَهُ إِلَّا أَنَّهُ قَالَ:- وَ تَرَکَ ابْنَةَ بِنْتِهِ </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حسن صفار نقل شده که او به امام حسن عسکری (ع) نوشت: مردی وفات یافت و یک دخترِ پسر (نوه دختری) و یک برادر از پدر و مادرش به جا گذاشت. میراث به چه کسی تعلق دارد؟ امام (ع) در پاسخ نوشتند: میراث برای نزدیک‌ترین فرد است، ان‌شاءالله.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18" w:name="_Toc326"/>
      <w:r>
        <w:t>[رقم الحدیث الکلی: 32612 - رقم الحدیث الباب: 2]</w:t>
      </w:r>
      <w:bookmarkEnd w:id="618"/>
    </w:p>
    <w:p>
      <w:pPr>
        <w:pStyle w:val="BookText"/>
      </w:pPr>
      <w:r>
        <w:rPr>
          <w:rFonts w:ascii="Times New Roman" w:hAnsi="Times New Roman" w:eastAsia="Times New Roman" w:cs="Times New Roman"/>
          <w:lang w:val="en-US" w:bidi="en-US"/>
          <w:color w:val="111111"/>
          <w:sz w:val="28"/>
          <w:szCs w:val="28"/>
          <w:rtl/>
        </w:rPr>
        <w:t xml:space="preserve">32612- 2- </w:t>
      </w:r>
      <w:r>
        <w:rPr>
          <w:rStyle w:val="FootnoteReference"/>
        </w:rPr>
        <w:footnoteReference w:id="729"/>
      </w:r>
      <w:r>
        <w:rPr>
          <w:rFonts w:ascii="Amiri" w:hAnsi="Amiri" w:eastAsia="Amiri" w:cs="Amiri"/>
          <w:lang w:bidi="ar-SA"/>
          <w:color w:val="111111"/>
          <w:sz w:val="28"/>
          <w:szCs w:val="28"/>
          <w:rtl/>
        </w:rPr>
        <w:t xml:space="preserve">وَ بِإِسْنَادِهِ عَنِ الْحَسَنِ بْنِ مَحْبُوبٍ عَنْ هِشَامِ بْنِ سَالِمٍ عَنْ بُرَیْدٍ </w:t>
      </w:r>
      <w:r>
        <w:rPr>
          <w:rStyle w:val="FootnoteReference"/>
        </w:rPr>
        <w:footnoteReference w:id="730"/>
      </w:r>
      <w:r>
        <w:rPr>
          <w:rFonts w:ascii="Amiri" w:hAnsi="Amiri" w:eastAsia="Amiri" w:cs="Amiri"/>
          <w:lang w:bidi="ar-SA"/>
          <w:color w:val="111111"/>
          <w:sz w:val="28"/>
          <w:szCs w:val="28"/>
          <w:rtl/>
        </w:rPr>
        <w:t xml:space="preserve">الْکُنَاسِیِّ عَنْ أَبِی جَعْفَرٍ ع قَالَ: ابْنُکَ أَوْلَی بِکَ مِنِ ابْنِ ابْنِکَ وَ ابْنُ ابْنِکَ أَوْلَی بِکَ مِنْ أَخِیکَ الْحَدِیثَ.</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9" w:name="pg18784_207315"/>
    <w:bookmarkEnd w:id="99"/>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731"/>
      </w:r>
      <w:r>
        <w:rPr>
          <w:rFonts w:ascii="Amiri" w:hAnsi="Amiri" w:eastAsia="Amiri" w:cs="Amiri"/>
          <w:lang w:bidi="ar-SA"/>
          <w:color w:val="111111"/>
          <w:sz w:val="28"/>
          <w:szCs w:val="28"/>
          <w:rtl/>
        </w:rPr>
        <w:t xml:space="preserve">وَ قَدْ تَقَدَّمَ مَا یَدُلُّ عَلَی ذَلِکَ </w:t>
      </w:r>
      <w:r>
        <w:rPr>
          <w:rStyle w:val="FootnoteReference"/>
        </w:rPr>
        <w:footnoteReference w:id="732"/>
      </w:r>
      <w:r>
        <w:rPr>
          <w:rFonts w:ascii="Amiri" w:hAnsi="Amiri" w:eastAsia="Amiri" w:cs="Amiri"/>
          <w:lang w:bidi="ar-SA"/>
          <w:color w:val="111111"/>
          <w:sz w:val="28"/>
          <w:szCs w:val="28"/>
          <w:rtl/>
        </w:rPr>
        <w:t xml:space="preserve">وَ یَأْتِی مَا یَدُلُّ عَلَیْهِ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برید کنانی نقل شده که امام باقر (ع) فرمودند: پسرت نسبت به فرزندِ پسرت (نوه) به تو نزدیک‌تر است، و فرزندِ پسرت نسبت به برادرت به تو نزدیک‌تر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19" w:name="_Toc327"/>
      <w:r>
        <w:t>9- بَابُ أَنَّ الْأَبَوَیْنِ إِذَا اجْتَمَعَا فَلِلْأُمِّ الثُّلُثُ مَعَ عَدَمِ مَنْ یَحْجُبُهَا مِنَ الْوَلَدِ وَ الْإِخْوَةِ وَ الْبَاقِی لِلْأَبِ‌</w:t>
      </w:r>
      <w:bookmarkEnd w:id="619"/>
    </w:p>
    <w:p>
      <w:pPr>
        <w:pStyle w:val="Heading5"/>
      </w:pPr>
      <w:bookmarkStart w:id="620" w:name="_Toc328"/>
      <w:r>
        <w:t>اشارة</w:t>
      </w:r>
      <w:bookmarkEnd w:id="620"/>
    </w:p>
    <w:p>
      <w:pPr>
        <w:pStyle w:val="BookText"/>
      </w:pPr>
      <w:r>
        <w:rPr>
          <w:rStyle w:val="FootnoteReference"/>
        </w:rPr>
        <w:footnoteReference w:id="734"/>
      </w:r>
      <w:r>
        <w:rPr>
          <w:rFonts w:ascii="Amiri" w:hAnsi="Amiri" w:eastAsia="Amiri" w:cs="Amiri"/>
          <w:lang w:bidi="ar-SA"/>
          <w:color w:val="111111"/>
          <w:sz w:val="28"/>
          <w:szCs w:val="28"/>
          <w:rtl/>
        </w:rPr>
        <w:t xml:space="preserve">9 بَابُ أَنَّ الْأَبَوَیْنِ إِذَا اجْتَمَعَا فَلِلْأُمِّ الثُّلُثُ مَعَ عَدَمِ مَنْ یَحْجُبُهَا مِنَ الْوَلَدِ وَ الْإِخْوَةِ وَ الْبَاقِی لِلْأَبِ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اگر پدر و مادر با هم باشند، مادر یک‌سوم ارث را دریافت می‌کند، مشروط بر اینکه کسی از فرزندان یا برادران مانع سهم او نشود، و باقی ارث به پدر تعلق 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21" w:name="_Toc329"/>
      <w:r>
        <w:t>[رقم الحدیث الکلی: 32613 - رقم الحدیث الباب: 1]</w:t>
      </w:r>
      <w:bookmarkEnd w:id="621"/>
    </w:p>
    <w:p>
      <w:pPr>
        <w:pStyle w:val="BookText"/>
      </w:pPr>
      <w:r>
        <w:rPr>
          <w:rFonts w:ascii="Times New Roman" w:hAnsi="Times New Roman" w:eastAsia="Times New Roman" w:cs="Times New Roman"/>
          <w:lang w:val="en-US" w:bidi="en-US"/>
          <w:color w:val="111111"/>
          <w:sz w:val="28"/>
          <w:szCs w:val="28"/>
          <w:rtl/>
        </w:rPr>
        <w:t xml:space="preserve">32613- 1- </w:t>
      </w:r>
      <w:r>
        <w:rPr>
          <w:rStyle w:val="FootnoteReference"/>
        </w:rPr>
        <w:footnoteReference w:id="735"/>
      </w:r>
      <w:r>
        <w:rPr>
          <w:rFonts w:ascii="Amiri" w:hAnsi="Amiri" w:eastAsia="Amiri" w:cs="Amiri"/>
          <w:lang w:bidi="ar-SA"/>
          <w:color w:val="111111"/>
          <w:sz w:val="28"/>
          <w:szCs w:val="28"/>
          <w:rtl/>
        </w:rPr>
        <w:t xml:space="preserve">مُحَمَّدُ بْنُ یَعْقُوبَ عَنْ عِدَّةٍ مِنْ أَصْحَابِنَا عَنْ سَهْلِ بْنِ زِیَادٍ وَ أَحْمَدَ بْنِ مُحَمَّدٍ وَ عَنْ عَلِیِّ بْنِ إِبْرَاهِیمَ عَنْ أَبِیهِ جَمِیعاً عَنِ ابْنِ مَحْبُوبٍ عَنْ عَلِیِّ بْنِ رِئَابٍ وَ أَبِی أَیُّوبَ الْخَرَّازِ عَنْ زُرَارَةَ عَنْ أَبِی جَعْفَرٍ ع فِی رَجُلٍ مَاتَ وَ تَرَکَ أَبَوَیْهِ قَالَ لِلْأَبِ سَهْمَانِ وَ لِلْأُمِّ سَهْمٌ.</w:t>
      </w:r>
    </w:p>
    <w:p>
      <w:pPr>
        <w:pStyle w:val="BookText"/>
      </w:pPr>
      <w:r>
        <w:rPr>
          <w:rFonts w:ascii="Amiri" w:hAnsi="Amiri" w:eastAsia="Amiri" w:cs="Amiri"/>
          <w:lang w:bidi="ar-SA"/>
          <w:color w:val="111111"/>
          <w:sz w:val="28"/>
          <w:szCs w:val="28"/>
          <w:rtl/>
        </w:rPr>
        <w:t xml:space="preserve">وَ رَوَاهُ الشَّیْخُ بِإِسْنَادِهِ عَنْ أَحْمَدَ بْنِ مُحَمَّدٍ عَنِ ابْنِ مَحْبُوبٍ مِثْلَهُ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زراره نقل شده که امام باقر (ع) درباره مردی که وفات یافته و پدر و مادرش را به جا گذاشته، فرمودند: پدر دو سهم و مادر یک سهم از ارث دریافت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22" w:name="_Toc330"/>
      <w:r>
        <w:t>[رقم الحدیث الکلی: 32614 - رقم الحدیث الباب: 2]</w:t>
      </w:r>
      <w:bookmarkEnd w:id="622"/>
    </w:p>
    <w:p>
      <w:pPr>
        <w:pStyle w:val="BookText"/>
      </w:pPr>
      <w:r>
        <w:rPr>
          <w:rFonts w:ascii="Times New Roman" w:hAnsi="Times New Roman" w:eastAsia="Times New Roman" w:cs="Times New Roman"/>
          <w:lang w:val="en-US" w:bidi="en-US"/>
          <w:color w:val="111111"/>
          <w:sz w:val="28"/>
          <w:szCs w:val="28"/>
          <w:rtl/>
        </w:rPr>
        <w:t xml:space="preserve">32614- 2- </w:t>
      </w:r>
      <w:r>
        <w:rPr>
          <w:rStyle w:val="FootnoteReference"/>
        </w:rPr>
        <w:footnoteReference w:id="737"/>
      </w:r>
      <w:r>
        <w:rPr>
          <w:rFonts w:ascii="Amiri" w:hAnsi="Amiri" w:eastAsia="Amiri" w:cs="Amiri"/>
          <w:lang w:bidi="ar-SA"/>
          <w:color w:val="111111"/>
          <w:sz w:val="28"/>
          <w:szCs w:val="28"/>
          <w:rtl/>
        </w:rPr>
        <w:t xml:space="preserve">وَ عَنْ حُمَیْدِ بْنِ زِیَادٍ عَنِ الْحَسَنِ بْنِ مُحَمَّدٍ عَنْ عَلِیِّ بْنِ الْحَسَنِ بْنِ حَمَّادٍ عَنِ ابْنِ سُکَیْنٍ </w:t>
      </w:r>
      <w:r>
        <w:rPr>
          <w:rStyle w:val="FootnoteReference"/>
        </w:rPr>
        <w:footnoteReference w:id="738"/>
      </w:r>
      <w:r>
        <w:rPr>
          <w:rFonts w:ascii="Amiri" w:hAnsi="Amiri" w:eastAsia="Amiri" w:cs="Amiri"/>
          <w:lang w:bidi="ar-SA"/>
          <w:color w:val="111111"/>
          <w:sz w:val="28"/>
          <w:szCs w:val="28"/>
          <w:rtl/>
        </w:rPr>
        <w:t xml:space="preserve">عَنْ مُشْمَعِلِّ بْنِ سَعْدٍ عَنْ أَبِی بَصِیرٍ عَنْ أَبِی عَبْدِ اللَّهِ ع فِی رَجُلٍ تَرَکَ أَبَوَیْهِ قَالَ هِیَ مِنْ ثَلَاثَةِ أَسْهُمٍ لِلْأُمِّ سَهْمٌ وَ لِلْأَبِ سَهْمَانِ.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0" w:name="pg18784_207316"/>
    <w:bookmarkEnd w:id="100"/>
    <w:p>
      <w:pPr>
        <w:pStyle w:val="BookText"/>
      </w:pPr>
      <w:r>
        <w:rPr>
          <w:rFonts w:ascii="Amiri" w:hAnsi="Amiri" w:eastAsia="Amiri" w:cs="Amiri"/>
          <w:lang w:bidi="ar-SA"/>
          <w:color w:val="111111"/>
          <w:sz w:val="28"/>
          <w:szCs w:val="28"/>
          <w:rtl/>
        </w:rPr>
        <w:t xml:space="preserve">وَ رَوَاهُ الشَّیْخُ بِإِسْنَادِهِ عَنِ الْحَسَنِ بْنِ مُحَمَّدِ بْنِ سَمَاعَةَ مِثْلَهُ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ابوبصیر نقل شده که امام صادق (ع) درباره مردی که پدر و مادرش را به جا گذاشته، فرمودند: ارث از سه سهم تشکیل شده است؛ مادر یک سهم و پدر دو سهم دریافت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23" w:name="_Toc331"/>
      <w:r>
        <w:t>[رقم الحدیث الکلی: 32615 - رقم الحدیث الباب: 3]</w:t>
      </w:r>
      <w:bookmarkEnd w:id="623"/>
    </w:p>
    <w:p>
      <w:pPr>
        <w:pStyle w:val="BookText"/>
      </w:pPr>
      <w:r>
        <w:rPr>
          <w:rFonts w:ascii="Times New Roman" w:hAnsi="Times New Roman" w:eastAsia="Times New Roman" w:cs="Times New Roman"/>
          <w:lang w:val="en-US" w:bidi="en-US"/>
          <w:color w:val="111111"/>
          <w:sz w:val="28"/>
          <w:szCs w:val="28"/>
          <w:rtl/>
        </w:rPr>
        <w:t xml:space="preserve">32615- 3- </w:t>
      </w:r>
      <w:r>
        <w:rPr>
          <w:rStyle w:val="FootnoteReference"/>
        </w:rPr>
        <w:footnoteReference w:id="740"/>
      </w:r>
      <w:r>
        <w:rPr>
          <w:rFonts w:ascii="Amiri" w:hAnsi="Amiri" w:eastAsia="Amiri" w:cs="Amiri"/>
          <w:lang w:bidi="ar-SA"/>
          <w:color w:val="111111"/>
          <w:sz w:val="28"/>
          <w:szCs w:val="28"/>
          <w:rtl/>
        </w:rPr>
        <w:t xml:space="preserve">مُحَمَّدُ بْنُ عَلِیِّ بْنِ الْحُسَیْنِ بِإِسْنَادِهِ عَنِ الْحَسَنِ بْنِ مَحْبُوبٍ عَنْ عَلِیِّ بْنِ رِئَابٍ عَنْ زُرَارَةَ عَنْ (أَبِی عَبْدِ اللَّهِ) </w:t>
      </w:r>
      <w:r>
        <w:rPr>
          <w:rStyle w:val="FootnoteReference"/>
        </w:rPr>
        <w:footnoteReference w:id="741"/>
      </w:r>
      <w:r>
        <w:rPr>
          <w:rFonts w:ascii="Amiri" w:hAnsi="Amiri" w:eastAsia="Amiri" w:cs="Amiri"/>
          <w:lang w:bidi="ar-SA"/>
          <w:color w:val="111111"/>
          <w:sz w:val="28"/>
          <w:szCs w:val="28"/>
          <w:rtl/>
        </w:rPr>
        <w:t xml:space="preserve">ع فِی رَجُلٍ مَاتَ وَ تَرَکَ أَبَوَیْهِ قَالَ لِلْأُمِّ الثُّلُثُ وَ لِلْأَبِ الثُّلُثَانِ.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زراره نقل شده که امام صادق (ع) درباره مردی که وفات یافته و پدر و مادرش را به جا گذاشته، فرمودند: مادر یک‌سوم و پدر دو‌سوم از ارث را دریافت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24" w:name="_Toc332"/>
      <w:r>
        <w:t>[رقم الحدیث الکلی: 32616 - رقم الحدیث الباب: 4]</w:t>
      </w:r>
      <w:bookmarkEnd w:id="624"/>
    </w:p>
    <w:p>
      <w:pPr>
        <w:pStyle w:val="BookText"/>
      </w:pPr>
      <w:r>
        <w:rPr>
          <w:rFonts w:ascii="Times New Roman" w:hAnsi="Times New Roman" w:eastAsia="Times New Roman" w:cs="Times New Roman"/>
          <w:lang w:val="en-US" w:bidi="en-US"/>
          <w:color w:val="111111"/>
          <w:sz w:val="28"/>
          <w:szCs w:val="28"/>
          <w:rtl/>
        </w:rPr>
        <w:t xml:space="preserve">32616- 4- </w:t>
      </w:r>
      <w:r>
        <w:rPr>
          <w:rStyle w:val="FootnoteReference"/>
        </w:rPr>
        <w:footnoteReference w:id="742"/>
      </w:r>
      <w:r>
        <w:rPr>
          <w:rFonts w:ascii="Amiri" w:hAnsi="Amiri" w:eastAsia="Amiri" w:cs="Amiri"/>
          <w:lang w:bidi="ar-SA"/>
          <w:color w:val="111111"/>
          <w:sz w:val="28"/>
          <w:szCs w:val="28"/>
          <w:rtl/>
        </w:rPr>
        <w:t xml:space="preserve">مُحَمَّدُ بْنُ الْحَسَنِ بِإِسْنَادِهِ عَنِ الْحَسَنِ بْنِ مَحْبُوبٍ عَنْ أَبِی جَمِیلَةَ عَنْ أَبَانِ بْنِ تَغْلِبَ عَنْ أَبِی عَبْدِ اللَّهِ ع فِی رَجُلٍ مَاتَ وَ تَرَکَ أَبَوَیْهِ قَالَ لِلْأُمِّ الثُّلُثُ وَ مَا بَقِیَ فَلِلْأَبِ.</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743"/>
      </w:r>
      <w:r>
        <w:rPr>
          <w:rFonts w:ascii="Amiri" w:hAnsi="Amiri" w:eastAsia="Amiri" w:cs="Amiri"/>
          <w:lang w:bidi="ar-SA"/>
          <w:color w:val="111111"/>
          <w:sz w:val="28"/>
          <w:szCs w:val="28"/>
          <w:rtl/>
        </w:rPr>
        <w:t xml:space="preserve">وَ یَأْتِی مَا یَدُلُّ عَلَیْهِ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أبان بن تغلب نقل شده که امام صادق (ع) درباره مردی که وفات یافته و پدر و مادرش را به جا گذاشته، فرمودند: مادر یک‌سوم ارث را دریافت می‌کند و باقی مانده سهم پدر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25" w:name="_Toc333"/>
      <w:r>
        <w:t>10- بَابُ أَنَّ الْإِخْوَةَ یَحْجُبُونَ الْأُمَّ عَنِ الثُّلُثِ إِلَی السُّدُسِ بِشَرْطِ کَوْنِهِمْ لِلْأَبَوَیْنِ أَوْ أَبٍ لَا مِنَ الْأُمِّ وَحْدَهَا</w:t>
      </w:r>
      <w:bookmarkEnd w:id="625"/>
    </w:p>
    <w:p>
      <w:pPr>
        <w:pStyle w:val="Heading5"/>
      </w:pPr>
      <w:bookmarkStart w:id="626" w:name="_Toc334"/>
      <w:r>
        <w:t>اشارة</w:t>
      </w:r>
      <w:bookmarkEnd w:id="626"/>
    </w:p>
    <w:p>
      <w:pPr>
        <w:pStyle w:val="BookText"/>
      </w:pPr>
      <w:r>
        <w:rPr>
          <w:rStyle w:val="FootnoteReference"/>
        </w:rPr>
        <w:footnoteReference w:id="745"/>
      </w:r>
      <w:r>
        <w:rPr>
          <w:rFonts w:ascii="Amiri" w:hAnsi="Amiri" w:eastAsia="Amiri" w:cs="Amiri"/>
          <w:lang w:bidi="ar-SA"/>
          <w:color w:val="111111"/>
          <w:sz w:val="28"/>
          <w:szCs w:val="28"/>
          <w:rtl/>
        </w:rPr>
        <w:t xml:space="preserve">10 بَابُ أَنَّ الْإِخْوَةَ یَحْجُبُونَ الْأُمَّ عَنِ الثُّلُثِ إِلَی السُّدُسِ بِشَرْطِ کَوْنِهِمْ لِلْأَبَوَیْنِ أَوْ أَبٍ لَا مِنَ الْأُمِّ وَحْدَهَا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برادران (و خواهران) مانع دریافت یک‌سوم ارث توسط مادر می‌شوند و سهم او را به یک‌ششم کاهش می‌دهند، مشروط بر اینکه آنان فرزندان پدر و مادر یا فقط پدر باشند، نه اینکه صرفاً از جانب مادر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27" w:name="_Toc335"/>
      <w:r>
        <w:t>[رقم الحدیث الکلی: 32617 - رقم الحدیث الباب: 1]</w:t>
      </w:r>
      <w:bookmarkEnd w:id="627"/>
    </w:p>
    <w:p>
      <w:pPr>
        <w:pStyle w:val="BookText"/>
      </w:pPr>
      <w:r>
        <w:rPr>
          <w:rFonts w:ascii="Times New Roman" w:hAnsi="Times New Roman" w:eastAsia="Times New Roman" w:cs="Times New Roman"/>
          <w:lang w:val="en-US" w:bidi="en-US"/>
          <w:color w:val="111111"/>
          <w:sz w:val="28"/>
          <w:szCs w:val="28"/>
          <w:rtl/>
        </w:rPr>
        <w:t xml:space="preserve">32617- 1- </w:t>
      </w:r>
      <w:r>
        <w:rPr>
          <w:rStyle w:val="FootnoteReference"/>
        </w:rPr>
        <w:footnoteReference w:id="746"/>
      </w:r>
      <w:r>
        <w:rPr>
          <w:rFonts w:ascii="Amiri" w:hAnsi="Amiri" w:eastAsia="Amiri" w:cs="Amiri"/>
          <w:lang w:bidi="ar-SA"/>
          <w:color w:val="111111"/>
          <w:sz w:val="28"/>
          <w:szCs w:val="28"/>
          <w:rtl/>
        </w:rPr>
        <w:t xml:space="preserve">مُحَمَّدُ بْنُ یَعْقُوبَ عَنْ مُحَمَّدِ بْنِ یَحْیَی عَنْ أَحْمَدَ بْنِ مُحَمَّدٍ عَنِ ابْنِ فَضَّالٍ عَنِ ابْنِ بُکَیْرٍ عَنْ عُبَیْدِ بْنِ زُرَارَةَ قَالَ سَمِعْتُ أَبَا عَبْدِ اللَّهِ ع یَقُولُ فِی </w:t>
      </w:r>
      <w:r>
        <w:rPr>
          <w:rStyle w:val="FootnoteReference"/>
        </w:rPr>
        <w:footnoteReference w:id="747"/>
      </w:r>
      <w:r>
        <w:rPr>
          <w:rFonts w:ascii="Amiri" w:hAnsi="Amiri" w:eastAsia="Amiri" w:cs="Amiri"/>
          <w:lang w:bidi="ar-SA"/>
          <w:color w:val="111111"/>
          <w:sz w:val="28"/>
          <w:szCs w:val="28"/>
          <w:rtl/>
        </w:rPr>
        <w:t xml:space="preserve">الْإِخْوَةِ مِنَ الْأُمِّ لَا یَحْجُبُونَ الْأُمَّ عَنِ الثُّلُثِ.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عبید بن زراره نقل شده که گفت: شنیدم امام صادق (ع) فرمودند: برادران و خواهران از طرف مادر مانع دریافت یک‌سوم ارث مادر نمی‌شوند.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1" w:name="pg18784_207317"/>
    <w:bookmarkEnd w:id="101"/>
    <w:p>
      <w:pPr>
        <w:pStyle w:val="Heading5"/>
      </w:pPr>
      <w:bookmarkStart w:id="628" w:name="_Toc336"/>
      <w:r>
        <w:t>[رقم الحدیث الکلی: 32618 - رقم الحدیث الباب: 2]</w:t>
      </w:r>
      <w:bookmarkEnd w:id="628"/>
    </w:p>
    <w:p>
      <w:pPr>
        <w:pStyle w:val="BookText"/>
      </w:pPr>
      <w:r>
        <w:rPr>
          <w:rFonts w:ascii="Times New Roman" w:hAnsi="Times New Roman" w:eastAsia="Times New Roman" w:cs="Times New Roman"/>
          <w:lang w:val="en-US" w:bidi="en-US"/>
          <w:color w:val="111111"/>
          <w:sz w:val="28"/>
          <w:szCs w:val="28"/>
          <w:rtl/>
        </w:rPr>
        <w:t xml:space="preserve">32618- 2- </w:t>
      </w:r>
      <w:r>
        <w:rPr>
          <w:rStyle w:val="FootnoteReference"/>
        </w:rPr>
        <w:footnoteReference w:id="748"/>
      </w:r>
      <w:r>
        <w:rPr>
          <w:rFonts w:ascii="Amiri" w:hAnsi="Amiri" w:eastAsia="Amiri" w:cs="Amiri"/>
          <w:lang w:bidi="ar-SA"/>
          <w:color w:val="111111"/>
          <w:sz w:val="28"/>
          <w:szCs w:val="28"/>
          <w:rtl/>
        </w:rPr>
        <w:t xml:space="preserve">وَ عَنْ عِدَّةٍ مِنْ أَصْحَابِنَا عَنْ أَحْمَدَ بْنِ مُحَمَّدِ بْنِ عِیسَی عَنِ الْحُسَیْنِ بْنِ سَعِیدٍ عَنْ عَبْدِ اللَّهِ بْنِ بَحْرٍ عَنْ حَرِیزٍ عَنْ زُرَارَةَ عَنْ أَبِی عَبْدِ اللَّهِ ع قَالَ: قَالَ لِی یَا زُرَارَةُ مَا تَقُولُ فِی رَجُلٍ (مَاتَ وَ) </w:t>
      </w:r>
      <w:r>
        <w:rPr>
          <w:rStyle w:val="FootnoteReference"/>
        </w:rPr>
        <w:footnoteReference w:id="749"/>
      </w:r>
      <w:r>
        <w:rPr>
          <w:rFonts w:ascii="Amiri" w:hAnsi="Amiri" w:eastAsia="Amiri" w:cs="Amiri"/>
          <w:lang w:bidi="ar-SA"/>
          <w:color w:val="111111"/>
          <w:sz w:val="28"/>
          <w:szCs w:val="28"/>
          <w:rtl/>
        </w:rPr>
        <w:t xml:space="preserve">تَرَکَ أَخَوَیْهِ مِنْ أُمِّهِ وَ أَبَوَیْهِ قَالَ قُلْتُ: السُّدُسُ لِأُمِّهِ وَ مَا بَقِیَ فَلِلْأَبِ فَقَالَ مِنْ أَیْنَ هَذَا قُلْتُ سَمِعْتُ اللَّهَ عَزَّ وَ جَلَّ یَقُولُ فِی کِتَابِهِ الْعَزِیزِ فَإِنْ کانَ لَهُ إِخْوَةٌ فَلِأُمِّهِ السُّدُسُ </w:t>
      </w:r>
      <w:r>
        <w:rPr>
          <w:rStyle w:val="FootnoteReference"/>
        </w:rPr>
        <w:footnoteReference w:id="750"/>
      </w:r>
      <w:r>
        <w:rPr>
          <w:rFonts w:ascii="Amiri" w:hAnsi="Amiri" w:eastAsia="Amiri" w:cs="Amiri"/>
          <w:lang w:bidi="ar-SA"/>
          <w:color w:val="111111"/>
          <w:sz w:val="28"/>
          <w:szCs w:val="28"/>
          <w:rtl/>
        </w:rPr>
        <w:t xml:space="preserve">فَقَالَ لِی وَیْحَکَ یَا زُرَارَةُ أُولَئِکَ الْإِخْوَةُ مِنَ الْأَبِ إِذَا کَانَ الْإِخْوَةُ مِنَ الْأُمِّ لَمْ یَحْجُبُوا الْأُمَّ عَنِ الثُّلُثِ.</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751"/>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زراره نقل شده که امام صادق (ع) فرمودند: به من گفت ای زراره، نظر تو درباره مردی که وفات یافته و دو برادر از طرف مادر و والدینش را به جا گذاشته چیست؟ گفتم: مادر یک‌ششم را می‌گیرد و باقی برای پدر است.</w:t>
      </w:r>
    </w:p>
    <w:p>
      <w:pPr>
        <w:pStyle w:val="BookText"/>
      </w:pPr>
      <w:r>
        <w:rPr>
          <w:rFonts w:ascii="IRNazanin" w:hAnsi="IRNazanin" w:eastAsia="IRNazanin" w:cs="IRNazanin"/>
          <w:lang w:bidi="fa-IR"/>
          <w:color w:val="111111"/>
          <w:sz w:val="28"/>
          <w:szCs w:val="28"/>
          <w:rtl/>
        </w:rPr>
        <w:t xml:space="preserve">ایشان فرمودند: این حکم را از کجا آورده‌ای؟ گفتم: شنیدم خداوند در کتاب عزیز خود می‌فرماید: «پس اگر او برادرانی داشته باشد، سهم مادرش یک‌ششم خواهد بود» (نساء 4:11).</w:t>
      </w:r>
    </w:p>
    <w:p>
      <w:pPr>
        <w:pStyle w:val="BookText"/>
      </w:pPr>
      <w:r>
        <w:rPr>
          <w:rFonts w:ascii="IRNazanin" w:hAnsi="IRNazanin" w:eastAsia="IRNazanin" w:cs="IRNazanin"/>
          <w:lang w:bidi="fa-IR"/>
          <w:color w:val="111111"/>
          <w:sz w:val="28"/>
          <w:szCs w:val="28"/>
          <w:rtl/>
        </w:rPr>
        <w:t xml:space="preserve">امام (ع) فرمودند: وای بر تو ای زراره، این آیه درباره برادرانی از طرف پدر است؛ اگر برادران از طرف مادر باشند، مانع دریافت یک‌سوم ارث مادر نمی‌شوند.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29" w:name="_Toc337"/>
      <w:r>
        <w:t>[رقم الحدیث الکلی: 32619 - رقم الحدیث الباب: 3]</w:t>
      </w:r>
      <w:bookmarkEnd w:id="629"/>
    </w:p>
    <w:p>
      <w:pPr>
        <w:pStyle w:val="BookText"/>
      </w:pPr>
      <w:r>
        <w:rPr>
          <w:rFonts w:ascii="Times New Roman" w:hAnsi="Times New Roman" w:eastAsia="Times New Roman" w:cs="Times New Roman"/>
          <w:lang w:val="en-US" w:bidi="en-US"/>
          <w:color w:val="111111"/>
          <w:sz w:val="28"/>
          <w:szCs w:val="28"/>
          <w:rtl/>
        </w:rPr>
        <w:t xml:space="preserve">32619- 3- </w:t>
      </w:r>
      <w:r>
        <w:rPr>
          <w:rStyle w:val="FootnoteReference"/>
        </w:rPr>
        <w:footnoteReference w:id="752"/>
      </w:r>
      <w:r>
        <w:rPr>
          <w:rFonts w:ascii="Amiri" w:hAnsi="Amiri" w:eastAsia="Amiri" w:cs="Amiri"/>
          <w:lang w:bidi="ar-SA"/>
          <w:color w:val="111111"/>
          <w:sz w:val="28"/>
          <w:szCs w:val="28"/>
          <w:rtl/>
        </w:rPr>
        <w:t xml:space="preserve">وَ عَنْهُمْ عَنْ أَحْمَدَ عَنِ الْحُسَیْنِ بْنِ سَعِیدٍ عَنْ فَضَالَةَ بْنِ أَیُّوبَ عَنْ مُوسَی بْنِ بَکْرٍ عَنْ عَلِیِّ بْنِ سَعِیدٍ قَالَ: قَالَ لِی زُرَارَةُ مَا تَقُولُ فِی رَجُلٍ تَرَکَ أَبَوَیْهِ وَ إِخْوَتَهُ لِأُمِّهِ قُلْتُ لِأُمِّهِ السُّدُسُ وَ لِلْأَبِ مَا بَقِیَ فَإِنْ کَانَ لَهُ إِخْوَةٌ فَلِأُمِّهِ السُّدُسُ فَقَالَ إِنَّمَا أُولَئِکَ الْإِخْوَةُ لِلْأَبِ وَ الْإِخْوَةُ مِنَ الْأَبِ وَ الْأُمِّ وَ هُوَ أَکْثَرُ لِنَصِیبِهَا إِنْ أَعْطَوُا الْإِخْوَةَ مِنَ الْأُمِّ الثُّلُثَ وَ أَعْطَوْهَا السُّدُسَ وَ إِنَّمَا صَارَ لَهَا السُّدُسُ وَ حَجَبَهَا الْإِخْوَةُ مِنَ الْأَبِ وَ الْإِخْوَةُ مِنَ الْأَبِ وَ الْأُمِّ لِأَنَّ الْأَبَ یُنْفِقُ عَلَیْهِمْ فَوُفِّرَ نَصِیبُهُ وَ انْتَقَصَتِ الْأُمُّ مِنْ أَجْلِ ذَلِکَ فَأَمَّا الْإِخْوَةُ مِنَ الْأُمِّ فَلَیْسُوا مِنْ هَذَا بِشَیْ‌ءٍ وَ لَا یَحْجُبُونَ أُمَّهُمْ عَنِ الثُّلُثِ قُلْتُ فَهَلْ تَرِثُ الْإِخْوَةُ مِنَ الْأُمِّ (مَعَ الْأُمِّ) </w:t>
      </w:r>
      <w:r>
        <w:rPr>
          <w:rStyle w:val="FootnoteReference"/>
        </w:rPr>
        <w:footnoteReference w:id="753"/>
      </w:r>
      <w:r>
        <w:rPr>
          <w:rFonts w:ascii="Amiri" w:hAnsi="Amiri" w:eastAsia="Amiri" w:cs="Amiri"/>
          <w:lang w:bidi="ar-SA"/>
          <w:color w:val="111111"/>
          <w:sz w:val="28"/>
          <w:szCs w:val="28"/>
          <w:rtl/>
        </w:rPr>
        <w:t xml:space="preserve">شَیْئاً قَالَ لَیْسَ فِی هَذَا شَکٌّ إِنَّهُ کَمَا أَقُولُ: 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علی بن سعید نقل شده که زراره به او گفت: نظر تو درباره مردی که وفات یافته و والدین و برادرانی از طرف مادرش را به جا گذاشته چیست؟ گفتم: مادر یک‌ششم ارث را می‌گیرد و باقی برای پدر است.</w:t>
      </w:r>
    </w:p>
    <w:p>
      <w:pPr>
        <w:pStyle w:val="BookText"/>
      </w:pPr>
      <w:r>
        <w:rPr>
          <w:rFonts w:ascii="IRNazanin" w:hAnsi="IRNazanin" w:eastAsia="IRNazanin" w:cs="IRNazanin"/>
          <w:lang w:bidi="fa-IR"/>
          <w:color w:val="111111"/>
          <w:sz w:val="28"/>
          <w:szCs w:val="28"/>
          <w:rtl/>
        </w:rPr>
        <w:t xml:space="preserve">زراره پاسخ داد: منظور از این آیه، برادرانی از طرف پدر و همچنین برادرانی که از پدر و مادر مشترک هستند، می‌باشد. اگر برادران از طرف مادر باشند، مادر سهم یک‌سوم را حفظ می‌کند. کاهش سهم مادر به یک‌ششم به دلیل برادرانی است که از طرف پدر یا از پدر و مادر مشترک هستند، زیرا پدر مسئول تأمین هزینه‌های آنان است. در نتیجه، سهم پدر بیشتر شده و سهم مادر کاهش یافته است. اما برادران از طرف مادر در این حکم نقشی ندارند و مانع سهم یک‌سوم مادر نمی‌شوند.</w:t>
      </w:r>
    </w:p>
    <w:p>
      <w:pPr>
        <w:pStyle w:val="BookText"/>
      </w:pPr>
      <w:r>
        <w:rPr>
          <w:rFonts w:ascii="IRNazanin" w:hAnsi="IRNazanin" w:eastAsia="IRNazanin" w:cs="IRNazanin"/>
          <w:lang w:bidi="fa-IR"/>
          <w:color w:val="111111"/>
          <w:sz w:val="28"/>
          <w:szCs w:val="28"/>
          <w:rtl/>
        </w:rPr>
        <w:t xml:space="preserve">پرسیدم: آیا برادران از طرف مادر همراه با مادر ارثی دریافت می‌کنند؟ زراره پاسخ داد: در این مورد هیچ شکی نیست، حکم همین است که برایت گفتم.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30" w:name="_Toc338"/>
      <w:r>
        <w:t>[رقم الحدیث الکلی: 32620 - رقم الحدیث الباب: 4]</w:t>
      </w:r>
      <w:bookmarkEnd w:id="630"/>
    </w:p>
    <w:p>
      <w:pPr>
        <w:pStyle w:val="BookText"/>
      </w:pPr>
      <w:r>
        <w:rPr>
          <w:rFonts w:ascii="Times New Roman" w:hAnsi="Times New Roman" w:eastAsia="Times New Roman" w:cs="Times New Roman"/>
          <w:lang w:val="en-US" w:bidi="en-US"/>
          <w:color w:val="111111"/>
          <w:sz w:val="28"/>
          <w:szCs w:val="28"/>
          <w:rtl/>
        </w:rPr>
        <w:t xml:space="preserve">32620- 4- </w:t>
      </w:r>
      <w:r>
        <w:rPr>
          <w:rStyle w:val="FootnoteReference"/>
        </w:rPr>
        <w:footnoteReference w:id="754"/>
      </w:r>
      <w:r>
        <w:rPr>
          <w:rFonts w:ascii="Amiri" w:hAnsi="Amiri" w:eastAsia="Amiri" w:cs="Amiri"/>
          <w:lang w:bidi="ar-SA"/>
          <w:color w:val="111111"/>
          <w:sz w:val="28"/>
          <w:szCs w:val="28"/>
          <w:rtl/>
        </w:rPr>
        <w:t xml:space="preserve">وَ عَنْ عَلِیِّ بْنِ إِبْرَاهِیمَ عَنْ أَبِیهِ عَنِ ابْنِ أَبِی عُمَیْرٍ وَ عَنْ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2" w:name="pg18784_207318"/>
    <w:bookmarkEnd w:id="102"/>
    <w:p>
      <w:pPr>
        <w:pStyle w:val="BookText"/>
      </w:pPr>
      <w:r>
        <w:rPr>
          <w:rFonts w:ascii="Amiri" w:hAnsi="Amiri" w:eastAsia="Amiri" w:cs="Amiri"/>
          <w:lang w:bidi="ar-SA"/>
          <w:color w:val="111111"/>
          <w:sz w:val="28"/>
          <w:szCs w:val="28"/>
          <w:rtl/>
        </w:rPr>
        <w:t xml:space="preserve">مُحَمَّدِ بْنِ عِیسَی عَنْ یُونُسَ جَمِیعاً عَنْ عُمَرَ بْنِ أُذَیْنَةَ فِی حَدِیثٍ قَالَ: قُلْتُ لِزُرَارَةَ حَدَّثَنِی رَجُلٌ عَنْ أَحَدِهِمَا ع- فِی أَبَوَیْنِ وَ إِخْوَةٍ لِأُمٍّ أَنَّهُمْ یَحْجُبُونَ وَ لَا یَرِثُونَ فَقَالَ هَذَا وَ اللَّهِ هُوَ الْبَاطِلُ </w:t>
      </w:r>
      <w:r>
        <w:rPr>
          <w:rStyle w:val="FootnoteReference"/>
        </w:rPr>
        <w:footnoteReference w:id="755"/>
      </w:r>
      <w:r>
        <w:rPr>
          <w:rFonts w:ascii="Amiri" w:hAnsi="Amiri" w:eastAsia="Amiri" w:cs="Amiri"/>
          <w:lang w:bidi="ar-SA"/>
          <w:color w:val="111111"/>
          <w:sz w:val="28"/>
          <w:szCs w:val="28"/>
          <w:rtl/>
        </w:rPr>
        <w:t xml:space="preserve">وَ لَا أَرْوِی لَکَ شَیْئاً وَ الَّذِی أَقُولُ: لَکَ وَ اللَّهِ هُوَ الْحَقُّ إِنَّ الرَّجُلَ إِذَا تَرَکَ (أَبَوَیْنِ فَلِأُمِّهِ الثُّلُثُ وَ لِأَبِیهِ) </w:t>
      </w:r>
      <w:r>
        <w:rPr>
          <w:rStyle w:val="FootnoteReference"/>
        </w:rPr>
        <w:footnoteReference w:id="756"/>
      </w:r>
      <w:r>
        <w:rPr>
          <w:rFonts w:ascii="Amiri" w:hAnsi="Amiri" w:eastAsia="Amiri" w:cs="Amiri"/>
          <w:lang w:bidi="ar-SA"/>
          <w:color w:val="111111"/>
          <w:sz w:val="28"/>
          <w:szCs w:val="28"/>
          <w:rtl/>
        </w:rPr>
        <w:t xml:space="preserve">الثُّلُثَانِ فِی کِتَابِ اللَّهِ عَزَّ وَ جَلَّ فَإِنْ کَانَ لَهُ إِخْوَةٌ یَعْنِی الْمَیِّتَ یَعْنِی إِخْوَةً لِأَبٍ وَ أُمٍّ أَوْ إِخْوَةً لِأَبٍ فَلِأُمِّهِ السُّدُسُ وَ لِلْأَبِ خَمْسَةُ أَسْدَاسٍ وَ إِنَّمَا وُفِّرَ لِلْأَبِ مِنْ أَجْلِ عِیَالِهِ وَ الْإِخْوَةُ لِأُمٍّ لَیْسُوا لِأَبٍ فَإِنَّهُمْ لَا یَحْجُبُونَ الْأُمَّ عَنِ الثُّلُثِ وَ لَا یَرِثُونَ وَ إِنْ مَاتَ الرَّجُلُ وَ تَرَکَ أُمَّهُ وَ إِخْوَةً وَ أَخَوَاتٍ لِأَبٍ وَ أُمٍّ (أَوْ إِخْوَةً) </w:t>
      </w:r>
      <w:r>
        <w:rPr>
          <w:rStyle w:val="FootnoteReference"/>
        </w:rPr>
        <w:footnoteReference w:id="757"/>
      </w:r>
      <w:r>
        <w:rPr>
          <w:rFonts w:ascii="Amiri" w:hAnsi="Amiri" w:eastAsia="Amiri" w:cs="Amiri"/>
          <w:lang w:bidi="ar-SA"/>
          <w:color w:val="111111"/>
          <w:sz w:val="28"/>
          <w:szCs w:val="28"/>
          <w:rtl/>
        </w:rPr>
        <w:t xml:space="preserve">وَ أَخَوَاتٍ لِأَبٍ وَ إِخْوَةً وَ أَخَوَاتٍ لِأُمٍّ وَ لَیْسَ الْأَبُ حَیّاً فَإِنَّهُمْ لَا یَرِثُونَ وَ لَا یَحْجُبُونَهَا لِأَنَّهُ لَمْ یُورَثْ کَلَالَةً.</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758"/>
      </w:r>
    </w:p>
    <w:p>
      <w:pPr>
        <w:pStyle w:val="BookText"/>
      </w:pPr>
      <w:r>
        <w:rPr>
          <w:rFonts w:ascii="Amiri" w:hAnsi="Amiri" w:eastAsia="Amiri" w:cs="Amiri"/>
          <w:lang w:bidi="ar-SA"/>
          <w:color w:val="111111"/>
          <w:sz w:val="28"/>
          <w:szCs w:val="28"/>
          <w:rtl/>
        </w:rPr>
        <w:t xml:space="preserve">أَقُولُ: یُسْتَفَادُ مِنْ أَحَادِیثَ کَثِیرَةٍ أَنَّ زُرَارَةَ قَرَأَ صَحِیفَةَ الْفَرَائِضِ بِخَطِّ عَلِیٍّ ع وَ أَنَّهُمْ کَانُوا یَرْجِعُونَ إِلَیْهِ لِذَلِکَ </w:t>
      </w:r>
      <w:r>
        <w:rPr>
          <w:rStyle w:val="FootnoteReference"/>
        </w:rPr>
        <w:footnoteReference w:id="759"/>
      </w:r>
      <w:r>
        <w:rPr>
          <w:rFonts w:ascii="Amiri" w:hAnsi="Amiri" w:eastAsia="Amiri" w:cs="Amiri"/>
          <w:lang w:bidi="ar-SA"/>
          <w:color w:val="111111"/>
          <w:sz w:val="28"/>
          <w:szCs w:val="28"/>
          <w:rtl/>
        </w:rPr>
        <w:t xml:space="preserve">وَ الرِّوَایَةُ الْمَرْوِیَّةُ عَنْ أَحَدِهِمَا ع مَحْمُولَةٌ عَلَی التَّقِیَّةِ لِمَا مَضَی </w:t>
      </w:r>
      <w:r>
        <w:rPr>
          <w:rStyle w:val="FootnoteReference"/>
        </w:rPr>
        <w:footnoteReference w:id="760"/>
      </w:r>
      <w:r>
        <w:rPr>
          <w:rFonts w:ascii="Amiri" w:hAnsi="Amiri" w:eastAsia="Amiri" w:cs="Amiri"/>
          <w:lang w:bidi="ar-SA"/>
          <w:color w:val="111111"/>
          <w:sz w:val="28"/>
          <w:szCs w:val="28"/>
          <w:rtl/>
        </w:rPr>
        <w:t xml:space="preserve">وَ یَأْتِی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عمر بن أذینه نقل شده که در حدیثی گفت: به زراره گفتم که مردی از یکی از امامان (ع) درباره والدین و برادران از طرف مادر نقل کرده که آنها مانع ارث مادر می‌شوند ولی خودشان ارث نمی‌برند. زراره در پاسخ گفت: به خدا قسم این سخن باطل است و من چیزی برایت نقل نمی‌کنم، آنچه که به تو می‌گویم حقیقت است.</w:t>
      </w:r>
    </w:p>
    <w:p>
      <w:pPr>
        <w:pStyle w:val="BookText"/>
      </w:pPr>
      <w:r>
        <w:rPr>
          <w:rFonts w:ascii="IRNazanin" w:hAnsi="IRNazanin" w:eastAsia="IRNazanin" w:cs="IRNazanin"/>
          <w:lang w:bidi="fa-IR"/>
          <w:color w:val="111111"/>
          <w:sz w:val="28"/>
          <w:szCs w:val="28"/>
          <w:rtl/>
        </w:rPr>
        <w:t xml:space="preserve">اگر مردی وفات یابد و والدینش را به جا بگذارد، در کتاب خداوند مادر یک‌سوم و پدر دو‌سوم را دریافت می‌کند. اما اگر این مرد برادرانی از طرف پدر و مادر مشترک یا فقط پدر داشته باشد، سهم مادر به یک‌ششم کاهش می‌یابد و پنج‌ششم دیگر برای پدر است. این افزایش سهم پدر به دلیل مسئولیت او در تأمین مخارج خانواده است. اما برادرانی که فقط از طرف مادر باشند، مانع ارث یک‌سوم مادر نمی‌شوند و خودشان ارث نمی‌برند.</w:t>
      </w:r>
    </w:p>
    <w:p>
      <w:pPr>
        <w:pStyle w:val="BookText"/>
      </w:pPr>
      <w:r>
        <w:rPr>
          <w:rFonts w:ascii="IRNazanin" w:hAnsi="IRNazanin" w:eastAsia="IRNazanin" w:cs="IRNazanin"/>
          <w:lang w:bidi="fa-IR"/>
          <w:color w:val="111111"/>
          <w:sz w:val="28"/>
          <w:szCs w:val="28"/>
          <w:rtl/>
        </w:rPr>
        <w:t xml:space="preserve">اگر مردی فوت کند و مادر و برادران و خواهرانی از طرف پدر و مادر مشترک یا از طرف پدر و همچنین برادران و خواهرانی از طرف مادر داشته باشد و پدرش زنده نباشد، این برادران و خواهران ارث نمی‌برند و مانع سهم مادر نمی‌شوند، چراکه در این شرایط ارث کلّاله در نظر گرفته نمی‌شود.</w:t>
      </w:r>
    </w:p>
    <w:p>
      <w:pPr>
        <w:pStyle w:val="BookText"/>
      </w:pPr>
      <w:r>
        <w:rPr>
          <w:rFonts w:ascii="IRNazanin" w:hAnsi="IRNazanin" w:eastAsia="IRNazanin" w:cs="IRNazanin"/>
          <w:lang w:bidi="fa-IR"/>
          <w:color w:val="111111"/>
          <w:sz w:val="28"/>
          <w:szCs w:val="28"/>
          <w:rtl/>
        </w:rPr>
        <w:t xml:space="preserve">می گویم : از بسیاری احادیث چنین برداشت می‌شود که زراره صحیفه فرائض را که به دست‌خط امام علی (ع) بود خوانده است و دیگران برای احکام ارث به او مراجعه می‌کردند. همچنین روایتی که از یکی از دو امام (علیهما السلام) نقل شده، به دلیل شرایط تقیه قابل تفسیر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31" w:name="_Toc339"/>
      <w:r>
        <w:t>[رقم الحدیث الکلی: 32621 - رقم الحدیث الباب: 5]</w:t>
      </w:r>
      <w:bookmarkEnd w:id="631"/>
    </w:p>
    <w:p>
      <w:pPr>
        <w:pStyle w:val="BookText"/>
      </w:pPr>
      <w:r>
        <w:rPr>
          <w:rFonts w:ascii="Times New Roman" w:hAnsi="Times New Roman" w:eastAsia="Times New Roman" w:cs="Times New Roman"/>
          <w:lang w:val="en-US" w:bidi="en-US"/>
          <w:color w:val="111111"/>
          <w:sz w:val="28"/>
          <w:szCs w:val="28"/>
          <w:rtl/>
        </w:rPr>
        <w:t xml:space="preserve">32621- 5- </w:t>
      </w:r>
      <w:r>
        <w:rPr>
          <w:rStyle w:val="FootnoteReference"/>
        </w:rPr>
        <w:footnoteReference w:id="762"/>
      </w:r>
      <w:r>
        <w:rPr>
          <w:rFonts w:ascii="Amiri" w:hAnsi="Amiri" w:eastAsia="Amiri" w:cs="Amiri"/>
          <w:lang w:bidi="ar-SA"/>
          <w:color w:val="111111"/>
          <w:sz w:val="28"/>
          <w:szCs w:val="28"/>
          <w:rtl/>
        </w:rPr>
        <w:t xml:space="preserve">مُحَمَّدُ بْنُ الْحَسَنِ بِإِسْنَادِهِ عَنِ الْحَسَنِ بْنِ مُحَمَّدِ بْنِ سَمَاعَةَ عَنْ عَلِیِّ بْنِ الْحَسَنِ بْنِ حَمَّادِ بْنِ مَیْمُونٍ عَنْ إِسْحَاقَ بْنِ عَمَّارٍ عَنْ أَبِی عَبْدِ اللَّهِ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3" w:name="pg18784_207319"/>
    <w:bookmarkEnd w:id="103"/>
    <w:p>
      <w:pPr>
        <w:pStyle w:val="BookText"/>
      </w:pPr>
      <w:r>
        <w:rPr>
          <w:rFonts w:ascii="Amiri" w:hAnsi="Amiri" w:eastAsia="Amiri" w:cs="Amiri"/>
          <w:lang w:bidi="ar-SA"/>
          <w:color w:val="111111"/>
          <w:sz w:val="28"/>
          <w:szCs w:val="28"/>
          <w:rtl/>
        </w:rPr>
        <w:t xml:space="preserve">ع فِی رَجُلٍ مَاتَ وَ تَرَکَ أَبَوَیْهِ وَ إِخْوَةً لِأُمٍّ قَالَ اللَّهُ سُبْحَانَهُ أَکْرَمُ مِنْ أَنْ یَزِیدَهَا فِی الْعِیَالِ وَ یَنْقُصَهَا مِنَ الْمِیرَاثِ الثُّلُثَ.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اسحاق بن عمار نقل شده که امام صادق (ع) درباره مردی که وفات یافته و والدین و برادرانی از طرف مادرش را به جا گذاشته، فرمودند: خداوند بزرگوارتر از آن است که مادر را با افزایش مسئولیت خانواده مواجه کند و سهم ارث او را از یک‌سوم کاهش دهد.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32" w:name="_Toc340"/>
      <w:r>
        <w:t>[رقم الحدیث الکلی: 32622 - رقم الحدیث الباب: 6]</w:t>
      </w:r>
      <w:bookmarkEnd w:id="632"/>
    </w:p>
    <w:p>
      <w:pPr>
        <w:pStyle w:val="BookText"/>
      </w:pPr>
      <w:r>
        <w:rPr>
          <w:rFonts w:ascii="Times New Roman" w:hAnsi="Times New Roman" w:eastAsia="Times New Roman" w:cs="Times New Roman"/>
          <w:lang w:val="en-US" w:bidi="en-US"/>
          <w:color w:val="111111"/>
          <w:sz w:val="28"/>
          <w:szCs w:val="28"/>
          <w:rtl/>
        </w:rPr>
        <w:t xml:space="preserve">32622- 6- </w:t>
      </w:r>
      <w:r>
        <w:rPr>
          <w:rStyle w:val="FootnoteReference"/>
        </w:rPr>
        <w:footnoteReference w:id="763"/>
      </w:r>
      <w:r>
        <w:rPr>
          <w:rFonts w:ascii="Amiri" w:hAnsi="Amiri" w:eastAsia="Amiri" w:cs="Amiri"/>
          <w:lang w:bidi="ar-SA"/>
          <w:color w:val="111111"/>
          <w:sz w:val="28"/>
          <w:szCs w:val="28"/>
          <w:rtl/>
        </w:rPr>
        <w:t xml:space="preserve">وَ عَنْهُ عَنْ رَجُلٍ عَنْ عَبْدِ اللَّهِ بْنِ وَضَّاحٍ عَنْ أَبِی بَصِیرٍ عَنْ أَبِی عَبْدِ اللَّهِ ع قَالَ: فِی امْرَأَةٍ تُوُفِّیَتْ وَ تَرَکَتْ زَوْجَهَا وَ أُمَّهَا وَ أَبَاهَا وَ إِخْوَتَهَا قَالَ هِیَ مِنْ سِتَّةِ أَسْهُمٍ لِلزَّوْجِ النِّصْفُ ثَلَاثَةُ أَسْهُمٍ وَ لِلْأَبِ الثُّلُثُ سَهْمَانِ وَ لِلْأُمِّ السُّدُسُ وَ لَیْسَ لِلْإِخْوَةِ شَیْ‌ءٌ نَقَصُوا الْأُمَّ وَ زَادُوا الْأَبَ لِأَنَّ اللَّهَ تَعَالَی قَالَ فَإِنْ کانَ لَهُ إِخْوَةٌ فَلِأُمِّهِ السُّدُسُ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ابوبصیر نقل شده که امام صادق (ع) فرمودند: در مورد زنی که وفات یافته و شوهر، مادر، پدر و برادرانش را به جا گذاشته است، ارث از شش سهم تشکیل می‌شود: شوهر نصف ارث، یعنی سه سهم را دریافت می‌کند؛ پدر یک‌سوم، یعنی دو سهم را می‌گیرد؛ مادر یک‌ششم را دریافت می‌کند؛ و برادران ارثی ندارند. برادران باعث کاهش سهم مادر و افزایش سهم پدر شدند، زیرا خداوند متعال در قرآن فرموده است: «پس اگر او برادرانی داشته باشد، سهم مادرش یک‌ششم خواهد بود» (نساء 4:11).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33" w:name="_Toc341"/>
      <w:r>
        <w:t>[رقم الحدیث الکلی: 32623 - رقم الحدیث الباب: 7]</w:t>
      </w:r>
      <w:bookmarkEnd w:id="633"/>
    </w:p>
    <w:p>
      <w:pPr>
        <w:pStyle w:val="BookText"/>
      </w:pPr>
      <w:r>
        <w:rPr>
          <w:rFonts w:ascii="Times New Roman" w:hAnsi="Times New Roman" w:eastAsia="Times New Roman" w:cs="Times New Roman"/>
          <w:lang w:val="en-US" w:bidi="en-US"/>
          <w:color w:val="111111"/>
          <w:sz w:val="28"/>
          <w:szCs w:val="28"/>
          <w:rtl/>
        </w:rPr>
        <w:t xml:space="preserve">32623- 7- </w:t>
      </w:r>
      <w:r>
        <w:rPr>
          <w:rStyle w:val="FootnoteReference"/>
        </w:rPr>
        <w:footnoteReference w:id="765"/>
      </w:r>
      <w:r>
        <w:rPr>
          <w:rFonts w:ascii="Amiri" w:hAnsi="Amiri" w:eastAsia="Amiri" w:cs="Amiri"/>
          <w:lang w:bidi="ar-SA"/>
          <w:color w:val="111111"/>
          <w:sz w:val="28"/>
          <w:szCs w:val="28"/>
          <w:rtl/>
        </w:rPr>
        <w:t xml:space="preserve">وَ عَنْهُ عَنْ عَلِیِّ بْنِ سُکَیْنٍ عَنْ مُشْمَعِلِّ بْنِ سَعْدٍ عَنْ أَبِی بَصِیرٍ عَنْ أَبِی عَبْدِ اللَّهِ ع فِی رَجُلٍ تَرَکَ أَبَوَیْهِ وَ إِخْوَتَهُ قَالَ لِلْأُمِّ السُّدُسُ وَ لِلْأَبِ خَمْسَةُ أَسْهُمٍ وَ سَقَطَ </w:t>
      </w:r>
      <w:r>
        <w:rPr>
          <w:rStyle w:val="FootnoteReference"/>
        </w:rPr>
        <w:footnoteReference w:id="766"/>
      </w:r>
      <w:r>
        <w:rPr>
          <w:rFonts w:ascii="Amiri" w:hAnsi="Amiri" w:eastAsia="Amiri" w:cs="Amiri"/>
          <w:lang w:bidi="ar-SA"/>
          <w:color w:val="111111"/>
          <w:sz w:val="28"/>
          <w:szCs w:val="28"/>
          <w:rtl/>
        </w:rPr>
        <w:t xml:space="preserve">الْإِخْوَةُ وَ هِیَ مِنْ سِتَّةِ أَسْهُمٍ.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ابوبصیر نقل شده که امام صادق (ع) درباره مردی که والدین و برادرانش را به جا گذاشته فرمودند: مادر یک‌ششم ارث را دریافت می‌کند، پدر پنج سهم از ارث را می‌گیرد و برادران از ارث محروم می‌شوند. این تقسیم‌بندی از مجموع شش سهم صورت 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34" w:name="_Toc342"/>
      <w:r>
        <w:t>[رقم الحدیث الکلی: 32624 - رقم الحدیث الباب: 8]</w:t>
      </w:r>
      <w:bookmarkEnd w:id="634"/>
    </w:p>
    <w:p>
      <w:pPr>
        <w:pStyle w:val="BookText"/>
      </w:pPr>
      <w:r>
        <w:rPr>
          <w:rFonts w:ascii="Times New Roman" w:hAnsi="Times New Roman" w:eastAsia="Times New Roman" w:cs="Times New Roman"/>
          <w:lang w:val="en-US" w:bidi="en-US"/>
          <w:color w:val="111111"/>
          <w:sz w:val="28"/>
          <w:szCs w:val="28"/>
          <w:rtl/>
        </w:rPr>
        <w:t xml:space="preserve">32624- 8- </w:t>
      </w:r>
      <w:r>
        <w:rPr>
          <w:rStyle w:val="FootnoteReference"/>
        </w:rPr>
        <w:footnoteReference w:id="767"/>
      </w:r>
      <w:r>
        <w:rPr>
          <w:rFonts w:ascii="Amiri" w:hAnsi="Amiri" w:eastAsia="Amiri" w:cs="Amiri"/>
          <w:lang w:bidi="ar-SA"/>
          <w:color w:val="111111"/>
          <w:sz w:val="28"/>
          <w:szCs w:val="28"/>
          <w:rtl/>
        </w:rPr>
        <w:t xml:space="preserve">مُحَمَّدُ بْنُ مَسْعُودٍ الْعَیَّاشِیُّ فِی تَفْسِیرِهِ عَنْ زُرَارَةَ عَنْ أَبِی جَعْفَرٍ ع فِی قَوْلِ اللَّهِ عَزَّ وَ جَلَّ فَإِنْ کانَ لَهُ إِخْوَةٌ فَلِأُمِّهِ السُّدُسُ </w:t>
      </w:r>
      <w:r>
        <w:rPr>
          <w:rStyle w:val="FootnoteReference"/>
        </w:rPr>
        <w:footnoteReference w:id="768"/>
      </w:r>
      <w:r>
        <w:rPr>
          <w:rFonts w:ascii="Amiri" w:hAnsi="Amiri" w:eastAsia="Amiri" w:cs="Amiri"/>
          <w:lang w:bidi="ar-SA"/>
          <w:color w:val="111111"/>
          <w:sz w:val="28"/>
          <w:szCs w:val="28"/>
          <w:rtl/>
        </w:rPr>
        <w:t xml:space="preserve">یَعْنِی إِخْوَةً لِأَبٍ وَ أُمٍّ (وَ إِخْوَةً) </w:t>
      </w:r>
      <w:r>
        <w:rPr>
          <w:rStyle w:val="FootnoteReference"/>
        </w:rPr>
        <w:footnoteReference w:id="769"/>
      </w:r>
      <w:r>
        <w:rPr>
          <w:rFonts w:ascii="Amiri" w:hAnsi="Amiri" w:eastAsia="Amiri" w:cs="Amiri"/>
          <w:lang w:bidi="ar-SA"/>
          <w:color w:val="111111"/>
          <w:sz w:val="28"/>
          <w:szCs w:val="28"/>
          <w:rtl/>
        </w:rPr>
        <w:t xml:space="preserve">لِأَبٍ.</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مسعود عیاشی در تفسیر خود از زراره نقل می‌کند که امام باقر (ع) درباره سخن خداوند عزوجل «پس اگر او برادرانی داشته باشد، سهم مادرش یک‌ششم خواهد بود» (نساء 4:11) فرمودند: یعنی منظور از "برادران"، برادرانی است که از طرف پدر و مادر مشترک باشند یا فقط از طرف پدر باشند.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4" w:name="pg18784_207320"/>
    <w:bookmarkEnd w:id="104"/>
    <w:p>
      <w:pPr>
        <w:pStyle w:val="Heading4"/>
      </w:pPr>
      <w:bookmarkStart w:id="635" w:name="_Toc343"/>
      <w:r>
        <w:t>11- بَابُ أَنَّهُ لَا یَحْجُبُ الْأُمَّ عَمَّا زَادَ عَنِ السُّدُسِ مِنَ الْإِخْوَةِ أَقَلُّ مِنْ أَخَوَیْنِ أَوْ أَخٍ وَ أُخْتَیْنِ أَوْ أَرْبَعِ أَخَوَاتٍ‌</w:t>
      </w:r>
      <w:bookmarkEnd w:id="635"/>
    </w:p>
    <w:p>
      <w:pPr>
        <w:pStyle w:val="Heading5"/>
      </w:pPr>
      <w:bookmarkStart w:id="636" w:name="_Toc344"/>
      <w:r>
        <w:t>اشارة</w:t>
      </w:r>
      <w:bookmarkEnd w:id="636"/>
    </w:p>
    <w:p>
      <w:pPr>
        <w:pStyle w:val="BookText"/>
      </w:pPr>
      <w:r>
        <w:rPr>
          <w:rStyle w:val="FootnoteReference"/>
        </w:rPr>
        <w:footnoteReference w:id="771"/>
      </w:r>
      <w:r>
        <w:rPr>
          <w:rFonts w:ascii="Amiri" w:hAnsi="Amiri" w:eastAsia="Amiri" w:cs="Amiri"/>
          <w:lang w:bidi="ar-SA"/>
          <w:color w:val="111111"/>
          <w:sz w:val="28"/>
          <w:szCs w:val="28"/>
          <w:rtl/>
        </w:rPr>
        <w:t xml:space="preserve">11 بَابُ أَنَّهُ لَا یَحْجُبُ الْأُمَّ عَمَّا زَادَ عَنِ السُّدُسِ مِنَ الْإِخْوَةِ أَقَلُّ مِنْ أَخَوَیْنِ أَوْ أَخٍ وَ أُخْتَیْنِ أَوْ أَرْبَعِ أَخَوَاتٍ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تعداد کمتر از دو برادر، یا یک برادر و دو خواهر، یا چهار خواهر مانع دریافت بیش از یک‌ششم ارث مادر نمی‌شوند.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37" w:name="_Toc345"/>
      <w:r>
        <w:t>[رقم الحدیث الکلی: 32625 - رقم الحدیث الباب: 1]</w:t>
      </w:r>
      <w:bookmarkEnd w:id="637"/>
    </w:p>
    <w:p>
      <w:pPr>
        <w:pStyle w:val="BookText"/>
      </w:pPr>
      <w:r>
        <w:rPr>
          <w:rFonts w:ascii="Times New Roman" w:hAnsi="Times New Roman" w:eastAsia="Times New Roman" w:cs="Times New Roman"/>
          <w:lang w:val="en-US" w:bidi="en-US"/>
          <w:color w:val="111111"/>
          <w:sz w:val="28"/>
          <w:szCs w:val="28"/>
          <w:rtl/>
        </w:rPr>
        <w:t xml:space="preserve">32625- 1- </w:t>
      </w:r>
      <w:r>
        <w:rPr>
          <w:rStyle w:val="FootnoteReference"/>
        </w:rPr>
        <w:footnoteReference w:id="772"/>
      </w:r>
      <w:r>
        <w:rPr>
          <w:rFonts w:ascii="Amiri" w:hAnsi="Amiri" w:eastAsia="Amiri" w:cs="Amiri"/>
          <w:lang w:bidi="ar-SA"/>
          <w:color w:val="111111"/>
          <w:sz w:val="28"/>
          <w:szCs w:val="28"/>
          <w:rtl/>
        </w:rPr>
        <w:t xml:space="preserve">مُحَمَّدُ بْنُ یَعْقُوبَ عَنْ عَلِیِّ بْنِ إِبْرَاهِیمَ عَنْ أَبِیهِ عَنِ ابْنِ أَبِی عُمَیْرٍ عَنْ سَعْدِ بْنِ أَبِی خَلَفٍ عَنْ أَبِی الْعَبَّاسِ عَنْ أَبِی عَبْدِ اللَّهِ ع قَالَ: إِذَا تَرَکَ الْمَیِّتُ أَخَوَیْنِ فَهُمْ إِخْوَةٌ مَعَ الْمَیِّتِ حَجَبَا الْأُمَّ عَنِ الثُّلُثِ وَ إِنْ کَانَ وَاحِداً لَمْ یَحْجُبِ الْأُمَّ وَ قَالَ إِذَا کُنَّ أَرْبَعَ أَخَوَاتٍ حَجَبْنَ الْأُمَّ عَنِ الثُّلُثِ لِأَنَّهُنَّ بِمَنْزِلَةِ الْأَخَوَیْنِ وَ إِنْ کُنَّ ثَلَاثاً لَمْ یَحْجُبْنَ.</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العباس نقل شده که امام صادق (ع) فرمودند: اگر متوفی دو برادر به جا بگذارد، این برادران مانع دریافت یک‌سوم ارث مادر می‌شوند. اما اگر فقط یک برادر باشد، سهم مادر کاهش نمی‌یابد. همچنین، اگر متوفی چهار خواهر داشته باشد، این خواهران نیز مانند دو برادر مانع دریافت یک‌سوم ارث مادر می‌شوند. اما اگر تعداد آنان سه خواهر باشد، سهم مادر کاهش نمی‌یابد.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38" w:name="_Toc346"/>
      <w:r>
        <w:t>[رقم الحدیث الکلی: 32626 - رقم الحدیث الباب: 2]</w:t>
      </w:r>
      <w:bookmarkEnd w:id="638"/>
    </w:p>
    <w:p>
      <w:pPr>
        <w:pStyle w:val="BookText"/>
      </w:pPr>
      <w:r>
        <w:rPr>
          <w:rFonts w:ascii="Times New Roman" w:hAnsi="Times New Roman" w:eastAsia="Times New Roman" w:cs="Times New Roman"/>
          <w:lang w:val="en-US" w:bidi="en-US"/>
          <w:color w:val="111111"/>
          <w:sz w:val="28"/>
          <w:szCs w:val="28"/>
          <w:rtl/>
        </w:rPr>
        <w:t xml:space="preserve">32626- 2- </w:t>
      </w:r>
      <w:r>
        <w:rPr>
          <w:rStyle w:val="FootnoteReference"/>
        </w:rPr>
        <w:footnoteReference w:id="774"/>
      </w:r>
      <w:r>
        <w:rPr>
          <w:rFonts w:ascii="Amiri" w:hAnsi="Amiri" w:eastAsia="Amiri" w:cs="Amiri"/>
          <w:lang w:bidi="ar-SA"/>
          <w:color w:val="111111"/>
          <w:sz w:val="28"/>
          <w:szCs w:val="28"/>
          <w:rtl/>
        </w:rPr>
        <w:t xml:space="preserve">وَ عَنْ مُحَمَّدِ بْنِ یَحْیَی عَنْ أَحْمَدَ بْنِ مُحَمَّدٍ عَنْ مُحَسِّنِ بْنِ أَحْمَدَ عَنْ أَبَانِ بْنِ عُثْمَانَ عَنْ فَضْلٍ أَبِی الْعَبَّاسِ الْبَقْبَاقِ قَالَ: سَأَلْتُ أَبَا عَبْدِ اللَّهِ ع عَنْ أَبَوَیْنِ وَ أُخْتَیْنِ لِأَبٍ وَ أُمٍّ هَلْ یَحْجُبَانِ الْأُمَّ عَنِ الثُّلُثِ قَالَ لَا قُلْتُ فَثَلَاثٌ قَالَ لَا قُلْتُ فَأَرْبَعٌ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فضل ابی العباس البقباق نقل شده که گفت: از امام صادق (ع) درباره پدر و مادر و دو خواهر از طرف پدر و مادر پرسیدم که آیا این خواهران مانع دریافت یک‌سوم ارث مادر می‌شوند؟ ایشان فرمودند: خیر.</w:t>
      </w:r>
    </w:p>
    <w:p>
      <w:pPr>
        <w:pStyle w:val="BookText"/>
      </w:pPr>
      <w:r>
        <w:rPr>
          <w:rFonts w:ascii="IRNazanin" w:hAnsi="IRNazanin" w:eastAsia="IRNazanin" w:cs="IRNazanin"/>
          <w:lang w:bidi="fa-IR"/>
          <w:color w:val="111111"/>
          <w:sz w:val="28"/>
          <w:szCs w:val="28"/>
          <w:rtl/>
        </w:rPr>
        <w:t xml:space="preserve">پرسیدم: اگر سه خواهر باشند؟ فرمودند: خیر.</w:t>
      </w:r>
    </w:p>
    <w:p>
      <w:pPr>
        <w:pStyle w:val="BookText"/>
      </w:pPr>
      <w:r>
        <w:rPr>
          <w:rFonts w:ascii="IRNazanin" w:hAnsi="IRNazanin" w:eastAsia="IRNazanin" w:cs="IRNazanin"/>
          <w:lang w:bidi="fa-IR"/>
          <w:color w:val="111111"/>
          <w:sz w:val="28"/>
          <w:szCs w:val="28"/>
          <w:rtl/>
        </w:rPr>
        <w:t xml:space="preserve">پرسیدم: اگر چهار خواهر باشند؟ فرمودند: بله.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39" w:name="_Toc347"/>
      <w:r>
        <w:t>[رقم الحدیث الکلی: 32627 - رقم الحدیث الباب: 3]</w:t>
      </w:r>
      <w:bookmarkEnd w:id="639"/>
    </w:p>
    <w:p>
      <w:pPr>
        <w:pStyle w:val="BookText"/>
      </w:pPr>
      <w:r>
        <w:rPr>
          <w:rFonts w:ascii="Times New Roman" w:hAnsi="Times New Roman" w:eastAsia="Times New Roman" w:cs="Times New Roman"/>
          <w:lang w:val="en-US" w:bidi="en-US"/>
          <w:color w:val="111111"/>
          <w:sz w:val="28"/>
          <w:szCs w:val="28"/>
          <w:rtl/>
        </w:rPr>
        <w:t xml:space="preserve">32627- 3- </w:t>
      </w:r>
      <w:r>
        <w:rPr>
          <w:rStyle w:val="FootnoteReference"/>
        </w:rPr>
        <w:footnoteReference w:id="775"/>
      </w:r>
      <w:r>
        <w:rPr>
          <w:rFonts w:ascii="Amiri" w:hAnsi="Amiri" w:eastAsia="Amiri" w:cs="Amiri"/>
          <w:lang w:bidi="ar-SA"/>
          <w:color w:val="111111"/>
          <w:sz w:val="28"/>
          <w:szCs w:val="28"/>
          <w:rtl/>
        </w:rPr>
        <w:t xml:space="preserve">وَ عَنْهُ عَنْ أَحْمَدَ عَنِ ابْنِ فَضَّالٍ عَنِ ابْنِ بُکَیْرٍ عَنْ فَضْلٍ أَبِی الْعَبَّاسِ الْبَقْبَاقِ عَنْ أَبِی عَبْدِ اللَّهِ ع قَالَ: لَا یَحْجُبُ الْأُمَّ عَنِ الثُّلُثِ إِلَّا أَخَوَانِ أَوْ أَرْبَعُ أَخَوَاتٍ لِأَبٍ وَ أُمٍّ أَوْ لِأَبٍ.</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776"/>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فضل ابی العباس البقباق نقل شده که امام صادق (ع) فرمودند: تنها دو برادر یا چهار خواهر از طرف پدر و مادر یا از طرف پدر مانع دریافت یک‌سوم ارث مادر می‌شوند.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5" w:name="pg18784_207321"/>
    <w:bookmarkEnd w:id="105"/>
    <w:p>
      <w:pPr>
        <w:pStyle w:val="Heading5"/>
      </w:pPr>
      <w:bookmarkStart w:id="640" w:name="_Toc348"/>
      <w:r>
        <w:t>[رقم الحدیث الکلی: 32628 - رقم الحدیث الباب: 4]</w:t>
      </w:r>
      <w:bookmarkEnd w:id="640"/>
    </w:p>
    <w:p>
      <w:pPr>
        <w:pStyle w:val="BookText"/>
      </w:pPr>
      <w:r>
        <w:rPr>
          <w:rFonts w:ascii="Times New Roman" w:hAnsi="Times New Roman" w:eastAsia="Times New Roman" w:cs="Times New Roman"/>
          <w:lang w:val="en-US" w:bidi="en-US"/>
          <w:color w:val="111111"/>
          <w:sz w:val="28"/>
          <w:szCs w:val="28"/>
          <w:rtl/>
        </w:rPr>
        <w:t xml:space="preserve">32628- 4- </w:t>
      </w:r>
      <w:r>
        <w:rPr>
          <w:rStyle w:val="FootnoteReference"/>
        </w:rPr>
        <w:footnoteReference w:id="777"/>
      </w:r>
      <w:r>
        <w:rPr>
          <w:rFonts w:ascii="Amiri" w:hAnsi="Amiri" w:eastAsia="Amiri" w:cs="Amiri"/>
          <w:lang w:bidi="ar-SA"/>
          <w:color w:val="111111"/>
          <w:sz w:val="28"/>
          <w:szCs w:val="28"/>
          <w:rtl/>
        </w:rPr>
        <w:t xml:space="preserve">وَ عَنْ أَبِی عَلِیٍّ الْأَشْعَرِیِّ عَنْ مُحَمَّدِ بْنِ عَبْدِ الْجَبَّارِ عَنْ صَفْوَانَ بْنِ یَحْیَی عَنْ أَبِی أَیُّوبَ الْخَرَّازِ عَنْ مُحَمَّدِ بْنِ مُسْلِمٍ عَنْ أَبِی عَبْدِ اللَّهِ ع قَالَ: لَا یَحْجُبُ الْأُمَّ عَنِ الثُّلُثِ إِذَا لَمْ یَکُنْ وَلَدٌ إِلَّا أَخَوَانِ أَوْ أَرْبَعُ أَخَوَاتٍ.</w:t>
      </w:r>
    </w:p>
    <w:p>
      <w:pPr>
        <w:pStyle w:val="BookText"/>
      </w:pPr>
      <w:r>
        <w:rPr>
          <w:rFonts w:ascii="Amiri" w:hAnsi="Amiri" w:eastAsia="Amiri" w:cs="Amiri"/>
          <w:lang w:bidi="ar-SA"/>
          <w:color w:val="111111"/>
          <w:sz w:val="28"/>
          <w:szCs w:val="28"/>
          <w:rtl/>
        </w:rPr>
        <w:t xml:space="preserve">مُحَمَّدُ بْنُ الْحَسَنِ بِإِسْنَادِهِ عَنْ أَبِی عَلِیٍّ الْأَشْعَرِیِّ مِثْلَهُ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نقل شده که امام صادق (ع) فرمودند: مادر از دریافت یک‌سوم ارث محروم نمی‌شود مگر در صورتی که متوفی فرزندی نداشته باشد و تنها دو برادر یا چهار خواهر 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41" w:name="_Toc349"/>
      <w:r>
        <w:t>[رقم الحدیث الکلی: 32629 - رقم الحدیث الباب: 5]</w:t>
      </w:r>
      <w:bookmarkEnd w:id="641"/>
    </w:p>
    <w:p>
      <w:pPr>
        <w:pStyle w:val="BookText"/>
      </w:pPr>
      <w:r>
        <w:rPr>
          <w:rFonts w:ascii="Times New Roman" w:hAnsi="Times New Roman" w:eastAsia="Times New Roman" w:cs="Times New Roman"/>
          <w:lang w:val="en-US" w:bidi="en-US"/>
          <w:color w:val="111111"/>
          <w:sz w:val="28"/>
          <w:szCs w:val="28"/>
          <w:rtl/>
        </w:rPr>
        <w:t xml:space="preserve">32629- 5- </w:t>
      </w:r>
      <w:r>
        <w:rPr>
          <w:rStyle w:val="FootnoteReference"/>
        </w:rPr>
        <w:footnoteReference w:id="779"/>
      </w:r>
      <w:r>
        <w:rPr>
          <w:rFonts w:ascii="Amiri" w:hAnsi="Amiri" w:eastAsia="Amiri" w:cs="Amiri"/>
          <w:lang w:bidi="ar-SA"/>
          <w:color w:val="111111"/>
          <w:sz w:val="28"/>
          <w:szCs w:val="28"/>
          <w:rtl/>
        </w:rPr>
        <w:t xml:space="preserve">وَ بِإِسْنَادِهِ عَنِ الْحَسَنِ بْنِ مُحَمَّدِ بْنِ سَمَاعَةَ عَنِ ابْنِ رِبَاطٍ عَنِ ابْنِ مُسْکَانَ عَنْ أَبِی الْعَبَّاسِ الْبَقْبَاقِ عَنْ أَبِی عَبْدِ اللَّهِ ع فِی أَبَوَیْنِ وَ أُخْتَیْنِ قَالَ لِلْأُمِّ مَعَ الْأَخَوَاتِ الثُّلُثُ إِنَّ اللَّهَ عَزَّ وَ جَلَّ قَالَ فَإِنْ کانَ لَهُ إِخْوَةٌ </w:t>
      </w:r>
      <w:r>
        <w:rPr>
          <w:rStyle w:val="FootnoteReference"/>
        </w:rPr>
        <w:footnoteReference w:id="780"/>
      </w:r>
      <w:r>
        <w:rPr>
          <w:rFonts w:ascii="Amiri" w:hAnsi="Amiri" w:eastAsia="Amiri" w:cs="Amiri"/>
          <w:lang w:bidi="ar-SA"/>
          <w:color w:val="111111"/>
          <w:sz w:val="28"/>
          <w:szCs w:val="28"/>
          <w:rtl/>
        </w:rPr>
        <w:t xml:space="preserve">وَ لَمْ یَقُلْ فَإِنْ کَانَ لَهُ أَخَوَاتٌ.</w:t>
      </w:r>
    </w:p>
    <w:p>
      <w:pPr>
        <w:pStyle w:val="BookText"/>
      </w:pPr>
      <w:r>
        <w:rPr>
          <w:rFonts w:ascii="Amiri" w:hAnsi="Amiri" w:eastAsia="Amiri" w:cs="Amiri"/>
          <w:lang w:bidi="ar-SA"/>
          <w:color w:val="111111"/>
          <w:sz w:val="28"/>
          <w:szCs w:val="28"/>
          <w:rtl/>
        </w:rPr>
        <w:t xml:space="preserve">أَقُولُ: ذَکَرَ الشَّیْخُ وَ غَیْرُهُ </w:t>
      </w:r>
      <w:r>
        <w:rPr>
          <w:rStyle w:val="FootnoteReference"/>
        </w:rPr>
        <w:footnoteReference w:id="781"/>
      </w:r>
      <w:r>
        <w:rPr>
          <w:rFonts w:ascii="Amiri" w:hAnsi="Amiri" w:eastAsia="Amiri" w:cs="Amiri"/>
          <w:lang w:bidi="ar-SA"/>
          <w:color w:val="111111"/>
          <w:sz w:val="28"/>
          <w:szCs w:val="28"/>
          <w:rtl/>
        </w:rPr>
        <w:t xml:space="preserve">أَنَّهُ مَخْصُوصٌ بِمَا إِذَا لَمْ یَکُنْ أَرْبَعاً أَوْ بِمَا إِذَا کُنَّ مِنَ الْأُمِّ لَا مِنَ الْأَبِ وَ لَا الْأَبَوَیْنِ وَ جَوَّزَ حَمْلَهُ عَلَی التَّقِیَّةِ </w:t>
      </w:r>
      <w:r>
        <w:rPr>
          <w:rStyle w:val="FootnoteReference"/>
        </w:rPr>
        <w:footnoteReference w:id="782"/>
      </w:r>
      <w:r>
        <w:rPr>
          <w:rFonts w:ascii="Amiri" w:hAnsi="Amiri" w:eastAsia="Amiri" w:cs="Amiri"/>
          <w:lang w:bidi="ar-SA"/>
          <w:color w:val="111111"/>
          <w:sz w:val="28"/>
          <w:szCs w:val="28"/>
          <w:rtl/>
        </w:rPr>
        <w:t xml:space="preserve">لِمَا تَقَدَّمَ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العباس البقباق نقل شده که امام صادق (ع) درباره پدر، مادر و دو خواهر فرمودند: مادر همراه با خواهران یک‌سوم ارث را دریافت می‌کند، زیرا خداوند عزوجل فرموده است: «پس اگر او برادرانی داشته باشد، سهم مادرش یک‌ششم خواهد بود» (نساء 4:11) و نفرموده است: «پس اگر او خواهرانی داشته باشد».</w:t>
      </w:r>
    </w:p>
    <w:p>
      <w:pPr>
        <w:pStyle w:val="BookText"/>
      </w:pPr>
      <w:r>
        <w:rPr>
          <w:rFonts w:ascii="IRNazanin" w:hAnsi="IRNazanin" w:eastAsia="IRNazanin" w:cs="IRNazanin"/>
          <w:lang w:bidi="fa-IR"/>
          <w:color w:val="111111"/>
          <w:sz w:val="28"/>
          <w:szCs w:val="28"/>
          <w:rtl/>
        </w:rPr>
        <w:t xml:space="preserve">می گویم : مرحوم شیخ و دیگران ذکر کرده‌اند که این حکم در صورتی اعمال می‌شود که تعداد خواهران کمتر از چهار باشد، یا اینکه آنان فقط از طرف مادر باشند، نه از طرف پدر یا پدر و مادر مشترک. همچنین برخی احتمال داده‌اند که این روایت به دلیل شرایط تقیه بیان شده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42" w:name="_Toc350"/>
      <w:r>
        <w:t>[رقم الحدیث الکلی: 32630 - رقم الحدیث الباب: 6]</w:t>
      </w:r>
      <w:bookmarkEnd w:id="642"/>
    </w:p>
    <w:p>
      <w:pPr>
        <w:pStyle w:val="BookText"/>
      </w:pPr>
      <w:r>
        <w:rPr>
          <w:rFonts w:ascii="Times New Roman" w:hAnsi="Times New Roman" w:eastAsia="Times New Roman" w:cs="Times New Roman"/>
          <w:lang w:val="en-US" w:bidi="en-US"/>
          <w:color w:val="111111"/>
          <w:sz w:val="28"/>
          <w:szCs w:val="28"/>
          <w:rtl/>
        </w:rPr>
        <w:t xml:space="preserve">32630- 6- </w:t>
      </w:r>
      <w:r>
        <w:rPr>
          <w:rStyle w:val="FootnoteReference"/>
        </w:rPr>
        <w:footnoteReference w:id="784"/>
      </w:r>
      <w:r>
        <w:rPr>
          <w:rFonts w:ascii="Amiri" w:hAnsi="Amiri" w:eastAsia="Amiri" w:cs="Amiri"/>
          <w:lang w:bidi="ar-SA"/>
          <w:color w:val="111111"/>
          <w:sz w:val="28"/>
          <w:szCs w:val="28"/>
          <w:rtl/>
        </w:rPr>
        <w:t xml:space="preserve">مُحَمَّدُ بْنُ مَسْعُودٍ الْعَیَّاشِیُّ فِی تَفْسِیرِهِ عَنِ الْفَضْلِ بْنِ عَبْدِ الْمَلِکِ قَالَ: سَأَلْتُ أَبَا عَبْدِ اللَّهِ ع عَنْ أُمٍّ وَ أُخْتَیْنِ قَالَ لِلْأُمِّ الثُّلُثُ لِأَنَّ اللَّهَ یَقُولُ فَإِنْ کانَ لَهُ إِخْوَةٌ </w:t>
      </w:r>
      <w:r>
        <w:rPr>
          <w:rStyle w:val="FootnoteReference"/>
        </w:rPr>
        <w:footnoteReference w:id="785"/>
      </w:r>
      <w:r>
        <w:rPr>
          <w:rFonts w:ascii="Amiri" w:hAnsi="Amiri" w:eastAsia="Amiri" w:cs="Amiri"/>
          <w:lang w:bidi="ar-SA"/>
          <w:color w:val="111111"/>
          <w:sz w:val="28"/>
          <w:szCs w:val="28"/>
          <w:rtl/>
        </w:rPr>
        <w:t xml:space="preserve">وَ لَمْ یَقُلْ فَإِنْ کَانَ لَهُ أَخَوَاتٌ.</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786"/>
      </w:r>
      <w:r>
        <w:rPr>
          <w:rFonts w:ascii="Amiri" w:hAnsi="Amiri" w:eastAsia="Amiri" w:cs="Amiri"/>
          <w:lang w:bidi="ar-SA"/>
          <w:color w:val="111111"/>
          <w:sz w:val="28"/>
          <w:szCs w:val="28"/>
          <w:rtl/>
        </w:rPr>
        <w:t xml:space="preserve">وَ یَحْتَمِلُ کَوْنُ عَدَمِ الْحَجْبِ هُنَا لِعَدَمِ وُجُودِ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6" w:name="pg18784_207322"/>
    <w:bookmarkEnd w:id="106"/>
    <w:p>
      <w:pPr>
        <w:pStyle w:val="BookText"/>
      </w:pPr>
      <w:r>
        <w:rPr>
          <w:rFonts w:ascii="Amiri" w:hAnsi="Amiri" w:eastAsia="Amiri" w:cs="Amiri"/>
          <w:lang w:bidi="ar-SA"/>
          <w:color w:val="111111"/>
          <w:sz w:val="28"/>
          <w:szCs w:val="28"/>
          <w:rtl/>
        </w:rPr>
        <w:t xml:space="preserve">الْأَبِ لِمَا یَأْتِی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فضل بن عبد الملک نقل شده که گفت: از امام صادق (ع) درباره مادر و دو خواهر پرسیدم. ایشان فرمودند: مادر یک‌سوم ارث را دریافت می‌کند، زیرا خداوند فرموده است: «پس اگر او برادر داشته باشد، سهم مادرش یک‌ششم خواهد بود» (نساء 4:11) و نگفته است «پس اگر او خواهرانی داشته باشد.»</w:t>
      </w:r>
    </w:p>
    <w:p>
      <w:pPr>
        <w:pStyle w:val="BookText"/>
      </w:pPr>
      <w:r>
        <w:rPr>
          <w:rFonts w:ascii="IRNazanin" w:hAnsi="IRNazanin" w:eastAsia="IRNazanin" w:cs="IRNazanin"/>
          <w:lang w:bidi="fa-IR"/>
          <w:color w:val="111111"/>
          <w:sz w:val="28"/>
          <w:szCs w:val="28"/>
          <w:rtl/>
        </w:rPr>
        <w:t xml:space="preserve">می گویم : این حکم قبلاً توضیح داده شده و ممکن است عدم کاهش سهم مادر در این مورد به دلیل نبودن پدر باشد، همان‌طور که در احادیث دیگر به آن اشاره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43" w:name="_Toc351"/>
      <w:r>
        <w:t>[رقم الحدیث الکلی: 32631 - رقم الحدیث الباب: 7]</w:t>
      </w:r>
      <w:bookmarkEnd w:id="643"/>
    </w:p>
    <w:p>
      <w:pPr>
        <w:pStyle w:val="BookText"/>
      </w:pPr>
      <w:r>
        <w:rPr>
          <w:rFonts w:ascii="Times New Roman" w:hAnsi="Times New Roman" w:eastAsia="Times New Roman" w:cs="Times New Roman"/>
          <w:lang w:val="en-US" w:bidi="en-US"/>
          <w:color w:val="111111"/>
          <w:sz w:val="28"/>
          <w:szCs w:val="28"/>
          <w:rtl/>
        </w:rPr>
        <w:t xml:space="preserve">32631- 7- </w:t>
      </w:r>
      <w:r>
        <w:rPr>
          <w:rStyle w:val="FootnoteReference"/>
        </w:rPr>
        <w:footnoteReference w:id="788"/>
      </w:r>
      <w:r>
        <w:rPr>
          <w:rFonts w:ascii="Amiri" w:hAnsi="Amiri" w:eastAsia="Amiri" w:cs="Amiri"/>
          <w:lang w:bidi="ar-SA"/>
          <w:color w:val="111111"/>
          <w:sz w:val="28"/>
          <w:szCs w:val="28"/>
          <w:rtl/>
        </w:rPr>
        <w:t xml:space="preserve">وَ عَنْ أَبِی الْعَبَّاسِ قَالَ سَمِعْتُ أَبَا عَبْدِ اللَّهِ ع یَقُولُ لَا یَحْجُبُ عَنِ الثُّلُثِ الْأَخُ وَ الْأُخْتُ حَتَّی یَکُونَا أَخَوَیْنِ أَوْ أَخاً (وَ أُخْتَیْنِ) </w:t>
      </w:r>
      <w:r>
        <w:rPr>
          <w:rStyle w:val="FootnoteReference"/>
        </w:rPr>
        <w:footnoteReference w:id="789"/>
      </w:r>
      <w:r>
        <w:rPr>
          <w:rFonts w:ascii="Amiri" w:hAnsi="Amiri" w:eastAsia="Amiri" w:cs="Amiri"/>
          <w:lang w:bidi="ar-SA"/>
          <w:color w:val="111111"/>
          <w:sz w:val="28"/>
          <w:szCs w:val="28"/>
          <w:rtl/>
        </w:rPr>
        <w:t xml:space="preserve">فَإِنَّ اللَّهَ یَقُولُ فَإِنْ کانَ لَهُ إِخْوَةٌ فَلِأُمِّهِ السُّدُسُ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العباس نقل شده که گفت: شنیدم امام صادق (ع) فرمودند: یک برادر یا یک خواهر به تنهایی مانع دریافت یک‌سوم ارث مادر نمی‌شوند، مگر اینکه دو برادر، یا یک برادر و دو خواهر باشند؛ زیرا خداوند فرموده است: «پس اگر او برادرانی داشته باشد، سهم مادرش یک‌ششم خواهد بود» (نساء 4:11).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44" w:name="_Toc352"/>
      <w:r>
        <w:t>12- بَابُ أَنَّ الْإِخْوَةَ لَا یَحْجُبُونَ الْأُمَّ إِلَّا مَعَ وُجُودِ الْأَبِ‌</w:t>
      </w:r>
      <w:bookmarkEnd w:id="644"/>
    </w:p>
    <w:p>
      <w:pPr>
        <w:pStyle w:val="Heading5"/>
      </w:pPr>
      <w:bookmarkStart w:id="645" w:name="_Toc353"/>
      <w:r>
        <w:t>اشارة</w:t>
      </w:r>
      <w:bookmarkEnd w:id="645"/>
    </w:p>
    <w:p>
      <w:pPr>
        <w:pStyle w:val="BookText"/>
      </w:pPr>
      <w:r>
        <w:rPr>
          <w:rStyle w:val="FootnoteReference"/>
        </w:rPr>
        <w:footnoteReference w:id="792"/>
      </w:r>
      <w:r>
        <w:rPr>
          <w:rFonts w:ascii="Amiri" w:hAnsi="Amiri" w:eastAsia="Amiri" w:cs="Amiri"/>
          <w:lang w:bidi="ar-SA"/>
          <w:color w:val="111111"/>
          <w:sz w:val="28"/>
          <w:szCs w:val="28"/>
          <w:rtl/>
        </w:rPr>
        <w:t xml:space="preserve">12 بَابُ أَنَّ الْإِخْوَةَ لَا یَحْجُبُونَ الْأُمَّ إِلَّا مَعَ وُجُودِ الْأَبِ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برادران (و خواهران) تنها در صورتی مانع دریافت یک‌سوم ارث مادر می‌شوند که پدر وجود 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46" w:name="_Toc354"/>
      <w:r>
        <w:t>[رقم الحدیث الکلی: 32632 - رقم الحدیث الباب: 1]</w:t>
      </w:r>
      <w:bookmarkEnd w:id="646"/>
    </w:p>
    <w:p>
      <w:pPr>
        <w:pStyle w:val="BookText"/>
      </w:pPr>
      <w:r>
        <w:rPr>
          <w:rFonts w:ascii="Times New Roman" w:hAnsi="Times New Roman" w:eastAsia="Times New Roman" w:cs="Times New Roman"/>
          <w:lang w:val="en-US" w:bidi="en-US"/>
          <w:color w:val="111111"/>
          <w:sz w:val="28"/>
          <w:szCs w:val="28"/>
          <w:rtl/>
        </w:rPr>
        <w:t xml:space="preserve">32632- 1- </w:t>
      </w:r>
      <w:r>
        <w:rPr>
          <w:rStyle w:val="FootnoteReference"/>
        </w:rPr>
        <w:footnoteReference w:id="793"/>
      </w:r>
      <w:r>
        <w:rPr>
          <w:rFonts w:ascii="Amiri" w:hAnsi="Amiri" w:eastAsia="Amiri" w:cs="Amiri"/>
          <w:lang w:bidi="ar-SA"/>
          <w:color w:val="111111"/>
          <w:sz w:val="28"/>
          <w:szCs w:val="28"/>
          <w:rtl/>
        </w:rPr>
        <w:t xml:space="preserve">مُحَمَّدُ بْنُ الْحَسَنِ بِإِسْنَادِهِ عَنْ عَلِیِّ بْنِ الْحَسَنِ بْنِ فَضَّالٍ عَنْ أَیُّوبَ بْنِ نُوحٍ عَنْ صَفْوَانَ بْنِ یَحْیَی عَنْ خُزَیْمَةَ بْنِ یَقْطِینٍ عَنْ عَبْدِ الرَّحْمَنِ بْنِ الْحَجَّاجِ عَنْ بُکَیْرٍ عَنْ أَبِی عَبْدِ اللَّهِ ع قَالَ: الْأُمُّ لَا تَنْقُصُ عَنِ </w:t>
      </w:r>
      <w:r>
        <w:rPr>
          <w:rStyle w:val="FootnoteReference"/>
        </w:rPr>
        <w:footnoteReference w:id="794"/>
      </w:r>
      <w:r>
        <w:rPr>
          <w:rFonts w:ascii="Amiri" w:hAnsi="Amiri" w:eastAsia="Amiri" w:cs="Amiri"/>
          <w:lang w:bidi="ar-SA"/>
          <w:color w:val="111111"/>
          <w:sz w:val="28"/>
          <w:szCs w:val="28"/>
          <w:rtl/>
        </w:rPr>
        <w:t xml:space="preserve">الثُّلُثِ أَبَداً إِلَّا مَعَ الْوَلَدِ وَ الْإِخْوَةِ إِذَا کَانَ الْأَبُ حَیّاً.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بُکَیر نقل شده که امام صادق (ع) فرمودند: مادر هرگز از یک‌سوم ارث کاهش نمی‌یابد، مگر در صورتی که متوفی فرزند یا برادران داشته باشد و پدر نیز زنده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47" w:name="_Toc355"/>
      <w:r>
        <w:t>[رقم الحدیث الکلی: 32633 - رقم الحدیث الباب: 2]</w:t>
      </w:r>
      <w:bookmarkEnd w:id="647"/>
    </w:p>
    <w:p>
      <w:pPr>
        <w:pStyle w:val="BookText"/>
      </w:pPr>
      <w:r>
        <w:rPr>
          <w:rFonts w:ascii="Times New Roman" w:hAnsi="Times New Roman" w:eastAsia="Times New Roman" w:cs="Times New Roman"/>
          <w:lang w:val="en-US" w:bidi="en-US"/>
          <w:color w:val="111111"/>
          <w:sz w:val="28"/>
          <w:szCs w:val="28"/>
          <w:rtl/>
        </w:rPr>
        <w:t xml:space="preserve">32633- 2- </w:t>
      </w:r>
      <w:r>
        <w:rPr>
          <w:rStyle w:val="FootnoteReference"/>
        </w:rPr>
        <w:footnoteReference w:id="795"/>
      </w:r>
      <w:r>
        <w:rPr>
          <w:rFonts w:ascii="Amiri" w:hAnsi="Amiri" w:eastAsia="Amiri" w:cs="Amiri"/>
          <w:lang w:bidi="ar-SA"/>
          <w:color w:val="111111"/>
          <w:sz w:val="28"/>
          <w:szCs w:val="28"/>
          <w:rtl/>
        </w:rPr>
        <w:t xml:space="preserve">وَ عَنْهُ عَنْ عَمْرِو بْنِ عُثْمَانَ عَنِ الْحَسَنِ بْنِ مَحْبُوبٍ عَنِ الْحَسَنِ بْنِ صَالِحٍ قَالَ: سَأَلْتُ أَبَا عَبْدِ اللَّهِ ع عَنِ امْرَأَةٍ مُمَلَّکَةٍ لَمْ یَدْخُلْ بِهَا زَوْجُهَا مَاتَتْ وَ تَرَکَتْ أُمَّهَا وَ أَخَوَیْنِ لَهَا مِنْ أَبِیهَا وَ أُمِّهَا وَ جَدّاً أَبَا أُمِّهَا وَ زَوْجَهَا قَالَ یُعْطَی الزَّوْجُ النِّصْفَ وَ تُعْطَی الْأُمُّ الْبَاقِیَ وَ لَا یُعْطَی الْجَدُّ شَیْئاً لِأَنَّ ابْنَتَهُ أُمُّ الْمَیِّتَةِ حَجَبَتْهُ عَنِ الْمِیرَاثِ وَ لَا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7" w:name="pg18784_207323"/>
    <w:bookmarkEnd w:id="107"/>
    <w:p>
      <w:pPr>
        <w:pStyle w:val="BookText"/>
      </w:pPr>
      <w:r>
        <w:rPr>
          <w:rFonts w:ascii="Amiri" w:hAnsi="Amiri" w:eastAsia="Amiri" w:cs="Amiri"/>
          <w:lang w:bidi="ar-SA"/>
          <w:color w:val="111111"/>
          <w:sz w:val="28"/>
          <w:szCs w:val="28"/>
          <w:rtl/>
        </w:rPr>
        <w:t xml:space="preserve">تُعْطَی </w:t>
      </w:r>
      <w:r>
        <w:rPr>
          <w:rStyle w:val="FootnoteReference"/>
        </w:rPr>
        <w:footnoteReference w:id="796"/>
      </w:r>
      <w:r>
        <w:rPr>
          <w:rFonts w:ascii="Amiri" w:hAnsi="Amiri" w:eastAsia="Amiri" w:cs="Amiri"/>
          <w:lang w:bidi="ar-SA"/>
          <w:color w:val="111111"/>
          <w:sz w:val="28"/>
          <w:szCs w:val="28"/>
          <w:rtl/>
        </w:rPr>
        <w:t xml:space="preserve">الْإِخْوَةُ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حسن بن صالح نقل شده که گفت: از امام صادق (ع) درباره زنی پرسیدم که ازدواج کرده بود اما شوهرش با او همبستر نشده بود و سپس وفات یافت. این زن مادر، دو برادر از طرف پدر و مادر، پدربزرگ مادری و شوهرش را به جا گذاشته بود.</w:t>
      </w:r>
    </w:p>
    <w:p>
      <w:pPr>
        <w:pStyle w:val="BookText"/>
      </w:pPr>
      <w:r>
        <w:rPr>
          <w:rFonts w:ascii="IRNazanin" w:hAnsi="IRNazanin" w:eastAsia="IRNazanin" w:cs="IRNazanin"/>
          <w:lang w:bidi="fa-IR"/>
          <w:color w:val="111111"/>
          <w:sz w:val="28"/>
          <w:szCs w:val="28"/>
          <w:rtl/>
        </w:rPr>
        <w:t xml:space="preserve">امام (ع) فرمودند: شوهر نصف ارث را دریافت می‌کند و مادر باقی‌مانده سهم را می‌گیرد. پدربزرگ مادری ارثی دریافت نمی‌کند، زیرا دخترش (مادر متوفی) مانع ارث‌بری او شده است. همچنین، برادران از ارث محروم می‌شوند.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48" w:name="_Toc356"/>
      <w:r>
        <w:t>[رقم الحدیث الکلی: 32634 - رقم الحدیث الباب: 3]</w:t>
      </w:r>
      <w:bookmarkEnd w:id="648"/>
    </w:p>
    <w:p>
      <w:pPr>
        <w:pStyle w:val="BookText"/>
      </w:pPr>
      <w:r>
        <w:rPr>
          <w:rFonts w:ascii="Times New Roman" w:hAnsi="Times New Roman" w:eastAsia="Times New Roman" w:cs="Times New Roman"/>
          <w:lang w:val="en-US" w:bidi="en-US"/>
          <w:color w:val="111111"/>
          <w:sz w:val="28"/>
          <w:szCs w:val="28"/>
          <w:rtl/>
        </w:rPr>
        <w:t xml:space="preserve">32634- 3- </w:t>
      </w:r>
      <w:r>
        <w:rPr>
          <w:rStyle w:val="FootnoteReference"/>
        </w:rPr>
        <w:footnoteReference w:id="797"/>
      </w:r>
      <w:r>
        <w:rPr>
          <w:rFonts w:ascii="Amiri" w:hAnsi="Amiri" w:eastAsia="Amiri" w:cs="Amiri"/>
          <w:lang w:bidi="ar-SA"/>
          <w:color w:val="111111"/>
          <w:sz w:val="28"/>
          <w:szCs w:val="28"/>
          <w:rtl/>
        </w:rPr>
        <w:t xml:space="preserve">وَ بِإِسْنَادِهِ عَنْ عَلِیِّ بْنِ إِبْرَاهِیمَ عَنْ أَبِیهِ عَنِ ابْنِ أَبِی عُمَیْرٍ وَ مُحَمَّدِ بْنِ عِیسَی عَنْ یُونُسَ جَمِیعاً عَنْ عُمَرَ بْنِ أُذَیْنَةَ عَنْ زُرَارَةَ عَنْ أَبِی عَبْدِ اللَّهِ ع وَ أَبِی جَعْفَرٍ ع أَنَّهُمَا قَالا إِنْ مَاتَ رَجُلٌ وَ تَرَکَ أُمَّهُ وَ إِخْوَةً وَ أَخَوَاتٍ لِأَبٍ وَ أُمٍّ وَ إِخْوَةً وَ أَخَوَاتٍ لِأَبٍ وَ إِخْوَةً وَ أَخَوَاتٍ لِأُمٍّ وَ لَیْسَ الْأَبُ حَیّاً فَإِنَّهُمْ لَا یَرِثُونَ وَ لَا یَحْجُبُونَهَا لِأَنَّهُ لَمْ یُورَثْ کَلَالَةً.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زراره نقل شده که امام صادق (ع) و امام باقر (ع) فرمودند: اگر مردی وفات یابد و مادر، برادران و خواهرانی از طرف پدر و مادر مشترک، برادران و خواهرانی از طرف پدر، و همچنین برادران و خواهرانی از طرف مادر را به جا بگذارد، اما پدرش زنده نباشد، این برادران و خواهران ارث نمی‌برند و مانع دریافت سهم مادر نمی‌شوند، زیرا متوفی به عنوان «کلاله» در نظر گرفته نمی‌شود.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49" w:name="_Toc357"/>
      <w:r>
        <w:t>13- بَابُ أَنَّهُ یُشْتَرَطُ فِی حَجْبِ الْإِخْوَةِ الْأُمَّ کَوْنُهُمْ مُنْفَصِلِینَ لَا حَمْلًا</w:t>
      </w:r>
      <w:bookmarkEnd w:id="649"/>
    </w:p>
    <w:p>
      <w:pPr>
        <w:pStyle w:val="Heading5"/>
      </w:pPr>
      <w:bookmarkStart w:id="650" w:name="_Toc358"/>
      <w:r>
        <w:t>اشارة</w:t>
      </w:r>
      <w:bookmarkEnd w:id="650"/>
    </w:p>
    <w:p>
      <w:pPr>
        <w:pStyle w:val="BookText"/>
      </w:pPr>
      <w:r>
        <w:rPr>
          <w:rStyle w:val="FootnoteReference"/>
        </w:rPr>
        <w:footnoteReference w:id="799"/>
      </w:r>
      <w:r>
        <w:rPr>
          <w:rFonts w:ascii="Amiri" w:hAnsi="Amiri" w:eastAsia="Amiri" w:cs="Amiri"/>
          <w:lang w:bidi="ar-SA"/>
          <w:color w:val="111111"/>
          <w:sz w:val="28"/>
          <w:szCs w:val="28"/>
          <w:rtl/>
        </w:rPr>
        <w:t xml:space="preserve">13 بَابُ أَنَّهُ یُشْتَرَطُ فِی حَجْبِ الْإِخْوَةِ الْأُمَّ کَوْنُهُمْ مُنْفَصِلِینَ لَا حَمْلًا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شرط مانع شدن برادران (و خواهران) از دریافت سهم کامل مادر این است که آنان به طور مستقل زنده باشند، نه اینکه هنوز در رحم (حمل)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51" w:name="_Toc359"/>
      <w:r>
        <w:t>[رقم الحدیث الکلی: 32635 - رقم الحدیث الباب: 1]</w:t>
      </w:r>
      <w:bookmarkEnd w:id="651"/>
    </w:p>
    <w:p>
      <w:pPr>
        <w:pStyle w:val="BookText"/>
      </w:pPr>
      <w:r>
        <w:rPr>
          <w:rFonts w:ascii="Times New Roman" w:hAnsi="Times New Roman" w:eastAsia="Times New Roman" w:cs="Times New Roman"/>
          <w:lang w:val="en-US" w:bidi="en-US"/>
          <w:color w:val="111111"/>
          <w:sz w:val="28"/>
          <w:szCs w:val="28"/>
          <w:rtl/>
        </w:rPr>
        <w:t xml:space="preserve">32635- 1- </w:t>
      </w:r>
      <w:r>
        <w:rPr>
          <w:rStyle w:val="FootnoteReference"/>
        </w:rPr>
        <w:footnoteReference w:id="800"/>
      </w:r>
      <w:r>
        <w:rPr>
          <w:rFonts w:ascii="Amiri" w:hAnsi="Amiri" w:eastAsia="Amiri" w:cs="Amiri"/>
          <w:lang w:bidi="ar-SA"/>
          <w:color w:val="111111"/>
          <w:sz w:val="28"/>
          <w:szCs w:val="28"/>
          <w:rtl/>
        </w:rPr>
        <w:t xml:space="preserve">مُحَمَّدُ بْنُ عَلِیِّ بْنِ الْحُسَیْنِ بِإِسْنَادِهِ عَنْ مُحَمَّدِ بْنِ سِنَانٍ عَنِ الْعَلَاءِ بْنِ فُضَیْلٍ عَنْ أَبِی عَبْدِ اللَّهِ ع قَالَ: إِنَّ الطِّفْلَ وَ الْوَلِیدَ لَا یَحْجُبُکَ وَ لَا یَرِثُ </w:t>
      </w:r>
      <w:r>
        <w:rPr>
          <w:rStyle w:val="FootnoteReference"/>
        </w:rPr>
        <w:footnoteReference w:id="801"/>
      </w:r>
      <w:r>
        <w:rPr>
          <w:rFonts w:ascii="Amiri" w:hAnsi="Amiri" w:eastAsia="Amiri" w:cs="Amiri"/>
          <w:lang w:bidi="ar-SA"/>
          <w:color w:val="111111"/>
          <w:sz w:val="28"/>
          <w:szCs w:val="28"/>
          <w:rtl/>
        </w:rPr>
        <w:t xml:space="preserve">إِلَّا مَنْ آذَنَ بِالصُّرَاخِ وَ لَا شَیْ‌ءَ أَکَنَّهُ الْبَطْنُ وَ إِنْ تَحَرَّکَ إِلَّا مَا اخْتَلَفَ عَلَیْهِ اللَّیْلُ وَ النَّهَارُ وَ لَا یَحْجُبُ الْأُمَّ عَنِ الثُّلُثِ الْإِخْوَةُ وَ الْأَخَوَاتُ مِنَ الْأُمِّ مَا بَلَغُوا وَ لَا یَحْجُبُهَا إِلَّا أَخَوَانِ أَوْ أَخٌ وَ أُخْتَانِ أَوْ أَرْبَعُ أَخَوَاتٍ لِأَبٍ أَوْ لِأَبٍ وَ أُمٍّ أَوْ أَکْثَرُ مِنْ ذَلِکَ وَ الْمَمْلُوکُ لَا یَحْجُبُ وَ لَا یَرِثُ.</w:t>
      </w:r>
    </w:p>
    <w:p>
      <w:pPr>
        <w:pStyle w:val="BookText"/>
      </w:pPr>
      <w:r>
        <w:rPr>
          <w:rFonts w:ascii="Amiri" w:hAnsi="Amiri" w:eastAsia="Amiri" w:cs="Amiri"/>
          <w:lang w:bidi="ar-SA"/>
          <w:color w:val="111111"/>
          <w:sz w:val="28"/>
          <w:szCs w:val="28"/>
          <w:rtl/>
        </w:rPr>
        <w:t xml:space="preserve">وَ رَوَاهُ الشَّیْخُ بِإِسْنَادِهِ عَنْ عَلِیِّ بْنِ الْحَسَنِ بْنِ فَضَّالٍ عَنْ رَجُلٍ عَنْ مُحَمَّدِ بْنِ سِنَانٍ وَ</w:t>
      </w:r>
    </w:p>
    <w:p>
      <w:pPr>
        <w:pStyle w:val="BookText"/>
      </w:pPr>
      <w:r>
        <w:rPr>
          <w:rFonts w:ascii="Amiri" w:hAnsi="Amiri" w:eastAsia="Amiri" w:cs="Amiri"/>
          <w:lang w:bidi="ar-SA"/>
          <w:color w:val="111111"/>
          <w:sz w:val="28"/>
          <w:szCs w:val="28"/>
          <w:rtl/>
        </w:rPr>
        <w:t xml:space="preserve">بِإِسْنَادِهِ عَنْ مُحَمَّدِ بْنِ أَحْمَدَ بْنِ یَحْیَی عَنْ أَحْمَدَ بْنِ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8" w:name="pg18784_207324"/>
    <w:bookmarkEnd w:id="108"/>
    <w:p>
      <w:pPr>
        <w:pStyle w:val="BookText"/>
      </w:pPr>
      <w:r>
        <w:rPr>
          <w:rFonts w:ascii="Amiri" w:hAnsi="Amiri" w:eastAsia="Amiri" w:cs="Amiri"/>
          <w:lang w:bidi="ar-SA"/>
          <w:color w:val="111111"/>
          <w:sz w:val="28"/>
          <w:szCs w:val="28"/>
          <w:rtl/>
        </w:rPr>
        <w:t xml:space="preserve">مُحَمَّدٍ عَنِ ابْنِ سِنَانٍ مِثْلَهُ إِلَی قَوْلِهِ وَ النَّهَارُ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علاء بن فضیل نقل شده که امام صادق (ع) فرمودند: نوزاد و کودک مانع ارث‌بری نمی‌شوند و ارث نمی‌برند، مگر کسی که با گریه و صدا اعلام حضور کند. چیزی که در رحم قرار دارد، ارث نمی‌برد، حتی اگر حرکت کند، مگر اینکه یک شبانه‌روز از تولد او گذشته باشد.</w:t>
      </w:r>
    </w:p>
    <w:p>
      <w:pPr>
        <w:pStyle w:val="BookText"/>
      </w:pPr>
      <w:r>
        <w:rPr>
          <w:rFonts w:ascii="IRNazanin" w:hAnsi="IRNazanin" w:eastAsia="IRNazanin" w:cs="IRNazanin"/>
          <w:lang w:bidi="fa-IR"/>
          <w:color w:val="111111"/>
          <w:sz w:val="28"/>
          <w:szCs w:val="28"/>
          <w:rtl/>
        </w:rPr>
        <w:t xml:space="preserve">همچنین، برادران و خواهران از طرف مادر، صرف‌نظر از تعدادشان، مانع دریافت یک‌سوم ارث مادر نمی‌شوند. تنها کسانی که مانع این سهم می‌شوند، دو برادر، یا یک برادر و دو خواهر، یا چهار خواهر از طرف پدر، یا از طرف پدر و مادر مشترک، یا بیشتر از این تعداد هستند.</w:t>
      </w:r>
    </w:p>
    <w:p>
      <w:pPr>
        <w:pStyle w:val="BookText"/>
      </w:pPr>
      <w:r>
        <w:rPr>
          <w:rFonts w:ascii="IRNazanin" w:hAnsi="IRNazanin" w:eastAsia="IRNazanin" w:cs="IRNazanin"/>
          <w:lang w:bidi="fa-IR"/>
          <w:color w:val="111111"/>
          <w:sz w:val="28"/>
          <w:szCs w:val="28"/>
          <w:rtl/>
        </w:rPr>
        <w:t xml:space="preserve">غلام (برده) نیز نه مانع ارث می‌شود و نه خود ارث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52" w:name="_Toc360"/>
      <w:r>
        <w:t>14- بَابُ أَنَّ الْإِخْوَةَ إِذَا کَانُوا مَمْلُوکِینَ لَمْ یَحْجُبُوا الْأُمَ‌</w:t>
      </w:r>
      <w:bookmarkEnd w:id="652"/>
    </w:p>
    <w:p>
      <w:pPr>
        <w:pStyle w:val="Heading5"/>
      </w:pPr>
      <w:bookmarkStart w:id="653" w:name="_Toc361"/>
      <w:r>
        <w:t>اشارة</w:t>
      </w:r>
      <w:bookmarkEnd w:id="653"/>
    </w:p>
    <w:p>
      <w:pPr>
        <w:pStyle w:val="BookText"/>
      </w:pPr>
      <w:r>
        <w:rPr>
          <w:rStyle w:val="FootnoteReference"/>
        </w:rPr>
        <w:footnoteReference w:id="803"/>
      </w:r>
      <w:r>
        <w:rPr>
          <w:rFonts w:ascii="Amiri" w:hAnsi="Amiri" w:eastAsia="Amiri" w:cs="Amiri"/>
          <w:lang w:bidi="ar-SA"/>
          <w:color w:val="111111"/>
          <w:sz w:val="28"/>
          <w:szCs w:val="28"/>
          <w:rtl/>
        </w:rPr>
        <w:t xml:space="preserve">14 بَابُ أَنَّ الْإِخْوَةَ إِذَا کَانُوا مَمْلُوکِینَ لَمْ یَحْجُبُوا الْأُمَ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اگر برادران (و خواهران) برده باشند، مانع دریافت سهم مادر از ارث نمی‌شوند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54" w:name="_Toc362"/>
      <w:r>
        <w:t>[رقم الحدیث الکلی: 32636 - رقم الحدیث الباب: 1]</w:t>
      </w:r>
      <w:bookmarkEnd w:id="654"/>
    </w:p>
    <w:p>
      <w:pPr>
        <w:pStyle w:val="BookText"/>
      </w:pPr>
      <w:r>
        <w:rPr>
          <w:rFonts w:ascii="Times New Roman" w:hAnsi="Times New Roman" w:eastAsia="Times New Roman" w:cs="Times New Roman"/>
          <w:lang w:val="en-US" w:bidi="en-US"/>
          <w:color w:val="111111"/>
          <w:sz w:val="28"/>
          <w:szCs w:val="28"/>
          <w:rtl/>
        </w:rPr>
        <w:t xml:space="preserve">32636- 1- </w:t>
      </w:r>
      <w:r>
        <w:rPr>
          <w:rStyle w:val="FootnoteReference"/>
        </w:rPr>
        <w:footnoteReference w:id="804"/>
      </w:r>
      <w:r>
        <w:rPr>
          <w:rFonts w:ascii="Amiri" w:hAnsi="Amiri" w:eastAsia="Amiri" w:cs="Amiri"/>
          <w:lang w:bidi="ar-SA"/>
          <w:color w:val="111111"/>
          <w:sz w:val="28"/>
          <w:szCs w:val="28"/>
          <w:rtl/>
        </w:rPr>
        <w:t xml:space="preserve">مُحَمَّدُ بْنُ الْحَسَنِ بِإِسْنَادِهِ عَنِ الْحَسَنِ بْنِ مَحْبُوبٍ عَنِ الْعَلَاءِ عَنْ مُحَمَّدِ بْنِ مُسْلِمٍ قَالَ: سَأَلْتُ أَبَا عَبْدِ اللَّهِ ع عَنِ الْمَمْلُوکِ وَ الْمُشْرِکِ یَحْجُبَانِ إِذَا لَمْ یَرِثَا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نقل شده که گفت: از امام صادق (ع) درباره برده و مشرک پرسیدم که آیا آنها مانع ارث‌بری می‌شوند در حالی که خودشان ارث نمی‌برند؟ ایشان فرمودند: خیر.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55" w:name="_Toc363"/>
      <w:r>
        <w:t>[رقم الحدیث الکلی: 32637 - رقم الحدیث الباب: 2]</w:t>
      </w:r>
      <w:bookmarkEnd w:id="655"/>
    </w:p>
    <w:p>
      <w:pPr>
        <w:pStyle w:val="BookText"/>
      </w:pPr>
      <w:r>
        <w:rPr>
          <w:rFonts w:ascii="Times New Roman" w:hAnsi="Times New Roman" w:eastAsia="Times New Roman" w:cs="Times New Roman"/>
          <w:lang w:val="en-US" w:bidi="en-US"/>
          <w:color w:val="111111"/>
          <w:sz w:val="28"/>
          <w:szCs w:val="28"/>
          <w:rtl/>
        </w:rPr>
        <w:t xml:space="preserve">32637- 2- </w:t>
      </w:r>
      <w:r>
        <w:rPr>
          <w:rStyle w:val="FootnoteReference"/>
        </w:rPr>
        <w:footnoteReference w:id="805"/>
      </w:r>
      <w:r>
        <w:rPr>
          <w:rFonts w:ascii="Amiri" w:hAnsi="Amiri" w:eastAsia="Amiri" w:cs="Amiri"/>
          <w:lang w:bidi="ar-SA"/>
          <w:color w:val="111111"/>
          <w:sz w:val="28"/>
          <w:szCs w:val="28"/>
          <w:rtl/>
        </w:rPr>
        <w:t xml:space="preserve">وَ بِإِسْنَادِهِ عَنْ عَلِیِّ بْنِ الْحَسَنِ بْنِ فَضَّالٍ عَنْ أَحْمَدَ بْنِ الْحَسَنِ عَنْ أَبِیهِ عَنْ ظَرِیفِ بْنِ نَاصِحٍ عَنْ أَبَانِ بْنِ عُثْمَانَ عَنِ ابْنِ أَبِی یَعْفُورٍ عَنِ الْفَضْلِ عَنْ أَبِی عَبْدِ اللَّهِ ع قَالَ: سَأَلْتُهُ عَنِ الْمَمْلُوکِ وَ الْمَمْلُوکَةِ هَلْ یَحْجُبَانِ إِذَا لَمْ یَرِثَا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فضل نقل شده که گفت: از امام صادق (ع) درباره برده و برده زن پرسیدم که آیا آنها مانع ارث‌بری می‌شوند در حالی که خودشان ارث نمی‌برند؟ ایشان فرمودند: خیر.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56" w:name="_Toc364"/>
      <w:r>
        <w:t>[رقم الحدیث الکلی: 32638 - رقم الحدیث الباب: 3]</w:t>
      </w:r>
      <w:bookmarkEnd w:id="656"/>
    </w:p>
    <w:p>
      <w:pPr>
        <w:pStyle w:val="BookText"/>
      </w:pPr>
      <w:r>
        <w:rPr>
          <w:rFonts w:ascii="Times New Roman" w:hAnsi="Times New Roman" w:eastAsia="Times New Roman" w:cs="Times New Roman"/>
          <w:lang w:val="en-US" w:bidi="en-US"/>
          <w:color w:val="111111"/>
          <w:sz w:val="28"/>
          <w:szCs w:val="28"/>
          <w:rtl/>
        </w:rPr>
        <w:t xml:space="preserve">32638- 3- </w:t>
      </w:r>
      <w:r>
        <w:rPr>
          <w:rStyle w:val="FootnoteReference"/>
        </w:rPr>
        <w:footnoteReference w:id="806"/>
      </w:r>
      <w:r>
        <w:rPr>
          <w:rFonts w:ascii="Amiri" w:hAnsi="Amiri" w:eastAsia="Amiri" w:cs="Amiri"/>
          <w:lang w:bidi="ar-SA"/>
          <w:color w:val="111111"/>
          <w:sz w:val="28"/>
          <w:szCs w:val="28"/>
          <w:rtl/>
        </w:rPr>
        <w:t xml:space="preserve">وَ بِإِسْنَادِهِ عَنْ عَلِیِّ بْنِ مَهْزِیَارَ عَنْ فَضَالَةَ عَنْ أَبَانٍ عَنِ الْفَضْلِ بْنِ عَبْدِ الْمَلِکِ قَالَ: سَأَلْتُ أَبَا عَبْدِ اللَّهِ ع عَنِ الْمَمْلُوکِ وَ الْمَمْلُوکَةِ هَلْ یَحْجُبَانِ إِذَا لَمْ یَرِثَا قَالَ لَا.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فضل بن عبد الملک نقل شده که گفت: از امام صادق (ع) درباره برده و برده زن پرسیدم که آیا آنها مانع ارث‌بری می‌شوند در حالی که خودشان ارث نمی‌برند؟ ایشان فرمودند: خیر.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57" w:name="_Toc365"/>
      <w:r>
        <w:t>15- بَابُ أَنَّ الْأَخَ الْکَافِرَ لَا یَحْجُبُ الْأُمَ‌</w:t>
      </w:r>
      <w:bookmarkEnd w:id="657"/>
    </w:p>
    <w:p>
      <w:pPr>
        <w:pStyle w:val="Heading5"/>
      </w:pPr>
      <w:bookmarkStart w:id="658" w:name="_Toc366"/>
      <w:r>
        <w:t>اشارة</w:t>
      </w:r>
      <w:bookmarkEnd w:id="658"/>
    </w:p>
    <w:p>
      <w:pPr>
        <w:pStyle w:val="BookText"/>
      </w:pPr>
      <w:r>
        <w:rPr>
          <w:rStyle w:val="FootnoteReference"/>
        </w:rPr>
        <w:footnoteReference w:id="808"/>
      </w:r>
      <w:r>
        <w:rPr>
          <w:rFonts w:ascii="Amiri" w:hAnsi="Amiri" w:eastAsia="Amiri" w:cs="Amiri"/>
          <w:lang w:bidi="ar-SA"/>
          <w:color w:val="111111"/>
          <w:sz w:val="28"/>
          <w:szCs w:val="28"/>
          <w:rtl/>
        </w:rPr>
        <w:t xml:space="preserve">15 بَابُ أَنَّ الْأَخَ الْکَافِرَ لَا یَحْجُبُ الْأُمَ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برادر کافر مانع دریافت سهم مادر از ارث نمی‌شود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59" w:name="_Toc367"/>
      <w:r>
        <w:t>[رقم الحدیث الکلی: 32639 - رقم الحدیث الباب: 1]</w:t>
      </w:r>
      <w:bookmarkEnd w:id="659"/>
    </w:p>
    <w:p>
      <w:pPr>
        <w:pStyle w:val="BookText"/>
      </w:pPr>
      <w:r>
        <w:rPr>
          <w:rFonts w:ascii="Times New Roman" w:hAnsi="Times New Roman" w:eastAsia="Times New Roman" w:cs="Times New Roman"/>
          <w:lang w:val="en-US" w:bidi="en-US"/>
          <w:color w:val="111111"/>
          <w:sz w:val="28"/>
          <w:szCs w:val="28"/>
          <w:rtl/>
        </w:rPr>
        <w:t xml:space="preserve">32639- 1- </w:t>
      </w:r>
      <w:r>
        <w:rPr>
          <w:rStyle w:val="FootnoteReference"/>
        </w:rPr>
        <w:footnoteReference w:id="809"/>
      </w:r>
      <w:r>
        <w:rPr>
          <w:rFonts w:ascii="Amiri" w:hAnsi="Amiri" w:eastAsia="Amiri" w:cs="Amiri"/>
          <w:lang w:bidi="ar-SA"/>
          <w:color w:val="111111"/>
          <w:sz w:val="28"/>
          <w:szCs w:val="28"/>
          <w:rtl/>
        </w:rPr>
        <w:t xml:space="preserve">مُحَمَّدُ بْنُ عَلِیِّ بْنِ الْحُسَیْنِ بِإِسْنَادِهِ عَنِ الْحَسَنِ بْنِ مَحْبُوبٍ</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9" w:name="pg18784_207325"/>
    <w:bookmarkEnd w:id="109"/>
    <w:p>
      <w:pPr>
        <w:pStyle w:val="BookText"/>
      </w:pPr>
      <w:r>
        <w:rPr>
          <w:rFonts w:ascii="Amiri" w:hAnsi="Amiri" w:eastAsia="Amiri" w:cs="Amiri"/>
          <w:lang w:bidi="ar-SA"/>
          <w:color w:val="111111"/>
          <w:sz w:val="28"/>
          <w:szCs w:val="28"/>
          <w:rtl/>
        </w:rPr>
        <w:t xml:space="preserve">عَنِ الْحَسَنِ بْنِ صَالِحٍ عَنْ أَبِی عَبْدِ اللَّهِ ع قَالَ: الْمُسْلِمُ یَحْجُبُ الْکَافِرَ وَ یَرِثُهُ وَ الْکَافِرُ لَا یَحْجُبُ الْمُسْلِمَ </w:t>
      </w:r>
      <w:r>
        <w:rPr>
          <w:rStyle w:val="FootnoteReference"/>
        </w:rPr>
        <w:footnoteReference w:id="810"/>
      </w:r>
      <w:r>
        <w:rPr>
          <w:rFonts w:ascii="Amiri" w:hAnsi="Amiri" w:eastAsia="Amiri" w:cs="Amiri"/>
          <w:lang w:bidi="ar-SA"/>
          <w:color w:val="111111"/>
          <w:sz w:val="28"/>
          <w:szCs w:val="28"/>
          <w:rtl/>
        </w:rPr>
        <w:t xml:space="preserve">وَ لَا یَرِثُهُ.</w:t>
      </w:r>
    </w:p>
    <w:p>
      <w:pPr>
        <w:pStyle w:val="BookText"/>
      </w:pPr>
      <w:r>
        <w:rPr>
          <w:rFonts w:ascii="Amiri" w:hAnsi="Amiri" w:eastAsia="Amiri" w:cs="Amiri"/>
          <w:lang w:bidi="ar-SA"/>
          <w:color w:val="111111"/>
          <w:sz w:val="28"/>
          <w:szCs w:val="28"/>
          <w:rtl/>
        </w:rPr>
        <w:t xml:space="preserve">وَ رَوَاهُ الْکُلَیْنِیُّ وَ الشَّیْخُ کَمَا مَرَّ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حسن بن صالح نقل شده که امام صادق (ع) فرمودند: مسلمان مانع ارث‌بری کافر می‌شود و از او ارث می‌برد، اما کافر نه مانع ارث‌بری مسلمان می‌شود و نه از او ارث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60" w:name="_Toc368"/>
      <w:r>
        <w:t>[رقم الحدیث الکلی: 32640 - رقم الحدیث الباب: 2]</w:t>
      </w:r>
      <w:bookmarkEnd w:id="660"/>
    </w:p>
    <w:p>
      <w:pPr>
        <w:pStyle w:val="BookText"/>
      </w:pPr>
      <w:r>
        <w:rPr>
          <w:rFonts w:ascii="Times New Roman" w:hAnsi="Times New Roman" w:eastAsia="Times New Roman" w:cs="Times New Roman"/>
          <w:lang w:val="en-US" w:bidi="en-US"/>
          <w:color w:val="111111"/>
          <w:sz w:val="28"/>
          <w:szCs w:val="28"/>
          <w:rtl/>
        </w:rPr>
        <w:t xml:space="preserve">32640- 2- </w:t>
      </w:r>
      <w:r>
        <w:rPr>
          <w:rStyle w:val="FootnoteReference"/>
        </w:rPr>
        <w:footnoteReference w:id="812"/>
      </w:r>
      <w:r>
        <w:rPr>
          <w:rFonts w:ascii="Amiri" w:hAnsi="Amiri" w:eastAsia="Amiri" w:cs="Amiri"/>
          <w:lang w:bidi="ar-SA"/>
          <w:color w:val="111111"/>
          <w:sz w:val="28"/>
          <w:szCs w:val="28"/>
          <w:rtl/>
        </w:rPr>
        <w:t xml:space="preserve">قَالَ وَ قَالَ ع الْإِسْلَامُ یَعْلُو وَ لَا یُعْلَی عَلَیْهِ وَ الْکُفَّارُ بِمَنْزِلَةِ الْمَوْتَی لَا یَحْجُبُونَ وَ لَا یَرِثُونَ.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 فرمودند: «اسلام برتر است و چیزی بر آن برتری ندارد، و کافران مانند مردگان هستند؛ آنان مانع ارث‌بری نمی‌شوند و از ارث بهره‌ای ندارند.»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61" w:name="_Toc369"/>
      <w:r>
        <w:t>16- بَابُ أَنَّهُ إِذَا کَانَ مَعَ الْأَبَوَیْنِ زَوْجٌ أَوْ زَوْجَةٌ کَانَ لَهُ نَصِیبُهُ وَ لِلْأُمِّ الثُّلُثُ مِنَ الْأَصْلِ مَعَ عَدَمِ الْحَاجِبِ وَ السُّدُسُ مَعَهُ وَ الْبَاقِی لِلْأَبِ‌</w:t>
      </w:r>
      <w:bookmarkEnd w:id="661"/>
    </w:p>
    <w:p>
      <w:pPr>
        <w:pStyle w:val="Heading5"/>
      </w:pPr>
      <w:bookmarkStart w:id="662" w:name="_Toc370"/>
      <w:r>
        <w:t>اشارة</w:t>
      </w:r>
      <w:bookmarkEnd w:id="662"/>
    </w:p>
    <w:p>
      <w:pPr>
        <w:pStyle w:val="BookText"/>
      </w:pPr>
      <w:r>
        <w:rPr>
          <w:rStyle w:val="FootnoteReference"/>
        </w:rPr>
        <w:footnoteReference w:id="814"/>
      </w:r>
      <w:r>
        <w:rPr>
          <w:rFonts w:ascii="Amiri" w:hAnsi="Amiri" w:eastAsia="Amiri" w:cs="Amiri"/>
          <w:lang w:bidi="ar-SA"/>
          <w:color w:val="111111"/>
          <w:sz w:val="28"/>
          <w:szCs w:val="28"/>
          <w:rtl/>
        </w:rPr>
        <w:t xml:space="preserve">16 بَابُ أَنَّهُ إِذَا کَانَ مَعَ الْأَبَوَیْنِ زَوْجٌ أَوْ زَوْجَةٌ کَانَ لَهُ نَصِیبُهُ وَ لِلْأُمِّ الثُّلُثُ مِنَ الْأَصْلِ مَعَ عَدَمِ الْحَاجِبِ وَ السُّدُسُ مَعَهُ وَ الْبَاقِی لِلْأَبِ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اگر همراه با والدین، شوهر یا همسر وجود داشته باشد، سهم مخصوص خود را دریافت می‌کند. مادر یک‌سوم ارث را از اصل مال دریافت می‌کند، در صورتی که مانعی وجود نداشته باشد، اما اگر مانع (برادران واجد شرایط) وجود داشته باشد، سهم او به یک‌ششم کاهش می‌یابد و باقی‌مانده ارث به پدر تعلق 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63" w:name="_Toc371"/>
      <w:r>
        <w:t>[رقم الحدیث الکلی: 32641 - رقم الحدیث الباب: 1]</w:t>
      </w:r>
      <w:bookmarkEnd w:id="663"/>
    </w:p>
    <w:p>
      <w:pPr>
        <w:pStyle w:val="BookText"/>
      </w:pPr>
      <w:r>
        <w:rPr>
          <w:rFonts w:ascii="Times New Roman" w:hAnsi="Times New Roman" w:eastAsia="Times New Roman" w:cs="Times New Roman"/>
          <w:lang w:val="en-US" w:bidi="en-US"/>
          <w:color w:val="111111"/>
          <w:sz w:val="28"/>
          <w:szCs w:val="28"/>
          <w:rtl/>
        </w:rPr>
        <w:t xml:space="preserve">32641- 1- </w:t>
      </w:r>
      <w:r>
        <w:rPr>
          <w:rStyle w:val="FootnoteReference"/>
        </w:rPr>
        <w:footnoteReference w:id="815"/>
      </w:r>
      <w:r>
        <w:rPr>
          <w:rFonts w:ascii="Amiri" w:hAnsi="Amiri" w:eastAsia="Amiri" w:cs="Amiri"/>
          <w:lang w:bidi="ar-SA"/>
          <w:color w:val="111111"/>
          <w:sz w:val="28"/>
          <w:szCs w:val="28"/>
          <w:rtl/>
        </w:rPr>
        <w:t xml:space="preserve">مُحَمَّدُ بْنُ عَلِیِّ بْنِ الْحُسَیْنِ بِإِسْنَادِهِ عَنْ مُحَمَّدِ بْنِ أَبِی عُمَیْرٍ عَنِ ابْنِ أُذَیْنَةَ عَنْ مُحَمَّدِ بْنِ مُسْلِمٍ قَالَ: أَقْرَأَنِی أَبُو جَعْفَرٍ ع صَحِیفَةَ الْفَرَائِضِ- الَّتِی هِیَ إِمْلَاءُ رَسُولِ اللَّهِ ص وَ خَطُّ عَلِیٍّ ع- بِیَدِهِ فَقَرَأْتُ فِیهَا امْرَأَةٌ مَاتَتْ وَ تَرَکَتْ زَوْجَهَا وَ أَبَوَیْهَا فَلِلزَّوْجِ النِّصْفُ ثَلَاثَةُ أَسْهُمٍ وَ لِلْأُمِّ الثُّلُثُ </w:t>
      </w:r>
      <w:r>
        <w:rPr>
          <w:rStyle w:val="FootnoteReference"/>
        </w:rPr>
        <w:footnoteReference w:id="816"/>
      </w:r>
      <w:r>
        <w:rPr>
          <w:rFonts w:ascii="Amiri" w:hAnsi="Amiri" w:eastAsia="Amiri" w:cs="Amiri"/>
          <w:lang w:bidi="ar-SA"/>
          <w:color w:val="111111"/>
          <w:sz w:val="28"/>
          <w:szCs w:val="28"/>
          <w:rtl/>
        </w:rPr>
        <w:t xml:space="preserve">سَهْمَانِ وَ لِلْأَبِ السُّدُسُ سَهْمٌ.</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0" w:name="pg18784_207326"/>
    <w:bookmarkEnd w:id="110"/>
    <w:p>
      <w:pPr>
        <w:pStyle w:val="BookText"/>
      </w:pPr>
      <w:r>
        <w:rPr>
          <w:rFonts w:ascii="Amiri" w:hAnsi="Amiri" w:eastAsia="Amiri" w:cs="Amiri"/>
          <w:lang w:bidi="ar-SA"/>
          <w:color w:val="111111"/>
          <w:sz w:val="28"/>
          <w:szCs w:val="28"/>
          <w:rtl/>
        </w:rPr>
        <w:t xml:space="preserve">وَ عَنْ مُحَمَّدِ بْنِ عِیسَی عَنْ یُونُسَ جَمِیعاً عَنْ عُمَرَ بْنِ أُذَیْنَةَ </w:t>
      </w:r>
      <w:r>
        <w:rPr>
          <w:rStyle w:val="FootnoteReference"/>
        </w:rPr>
        <w:footnoteReference w:id="817"/>
      </w:r>
    </w:p>
    <w:p>
      <w:pPr>
        <w:pStyle w:val="BookText"/>
      </w:pPr>
      <w:r>
        <w:rPr>
          <w:rFonts w:ascii="Amiri" w:hAnsi="Amiri" w:eastAsia="Amiri" w:cs="Amiri"/>
          <w:lang w:bidi="ar-SA"/>
          <w:color w:val="111111"/>
          <w:sz w:val="28"/>
          <w:szCs w:val="28"/>
          <w:rtl/>
        </w:rPr>
        <w:t xml:space="preserve">وَ رَوَاهُ الشَّیْخُ بِإِسْنَادِهِ عَنْ عَلِیِّ بْنِ إِبْرَاهِیمَ نَحْوَهُ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نقل شده که گفت: امام باقر (ع) صحیفه‌ای از احکام ارث را که املا شده توسط رسول خدا (ص) و به خط امام علی (ع) بود، برای من خواندند. در این صحیفه آمده بود که زنی وفات یافت و شوهر و والدینش را به جا گذاشت. در این صورت:</w:t>
      </w:r>
    </w:p>
    <w:p>
      <w:pPr>
        <w:pStyle w:val="BookText"/>
      </w:pPr>
      <w:r>
        <w:rPr>
          <w:rFonts w:ascii="IRNazanin" w:hAnsi="IRNazanin" w:eastAsia="IRNazanin" w:cs="IRNazanin"/>
          <w:lang w:bidi="fa-IR"/>
          <w:color w:val="111111"/>
          <w:sz w:val="28"/>
          <w:szCs w:val="28"/>
          <w:rtl/>
        </w:rPr>
        <w:t xml:space="preserve">شوهر نصف ارث را دریافت می‌کند (سه سهم).</w:t>
      </w:r>
    </w:p>
    <w:p>
      <w:pPr>
        <w:pStyle w:val="BookText"/>
      </w:pPr>
      <w:r>
        <w:rPr>
          <w:rFonts w:ascii="IRNazanin" w:hAnsi="IRNazanin" w:eastAsia="IRNazanin" w:cs="IRNazanin"/>
          <w:lang w:bidi="fa-IR"/>
          <w:color w:val="111111"/>
          <w:sz w:val="28"/>
          <w:szCs w:val="28"/>
          <w:rtl/>
        </w:rPr>
        <w:t xml:space="preserve">مادر یک‌سوم ارث را دریافت می‌کند (دو سهم).</w:t>
      </w:r>
    </w:p>
    <w:p>
      <w:pPr>
        <w:pStyle w:val="BookText"/>
      </w:pPr>
      <w:r>
        <w:rPr>
          <w:rFonts w:ascii="IRNazanin" w:hAnsi="IRNazanin" w:eastAsia="IRNazanin" w:cs="IRNazanin"/>
          <w:lang w:bidi="fa-IR"/>
          <w:color w:val="111111"/>
          <w:sz w:val="28"/>
          <w:szCs w:val="28"/>
          <w:rtl/>
        </w:rPr>
        <w:t xml:space="preserve">پدر یک‌ششم ارث را دریافت می‌کند (یک سهم).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64" w:name="_Toc372"/>
      <w:r>
        <w:t>[رقم الحدیث الکلی: 32642 - رقم الحدیث الباب: 2]</w:t>
      </w:r>
      <w:bookmarkEnd w:id="664"/>
    </w:p>
    <w:p>
      <w:pPr>
        <w:pStyle w:val="BookText"/>
      </w:pPr>
      <w:r>
        <w:rPr>
          <w:rFonts w:ascii="Times New Roman" w:hAnsi="Times New Roman" w:eastAsia="Times New Roman" w:cs="Times New Roman"/>
          <w:lang w:val="en-US" w:bidi="en-US"/>
          <w:color w:val="111111"/>
          <w:sz w:val="28"/>
          <w:szCs w:val="28"/>
          <w:rtl/>
        </w:rPr>
        <w:t xml:space="preserve">32642- 2- </w:t>
      </w:r>
      <w:r>
        <w:rPr>
          <w:rStyle w:val="FootnoteReference"/>
        </w:rPr>
        <w:footnoteReference w:id="819"/>
      </w:r>
      <w:r>
        <w:rPr>
          <w:rFonts w:ascii="Amiri" w:hAnsi="Amiri" w:eastAsia="Amiri" w:cs="Amiri"/>
          <w:lang w:bidi="ar-SA"/>
          <w:color w:val="111111"/>
          <w:sz w:val="28"/>
          <w:szCs w:val="28"/>
          <w:rtl/>
        </w:rPr>
        <w:t xml:space="preserve">وَ بِإِسْنَادِهِ عَنْ أَحْمَدَ بْنِ مُحَمَّدِ بْنِ أَبِی نَصْرٍ عَنْ جَمِیلٍ عَنْ إِسْمَاعِیلَ الْجُعْفِیِّ عَنْ أَبِی عَبْدِ اللَّهِ ع قَالَ: قُلْتُ لَهُ رَجُلٌ مَاتَ وَ تَرَکَ امْرَأَتَهُ وَ أَبَوَیْهِ قَالَ لِامْرَأَتِهِ الرُّبُعُ وَ لِلْأُمِّ الثُّلُثُ وَ مَا بَقِیَ فَلِلْأَبِ.</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جَمِیلِ بْنِ دَرَّاجٍ عَنْ إِسْمَاعِیلَ بْنِ عَبْدِ الرَّحْمَنِ الْجُعْفِیِّ نَحْوَهُ </w:t>
      </w:r>
      <w:r>
        <w:rPr>
          <w:rStyle w:val="FootnoteReference"/>
        </w:rPr>
        <w:footnoteReference w:id="820"/>
      </w: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اسماعیل جعفی نقل شده که گفت: به امام صادق (ع) عرض کردم مردی وفات یافته و همسر و والدینش را به جا گذاشته است. ایشان فرمودند:</w:t>
      </w:r>
    </w:p>
    <w:p>
      <w:pPr>
        <w:pStyle w:val="BookText"/>
      </w:pPr>
      <w:r>
        <w:rPr>
          <w:rFonts w:ascii="IRNazanin" w:hAnsi="IRNazanin" w:eastAsia="IRNazanin" w:cs="IRNazanin"/>
          <w:lang w:bidi="fa-IR"/>
          <w:color w:val="111111"/>
          <w:sz w:val="28"/>
          <w:szCs w:val="28"/>
          <w:rtl/>
        </w:rPr>
        <w:t xml:space="preserve">همسر یک‌چهارم ارث را دریافت می‌کند.</w:t>
      </w:r>
    </w:p>
    <w:p>
      <w:pPr>
        <w:pStyle w:val="BookText"/>
      </w:pPr>
      <w:r>
        <w:rPr>
          <w:rFonts w:ascii="IRNazanin" w:hAnsi="IRNazanin" w:eastAsia="IRNazanin" w:cs="IRNazanin"/>
          <w:lang w:bidi="fa-IR"/>
          <w:color w:val="111111"/>
          <w:sz w:val="28"/>
          <w:szCs w:val="28"/>
          <w:rtl/>
        </w:rPr>
        <w:t xml:space="preserve">مادر یک‌سوم ارث را دریافت می‌کند.</w:t>
      </w:r>
    </w:p>
    <w:p>
      <w:pPr>
        <w:pStyle w:val="BookText"/>
      </w:pPr>
      <w:r>
        <w:rPr>
          <w:rFonts w:ascii="IRNazanin" w:hAnsi="IRNazanin" w:eastAsia="IRNazanin" w:cs="IRNazanin"/>
          <w:lang w:bidi="fa-IR"/>
          <w:color w:val="111111"/>
          <w:sz w:val="28"/>
          <w:szCs w:val="28"/>
          <w:rtl/>
        </w:rPr>
        <w:t xml:space="preserve">باقی‌مانده سهم به پدر تعلق 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65" w:name="_Toc373"/>
      <w:r>
        <w:t>[رقم الحدیث الکلی: 32643 - رقم الحدیث الباب: 3]</w:t>
      </w:r>
      <w:bookmarkEnd w:id="665"/>
    </w:p>
    <w:p>
      <w:pPr>
        <w:pStyle w:val="BookText"/>
      </w:pPr>
      <w:r>
        <w:rPr>
          <w:rFonts w:ascii="Times New Roman" w:hAnsi="Times New Roman" w:eastAsia="Times New Roman" w:cs="Times New Roman"/>
          <w:lang w:val="en-US" w:bidi="en-US"/>
          <w:color w:val="111111"/>
          <w:sz w:val="28"/>
          <w:szCs w:val="28"/>
          <w:rtl/>
        </w:rPr>
        <w:t xml:space="preserve">32643- 3- </w:t>
      </w:r>
      <w:r>
        <w:rPr>
          <w:rStyle w:val="FootnoteReference"/>
        </w:rPr>
        <w:footnoteReference w:id="822"/>
      </w:r>
      <w:r>
        <w:rPr>
          <w:rFonts w:ascii="Amiri" w:hAnsi="Amiri" w:eastAsia="Amiri" w:cs="Amiri"/>
          <w:lang w:bidi="ar-SA"/>
          <w:color w:val="111111"/>
          <w:sz w:val="28"/>
          <w:szCs w:val="28"/>
          <w:rtl/>
        </w:rPr>
        <w:t xml:space="preserve">مُحَمَّدُ بْنُ یَعْقُوبَ عَنْ مُحَمَّدِ بْنِ یَحْیَی عَنْ أَحْمَدَ بْنِ مُحَمَّدٍ عَنْ مُحَسِّنِ بْنِ أَحْمَدَ عَنْ أَبَانِ بْنِ عُثْمَانَ عَنْ إِسْمَاعِیلَ الْجُعْفِیِّ عَنْ أَبِی جَعْفَرٍ ع فِی زَوْجٍ وَ أَبَوَیْنِ قَالَ لِلزَّوْجِ النِّصْفُ وَ لِلْأُمِّ الثُّلُثُ وَ لِلْأَبِ مَا بَقِیَ وَ قَالَ فِی امْرَأَةٍ مَعَ أَبَوَیْنِ قَالَ لِلْمَرْأَةِ الرُّبُعُ وَ لِلْأُمِّ الثُّلُثُ وَ مَا بَقِیَ فَلِلْأَبِ.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اسماعیل جعفی نقل شده که امام باقر (ع) درباره مردی که وفات یافته و همسر و والدینش را به جا گذاشته، فرمودند:</w:t>
      </w:r>
    </w:p>
    <w:p>
      <w:pPr>
        <w:pStyle w:val="BookText"/>
      </w:pPr>
      <w:r>
        <w:rPr>
          <w:rFonts w:ascii="IRNazanin" w:hAnsi="IRNazanin" w:eastAsia="IRNazanin" w:cs="IRNazanin"/>
          <w:lang w:bidi="fa-IR"/>
          <w:color w:val="111111"/>
          <w:sz w:val="28"/>
          <w:szCs w:val="28"/>
          <w:rtl/>
        </w:rPr>
        <w:t xml:space="preserve">شوهر نصف ارث را دریافت می‌کند.</w:t>
      </w:r>
    </w:p>
    <w:p>
      <w:pPr>
        <w:pStyle w:val="BookText"/>
      </w:pPr>
      <w:r>
        <w:rPr>
          <w:rFonts w:ascii="IRNazanin" w:hAnsi="IRNazanin" w:eastAsia="IRNazanin" w:cs="IRNazanin"/>
          <w:lang w:bidi="fa-IR"/>
          <w:color w:val="111111"/>
          <w:sz w:val="28"/>
          <w:szCs w:val="28"/>
          <w:rtl/>
        </w:rPr>
        <w:t xml:space="preserve">مادر یک‌سوم ارث را دریافت می‌کند.</w:t>
      </w:r>
    </w:p>
    <w:p>
      <w:pPr>
        <w:pStyle w:val="BookText"/>
      </w:pPr>
      <w:r>
        <w:rPr>
          <w:rFonts w:ascii="IRNazanin" w:hAnsi="IRNazanin" w:eastAsia="IRNazanin" w:cs="IRNazanin"/>
          <w:lang w:bidi="fa-IR"/>
          <w:color w:val="111111"/>
          <w:sz w:val="28"/>
          <w:szCs w:val="28"/>
          <w:rtl/>
        </w:rPr>
        <w:t xml:space="preserve">پدر باقی‌مانده سهم را دریافت می‌کند.</w:t>
      </w:r>
    </w:p>
    <w:p>
      <w:pPr>
        <w:pStyle w:val="BookText"/>
      </w:pPr>
      <w:r>
        <w:rPr>
          <w:rFonts w:ascii="IRNazanin" w:hAnsi="IRNazanin" w:eastAsia="IRNazanin" w:cs="IRNazanin"/>
          <w:lang w:bidi="fa-IR"/>
          <w:color w:val="111111"/>
          <w:sz w:val="28"/>
          <w:szCs w:val="28"/>
          <w:rtl/>
        </w:rPr>
        <w:t xml:space="preserve">همچنین، درباره زنی که وفات یافته و والدینش را به جا گذاشته، فرمودند:</w:t>
      </w:r>
    </w:p>
    <w:p>
      <w:pPr>
        <w:pStyle w:val="BookText"/>
      </w:pPr>
      <w:r>
        <w:rPr>
          <w:rFonts w:ascii="IRNazanin" w:hAnsi="IRNazanin" w:eastAsia="IRNazanin" w:cs="IRNazanin"/>
          <w:lang w:bidi="fa-IR"/>
          <w:color w:val="111111"/>
          <w:sz w:val="28"/>
          <w:szCs w:val="28"/>
          <w:rtl/>
        </w:rPr>
        <w:t xml:space="preserve">همسر (شوهر) یک‌چهارم ارث را دریافت می‌کند.</w:t>
      </w:r>
    </w:p>
    <w:p>
      <w:pPr>
        <w:pStyle w:val="BookText"/>
      </w:pPr>
      <w:r>
        <w:rPr>
          <w:rFonts w:ascii="IRNazanin" w:hAnsi="IRNazanin" w:eastAsia="IRNazanin" w:cs="IRNazanin"/>
          <w:lang w:bidi="fa-IR"/>
          <w:color w:val="111111"/>
          <w:sz w:val="28"/>
          <w:szCs w:val="28"/>
          <w:rtl/>
        </w:rPr>
        <w:t xml:space="preserve">مادر یک‌سوم ارث را دریافت می‌کند.</w:t>
      </w:r>
    </w:p>
    <w:p>
      <w:pPr>
        <w:pStyle w:val="BookText"/>
      </w:pPr>
      <w:r>
        <w:rPr>
          <w:rFonts w:ascii="IRNazanin" w:hAnsi="IRNazanin" w:eastAsia="IRNazanin" w:cs="IRNazanin"/>
          <w:lang w:bidi="fa-IR"/>
          <w:color w:val="111111"/>
          <w:sz w:val="28"/>
          <w:szCs w:val="28"/>
          <w:rtl/>
        </w:rPr>
        <w:t xml:space="preserve">پدر باقی‌مانده سهم را دریافت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66" w:name="_Toc374"/>
      <w:r>
        <w:t>[رقم الحدیث الکلی: 32644 - رقم الحدیث الباب: 4]</w:t>
      </w:r>
      <w:bookmarkEnd w:id="666"/>
    </w:p>
    <w:p>
      <w:pPr>
        <w:pStyle w:val="BookText"/>
      </w:pPr>
      <w:r>
        <w:rPr>
          <w:rFonts w:ascii="Times New Roman" w:hAnsi="Times New Roman" w:eastAsia="Times New Roman" w:cs="Times New Roman"/>
          <w:lang w:val="en-US" w:bidi="en-US"/>
          <w:color w:val="111111"/>
          <w:sz w:val="28"/>
          <w:szCs w:val="28"/>
          <w:rtl/>
        </w:rPr>
        <w:t xml:space="preserve">32644- 4- </w:t>
      </w:r>
      <w:r>
        <w:rPr>
          <w:rStyle w:val="FootnoteReference"/>
        </w:rPr>
        <w:footnoteReference w:id="823"/>
      </w:r>
      <w:r>
        <w:rPr>
          <w:rFonts w:ascii="Amiri" w:hAnsi="Amiri" w:eastAsia="Amiri" w:cs="Amiri"/>
          <w:lang w:bidi="ar-SA"/>
          <w:color w:val="111111"/>
          <w:sz w:val="28"/>
          <w:szCs w:val="28"/>
          <w:rtl/>
        </w:rPr>
        <w:t xml:space="preserve">وَ عَنْ حُمَیْدِ بْنِ زِیَادٍ عَنِ الْحَسَنِ بْنِ مُحَمَّدِ بْنِ سَمَاعَةَ عَنْ عَلِیِّ بْنِ الْحَسَنِ بْنِ رِبَاطٍ عَنْ عَبْدِ اللَّهِ بْنِ وَضَّاحٍ عَنْ أَبِی بَصِیرٍ عَنْ أَبِی عَبْدِ اللَّهِ ع فِی امْرَأَةٍ تُوُفِّیَتْ وَ تَرَکَتْ زَوْجَهَا وَ أُمَّهَا وَ أَبَاهَا قَالَ هِیَ مِنْ سِتَّةِ أَسْهُمٍ لِلزَّوْجِ النِّصْفُ ثَلَاثَةُ أَسْهُمٍ وَ لِلْأُمِّ الثُّلُثُ</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1" w:name="pg18784_207327"/>
    <w:bookmarkEnd w:id="111"/>
    <w:p>
      <w:pPr>
        <w:pStyle w:val="BookText"/>
      </w:pPr>
      <w:r>
        <w:rPr>
          <w:rFonts w:ascii="Amiri" w:hAnsi="Amiri" w:eastAsia="Amiri" w:cs="Amiri"/>
          <w:lang w:bidi="ar-SA"/>
          <w:color w:val="111111"/>
          <w:sz w:val="28"/>
          <w:szCs w:val="28"/>
          <w:rtl/>
        </w:rPr>
        <w:t xml:space="preserve">سَهْمَانِ وَ لِلْأَبِ السُّدُسُ سَهْمٌ.</w:t>
      </w:r>
    </w:p>
    <w:p>
      <w:pPr>
        <w:pStyle w:val="BookText"/>
      </w:pPr>
      <w:r>
        <w:rPr>
          <w:rFonts w:ascii="Amiri" w:hAnsi="Amiri" w:eastAsia="Amiri" w:cs="Amiri"/>
          <w:lang w:bidi="ar-SA"/>
          <w:color w:val="111111"/>
          <w:sz w:val="28"/>
          <w:szCs w:val="28"/>
          <w:rtl/>
        </w:rPr>
        <w:t xml:space="preserve">وَ رَوَاهُ الشَّیْخُ بِإِسْنَادِهِ عَنِ الْحَسَنِ بْنِ مُحَمَّدِ بْنِ سَمَاعَةَ </w:t>
      </w:r>
      <w:r>
        <w:rPr>
          <w:rStyle w:val="FootnoteReference"/>
        </w:rPr>
        <w:footnoteReference w:id="824"/>
      </w:r>
    </w:p>
    <w:p>
      <w:pPr>
        <w:pStyle w:val="BookText"/>
      </w:pPr>
      <w:r>
        <w:rPr>
          <w:rFonts w:ascii="Amiri" w:hAnsi="Amiri" w:eastAsia="Amiri" w:cs="Amiri"/>
          <w:lang w:bidi="ar-SA"/>
          <w:color w:val="111111"/>
          <w:sz w:val="28"/>
          <w:szCs w:val="28"/>
          <w:rtl/>
        </w:rPr>
        <w:t xml:space="preserve">وَ الَّذِی قَبْلَهُ بِإِسْنَادِهِ عَنْ أَحْمَدَ بْنِ مُحَمَّدٍ وَ بِإِسْنَادِهِ عَنْ عَلِیِّ بْنِ الْحَسَنِ بْنِ فَضَّالٍ عَنْ أَیُّوبَ بْنِ نُوحٍ عَنْ مُحَمَّدِ بْنِ أَبِی عُمَیْرٍ عَنْ جَمِیلِ بْنِ دَرَّاجٍ عَنْ إِسْمَاعِیلَ الْجُعْفِیِّ مِثْلَهُ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بصیر نقل شده که امام صادق (ع) درباره زنی که وفات یافته و شوهر، مادر و پدرش را به جا گذاشته، فرمودند: ارث او به شش سهم تقسیم می‌شود:</w:t>
      </w:r>
    </w:p>
    <w:p>
      <w:pPr>
        <w:pStyle w:val="BookText"/>
      </w:pPr>
      <w:r>
        <w:rPr>
          <w:rFonts w:ascii="IRNazanin" w:hAnsi="IRNazanin" w:eastAsia="IRNazanin" w:cs="IRNazanin"/>
          <w:lang w:bidi="fa-IR"/>
          <w:color w:val="111111"/>
          <w:sz w:val="28"/>
          <w:szCs w:val="28"/>
          <w:rtl/>
        </w:rPr>
        <w:t xml:space="preserve">شوهر نصف ارث را دریافت می‌کند (سه سهم).</w:t>
      </w:r>
    </w:p>
    <w:p>
      <w:pPr>
        <w:pStyle w:val="BookText"/>
      </w:pPr>
      <w:r>
        <w:rPr>
          <w:rFonts w:ascii="IRNazanin" w:hAnsi="IRNazanin" w:eastAsia="IRNazanin" w:cs="IRNazanin"/>
          <w:lang w:bidi="fa-IR"/>
          <w:color w:val="111111"/>
          <w:sz w:val="28"/>
          <w:szCs w:val="28"/>
          <w:rtl/>
        </w:rPr>
        <w:t xml:space="preserve">مادر یک‌سوم ارث را دریافت می‌کند (دو سهم).</w:t>
      </w:r>
    </w:p>
    <w:p>
      <w:pPr>
        <w:pStyle w:val="BookText"/>
      </w:pPr>
      <w:r>
        <w:rPr>
          <w:rFonts w:ascii="IRNazanin" w:hAnsi="IRNazanin" w:eastAsia="IRNazanin" w:cs="IRNazanin"/>
          <w:lang w:bidi="fa-IR"/>
          <w:color w:val="111111"/>
          <w:sz w:val="28"/>
          <w:szCs w:val="28"/>
          <w:rtl/>
        </w:rPr>
        <w:t xml:space="preserve">پدر یک‌ششم ارث را دریافت می‌کند (یک سهم).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67" w:name="_Toc375"/>
      <w:r>
        <w:t>[رقم الحدیث الکلی: 32645 - رقم الحدیث الباب: 5]</w:t>
      </w:r>
      <w:bookmarkEnd w:id="667"/>
    </w:p>
    <w:p>
      <w:pPr>
        <w:pStyle w:val="BookText"/>
      </w:pPr>
      <w:r>
        <w:rPr>
          <w:rFonts w:ascii="Times New Roman" w:hAnsi="Times New Roman" w:eastAsia="Times New Roman" w:cs="Times New Roman"/>
          <w:lang w:val="en-US" w:bidi="en-US"/>
          <w:color w:val="111111"/>
          <w:sz w:val="28"/>
          <w:szCs w:val="28"/>
          <w:rtl/>
        </w:rPr>
        <w:t xml:space="preserve">32645- 5- </w:t>
      </w:r>
      <w:r>
        <w:rPr>
          <w:rStyle w:val="FootnoteReference"/>
        </w:rPr>
        <w:footnoteReference w:id="826"/>
      </w:r>
      <w:r>
        <w:rPr>
          <w:rFonts w:ascii="Amiri" w:hAnsi="Amiri" w:eastAsia="Amiri" w:cs="Amiri"/>
          <w:lang w:bidi="ar-SA"/>
          <w:color w:val="111111"/>
          <w:sz w:val="28"/>
          <w:szCs w:val="28"/>
          <w:rtl/>
        </w:rPr>
        <w:t xml:space="preserve">مُحَمَّدُ بْنُ الْحَسَنِ بِإِسْنَادِهِ عَنْ عَلِیِّ بْنِ الْحَسَنِ عَنِ الْحَسَنِ بْنِ عَلِیِّ بْنِ یُوسُفَ عَنْ مُثَنَّی بْنِ الْوَلِیدِ الْحَنَّاطِ عَنْ زُرَارَةَ قَالَ: سَأَلْتُ أَبَا عَبْدِ اللَّهِ ع عَنِ امْرَأَةٍ تَرَکَتْ زَوْجَهَا وَ أَبَوَیْهَا فَقَالَ لِلزَّوْجِ النِّصْفُ وَ لِلْأُمِّ الثُّلُثُ وَ لِلْأَبِ السُّدُسُ.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زراره نقل شده که گفت: از امام صادق (ع) درباره زنی پرسیدم که وفات یافته و شوهر و والدینش را به جا گذاشته است. ایشان فرمودند:</w:t>
      </w:r>
    </w:p>
    <w:p>
      <w:pPr>
        <w:pStyle w:val="BookText"/>
      </w:pPr>
      <w:r>
        <w:rPr>
          <w:rFonts w:ascii="IRNazanin" w:hAnsi="IRNazanin" w:eastAsia="IRNazanin" w:cs="IRNazanin"/>
          <w:lang w:bidi="fa-IR"/>
          <w:color w:val="111111"/>
          <w:sz w:val="28"/>
          <w:szCs w:val="28"/>
          <w:rtl/>
        </w:rPr>
        <w:t xml:space="preserve">شوهر نصف ارث را دریافت می‌کند.</w:t>
      </w:r>
    </w:p>
    <w:p>
      <w:pPr>
        <w:pStyle w:val="BookText"/>
      </w:pPr>
      <w:r>
        <w:rPr>
          <w:rFonts w:ascii="IRNazanin" w:hAnsi="IRNazanin" w:eastAsia="IRNazanin" w:cs="IRNazanin"/>
          <w:lang w:bidi="fa-IR"/>
          <w:color w:val="111111"/>
          <w:sz w:val="28"/>
          <w:szCs w:val="28"/>
          <w:rtl/>
        </w:rPr>
        <w:t xml:space="preserve">مادر یک‌سوم ارث را دریافت می‌کند.</w:t>
      </w:r>
    </w:p>
    <w:p>
      <w:pPr>
        <w:pStyle w:val="BookText"/>
      </w:pPr>
      <w:r>
        <w:rPr>
          <w:rFonts w:ascii="IRNazanin" w:hAnsi="IRNazanin" w:eastAsia="IRNazanin" w:cs="IRNazanin"/>
          <w:lang w:bidi="fa-IR"/>
          <w:color w:val="111111"/>
          <w:sz w:val="28"/>
          <w:szCs w:val="28"/>
          <w:rtl/>
        </w:rPr>
        <w:t xml:space="preserve">پدر یک‌ششم ارث را دریافت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68" w:name="_Toc376"/>
      <w:r>
        <w:t>[رقم الحدیث الکلی: 32646 - رقم الحدیث الباب: 6]</w:t>
      </w:r>
      <w:bookmarkEnd w:id="668"/>
    </w:p>
    <w:p>
      <w:pPr>
        <w:pStyle w:val="BookText"/>
      </w:pPr>
      <w:r>
        <w:rPr>
          <w:rFonts w:ascii="Times New Roman" w:hAnsi="Times New Roman" w:eastAsia="Times New Roman" w:cs="Times New Roman"/>
          <w:lang w:val="en-US" w:bidi="en-US"/>
          <w:color w:val="111111"/>
          <w:sz w:val="28"/>
          <w:szCs w:val="28"/>
          <w:rtl/>
        </w:rPr>
        <w:t xml:space="preserve">32646- 6- </w:t>
      </w:r>
      <w:r>
        <w:rPr>
          <w:rStyle w:val="FootnoteReference"/>
        </w:rPr>
        <w:footnoteReference w:id="827"/>
      </w:r>
      <w:r>
        <w:rPr>
          <w:rFonts w:ascii="Amiri" w:hAnsi="Amiri" w:eastAsia="Amiri" w:cs="Amiri"/>
          <w:lang w:bidi="ar-SA"/>
          <w:color w:val="111111"/>
          <w:sz w:val="28"/>
          <w:szCs w:val="28"/>
          <w:rtl/>
        </w:rPr>
        <w:t xml:space="preserve">وَ عَنْهُ عَنِ الْحَسَنِ عَنِ الْمُثَنَّی عَنِ الْحَسَنِ الصَّیْقَلِ عَنْ أَبِی عَبْدِ اللَّهِ ع قَالَ: قُلْتُ لَهُ امْرَأَةٌ تَرَکَتْ زَوْجَهَا وَ أَبَوَیْهَا فَقَالَ لِلزَّوْجِ النِّصْفُ وَ لِلْأُمِّ الثُّلُثُ وَ لِلْأَبِ السُّدُسُ.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حسن صیقل نقل شده که گفت: به امام صادق (ع) عرض کردم زنی وفات یافته و شوهر و والدینش را به جا گذاشته است. ایشان فرمودند:</w:t>
      </w:r>
    </w:p>
    <w:p>
      <w:pPr>
        <w:pStyle w:val="BookText"/>
      </w:pPr>
      <w:r>
        <w:rPr>
          <w:rFonts w:ascii="IRNazanin" w:hAnsi="IRNazanin" w:eastAsia="IRNazanin" w:cs="IRNazanin"/>
          <w:lang w:bidi="fa-IR"/>
          <w:color w:val="111111"/>
          <w:sz w:val="28"/>
          <w:szCs w:val="28"/>
          <w:rtl/>
        </w:rPr>
        <w:t xml:space="preserve">شوهر نصف ارث را دریافت می‌کند.</w:t>
      </w:r>
    </w:p>
    <w:p>
      <w:pPr>
        <w:pStyle w:val="BookText"/>
      </w:pPr>
      <w:r>
        <w:rPr>
          <w:rFonts w:ascii="IRNazanin" w:hAnsi="IRNazanin" w:eastAsia="IRNazanin" w:cs="IRNazanin"/>
          <w:lang w:bidi="fa-IR"/>
          <w:color w:val="111111"/>
          <w:sz w:val="28"/>
          <w:szCs w:val="28"/>
          <w:rtl/>
        </w:rPr>
        <w:t xml:space="preserve">مادر یک‌سوم ارث را دریافت می‌کند.</w:t>
      </w:r>
    </w:p>
    <w:p>
      <w:pPr>
        <w:pStyle w:val="BookText"/>
      </w:pPr>
      <w:r>
        <w:rPr>
          <w:rFonts w:ascii="IRNazanin" w:hAnsi="IRNazanin" w:eastAsia="IRNazanin" w:cs="IRNazanin"/>
          <w:lang w:bidi="fa-IR"/>
          <w:color w:val="111111"/>
          <w:sz w:val="28"/>
          <w:szCs w:val="28"/>
          <w:rtl/>
        </w:rPr>
        <w:t xml:space="preserve">پدر یک‌ششم ارث را دریافت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69" w:name="_Toc377"/>
      <w:r>
        <w:t>[رقم الحدیث الکلی: 32647 - رقم الحدیث الباب: 7]</w:t>
      </w:r>
      <w:bookmarkEnd w:id="669"/>
    </w:p>
    <w:p>
      <w:pPr>
        <w:pStyle w:val="BookText"/>
      </w:pPr>
      <w:r>
        <w:rPr>
          <w:rFonts w:ascii="Times New Roman" w:hAnsi="Times New Roman" w:eastAsia="Times New Roman" w:cs="Times New Roman"/>
          <w:lang w:val="en-US" w:bidi="en-US"/>
          <w:color w:val="111111"/>
          <w:sz w:val="28"/>
          <w:szCs w:val="28"/>
          <w:rtl/>
        </w:rPr>
        <w:t xml:space="preserve">32647- 7- </w:t>
      </w:r>
      <w:r>
        <w:rPr>
          <w:rStyle w:val="FootnoteReference"/>
        </w:rPr>
        <w:footnoteReference w:id="828"/>
      </w:r>
      <w:r>
        <w:rPr>
          <w:rFonts w:ascii="Amiri" w:hAnsi="Amiri" w:eastAsia="Amiri" w:cs="Amiri"/>
          <w:lang w:bidi="ar-SA"/>
          <w:color w:val="111111"/>
          <w:sz w:val="28"/>
          <w:szCs w:val="28"/>
          <w:rtl/>
        </w:rPr>
        <w:t xml:space="preserve">وَ عَنْهُ عَنْ أَیُّوبَ بْنِ نُوحٍ عَنْ صَفْوَانَ بْنِ یَحْیَی عَنْ أَبِی جَعْفَرٍ ع فِی زَوْجٍ وَ أَبَوَیْنِ أَنَّ لِلزَّوْجِ النِّصْفَ وَ لِلْأُمِّ الثُّلُثَ کَامِلًا وَ مَا بَقِیَ فَلِلْأَبِ.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صفوان بن یحیی نقل شده که امام باقر (ع) درباره مردی که وفات یافته و همسر و والدینش را به جا گذاشته، فرمودند:</w:t>
      </w:r>
    </w:p>
    <w:p>
      <w:pPr>
        <w:pStyle w:val="BookText"/>
      </w:pPr>
      <w:r>
        <w:rPr>
          <w:rFonts w:ascii="IRNazanin" w:hAnsi="IRNazanin" w:eastAsia="IRNazanin" w:cs="IRNazanin"/>
          <w:lang w:bidi="fa-IR"/>
          <w:color w:val="111111"/>
          <w:sz w:val="28"/>
          <w:szCs w:val="28"/>
          <w:rtl/>
        </w:rPr>
        <w:t xml:space="preserve">شوهر نصف ارث را دریافت می‌کند.</w:t>
      </w:r>
    </w:p>
    <w:p>
      <w:pPr>
        <w:pStyle w:val="BookText"/>
      </w:pPr>
      <w:r>
        <w:rPr>
          <w:rFonts w:ascii="IRNazanin" w:hAnsi="IRNazanin" w:eastAsia="IRNazanin" w:cs="IRNazanin"/>
          <w:lang w:bidi="fa-IR"/>
          <w:color w:val="111111"/>
          <w:sz w:val="28"/>
          <w:szCs w:val="28"/>
          <w:rtl/>
        </w:rPr>
        <w:t xml:space="preserve">مادر یک‌سوم کامل ارث را دریافت می‌کند.</w:t>
      </w:r>
    </w:p>
    <w:p>
      <w:pPr>
        <w:pStyle w:val="BookText"/>
      </w:pPr>
      <w:r>
        <w:rPr>
          <w:rFonts w:ascii="IRNazanin" w:hAnsi="IRNazanin" w:eastAsia="IRNazanin" w:cs="IRNazanin"/>
          <w:lang w:bidi="fa-IR"/>
          <w:color w:val="111111"/>
          <w:sz w:val="28"/>
          <w:szCs w:val="28"/>
          <w:rtl/>
        </w:rPr>
        <w:t xml:space="preserve">باقی‌مانده سهم به پدر تعلق 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70" w:name="_Toc378"/>
      <w:r>
        <w:t>[رقم الحدیث الکلی: 32648 - رقم الحدیث الباب: 8]</w:t>
      </w:r>
      <w:bookmarkEnd w:id="670"/>
    </w:p>
    <w:p>
      <w:pPr>
        <w:pStyle w:val="BookText"/>
      </w:pPr>
      <w:r>
        <w:rPr>
          <w:rFonts w:ascii="Times New Roman" w:hAnsi="Times New Roman" w:eastAsia="Times New Roman" w:cs="Times New Roman"/>
          <w:lang w:val="en-US" w:bidi="en-US"/>
          <w:color w:val="111111"/>
          <w:sz w:val="28"/>
          <w:szCs w:val="28"/>
          <w:rtl/>
        </w:rPr>
        <w:t xml:space="preserve">32648- 8- </w:t>
      </w:r>
      <w:r>
        <w:rPr>
          <w:rStyle w:val="FootnoteReference"/>
        </w:rPr>
        <w:footnoteReference w:id="829"/>
      </w:r>
      <w:r>
        <w:rPr>
          <w:rFonts w:ascii="Amiri" w:hAnsi="Amiri" w:eastAsia="Amiri" w:cs="Amiri"/>
          <w:lang w:bidi="ar-SA"/>
          <w:color w:val="111111"/>
          <w:sz w:val="28"/>
          <w:szCs w:val="28"/>
          <w:rtl/>
        </w:rPr>
        <w:t xml:space="preserve">وَ بِإِسْنَادِهِ عَنِ الْحَسَنِ بْنِ مُحَمَّدِ بْنِ سَمَاعَةَ (عَنْ عَلِیِّ بْنِ مُحَمَّدِ بْنِ سُکَیْنٍ) </w:t>
      </w:r>
      <w:r>
        <w:rPr>
          <w:rStyle w:val="FootnoteReference"/>
        </w:rPr>
        <w:footnoteReference w:id="830"/>
      </w:r>
      <w:r>
        <w:rPr>
          <w:rFonts w:ascii="Amiri" w:hAnsi="Amiri" w:eastAsia="Amiri" w:cs="Amiri"/>
          <w:lang w:bidi="ar-SA"/>
          <w:color w:val="111111"/>
          <w:sz w:val="28"/>
          <w:szCs w:val="28"/>
          <w:rtl/>
        </w:rPr>
        <w:t xml:space="preserve">عَنْ نُوحِ بْنِ دَرَّاجٍ عَنْ عُقْبَةَ بْنِ بَشِیرٍ عَنْ أَبِی جَعْفَرٍ ع فِی رَجُلٍ مَاتَ وَ تَرَکَ زَوْجَتَهُ وَ أَبَوَیْهِ قَالَ لِلْمَرْأَةِ</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2" w:name="pg18784_207328"/>
    <w:bookmarkEnd w:id="112"/>
    <w:p>
      <w:pPr>
        <w:pStyle w:val="BookText"/>
      </w:pPr>
      <w:r>
        <w:rPr>
          <w:rFonts w:ascii="Amiri" w:hAnsi="Amiri" w:eastAsia="Amiri" w:cs="Amiri"/>
          <w:lang w:bidi="ar-SA"/>
          <w:color w:val="111111"/>
          <w:sz w:val="28"/>
          <w:szCs w:val="28"/>
          <w:rtl/>
        </w:rPr>
        <w:t xml:space="preserve">الرُّبُعُ وَ لِلْأُمِّ الثُّلُثُ وَ مَا بَقِیَ فَلِلْأَبِ وَ سَأَلْتُهُ عَنِ امْرَأَةٍ مَاتَتْ وَ تَرَکَتْ زَوْجَهَا وَ أَبَوَیْهَا قَالَ لِلزَّوْجِ النِّصْفُ وَ لِلْأُمِّ الثُّلُثُ مِنْ جَمِیعِ الْمَالِ وَ مَا بَقِیَ فَلِلْأَبِ.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عقبة بن بشیر نقل شده که امام باقر (ع) درباره مردی که وفات یافته و همسر و والدینش را به جا گذاشته، فرمودند:</w:t>
      </w:r>
    </w:p>
    <w:p>
      <w:pPr>
        <w:pStyle w:val="BookText"/>
      </w:pPr>
      <w:r>
        <w:rPr>
          <w:rFonts w:ascii="IRNazanin" w:hAnsi="IRNazanin" w:eastAsia="IRNazanin" w:cs="IRNazanin"/>
          <w:lang w:bidi="fa-IR"/>
          <w:color w:val="111111"/>
          <w:sz w:val="28"/>
          <w:szCs w:val="28"/>
          <w:rtl/>
        </w:rPr>
        <w:t xml:space="preserve">همسر یک‌چهارم ارث را دریافت می‌کند.</w:t>
      </w:r>
    </w:p>
    <w:p>
      <w:pPr>
        <w:pStyle w:val="BookText"/>
      </w:pPr>
      <w:r>
        <w:rPr>
          <w:rFonts w:ascii="IRNazanin" w:hAnsi="IRNazanin" w:eastAsia="IRNazanin" w:cs="IRNazanin"/>
          <w:lang w:bidi="fa-IR"/>
          <w:color w:val="111111"/>
          <w:sz w:val="28"/>
          <w:szCs w:val="28"/>
          <w:rtl/>
        </w:rPr>
        <w:t xml:space="preserve">مادر یک‌سوم ارث را دریافت می‌کند.</w:t>
      </w:r>
    </w:p>
    <w:p>
      <w:pPr>
        <w:pStyle w:val="BookText"/>
      </w:pPr>
      <w:r>
        <w:rPr>
          <w:rFonts w:ascii="IRNazanin" w:hAnsi="IRNazanin" w:eastAsia="IRNazanin" w:cs="IRNazanin"/>
          <w:lang w:bidi="fa-IR"/>
          <w:color w:val="111111"/>
          <w:sz w:val="28"/>
          <w:szCs w:val="28"/>
          <w:rtl/>
        </w:rPr>
        <w:t xml:space="preserve">باقی‌مانده سهم به پدر تعلق می‌گیرد.</w:t>
      </w:r>
    </w:p>
    <w:p>
      <w:pPr>
        <w:pStyle w:val="BookText"/>
      </w:pPr>
      <w:r>
        <w:rPr>
          <w:rFonts w:ascii="IRNazanin" w:hAnsi="IRNazanin" w:eastAsia="IRNazanin" w:cs="IRNazanin"/>
          <w:lang w:bidi="fa-IR"/>
          <w:color w:val="111111"/>
          <w:sz w:val="28"/>
          <w:szCs w:val="28"/>
          <w:rtl/>
        </w:rPr>
        <w:t xml:space="preserve">همچنین درباره زنی که وفات یافته و شوهر و والدینش را به جا گذاشته، فرمودند:</w:t>
      </w:r>
    </w:p>
    <w:p>
      <w:pPr>
        <w:pStyle w:val="BookText"/>
      </w:pPr>
      <w:r>
        <w:rPr>
          <w:rFonts w:ascii="IRNazanin" w:hAnsi="IRNazanin" w:eastAsia="IRNazanin" w:cs="IRNazanin"/>
          <w:lang w:bidi="fa-IR"/>
          <w:color w:val="111111"/>
          <w:sz w:val="28"/>
          <w:szCs w:val="28"/>
          <w:rtl/>
        </w:rPr>
        <w:t xml:space="preserve">شوهر نصف ارث را دریافت می‌کند.</w:t>
      </w:r>
    </w:p>
    <w:p>
      <w:pPr>
        <w:pStyle w:val="BookText"/>
      </w:pPr>
      <w:r>
        <w:rPr>
          <w:rFonts w:ascii="IRNazanin" w:hAnsi="IRNazanin" w:eastAsia="IRNazanin" w:cs="IRNazanin"/>
          <w:lang w:bidi="fa-IR"/>
          <w:color w:val="111111"/>
          <w:sz w:val="28"/>
          <w:szCs w:val="28"/>
          <w:rtl/>
        </w:rPr>
        <w:t xml:space="preserve">مادر یک‌سوم ارث را از تمام مال دریافت می‌کند.</w:t>
      </w:r>
    </w:p>
    <w:p>
      <w:pPr>
        <w:pStyle w:val="BookText"/>
      </w:pPr>
      <w:r>
        <w:rPr>
          <w:rFonts w:ascii="IRNazanin" w:hAnsi="IRNazanin" w:eastAsia="IRNazanin" w:cs="IRNazanin"/>
          <w:lang w:bidi="fa-IR"/>
          <w:color w:val="111111"/>
          <w:sz w:val="28"/>
          <w:szCs w:val="28"/>
          <w:rtl/>
        </w:rPr>
        <w:t xml:space="preserve">باقی‌مانده سهم به پدر تعلق 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71" w:name="_Toc379"/>
      <w:r>
        <w:t>[رقم الحدیث الکلی: 32649 - رقم الحدیث الباب: 9]</w:t>
      </w:r>
      <w:bookmarkEnd w:id="671"/>
    </w:p>
    <w:p>
      <w:pPr>
        <w:pStyle w:val="BookText"/>
      </w:pPr>
      <w:r>
        <w:rPr>
          <w:rFonts w:ascii="Times New Roman" w:hAnsi="Times New Roman" w:eastAsia="Times New Roman" w:cs="Times New Roman"/>
          <w:lang w:val="en-US" w:bidi="en-US"/>
          <w:color w:val="111111"/>
          <w:sz w:val="28"/>
          <w:szCs w:val="28"/>
          <w:rtl/>
        </w:rPr>
        <w:t xml:space="preserve">32649- 9- </w:t>
      </w:r>
      <w:r>
        <w:rPr>
          <w:rStyle w:val="FootnoteReference"/>
        </w:rPr>
        <w:footnoteReference w:id="831"/>
      </w:r>
      <w:r>
        <w:rPr>
          <w:rFonts w:ascii="Amiri" w:hAnsi="Amiri" w:eastAsia="Amiri" w:cs="Amiri"/>
          <w:lang w:bidi="ar-SA"/>
          <w:color w:val="111111"/>
          <w:sz w:val="28"/>
          <w:szCs w:val="28"/>
          <w:rtl/>
        </w:rPr>
        <w:t xml:space="preserve">وَ عَنْهُ عَنِ الْحَسَنِ بْنِ مَحْبُوبٍ عَنْ أَبِی جَمِیلَةَ عَنْ أَبَانِ بْنِ تَغْلِبَ عَنْ أَبِی عَبْدِ اللَّهِ ع فِی امْرَأَةٍ مَاتَتْ وَ تَرَکَتْ أَبَوَیْهَا وَ زَوْجَهَا قَالَ لِلزَّوْجِ النِّصْفُ وَ لِلْأُمِّ السُّدُسُ وَ لِلْأَبِ مَا بَقِیَ.</w:t>
      </w:r>
    </w:p>
    <w:p>
      <w:pPr>
        <w:pStyle w:val="BookText"/>
      </w:pPr>
      <w:r>
        <w:rPr>
          <w:rFonts w:ascii="Amiri" w:hAnsi="Amiri" w:eastAsia="Amiri" w:cs="Amiri"/>
          <w:lang w:bidi="ar-SA"/>
          <w:color w:val="111111"/>
          <w:sz w:val="28"/>
          <w:szCs w:val="28"/>
          <w:rtl/>
        </w:rPr>
        <w:t xml:space="preserve">أَقُولُ: حَمَلَهُ الشَّیْخُ وَ غَیْرُهُ عَلَی التَّقِیَّةِ </w:t>
      </w:r>
      <w:r>
        <w:rPr>
          <w:rStyle w:val="FootnoteReference"/>
        </w:rPr>
        <w:footnoteReference w:id="832"/>
      </w:r>
      <w:r>
        <w:rPr>
          <w:rFonts w:ascii="Amiri" w:hAnsi="Amiri" w:eastAsia="Amiri" w:cs="Amiri"/>
          <w:lang w:bidi="ar-SA"/>
          <w:color w:val="111111"/>
          <w:sz w:val="28"/>
          <w:szCs w:val="28"/>
          <w:rtl/>
        </w:rPr>
        <w:t xml:space="preserve">وَ جَوَّزَ حَمْلَهُ عَلَی وُجُودِ الْإِخْوَةِ لِمَا مَرَّ </w:t>
      </w:r>
      <w:r>
        <w:rPr>
          <w:rStyle w:val="FootnoteReference"/>
        </w:rPr>
        <w:footnoteReference w:id="833"/>
      </w:r>
      <w:r>
        <w:rPr>
          <w:rFonts w:ascii="Amiri" w:hAnsi="Amiri" w:eastAsia="Amiri" w:cs="Amiri"/>
          <w:lang w:bidi="ar-SA"/>
          <w:color w:val="111111"/>
          <w:sz w:val="28"/>
          <w:szCs w:val="28"/>
          <w:rtl/>
        </w:rPr>
        <w:t xml:space="preserve">وَ تَقَدَّمَ مَا یَدُلُّ عَلَی بَعْضِ الْمَقْصُودِ </w:t>
      </w:r>
      <w:r>
        <w:rPr>
          <w:rStyle w:val="FootnoteReference"/>
        </w:rPr>
        <w:footnoteReference w:id="834"/>
      </w:r>
      <w:r>
        <w:rPr>
          <w:rFonts w:ascii="Amiri" w:hAnsi="Amiri" w:eastAsia="Amiri" w:cs="Amiri"/>
          <w:lang w:bidi="ar-SA"/>
          <w:color w:val="111111"/>
          <w:sz w:val="28"/>
          <w:szCs w:val="28"/>
          <w:rtl/>
        </w:rPr>
        <w:t xml:space="preserve">وَ یَأْتِی مَا یَدُلُّ عَلَیْهِ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ابان بن تغلب نقل شده که امام صادق (ع) درباره زنی که وفات یافته و والدین و شوهرش را به جا گذاشته، فرمودند:</w:t>
      </w:r>
    </w:p>
    <w:p>
      <w:pPr>
        <w:pStyle w:val="BookText"/>
      </w:pPr>
      <w:r>
        <w:rPr>
          <w:rFonts w:ascii="IRNazanin" w:hAnsi="IRNazanin" w:eastAsia="IRNazanin" w:cs="IRNazanin"/>
          <w:lang w:bidi="fa-IR"/>
          <w:color w:val="111111"/>
          <w:sz w:val="28"/>
          <w:szCs w:val="28"/>
          <w:rtl/>
        </w:rPr>
        <w:t xml:space="preserve">شوهر نصف ارث را دریافت می‌کند.</w:t>
      </w:r>
    </w:p>
    <w:p>
      <w:pPr>
        <w:pStyle w:val="BookText"/>
      </w:pPr>
      <w:r>
        <w:rPr>
          <w:rFonts w:ascii="IRNazanin" w:hAnsi="IRNazanin" w:eastAsia="IRNazanin" w:cs="IRNazanin"/>
          <w:lang w:bidi="fa-IR"/>
          <w:color w:val="111111"/>
          <w:sz w:val="28"/>
          <w:szCs w:val="28"/>
          <w:rtl/>
        </w:rPr>
        <w:t xml:space="preserve">مادر یک‌ششم ارث را دریافت می‌کند.</w:t>
      </w:r>
    </w:p>
    <w:p>
      <w:pPr>
        <w:pStyle w:val="BookText"/>
      </w:pPr>
      <w:r>
        <w:rPr>
          <w:rFonts w:ascii="IRNazanin" w:hAnsi="IRNazanin" w:eastAsia="IRNazanin" w:cs="IRNazanin"/>
          <w:lang w:bidi="fa-IR"/>
          <w:color w:val="111111"/>
          <w:sz w:val="28"/>
          <w:szCs w:val="28"/>
          <w:rtl/>
        </w:rPr>
        <w:t xml:space="preserve">پدر باقی‌مانده سهم را دریافت می‌کند.</w:t>
      </w:r>
    </w:p>
    <w:p>
      <w:pPr>
        <w:pStyle w:val="BookText"/>
      </w:pPr>
      <w:r>
        <w:rPr>
          <w:rFonts w:ascii="IRNazanin" w:hAnsi="IRNazanin" w:eastAsia="IRNazanin" w:cs="IRNazanin"/>
          <w:lang w:bidi="fa-IR"/>
          <w:color w:val="111111"/>
          <w:sz w:val="28"/>
          <w:szCs w:val="28"/>
          <w:rtl/>
        </w:rPr>
        <w:t xml:space="preserve">توضیح: شیخ و دیگران این روایت را حمل بر تقیه کرده‌اند، و همچنین احتمال داده‌اند که این حکم در صورتی باشد که متوفی دارای برادران و خواهرانی باشد، همان‌طور که در روایات گذشته توضیح داده 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72" w:name="_Toc380"/>
      <w:r>
        <w:t>17- بَابُ مِیرَاثِ الْأَبَوَیْنِ مَعَ الْأَوْلَادِ وَ أَحَدِهِمَا مَعَ أَحَدِهِمْ‌</w:t>
      </w:r>
      <w:bookmarkEnd w:id="672"/>
    </w:p>
    <w:p>
      <w:pPr>
        <w:pStyle w:val="Heading5"/>
      </w:pPr>
      <w:bookmarkStart w:id="673" w:name="_Toc381"/>
      <w:r>
        <w:t>اشارة</w:t>
      </w:r>
      <w:bookmarkEnd w:id="673"/>
    </w:p>
    <w:p>
      <w:pPr>
        <w:pStyle w:val="BookText"/>
      </w:pPr>
      <w:r>
        <w:rPr>
          <w:rStyle w:val="FootnoteReference"/>
        </w:rPr>
        <w:footnoteReference w:id="836"/>
      </w:r>
      <w:r>
        <w:rPr>
          <w:rFonts w:ascii="Amiri" w:hAnsi="Amiri" w:eastAsia="Amiri" w:cs="Amiri"/>
          <w:lang w:bidi="ar-SA"/>
          <w:color w:val="111111"/>
          <w:sz w:val="28"/>
          <w:szCs w:val="28"/>
          <w:rtl/>
        </w:rPr>
        <w:t xml:space="preserve">17 بَابُ مِیرَاثِ الْأَبَوَیْنِ مَعَ الْأَوْلَادِ وَ أَحَدِهِمَا مَعَ أَحَدِهِمْ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میراث والدین همراه با فرزندان، و میراث یکی از والدین همراه با یکی از فرزندان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74" w:name="_Toc382"/>
      <w:r>
        <w:t>[رقم الحدیث الکلی: 32650 - رقم الحدیث الباب: 1]</w:t>
      </w:r>
      <w:bookmarkEnd w:id="674"/>
    </w:p>
    <w:p>
      <w:pPr>
        <w:pStyle w:val="BookText"/>
      </w:pPr>
      <w:r>
        <w:rPr>
          <w:rFonts w:ascii="Times New Roman" w:hAnsi="Times New Roman" w:eastAsia="Times New Roman" w:cs="Times New Roman"/>
          <w:lang w:val="en-US" w:bidi="en-US"/>
          <w:color w:val="111111"/>
          <w:sz w:val="28"/>
          <w:szCs w:val="28"/>
          <w:rtl/>
        </w:rPr>
        <w:t xml:space="preserve">32650- 1- </w:t>
      </w:r>
      <w:r>
        <w:rPr>
          <w:rStyle w:val="FootnoteReference"/>
        </w:rPr>
        <w:footnoteReference w:id="837"/>
      </w:r>
      <w:r>
        <w:rPr>
          <w:rFonts w:ascii="Amiri" w:hAnsi="Amiri" w:eastAsia="Amiri" w:cs="Amiri"/>
          <w:lang w:bidi="ar-SA"/>
          <w:color w:val="111111"/>
          <w:sz w:val="28"/>
          <w:szCs w:val="28"/>
          <w:rtl/>
        </w:rPr>
        <w:t xml:space="preserve">مُحَمَّدُ بْنُ یَعْقُوبَ عَنْ عَلِیِّ بْنِ إِبْرَاهِیمَ عَنْ أَبِیهِ عَنِ ابْنِ أَبِی عُمَیْرٍ وَ عَنْ مُحَمَّدِ بْنِ عِیسَی عَنْ یُونُسَ بْنِ عَبْدِ الرَّحْمَنِ جَمِیعاً (عَنْ عُمَرَ بْنِ أُذَیْنَةَ) </w:t>
      </w:r>
      <w:r>
        <w:rPr>
          <w:rStyle w:val="FootnoteReference"/>
        </w:rPr>
        <w:footnoteReference w:id="838"/>
      </w:r>
      <w:r>
        <w:rPr>
          <w:rFonts w:ascii="Amiri" w:hAnsi="Amiri" w:eastAsia="Amiri" w:cs="Amiri"/>
          <w:lang w:bidi="ar-SA"/>
          <w:color w:val="111111"/>
          <w:sz w:val="28"/>
          <w:szCs w:val="28"/>
          <w:rtl/>
        </w:rPr>
        <w:t xml:space="preserve">عَنْ مُحَمَّدِ بْنِ مُسْلِمٍ قَالَ: أَقْرَأَنِی أَبُو جَعْفَرٍ ع صَحِیفَةَ کِتَابِ الْفَرَائِضِ- الَّتِی هِیَ إِمْلَاءُ رَسُولِ اللَّهِ ص وَ خَطُّ عَلِیٍّ ع بِیَدِهِ فَوَجَدْتُ فِیهَا رَجُلٌ تَرَکَ ابْنَتَهُ وَ أُمَّهُ لِلِابْنَةِ النِّصْفُ ثَلَاثَةُ سَهْمٍ وَ لِلْأُمِّ السُّدُسُ سَهْمٌ یُقْسَمُ الْمَالُ</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3" w:name="pg18784_207329"/>
    <w:bookmarkEnd w:id="113"/>
    <w:p>
      <w:pPr>
        <w:pStyle w:val="BookText"/>
      </w:pPr>
      <w:r>
        <w:rPr>
          <w:rFonts w:ascii="Amiri" w:hAnsi="Amiri" w:eastAsia="Amiri" w:cs="Amiri"/>
          <w:lang w:bidi="ar-SA"/>
          <w:color w:val="111111"/>
          <w:sz w:val="28"/>
          <w:szCs w:val="28"/>
          <w:rtl/>
        </w:rPr>
        <w:t xml:space="preserve">عَلَی أَرْبَعَةِ أَسْهُمٍ فَمَا أَصَابَ ثَلَاثَةَ أَسْهُمٍ فَلِلِابْنَةِ وَ مَا أَصَابَ سَهْماً فَلِلْأُمِّ قَالَ وَ قَرَأْتُ فِیهَا رَجُلٌ تَرَکَ ابْنَتَهُ وَ أَبَاهُ لِلِابْنَةِ النِّصْفُ ثَلَاثَةُ أَسْهُمٍ وَ لِلْأَبِ السُّدُسُ سَهْمٌ یُقْسَمُ الْمَالُ عَلَی أَرْبَعَةِ أَسْهُمٍ فَمَا أَصَابَ ثَلَاثَةَ أَسْهُمٍ فَلِلِابْنَةِ وَ مَا أَصَابَ سَهْماً فَلِلْأَبِ قَالَ مُحَمَّدٌ وَ وَجَدْتُ فِیهَا رَجُلٌ تَرَکَ أَبَوَیْهِ وَ ابْنَتَهُ فَلِلِابْنَةِ النِّصْفُ وَ لِأَبَوَیْهِ </w:t>
      </w:r>
      <w:r>
        <w:rPr>
          <w:rStyle w:val="FootnoteReference"/>
        </w:rPr>
        <w:footnoteReference w:id="839"/>
      </w:r>
      <w:r>
        <w:rPr>
          <w:rFonts w:ascii="Amiri" w:hAnsi="Amiri" w:eastAsia="Amiri" w:cs="Amiri"/>
          <w:lang w:bidi="ar-SA"/>
          <w:color w:val="111111"/>
          <w:sz w:val="28"/>
          <w:szCs w:val="28"/>
          <w:rtl/>
        </w:rPr>
        <w:t xml:space="preserve">لِکُلِّ وَاحِدٍ مِنْهُمَا السُّدُسُ یُقْسَمُ الْمَالُ عَلَی خَمْسَةِ أَسْهُمٍ فَمَا أَصَابَ ثَلَاثَةً فَلِلِابْنَةِ وَ مَا أَصَابَ سَهْمَیْنِ فَلِلْأَبَوَیْنِ.</w:t>
      </w:r>
    </w:p>
    <w:p>
      <w:pPr>
        <w:pStyle w:val="BookText"/>
      </w:pPr>
      <w:r>
        <w:rPr>
          <w:rFonts w:ascii="Amiri" w:hAnsi="Amiri" w:eastAsia="Amiri" w:cs="Amiri"/>
          <w:lang w:bidi="ar-SA"/>
          <w:color w:val="111111"/>
          <w:sz w:val="28"/>
          <w:szCs w:val="28"/>
          <w:rtl/>
        </w:rPr>
        <w:t xml:space="preserve">وَ رَوَاهُ الصَّدُوقُ بِإِسْنَادِهِ عَنْ مُحَمَّدِ بْنِ أَبِی عُمَیْرٍ عَنْ عُمَرَ بْنِ أُذَیْنَةَ نَحْوَهُ </w:t>
      </w:r>
      <w:r>
        <w:rPr>
          <w:rStyle w:val="FootnoteReference"/>
        </w:rPr>
        <w:footnoteReference w:id="840"/>
      </w: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نقل شده که گفت: امام باقر (ع) صحیفه‌ای از احکام ارث را که املا شده توسط رسول خدا (ص) و به خط امام علی (ع) بود، برای من خواندند. در این صحیفه آمده بود:</w:t>
      </w:r>
    </w:p>
    <w:p>
      <w:pPr>
        <w:pStyle w:val="BookText"/>
      </w:pPr>
      <w:r>
        <w:rPr>
          <w:rFonts w:ascii="IRNazanin" w:hAnsi="IRNazanin" w:eastAsia="IRNazanin" w:cs="IRNazanin"/>
          <w:lang w:bidi="fa-IR"/>
          <w:color w:val="111111"/>
          <w:sz w:val="28"/>
          <w:szCs w:val="28"/>
          <w:rtl/>
        </w:rPr>
        <w:t xml:space="preserve">مردی وفات یافت و دختر و مادرش را به جا گذاشت:</w:t>
      </w:r>
    </w:p>
    <w:p>
      <w:pPr>
        <w:pStyle w:val="BookText"/>
      </w:pPr>
      <w:r>
        <w:rPr>
          <w:rFonts w:ascii="IRNazanin" w:hAnsi="IRNazanin" w:eastAsia="IRNazanin" w:cs="IRNazanin"/>
          <w:lang w:bidi="fa-IR"/>
          <w:color w:val="111111"/>
          <w:sz w:val="28"/>
          <w:szCs w:val="28"/>
          <w:rtl/>
        </w:rPr>
        <w:t xml:space="preserve">دختر نصف ارث را دریافت می‌کند (سه سهم).</w:t>
      </w:r>
    </w:p>
    <w:p>
      <w:pPr>
        <w:pStyle w:val="BookText"/>
      </w:pPr>
      <w:r>
        <w:rPr>
          <w:rFonts w:ascii="IRNazanin" w:hAnsi="IRNazanin" w:eastAsia="IRNazanin" w:cs="IRNazanin"/>
          <w:lang w:bidi="fa-IR"/>
          <w:color w:val="111111"/>
          <w:sz w:val="28"/>
          <w:szCs w:val="28"/>
          <w:rtl/>
        </w:rPr>
        <w:t xml:space="preserve">مادر یک‌ششم ارث را دریافت می‌کند (یک سهم).</w:t>
      </w:r>
    </w:p>
    <w:p>
      <w:pPr>
        <w:pStyle w:val="BookText"/>
      </w:pPr>
      <w:r>
        <w:rPr>
          <w:rFonts w:ascii="IRNazanin" w:hAnsi="IRNazanin" w:eastAsia="IRNazanin" w:cs="IRNazanin"/>
          <w:lang w:bidi="fa-IR"/>
          <w:color w:val="111111"/>
          <w:sz w:val="28"/>
          <w:szCs w:val="28"/>
          <w:rtl/>
        </w:rPr>
        <w:t xml:space="preserve">مجموع ارث به چهار سهم تقسیم شده، سه سهم به دختر و یک سهم به مادر تعلق دارد.</w:t>
      </w:r>
    </w:p>
    <w:p>
      <w:pPr>
        <w:pStyle w:val="BookText"/>
      </w:pPr>
      <w:r>
        <w:rPr>
          <w:rFonts w:ascii="IRNazanin" w:hAnsi="IRNazanin" w:eastAsia="IRNazanin" w:cs="IRNazanin"/>
          <w:lang w:bidi="fa-IR"/>
          <w:color w:val="111111"/>
          <w:sz w:val="28"/>
          <w:szCs w:val="28"/>
          <w:rtl/>
        </w:rPr>
        <w:t xml:space="preserve">مردی وفات یافت و دختر و پدرش را به جا گذاشت:</w:t>
      </w:r>
    </w:p>
    <w:p>
      <w:pPr>
        <w:pStyle w:val="BookText"/>
      </w:pPr>
      <w:r>
        <w:rPr>
          <w:rFonts w:ascii="IRNazanin" w:hAnsi="IRNazanin" w:eastAsia="IRNazanin" w:cs="IRNazanin"/>
          <w:lang w:bidi="fa-IR"/>
          <w:color w:val="111111"/>
          <w:sz w:val="28"/>
          <w:szCs w:val="28"/>
          <w:rtl/>
        </w:rPr>
        <w:t xml:space="preserve">دختر نصف ارث را دریافت می‌کند (سه سهم).</w:t>
      </w:r>
    </w:p>
    <w:p>
      <w:pPr>
        <w:pStyle w:val="BookText"/>
      </w:pPr>
      <w:r>
        <w:rPr>
          <w:rFonts w:ascii="IRNazanin" w:hAnsi="IRNazanin" w:eastAsia="IRNazanin" w:cs="IRNazanin"/>
          <w:lang w:bidi="fa-IR"/>
          <w:color w:val="111111"/>
          <w:sz w:val="28"/>
          <w:szCs w:val="28"/>
          <w:rtl/>
        </w:rPr>
        <w:t xml:space="preserve">پدر یک‌ششم ارث را دریافت می‌کند (یک سهم).</w:t>
      </w:r>
    </w:p>
    <w:p>
      <w:pPr>
        <w:pStyle w:val="BookText"/>
      </w:pPr>
      <w:r>
        <w:rPr>
          <w:rFonts w:ascii="IRNazanin" w:hAnsi="IRNazanin" w:eastAsia="IRNazanin" w:cs="IRNazanin"/>
          <w:lang w:bidi="fa-IR"/>
          <w:color w:val="111111"/>
          <w:sz w:val="28"/>
          <w:szCs w:val="28"/>
          <w:rtl/>
        </w:rPr>
        <w:t xml:space="preserve">مجموع ارث نیز به چهار سهم تقسیم شده، سه سهم به دختر و یک سهم به پدر تعلق دارد.</w:t>
      </w:r>
    </w:p>
    <w:p>
      <w:pPr>
        <w:pStyle w:val="BookText"/>
      </w:pPr>
      <w:r>
        <w:rPr>
          <w:rFonts w:ascii="IRNazanin" w:hAnsi="IRNazanin" w:eastAsia="IRNazanin" w:cs="IRNazanin"/>
          <w:lang w:bidi="fa-IR"/>
          <w:color w:val="111111"/>
          <w:sz w:val="28"/>
          <w:szCs w:val="28"/>
          <w:rtl/>
        </w:rPr>
        <w:t xml:space="preserve">مردی وفات یافت و والدین و دخترش را به جا گذاشت:</w:t>
      </w:r>
    </w:p>
    <w:p>
      <w:pPr>
        <w:pStyle w:val="BookText"/>
      </w:pPr>
      <w:r>
        <w:rPr>
          <w:rFonts w:ascii="IRNazanin" w:hAnsi="IRNazanin" w:eastAsia="IRNazanin" w:cs="IRNazanin"/>
          <w:lang w:bidi="fa-IR"/>
          <w:color w:val="111111"/>
          <w:sz w:val="28"/>
          <w:szCs w:val="28"/>
          <w:rtl/>
        </w:rPr>
        <w:t xml:space="preserve">دختر نصف ارث را دریافت می‌کند (سه سهم).</w:t>
      </w:r>
    </w:p>
    <w:p>
      <w:pPr>
        <w:pStyle w:val="BookText"/>
      </w:pPr>
      <w:r>
        <w:rPr>
          <w:rFonts w:ascii="IRNazanin" w:hAnsi="IRNazanin" w:eastAsia="IRNazanin" w:cs="IRNazanin"/>
          <w:lang w:bidi="fa-IR"/>
          <w:color w:val="111111"/>
          <w:sz w:val="28"/>
          <w:szCs w:val="28"/>
          <w:rtl/>
        </w:rPr>
        <w:t xml:space="preserve">پدر و مادر هرکدام یک‌ششم ارث را دریافت می‌کنند (هرکدام یک سهم).</w:t>
      </w:r>
    </w:p>
    <w:p>
      <w:pPr>
        <w:pStyle w:val="BookText"/>
      </w:pPr>
      <w:r>
        <w:rPr>
          <w:rFonts w:ascii="IRNazanin" w:hAnsi="IRNazanin" w:eastAsia="IRNazanin" w:cs="IRNazanin"/>
          <w:lang w:bidi="fa-IR"/>
          <w:color w:val="111111"/>
          <w:sz w:val="28"/>
          <w:szCs w:val="28"/>
          <w:rtl/>
        </w:rPr>
        <w:t xml:space="preserve">مجموع ارث به پنج سهم تقسیم شده، سه سهم به دختر و دو سهم به والدین تعلق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75" w:name="_Toc383"/>
      <w:r>
        <w:t>[رقم الحدیث الکلی: 32651 - رقم الحدیث الباب: 2]</w:t>
      </w:r>
      <w:bookmarkEnd w:id="675"/>
    </w:p>
    <w:p>
      <w:pPr>
        <w:pStyle w:val="BookText"/>
      </w:pPr>
      <w:r>
        <w:rPr>
          <w:rFonts w:ascii="Times New Roman" w:hAnsi="Times New Roman" w:eastAsia="Times New Roman" w:cs="Times New Roman"/>
          <w:lang w:val="en-US" w:bidi="en-US"/>
          <w:color w:val="111111"/>
          <w:sz w:val="28"/>
          <w:szCs w:val="28"/>
          <w:rtl/>
        </w:rPr>
        <w:t xml:space="preserve">32651- 2- </w:t>
      </w:r>
      <w:r>
        <w:rPr>
          <w:rStyle w:val="FootnoteReference"/>
        </w:rPr>
        <w:footnoteReference w:id="842"/>
      </w:r>
      <w:r>
        <w:rPr>
          <w:rFonts w:ascii="Amiri" w:hAnsi="Amiri" w:eastAsia="Amiri" w:cs="Amiri"/>
          <w:lang w:bidi="ar-SA"/>
          <w:color w:val="111111"/>
          <w:sz w:val="28"/>
          <w:szCs w:val="28"/>
          <w:rtl/>
        </w:rPr>
        <w:t xml:space="preserve">وَ عَنْ عِدَّةٍ مِنْ أَصْحَابِنَا عَنْ سَهْلِ بْنِ زِیَادٍ عَنِ الْحَسَنِ بْنِ مَحْبُوبٍ عَنْ عَلِیِّ بْنِ رِئَابٍ عَنْ زُرَارَةَ قَالَ وَجَدْتُ فِی صَحِیفَةِ الْفَرَائِضِ رَجُلٌ مَاتَ وَ تَرَکَ ابْنَتَهُ وَ أَبَوَیْهِ فَلِلِابْنَةِ ثَلَاثَةُ أَسْهُمٍ وَ لِلْأَبَوَیْنِ لِکُلِّ وَاحِدٍ </w:t>
      </w:r>
      <w:r>
        <w:rPr>
          <w:rStyle w:val="FootnoteReference"/>
        </w:rPr>
        <w:footnoteReference w:id="843"/>
      </w:r>
      <w:r>
        <w:rPr>
          <w:rFonts w:ascii="Amiri" w:hAnsi="Amiri" w:eastAsia="Amiri" w:cs="Amiri"/>
          <w:lang w:bidi="ar-SA"/>
          <w:color w:val="111111"/>
          <w:sz w:val="28"/>
          <w:szCs w:val="28"/>
          <w:rtl/>
        </w:rPr>
        <w:t xml:space="preserve">سَهْمٌ یُقْسَمُ الْمَالُ عَلَی خَمْسَةِ أَجْزَاءٍ فَمَا أَصَابَ ثَلَاثَةَ أَجْزَاءٍ فَلِلِابْنَةِ وَ مَا أَصَابَ جُزْءَیْنِ فَلِلْأَبَوَیْنِ.</w:t>
      </w:r>
    </w:p>
    <w:p>
      <w:pPr>
        <w:pStyle w:val="BookText"/>
      </w:pPr>
      <w:r>
        <w:rPr>
          <w:rFonts w:ascii="Amiri" w:hAnsi="Amiri" w:eastAsia="Amiri" w:cs="Amiri"/>
          <w:lang w:bidi="ar-SA"/>
          <w:color w:val="111111"/>
          <w:sz w:val="28"/>
          <w:szCs w:val="28"/>
          <w:rtl/>
        </w:rPr>
        <w:t xml:space="preserve">مُحَمَّدُ بْنُ الْحَسَنِ بِإِسْنَادِهِ عَنْ سَهْلِ بْنِ زِیَادٍ مِثْلَهُ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زراره نقل شده که گفت: در صحیفه فرائض چنین یافتم که مردی وفات یافت و دختر و والدینش را به جا گذاشت. در این صورت:</w:t>
      </w:r>
    </w:p>
    <w:p>
      <w:pPr>
        <w:pStyle w:val="BookText"/>
      </w:pPr>
      <w:r>
        <w:rPr>
          <w:rFonts w:ascii="IRNazanin" w:hAnsi="IRNazanin" w:eastAsia="IRNazanin" w:cs="IRNazanin"/>
          <w:lang w:bidi="fa-IR"/>
          <w:color w:val="111111"/>
          <w:sz w:val="28"/>
          <w:szCs w:val="28"/>
          <w:rtl/>
        </w:rPr>
        <w:t xml:space="preserve">دختر سه سهم از ارث را دریافت می‌کند.</w:t>
      </w:r>
    </w:p>
    <w:p>
      <w:pPr>
        <w:pStyle w:val="BookText"/>
      </w:pPr>
      <w:r>
        <w:rPr>
          <w:rFonts w:ascii="IRNazanin" w:hAnsi="IRNazanin" w:eastAsia="IRNazanin" w:cs="IRNazanin"/>
          <w:lang w:bidi="fa-IR"/>
          <w:color w:val="111111"/>
          <w:sz w:val="28"/>
          <w:szCs w:val="28"/>
          <w:rtl/>
        </w:rPr>
        <w:t xml:space="preserve">پدر و مادر هرکدام یک سهم دریافت می‌کنند.</w:t>
      </w:r>
    </w:p>
    <w:p>
      <w:pPr>
        <w:pStyle w:val="BookText"/>
      </w:pPr>
      <w:r>
        <w:rPr>
          <w:rFonts w:ascii="IRNazanin" w:hAnsi="IRNazanin" w:eastAsia="IRNazanin" w:cs="IRNazanin"/>
          <w:lang w:bidi="fa-IR"/>
          <w:color w:val="111111"/>
          <w:sz w:val="28"/>
          <w:szCs w:val="28"/>
          <w:rtl/>
        </w:rPr>
        <w:t xml:space="preserve">کل ارث به پنج بخش تقسیم شده، سه بخش متعلق به دختر است و دو بخش بین پدر و مادر تقسیم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76" w:name="_Toc384"/>
      <w:r>
        <w:t>[رقم الحدیث الکلی: 32652 - رقم الحدیث الباب: 3]</w:t>
      </w:r>
      <w:bookmarkEnd w:id="676"/>
    </w:p>
    <w:p>
      <w:pPr>
        <w:pStyle w:val="BookText"/>
      </w:pPr>
      <w:r>
        <w:rPr>
          <w:rFonts w:ascii="Times New Roman" w:hAnsi="Times New Roman" w:eastAsia="Times New Roman" w:cs="Times New Roman"/>
          <w:lang w:val="en-US" w:bidi="en-US"/>
          <w:color w:val="111111"/>
          <w:sz w:val="28"/>
          <w:szCs w:val="28"/>
          <w:rtl/>
        </w:rPr>
        <w:t xml:space="preserve">32652- 3- </w:t>
      </w:r>
      <w:r>
        <w:rPr>
          <w:rStyle w:val="FootnoteReference"/>
        </w:rPr>
        <w:footnoteReference w:id="845"/>
      </w:r>
      <w:r>
        <w:rPr>
          <w:rFonts w:ascii="Amiri" w:hAnsi="Amiri" w:eastAsia="Amiri" w:cs="Amiri"/>
          <w:lang w:bidi="ar-SA"/>
          <w:color w:val="111111"/>
          <w:sz w:val="28"/>
          <w:szCs w:val="28"/>
          <w:rtl/>
        </w:rPr>
        <w:t xml:space="preserve">وَ بِإِسْنَادِهِ عَنْ أَحْمَدَ بْنِ مُحَمَّدِ بْنِ عِیسَی عَنْ عَلِیِّ بْنِ الْحَکَمِ عَنْ مُوسَی بْنِ بَکْرٍ عَنْ زُرَارَةَ عَنْ حُمْرَانَ بْنِ أَعْیَنَ عَنْ أَبِی جَعْفَرٍ ع فِی رَجُلٍ تَرَکَ ابْنَتَهُ وَ أُمَّهُ أَنَّ الْفَرِیضَةَ مِنْ أَرْبَعَةِ أَسْهُمٍ</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4" w:name="pg18784_207330"/>
    <w:bookmarkEnd w:id="114"/>
    <w:p>
      <w:pPr>
        <w:pStyle w:val="BookText"/>
      </w:pPr>
      <w:r>
        <w:rPr>
          <w:rFonts w:ascii="Amiri" w:hAnsi="Amiri" w:eastAsia="Amiri" w:cs="Amiri"/>
          <w:lang w:bidi="ar-SA"/>
          <w:color w:val="111111"/>
          <w:sz w:val="28"/>
          <w:szCs w:val="28"/>
          <w:rtl/>
        </w:rPr>
        <w:t xml:space="preserve">فَإِنَّ </w:t>
      </w:r>
      <w:r>
        <w:rPr>
          <w:rStyle w:val="FootnoteReference"/>
        </w:rPr>
        <w:footnoteReference w:id="846"/>
      </w:r>
      <w:r>
        <w:rPr>
          <w:rFonts w:ascii="Amiri" w:hAnsi="Amiri" w:eastAsia="Amiri" w:cs="Amiri"/>
          <w:lang w:bidi="ar-SA"/>
          <w:color w:val="111111"/>
          <w:sz w:val="28"/>
          <w:szCs w:val="28"/>
          <w:rtl/>
        </w:rPr>
        <w:t xml:space="preserve">لِلْبِنْتِ ثَلَاثَةَ أَسْهُمٍ وَ لِلْأُمِّ السُّدُسُ سَهْمٌ وَ بَقِیَ سَهْمَانِ فَهُمَا أَحَقُّ بِهِمَا مِنَ الْعَمِّ وَ ابْنِ الْأَخِ وَ الْعَصَبَةِ لِأَنَّ الْبِنْتَ وَ الْأُمَّ سُمِّیَ لَهُمَا وَ لَمْ یُسَمَّ لَهُمْ فَیُرَدُّ عَلَیْهِمَا بِقَدْرِ سِهَامِهِمَا.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حمران بن أعیَن نقل شده که امام باقر (ع) درباره مردی که وفات یافته و دختر و مادرش را به جا گذاشته، فرمودند:</w:t>
      </w:r>
    </w:p>
    <w:p>
      <w:pPr>
        <w:pStyle w:val="BookText"/>
      </w:pPr>
      <w:r>
        <w:rPr>
          <w:rFonts w:ascii="IRNazanin" w:hAnsi="IRNazanin" w:eastAsia="IRNazanin" w:cs="IRNazanin"/>
          <w:lang w:bidi="fa-IR"/>
          <w:color w:val="111111"/>
          <w:sz w:val="28"/>
          <w:szCs w:val="28"/>
          <w:rtl/>
        </w:rPr>
        <w:t xml:space="preserve">ارث به چهار سهم تقسیم می‌شود.</w:t>
      </w:r>
    </w:p>
    <w:p>
      <w:pPr>
        <w:pStyle w:val="BookText"/>
      </w:pPr>
      <w:r>
        <w:rPr>
          <w:rFonts w:ascii="IRNazanin" w:hAnsi="IRNazanin" w:eastAsia="IRNazanin" w:cs="IRNazanin"/>
          <w:lang w:bidi="fa-IR"/>
          <w:color w:val="111111"/>
          <w:sz w:val="28"/>
          <w:szCs w:val="28"/>
          <w:rtl/>
        </w:rPr>
        <w:t xml:space="preserve">دختر سه سهم دریافت می‌کند.</w:t>
      </w:r>
    </w:p>
    <w:p>
      <w:pPr>
        <w:pStyle w:val="BookText"/>
      </w:pPr>
      <w:r>
        <w:rPr>
          <w:rFonts w:ascii="IRNazanin" w:hAnsi="IRNazanin" w:eastAsia="IRNazanin" w:cs="IRNazanin"/>
          <w:lang w:bidi="fa-IR"/>
          <w:color w:val="111111"/>
          <w:sz w:val="28"/>
          <w:szCs w:val="28"/>
          <w:rtl/>
        </w:rPr>
        <w:t xml:space="preserve">مادر یک‌ششم ارث را دریافت می‌کند (یک سهم).</w:t>
      </w:r>
    </w:p>
    <w:p>
      <w:pPr>
        <w:pStyle w:val="BookText"/>
      </w:pPr>
      <w:r>
        <w:rPr>
          <w:rFonts w:ascii="IRNazanin" w:hAnsi="IRNazanin" w:eastAsia="IRNazanin" w:cs="IRNazanin"/>
          <w:lang w:bidi="fa-IR"/>
          <w:color w:val="111111"/>
          <w:sz w:val="28"/>
          <w:szCs w:val="28"/>
          <w:rtl/>
        </w:rPr>
        <w:t xml:space="preserve">باقی‌مانده دو سهم به دختر و مادر بازمی‌گردد، زیرا آن‌ها به طور مشخص در تقسیم ارث نام برده شده‌اند، در حالی که عمو، فرزند برادر و سایر بستگان (عَصَبَه) نام برده نشده‌اند. بنابراین، سهم باقی‌مانده بر اساس نسبت سهم‌بری آن‌ها میانشان تقسیم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77" w:name="_Toc385"/>
      <w:r>
        <w:t>[رقم الحدیث الکلی: 32653 - رقم الحدیث الباب: 4]</w:t>
      </w:r>
      <w:bookmarkEnd w:id="677"/>
    </w:p>
    <w:p>
      <w:pPr>
        <w:pStyle w:val="BookText"/>
      </w:pPr>
      <w:r>
        <w:rPr>
          <w:rFonts w:ascii="Times New Roman" w:hAnsi="Times New Roman" w:eastAsia="Times New Roman" w:cs="Times New Roman"/>
          <w:lang w:val="en-US" w:bidi="en-US"/>
          <w:color w:val="111111"/>
          <w:sz w:val="28"/>
          <w:szCs w:val="28"/>
          <w:rtl/>
        </w:rPr>
        <w:t xml:space="preserve">32653- 4- </w:t>
      </w:r>
      <w:r>
        <w:rPr>
          <w:rStyle w:val="FootnoteReference"/>
        </w:rPr>
        <w:footnoteReference w:id="847"/>
      </w:r>
      <w:r>
        <w:rPr>
          <w:rFonts w:ascii="Amiri" w:hAnsi="Amiri" w:eastAsia="Amiri" w:cs="Amiri"/>
          <w:lang w:bidi="ar-SA"/>
          <w:color w:val="111111"/>
          <w:sz w:val="28"/>
          <w:szCs w:val="28"/>
          <w:rtl/>
        </w:rPr>
        <w:t xml:space="preserve">وَ بِإِسْنَادِهِ عَنِ الصَّفَّارِ عَنْ عِمْرَانَ بْنِ مُوسَی عَنِ الْحَسَنِ بْنِ ظَرِیفٍ عَنْ مُحَمَّدِ بْنِ زِیَادٍ عَنْ سَلَمَةَ بْنِ مُحْرِزٍ عَنْ أَبِی عَبْدِ اللَّهِ ع فِی حَدِیثٍ أَنَّهُ قَالَ: فِی بِنْتٍ وَ أَبٍ قَالَ لِلْبِنْتِ النِّصْفُ وَ لِلْأَبِ السُّدُسُ وَ بَقِیَ سَهْمَانِ فَمَا أَصَابَ ثَلَاثَةَ أَسْهُمٍ مِنْهَا فَلِلْبِنْتِ وَ مَا أَصَابَ سَهْماً فَلِلْأَبِ وَ الْفَرِیضَةُ مِنْ أَرْبَعَةِ أَسْهُمٍ لِلْبِنْتِ ثَلَاثَةُ أَرْبَاعٍ وَ لِلْأَبِ الرُّبُعُ.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سلمة بن محرز نقل شده که امام صادق (ع) در حدیثی فرمودند: در مورد دختر و پدر، تقسیم ارث به این صورت است:</w:t>
      </w:r>
    </w:p>
    <w:p>
      <w:pPr>
        <w:pStyle w:val="BookText"/>
      </w:pPr>
      <w:r>
        <w:rPr>
          <w:rFonts w:ascii="IRNazanin" w:hAnsi="IRNazanin" w:eastAsia="IRNazanin" w:cs="IRNazanin"/>
          <w:lang w:bidi="fa-IR"/>
          <w:color w:val="111111"/>
          <w:sz w:val="28"/>
          <w:szCs w:val="28"/>
          <w:rtl/>
        </w:rPr>
        <w:t xml:space="preserve">دختر نصف ارث را دریافت می‌کند.</w:t>
      </w:r>
    </w:p>
    <w:p>
      <w:pPr>
        <w:pStyle w:val="BookText"/>
      </w:pPr>
      <w:r>
        <w:rPr>
          <w:rFonts w:ascii="IRNazanin" w:hAnsi="IRNazanin" w:eastAsia="IRNazanin" w:cs="IRNazanin"/>
          <w:lang w:bidi="fa-IR"/>
          <w:color w:val="111111"/>
          <w:sz w:val="28"/>
          <w:szCs w:val="28"/>
          <w:rtl/>
        </w:rPr>
        <w:t xml:space="preserve">پدر یک‌ششم ارث را دریافت می‌کند.</w:t>
      </w:r>
    </w:p>
    <w:p>
      <w:pPr>
        <w:pStyle w:val="BookText"/>
      </w:pPr>
      <w:r>
        <w:rPr>
          <w:rFonts w:ascii="IRNazanin" w:hAnsi="IRNazanin" w:eastAsia="IRNazanin" w:cs="IRNazanin"/>
          <w:lang w:bidi="fa-IR"/>
          <w:color w:val="111111"/>
          <w:sz w:val="28"/>
          <w:szCs w:val="28"/>
          <w:rtl/>
        </w:rPr>
        <w:t xml:space="preserve">باقی‌مانده دو سهم به صورت زیر تقسیم می‌شود:</w:t>
      </w:r>
    </w:p>
    <w:p>
      <w:pPr>
        <w:pStyle w:val="BookText"/>
      </w:pPr>
      <w:r>
        <w:rPr>
          <w:rFonts w:ascii="IRNazanin" w:hAnsi="IRNazanin" w:eastAsia="IRNazanin" w:cs="IRNazanin"/>
          <w:lang w:bidi="fa-IR"/>
          <w:color w:val="111111"/>
          <w:sz w:val="28"/>
          <w:szCs w:val="28"/>
          <w:rtl/>
        </w:rPr>
        <w:t xml:space="preserve">دختر سه‌چهارم ارث را دریافت می‌کند.</w:t>
      </w:r>
    </w:p>
    <w:p>
      <w:pPr>
        <w:pStyle w:val="BookText"/>
      </w:pPr>
      <w:r>
        <w:rPr>
          <w:rFonts w:ascii="IRNazanin" w:hAnsi="IRNazanin" w:eastAsia="IRNazanin" w:cs="IRNazanin"/>
          <w:lang w:bidi="fa-IR"/>
          <w:color w:val="111111"/>
          <w:sz w:val="28"/>
          <w:szCs w:val="28"/>
          <w:rtl/>
        </w:rPr>
        <w:t xml:space="preserve">پدر یک‌چهارم ارث را دریافت می‌کند.</w:t>
      </w:r>
    </w:p>
    <w:p>
      <w:pPr>
        <w:pStyle w:val="BookText"/>
      </w:pPr>
      <w:r>
        <w:rPr>
          <w:rFonts w:ascii="IRNazanin" w:hAnsi="IRNazanin" w:eastAsia="IRNazanin" w:cs="IRNazanin"/>
          <w:lang w:bidi="fa-IR"/>
          <w:color w:val="111111"/>
          <w:sz w:val="28"/>
          <w:szCs w:val="28"/>
          <w:rtl/>
        </w:rPr>
        <w:t xml:space="preserve">مجموع ارث چهار سهم است که سه سهم به دختر و یک سهم به پدر تعلق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78" w:name="_Toc386"/>
      <w:r>
        <w:t>[رقم الحدیث الکلی: 32654 - رقم الحدیث الباب: 5]</w:t>
      </w:r>
      <w:bookmarkEnd w:id="678"/>
    </w:p>
    <w:p>
      <w:pPr>
        <w:pStyle w:val="BookText"/>
      </w:pPr>
      <w:r>
        <w:rPr>
          <w:rFonts w:ascii="Times New Roman" w:hAnsi="Times New Roman" w:eastAsia="Times New Roman" w:cs="Times New Roman"/>
          <w:lang w:val="en-US" w:bidi="en-US"/>
          <w:color w:val="111111"/>
          <w:sz w:val="28"/>
          <w:szCs w:val="28"/>
          <w:rtl/>
        </w:rPr>
        <w:t xml:space="preserve">32654- 5- </w:t>
      </w:r>
      <w:r>
        <w:rPr>
          <w:rStyle w:val="FootnoteReference"/>
        </w:rPr>
        <w:footnoteReference w:id="848"/>
      </w:r>
      <w:r>
        <w:rPr>
          <w:rFonts w:ascii="Amiri" w:hAnsi="Amiri" w:eastAsia="Amiri" w:cs="Amiri"/>
          <w:lang w:bidi="ar-SA"/>
          <w:color w:val="111111"/>
          <w:sz w:val="28"/>
          <w:szCs w:val="28"/>
          <w:rtl/>
        </w:rPr>
        <w:t xml:space="preserve">وَ بِإِسْنَادِهِ عَنْ عَلِیِّ بْنِ الْحَسَنِ بْنِ فَضَّالٍ عَنْ عَلِیِّ بْنِ أَسْبَاطٍ عَنْ مُحَمَّدِ بْنِ حُمْرَانَ عَنْ زُرَارَةَ قَالَ: أَرَانِی أَبُو عَبْدِ اللَّهِ ع صَحِیفَةَ الْفَرَائِضِ فَإِذَا فِیهَا لَا یَنْقُصُ الْأَبَوَانِ مِنَ السُّدُسَیْنِ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زراره نقل شده که گفت: امام صادق (ع) صحیفه فرائض را به من نشان دادند، و در آن نوشته شده بود که والدین از یک‌ششم سهم خود هیچ‌گونه کاهش نمی‌یابند.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79" w:name="_Toc387"/>
      <w:r>
        <w:t>[رقم الحدیث الکلی: 32655 - رقم الحدیث الباب: 6]</w:t>
      </w:r>
      <w:bookmarkEnd w:id="679"/>
    </w:p>
    <w:p>
      <w:pPr>
        <w:pStyle w:val="BookText"/>
      </w:pPr>
      <w:r>
        <w:rPr>
          <w:rFonts w:ascii="Times New Roman" w:hAnsi="Times New Roman" w:eastAsia="Times New Roman" w:cs="Times New Roman"/>
          <w:lang w:val="en-US" w:bidi="en-US"/>
          <w:color w:val="111111"/>
          <w:sz w:val="28"/>
          <w:szCs w:val="28"/>
          <w:rtl/>
        </w:rPr>
        <w:t xml:space="preserve">32655- 6- </w:t>
      </w:r>
      <w:r>
        <w:rPr>
          <w:rStyle w:val="FootnoteReference"/>
        </w:rPr>
        <w:footnoteReference w:id="849"/>
      </w:r>
      <w:r>
        <w:rPr>
          <w:rFonts w:ascii="Amiri" w:hAnsi="Amiri" w:eastAsia="Amiri" w:cs="Amiri"/>
          <w:lang w:bidi="ar-SA"/>
          <w:color w:val="111111"/>
          <w:sz w:val="28"/>
          <w:szCs w:val="28"/>
          <w:rtl/>
        </w:rPr>
        <w:t xml:space="preserve">وَ عَنْهُ عَنْ أَحْمَدَ بْنِ الْحَسَنِ عَنْ أَبِیهِ عَنْ عَبْدِ اللَّهِ بْنِ الْمُغِیرَةِ عَنْ مُوسَی بْنِ بَکْرٍ الْوَاسِطِیِّ قَالَ قُلْتُ لِزُرَارَةَ حَدَّثَنِی بُکَیْرٌ عَنْ أَبِی جَعْفَرٍ ع- فِی رَجُلٍ تَرَکَ ابْنَتَهُ وَ أُمَّهُ أَنَّ الْفَرِیضَةَ مِنْ أَرْبَعَةٍ لِأَنَّ لِلْبِنْتِ ثَلَاثَةَ أَسْهُمٍ وَ لِلْأُمِّ السُّدُسُ سَهْمٌ وَ مَا بَقِیَ سَهْمَانِ فَهُمَا أَحَقُّ بِهِمَا مِنَ الْعَمِّ وَ مِنَ الْأَخِ وَ مِنَ الْعَصَبَةِ لِأَنَّ اللَّهَ تَعَالَی سَمَّی لَهُمَا وَ مَنْ سُمِّیَ لَهُمَا فَیُرَدُّ عَلَیْهِمَا بِقَدْرِ سِهَامِهِمَا.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موسی بن بکر واسطی نقل شده که گفت: به زراره عرض کردم، بکیر از امام باقر (ع) برایم نقل کرد که در مورد مردی که وفات یافته و دختر و مادرش را به جا گذاشته است، فرمودند:</w:t>
      </w:r>
    </w:p>
    <w:p>
      <w:pPr>
        <w:pStyle w:val="BookText"/>
      </w:pPr>
      <w:r>
        <w:rPr>
          <w:rFonts w:ascii="IRNazanin" w:hAnsi="IRNazanin" w:eastAsia="IRNazanin" w:cs="IRNazanin"/>
          <w:lang w:bidi="fa-IR"/>
          <w:color w:val="111111"/>
          <w:sz w:val="28"/>
          <w:szCs w:val="28"/>
          <w:rtl/>
        </w:rPr>
        <w:t xml:space="preserve">ارث به چهار سهم تقسیم می‌شود.</w:t>
      </w:r>
    </w:p>
    <w:p>
      <w:pPr>
        <w:pStyle w:val="BookText"/>
      </w:pPr>
      <w:r>
        <w:rPr>
          <w:rFonts w:ascii="IRNazanin" w:hAnsi="IRNazanin" w:eastAsia="IRNazanin" w:cs="IRNazanin"/>
          <w:lang w:bidi="fa-IR"/>
          <w:color w:val="111111"/>
          <w:sz w:val="28"/>
          <w:szCs w:val="28"/>
          <w:rtl/>
        </w:rPr>
        <w:t xml:space="preserve">دختر سه سهم دریافت می‌کند.</w:t>
      </w:r>
    </w:p>
    <w:p>
      <w:pPr>
        <w:pStyle w:val="BookText"/>
      </w:pPr>
      <w:r>
        <w:rPr>
          <w:rFonts w:ascii="IRNazanin" w:hAnsi="IRNazanin" w:eastAsia="IRNazanin" w:cs="IRNazanin"/>
          <w:lang w:bidi="fa-IR"/>
          <w:color w:val="111111"/>
          <w:sz w:val="28"/>
          <w:szCs w:val="28"/>
          <w:rtl/>
        </w:rPr>
        <w:t xml:space="preserve">مادر یک‌ششم ارث را دریافت می‌کند (یک سهم).</w:t>
      </w:r>
    </w:p>
    <w:p>
      <w:pPr>
        <w:pStyle w:val="BookText"/>
      </w:pPr>
      <w:r>
        <w:rPr>
          <w:rFonts w:ascii="IRNazanin" w:hAnsi="IRNazanin" w:eastAsia="IRNazanin" w:cs="IRNazanin"/>
          <w:lang w:bidi="fa-IR"/>
          <w:color w:val="111111"/>
          <w:sz w:val="28"/>
          <w:szCs w:val="28"/>
          <w:rtl/>
        </w:rPr>
        <w:t xml:space="preserve">باقی‌مانده دو سهم به دختر و مادر بازمی‌گردد، زیرا آن‌ها به طور مشخص در تقسیم ارث نام برده شده‌اند، در حالی که عمو، برادر و سایر بستگان (عَصَبَه) نام برده نشده‌اند. بنابراین، سهم باقی‌مانده بر اساس نسبت سهم‌بری میان دختر و مادر تقسیم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80" w:name="_Toc388"/>
      <w:r>
        <w:t>[رقم الحدیث الکلی: 32656 - رقم الحدیث الباب: 7]</w:t>
      </w:r>
      <w:bookmarkEnd w:id="680"/>
    </w:p>
    <w:p>
      <w:pPr>
        <w:pStyle w:val="BookText"/>
      </w:pPr>
      <w:r>
        <w:rPr>
          <w:rFonts w:ascii="Times New Roman" w:hAnsi="Times New Roman" w:eastAsia="Times New Roman" w:cs="Times New Roman"/>
          <w:lang w:val="en-US" w:bidi="en-US"/>
          <w:color w:val="111111"/>
          <w:sz w:val="28"/>
          <w:szCs w:val="28"/>
          <w:rtl/>
        </w:rPr>
        <w:t xml:space="preserve">32656- 7- </w:t>
      </w:r>
      <w:r>
        <w:rPr>
          <w:rStyle w:val="FootnoteReference"/>
        </w:rPr>
        <w:footnoteReference w:id="850"/>
      </w:r>
      <w:r>
        <w:rPr>
          <w:rFonts w:ascii="Amiri" w:hAnsi="Amiri" w:eastAsia="Amiri" w:cs="Amiri"/>
          <w:lang w:bidi="ar-SA"/>
          <w:color w:val="111111"/>
          <w:sz w:val="28"/>
          <w:szCs w:val="28"/>
          <w:rtl/>
        </w:rPr>
        <w:t xml:space="preserve">وَ بِإِسْنَادِهِ عَنِ الْحَسَنِ بْنِ مُحَمَّدِ بْنِ سَمَاعَةَ عَنِ الْحَسَنِ بْنِ مَحْبُوبٍ عَنْ حَمَّادٍ ذِی النَّابِ عَنْ أَبِی بَصِیرٍ عَنْ أَبِی عَبْدِ اللَّهِ ع</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5" w:name="pg18784_207331"/>
    <w:bookmarkEnd w:id="115"/>
    <w:p>
      <w:pPr>
        <w:pStyle w:val="BookText"/>
      </w:pPr>
      <w:r>
        <w:rPr>
          <w:rFonts w:ascii="Amiri" w:hAnsi="Amiri" w:eastAsia="Amiri" w:cs="Amiri"/>
          <w:lang w:bidi="ar-SA"/>
          <w:color w:val="111111"/>
          <w:sz w:val="28"/>
          <w:szCs w:val="28"/>
          <w:rtl/>
        </w:rPr>
        <w:t xml:space="preserve">فِی رَجُلٍ مَاتَ وَ تَرَکَ ابْنَتَیْهِ </w:t>
      </w:r>
      <w:r>
        <w:rPr>
          <w:rStyle w:val="FootnoteReference"/>
        </w:rPr>
        <w:footnoteReference w:id="851"/>
      </w:r>
      <w:r>
        <w:rPr>
          <w:rFonts w:ascii="Amiri" w:hAnsi="Amiri" w:eastAsia="Amiri" w:cs="Amiri"/>
          <w:lang w:bidi="ar-SA"/>
          <w:color w:val="111111"/>
          <w:sz w:val="28"/>
          <w:szCs w:val="28"/>
          <w:rtl/>
        </w:rPr>
        <w:t xml:space="preserve">وَ أَبَاهُ قَالَ لِلْأَبِ السُّدُسُ وَ لِلِابْنَتَیْنِ الْبَاقِی قَالَ وَ لَوْ تَرَکَ بَنَاتٍ وَ بَنِینَ لَمْ یَنْقُصِ الْأَبُ مِنَ السُّدُسِ شَیْئاً قُلْتُ لَهُ فَإِنَّهُ تَرَکَ بَنَاتٍ وَ بَنِینَ وَ أُمّاً قَالَ لِلْأُمِّ السُّدُسُ وَ الْبَاقِی یُقْسَمُ لَهُمْ لِلذَّکَرِ مِثْلُ حَظِّ الْأُنْثَیَیْنِ.</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852"/>
      </w:r>
      <w:r>
        <w:rPr>
          <w:rFonts w:ascii="Amiri" w:hAnsi="Amiri" w:eastAsia="Amiri" w:cs="Amiri"/>
          <w:lang w:bidi="ar-SA"/>
          <w:color w:val="111111"/>
          <w:sz w:val="28"/>
          <w:szCs w:val="28"/>
          <w:rtl/>
        </w:rPr>
        <w:t xml:space="preserve">وَ یَأْتِی مَا یَدُلُّ عَلَیْهِ </w:t>
      </w:r>
      <w:r>
        <w:rPr>
          <w:rStyle w:val="FootnoteReference"/>
        </w:rPr>
        <w:footnoteReference w:id="853"/>
      </w:r>
      <w:r>
        <w:rPr>
          <w:rFonts w:ascii="Amiri" w:hAnsi="Amiri" w:eastAsia="Amiri" w:cs="Amiri"/>
          <w:lang w:bidi="ar-SA"/>
          <w:color w:val="111111"/>
          <w:sz w:val="28"/>
          <w:szCs w:val="28"/>
          <w:rtl/>
        </w:rPr>
        <w:t xml:space="preserve">وَ لَمْ یُذْکَرِ الرَّدُّ هُنَا اعْتِمَاداً عَلَی غَیْرِهِ مِنَ الْأَحَادِیثِ.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بصیر نقل شده که امام صادق (ع) درباره مردی که وفات یافته و دو دختر و پدرش را به جا گذاشته، فرمودند:</w:t>
      </w:r>
    </w:p>
    <w:p>
      <w:pPr>
        <w:pStyle w:val="BookText"/>
      </w:pPr>
      <w:r>
        <w:rPr>
          <w:rFonts w:ascii="IRNazanin" w:hAnsi="IRNazanin" w:eastAsia="IRNazanin" w:cs="IRNazanin"/>
          <w:lang w:bidi="fa-IR"/>
          <w:color w:val="111111"/>
          <w:sz w:val="28"/>
          <w:szCs w:val="28"/>
          <w:rtl/>
        </w:rPr>
        <w:t xml:space="preserve">پدر یک‌ششم ارث را دریافت می‌کند.</w:t>
      </w:r>
    </w:p>
    <w:p>
      <w:pPr>
        <w:pStyle w:val="BookText"/>
      </w:pPr>
      <w:r>
        <w:rPr>
          <w:rFonts w:ascii="IRNazanin" w:hAnsi="IRNazanin" w:eastAsia="IRNazanin" w:cs="IRNazanin"/>
          <w:lang w:bidi="fa-IR"/>
          <w:color w:val="111111"/>
          <w:sz w:val="28"/>
          <w:szCs w:val="28"/>
          <w:rtl/>
        </w:rPr>
        <w:t xml:space="preserve">دو دختر باقی‌مانده ارث را دریافت می‌کنند.</w:t>
      </w:r>
    </w:p>
    <w:p>
      <w:pPr>
        <w:pStyle w:val="BookText"/>
      </w:pPr>
      <w:r>
        <w:rPr>
          <w:rFonts w:ascii="IRNazanin" w:hAnsi="IRNazanin" w:eastAsia="IRNazanin" w:cs="IRNazanin"/>
          <w:lang w:bidi="fa-IR"/>
          <w:color w:val="111111"/>
          <w:sz w:val="28"/>
          <w:szCs w:val="28"/>
          <w:rtl/>
        </w:rPr>
        <w:t xml:space="preserve">ایشان همچنین فرمودند که اگر مردی فرزندانی (دختران و پسران) به جا گذاشته باشد، سهم پدر از یک‌ششم کاهش نمی‌یابد.</w:t>
      </w:r>
    </w:p>
    <w:p>
      <w:pPr>
        <w:pStyle w:val="BookText"/>
      </w:pPr>
      <w:r>
        <w:rPr>
          <w:rFonts w:ascii="IRNazanin" w:hAnsi="IRNazanin" w:eastAsia="IRNazanin" w:cs="IRNazanin"/>
          <w:lang w:bidi="fa-IR"/>
          <w:color w:val="111111"/>
          <w:sz w:val="28"/>
          <w:szCs w:val="28"/>
          <w:rtl/>
        </w:rPr>
        <w:t xml:space="preserve">سپس پرسیدم که اگر علاوه بر فرزندان، مادر نیز زنده باشد، چگونه تقسیم ارث انجام می‌شود؟ ایشان فرمودند:</w:t>
      </w:r>
    </w:p>
    <w:p>
      <w:pPr>
        <w:pStyle w:val="BookText"/>
      </w:pPr>
      <w:r>
        <w:rPr>
          <w:rFonts w:ascii="IRNazanin" w:hAnsi="IRNazanin" w:eastAsia="IRNazanin" w:cs="IRNazanin"/>
          <w:lang w:bidi="fa-IR"/>
          <w:color w:val="111111"/>
          <w:sz w:val="28"/>
          <w:szCs w:val="28"/>
          <w:rtl/>
        </w:rPr>
        <w:t xml:space="preserve">مادر یک‌ششم ارث را دریافت می‌کند.</w:t>
      </w:r>
    </w:p>
    <w:p>
      <w:pPr>
        <w:pStyle w:val="BookText"/>
      </w:pPr>
      <w:r>
        <w:rPr>
          <w:rFonts w:ascii="IRNazanin" w:hAnsi="IRNazanin" w:eastAsia="IRNazanin" w:cs="IRNazanin"/>
          <w:lang w:bidi="fa-IR"/>
          <w:color w:val="111111"/>
          <w:sz w:val="28"/>
          <w:szCs w:val="28"/>
          <w:rtl/>
        </w:rPr>
        <w:t xml:space="preserve">باقی‌مانده ارث بین فرزندان تقسیم می‌شود، به این صورت که سهم پسران دو برابر سهم دختران خواهد بود.</w:t>
      </w:r>
    </w:p>
    <w:p>
      <w:pPr>
        <w:pStyle w:val="BookText"/>
      </w:pPr>
      <w:r>
        <w:rPr>
          <w:rFonts w:ascii="IRNazanin" w:hAnsi="IRNazanin" w:eastAsia="IRNazanin" w:cs="IRNazanin"/>
          <w:lang w:bidi="fa-IR"/>
          <w:color w:val="111111"/>
          <w:sz w:val="28"/>
          <w:szCs w:val="28"/>
          <w:rtl/>
        </w:rPr>
        <w:t xml:space="preserve">می گویم : برخی احادیث پیشین نیز به این مسئله اشاره کرده‌اند و در احادیث آینده توضیح بیشتری داده خواهد شد. در این روایت، بحث ردّ (برگرداندن سهم باقی‌مانده) مطرح نشده، زیرا در سایر احادیث این مسئله بررسی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81" w:name="_Toc389"/>
      <w:r>
        <w:t>18- بَابُ مِیرَاثِ الْأَبَوَیْنِ مَعَ الْوَلَدِ وَ أَحَدِ الزَّوْجَیْنِ‌</w:t>
      </w:r>
      <w:bookmarkEnd w:id="681"/>
    </w:p>
    <w:p>
      <w:pPr>
        <w:pStyle w:val="Heading5"/>
      </w:pPr>
      <w:bookmarkStart w:id="682" w:name="_Toc390"/>
      <w:r>
        <w:t>اشارة</w:t>
      </w:r>
      <w:bookmarkEnd w:id="682"/>
    </w:p>
    <w:p>
      <w:pPr>
        <w:pStyle w:val="BookText"/>
      </w:pPr>
      <w:r>
        <w:rPr>
          <w:rStyle w:val="FootnoteReference"/>
        </w:rPr>
        <w:footnoteReference w:id="854"/>
      </w:r>
      <w:r>
        <w:rPr>
          <w:rFonts w:ascii="Amiri" w:hAnsi="Amiri" w:eastAsia="Amiri" w:cs="Amiri"/>
          <w:lang w:bidi="ar-SA"/>
          <w:color w:val="111111"/>
          <w:sz w:val="28"/>
          <w:szCs w:val="28"/>
          <w:rtl/>
        </w:rPr>
        <w:t xml:space="preserve">18 بَابُ مِیرَاثِ الْأَبَوَیْنِ مَعَ الْوَلَدِ وَ أَحَدِ الزَّوْجَیْنِ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میراث والدین همراه با فرزند و یکی از زوجین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83" w:name="_Toc391"/>
      <w:r>
        <w:t>[رقم الحدیث الکلی: 32657 - رقم الحدیث الباب: 1]</w:t>
      </w:r>
      <w:bookmarkEnd w:id="683"/>
    </w:p>
    <w:p>
      <w:pPr>
        <w:pStyle w:val="BookText"/>
      </w:pPr>
      <w:r>
        <w:rPr>
          <w:rFonts w:ascii="Times New Roman" w:hAnsi="Times New Roman" w:eastAsia="Times New Roman" w:cs="Times New Roman"/>
          <w:lang w:val="en-US" w:bidi="en-US"/>
          <w:color w:val="111111"/>
          <w:sz w:val="28"/>
          <w:szCs w:val="28"/>
          <w:rtl/>
        </w:rPr>
        <w:t xml:space="preserve">32657- 1- </w:t>
      </w:r>
      <w:r>
        <w:rPr>
          <w:rStyle w:val="FootnoteReference"/>
        </w:rPr>
        <w:footnoteReference w:id="855"/>
      </w:r>
      <w:r>
        <w:rPr>
          <w:rFonts w:ascii="Amiri" w:hAnsi="Amiri" w:eastAsia="Amiri" w:cs="Amiri"/>
          <w:lang w:bidi="ar-SA"/>
          <w:color w:val="111111"/>
          <w:sz w:val="28"/>
          <w:szCs w:val="28"/>
          <w:rtl/>
        </w:rPr>
        <w:t xml:space="preserve">مُحَمَّدُ بْنُ یَعْقُوبَ عَنْ عَلِیِّ بْنِ إِبْرَاهِیمَ عَنْ أَبِیهِ عَنِ ابْنِ أَبِی عُمَیْرٍ وَ عَنْ مُحَمَّدِ بْنِ عِیسَی عَنْ یُونُسَ بْنِ عَبْدِ الرَّحْمَنِ جَمِیعاً عَنْ عُمَرَ بْنِ أُذَیْنَةَ عَنْ زُرَارَةَ قَالَ قُلْتُ: لَهُ إِنِّی سَمِعْتُ مُحَمَّدَ بْنَ مُسْلِمٍ وَ بُکَیْراً- یَرْوِیَانِ عَنْ أَبِی جَعْفَرٍ ع- فِی زَوْجٍ وَ أَبَوَیْنِ وَ ابْنَةٍ لِلزَّوْجِ الرُّبُعُ ثَلَاثَةُ أَسْهُمٍ مِنِ اثْنَیْ عَشَرَ </w:t>
      </w:r>
      <w:r>
        <w:rPr>
          <w:rStyle w:val="FootnoteReference"/>
        </w:rPr>
        <w:footnoteReference w:id="856"/>
      </w:r>
      <w:r>
        <w:rPr>
          <w:rFonts w:ascii="Amiri" w:hAnsi="Amiri" w:eastAsia="Amiri" w:cs="Amiri"/>
          <w:lang w:bidi="ar-SA"/>
          <w:color w:val="111111"/>
          <w:sz w:val="28"/>
          <w:szCs w:val="28"/>
          <w:rtl/>
        </w:rPr>
        <w:t xml:space="preserve">وَ لِلْأَبَوَیْنِ السُّدُسَانِ أَرْبَعَةُ أَسْهُمٍ مِنِ اثْنَیْ عَشَرَ سَهْماً وَ بَقِیَ خَمْسَةُ أَسْهُمٍ فَهُوَ لِلِابْنَةِ لِأَنَّهَا لَوْ کَانَتْ ذَکَراً لَمْ یَکُنْ لَهَا غَیْرُ خَمْسَةٍ مِنِ اثْنَیْ عَشَرَ سَهْماً وَ إِنْ کَانَتِ اثْنَتَیْنِ فَلَهُمَا خَمْسَةٌ مِنِ اثْنَیْ عَشَرَ لِأَنَّهُمَا لَوْ کَانَا ذَکَرَیْنِ لَمْ یَکُنْ لَهُمَا غَیْرُ مَا بَقِیَ خَمْسَةٌ مِنِ اثْنَیْ عَشَرَ سَهْماً فَقَالَ زُرَارَةُ هَذَا هُوَ الْحَقُّ إِذَا أَرَدْتَ أَنْ تُلْقِیَ الْعَوْلَ فَتَجْعَلَ الْفَرِیضَةَ لَا تَعُولُ فَإِنَّمَا یَدْخُلُ النُّقْصَانُ عَلَی الَّذِینَ لَهُمُ الزِّیَادَةُ مِنَ الْوَلَدِ وَ الْأَخَوَاتِ مِنَ الْأَبِ وَ الْأُمِّ فَأَمَّا الزَّوْجُ وَ الْإِخْوَةُ لِلْأُمِّ فَإِنَّهُمْ لَا یَنْقُصُونَ مِمَّا سَمَّی اللَّهُ لَهُمْ شَیْئاً.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6" w:name="pg18784_207332"/>
    <w:bookmarkEnd w:id="116"/>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857"/>
      </w:r>
    </w:p>
    <w:p>
      <w:pPr>
        <w:pStyle w:val="BookText"/>
      </w:pPr>
      <w:r>
        <w:rPr>
          <w:rFonts w:ascii="Amiri" w:hAnsi="Amiri" w:eastAsia="Amiri" w:cs="Amiri"/>
          <w:lang w:bidi="ar-SA"/>
          <w:color w:val="111111"/>
          <w:sz w:val="28"/>
          <w:szCs w:val="28"/>
          <w:rtl/>
        </w:rPr>
        <w:t xml:space="preserve">وَ رَوَاهُ الصَّدُوقُ بِإِسْنَادِهِ عَنْ مُحَمَّدِ بْنِ أَبِی عُمَیْرٍ عَنْ عُمَرَ بْنِ أُذَیْنَةَ نَحْوَهُ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زراره نقل شده که گفت: به امام باقر (ع) عرض کردم که از محمد بن مسلم و بکیر شنیدم که از ایشان روایت می‌کردند درباره تقسیم ارث در صورتی که شوهر، والدین و یک دختر باقی مانده باشند. امام فرمودند:</w:t>
      </w:r>
    </w:p>
    <w:p>
      <w:pPr>
        <w:pStyle w:val="BookText"/>
      </w:pPr>
      <w:r>
        <w:rPr>
          <w:rFonts w:ascii="IRNazanin" w:hAnsi="IRNazanin" w:eastAsia="IRNazanin" w:cs="IRNazanin"/>
          <w:lang w:bidi="fa-IR"/>
          <w:color w:val="111111"/>
          <w:sz w:val="28"/>
          <w:szCs w:val="28"/>
          <w:rtl/>
        </w:rPr>
        <w:t xml:space="preserve">شوهر یک‌چهارم ارث را دریافت می‌کند (سه سهم از دوازده سهم).</w:t>
      </w:r>
    </w:p>
    <w:p>
      <w:pPr>
        <w:pStyle w:val="BookText"/>
      </w:pPr>
      <w:r>
        <w:rPr>
          <w:rFonts w:ascii="IRNazanin" w:hAnsi="IRNazanin" w:eastAsia="IRNazanin" w:cs="IRNazanin"/>
          <w:lang w:bidi="fa-IR"/>
          <w:color w:val="111111"/>
          <w:sz w:val="28"/>
          <w:szCs w:val="28"/>
          <w:rtl/>
        </w:rPr>
        <w:t xml:space="preserve">والدین هر یک یک‌ششم ارث را دریافت می‌کنند (چهار سهم از دوازده سهم، یعنی هرکدام دو سهم).</w:t>
      </w:r>
    </w:p>
    <w:p>
      <w:pPr>
        <w:pStyle w:val="BookText"/>
      </w:pPr>
      <w:r>
        <w:rPr>
          <w:rFonts w:ascii="IRNazanin" w:hAnsi="IRNazanin" w:eastAsia="IRNazanin" w:cs="IRNazanin"/>
          <w:lang w:bidi="fa-IR"/>
          <w:color w:val="111111"/>
          <w:sz w:val="28"/>
          <w:szCs w:val="28"/>
          <w:rtl/>
        </w:rPr>
        <w:t xml:space="preserve">دختر باقی‌مانده ارث را دریافت می‌کند (پنج سهم از دوازده سهم).</w:t>
      </w:r>
    </w:p>
    <w:p>
      <w:pPr>
        <w:pStyle w:val="BookText"/>
      </w:pPr>
      <w:r>
        <w:rPr>
          <w:rFonts w:ascii="IRNazanin" w:hAnsi="IRNazanin" w:eastAsia="IRNazanin" w:cs="IRNazanin"/>
          <w:lang w:bidi="fa-IR"/>
          <w:color w:val="111111"/>
          <w:sz w:val="28"/>
          <w:szCs w:val="28"/>
          <w:rtl/>
        </w:rPr>
        <w:t xml:space="preserve">سپس امام توضیح دادند که اگر دختر به جای دختر، پسر بود، همان پنج سهم را دریافت می‌کرد. و اگر دو دختر بودند، همان پنج سهم میانشان تقسیم می‌شد، زیرا اگر دو فرزند پسر بودند، همان مقدار باقی‌مانده به آن‌ها تعلق می‌گرفت.</w:t>
      </w:r>
    </w:p>
    <w:p>
      <w:pPr>
        <w:pStyle w:val="BookText"/>
      </w:pPr>
      <w:r>
        <w:rPr>
          <w:rFonts w:ascii="IRNazanin" w:hAnsi="IRNazanin" w:eastAsia="IRNazanin" w:cs="IRNazanin"/>
          <w:lang w:bidi="fa-IR"/>
          <w:color w:val="111111"/>
          <w:sz w:val="28"/>
          <w:szCs w:val="28"/>
          <w:rtl/>
        </w:rPr>
        <w:t xml:space="preserve">زراره تأکید کرد که این حکم حق است، زیرا اگر بخواهید قانون عَول (افزایش سهام به دلیل کمبود مال) را کنار بگذارید و فرائض را بدون تغییر و کاستی اجرا کنید، کاهش ارث فقط شامل کسانی می‌شود که سهم اضافی دارند، مانند فرزندان و خواهران از طرف پدر و مادر. اما شوهر و برادران مادری هیچ‌گاه از سهم مقرر خداوند کم نمی‌شود.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84" w:name="_Toc392"/>
      <w:r>
        <w:t>[رقم الحدیث الکلی: 32658 - رقم الحدیث الباب: 2]</w:t>
      </w:r>
      <w:bookmarkEnd w:id="684"/>
    </w:p>
    <w:p>
      <w:pPr>
        <w:pStyle w:val="BookText"/>
      </w:pPr>
      <w:r>
        <w:rPr>
          <w:rFonts w:ascii="Times New Roman" w:hAnsi="Times New Roman" w:eastAsia="Times New Roman" w:cs="Times New Roman"/>
          <w:lang w:val="en-US" w:bidi="en-US"/>
          <w:color w:val="111111"/>
          <w:sz w:val="28"/>
          <w:szCs w:val="28"/>
          <w:rtl/>
        </w:rPr>
        <w:t xml:space="preserve">32658- 2- </w:t>
      </w:r>
      <w:r>
        <w:rPr>
          <w:rStyle w:val="FootnoteReference"/>
        </w:rPr>
        <w:footnoteReference w:id="859"/>
      </w:r>
      <w:r>
        <w:rPr>
          <w:rFonts w:ascii="Amiri" w:hAnsi="Amiri" w:eastAsia="Amiri" w:cs="Amiri"/>
          <w:lang w:bidi="ar-SA"/>
          <w:color w:val="111111"/>
          <w:sz w:val="28"/>
          <w:szCs w:val="28"/>
          <w:rtl/>
        </w:rPr>
        <w:t xml:space="preserve">وَ عَنْ عِدَّةٍ مِنْ أَصْحَابِنَا عَنْ سَهْلِ بْنِ زِیَادٍ وَ عَنْ مُحَمَّدِ بْنِ یَحْیَی (عَنْ أَحْمَدَ بْنِ مُحَمَّدٍ جَمِیعاً عَنِ ابْنِ مَحْبُوبٍ عَنْ عَلِیِّ بْنِ رِئَابٍ وَ عَنْ عَلَاءِ بْنِ رَزِینٍ) </w:t>
      </w:r>
      <w:r>
        <w:rPr>
          <w:rStyle w:val="FootnoteReference"/>
        </w:rPr>
        <w:footnoteReference w:id="860"/>
      </w:r>
      <w:r>
        <w:rPr>
          <w:rFonts w:ascii="Amiri" w:hAnsi="Amiri" w:eastAsia="Amiri" w:cs="Amiri"/>
          <w:lang w:bidi="ar-SA"/>
          <w:color w:val="111111"/>
          <w:sz w:val="28"/>
          <w:szCs w:val="28"/>
          <w:rtl/>
        </w:rPr>
        <w:t xml:space="preserve">عَنْ مُحَمَّدِ بْنِ مُسْلِمٍ عَنْ أَبِی جَعْفَرٍ ع فِی امْرَأَةٍ مَاتَتْ وَ تَرَکَتْ زَوْجَهَا وَ أَبَوَیْهَا وَ ابْنَتَهَا قَالَ لِلزَّوْجِ الرُّبُعُ ثَلَاثَةُ أَسْهُمٍ مِنِ اثْنَیْ عَشَرَ سَهْماً وَ لِلْأَبَوَیْنِ لِکُلِّ وَاحِدٍ مِنْهُمَا السُّدُسُ سَهْمَانِ مِنِ اثْنَیْ عَشَرَ سَهْماً وَ بَقِیَ خَمْسَةُ أَسْهُمٍ فَهِیَ لِلِابْنَةِ لِأَنَّهُ لَوْ کَانَ ذَکَراً لَمْ یَکُنْ لَهُ أَکْثَرُ مِنْ خَمْسَةِ أَسْهُمٍ مِنِ اثْنَیْ عَشَرَ سَهْماً لِأَنَّ الْأَبَوَیْنِ لَا یَنْقُصَانِ کُلُّ وَاحِدٍ مِنْهُمَا مِنَ السُّدُسِ شَیْئاً وَ أَنَّ الزَّوْجَ لَا یَنْقُصُ مِنَ الرُّبُعِ شَیْئاً.</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861"/>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فِی الْمُقْنِعِ مُرْسَلًا إِلَی قَوْلِهِ فَهِیَ لِلِابْنَةِ </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نقل شده که امام باقر (ع) درباره زنی که وفات یافته و شوهر، والدین و دختر خود را به جا گذاشته، فرمودند:</w:t>
      </w:r>
    </w:p>
    <w:p>
      <w:pPr>
        <w:pStyle w:val="BookText"/>
      </w:pPr>
      <w:r>
        <w:rPr>
          <w:rFonts w:ascii="IRNazanin" w:hAnsi="IRNazanin" w:eastAsia="IRNazanin" w:cs="IRNazanin"/>
          <w:lang w:bidi="fa-IR"/>
          <w:color w:val="111111"/>
          <w:sz w:val="28"/>
          <w:szCs w:val="28"/>
          <w:rtl/>
        </w:rPr>
        <w:t xml:space="preserve">شوهر یک‌چهارم ارث را دریافت می‌کند (سه سهم از دوازده سهم).</w:t>
      </w:r>
    </w:p>
    <w:p>
      <w:pPr>
        <w:pStyle w:val="BookText"/>
      </w:pPr>
      <w:r>
        <w:rPr>
          <w:rFonts w:ascii="IRNazanin" w:hAnsi="IRNazanin" w:eastAsia="IRNazanin" w:cs="IRNazanin"/>
          <w:lang w:bidi="fa-IR"/>
          <w:color w:val="111111"/>
          <w:sz w:val="28"/>
          <w:szCs w:val="28"/>
          <w:rtl/>
        </w:rPr>
        <w:t xml:space="preserve">والدین هر یک یک‌ششم ارث را دریافت می‌کنند (دو سهم از دوازده سهم).</w:t>
      </w:r>
    </w:p>
    <w:p>
      <w:pPr>
        <w:pStyle w:val="BookText"/>
      </w:pPr>
      <w:r>
        <w:rPr>
          <w:rFonts w:ascii="IRNazanin" w:hAnsi="IRNazanin" w:eastAsia="IRNazanin" w:cs="IRNazanin"/>
          <w:lang w:bidi="fa-IR"/>
          <w:color w:val="111111"/>
          <w:sz w:val="28"/>
          <w:szCs w:val="28"/>
          <w:rtl/>
        </w:rPr>
        <w:t xml:space="preserve">دختر باقی‌مانده ارث را دریافت می‌کند (پنج سهم از دوازده سهم).</w:t>
      </w:r>
    </w:p>
    <w:p>
      <w:pPr>
        <w:pStyle w:val="BookText"/>
      </w:pPr>
      <w:r>
        <w:rPr>
          <w:rFonts w:ascii="IRNazanin" w:hAnsi="IRNazanin" w:eastAsia="IRNazanin" w:cs="IRNazanin"/>
          <w:lang w:bidi="fa-IR"/>
          <w:color w:val="111111"/>
          <w:sz w:val="28"/>
          <w:szCs w:val="28"/>
          <w:rtl/>
        </w:rPr>
        <w:t xml:space="preserve">امام (ع) توضیح دادند که اگر این دختر به جای دختر، پسر بود، سهم او تغییر نمی‌کرد و همچنان پنج سهم را دریافت می‌کرد، زیرا:</w:t>
      </w:r>
    </w:p>
    <w:p>
      <w:pPr>
        <w:pStyle w:val="BookText"/>
      </w:pPr>
      <w:r>
        <w:rPr>
          <w:rFonts w:ascii="IRNazanin" w:hAnsi="IRNazanin" w:eastAsia="IRNazanin" w:cs="IRNazanin"/>
          <w:lang w:bidi="fa-IR"/>
          <w:color w:val="111111"/>
          <w:sz w:val="28"/>
          <w:szCs w:val="28"/>
          <w:rtl/>
        </w:rPr>
        <w:t xml:space="preserve">سهم والدین از یک‌ششم کاهش نمی‌یابد.</w:t>
      </w:r>
    </w:p>
    <w:p>
      <w:pPr>
        <w:pStyle w:val="BookText"/>
      </w:pPr>
      <w:r>
        <w:rPr>
          <w:rFonts w:ascii="IRNazanin" w:hAnsi="IRNazanin" w:eastAsia="IRNazanin" w:cs="IRNazanin"/>
          <w:lang w:bidi="fa-IR"/>
          <w:color w:val="111111"/>
          <w:sz w:val="28"/>
          <w:szCs w:val="28"/>
          <w:rtl/>
        </w:rPr>
        <w:t xml:space="preserve">سهم شوهر نیز از یک‌چهارم تغییر نمی‌کند.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85" w:name="_Toc393"/>
      <w:r>
        <w:t>[رقم الحدیث الکلی: 32659 - رقم الحدیث الباب: 3]</w:t>
      </w:r>
      <w:bookmarkEnd w:id="685"/>
    </w:p>
    <w:p>
      <w:pPr>
        <w:pStyle w:val="BookText"/>
      </w:pPr>
      <w:r>
        <w:rPr>
          <w:rFonts w:ascii="Times New Roman" w:hAnsi="Times New Roman" w:eastAsia="Times New Roman" w:cs="Times New Roman"/>
          <w:lang w:val="en-US" w:bidi="en-US"/>
          <w:color w:val="111111"/>
          <w:sz w:val="28"/>
          <w:szCs w:val="28"/>
          <w:rtl/>
        </w:rPr>
        <w:t xml:space="preserve">32659- 3- </w:t>
      </w:r>
      <w:r>
        <w:rPr>
          <w:rStyle w:val="FootnoteReference"/>
        </w:rPr>
        <w:footnoteReference w:id="863"/>
      </w:r>
      <w:r>
        <w:rPr>
          <w:rFonts w:ascii="Amiri" w:hAnsi="Amiri" w:eastAsia="Amiri" w:cs="Amiri"/>
          <w:lang w:bidi="ar-SA"/>
          <w:color w:val="111111"/>
          <w:sz w:val="28"/>
          <w:szCs w:val="28"/>
          <w:rtl/>
        </w:rPr>
        <w:t xml:space="preserve">وَ عَنْ حُمَیْدِ بْنِ زِیَادٍ عَنِ الْحَسَنِ بْنِ مُحَمَّدِ بْنِ سَمَاعَةَ عَنْ صَفْوَانَ عَنْ مُوسَی بْنِ بَکْرٍ عَنْ عَلِیِّ بْنِ سَعِیدٍ عَنْ زُرَارَةَ قَالَ: هَذَا مِمَّا لَیْسَ فِیهِ اخْتِلَافٌ عِنْدَ أَصْحَابِنَا عَنْ أَبِی عَبْدِ اللَّهِ وَ عَنْ أَبِی جَعْفَرٍ ع- أَنَّهُمَا سُئِلَا عَنِ امْرَأَةٍ تَرَکَتْ زَوْجَهَا وَ أُمَّهَا وَ ابْنَتَیْهَا قَالَ لِلزَّوْجِ الرُّبُعُ وَ لِلْأُمِّ السُّدُسُ وَ لِلِابْنَتَیْنِ مَا بَقِیَ لِأَنَّهُمَا لَوْ کَانَا ابْنَیْنِ لَمْ یَکُنْ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7" w:name="pg18784_207333"/>
    <w:bookmarkEnd w:id="117"/>
    <w:p>
      <w:pPr>
        <w:pStyle w:val="BookText"/>
      </w:pPr>
      <w:r>
        <w:rPr>
          <w:rFonts w:ascii="Amiri" w:hAnsi="Amiri" w:eastAsia="Amiri" w:cs="Amiri"/>
          <w:lang w:bidi="ar-SA"/>
          <w:color w:val="111111"/>
          <w:sz w:val="28"/>
          <w:szCs w:val="28"/>
          <w:rtl/>
        </w:rPr>
        <w:t xml:space="preserve">لَهُمَا شَیْ‌ءٌ إِلَّا مَا بَقِیَ وَ لَا تُزَادُ الْمَرْأَةُ أَبَداً عَلَی نَصِیبِ الرَّجُلِ لَوْ کَانَ مَکَانَهَا </w:t>
      </w:r>
      <w:r>
        <w:rPr>
          <w:rStyle w:val="FootnoteReference"/>
        </w:rPr>
        <w:footnoteReference w:id="864"/>
      </w:r>
      <w:r>
        <w:rPr>
          <w:rFonts w:ascii="Amiri" w:hAnsi="Amiri" w:eastAsia="Amiri" w:cs="Amiri"/>
          <w:lang w:bidi="ar-SA"/>
          <w:color w:val="111111"/>
          <w:sz w:val="28"/>
          <w:szCs w:val="28"/>
          <w:rtl/>
        </w:rPr>
        <w:t xml:space="preserve">وَ إِنْ تَرَکَ الْمَیِّتُ أُمّاً أَوْ أَباً وَ امْرَأَةً وَ ابْنَةً فَإِنَّ الْفَرِیضَةَ مِنْ أَرْبَعَةٍ وَ عِشْرِینَ سَهْماً لِلْمَرْأَةِ الثُّمُنُ ثَلَاثَةُ أَسْهُمٍ مِنْ أَرْبَعَةٍ وَ عِشْرِینَ سَهْماً (وَ لِکُلِّ وَاحِدٍ مِنَ الْأَبَوَیْنِ) </w:t>
      </w:r>
      <w:r>
        <w:rPr>
          <w:rStyle w:val="FootnoteReference"/>
        </w:rPr>
        <w:footnoteReference w:id="865"/>
      </w:r>
      <w:r>
        <w:rPr>
          <w:rFonts w:ascii="Amiri" w:hAnsi="Amiri" w:eastAsia="Amiri" w:cs="Amiri"/>
          <w:lang w:bidi="ar-SA"/>
          <w:color w:val="111111"/>
          <w:sz w:val="28"/>
          <w:szCs w:val="28"/>
          <w:rtl/>
        </w:rPr>
        <w:t xml:space="preserve">السُّدُسُ أَرْبَعَةُ أَسْهُمٍ وَ لِلِابْنَةِ النِّصْفُ اثْنَا عَشَرَ سَهْماً وَ بَقِیَ خَمْسَةُ أَسْهُمٍ هِیَ مَرْدُودَةٌ عَلَی الِابْنَةِ وَ أَحَدِ الْأَبَوَیْنِ عَلَی قَدْرِ سِهَامِهِمَا وَ لَا یُرَدُّ عَلَی الْمَرْأَةِ شَیْ‌ءٌ وَ إِنْ تَرَکَ أَبَوَیْنِ وَ امْرَأَةً وَ ابْنَةً فَهِیَ أَیْضاً مِنْ أَرْبَعَةٍ وَ عِشْرِینَ سَهْماً لِلْأَبَوَیْنِ السُّدُسَانِ ثَمَانِیَةُ أَسْهُمٍ لِکُلِّ وَاحِدٍ مِنْهُمَا أَرْبَعَةُ أَسْهُمٍ وَ لِلْمَرْأَةِ الثُّمُنُ ثَلَاثَةُ أَسْهُمٍ وَ لِلِابْنَةِ النِّصْفُ اثْنَا عَشَرَ سَهْماً وَ بَقِیَ سَهْمٌ وَاحِدٌ مَرْدُودٌ عَلَی الْأَبَوَیْنِ وَ الِابْنَةِ عَلَی قَدْرِ سِهَامِهِمْ وَ لَا یُرَدُّ عَلَی الزَّوْجَةِ شَیْ‌ءٌ وَ إِنْ تَرَکَ أَباً وَ زَوْجاً وَ ابْنَةً فَلِلْأَبِ سَهْمَانِ مِنِ اثْنَیْ عَشَرَ سَهْماً وَ هُوَ السُّدُسُ وَ لِلزَّوْجِ الرُّبُعُ ثَلَاثَةُ أَسْهُمٍ مِنِ اثْنَیْ عَشَرَ سَهْماً وَ لِلْبِنْتِ النِّصْفُ سِتَّةُ أَسْهُمٍ مِنِ اثْنَیْ عَشَرَ وَ بَقِیَ سَهْمٌ وَاحِدٌ مَرْدُودٌ عَلَی الِابْنَةِ وَ الْأَبِ عَلَی قَدْرِ سِهَامِهِمَا وَ لَا یُرَدُّ عَلَی الزَّوْجِ شَیْ‌ءٌ وَ لَا یَرِثُ أَحَدٌ مِنْ خَلْقِ اللَّهِ مَعَ الْوَلَدِ إِلَّا الْأَبَوَانِ وَ الزَّوْجُ وَ الزَّوْجَةُ وَ إِنْ لَمْ یَکُنْ وَلَدٌ وَ کَانَ وَلَدُ الْوَلَدِ ذُکُوراً أَوْ إِنَاثاً فَإِنَّهُمْ بِمَنْزِلَةِ الْوَلَدِ وَ وُلْدُ الْبَنِینَ بِمَنْزِلَةِ الْبَنِینَ یَرِثُونَ مِیرَاثَ الْبَنِینَ وَ وُلْدُ الْبَنَاتِ بِمَنْزِلَةِ الْبَنَاتِ یَرِثُونَ مِیرَاثَ الْبَنَاتِ وَ یَحْجُبُونَ الْأَبَوَیْنِ وَ الزَّوْجَیْنِ عَنْ سِهَامِهِمُ الْأَکْثَرِ وَ إِنْ سَفَلُوا بِبَطْنَیْنِ وَ ثَلَاثَةٍ وَ أَکْثَرَ یَرِثُونَ مَا یَرِثُ وَلَدُ الصُّلْبِ وَ یَحْجُبُونَ مَا یَحْجُبُ وَلَدُ الصُّلْبِ.</w:t>
      </w:r>
    </w:p>
    <w:p>
      <w:pPr>
        <w:pStyle w:val="BookText"/>
      </w:pPr>
      <w:r>
        <w:rPr>
          <w:rFonts w:ascii="Amiri" w:hAnsi="Amiri" w:eastAsia="Amiri" w:cs="Amiri"/>
          <w:lang w:bidi="ar-SA"/>
          <w:color w:val="111111"/>
          <w:sz w:val="28"/>
          <w:szCs w:val="28"/>
          <w:rtl/>
        </w:rPr>
        <w:t xml:space="preserve">وَ رَوَاهُ الشَّیْخُ بِإِسْنَادِهِ عَنِ الْحَسَنِ بْنِ مُحَمَّدِ بْنِ سَمَاعَةَ مِثْلَهُ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زراره نقل شده که گفت: این مسئله در میان اصحاب ما بدون اختلاف است که امام صادق (ع) و امام باقر (ع) درباره زنی که وفات یافته و شوهر، مادر و دو دخترش را به جا گذاشته فرمودند:</w:t>
      </w:r>
    </w:p>
    <w:p>
      <w:pPr>
        <w:pStyle w:val="BookText"/>
      </w:pPr>
      <w:r>
        <w:rPr>
          <w:rFonts w:ascii="IRNazanin" w:hAnsi="IRNazanin" w:eastAsia="IRNazanin" w:cs="IRNazanin"/>
          <w:lang w:bidi="fa-IR"/>
          <w:color w:val="111111"/>
          <w:sz w:val="28"/>
          <w:szCs w:val="28"/>
          <w:rtl/>
        </w:rPr>
        <w:t xml:space="preserve">شوهر یک‌چهارم ارث را دریافت می‌کند.</w:t>
      </w:r>
    </w:p>
    <w:p>
      <w:pPr>
        <w:pStyle w:val="BookText"/>
      </w:pPr>
      <w:r>
        <w:rPr>
          <w:rFonts w:ascii="IRNazanin" w:hAnsi="IRNazanin" w:eastAsia="IRNazanin" w:cs="IRNazanin"/>
          <w:lang w:bidi="fa-IR"/>
          <w:color w:val="111111"/>
          <w:sz w:val="28"/>
          <w:szCs w:val="28"/>
          <w:rtl/>
        </w:rPr>
        <w:t xml:space="preserve">مادر یک‌ششم ارث را دریافت می‌کند.</w:t>
      </w:r>
    </w:p>
    <w:p>
      <w:pPr>
        <w:pStyle w:val="BookText"/>
      </w:pPr>
      <w:r>
        <w:rPr>
          <w:rFonts w:ascii="IRNazanin" w:hAnsi="IRNazanin" w:eastAsia="IRNazanin" w:cs="IRNazanin"/>
          <w:lang w:bidi="fa-IR"/>
          <w:color w:val="111111"/>
          <w:sz w:val="28"/>
          <w:szCs w:val="28"/>
          <w:rtl/>
        </w:rPr>
        <w:t xml:space="preserve">دو دختر باقی‌مانده ارث را دریافت می‌کنند.</w:t>
      </w:r>
    </w:p>
    <w:p>
      <w:pPr>
        <w:pStyle w:val="BookText"/>
      </w:pPr>
      <w:r>
        <w:rPr>
          <w:rFonts w:ascii="IRNazanin" w:hAnsi="IRNazanin" w:eastAsia="IRNazanin" w:cs="IRNazanin"/>
          <w:lang w:bidi="fa-IR"/>
          <w:color w:val="111111"/>
          <w:sz w:val="28"/>
          <w:szCs w:val="28"/>
          <w:rtl/>
        </w:rPr>
        <w:t xml:space="preserve">اگر این دو دختر دو پسر بودند، سهمشان همین مقدار باقی می‌ماند، زیرا سهم زن هرگز بیشتر از سهم مرد نمی‌شود.</w:t>
      </w:r>
    </w:p>
    <w:p>
      <w:pPr>
        <w:pStyle w:val="BookText"/>
      </w:pPr>
      <w:r>
        <w:rPr>
          <w:rFonts w:ascii="IRNazanin" w:hAnsi="IRNazanin" w:eastAsia="IRNazanin" w:cs="IRNazanin"/>
          <w:lang w:bidi="fa-IR"/>
          <w:color w:val="111111"/>
          <w:sz w:val="28"/>
          <w:szCs w:val="28"/>
          <w:rtl/>
        </w:rPr>
        <w:t xml:space="preserve">در صورتی که متوفی مادر یا پدر، همسر و یک دختر باقی گذاشته باشد، تقسیم ارث به این شکل است:</w:t>
      </w:r>
    </w:p>
    <w:p>
      <w:pPr>
        <w:pStyle w:val="BookText"/>
      </w:pPr>
      <w:r>
        <w:rPr>
          <w:rFonts w:ascii="IRNazanin" w:hAnsi="IRNazanin" w:eastAsia="IRNazanin" w:cs="IRNazanin"/>
          <w:lang w:bidi="fa-IR"/>
          <w:color w:val="111111"/>
          <w:sz w:val="28"/>
          <w:szCs w:val="28"/>
          <w:rtl/>
        </w:rPr>
        <w:t xml:space="preserve">همسر یک‌هشتم ارث را دریافت می‌کند (سه سهم از بیست‌وچهار سهم).</w:t>
      </w:r>
    </w:p>
    <w:p>
      <w:pPr>
        <w:pStyle w:val="BookText"/>
      </w:pPr>
      <w:r>
        <w:rPr>
          <w:rFonts w:ascii="IRNazanin" w:hAnsi="IRNazanin" w:eastAsia="IRNazanin" w:cs="IRNazanin"/>
          <w:lang w:bidi="fa-IR"/>
          <w:color w:val="111111"/>
          <w:sz w:val="28"/>
          <w:szCs w:val="28"/>
          <w:rtl/>
        </w:rPr>
        <w:t xml:space="preserve">پدر یا مادر هر یک یک‌ششم ارث را دریافت می‌کنند (چهار سهم از بیست‌وچهار سهم).</w:t>
      </w:r>
    </w:p>
    <w:p>
      <w:pPr>
        <w:pStyle w:val="BookText"/>
      </w:pPr>
      <w:r>
        <w:rPr>
          <w:rFonts w:ascii="IRNazanin" w:hAnsi="IRNazanin" w:eastAsia="IRNazanin" w:cs="IRNazanin"/>
          <w:lang w:bidi="fa-IR"/>
          <w:color w:val="111111"/>
          <w:sz w:val="28"/>
          <w:szCs w:val="28"/>
          <w:rtl/>
        </w:rPr>
        <w:t xml:space="preserve">دختر نصف ارث را دریافت می‌کند (دوازده سهم از بیست‌وچهار سهم).</w:t>
      </w:r>
    </w:p>
    <w:p>
      <w:pPr>
        <w:pStyle w:val="BookText"/>
      </w:pPr>
      <w:r>
        <w:rPr>
          <w:rFonts w:ascii="IRNazanin" w:hAnsi="IRNazanin" w:eastAsia="IRNazanin" w:cs="IRNazanin"/>
          <w:lang w:bidi="fa-IR"/>
          <w:color w:val="111111"/>
          <w:sz w:val="28"/>
          <w:szCs w:val="28"/>
          <w:rtl/>
        </w:rPr>
        <w:t xml:space="preserve">پنج سهم باقی‌مانده به صورت نسبت‌بندی میان دختر و یکی از والدین تقسیم می‌شود، اما به همسر چیزی اضافه نمی‌شود.</w:t>
      </w:r>
    </w:p>
    <w:p>
      <w:pPr>
        <w:pStyle w:val="BookText"/>
      </w:pPr>
      <w:r>
        <w:rPr>
          <w:rFonts w:ascii="IRNazanin" w:hAnsi="IRNazanin" w:eastAsia="IRNazanin" w:cs="IRNazanin"/>
          <w:lang w:bidi="fa-IR"/>
          <w:color w:val="111111"/>
          <w:sz w:val="28"/>
          <w:szCs w:val="28"/>
          <w:rtl/>
        </w:rPr>
        <w:t xml:space="preserve">در صورتی که متوفی والدین، همسر و یک دختر باقی گذاشته باشد:</w:t>
      </w:r>
    </w:p>
    <w:p>
      <w:pPr>
        <w:pStyle w:val="BookText"/>
      </w:pPr>
      <w:r>
        <w:rPr>
          <w:rFonts w:ascii="IRNazanin" w:hAnsi="IRNazanin" w:eastAsia="IRNazanin" w:cs="IRNazanin"/>
          <w:lang w:bidi="fa-IR"/>
          <w:color w:val="111111"/>
          <w:sz w:val="28"/>
          <w:szCs w:val="28"/>
          <w:rtl/>
        </w:rPr>
        <w:t xml:space="preserve">والدین هر یک یک‌ششم ارث را دریافت می‌کنند (چهار سهم از بیست‌وچهار سهم).</w:t>
      </w:r>
    </w:p>
    <w:p>
      <w:pPr>
        <w:pStyle w:val="BookText"/>
      </w:pPr>
      <w:r>
        <w:rPr>
          <w:rFonts w:ascii="IRNazanin" w:hAnsi="IRNazanin" w:eastAsia="IRNazanin" w:cs="IRNazanin"/>
          <w:lang w:bidi="fa-IR"/>
          <w:color w:val="111111"/>
          <w:sz w:val="28"/>
          <w:szCs w:val="28"/>
          <w:rtl/>
        </w:rPr>
        <w:t xml:space="preserve">همسر یک‌هشتم ارث را دریافت می‌کند (سه سهم از بیست‌وچهار سهم).</w:t>
      </w:r>
    </w:p>
    <w:p>
      <w:pPr>
        <w:pStyle w:val="BookText"/>
      </w:pPr>
      <w:r>
        <w:rPr>
          <w:rFonts w:ascii="IRNazanin" w:hAnsi="IRNazanin" w:eastAsia="IRNazanin" w:cs="IRNazanin"/>
          <w:lang w:bidi="fa-IR"/>
          <w:color w:val="111111"/>
          <w:sz w:val="28"/>
          <w:szCs w:val="28"/>
          <w:rtl/>
        </w:rPr>
        <w:t xml:space="preserve">دختر نصف ارث را دریافت می‌کند (دوازده سهم از بیست‌وچهار سهم).</w:t>
      </w:r>
    </w:p>
    <w:p>
      <w:pPr>
        <w:pStyle w:val="BookText"/>
      </w:pPr>
      <w:r>
        <w:rPr>
          <w:rFonts w:ascii="IRNazanin" w:hAnsi="IRNazanin" w:eastAsia="IRNazanin" w:cs="IRNazanin"/>
          <w:lang w:bidi="fa-IR"/>
          <w:color w:val="111111"/>
          <w:sz w:val="28"/>
          <w:szCs w:val="28"/>
          <w:rtl/>
        </w:rPr>
        <w:t xml:space="preserve">یک سهم باقی‌مانده میان والدین و دختر بر اساس نسبت سهم‌بری تقسیم می‌شود، اما به همسر چیزی اضافه نمی‌شود.</w:t>
      </w:r>
    </w:p>
    <w:p>
      <w:pPr>
        <w:pStyle w:val="BookText"/>
      </w:pPr>
      <w:r>
        <w:rPr>
          <w:rFonts w:ascii="IRNazanin" w:hAnsi="IRNazanin" w:eastAsia="IRNazanin" w:cs="IRNazanin"/>
          <w:lang w:bidi="fa-IR"/>
          <w:color w:val="111111"/>
          <w:sz w:val="28"/>
          <w:szCs w:val="28"/>
          <w:rtl/>
        </w:rPr>
        <w:t xml:space="preserve">در صورتی که متوفی پدر، شوهر و دختر را باقی گذاشته باشد:</w:t>
      </w:r>
    </w:p>
    <w:p>
      <w:pPr>
        <w:pStyle w:val="BookText"/>
      </w:pPr>
      <w:r>
        <w:rPr>
          <w:rFonts w:ascii="IRNazanin" w:hAnsi="IRNazanin" w:eastAsia="IRNazanin" w:cs="IRNazanin"/>
          <w:lang w:bidi="fa-IR"/>
          <w:color w:val="111111"/>
          <w:sz w:val="28"/>
          <w:szCs w:val="28"/>
          <w:rtl/>
        </w:rPr>
        <w:t xml:space="preserve">پدر یک‌ششم ارث را دریافت می‌کند (دو سهم از دوازده سهم).</w:t>
      </w:r>
    </w:p>
    <w:p>
      <w:pPr>
        <w:pStyle w:val="BookText"/>
      </w:pPr>
      <w:r>
        <w:rPr>
          <w:rFonts w:ascii="IRNazanin" w:hAnsi="IRNazanin" w:eastAsia="IRNazanin" w:cs="IRNazanin"/>
          <w:lang w:bidi="fa-IR"/>
          <w:color w:val="111111"/>
          <w:sz w:val="28"/>
          <w:szCs w:val="28"/>
          <w:rtl/>
        </w:rPr>
        <w:t xml:space="preserve">شوهر یک‌چهارم ارث را دریافت می‌کند (سه سهم از دوازده سهم).</w:t>
      </w:r>
    </w:p>
    <w:p>
      <w:pPr>
        <w:pStyle w:val="BookText"/>
      </w:pPr>
      <w:r>
        <w:rPr>
          <w:rFonts w:ascii="IRNazanin" w:hAnsi="IRNazanin" w:eastAsia="IRNazanin" w:cs="IRNazanin"/>
          <w:lang w:bidi="fa-IR"/>
          <w:color w:val="111111"/>
          <w:sz w:val="28"/>
          <w:szCs w:val="28"/>
          <w:rtl/>
        </w:rPr>
        <w:t xml:space="preserve">دختر نصف ارث را دریافت می‌کند (شش سهم از دوازده سهم).</w:t>
      </w:r>
    </w:p>
    <w:p>
      <w:pPr>
        <w:pStyle w:val="BookText"/>
      </w:pPr>
      <w:r>
        <w:rPr>
          <w:rFonts w:ascii="IRNazanin" w:hAnsi="IRNazanin" w:eastAsia="IRNazanin" w:cs="IRNazanin"/>
          <w:lang w:bidi="fa-IR"/>
          <w:color w:val="111111"/>
          <w:sz w:val="28"/>
          <w:szCs w:val="28"/>
          <w:rtl/>
        </w:rPr>
        <w:t xml:space="preserve">یک سهم باقی‌مانده بر اساس نسبت میان پدر و دختر تقسیم می‌شود، اما به شوهر چیزی اضافه نمی‌شود.</w:t>
      </w:r>
    </w:p>
    <w:p>
      <w:pPr>
        <w:pStyle w:val="BookText"/>
      </w:pPr>
      <w:r>
        <w:rPr>
          <w:rFonts w:ascii="IRNazanin" w:hAnsi="IRNazanin" w:eastAsia="IRNazanin" w:cs="IRNazanin"/>
          <w:lang w:bidi="fa-IR"/>
          <w:color w:val="111111"/>
          <w:sz w:val="28"/>
          <w:szCs w:val="28"/>
          <w:rtl/>
        </w:rPr>
        <w:t xml:space="preserve">امام تأکید کردند که هیچ‌کس همراه با فرزند ارث نمی‌برد مگر والدین و یکی از زوجین (شوهر یا زن). همچنین، اگر فرزند نباشد و فرزندانِ فرزندان (نوه‌ها) باشند، آن‌ها مانند فرزندان ارث می‌برند و جایگاه وراثتی پسران و دختران را حفظ می‌کنند. آنان نیز مانع دریافت سهم بیشتر توسط والدین و زوجین می‌شوند. این قاعده حتی اگر نسل‌ها پایین‌تر بروند (نوه، نتیجه، و غیره) همچنان برقرار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86" w:name="_Toc394"/>
      <w:r>
        <w:t>[رقم الحدیث الکلی: 32660 - رقم الحدیث الباب: 4]</w:t>
      </w:r>
      <w:bookmarkEnd w:id="686"/>
    </w:p>
    <w:p>
      <w:pPr>
        <w:pStyle w:val="BookText"/>
      </w:pPr>
      <w:r>
        <w:rPr>
          <w:rFonts w:ascii="Times New Roman" w:hAnsi="Times New Roman" w:eastAsia="Times New Roman" w:cs="Times New Roman"/>
          <w:lang w:val="en-US" w:bidi="en-US"/>
          <w:color w:val="111111"/>
          <w:sz w:val="28"/>
          <w:szCs w:val="28"/>
          <w:rtl/>
        </w:rPr>
        <w:t xml:space="preserve">32660- 4- </w:t>
      </w:r>
      <w:r>
        <w:rPr>
          <w:rStyle w:val="FootnoteReference"/>
        </w:rPr>
        <w:footnoteReference w:id="867"/>
      </w:r>
      <w:r>
        <w:rPr>
          <w:rFonts w:ascii="Amiri" w:hAnsi="Amiri" w:eastAsia="Amiri" w:cs="Amiri"/>
          <w:lang w:bidi="ar-SA"/>
          <w:color w:val="111111"/>
          <w:sz w:val="28"/>
          <w:szCs w:val="28"/>
          <w:rtl/>
        </w:rPr>
        <w:t xml:space="preserve">مُحَمَّدُ بْنُ مَسْعُودٍ الْعَیَّاشِیُّ فِی تَفْسِیرِهِ عَنْ بُکَیْرٍ عَنْ أَبِی</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8" w:name="pg18784_207334"/>
    <w:bookmarkEnd w:id="118"/>
    <w:p>
      <w:pPr>
        <w:pStyle w:val="BookText"/>
      </w:pPr>
      <w:r>
        <w:rPr>
          <w:rFonts w:ascii="Amiri" w:hAnsi="Amiri" w:eastAsia="Amiri" w:cs="Amiri"/>
          <w:lang w:bidi="ar-SA"/>
          <w:color w:val="111111"/>
          <w:sz w:val="28"/>
          <w:szCs w:val="28"/>
          <w:rtl/>
        </w:rPr>
        <w:t xml:space="preserve">عَبْدِ اللَّهِ ع قَالَ: لَوْ أَنَّ امْرَأَةً تَرَکَتْ زَوْجَهَا وَ أَبَوَیْهَا </w:t>
      </w:r>
      <w:r>
        <w:rPr>
          <w:rStyle w:val="FootnoteReference"/>
        </w:rPr>
        <w:footnoteReference w:id="868"/>
      </w:r>
      <w:r>
        <w:rPr>
          <w:rFonts w:ascii="Amiri" w:hAnsi="Amiri" w:eastAsia="Amiri" w:cs="Amiri"/>
          <w:lang w:bidi="ar-SA"/>
          <w:color w:val="111111"/>
          <w:sz w:val="28"/>
          <w:szCs w:val="28"/>
          <w:rtl/>
        </w:rPr>
        <w:t xml:space="preserve">وَ أَوْلَاداً ذُکُوراً وَ إِنَاثاً کَانَ لِلزَّوْجِ الرُّبُعُ فِی کِتَابِ اللَّهِ وَ لِلْأَبَوَیْنِ السُّدُسَانِ وَ مَا بَقِیَ لِلذَّکَرِ مِثْلُ حَظِّ الْأُنْثَیَیْنِ.</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869"/>
      </w:r>
      <w:r>
        <w:rPr>
          <w:rFonts w:ascii="Amiri" w:hAnsi="Amiri" w:eastAsia="Amiri" w:cs="Amiri"/>
          <w:lang w:bidi="ar-SA"/>
          <w:color w:val="111111"/>
          <w:sz w:val="28"/>
          <w:szCs w:val="28"/>
          <w:rtl/>
        </w:rPr>
        <w:t xml:space="preserve">وَ یَأْتِی مَا یَدُلُّ عَلَیْهِ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بُکَیْر نقل شده که امام صادق (ع) فرمودند: اگر زنی وفات یابد و شوهر، والدین و فرزندان (پسران و دختران) را به جا بگذارد، تقسیم ارث به این صورت خواهد بود:</w:t>
      </w:r>
    </w:p>
    <w:p>
      <w:pPr>
        <w:pStyle w:val="BookText"/>
      </w:pPr>
      <w:r>
        <w:rPr>
          <w:rFonts w:ascii="IRNazanin" w:hAnsi="IRNazanin" w:eastAsia="IRNazanin" w:cs="IRNazanin"/>
          <w:lang w:bidi="fa-IR"/>
          <w:color w:val="111111"/>
          <w:sz w:val="28"/>
          <w:szCs w:val="28"/>
          <w:rtl/>
        </w:rPr>
        <w:t xml:space="preserve">شوهر یک‌چهارم ارث را دریافت می‌کند، همان‌گونه که در کتاب خدا آمده است.</w:t>
      </w:r>
    </w:p>
    <w:p>
      <w:pPr>
        <w:pStyle w:val="BookText"/>
      </w:pPr>
      <w:r>
        <w:rPr>
          <w:rFonts w:ascii="IRNazanin" w:hAnsi="IRNazanin" w:eastAsia="IRNazanin" w:cs="IRNazanin"/>
          <w:lang w:bidi="fa-IR"/>
          <w:color w:val="111111"/>
          <w:sz w:val="28"/>
          <w:szCs w:val="28"/>
          <w:rtl/>
        </w:rPr>
        <w:t xml:space="preserve">والدین هر یک یک‌ششم ارث را دریافت می‌کنند.</w:t>
      </w:r>
    </w:p>
    <w:p>
      <w:pPr>
        <w:pStyle w:val="BookText"/>
      </w:pPr>
      <w:r>
        <w:rPr>
          <w:rFonts w:ascii="IRNazanin" w:hAnsi="IRNazanin" w:eastAsia="IRNazanin" w:cs="IRNazanin"/>
          <w:lang w:bidi="fa-IR"/>
          <w:color w:val="111111"/>
          <w:sz w:val="28"/>
          <w:szCs w:val="28"/>
          <w:rtl/>
        </w:rPr>
        <w:t xml:space="preserve">باقی‌مانده سهم میان فرزندان تقسیم می‌شود، به این ترتیب که سهم هر پسر دو برابر سهم هر دختر خواهد بود، طبق قانون: «للذَّکَرِ مِثْلُ حَظِّ الْأُنْثَیَیْنِ» (سهم پسر دو برابر سهم دختر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87" w:name="_Toc395"/>
      <w:r>
        <w:t>19- بَابُ أَنَّ الْإِخْوَةَ وَ الْأَجْدَادَ لَا یَرِثُونَ مَعَ الْأَبَوَیْنِ شَیْئاً وَ لَا مَعَ أَحَدِهِمَا</w:t>
      </w:r>
      <w:bookmarkEnd w:id="687"/>
    </w:p>
    <w:p>
      <w:pPr>
        <w:pStyle w:val="Heading5"/>
      </w:pPr>
      <w:bookmarkStart w:id="688" w:name="_Toc396"/>
      <w:r>
        <w:t>اشارة</w:t>
      </w:r>
      <w:bookmarkEnd w:id="688"/>
    </w:p>
    <w:p>
      <w:pPr>
        <w:pStyle w:val="BookText"/>
      </w:pPr>
      <w:r>
        <w:rPr>
          <w:rStyle w:val="FootnoteReference"/>
        </w:rPr>
        <w:footnoteReference w:id="871"/>
      </w:r>
      <w:r>
        <w:rPr>
          <w:rFonts w:ascii="Amiri" w:hAnsi="Amiri" w:eastAsia="Amiri" w:cs="Amiri"/>
          <w:lang w:bidi="ar-SA"/>
          <w:color w:val="111111"/>
          <w:sz w:val="28"/>
          <w:szCs w:val="28"/>
          <w:rtl/>
        </w:rPr>
        <w:t xml:space="preserve">19 بَابُ أَنَّ الْإِخْوَةَ وَ الْأَجْدَادَ لَا یَرِثُونَ مَعَ الْأَبَوَیْنِ شَیْئاً وَ لَا مَعَ أَحَدِهِمَا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برادران و اجداد همراه با والدین یا یکی از آن‌ها ارث نمی‌برند.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89" w:name="_Toc397"/>
      <w:r>
        <w:t>[رقم الحدیث الکلی: 32661 - رقم الحدیث الباب: 1]</w:t>
      </w:r>
      <w:bookmarkEnd w:id="689"/>
    </w:p>
    <w:p>
      <w:pPr>
        <w:pStyle w:val="BookText"/>
      </w:pPr>
      <w:r>
        <w:rPr>
          <w:rFonts w:ascii="Times New Roman" w:hAnsi="Times New Roman" w:eastAsia="Times New Roman" w:cs="Times New Roman"/>
          <w:lang w:val="en-US" w:bidi="en-US"/>
          <w:color w:val="111111"/>
          <w:sz w:val="28"/>
          <w:szCs w:val="28"/>
          <w:rtl/>
        </w:rPr>
        <w:t xml:space="preserve">32661- 1- </w:t>
      </w:r>
      <w:r>
        <w:rPr>
          <w:rStyle w:val="FootnoteReference"/>
        </w:rPr>
        <w:footnoteReference w:id="872"/>
      </w:r>
      <w:r>
        <w:rPr>
          <w:rFonts w:ascii="Amiri" w:hAnsi="Amiri" w:eastAsia="Amiri" w:cs="Amiri"/>
          <w:lang w:bidi="ar-SA"/>
          <w:color w:val="111111"/>
          <w:sz w:val="28"/>
          <w:szCs w:val="28"/>
          <w:rtl/>
        </w:rPr>
        <w:t xml:space="preserve">مُحَمَّدُ بْنُ الْحَسَنِ بِإِسْنَادِهِ عَنْ عَلِیِّ بْنِ إِبْرَاهِیمَ عَنْ أَبِیهِ عَنِ ابْنِ أَبِی عُمَیْرٍ وَ عَنْ مُحَمَّدِ بْنِ عِیسَی عَنْ یُونُسَ جَمِیعاً عَنْ عُمَرَ بْنِ أُذَیْنَةَ عَنْ بُکَیْرٍ عَنْ أَبِی جَعْفَرٍ ع أَنَّهُ قَالَ: لَیْسَ لِلْإِخْوَةِ مِنَ الْأَبِ وَ الْأُمِّ وَ لَا لِلْإِخْوَةِ مِنَ الْأَبِ وَ لَا لِلْإِخْوَةِ مِنَ الْأُمِّ مَعَ الْأَبِ شَیْ‌ءٌ وَ لَا مَعَ الْأُمِّ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بُکَیْر نقل شده که امام باقر (ع) فرمودند:</w:t>
      </w:r>
    </w:p>
    <w:p>
      <w:pPr>
        <w:pStyle w:val="BookText"/>
      </w:pPr>
      <w:r>
        <w:rPr>
          <w:rFonts w:ascii="IRNazanin" w:hAnsi="IRNazanin" w:eastAsia="IRNazanin" w:cs="IRNazanin"/>
          <w:lang w:bidi="fa-IR"/>
          <w:color w:val="111111"/>
          <w:sz w:val="28"/>
          <w:szCs w:val="28"/>
          <w:rtl/>
        </w:rPr>
        <w:t xml:space="preserve">برادران و خواهران، چه از پدر و مادر مشترک باشند، چه فقط از طرف پدر یا فقط از طرف مادر باشند، با حضور پدر یا مادر، هیچ سهمی از ارث دریافت نمی‌کنند.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90" w:name="_Toc398"/>
      <w:r>
        <w:t>[رقم الحدیث الکلی: 32662 - رقم الحدیث الباب: 2]</w:t>
      </w:r>
      <w:bookmarkEnd w:id="690"/>
    </w:p>
    <w:p>
      <w:pPr>
        <w:pStyle w:val="BookText"/>
      </w:pPr>
      <w:r>
        <w:rPr>
          <w:rFonts w:ascii="Times New Roman" w:hAnsi="Times New Roman" w:eastAsia="Times New Roman" w:cs="Times New Roman"/>
          <w:lang w:val="en-US" w:bidi="en-US"/>
          <w:color w:val="111111"/>
          <w:sz w:val="28"/>
          <w:szCs w:val="28"/>
          <w:rtl/>
        </w:rPr>
        <w:t xml:space="preserve">32662- 2- </w:t>
      </w:r>
      <w:r>
        <w:rPr>
          <w:rStyle w:val="FootnoteReference"/>
        </w:rPr>
        <w:footnoteReference w:id="873"/>
      </w:r>
      <w:r>
        <w:rPr>
          <w:rFonts w:ascii="Amiri" w:hAnsi="Amiri" w:eastAsia="Amiri" w:cs="Amiri"/>
          <w:lang w:bidi="ar-SA"/>
          <w:color w:val="111111"/>
          <w:sz w:val="28"/>
          <w:szCs w:val="28"/>
          <w:rtl/>
        </w:rPr>
        <w:t xml:space="preserve">مُحَمَّدُ بْنُ یَعْقُوبَ عَنْ مُحَمَّدِ بْنِ یَحْیَی عَنْ أَحْمَدَ بْنِ مُحَمَّدٍ وَ عَنْ عِدَّةٍ مِنْ أَصْحَابِنَا عَنْ سَهْلِ بْنِ زِیَادٍ جَمِیعاً عَنِ ابْنِ مَحْبُوبٍ عَنِ الْحَسَنِ بْنِ صَالِحٍ قَالَ: سَأَلْتُ أَبَا عَبْدِ اللَّهِ ع عَنِ امْرَأَةٍ مُمَلَّکَةٍ لَمْ یَدْخُلْ بِهَا زَوْجُهَا مَاتَتْ وَ تَرَکَتْ أُمَّهَا وَ أَخَوَیْنِ لَهَا مِنْ أُمِّهَا وَ أَبِیهَا وَ جَدَّهَا أَبَا أُمِّهَا وَ زَوْجَهَا قَالَ یُعْطَی الزَّوْجُ النِّصْفَ وَ تُعْطَی الْأُمُّ الْبَاقِیَ وَ لَا یُعْطَی الْجَدُّ شَیْئاً لِأَنَّ بِنْتَهُ حَجَبَتْهُ </w:t>
      </w:r>
      <w:r>
        <w:rPr>
          <w:rStyle w:val="FootnoteReference"/>
        </w:rPr>
        <w:footnoteReference w:id="874"/>
      </w:r>
      <w:r>
        <w:rPr>
          <w:rFonts w:ascii="Amiri" w:hAnsi="Amiri" w:eastAsia="Amiri" w:cs="Amiri"/>
          <w:lang w:bidi="ar-SA"/>
          <w:color w:val="111111"/>
          <w:sz w:val="28"/>
          <w:szCs w:val="28"/>
          <w:rtl/>
        </w:rPr>
        <w:t xml:space="preserve">وَ لَا یُعْطَی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9" w:name="pg18784_207335"/>
    <w:bookmarkEnd w:id="119"/>
    <w:p>
      <w:pPr>
        <w:pStyle w:val="BookText"/>
      </w:pPr>
      <w:r>
        <w:rPr>
          <w:rFonts w:ascii="Amiri" w:hAnsi="Amiri" w:eastAsia="Amiri" w:cs="Amiri"/>
          <w:lang w:bidi="ar-SA"/>
          <w:color w:val="111111"/>
          <w:sz w:val="28"/>
          <w:szCs w:val="28"/>
          <w:rtl/>
        </w:rPr>
        <w:t xml:space="preserve">الْإِخْوَةُ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بُکَیْر نقل شده که امام باقر (ع) فرمودند:</w:t>
      </w:r>
    </w:p>
    <w:p>
      <w:pPr>
        <w:pStyle w:val="BookText"/>
      </w:pPr>
      <w:r>
        <w:rPr>
          <w:rFonts w:ascii="IRNazanin" w:hAnsi="IRNazanin" w:eastAsia="IRNazanin" w:cs="IRNazanin"/>
          <w:lang w:bidi="fa-IR"/>
          <w:color w:val="111111"/>
          <w:sz w:val="28"/>
          <w:szCs w:val="28"/>
          <w:rtl/>
        </w:rPr>
        <w:t xml:space="preserve">برادران و خواهران، چه از پدر و مادر مشترک باشند، چه فقط از طرف پدر یا فقط از طرف مادر باشند، در حضور پدر یا مادر، هیچ سهمی از ارث دریافت نمی‌کنند.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91" w:name="_Toc399"/>
      <w:r>
        <w:t>[رقم الحدیث الکلی: 32663 - رقم الحدیث الباب: 3]</w:t>
      </w:r>
      <w:bookmarkEnd w:id="691"/>
    </w:p>
    <w:p>
      <w:pPr>
        <w:pStyle w:val="BookText"/>
      </w:pPr>
      <w:r>
        <w:rPr>
          <w:rFonts w:ascii="Times New Roman" w:hAnsi="Times New Roman" w:eastAsia="Times New Roman" w:cs="Times New Roman"/>
          <w:lang w:val="en-US" w:bidi="en-US"/>
          <w:color w:val="111111"/>
          <w:sz w:val="28"/>
          <w:szCs w:val="28"/>
          <w:rtl/>
        </w:rPr>
        <w:t xml:space="preserve">32663- 3- </w:t>
      </w:r>
      <w:r>
        <w:rPr>
          <w:rStyle w:val="FootnoteReference"/>
        </w:rPr>
        <w:footnoteReference w:id="875"/>
      </w:r>
      <w:r>
        <w:rPr>
          <w:rFonts w:ascii="Amiri" w:hAnsi="Amiri" w:eastAsia="Amiri" w:cs="Amiri"/>
          <w:lang w:bidi="ar-SA"/>
          <w:color w:val="111111"/>
          <w:sz w:val="28"/>
          <w:szCs w:val="28"/>
          <w:rtl/>
        </w:rPr>
        <w:t xml:space="preserve">وَ عَنْهُ عَنْ أَحْمَدَ عَنِ ابْنِ مَحْبُوبٍ عَنْ عَلِیِّ بْنِ أَبِی حَمْزَةَ عَنْ أَبِی بَصِیرٍ قَالَ: سَأَلْتُ أَبَا عَبْدِ اللَّهِ ع عَنْ رَجُلٍ مَاتَ وَ تَرَکَ أَبَاهُ وَ عَمَّهُ وَ جَدَّهُ قَالَ فَقَالَ حَجَبَ الْأَبُ الْجَدَّ عَنِ الْمِیرَاثِ وَ لَیْسَ لِلْعَمِّ وَ لَا لِلْجَدِّ شَیْ‌ءٌ.</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876"/>
      </w:r>
    </w:p>
    <w:p>
      <w:pPr>
        <w:pStyle w:val="BookText"/>
      </w:pPr>
      <w:r>
        <w:rPr>
          <w:rFonts w:ascii="Amiri" w:hAnsi="Amiri" w:eastAsia="Amiri" w:cs="Amiri"/>
          <w:lang w:bidi="ar-SA"/>
          <w:color w:val="111111"/>
          <w:sz w:val="28"/>
          <w:szCs w:val="28"/>
          <w:rtl/>
        </w:rPr>
        <w:t xml:space="preserve">وَ الَّذِی قَبْلَهُ بِإِسْنَادِهِ عَنْ عَلِیِّ بْنِ الْحَسَنِ عَنْ عَمْرِو بْنِ عُثْمَانَ عَنِ الْحَسَنِ بْنِ مَحْبُوبٍ وَ رَوَاهُ ابْنُ إِدْرِیسَ فِی آخِرِ السَّرَائِرِ نَقْلًا مِنْ کِتَابِ الْمَشِیخَةِ لِلْحَسَنِ بْنِ مَحْبُوبٍ مِثْلَهُ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بصیر نقل شده که گفت: از امام صادق (ع) درباره مردی که وفات یافته و پدر، عمو و پدربزرگش را به جا گذاشته پرسیدم.</w:t>
      </w:r>
    </w:p>
    <w:p>
      <w:pPr>
        <w:pStyle w:val="BookText"/>
      </w:pPr>
      <w:r>
        <w:rPr>
          <w:rFonts w:ascii="IRNazanin" w:hAnsi="IRNazanin" w:eastAsia="IRNazanin" w:cs="IRNazanin"/>
          <w:lang w:bidi="fa-IR"/>
          <w:color w:val="111111"/>
          <w:sz w:val="28"/>
          <w:szCs w:val="28"/>
          <w:rtl/>
        </w:rPr>
        <w:t xml:space="preserve">امام (ع) فرمودند:</w:t>
      </w:r>
    </w:p>
    <w:p>
      <w:pPr>
        <w:pStyle w:val="BookText"/>
      </w:pPr>
      <w:r>
        <w:rPr>
          <w:rFonts w:ascii="IRNazanin" w:hAnsi="IRNazanin" w:eastAsia="IRNazanin" w:cs="IRNazanin"/>
          <w:lang w:bidi="fa-IR"/>
          <w:color w:val="111111"/>
          <w:sz w:val="28"/>
          <w:szCs w:val="28"/>
          <w:rtl/>
        </w:rPr>
        <w:t xml:space="preserve">پدر، پدربزرگ را از ارث محروم می‌کند (مانع ارث بردن او می‌شود).</w:t>
      </w:r>
    </w:p>
    <w:p>
      <w:pPr>
        <w:pStyle w:val="BookText"/>
      </w:pPr>
      <w:r>
        <w:rPr>
          <w:rFonts w:ascii="IRNazanin" w:hAnsi="IRNazanin" w:eastAsia="IRNazanin" w:cs="IRNazanin"/>
          <w:lang w:bidi="fa-IR"/>
          <w:color w:val="111111"/>
          <w:sz w:val="28"/>
          <w:szCs w:val="28"/>
          <w:rtl/>
        </w:rPr>
        <w:t xml:space="preserve">عمو و پدربزرگ هیچ سهمی از ارث دریافت نمی‌کنند.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92" w:name="_Toc400"/>
      <w:r>
        <w:t>[رقم الحدیث الکلی: 32664 - رقم الحدیث الباب: 4]</w:t>
      </w:r>
      <w:bookmarkEnd w:id="692"/>
    </w:p>
    <w:p>
      <w:pPr>
        <w:pStyle w:val="BookText"/>
      </w:pPr>
      <w:r>
        <w:rPr>
          <w:rFonts w:ascii="Times New Roman" w:hAnsi="Times New Roman" w:eastAsia="Times New Roman" w:cs="Times New Roman"/>
          <w:lang w:val="en-US" w:bidi="en-US"/>
          <w:color w:val="111111"/>
          <w:sz w:val="28"/>
          <w:szCs w:val="28"/>
          <w:rtl/>
        </w:rPr>
        <w:t xml:space="preserve">32664- 4- </w:t>
      </w:r>
      <w:r>
        <w:rPr>
          <w:rStyle w:val="FootnoteReference"/>
        </w:rPr>
        <w:footnoteReference w:id="878"/>
      </w:r>
      <w:r>
        <w:rPr>
          <w:rFonts w:ascii="Amiri" w:hAnsi="Amiri" w:eastAsia="Amiri" w:cs="Amiri"/>
          <w:lang w:bidi="ar-SA"/>
          <w:color w:val="111111"/>
          <w:sz w:val="28"/>
          <w:szCs w:val="28"/>
          <w:rtl/>
        </w:rPr>
        <w:t xml:space="preserve">وَ عَنْهُ عَنْ عَلِیِّ بْنِ عَبْدِ اللَّهِ جَمِیعاً عَنْ إِبْرَاهِیمَ عَنْ عَبْدِ اللَّهِ بْنِ جَعْفَرٍ قَالَ: کَتَبْتُ إِلَی أَبِی مُحَمَّدٍ ع امْرَأَةٌ مَاتَتْ وَ تَرَکَتْ زَوْجَهَا وَ أَبَوَیْهَا (وَ جَدَّهَا وَ جَدَّتَهَا) </w:t>
      </w:r>
      <w:r>
        <w:rPr>
          <w:rStyle w:val="FootnoteReference"/>
        </w:rPr>
        <w:footnoteReference w:id="879"/>
      </w:r>
      <w:r>
        <w:rPr>
          <w:rFonts w:ascii="Amiri" w:hAnsi="Amiri" w:eastAsia="Amiri" w:cs="Amiri"/>
          <w:lang w:bidi="ar-SA"/>
          <w:color w:val="111111"/>
          <w:sz w:val="28"/>
          <w:szCs w:val="28"/>
          <w:rtl/>
        </w:rPr>
        <w:t xml:space="preserve">کَیْفَ یُقْسَمُ مِیرَاثُهَا فَوَقَّعَ ع لِلزَّوْجِ النِّصْفُ وَ مَا بَقِیَ فَلِلْأَبَوَیْنِ.</w:t>
      </w:r>
    </w:p>
    <w:p>
      <w:pPr>
        <w:pStyle w:val="BookText"/>
      </w:pPr>
      <w:r>
        <w:rPr>
          <w:rFonts w:ascii="Amiri" w:hAnsi="Amiri" w:eastAsia="Amiri" w:cs="Amiri"/>
          <w:lang w:bidi="ar-SA"/>
          <w:color w:val="111111"/>
          <w:sz w:val="28"/>
          <w:szCs w:val="28"/>
          <w:rtl/>
        </w:rPr>
        <w:t xml:space="preserve">وَ رَوَاهُ الشَّیْخُ بِإِسْنَادِهِ عَنْ مُحَمَّدِ بْنِ یَحْیَی الْعَطَّارِ عَنْ عَبْدِ اللَّهِ بْنِ جَعْفَرٍ </w:t>
      </w:r>
      <w:r>
        <w:rPr>
          <w:rStyle w:val="FootnoteReference"/>
        </w:rPr>
        <w:footnoteReference w:id="880"/>
      </w:r>
    </w:p>
    <w:p>
      <w:pPr>
        <w:pStyle w:val="BookText"/>
      </w:pPr>
      <w:r>
        <w:rPr>
          <w:rFonts w:ascii="Amiri" w:hAnsi="Amiri" w:eastAsia="Amiri" w:cs="Amiri"/>
          <w:lang w:bidi="ar-SA"/>
          <w:color w:val="111111"/>
          <w:sz w:val="28"/>
          <w:szCs w:val="28"/>
          <w:rtl/>
        </w:rPr>
        <w:t xml:space="preserve">وَ رَوَاهُ أَیْضاً بِإِسْنَادِهِ عَنْ مُحَمَّدِ بْنِ أَحْمَدَ بْنِ یَحْیَی عَنْ عَبْدِ اللَّهِ بْنِ جَعْفَرٍ قَالَ سَأَلْتُهُ وَ ذَکَرَ مِثْلَهُ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عبدالله بن جعفر نقل شده که گفت: به امام حسن عسکری (ع) نامه نوشتم و درباره زنی که وفات یافته و شوهر، والدین، پدربزرگ و مادربزرگش را به جا گذاشته پرسیدم که چگونه ارث او تقسیم می‌شود.</w:t>
      </w:r>
    </w:p>
    <w:p>
      <w:pPr>
        <w:pStyle w:val="BookText"/>
      </w:pPr>
      <w:r>
        <w:rPr>
          <w:rFonts w:ascii="IRNazanin" w:hAnsi="IRNazanin" w:eastAsia="IRNazanin" w:cs="IRNazanin"/>
          <w:lang w:bidi="fa-IR"/>
          <w:color w:val="111111"/>
          <w:sz w:val="28"/>
          <w:szCs w:val="28"/>
          <w:rtl/>
        </w:rPr>
        <w:t xml:space="preserve">ایشان پاسخ دادند:</w:t>
      </w:r>
    </w:p>
    <w:p>
      <w:pPr>
        <w:pStyle w:val="BookText"/>
      </w:pPr>
      <w:r>
        <w:rPr>
          <w:rFonts w:ascii="IRNazanin" w:hAnsi="IRNazanin" w:eastAsia="IRNazanin" w:cs="IRNazanin"/>
          <w:lang w:bidi="fa-IR"/>
          <w:color w:val="111111"/>
          <w:sz w:val="28"/>
          <w:szCs w:val="28"/>
          <w:rtl/>
        </w:rPr>
        <w:t xml:space="preserve">شوهر نصف ارث را دریافت می‌کند.</w:t>
      </w:r>
    </w:p>
    <w:p>
      <w:pPr>
        <w:pStyle w:val="BookText"/>
      </w:pPr>
      <w:r>
        <w:rPr>
          <w:rFonts w:ascii="IRNazanin" w:hAnsi="IRNazanin" w:eastAsia="IRNazanin" w:cs="IRNazanin"/>
          <w:lang w:bidi="fa-IR"/>
          <w:color w:val="111111"/>
          <w:sz w:val="28"/>
          <w:szCs w:val="28"/>
          <w:rtl/>
        </w:rPr>
        <w:t xml:space="preserve">باقی‌مانده سهم به والدین تعلق می‌گیرد.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0" w:name="pg18784_207336"/>
    <w:bookmarkEnd w:id="120"/>
    <w:p>
      <w:pPr>
        <w:pStyle w:val="Heading5"/>
      </w:pPr>
      <w:bookmarkStart w:id="693" w:name="_Toc401"/>
      <w:r>
        <w:t>[رقم الحدیث الکلی: 32665 - رقم الحدیث الباب: 5]</w:t>
      </w:r>
      <w:bookmarkEnd w:id="693"/>
    </w:p>
    <w:p>
      <w:pPr>
        <w:pStyle w:val="BookText"/>
      </w:pPr>
      <w:r>
        <w:rPr>
          <w:rFonts w:ascii="Times New Roman" w:hAnsi="Times New Roman" w:eastAsia="Times New Roman" w:cs="Times New Roman"/>
          <w:lang w:val="en-US" w:bidi="en-US"/>
          <w:color w:val="111111"/>
          <w:sz w:val="28"/>
          <w:szCs w:val="28"/>
          <w:rtl/>
        </w:rPr>
        <w:t xml:space="preserve">32665- 5- </w:t>
      </w:r>
      <w:r>
        <w:rPr>
          <w:rStyle w:val="FootnoteReference"/>
        </w:rPr>
        <w:footnoteReference w:id="882"/>
      </w:r>
      <w:r>
        <w:rPr>
          <w:rFonts w:ascii="Amiri" w:hAnsi="Amiri" w:eastAsia="Amiri" w:cs="Amiri"/>
          <w:lang w:bidi="ar-SA"/>
          <w:color w:val="111111"/>
          <w:sz w:val="28"/>
          <w:szCs w:val="28"/>
          <w:rtl/>
        </w:rPr>
        <w:t xml:space="preserve">قَالَ الْکُلَیْنِیُّ وَ قَدْ رُوِیَ أَیْضاً أَنَّ رَسُولَ اللَّهِ ص أَطْعَمَ الْجَدَّ وَ الْجَدَّةَ السُّدُسَ.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کلینی گفته است که روایت شده که پیامبر خدا (ص) نیز یک‌ششم را به پدربزرگ و مادربزرگ دادند.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94" w:name="_Toc402"/>
      <w:r>
        <w:t>[رقم الحدیث الکلی: 32666 - رقم الحدیث الباب: 6]</w:t>
      </w:r>
      <w:bookmarkEnd w:id="694"/>
    </w:p>
    <w:p>
      <w:pPr>
        <w:pStyle w:val="BookText"/>
      </w:pPr>
      <w:r>
        <w:rPr>
          <w:rFonts w:ascii="Times New Roman" w:hAnsi="Times New Roman" w:eastAsia="Times New Roman" w:cs="Times New Roman"/>
          <w:lang w:val="en-US" w:bidi="en-US"/>
          <w:color w:val="111111"/>
          <w:sz w:val="28"/>
          <w:szCs w:val="28"/>
          <w:rtl/>
        </w:rPr>
        <w:t xml:space="preserve">32666- 6- </w:t>
      </w:r>
      <w:r>
        <w:rPr>
          <w:rStyle w:val="FootnoteReference"/>
        </w:rPr>
        <w:footnoteReference w:id="883"/>
      </w:r>
      <w:r>
        <w:rPr>
          <w:rFonts w:ascii="Amiri" w:hAnsi="Amiri" w:eastAsia="Amiri" w:cs="Amiri"/>
          <w:lang w:bidi="ar-SA"/>
          <w:color w:val="111111"/>
          <w:sz w:val="28"/>
          <w:szCs w:val="28"/>
          <w:rtl/>
        </w:rPr>
        <w:t xml:space="preserve">وَ عَنِ الْحُسَیْنِ بْنِ مُحَمَّدٍ عَنْ مُعَلَّی بْنِ مُحَمَّدٍ عَنِ الْحَسَنِ بْنِ عَلِیٍّ عَنْ حَمَّادِ بْنِ عُثْمَانَ قَالَ: سَأَلْتُ أَبَا الْحَسَنِ ع عَنْ رَجُلٍ تَرَکَ أُمَّهُ وَ أَخَاهُ قَالَ یَا شَیْخُ تُرِیدُ عَلَی الْکِتَابِ قَالَ قُلْتُ: نَعَمْ قَالَ کَانَ عَلِیٌّ ع یُعْطِی الْمَالَ لِلْأَقْرَبِ فَالْأَقْرَبِ قَالَ قُلْتُ: فَالْأَخُ لَا یَرِثُ شَیْئاً قَالَ قَدْ أَخْبَرْتُکَ أَنَّ عَلِیّاً ع کَانَ یُعْطِی الْمَالَ الْأَقْرَبَ فَالْأَقْرَبَ.</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884"/>
      </w:r>
    </w:p>
    <w:p>
      <w:pPr>
        <w:pStyle w:val="BookText"/>
      </w:pPr>
      <w:r>
        <w:rPr>
          <w:rFonts w:ascii="Amiri" w:hAnsi="Amiri" w:eastAsia="Amiri" w:cs="Amiri"/>
          <w:lang w:bidi="ar-SA"/>
          <w:color w:val="111111"/>
          <w:sz w:val="28"/>
          <w:szCs w:val="28"/>
          <w:rtl/>
        </w:rPr>
        <w:t xml:space="preserve">أَقُولُ: وَ یَأْتِی مَا ظَاهِرُهُ الْمُنَافَاةُ وَ أَنَّهُ مَحْمُولٌ عَلَی الِاسْتِحْبَابِ </w:t>
      </w:r>
      <w:r>
        <w:rPr>
          <w:rStyle w:val="FootnoteReference"/>
        </w:rPr>
        <w:footnoteReference w:id="885"/>
      </w:r>
      <w:r>
        <w:rPr>
          <w:rFonts w:ascii="Amiri" w:hAnsi="Amiri" w:eastAsia="Amiri" w:cs="Amiri"/>
          <w:lang w:bidi="ar-SA"/>
          <w:color w:val="111111"/>
          <w:sz w:val="28"/>
          <w:szCs w:val="28"/>
          <w:rtl/>
        </w:rPr>
        <w:t xml:space="preserve">وَ قَدْ تَقَدَّمَ مَا یَدُلُّ عَلَی الْمَقْصُودِ </w:t>
      </w:r>
      <w:r>
        <w:rPr>
          <w:rStyle w:val="FootnoteReference"/>
        </w:rPr>
        <w:footnoteReference w:id="886"/>
      </w:r>
      <w:r>
        <w:rPr>
          <w:rFonts w:ascii="Amiri" w:hAnsi="Amiri" w:eastAsia="Amiri" w:cs="Amiri"/>
          <w:lang w:bidi="ar-SA"/>
          <w:color w:val="111111"/>
          <w:sz w:val="28"/>
          <w:szCs w:val="28"/>
          <w:rtl/>
        </w:rPr>
        <w:t xml:space="preserve">وَ یَأْتِی مَا یَدُلُّ عَلَیْهِ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حماد بن عثمان روایت کرده است که از امام ابوالحسن (ع) درباره مردی که مادر و برادرش را باقی گذاشته بود، پرسیدم. امام (ع) گفتند: ای شیخ، آیا می‌خواهی طبق کتاب پاسخ بدهم؟ گفتم: بله. امام (ع) فرمودند: حضرت علی (ع) مال را به نزدیک‌ترین افراد می‌دادند. گفتم: پس برادر هیچ سهمی نمی‌برد؟ امام (ع) فرمودند: به تو خبر دادم که علی (ع) مال را به نزدیک‌ترین افراد می‌دادند.</w:t>
      </w:r>
    </w:p>
    <w:p>
      <w:pPr>
        <w:pStyle w:val="BookText"/>
      </w:pPr>
      <w:r>
        <w:rPr>
          <w:rFonts w:ascii="IRNazanin" w:hAnsi="IRNazanin" w:eastAsia="IRNazanin" w:cs="IRNazanin"/>
          <w:lang w:bidi="fa-IR"/>
          <w:color w:val="111111"/>
          <w:sz w:val="28"/>
          <w:szCs w:val="28"/>
          <w:rtl/>
        </w:rPr>
        <w:t xml:space="preserve">می گویم : روایاتی خواهد آمد که ظاهرآنها با هم متناقض به نظر برسد، اما بر اساس استحباب تفسیر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95" w:name="_Toc403"/>
      <w:r>
        <w:t>20- بَابُ أَنَّهُ یُسْتَحَبُّ لِلْأَبِ أَنْ یُطْعِمَ الْجَدَّ وَ الْجَدَّةَ مِنْ قِبَلِهِ السُّدُسَ وَ یُسْتَحَبُّ لِلْأُمِّ أَنْ تُطْعِمَ الْجَدَّ وَ الْجَدَّةَ مِنْ قِبَلِهَا السُّدُسَ وَ کَذَا لِأَحَدِهِمَا مَعَ أَحَدِهِمْ‌</w:t>
      </w:r>
      <w:bookmarkEnd w:id="695"/>
    </w:p>
    <w:p>
      <w:pPr>
        <w:pStyle w:val="Heading5"/>
      </w:pPr>
      <w:bookmarkStart w:id="696" w:name="_Toc404"/>
      <w:r>
        <w:t>اشارة</w:t>
      </w:r>
      <w:bookmarkEnd w:id="696"/>
    </w:p>
    <w:p>
      <w:pPr>
        <w:pStyle w:val="BookText"/>
      </w:pPr>
      <w:r>
        <w:rPr>
          <w:rStyle w:val="FootnoteReference"/>
        </w:rPr>
        <w:footnoteReference w:id="888"/>
      </w:r>
      <w:r>
        <w:rPr>
          <w:rFonts w:ascii="Amiri" w:hAnsi="Amiri" w:eastAsia="Amiri" w:cs="Amiri"/>
          <w:lang w:bidi="ar-SA"/>
          <w:color w:val="111111"/>
          <w:sz w:val="28"/>
          <w:szCs w:val="28"/>
          <w:rtl/>
        </w:rPr>
        <w:t xml:space="preserve">20 بَابُ أَنَّهُ یُسْتَحَبُّ لِلْأَبِ أَنْ یُطْعِمَ الْجَدَّ وَ الْجَدَّةَ مِنْ قِبَلِهِ السُّدُسَ وَ یُسْتَحَبُّ لِلْأُمِّ أَنْ تُطْعِمَ الْجَدَّ وَ الْجَدَّةَ مِنْ قِبَلِهَا السُّدُسَ وَ کَذَا لِأَحَدِهِمَا مَعَ أَحَدِهِمْ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بابی در این باره که مستحب است پدر از جانب خود یک‌ششم سهمی را به پدربزرگ و مادربزرگ بدهد و مستحب است مادر نیز از جانب خود یک‌ششم سهمی را به پدربزرگ و مادربزرگ بدهد و همین حکم برای یکی از والدین همراه با یکی از آنان نیز برقرار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97" w:name="_Toc405"/>
      <w:r>
        <w:t>[رقم الحدیث الکلی: 32667 - رقم الحدیث الباب: 1]</w:t>
      </w:r>
      <w:bookmarkEnd w:id="697"/>
    </w:p>
    <w:p>
      <w:pPr>
        <w:pStyle w:val="BookText"/>
      </w:pPr>
      <w:r>
        <w:rPr>
          <w:rFonts w:ascii="Times New Roman" w:hAnsi="Times New Roman" w:eastAsia="Times New Roman" w:cs="Times New Roman"/>
          <w:lang w:val="en-US" w:bidi="en-US"/>
          <w:color w:val="111111"/>
          <w:sz w:val="28"/>
          <w:szCs w:val="28"/>
          <w:rtl/>
        </w:rPr>
        <w:t xml:space="preserve">32667- 1- </w:t>
      </w:r>
      <w:r>
        <w:rPr>
          <w:rStyle w:val="FootnoteReference"/>
        </w:rPr>
        <w:footnoteReference w:id="889"/>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أَبِی عَبْدِ اللَّهِ ع أَنَ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1" w:name="pg18784_207337"/>
    <w:bookmarkEnd w:id="121"/>
    <w:p>
      <w:pPr>
        <w:pStyle w:val="BookText"/>
      </w:pPr>
      <w:r>
        <w:rPr>
          <w:rFonts w:ascii="Amiri" w:hAnsi="Amiri" w:eastAsia="Amiri" w:cs="Amiri"/>
          <w:lang w:bidi="ar-SA"/>
          <w:color w:val="111111"/>
          <w:sz w:val="28"/>
          <w:szCs w:val="28"/>
          <w:rtl/>
        </w:rPr>
        <w:t xml:space="preserve">رَسُولَ اللَّهِ ص أَطْعَمَ الْجَدَّةَ أُمَّ الْأُمِّ السُّدُسَ وَ ابْنَتُهَا حَیَّةٌ.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جمیل بن درّاج از امام ابوعبدالله (ع) روایت کرده است که پیامبر خدا (ص) جدّۀ مادرى را در حال حيات دخترش نيز از سدس ميراث برخوردار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98" w:name="_Toc406"/>
      <w:r>
        <w:t>[رقم الحدیث الکلی: 32668 - رقم الحدیث الباب: 2]</w:t>
      </w:r>
      <w:bookmarkEnd w:id="698"/>
    </w:p>
    <w:p>
      <w:pPr>
        <w:pStyle w:val="BookText"/>
      </w:pPr>
      <w:r>
        <w:rPr>
          <w:rFonts w:ascii="Times New Roman" w:hAnsi="Times New Roman" w:eastAsia="Times New Roman" w:cs="Times New Roman"/>
          <w:lang w:val="en-US" w:bidi="en-US"/>
          <w:color w:val="111111"/>
          <w:sz w:val="28"/>
          <w:szCs w:val="28"/>
          <w:rtl/>
        </w:rPr>
        <w:t xml:space="preserve">32668- 2- </w:t>
      </w:r>
      <w:r>
        <w:rPr>
          <w:rStyle w:val="FootnoteReference"/>
        </w:rPr>
        <w:footnoteReference w:id="890"/>
      </w:r>
      <w:r>
        <w:rPr>
          <w:rFonts w:ascii="Amiri" w:hAnsi="Amiri" w:eastAsia="Amiri" w:cs="Amiri"/>
          <w:lang w:bidi="ar-SA"/>
          <w:color w:val="111111"/>
          <w:sz w:val="28"/>
          <w:szCs w:val="28"/>
          <w:rtl/>
        </w:rPr>
        <w:t xml:space="preserve">وَ بِالْإِسْنَادِ عَنْ جَمِیلِ بْنِ دَرَّاجٍ عَنْ أَبِی عَبْدِ اللَّهِ ع قَالَ: إِنَّ رَسُولَ اللَّهِ ص أَطْعَمَ الْجَدَّةَ السُّدُسَ.</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جميل، از امام صادق عليه السّلام روايت كرده است كه فرمود: رسول خدا جدّۀ پدرى را در حال از سدس مال برخوردار كرد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99" w:name="_Toc407"/>
      <w:r>
        <w:t>[رقم الحدیث الکلی: 32669 - رقم الحدیث الباب: 3]</w:t>
      </w:r>
      <w:bookmarkEnd w:id="699"/>
    </w:p>
    <w:p>
      <w:pPr>
        <w:pStyle w:val="BookText"/>
      </w:pPr>
      <w:r>
        <w:rPr>
          <w:rFonts w:ascii="Times New Roman" w:hAnsi="Times New Roman" w:eastAsia="Times New Roman" w:cs="Times New Roman"/>
          <w:lang w:val="en-US" w:bidi="en-US"/>
          <w:color w:val="111111"/>
          <w:sz w:val="28"/>
          <w:szCs w:val="28"/>
          <w:rtl/>
        </w:rPr>
        <w:t xml:space="preserve">32669- 3- </w:t>
      </w:r>
      <w:r>
        <w:rPr>
          <w:rStyle w:val="FootnoteReference"/>
        </w:rPr>
        <w:footnoteReference w:id="892"/>
      </w:r>
      <w:r>
        <w:rPr>
          <w:rFonts w:ascii="Amiri" w:hAnsi="Amiri" w:eastAsia="Amiri" w:cs="Amiri"/>
          <w:lang w:bidi="ar-SA"/>
          <w:color w:val="111111"/>
          <w:sz w:val="28"/>
          <w:szCs w:val="28"/>
          <w:rtl/>
        </w:rPr>
        <w:t xml:space="preserve">وَ عَنْ مُحَمَّدِ بْنِ یَحْیَی عَنْ أَحْمَدَ بْنِ مُحَمَّدٍ عَنِ ابْنِ فَضَّالٍ عَنِ ابْنِ بُکَیْرٍ عَنْ زُرَارَةَ عَنْ أَبِی جَعْفَرٍ ع أَنَّ رَسُولَ اللَّهِ ص أَطْعَمَ الْجَدَّةَ السُّدُسَ وَ لَمْ یَفْرِضْ لَهَا شَیْئاً.</w:t>
      </w:r>
    </w:p>
    <w:p>
      <w:pPr>
        <w:pStyle w:val="BookText"/>
      </w:pPr>
      <w:r>
        <w:rPr>
          <w:rFonts w:ascii="Amiri" w:hAnsi="Amiri" w:eastAsia="Amiri" w:cs="Amiri"/>
          <w:lang w:bidi="ar-SA"/>
          <w:color w:val="111111"/>
          <w:sz w:val="28"/>
          <w:szCs w:val="28"/>
          <w:rtl/>
        </w:rPr>
        <w:t xml:space="preserve">وَ رَوَاهُ الصَّدُوقُ بِإِسْنَادِهِ عَنِ الْحَسَنِ بْنِ عَلِیِّ بْنِ فَضَّالٍ عَنْ عَبْدِ اللَّهِ بْنِ بُکَیْرٍ مِثْلَهُ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زراره از امام ابوجعفر (ع) روایت کرده است که پیامبر خدا (ص) از یک‌ششم قسمتی را به مادربزرگ دادند، اما هیچ سهمی را برای او واجب نکردند.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00" w:name="_Toc408"/>
      <w:r>
        <w:t>[رقم الحدیث الکلی: 32670 - رقم الحدیث الباب: 4]</w:t>
      </w:r>
      <w:bookmarkEnd w:id="700"/>
    </w:p>
    <w:p>
      <w:pPr>
        <w:pStyle w:val="BookText"/>
      </w:pPr>
      <w:r>
        <w:rPr>
          <w:rFonts w:ascii="Times New Roman" w:hAnsi="Times New Roman" w:eastAsia="Times New Roman" w:cs="Times New Roman"/>
          <w:lang w:val="en-US" w:bidi="en-US"/>
          <w:color w:val="111111"/>
          <w:sz w:val="28"/>
          <w:szCs w:val="28"/>
          <w:rtl/>
        </w:rPr>
        <w:t xml:space="preserve">32670- 4- </w:t>
      </w:r>
      <w:r>
        <w:rPr>
          <w:rStyle w:val="FootnoteReference"/>
        </w:rPr>
        <w:footnoteReference w:id="894"/>
      </w:r>
      <w:r>
        <w:rPr>
          <w:rFonts w:ascii="Amiri" w:hAnsi="Amiri" w:eastAsia="Amiri" w:cs="Amiri"/>
          <w:lang w:bidi="ar-SA"/>
          <w:color w:val="111111"/>
          <w:sz w:val="28"/>
          <w:szCs w:val="28"/>
          <w:rtl/>
        </w:rPr>
        <w:t xml:space="preserve">وَ عَنْهُ عَنْ أَحْمَدَ عَنِ ابْنِ فَضَّالٍ عَنْ عَبْدِ اللَّهِ بْنِ الْمُغِیرَةِ عَنْ مُوسَی بْنِ بَکْرٍ عَنْ زُرَارَةَ قَالَ سَمِعْتُ أَبَا عَبْدِ اللَّهِ ع یَقُولُ إِنَّ نَبِیَّ اللَّهِ ص أَطْعَمَ الْجَدَّ </w:t>
      </w:r>
      <w:r>
        <w:rPr>
          <w:rStyle w:val="FootnoteReference"/>
        </w:rPr>
        <w:footnoteReference w:id="895"/>
      </w:r>
      <w:r>
        <w:rPr>
          <w:rFonts w:ascii="Amiri" w:hAnsi="Amiri" w:eastAsia="Amiri" w:cs="Amiri"/>
          <w:lang w:bidi="ar-SA"/>
          <w:color w:val="111111"/>
          <w:sz w:val="28"/>
          <w:szCs w:val="28"/>
          <w:rtl/>
        </w:rPr>
        <w:t xml:space="preserve">السُّدُسَ طُعْمَةً.</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896"/>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زراره نقل کرده است که از امام ابوعبدالله (ع) شنیده که فرمودند: پیامبر خدا (ص) از یک‌ششم قسمتی را به پدربزرگ به‌عنوان طعمه دادند.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01" w:name="_Toc409"/>
      <w:r>
        <w:t>[رقم الحدیث الکلی: 32671 - رقم الحدیث الباب: 5]</w:t>
      </w:r>
      <w:bookmarkEnd w:id="701"/>
    </w:p>
    <w:p>
      <w:pPr>
        <w:pStyle w:val="BookText"/>
      </w:pPr>
      <w:r>
        <w:rPr>
          <w:rFonts w:ascii="Times New Roman" w:hAnsi="Times New Roman" w:eastAsia="Times New Roman" w:cs="Times New Roman"/>
          <w:lang w:val="en-US" w:bidi="en-US"/>
          <w:color w:val="111111"/>
          <w:sz w:val="28"/>
          <w:szCs w:val="28"/>
          <w:rtl/>
        </w:rPr>
        <w:t xml:space="preserve">32671- 5- </w:t>
      </w:r>
      <w:r>
        <w:rPr>
          <w:rStyle w:val="FootnoteReference"/>
        </w:rPr>
        <w:footnoteReference w:id="897"/>
      </w:r>
      <w:r>
        <w:rPr>
          <w:rFonts w:ascii="Amiri" w:hAnsi="Amiri" w:eastAsia="Amiri" w:cs="Amiri"/>
          <w:lang w:bidi="ar-SA"/>
          <w:color w:val="111111"/>
          <w:sz w:val="28"/>
          <w:szCs w:val="28"/>
          <w:rtl/>
        </w:rPr>
        <w:t xml:space="preserve">وَ عَنْهُ عَنْ أَحْمَدَ عَنْ مُحَمَّدِ بْنِ سِنَانٍ عَنْ إِسْحَاقَ بْنِ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2" w:name="pg18784_207338"/>
    <w:bookmarkEnd w:id="122"/>
    <w:p>
      <w:pPr>
        <w:pStyle w:val="BookText"/>
      </w:pPr>
      <w:r>
        <w:rPr>
          <w:rFonts w:ascii="Amiri" w:hAnsi="Amiri" w:eastAsia="Amiri" w:cs="Amiri"/>
          <w:lang w:bidi="ar-SA"/>
          <w:color w:val="111111"/>
          <w:sz w:val="28"/>
          <w:szCs w:val="28"/>
          <w:rtl/>
        </w:rPr>
        <w:t xml:space="preserve">عَمَّارٍ عَنْ أَبِی عَبْدِ اللَّهِ ع فِی حَدِیثٍ قَالَ: إِنَّ اللَّهَ فَرَضَ الْفَرَائِضَ فَلَمْ یَقْسِمْ لِلْجَدِّ شَیْئاً وَ إِنَّ رَسُولَ اللَّهِ ص أَطْعَمَهُ السُّدُسَ فَأَجَازَ اللَّهُ لَهُ ذَلِکَ.</w:t>
      </w:r>
    </w:p>
    <w:p>
      <w:pPr>
        <w:pStyle w:val="BookText"/>
      </w:pPr>
      <w:r>
        <w:rPr>
          <w:rFonts w:ascii="Amiri" w:hAnsi="Amiri" w:eastAsia="Amiri" w:cs="Amiri"/>
          <w:lang w:bidi="ar-SA"/>
          <w:color w:val="111111"/>
          <w:sz w:val="28"/>
          <w:szCs w:val="28"/>
          <w:rtl/>
        </w:rPr>
        <w:t xml:space="preserve">وَ رَوَاهُ الصَّفَّارُ فِی بَصَائِرِ الدَّرَجَاتِ عَنِ الْحَجَّالِ عَنِ الْحَسَنِ اللُّؤْلُؤِیِّ عَنِ ابْنِ سِنَانٍ مِثْلَهُ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اسحاق بن عمار از امام ابوعبدالله (ع) در حدیثی نقل کرده است که خداوند فرائض را تعیین کرد اما برای پدربزرگ سهمی مشخص نکرد، و پیامبر خدا (ص) یک‌ششم را به او عطا کردند، و خداوند این اقدام را پذیرفت.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02" w:name="_Toc410"/>
      <w:r>
        <w:t>[رقم الحدیث الکلی: 32672 - رقم الحدیث الباب: 6]</w:t>
      </w:r>
      <w:bookmarkEnd w:id="702"/>
    </w:p>
    <w:p>
      <w:pPr>
        <w:pStyle w:val="BookText"/>
      </w:pPr>
      <w:r>
        <w:rPr>
          <w:rFonts w:ascii="Times New Roman" w:hAnsi="Times New Roman" w:eastAsia="Times New Roman" w:cs="Times New Roman"/>
          <w:lang w:val="en-US" w:bidi="en-US"/>
          <w:color w:val="111111"/>
          <w:sz w:val="28"/>
          <w:szCs w:val="28"/>
          <w:rtl/>
        </w:rPr>
        <w:t xml:space="preserve">32672- 6- </w:t>
      </w:r>
      <w:r>
        <w:rPr>
          <w:rStyle w:val="FootnoteReference"/>
        </w:rPr>
        <w:footnoteReference w:id="899"/>
      </w:r>
      <w:r>
        <w:rPr>
          <w:rFonts w:ascii="Amiri" w:hAnsi="Amiri" w:eastAsia="Amiri" w:cs="Amiri"/>
          <w:lang w:bidi="ar-SA"/>
          <w:color w:val="111111"/>
          <w:sz w:val="28"/>
          <w:szCs w:val="28"/>
          <w:rtl/>
        </w:rPr>
        <w:t xml:space="preserve">وَ عَنْ عَلِیِّ بْنِ إِبْرَاهِیمَ عَنْ أَبِیهِ عَنِ ابْنِ أَبِی عُمَیْرٍ عَنْ سَعْدِ بْنِ أَبِی خَلَفٍ عَنْ عَبْدِ الرَّحْمَنِ بْنِ أَبِی عَبْدِ اللَّهِ قَالَ: دَخَلْتُ عَلَی أَبِی عَبْدِ اللَّهِ ع وَ عِنْدَهُ أَبَانُ بْنُ تَغْلِبَ فَقُلْتُ أَصْلَحَکَ اللَّهُ إِنَّ ابْنَتِی هَلَکَتْ وَ أُمِّی حَیَّةٌ فَقَالَ أَبَانٌ لَا لَیْسَ لِأُمِّکَ شَیْ‌ءٌ فَقَالَ أَبُو عَبْدِ اللَّهِ ع سُبْحَانَ اللَّهِ أَعْطِهَا السُّدُسَ.</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أَحْمَدَ بْنِ مُحَمَّدِ بْنِ أَبِی نَصْرٍ الْبَزَنْطِیِّ عَنْ حَمَّادِ بْنِ عُثْمَانَ عَنْ عَبْدِ الرَّحْمَنِ بْنِ أَبِی عَبْدِ اللَّهِ نَحْوَهُ إِلَّا أَنَّهُ قَالَ:- أَعْطِهَا سَهْماً یَعْنِی السُّدُسَ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الْحَسَنِ بْنِ مُحَمَّدِ بْنِ سَمَاعَةَ عَنْ مُحَمَّدِ بْنِ أَبِی عُمَیْرٍ مِثْلَهُ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عبدالرحمن بن ابی عبدالله نقل کرده است که نزد امام ابوعبدالله (ع) رفتم و در آنجا أبان بن تغلب حضور داشت. گفتم: خدا شما را حفظ کند، دخترم فوت کرده و مادرم زنده است. أبان گفت: نه، مادرت هیچ سهمی ندارد. امام ابوعبدالله (ع) فرمودند: سبحان‌الله، به او یک‌ششم بده.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03" w:name="_Toc411"/>
      <w:r>
        <w:t>[رقم الحدیث الکلی: 32673 - رقم الحدیث الباب: 7]</w:t>
      </w:r>
      <w:bookmarkEnd w:id="703"/>
    </w:p>
    <w:p>
      <w:pPr>
        <w:pStyle w:val="BookText"/>
      </w:pPr>
      <w:r>
        <w:rPr>
          <w:rFonts w:ascii="Times New Roman" w:hAnsi="Times New Roman" w:eastAsia="Times New Roman" w:cs="Times New Roman"/>
          <w:lang w:val="en-US" w:bidi="en-US"/>
          <w:color w:val="111111"/>
          <w:sz w:val="28"/>
          <w:szCs w:val="28"/>
          <w:rtl/>
        </w:rPr>
        <w:t xml:space="preserve">32673- 7- </w:t>
      </w:r>
      <w:r>
        <w:rPr>
          <w:rStyle w:val="FootnoteReference"/>
        </w:rPr>
        <w:footnoteReference w:id="902"/>
      </w:r>
      <w:r>
        <w:rPr>
          <w:rFonts w:ascii="Amiri" w:hAnsi="Amiri" w:eastAsia="Amiri" w:cs="Amiri"/>
          <w:lang w:bidi="ar-SA"/>
          <w:color w:val="111111"/>
          <w:sz w:val="28"/>
          <w:szCs w:val="28"/>
          <w:rtl/>
        </w:rPr>
        <w:t xml:space="preserve">وَ عَنْ عِدَّةٍ مِنْ أَصْحَابِنَا عَنْ أَحْمَدَ بْنِ مُحَمَّدٍ عَنْ عَلِیِّ بْنِ أَسْبَاطٍ عَنْ إِسْمَاعِیلَ بْنِ مَنْصُورٍ عَنْ بَعْضِ أَصْحَابِنَا عَنْ أَبِی عَبْدِ اللَّهِ ع قَالَ: إِذَا اجْتَمَعَ أَرْبَعُ جَدَّاتٍ ثِنْتَیْنِ مِنْ قِبَلِ الْأَبِ وَ ثِنْتَیْنِ مِنْ قِبَلِ الْأُمِّ طُرِحَتْ وَاحِدَةٌ مِنْ قِبَلِ الْأُمِّ بِالْقُرْعَةِ وَ کَانَ السُّدُسُ بَیْنَ الثَّلَاثَةِ وَ کَذَلِکَ إِذَا اجْتَمَعَ أَرْبَعُ أَجْدَادٍ سَقَطَ وَاحِدٌ مِنْ قِبَلِ الْأُمِّ بِالْقُرْعَةِ</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3" w:name="pg18784_207339"/>
    <w:bookmarkEnd w:id="123"/>
    <w:p>
      <w:pPr>
        <w:pStyle w:val="BookText"/>
      </w:pPr>
      <w:r>
        <w:rPr>
          <w:rFonts w:ascii="Amiri" w:hAnsi="Amiri" w:eastAsia="Amiri" w:cs="Amiri"/>
          <w:lang w:bidi="ar-SA"/>
          <w:color w:val="111111"/>
          <w:sz w:val="28"/>
          <w:szCs w:val="28"/>
          <w:rtl/>
        </w:rPr>
        <w:t xml:space="preserve">وَ کَانَ السُّدُسُ بَیْنَ الثَّلَاثَةِ.</w:t>
      </w:r>
    </w:p>
    <w:p>
      <w:pPr>
        <w:pStyle w:val="BookText"/>
      </w:pPr>
      <w:r>
        <w:rPr>
          <w:rFonts w:ascii="Amiri" w:hAnsi="Amiri" w:eastAsia="Amiri" w:cs="Amiri"/>
          <w:lang w:bidi="ar-SA"/>
          <w:color w:val="111111"/>
          <w:sz w:val="28"/>
          <w:szCs w:val="28"/>
          <w:rtl/>
        </w:rPr>
        <w:t xml:space="preserve">وَ رَوَاهُ الشَّیْخُ بِإِسْنَادِهِ عَنْ أَحْمَدَ بْنِ مُحَمَّدِ بْنِ عِیسَی </w:t>
      </w:r>
      <w:r>
        <w:rPr>
          <w:rStyle w:val="FootnoteReference"/>
        </w:rPr>
        <w:footnoteReference w:id="903"/>
      </w:r>
    </w:p>
    <w:p>
      <w:pPr>
        <w:pStyle w:val="BookText"/>
      </w:pPr>
      <w:r>
        <w:rPr>
          <w:rFonts w:ascii="Amiri" w:hAnsi="Amiri" w:eastAsia="Amiri" w:cs="Amiri"/>
          <w:lang w:bidi="ar-SA"/>
          <w:color w:val="111111"/>
          <w:sz w:val="28"/>
          <w:szCs w:val="28"/>
          <w:rtl/>
        </w:rPr>
        <w:t xml:space="preserve">أَقُولُ: ذَکَرَ الشَّیْخُ أَنَّهُ غَیْرُ مَعْمُولٍ بِهِ وَ یَظْهَرُ مِنْهُ حَمْلُهُ عَلَی التَّقِیَّةِ </w:t>
      </w:r>
      <w:r>
        <w:rPr>
          <w:rStyle w:val="FootnoteReference"/>
        </w:rPr>
        <w:footnoteReference w:id="904"/>
      </w:r>
      <w:r>
        <w:rPr>
          <w:rFonts w:ascii="Amiri" w:hAnsi="Amiri" w:eastAsia="Amiri" w:cs="Amiri"/>
          <w:lang w:bidi="ar-SA"/>
          <w:color w:val="111111"/>
          <w:sz w:val="28"/>
          <w:szCs w:val="28"/>
          <w:rtl/>
        </w:rPr>
        <w:t xml:space="preserve">وَ یُمْکِنُ الْحَمْلُ عَلَی الْجَوَازِ مَعَ الْأَبَوَیْنِ لِأَنَّ الطُّعْمَةَ عَلَی وَجْهِ الِاسْتِحْبَابِ لَا الْوُجُوبِ لِمَا مَرَّ </w:t>
      </w:r>
      <w:r>
        <w:rPr>
          <w:rStyle w:val="FootnoteReference"/>
        </w:rPr>
        <w:footnoteReference w:id="905"/>
      </w:r>
      <w:r>
        <w:rPr>
          <w:rFonts w:ascii="Amiri" w:hAnsi="Amiri" w:eastAsia="Amiri" w:cs="Amiri"/>
          <w:lang w:bidi="ar-SA"/>
          <w:color w:val="111111"/>
          <w:sz w:val="28"/>
          <w:szCs w:val="28"/>
          <w:rtl/>
        </w:rPr>
        <w:t xml:space="preserve">قَالَ الْکُلَیْنِیُّ هَذَا قَدْ رُوِیَ وَ هِیَ أَخْبَارٌ صَحِیحَةٌ إِلَّا أَنَّ إِجْمَاعَ الْعِصَابَةِ أَنَّ مَنْزِلَةَ الْجَدِّ مَنْزِلَةُ الْأَخِ مِنَ الْأَبِ فَیَرِثُ مِیرَاثَ الْأَخِ فَیَجُوزُ أَنْ تَکُونَ هَذِهِ الْأَخْبَارُ خَاصَّةً انْتَهَی </w:t>
      </w:r>
      <w:r>
        <w:rPr>
          <w:rStyle w:val="FootnoteReference"/>
        </w:rPr>
        <w:footnoteReference w:id="906"/>
      </w:r>
      <w:r>
        <w:rPr>
          <w:rFonts w:ascii="Amiri" w:hAnsi="Amiri" w:eastAsia="Amiri" w:cs="Amiri"/>
          <w:lang w:bidi="ar-SA"/>
          <w:color w:val="111111"/>
          <w:sz w:val="28"/>
          <w:szCs w:val="28"/>
          <w:rtl/>
        </w:rPr>
        <w:t xml:space="preserve">أَقُولُ: الْإِجْمَاعُ عَلَی نَفْیِ الْوُجُوبِ وَ الِاسْتِحْقَاقِ فَلَا یُنَافِی ثُبُوتَ الطُّعْمَةِ عَلَی وَجْهِ الِاسْتِحْبَابِ لِمَا تَقَدَّمَ </w:t>
      </w:r>
      <w:r>
        <w:rPr>
          <w:rStyle w:val="FootnoteReference"/>
        </w:rPr>
        <w:footnoteReference w:id="907"/>
      </w:r>
      <w:r>
        <w:rPr>
          <w:rFonts w:ascii="Amiri" w:hAnsi="Amiri" w:eastAsia="Amiri" w:cs="Amiri"/>
          <w:lang w:bidi="ar-SA"/>
          <w:color w:val="111111"/>
          <w:sz w:val="28"/>
          <w:szCs w:val="28"/>
          <w:rtl/>
        </w:rPr>
        <w:t xml:space="preserve">وَ الظَّاهِرُ أَنَّ هَذَا مُرَادُ الْکُلَیْنِیِّ مِنْ آخِرِ کَلَامِهِ وَ مُرَادُهُ بِالصِّحَّةِ الثُّبُوتُ عَنِ الْأَئِمَّةِ ع بِالْقَرَائِنِ أَوِ التَّوَاتُرِ.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إِسْمَاعِیلَ بْنِ مَنْصُورٍ گويد: امام صادق عليه السّلام فرمود: هرگاه چهار مادربزرگ ميت موجود باشند - دو مادربزرگ مادرى و دو مادربزرگ پدرى - يك از مادربزرگ‌هاى مادرى با قرعه كنار زده مى‌شود. بنابراين يك ششم ارث بين سه مادربزرگ ديگر تقسيم مى‌شود. هم‌چنين هرگاه چهار پدربزرگ باشند، يكى از پدربزرگ‌هاى مادرى با قرعه كنار زده مى‌شود و يك ششم ارث بين سه پدربزرگ ديگر تقسيم مى‌شود.</w:t>
      </w:r>
    </w:p>
    <w:p>
      <w:pPr>
        <w:pStyle w:val="BookText"/>
      </w:pPr>
      <w:r>
        <w:rPr>
          <w:rFonts w:ascii="IRNazanin" w:hAnsi="IRNazanin" w:eastAsia="IRNazanin" w:cs="IRNazanin"/>
          <w:lang w:bidi="fa-IR"/>
          <w:color w:val="111111"/>
          <w:sz w:val="28"/>
          <w:szCs w:val="28"/>
          <w:rtl/>
        </w:rPr>
        <w:t xml:space="preserve">می‌گویم: مرحوم شیخ ذکر کرده است که به این نظر عمل نمی‌شود و ظاهر آن حمل بر تقیه است، و همچنین می‌توان آن را بر جواز در حضور والدین حمل کرد، زیرا طعمه به‌صورت استحبابی است و نه وجوبی، همان‌طور که قبلاً بیان شد.</w:t>
      </w:r>
    </w:p>
    <w:p>
      <w:pPr>
        <w:pStyle w:val="BookText"/>
      </w:pPr>
      <w:r>
        <w:rPr>
          <w:rFonts w:ascii="IRNazanin" w:hAnsi="IRNazanin" w:eastAsia="IRNazanin" w:cs="IRNazanin"/>
          <w:lang w:bidi="fa-IR"/>
          <w:color w:val="111111"/>
          <w:sz w:val="28"/>
          <w:szCs w:val="28"/>
          <w:rtl/>
        </w:rPr>
        <w:t xml:space="preserve">مرحوم کلینی گفته است که این روایت نقل شده و اخبار صحیحی هستند، اما اجماع عصابه بر این است که منزلت جد، همان منزلت برادر از طرف پدر است، بنابراین ارث همانند ارث برادر خواهد بود و ممکن است این اخبار مخصوص به شرایط خاصی باشند.</w:t>
      </w:r>
    </w:p>
    <w:p>
      <w:pPr>
        <w:pStyle w:val="BookText"/>
      </w:pPr>
      <w:r>
        <w:rPr>
          <w:rFonts w:ascii="IRNazanin" w:hAnsi="IRNazanin" w:eastAsia="IRNazanin" w:cs="IRNazanin"/>
          <w:lang w:bidi="fa-IR"/>
          <w:color w:val="111111"/>
          <w:sz w:val="28"/>
          <w:szCs w:val="28"/>
          <w:rtl/>
        </w:rPr>
        <w:t xml:space="preserve">می‌گویم: اجماع بر نفی وجوب و استحقاق دلالت دارد، اما این منافاتی با اثبات طعمه به‌صورت استحبابی ندارد، همان‌طور که پیش‌تر توضیح داده شد.</w:t>
      </w:r>
    </w:p>
    <w:p>
      <w:pPr>
        <w:pStyle w:val="BookText"/>
      </w:pPr>
      <w:r>
        <w:rPr>
          <w:rFonts w:ascii="IRNazanin" w:hAnsi="IRNazanin" w:eastAsia="IRNazanin" w:cs="IRNazanin"/>
          <w:lang w:bidi="fa-IR"/>
          <w:color w:val="111111"/>
          <w:sz w:val="28"/>
          <w:szCs w:val="28"/>
          <w:rtl/>
        </w:rPr>
        <w:t xml:space="preserve">ظاهر این است که این همان مقصود مرحوم کلینی از آخر سخنانش است و منظور او از صحت، اثبات آن از سوی ائمه (علیهم‌السلام) از طریق قرائن یا تواتر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04" w:name="_Toc412"/>
      <w:r>
        <w:t>[رقم الحدیث الکلی: 32674 - رقم الحدیث الباب: 8]</w:t>
      </w:r>
      <w:bookmarkEnd w:id="704"/>
    </w:p>
    <w:p>
      <w:pPr>
        <w:pStyle w:val="BookText"/>
      </w:pPr>
      <w:r>
        <w:rPr>
          <w:rFonts w:ascii="Times New Roman" w:hAnsi="Times New Roman" w:eastAsia="Times New Roman" w:cs="Times New Roman"/>
          <w:lang w:val="en-US" w:bidi="en-US"/>
          <w:color w:val="111111"/>
          <w:sz w:val="28"/>
          <w:szCs w:val="28"/>
          <w:rtl/>
        </w:rPr>
        <w:t xml:space="preserve">32674- 8- </w:t>
      </w:r>
      <w:r>
        <w:rPr>
          <w:rStyle w:val="FootnoteReference"/>
        </w:rPr>
        <w:footnoteReference w:id="908"/>
      </w:r>
      <w:r>
        <w:rPr>
          <w:rFonts w:ascii="Amiri" w:hAnsi="Amiri" w:eastAsia="Amiri" w:cs="Amiri"/>
          <w:lang w:bidi="ar-SA"/>
          <w:color w:val="111111"/>
          <w:sz w:val="28"/>
          <w:szCs w:val="28"/>
          <w:rtl/>
        </w:rPr>
        <w:t xml:space="preserve">قَالَ الْکُلَیْنِیُّ أَخْبَرَنِی بَعْضُ أَصْحَابِنَا أَنَّ رَسُولَ اللَّهِ ص أَطْعَمَ الْجَدَّ السُّدُسَ مَعَ الْأَبِ وَ لَمْ یُطْعِمْهُ مَعَ الْوَلَدِ.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کلینی گفته است که برخی از اصحاب ما به من خبر دادند که رسول خدا (صلی‌الله‌علیه‌وآله) برای جد، یک ششم را در حضور پدر اختصاص داد، اما در حضور فرزند چنین نکرد.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05" w:name="_Toc413"/>
      <w:r>
        <w:t>[رقم الحدیث الکلی: 32675 - رقم الحدیث الباب: 9]</w:t>
      </w:r>
      <w:bookmarkEnd w:id="705"/>
    </w:p>
    <w:p>
      <w:pPr>
        <w:pStyle w:val="BookText"/>
      </w:pPr>
      <w:r>
        <w:rPr>
          <w:rFonts w:ascii="Times New Roman" w:hAnsi="Times New Roman" w:eastAsia="Times New Roman" w:cs="Times New Roman"/>
          <w:lang w:val="en-US" w:bidi="en-US"/>
          <w:color w:val="111111"/>
          <w:sz w:val="28"/>
          <w:szCs w:val="28"/>
          <w:rtl/>
        </w:rPr>
        <w:t xml:space="preserve">32675- 9- </w:t>
      </w:r>
      <w:r>
        <w:rPr>
          <w:rStyle w:val="FootnoteReference"/>
        </w:rPr>
        <w:footnoteReference w:id="909"/>
      </w:r>
      <w:r>
        <w:rPr>
          <w:rFonts w:ascii="Amiri" w:hAnsi="Amiri" w:eastAsia="Amiri" w:cs="Amiri"/>
          <w:lang w:bidi="ar-SA"/>
          <w:color w:val="111111"/>
          <w:sz w:val="28"/>
          <w:szCs w:val="28"/>
          <w:rtl/>
        </w:rPr>
        <w:t xml:space="preserve">مُحَمَّدُ بْنُ الْحَسَنِ بِإِسْنَادِهِ عَنْ عَلِیِّ بْنِ إِبْرَاهِیمَ عَنْ أَبِیهِ عَنِ ابْنِ أَبِی عُمَیْرٍ عَنْ جَمِیلِ بْنِ دَرَّاجٍ عَنْ أَبِی عَبْدِ اللَّهِ ع أَنَّ رَسُولَ اللَّهِ ص أَطْعَمَ الْجَدَّةَ أُمَّ الْأَبِ السُّدُسَ وَ ابْنُهَا حَیٌّ وَ أَطْعَمَ الْجَدَّةَ أُمَّ الْأُمِّ السُّدُسَ وَ ابْنَتُهَا حَیَّةٌ.</w:t>
      </w:r>
    </w:p>
    <w:p>
      <w:pPr>
        <w:pStyle w:val="BookText"/>
      </w:pPr>
      <w:r>
        <w:rPr>
          <w:rFonts w:ascii="Amiri" w:hAnsi="Amiri" w:eastAsia="Amiri" w:cs="Amiri"/>
          <w:lang w:bidi="ar-SA"/>
          <w:color w:val="111111"/>
          <w:sz w:val="28"/>
          <w:szCs w:val="28"/>
          <w:rtl/>
        </w:rPr>
        <w:t xml:space="preserve">وَ رَوَاهُ الصَّدُوقُ بِإِسْنَادِهِ عَنِ الْحُسَیْنِ بْنِ سَعِیدٍ عَنِ ابْنِ أَبِی عُمَیْرٍ</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4" w:name="pg18784_207340"/>
    <w:bookmarkEnd w:id="124"/>
    <w:p>
      <w:pPr>
        <w:pStyle w:val="BookText"/>
      </w:pPr>
      <w:r>
        <w:rPr>
          <w:rFonts w:ascii="Amiri" w:hAnsi="Amiri" w:eastAsia="Amiri" w:cs="Amiri"/>
          <w:lang w:bidi="ar-SA"/>
          <w:color w:val="111111"/>
          <w:sz w:val="28"/>
          <w:szCs w:val="28"/>
          <w:rtl/>
        </w:rPr>
        <w:t xml:space="preserve">مِثْلَهُ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عبد اللّه صادق (ع) گفت: رسول خدا كه صلی الله علیه وآله به ميزان يك ششم به مادر پدر، خرجى عطا كرد با آنكه فرزندش كه پدر ميت باشد، در قيد حيات بود. به ميزان يك ششم به مادر مادر</w:t>
      </w:r>
    </w:p>
    <w:p>
      <w:pPr>
        <w:pStyle w:val="BookText"/>
      </w:pPr>
      <w:r>
        <w:rPr>
          <w:rFonts w:ascii="IRNazanin" w:hAnsi="IRNazanin" w:eastAsia="IRNazanin" w:cs="IRNazanin"/>
          <w:lang w:bidi="fa-IR"/>
          <w:color w:val="111111"/>
          <w:sz w:val="28"/>
          <w:szCs w:val="28"/>
          <w:rtl/>
        </w:rPr>
        <w:t xml:space="preserve">خرجى عطا كرد با آنكه دخترش كه مادر ميت باشد در قيد زندگى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06" w:name="_Toc414"/>
      <w:r>
        <w:t>[رقم الحدیث الکلی: 32676 - رقم الحدیث الباب: 10]</w:t>
      </w:r>
      <w:bookmarkEnd w:id="706"/>
    </w:p>
    <w:p>
      <w:pPr>
        <w:pStyle w:val="BookText"/>
      </w:pPr>
      <w:r>
        <w:rPr>
          <w:rFonts w:ascii="Times New Roman" w:hAnsi="Times New Roman" w:eastAsia="Times New Roman" w:cs="Times New Roman"/>
          <w:lang w:val="en-US" w:bidi="en-US"/>
          <w:color w:val="111111"/>
          <w:sz w:val="28"/>
          <w:szCs w:val="28"/>
          <w:rtl/>
        </w:rPr>
        <w:t xml:space="preserve">32676- 10- </w:t>
      </w:r>
      <w:r>
        <w:rPr>
          <w:rStyle w:val="FootnoteReference"/>
        </w:rPr>
        <w:footnoteReference w:id="911"/>
      </w:r>
      <w:r>
        <w:rPr>
          <w:rFonts w:ascii="Amiri" w:hAnsi="Amiri" w:eastAsia="Amiri" w:cs="Amiri"/>
          <w:lang w:bidi="ar-SA"/>
          <w:color w:val="111111"/>
          <w:sz w:val="28"/>
          <w:szCs w:val="28"/>
          <w:rtl/>
        </w:rPr>
        <w:t xml:space="preserve">وَ بِإِسْنَادِهِ عَنْ یَعْقُوبَ بْنِ یَزِیدَ عَنْ یَحْیَی بْنِ الْمُبَارَکِ عَنْ عَبْدِ اللَّهِ بْنِ جَبَلَةَ عَنْ أَبِی جَمِیلَةَ عَنْ إِسْحَاقَ بْنِ عَمَّارٍ عَنْ أَبِی عَبْدِ اللَّهِ ع فِی أَبَوَیْنِ وَ جَدَّةٍ لِأُمٍّ قَالَ لِلْأُمِّ السُّدُسُ وَ لِلْجَدَّةِ السُّدُسُ وَ مَا بَقِیَ وَ هُوَ الثُّلُثَانِ لِلْأَبِ.</w:t>
      </w:r>
    </w:p>
    <w:p>
      <w:pPr>
        <w:pStyle w:val="BookText"/>
      </w:pPr>
      <w:r>
        <w:rPr>
          <w:rFonts w:ascii="Amiri" w:hAnsi="Amiri" w:eastAsia="Amiri" w:cs="Amiri"/>
          <w:lang w:bidi="ar-SA"/>
          <w:color w:val="111111"/>
          <w:sz w:val="28"/>
          <w:szCs w:val="28"/>
          <w:rtl/>
        </w:rPr>
        <w:t xml:space="preserve">وَ رَوَاهُ الصَّدُوقُ أَیْضاً بِإِسْنَادِهِ عَنْ یَعْقُوبَ بْنِ یَزِیدَ مِثْلَهُ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اسحاق بن عمار از امام صادق (علیه‌السلام) نقل شده است که در مورد پدر و مادر و مادربزرگ از طرف مادر فرمود: سهم مادر یک‌ششم است، سهم مادربزرگ یک‌ششم است، و باقی‌مانده که دو‌سوم است متعلق به پدر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07" w:name="_Toc415"/>
      <w:r>
        <w:t>[رقم الحدیث الکلی: 32677 - رقم الحدیث الباب: 11]</w:t>
      </w:r>
      <w:bookmarkEnd w:id="707"/>
    </w:p>
    <w:p>
      <w:pPr>
        <w:pStyle w:val="BookText"/>
      </w:pPr>
      <w:r>
        <w:rPr>
          <w:rFonts w:ascii="Times New Roman" w:hAnsi="Times New Roman" w:eastAsia="Times New Roman" w:cs="Times New Roman"/>
          <w:lang w:val="en-US" w:bidi="en-US"/>
          <w:color w:val="111111"/>
          <w:sz w:val="28"/>
          <w:szCs w:val="28"/>
          <w:rtl/>
        </w:rPr>
        <w:t xml:space="preserve">32677- 11- </w:t>
      </w:r>
      <w:r>
        <w:rPr>
          <w:rStyle w:val="FootnoteReference"/>
        </w:rPr>
        <w:footnoteReference w:id="913"/>
      </w:r>
      <w:r>
        <w:rPr>
          <w:rFonts w:ascii="Amiri" w:hAnsi="Amiri" w:eastAsia="Amiri" w:cs="Amiri"/>
          <w:lang w:bidi="ar-SA"/>
          <w:color w:val="111111"/>
          <w:sz w:val="28"/>
          <w:szCs w:val="28"/>
          <w:rtl/>
        </w:rPr>
        <w:t xml:space="preserve">وَ بِإِسْنَادِهِ عَنْ مُعَاوِیَةَ بْنِ حُکَیْمٍ عَنْ عَلِیِّ بْنِ الْحَسَنِ بْنِ رِبَاطٍ رَفَعَهُ إِلَی أَبِی عَبْدِ اللَّهِ ع قَالَ: الْجَدَّةُ لَهَا السُّدُسُ مَعَ ابْنِهَا وَ مَعَ ابْنَتِهَا.</w:t>
      </w:r>
    </w:p>
    <w:p>
      <w:pPr>
        <w:pStyle w:val="BookText"/>
      </w:pPr>
      <w:r>
        <w:rPr>
          <w:rFonts w:ascii="Amiri" w:hAnsi="Amiri" w:eastAsia="Amiri" w:cs="Amiri"/>
          <w:lang w:bidi="ar-SA"/>
          <w:color w:val="111111"/>
          <w:sz w:val="28"/>
          <w:szCs w:val="28"/>
          <w:rtl/>
        </w:rPr>
        <w:t xml:space="preserve">وَ رَوَاهُ الصَّدُوقُ أَیْضاً بِإِسْنَادِهِ عَنْ مُعَاوِیَةَ بْنِ حُکَیْمٍ مِثْلَهُ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علی بن حسن بن رِباط که آن را به امام صادق (علیه‌السلام) رسانده، نقل شده است که فرمود: مادربزرگ (جدّه) در حضور پسرش و دخترش، یک‌ششم سهم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08" w:name="_Toc416"/>
      <w:r>
        <w:t>[رقم الحدیث الکلی: 32678 - رقم الحدیث الباب: 12]</w:t>
      </w:r>
      <w:bookmarkEnd w:id="708"/>
    </w:p>
    <w:p>
      <w:pPr>
        <w:pStyle w:val="BookText"/>
      </w:pPr>
      <w:r>
        <w:rPr>
          <w:rFonts w:ascii="Times New Roman" w:hAnsi="Times New Roman" w:eastAsia="Times New Roman" w:cs="Times New Roman"/>
          <w:lang w:val="en-US" w:bidi="en-US"/>
          <w:color w:val="111111"/>
          <w:sz w:val="28"/>
          <w:szCs w:val="28"/>
          <w:rtl/>
        </w:rPr>
        <w:t xml:space="preserve">32678- 12- </w:t>
      </w:r>
      <w:r>
        <w:rPr>
          <w:rStyle w:val="FootnoteReference"/>
        </w:rPr>
        <w:footnoteReference w:id="915"/>
      </w:r>
      <w:r>
        <w:rPr>
          <w:rFonts w:ascii="Amiri" w:hAnsi="Amiri" w:eastAsia="Amiri" w:cs="Amiri"/>
          <w:lang w:bidi="ar-SA"/>
          <w:color w:val="111111"/>
          <w:sz w:val="28"/>
          <w:szCs w:val="28"/>
          <w:rtl/>
        </w:rPr>
        <w:t xml:space="preserve">وَ بِإِسْنَادِهِ عَنْ عَلِیِّ بْنِ الْحَسَنِ بْنِ فَضَّالٍ عَنْ أَیُّوبَ بْنِ نُوحٍ عَنْ مُحَمَّدِ بْنِ أَبِی عُمَیْرٍ عَنْ جَمِیلٍ فِیمَا یُعْلَمُ رَوَاهُ قَالَ: إِذَا تَرَکَ الْمَیِّتُ جَدَّتَیْنِ أُمَّ أَبِیهِ وَ أُمَّ أُمِّهِ فَالسُّدُسُ بَیْنَهُمَا.</w:t>
      </w:r>
    </w:p>
    <w:p>
      <w:pPr>
        <w:pStyle w:val="BookText"/>
      </w:pPr>
      <w:r>
        <w:rPr>
          <w:rFonts w:ascii="Amiri" w:hAnsi="Amiri" w:eastAsia="Amiri" w:cs="Amiri"/>
          <w:lang w:bidi="ar-SA"/>
          <w:color w:val="111111"/>
          <w:sz w:val="28"/>
          <w:szCs w:val="28"/>
          <w:rtl/>
        </w:rPr>
        <w:t xml:space="preserve">أَقُولُ: حَمَلَهُ الشَّیْخُ عَلَی التَّقِیَّةِ وَ الْحَمْلُ عَلَی الطُّعْمَةِ مَعَ وُجُودِ الْأَبَوَیْنِ أَیْضاً مُمْکِنٌ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جمیل نقل شده که روایت شده است: اگر میت دو مادربزرگ داشته باشد، یعنی مادرِ پدرش و مادرِ مادرش، یک‌ششم ارث بین آن‌ها تقسیم می‌شود.</w:t>
      </w:r>
    </w:p>
    <w:p>
      <w:pPr>
        <w:pStyle w:val="BookText"/>
      </w:pPr>
      <w:r>
        <w:rPr>
          <w:rFonts w:ascii="IRNazanin" w:hAnsi="IRNazanin" w:eastAsia="IRNazanin" w:cs="IRNazanin"/>
          <w:lang w:bidi="fa-IR"/>
          <w:color w:val="111111"/>
          <w:sz w:val="28"/>
          <w:szCs w:val="28"/>
          <w:rtl/>
        </w:rPr>
        <w:t xml:space="preserve">می‌گویم: مرحوم شیخ این روایت را حمل بر تقیه کرده است، و همچنین امکان حمل آن بر طعمه در حضور والدین نیز وجود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09" w:name="_Toc417"/>
      <w:r>
        <w:t>[رقم الحدیث الکلی: 32679 - رقم الحدیث الباب: 13]</w:t>
      </w:r>
      <w:bookmarkEnd w:id="709"/>
    </w:p>
    <w:p>
      <w:pPr>
        <w:pStyle w:val="BookText"/>
      </w:pPr>
      <w:r>
        <w:rPr>
          <w:rFonts w:ascii="Times New Roman" w:hAnsi="Times New Roman" w:eastAsia="Times New Roman" w:cs="Times New Roman"/>
          <w:lang w:val="en-US" w:bidi="en-US"/>
          <w:color w:val="111111"/>
          <w:sz w:val="28"/>
          <w:szCs w:val="28"/>
          <w:rtl/>
        </w:rPr>
        <w:t xml:space="preserve">32679- 13- </w:t>
      </w:r>
      <w:r>
        <w:rPr>
          <w:rStyle w:val="FootnoteReference"/>
        </w:rPr>
        <w:footnoteReference w:id="917"/>
      </w:r>
      <w:r>
        <w:rPr>
          <w:rFonts w:ascii="Amiri" w:hAnsi="Amiri" w:eastAsia="Amiri" w:cs="Amiri"/>
          <w:lang w:bidi="ar-SA"/>
          <w:color w:val="111111"/>
          <w:sz w:val="28"/>
          <w:szCs w:val="28"/>
          <w:rtl/>
        </w:rPr>
        <w:t xml:space="preserve">وَ عَنْهُ عَنْ مُحَمَّدِ بْنِ أَحْمَدَ بْنِ یَحْیَی عَنْ أَبِیهِ عَنْ رِبْعِیِّ بْنِ عَبْدِ اللَّهِ أَوْ عَنْ عَبْدِ اللَّهِ بْنِ عَمْرٍو عَنْ رِبْعِیٍّ عَنِ الْقَاسِمِ بْنِ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5" w:name="pg18784_207341"/>
    <w:bookmarkEnd w:id="125"/>
    <w:p>
      <w:pPr>
        <w:pStyle w:val="BookText"/>
      </w:pPr>
      <w:r>
        <w:rPr>
          <w:rFonts w:ascii="Amiri" w:hAnsi="Amiri" w:eastAsia="Amiri" w:cs="Amiri"/>
          <w:lang w:bidi="ar-SA"/>
          <w:color w:val="111111"/>
          <w:sz w:val="28"/>
          <w:szCs w:val="28"/>
          <w:rtl/>
        </w:rPr>
        <w:t xml:space="preserve">الْوَلِیدِ عَنْ أَبِی عَبْدِ اللَّهِ ع فِی حَدِیثٍ قَالَ: حَرَّمَ اللَّهُ الْخَمْرَ بِعَیْنِهَا وَ حَرَّمَ رَسُولُ اللَّهِ ص کُلَّ مُسْکِرٍ فَأَجَازَ اللَّهُ ذَلِکَ لَهُ وَ فَرَضَ </w:t>
      </w:r>
      <w:r>
        <w:rPr>
          <w:rStyle w:val="FootnoteReference"/>
        </w:rPr>
        <w:footnoteReference w:id="918"/>
      </w:r>
      <w:r>
        <w:rPr>
          <w:rFonts w:ascii="Amiri" w:hAnsi="Amiri" w:eastAsia="Amiri" w:cs="Amiri"/>
          <w:lang w:bidi="ar-SA"/>
          <w:color w:val="111111"/>
          <w:sz w:val="28"/>
          <w:szCs w:val="28"/>
          <w:rtl/>
        </w:rPr>
        <w:t xml:space="preserve">الْفَرَائِضَ فَلَمْ یَذْکُرِ الْجَدَّ فَجَعَلَ لَهُ رَسُولُ اللَّهِ ص سَهْماً فَأَجَازَ اللَّهُ ذَلِکَ لَهُ.</w:t>
      </w:r>
    </w:p>
    <w:p>
      <w:pPr>
        <w:pStyle w:val="BookText"/>
      </w:pPr>
      <w:r>
        <w:rPr>
          <w:rFonts w:ascii="Amiri" w:hAnsi="Amiri" w:eastAsia="Amiri" w:cs="Amiri"/>
          <w:lang w:bidi="ar-SA"/>
          <w:color w:val="111111"/>
          <w:sz w:val="28"/>
          <w:szCs w:val="28"/>
          <w:rtl/>
        </w:rPr>
        <w:t xml:space="preserve">أَقُولُ: هَذَا مَحْمُولٌ عَلَی الِاسْتِحْبَابِ لِمَا مَرَّ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قاسم بن ولید از امام صادق (علیه‌السلام) نقل شده است که در حدیثی فرمود: خداوند شراب را به‌طور مستقیم حرام کرد، و رسول خدا (صلی‌الله‌علیه‌وآله) هر ماده‌ای که مست‌کننده باشد را حرام کرد و خداوند این حکم را برای او تأیید نمود.</w:t>
      </w:r>
    </w:p>
    <w:p>
      <w:pPr>
        <w:pStyle w:val="BookText"/>
      </w:pPr>
      <w:r>
        <w:rPr>
          <w:rFonts w:ascii="IRNazanin" w:hAnsi="IRNazanin" w:eastAsia="IRNazanin" w:cs="IRNazanin"/>
          <w:lang w:bidi="fa-IR"/>
          <w:color w:val="111111"/>
          <w:sz w:val="28"/>
          <w:szCs w:val="28"/>
          <w:rtl/>
        </w:rPr>
        <w:t xml:space="preserve">همچنین، خداوند فرائض (سهم‌های ارث) را مقرر کرد، اما در آن نامی از جد نیامده بود، پس رسول خدا (صلی‌الله‌علیه‌وآله) برای او سهمی تعیین کرد و خداوند این حکم را نیز برای او تأیید نمود.</w:t>
      </w:r>
    </w:p>
    <w:p>
      <w:pPr>
        <w:pStyle w:val="BookText"/>
      </w:pPr>
      <w:r>
        <w:rPr>
          <w:rFonts w:ascii="IRNazanin" w:hAnsi="IRNazanin" w:eastAsia="IRNazanin" w:cs="IRNazanin"/>
          <w:lang w:bidi="fa-IR"/>
          <w:color w:val="111111"/>
          <w:sz w:val="28"/>
          <w:szCs w:val="28"/>
          <w:rtl/>
        </w:rPr>
        <w:t xml:space="preserve">می‌گویم: این روایت بر استحباب حمل می‌شود، بر اساس آنچه پیش‌تر توضیح داده 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10" w:name="_Toc418"/>
      <w:r>
        <w:t>[رقم الحدیث الکلی: 32680 - رقم الحدیث الباب: 14]</w:t>
      </w:r>
      <w:bookmarkEnd w:id="710"/>
    </w:p>
    <w:p>
      <w:pPr>
        <w:pStyle w:val="BookText"/>
      </w:pPr>
      <w:r>
        <w:rPr>
          <w:rFonts w:ascii="Times New Roman" w:hAnsi="Times New Roman" w:eastAsia="Times New Roman" w:cs="Times New Roman"/>
          <w:lang w:val="en-US" w:bidi="en-US"/>
          <w:color w:val="111111"/>
          <w:sz w:val="28"/>
          <w:szCs w:val="28"/>
          <w:rtl/>
        </w:rPr>
        <w:t xml:space="preserve">32680- 14- </w:t>
      </w:r>
      <w:r>
        <w:rPr>
          <w:rStyle w:val="FootnoteReference"/>
        </w:rPr>
        <w:footnoteReference w:id="920"/>
      </w:r>
      <w:r>
        <w:rPr>
          <w:rFonts w:ascii="Amiri" w:hAnsi="Amiri" w:eastAsia="Amiri" w:cs="Amiri"/>
          <w:lang w:bidi="ar-SA"/>
          <w:color w:val="111111"/>
          <w:sz w:val="28"/>
          <w:szCs w:val="28"/>
          <w:rtl/>
        </w:rPr>
        <w:t xml:space="preserve">وَ عَنْهُ عَنْ مُحَمَّدِ بْنِ عَلِیٍّ وَ مُحَمَّدِ بْنِ الْحُسَیْنِ جَمِیعاً عَنْ مُحَمَّدِ بْنِ أَبِی عُمَیْرٍ عَنْ غِیَاثِ بْنِ إِبْرَاهِیمَ عَنْ أَبِی عَبْدِ اللَّهِ ع عَنْ أَبِیهِ قَالَ: أَطْعَمَ رَسُولُ اللَّهِ ص الْجَدَّتَیْنِ السُّدُسَ مَا لَمْ یَکُنْ دُونَ أُمِّ الْأُمِّ أُمٌّ وَ لَا دُونَ أُمِّ الْأَبِ أَبٌ.</w:t>
      </w:r>
    </w:p>
    <w:p>
      <w:pPr>
        <w:pStyle w:val="BookText"/>
      </w:pPr>
      <w:r>
        <w:rPr>
          <w:rFonts w:ascii="Amiri" w:hAnsi="Amiri" w:eastAsia="Amiri" w:cs="Amiri"/>
          <w:lang w:bidi="ar-SA"/>
          <w:color w:val="111111"/>
          <w:sz w:val="28"/>
          <w:szCs w:val="28"/>
          <w:rtl/>
        </w:rPr>
        <w:t xml:space="preserve">أَقُولُ: حَمَلَهُ الشَّیْخُ أَیْضاً عَلَی التَّقِیَّةِ لِمَا مَرَّ </w:t>
      </w:r>
      <w:r>
        <w:rPr>
          <w:rStyle w:val="FootnoteReference"/>
        </w:rPr>
        <w:footnoteReference w:id="921"/>
      </w:r>
      <w:r>
        <w:rPr>
          <w:rFonts w:ascii="Amiri" w:hAnsi="Amiri" w:eastAsia="Amiri" w:cs="Amiri"/>
          <w:lang w:bidi="ar-SA"/>
          <w:color w:val="111111"/>
          <w:sz w:val="28"/>
          <w:szCs w:val="28"/>
          <w:rtl/>
        </w:rPr>
        <w:t xml:space="preserve">مِنْ أَنَّ الطُّعْمَةَ مَعَ وُجُودِ الْأَبَوَیْنِ وَ رَوَی الشَّیْخُ أَنَّ أَبَا بَکْرٍ قَضَی بِذَلِکَ وَ هُوَ وَجْهُ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غیاث بن ابراهیم از امام صادق (علیه‌السلام) از پدرش نقل شده است که فرمود: رسول خدا (صلی‌الله‌علیه‌وآله) دو مادربزرگ را با سهم یک‌ششم اطعام کرد، به شرطی که بین مادرِ مادر، مادر دیگری نباشد و بین مادرِ پدر، پدر دیگری وجود نداشته باشد.</w:t>
      </w:r>
    </w:p>
    <w:p>
      <w:pPr>
        <w:pStyle w:val="BookText"/>
      </w:pPr>
      <w:r>
        <w:rPr>
          <w:rFonts w:ascii="IRNazanin" w:hAnsi="IRNazanin" w:eastAsia="IRNazanin" w:cs="IRNazanin"/>
          <w:lang w:bidi="fa-IR"/>
          <w:color w:val="111111"/>
          <w:sz w:val="28"/>
          <w:szCs w:val="28"/>
          <w:rtl/>
        </w:rPr>
        <w:t xml:space="preserve">می‌گویم: مرحوم شیخ نیز این روایت را بر تقیه حمل کرده است، زیرا همان‌طور که قبلاً بیان شد، طعمه در حضور والدین معنا دارد. همچنین مرحوم شیخ نقل کرده که ابوبکر به این شکل حکم کرده است، و این دلیل بر وجه تقیه در این مسأله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11" w:name="_Toc419"/>
      <w:r>
        <w:t>[رقم الحدیث الکلی: 32681 - رقم الحدیث الباب: 15]</w:t>
      </w:r>
      <w:bookmarkEnd w:id="711"/>
    </w:p>
    <w:p>
      <w:pPr>
        <w:pStyle w:val="BookText"/>
      </w:pPr>
      <w:r>
        <w:rPr>
          <w:rFonts w:ascii="Times New Roman" w:hAnsi="Times New Roman" w:eastAsia="Times New Roman" w:cs="Times New Roman"/>
          <w:lang w:val="en-US" w:bidi="en-US"/>
          <w:color w:val="111111"/>
          <w:sz w:val="28"/>
          <w:szCs w:val="28"/>
          <w:rtl/>
        </w:rPr>
        <w:t xml:space="preserve">32681- 15- </w:t>
      </w:r>
      <w:r>
        <w:rPr>
          <w:rStyle w:val="FootnoteReference"/>
        </w:rPr>
        <w:footnoteReference w:id="922"/>
      </w:r>
      <w:r>
        <w:rPr>
          <w:rFonts w:ascii="Amiri" w:hAnsi="Amiri" w:eastAsia="Amiri" w:cs="Amiri"/>
          <w:lang w:bidi="ar-SA"/>
          <w:color w:val="111111"/>
          <w:sz w:val="28"/>
          <w:szCs w:val="28"/>
          <w:rtl/>
        </w:rPr>
        <w:t xml:space="preserve">وَ عَنْهُ عَنْ (عَمْرِو بْنِ عُثْمَانَ) </w:t>
      </w:r>
      <w:r>
        <w:rPr>
          <w:rStyle w:val="FootnoteReference"/>
        </w:rPr>
        <w:footnoteReference w:id="923"/>
      </w:r>
      <w:r>
        <w:rPr>
          <w:rFonts w:ascii="Amiri" w:hAnsi="Amiri" w:eastAsia="Amiri" w:cs="Amiri"/>
          <w:lang w:bidi="ar-SA"/>
          <w:color w:val="111111"/>
          <w:sz w:val="28"/>
          <w:szCs w:val="28"/>
          <w:rtl/>
        </w:rPr>
        <w:t xml:space="preserve">عَنِ الْحَسَنِ بْنِ مَحْبُوبٍ عَنْ سَعْدِ بْنِ أَبِی خَلَفٍ قَالَ: سَأَلْتُ أَبَا الْحَسَنِ مُوسَی ع عَنْ بَنَاتِ بِنْتٍ وَ جَدٍّ قَالَ لِلْجَدِّ السُّدُسُ وَ الْبَاقِی لِبَنَاتِ الْبِنْتِ.</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924"/>
      </w:r>
    </w:p>
    <w:p>
      <w:pPr>
        <w:pStyle w:val="BookText"/>
      </w:pPr>
      <w:r>
        <w:rPr>
          <w:rFonts w:ascii="Amiri" w:hAnsi="Amiri" w:eastAsia="Amiri" w:cs="Amiri"/>
          <w:lang w:bidi="ar-SA"/>
          <w:color w:val="111111"/>
          <w:sz w:val="28"/>
          <w:szCs w:val="28"/>
          <w:rtl/>
        </w:rPr>
        <w:t xml:space="preserve">أَقُولُ: نَقَلَ الشَّیْخُ عَنِ ابْنِ فَضَّالٍ أَنَّ هَذَا الْخَبَرَ قَدْ أَجْمَعَتِ الطَّائِفَةُ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6" w:name="pg18784_207342"/>
    <w:bookmarkEnd w:id="126"/>
    <w:p>
      <w:pPr>
        <w:pStyle w:val="BookText"/>
      </w:pPr>
      <w:r>
        <w:rPr>
          <w:rFonts w:ascii="Amiri" w:hAnsi="Amiri" w:eastAsia="Amiri" w:cs="Amiri"/>
          <w:lang w:bidi="ar-SA"/>
          <w:color w:val="111111"/>
          <w:sz w:val="28"/>
          <w:szCs w:val="28"/>
          <w:rtl/>
        </w:rPr>
        <w:t xml:space="preserve">عَلَی الْعَمَلِ بِخِلَافِهِ انْتَهَی وَ یُمْکِنُ حَمْلُهُ عَلَی التَّقِیَّةِ لِمَا مَرَّ </w:t>
      </w:r>
      <w:r>
        <w:rPr>
          <w:rStyle w:val="FootnoteReference"/>
        </w:rPr>
        <w:footnoteReference w:id="925"/>
      </w:r>
      <w:r>
        <w:rPr>
          <w:rFonts w:ascii="Amiri" w:hAnsi="Amiri" w:eastAsia="Amiri" w:cs="Amiri"/>
          <w:lang w:bidi="ar-SA"/>
          <w:color w:val="111111"/>
          <w:sz w:val="28"/>
          <w:szCs w:val="28"/>
          <w:rtl/>
        </w:rPr>
        <w:t xml:space="preserve">وَ یَحْتَمِلُ عَلَی بُعْدٍ الْحَمْلُ عَلَی أَنَّ الْجَدَّ جَدُّ الْبَنَاتِ وَ هُوَ أَبُو الْمَیِّتِ لَا جَدُّ الْمَیِّتِ وَ یَبْقَی حُکْمُ الرَّدِّ فِیهِ غَیْرَ مَذْکُورٍ وَ قَدْ تَقَدَّمَ فِی أَحَادِیثَ أُخَرَ أَنَّهُ یُرَدُّ عَلَیْهِ رُبُعُ الْبَاقِی وَ اللَّهُ أَعْلَمُ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سعد بن ابی خلف نقل شده که گفت: از امام کاظم (علیه‌السلام) درباره دخترانِ دختر و جد پرسیدم، فرمود: سهم جد یک‌ششم است و باقی‌مانده متعلق به دخترانِ دختر خواهد بود.</w:t>
      </w:r>
    </w:p>
    <w:p>
      <w:pPr>
        <w:pStyle w:val="BookText"/>
      </w:pPr>
      <w:r>
        <w:rPr>
          <w:rFonts w:ascii="IRNazanin" w:hAnsi="IRNazanin" w:eastAsia="IRNazanin" w:cs="IRNazanin"/>
          <w:lang w:bidi="fa-IR"/>
          <w:color w:val="111111"/>
          <w:sz w:val="28"/>
          <w:szCs w:val="28"/>
          <w:rtl/>
        </w:rPr>
        <w:t xml:space="preserve">می‌گویم: مرحوم شیخ از ابن فضال نقل کرده که طایفه بر خلاف این روایت اجماع کرده‌اند.</w:t>
      </w:r>
    </w:p>
    <w:p>
      <w:pPr>
        <w:pStyle w:val="BookText"/>
      </w:pPr>
      <w:r>
        <w:rPr>
          <w:rFonts w:ascii="IRNazanin" w:hAnsi="IRNazanin" w:eastAsia="IRNazanin" w:cs="IRNazanin"/>
          <w:lang w:bidi="fa-IR"/>
          <w:color w:val="111111"/>
          <w:sz w:val="28"/>
          <w:szCs w:val="28"/>
          <w:rtl/>
        </w:rPr>
        <w:t xml:space="preserve">ممکن است این روایت حمل بر تقیه شود، همان‌طور که پیش‌تر بیان شد. همچنین احتمال دوری وجود دارد که جد، جدِ دختران باشد، یعنی پدر متوفی، نه جدِ متوفی.</w:t>
      </w:r>
    </w:p>
    <w:p>
      <w:pPr>
        <w:pStyle w:val="BookText"/>
      </w:pPr>
      <w:r>
        <w:rPr>
          <w:rFonts w:ascii="IRNazanin" w:hAnsi="IRNazanin" w:eastAsia="IRNazanin" w:cs="IRNazanin"/>
          <w:lang w:bidi="fa-IR"/>
          <w:color w:val="111111"/>
          <w:sz w:val="28"/>
          <w:szCs w:val="28"/>
          <w:rtl/>
        </w:rPr>
        <w:t xml:space="preserve">حکم رد در این مورد مشخص نشده است، اما در احادیث دیگر بیان شده که یک‌چهارم باقی‌مانده به او بازمی‌گردد.</w:t>
      </w:r>
    </w:p>
    <w:p>
      <w:pPr>
        <w:pStyle w:val="BookText"/>
      </w:pPr>
      <w:r>
        <w:rPr>
          <w:rFonts w:ascii="IRNazanin" w:hAnsi="IRNazanin" w:eastAsia="IRNazanin" w:cs="IRNazanin"/>
          <w:lang w:bidi="fa-IR"/>
          <w:color w:val="111111"/>
          <w:sz w:val="28"/>
          <w:szCs w:val="28"/>
          <w:rtl/>
        </w:rPr>
        <w:t xml:space="preserve">و خداوند داناتر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12" w:name="_Toc420"/>
      <w:r>
        <w:t>[رقم الحدیث الکلی: 32682 - رقم الحدیث الباب: 16]</w:t>
      </w:r>
      <w:bookmarkEnd w:id="712"/>
    </w:p>
    <w:p>
      <w:pPr>
        <w:pStyle w:val="BookText"/>
      </w:pPr>
      <w:r>
        <w:rPr>
          <w:rFonts w:ascii="Times New Roman" w:hAnsi="Times New Roman" w:eastAsia="Times New Roman" w:cs="Times New Roman"/>
          <w:lang w:val="en-US" w:bidi="en-US"/>
          <w:color w:val="111111"/>
          <w:sz w:val="28"/>
          <w:szCs w:val="28"/>
          <w:rtl/>
        </w:rPr>
        <w:t xml:space="preserve">32682- 16- </w:t>
      </w:r>
      <w:r>
        <w:rPr>
          <w:rStyle w:val="FootnoteReference"/>
        </w:rPr>
        <w:footnoteReference w:id="927"/>
      </w:r>
      <w:r>
        <w:rPr>
          <w:rFonts w:ascii="Amiri" w:hAnsi="Amiri" w:eastAsia="Amiri" w:cs="Amiri"/>
          <w:lang w:bidi="ar-SA"/>
          <w:color w:val="111111"/>
          <w:sz w:val="28"/>
          <w:szCs w:val="28"/>
          <w:rtl/>
        </w:rPr>
        <w:t xml:space="preserve">مُحَمَّدُ بْنُ الْحَسَنِ الصَّفَّارُ فِی بَصَائِرِ الدَّرَجَاتِ الْکَبِیرِ عَنْ مُحَمَّدِ بْنِ عَبْدِ الْجَبَّارِ عَنِ الْبَرْقِیِّ عَنْ فَضَالَةَ عَنْ رِبْعِیٍّ عَنِ الْقَاسِمِ بْنِ مُحَمَّدٍ قَالَ: قَالَ: إِنَّ اللَّهَ أَدَّبَ نَبِیَّهُ ص إِلَی أَنْ قَالَ وَ فَوَّضَ إِلَیْهِ أَمْرَ دِینِهِ فَقَالَ وَ ما آتاکُمُ الرَّسُولُ فَخُذُوهُ وَ ما نَهاکُمْ عَنْهُ فَانْتَهُوا </w:t>
      </w:r>
      <w:r>
        <w:rPr>
          <w:rStyle w:val="FootnoteReference"/>
        </w:rPr>
        <w:footnoteReference w:id="928"/>
      </w:r>
      <w:r>
        <w:rPr>
          <w:rFonts w:ascii="Amiri" w:hAnsi="Amiri" w:eastAsia="Amiri" w:cs="Amiri"/>
          <w:lang w:bidi="ar-SA"/>
          <w:color w:val="111111"/>
          <w:sz w:val="28"/>
          <w:szCs w:val="28"/>
          <w:rtl/>
        </w:rPr>
        <w:t xml:space="preserve">فَحَرَّمَ اللَّهُ الْخَمْرَ بِعَیْنِهَا وَ حَرَّمَ رَسُولُ اللَّهِ ص کُلَّ مُسْکِرٍ </w:t>
      </w:r>
      <w:r>
        <w:rPr>
          <w:rStyle w:val="FootnoteReference"/>
        </w:rPr>
        <w:footnoteReference w:id="929"/>
      </w:r>
      <w:r>
        <w:rPr>
          <w:rFonts w:ascii="Amiri" w:hAnsi="Amiri" w:eastAsia="Amiri" w:cs="Amiri"/>
          <w:lang w:bidi="ar-SA"/>
          <w:color w:val="111111"/>
          <w:sz w:val="28"/>
          <w:szCs w:val="28"/>
          <w:rtl/>
        </w:rPr>
        <w:t xml:space="preserve">وَ کَانَ یَضْمَنُ عَلَی اللَّهِ الْجَنَّةَ فَیُجِیزُ اللَّهُ لَهُ ذَلِکَ وَ ذَکَرَ الْفَرَائِضَ وَ لَمْ یَذْکُرِ الْجَدَّ فَأَطْعَمَهُ رَسُولُ اللَّهِ ص سَهْماً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قاسم بن محمد نقل شده که گفت: خداوند پیامبرش (صلی‌الله‌علیه‌وآله) را تربیت کرد تا اینکه فرمود و امر دینش را به او واگذار نمود، سپس خداوند فرمود: "آنچه را که پیامبر برای شما آورده، بگیرید؛ و از آنچه شما را نهی کرده، باز ایستید" (سوره حشر، آیه 7).</w:t>
      </w:r>
    </w:p>
    <w:p>
      <w:pPr>
        <w:pStyle w:val="BookText"/>
      </w:pPr>
      <w:r>
        <w:rPr>
          <w:rFonts w:ascii="IRNazanin" w:hAnsi="IRNazanin" w:eastAsia="IRNazanin" w:cs="IRNazanin"/>
          <w:lang w:bidi="fa-IR"/>
          <w:color w:val="111111"/>
          <w:sz w:val="28"/>
          <w:szCs w:val="28"/>
          <w:rtl/>
        </w:rPr>
        <w:t xml:space="preserve">پس خداوند شراب را به‌صورت مستقیم حرام کرد، و رسول خدا (صلی‌الله‌علیه‌وآله) هر ماده مست‌کننده‌ای را حرام کرد.</w:t>
      </w:r>
    </w:p>
    <w:p>
      <w:pPr>
        <w:pStyle w:val="BookText"/>
      </w:pPr>
      <w:r>
        <w:rPr>
          <w:rFonts w:ascii="IRNazanin" w:hAnsi="IRNazanin" w:eastAsia="IRNazanin" w:cs="IRNazanin"/>
          <w:lang w:bidi="fa-IR"/>
          <w:color w:val="111111"/>
          <w:sz w:val="28"/>
          <w:szCs w:val="28"/>
          <w:rtl/>
        </w:rPr>
        <w:t xml:space="preserve">و پیامبر ضمانت بهشت را بر عهده خداوند داشت، و خداوند این را برای او تأیید کرد.</w:t>
      </w:r>
    </w:p>
    <w:p>
      <w:pPr>
        <w:pStyle w:val="BookText"/>
      </w:pPr>
      <w:r>
        <w:rPr>
          <w:rFonts w:ascii="IRNazanin" w:hAnsi="IRNazanin" w:eastAsia="IRNazanin" w:cs="IRNazanin"/>
          <w:lang w:bidi="fa-IR"/>
          <w:color w:val="111111"/>
          <w:sz w:val="28"/>
          <w:szCs w:val="28"/>
          <w:rtl/>
        </w:rPr>
        <w:t xml:space="preserve">سپس فرائض (سهم‌های ارث) ذکر شد، اما در آن نامی از جد نیامده بود، پس رسول خدا (صلی‌الله‌علیه‌وآله) برای او سهمی قرار داد....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13" w:name="_Toc421"/>
      <w:r>
        <w:t>[رقم الحدیث الکلی: 32683 - رقم الحدیث الباب: 17]</w:t>
      </w:r>
      <w:bookmarkEnd w:id="713"/>
    </w:p>
    <w:p>
      <w:pPr>
        <w:pStyle w:val="BookText"/>
      </w:pPr>
      <w:r>
        <w:rPr>
          <w:rFonts w:ascii="Times New Roman" w:hAnsi="Times New Roman" w:eastAsia="Times New Roman" w:cs="Times New Roman"/>
          <w:lang w:val="en-US" w:bidi="en-US"/>
          <w:color w:val="111111"/>
          <w:sz w:val="28"/>
          <w:szCs w:val="28"/>
          <w:rtl/>
        </w:rPr>
        <w:t xml:space="preserve">32683- 17- </w:t>
      </w:r>
      <w:r>
        <w:rPr>
          <w:rStyle w:val="FootnoteReference"/>
        </w:rPr>
        <w:footnoteReference w:id="930"/>
      </w:r>
      <w:r>
        <w:rPr>
          <w:rFonts w:ascii="Amiri" w:hAnsi="Amiri" w:eastAsia="Amiri" w:cs="Amiri"/>
          <w:lang w:bidi="ar-SA"/>
          <w:color w:val="111111"/>
          <w:sz w:val="28"/>
          <w:szCs w:val="28"/>
          <w:rtl/>
        </w:rPr>
        <w:t xml:space="preserve">وَ عَنْ یَعْقُوبَ بْنِ یَزِیدَ عَنْ زِیَادٍ الْقَنْدِیِّ عَنْ عَبْدِ اللَّهِ بْنِ سِنَانٍ عَنْ أَبِی عَبْدِ اللَّهِ ع فِی حَدِیثٍ قَالَ: إِنَّ رَسُولَ اللَّهِ ص أَطْعَمَ الْجَدَّ فَأَجَازَ اللَّهُ ذَلِکَ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عبدالله بن سنان از امام صادق (علیه‌السلام) در حدیثی نقل شده که فرمود: "همانا رسول خدا (صلی‌الله‌علیه‌وآله) سهمی برای جد قرار داد، و خداوند آن را برای او تأیید کرد."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14" w:name="_Toc422"/>
      <w:r>
        <w:t>[رقم الحدیث الکلی: 32684 - رقم الحدیث الباب: 18]</w:t>
      </w:r>
      <w:bookmarkEnd w:id="714"/>
    </w:p>
    <w:p>
      <w:pPr>
        <w:pStyle w:val="BookText"/>
      </w:pPr>
      <w:r>
        <w:rPr>
          <w:rFonts w:ascii="Times New Roman" w:hAnsi="Times New Roman" w:eastAsia="Times New Roman" w:cs="Times New Roman"/>
          <w:lang w:val="en-US" w:bidi="en-US"/>
          <w:color w:val="111111"/>
          <w:sz w:val="28"/>
          <w:szCs w:val="28"/>
          <w:rtl/>
        </w:rPr>
        <w:t xml:space="preserve">32684- 18- </w:t>
      </w:r>
      <w:r>
        <w:rPr>
          <w:rStyle w:val="FootnoteReference"/>
        </w:rPr>
        <w:footnoteReference w:id="931"/>
      </w:r>
      <w:r>
        <w:rPr>
          <w:rFonts w:ascii="Amiri" w:hAnsi="Amiri" w:eastAsia="Amiri" w:cs="Amiri"/>
          <w:lang w:bidi="ar-SA"/>
          <w:color w:val="111111"/>
          <w:sz w:val="28"/>
          <w:szCs w:val="28"/>
          <w:rtl/>
        </w:rPr>
        <w:t xml:space="preserve">وَ عَنْ إِبْرَاهِیمَ یَعْنِی ابْنَ هَاشِمٍ عَنْ عَمْرِو بْنِ عُثْمَانَ عَنْ مُحَمَّدِ بْنِ عُذَافِرٍ عَنْ رَجُلٍ مِنْ إِخْوَانِنَا عَنْ مُحَمَّدِ بْنِ عَلِیٍّ ع فِی حَدِیثِ التَّفْوِیضِ قَالَ وَ فَرَضَ رَسُولُ اللَّهِ ص</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فَرَائِضَ الْجَدِّ فَأَجَازَ اللَّهُ ذَلِکَ لَهُ.</w:t>
      </w:r>
    </w:p>
    <w:p>
      <w:pPr>
        <w:pStyle w:val="BookText"/>
      </w:pPr>
      <w:r>
        <w:rPr>
          <w:rFonts w:ascii="Amiri" w:hAnsi="Amiri" w:eastAsia="Amiri" w:cs="Amiri"/>
          <w:lang w:bidi="ar-SA"/>
          <w:color w:val="111111"/>
          <w:sz w:val="28"/>
          <w:szCs w:val="28"/>
          <w:rtl/>
        </w:rPr>
        <w:t xml:space="preserve">أَقُولُ: هَذَا مَحْمُولٌ عَلَی الِاسْتِحْبَابِ لِمَا مَرَّ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7" w:name="pg18784_207345"/>
    <w:bookmarkEnd w:id="127"/>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عذافر، از مردی از برادرانمان، از محمد بن علی (علیه‌السلام) در حدیث تفویض نقل شده که فرمود: "رسول خدا (صلی‌الله‌علیه‌وآله) فرائض جد را مقرر کرد، و خداوند آن را برای او تأیید نمود."</w:t>
      </w:r>
    </w:p>
    <w:p>
      <w:pPr>
        <w:pStyle w:val="BookText"/>
      </w:pPr>
      <w:r>
        <w:rPr>
          <w:rFonts w:ascii="IRNazanin" w:hAnsi="IRNazanin" w:eastAsia="IRNazanin" w:cs="IRNazanin"/>
          <w:lang w:bidi="fa-IR"/>
          <w:color w:val="111111"/>
          <w:sz w:val="28"/>
          <w:szCs w:val="28"/>
          <w:rtl/>
        </w:rPr>
        <w:t xml:space="preserve">می‌گویم: این روایت بر استحباب حمل می‌شود، همان‌طور که قبلاً بیان 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15" w:name="_Toc423"/>
      <w:r>
        <w:t>أَبْوَابُ مِیرَاثِ الْإِخْوَةِ وَ الْأَجْدَادِ</w:t>
      </w:r>
      <w:bookmarkEnd w:id="715"/>
    </w:p>
    <w:p>
      <w:pPr>
        <w:pStyle w:val="Heading4"/>
      </w:pPr>
      <w:bookmarkStart w:id="716" w:name="_Toc424"/>
      <w:r>
        <w:t>1- بَابُ أَنَّهُمْ لَا یَرِثُونَ مَعَ الْوَلَدِ وَ لَا مَعَ وَلَدِ الْوَلَدِ وَ لَا مَعَ أَحَدِ الْأَبَوَیْنِ‌</w:t>
      </w:r>
      <w:bookmarkEnd w:id="716"/>
    </w:p>
    <w:p>
      <w:pPr>
        <w:pStyle w:val="Heading5"/>
      </w:pPr>
      <w:bookmarkStart w:id="717" w:name="_Toc425"/>
      <w:r>
        <w:t>اشارة</w:t>
      </w:r>
      <w:bookmarkEnd w:id="717"/>
    </w:p>
    <w:p>
      <w:pPr>
        <w:pStyle w:val="BookText"/>
      </w:pPr>
      <w:r>
        <w:rPr>
          <w:rStyle w:val="FootnoteReference"/>
        </w:rPr>
        <w:footnoteReference w:id="933"/>
      </w:r>
      <w:r>
        <w:rPr>
          <w:rFonts w:ascii="Amiri" w:hAnsi="Amiri" w:eastAsia="Amiri" w:cs="Amiri"/>
          <w:lang w:bidi="ar-SA"/>
          <w:color w:val="111111"/>
          <w:sz w:val="28"/>
          <w:szCs w:val="28"/>
          <w:rtl/>
        </w:rPr>
        <w:t xml:space="preserve">1 بَابُ أَنَّهُمْ لَا یَرِثُونَ مَعَ الْوَلَدِ وَ لَا مَعَ وَلَدِ الْوَلَدِ وَ لَا مَعَ أَحَدِ الْأَبَوَیْنِ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آنان با فرزند، فرزندِ فرزند و یا یکی از والدین ارث نمی‌برند.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18" w:name="_Toc426"/>
      <w:r>
        <w:t>[رقم الحدیث الکلی: 32685 - رقم الحدیث الباب: 1]</w:t>
      </w:r>
      <w:bookmarkEnd w:id="718"/>
    </w:p>
    <w:p>
      <w:pPr>
        <w:pStyle w:val="BookText"/>
      </w:pPr>
      <w:r>
        <w:rPr>
          <w:rFonts w:ascii="Times New Roman" w:hAnsi="Times New Roman" w:eastAsia="Times New Roman" w:cs="Times New Roman"/>
          <w:lang w:val="en-US" w:bidi="en-US"/>
          <w:color w:val="111111"/>
          <w:sz w:val="28"/>
          <w:szCs w:val="28"/>
          <w:rtl/>
        </w:rPr>
        <w:t xml:space="preserve">32685- 1- </w:t>
      </w:r>
      <w:r>
        <w:rPr>
          <w:rStyle w:val="FootnoteReference"/>
        </w:rPr>
        <w:footnoteReference w:id="934"/>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عَبْدِ اللَّهِ بْنِ مُحْرِزٍ قَالَ: قُلْتُ لِأَبِی عَبْدِ اللَّهِ ع رَجُلٌ تَرَکَ ابْنَتَهُ وَ أُخْتَهُ لِأَبِیهِ وَ أُمِّهِ فَقَالَ الْمَالُ کُلُّهُ لِابْنَتِهِ وَ لَیْسَ لِلْأُخْتِ مِنَ الْأَبِ وَ الْأُمِّ شَیْ‌ءٌ الْحَدِیثَ.</w:t>
      </w:r>
    </w:p>
    <w:p>
      <w:pPr>
        <w:pStyle w:val="BookText"/>
      </w:pPr>
      <w:r>
        <w:rPr>
          <w:rFonts w:ascii="Amiri" w:hAnsi="Amiri" w:eastAsia="Amiri" w:cs="Amiri"/>
          <w:lang w:bidi="ar-SA"/>
          <w:color w:val="111111"/>
          <w:sz w:val="28"/>
          <w:szCs w:val="28"/>
          <w:rtl/>
        </w:rPr>
        <w:t xml:space="preserve">وَ رَوَاهُ الشَّیْخُ بِإِسْنَادِهِ عَنْ عَلِیِّ بْنِ الْحَسَنِ بْنِ فَضَّالٍ عَنْ جَعْفَرِ بْنِ مُحَمَّدِ بْنِ حَکِیمٍ عَنْ جَمِیلِ بْنِ دَرَّاجٍ عَنْ عَبْدِ اللَّهِ بْنِ مُحْرِزٍ مِثْلَهُ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عمر بن اُذَینَه، از عبدالله بن محرز نقل شده که گفت: به امام صادق (علیه‌السلام) عرض کردم: مردی از دنیا رفته و دختر و خواهری از پدر و مادرش به‌جا گذاشته است، تکلیف ارث چگونه است؟</w:t>
      </w:r>
    </w:p>
    <w:p>
      <w:pPr>
        <w:pStyle w:val="BookText"/>
      </w:pPr>
      <w:r>
        <w:rPr>
          <w:rFonts w:ascii="IRNazanin" w:hAnsi="IRNazanin" w:eastAsia="IRNazanin" w:cs="IRNazanin"/>
          <w:lang w:bidi="fa-IR"/>
          <w:color w:val="111111"/>
          <w:sz w:val="28"/>
          <w:szCs w:val="28"/>
          <w:rtl/>
        </w:rPr>
        <w:t xml:space="preserve">فرمود: تمام مال به دخترش تعلق دارد و برای خواهر از پدر و مادر هیچ سهمی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19" w:name="_Toc427"/>
      <w:r>
        <w:t>[رقم الحدیث الکلی: 32686 - رقم الحدیث الباب: 2]</w:t>
      </w:r>
      <w:bookmarkEnd w:id="719"/>
    </w:p>
    <w:p>
      <w:pPr>
        <w:pStyle w:val="BookText"/>
      </w:pPr>
      <w:r>
        <w:rPr>
          <w:rFonts w:ascii="Times New Roman" w:hAnsi="Times New Roman" w:eastAsia="Times New Roman" w:cs="Times New Roman"/>
          <w:lang w:val="en-US" w:bidi="en-US"/>
          <w:color w:val="111111"/>
          <w:sz w:val="28"/>
          <w:szCs w:val="28"/>
          <w:rtl/>
        </w:rPr>
        <w:t xml:space="preserve">32686- 2- </w:t>
      </w:r>
      <w:r>
        <w:rPr>
          <w:rStyle w:val="FootnoteReference"/>
        </w:rPr>
        <w:footnoteReference w:id="936"/>
      </w:r>
      <w:r>
        <w:rPr>
          <w:rFonts w:ascii="Amiri" w:hAnsi="Amiri" w:eastAsia="Amiri" w:cs="Amiri"/>
          <w:lang w:bidi="ar-SA"/>
          <w:color w:val="111111"/>
          <w:sz w:val="28"/>
          <w:szCs w:val="28"/>
          <w:rtl/>
        </w:rPr>
        <w:t xml:space="preserve">وَ عَنْهُ عَنْ أَبِیهِ عَنِ ابْنِ أَبِی عُمَیْرٍ عَنْ عُمَرَ بْنِ أُذَیْنَةَ عَنْ زُرَارَةَ بْنِ أَعْیَنَ قَالَ: النَّاسُ وَ الْعَامَّةُ فِی أَحْکَامِهِمْ وَ فَرَائِضِهِمْ یَقُولُونَ قَوْلًا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8" w:name="pg18784_207346"/>
    <w:bookmarkEnd w:id="128"/>
    <w:p>
      <w:pPr>
        <w:pStyle w:val="BookText"/>
      </w:pPr>
      <w:r>
        <w:rPr>
          <w:rFonts w:ascii="Amiri" w:hAnsi="Amiri" w:eastAsia="Amiri" w:cs="Amiri"/>
          <w:lang w:bidi="ar-SA"/>
          <w:color w:val="111111"/>
          <w:sz w:val="28"/>
          <w:szCs w:val="28"/>
          <w:rtl/>
        </w:rPr>
        <w:t xml:space="preserve">قَدْ أَجْمَعُوا عَلَیْهِ وَ هُوَ الْحُجَّةُ عَلَیْهِمْ یَقُولُونَ فِی رَجُلٍ تُوُفِّیَ وَ تَرَکَ ابْنَتَهُ أَوِ ابْنَتَیْهِ وَ تَرَکَ أَخَاهُ لِأَبِیهِ وَ أُمِّهِ أَوْ (تَرَکَ أُخْتَیْهِ لِأَبِیهِ وَ أُمِّهِ وَ أُخْتَهُ) </w:t>
      </w:r>
      <w:r>
        <w:rPr>
          <w:rStyle w:val="FootnoteReference"/>
        </w:rPr>
        <w:footnoteReference w:id="937"/>
      </w:r>
      <w:r>
        <w:rPr>
          <w:rFonts w:ascii="Amiri" w:hAnsi="Amiri" w:eastAsia="Amiri" w:cs="Amiri"/>
          <w:lang w:bidi="ar-SA"/>
          <w:color w:val="111111"/>
          <w:sz w:val="28"/>
          <w:szCs w:val="28"/>
          <w:rtl/>
        </w:rPr>
        <w:t xml:space="preserve">لِأَبِیهِ أَوْ أَخَاهُ لِأَبِیهِ إِنَّهُمْ یُعْطُونَ لِلِابْنَةِ النِّصْفَ أَوِ ابْنَتَیْهِ الثُّلُثَیْنِ وَ یُعْطُونَ بَقِیَّةَ الْمَالِ أَخَاهُ لِأَبِیهِ وَ أُمِّهِ وَ أُخْتَهُ لِأَبِیهِ أَوْ أُخْتَهُ لِأَبِیهِ وَ أُمِّهِ دُونَ عَصَبَتِهِ بَنِی عَمِّهِ وَ بَنِی أَخِیهِ وَ لَا یُعْطُونَ الْإِخْوَةَ لِلْأُمِّ شَیْئاً فَقُلْتُ لَهُمْ هَذِهِ الْحُجَّةُ عَلَیْکُمْ وَ إِنَّمَا سَمَّی اللَّهُ لِلْإِخْوَةِ لِلْأُمِّ أَنَّهُ یُورَثُ کَلَالَةً فَلَمْ تُعْطُوهُمْ مَعَ الِابْنَةِ شَیْئاً وَ أَعْطَیْتُمُ الْأُخْتَ لِلْأَبِ وَ الْأُمِّ وَ الْأُخْتَ لِلْأَبِ بَقِیَّةَ الْمَالِ دُونَ الْعَمِّ وَ الْعَصَبَةِ وَ إِنَّمَا سَمَّاهُمُ اللَّهُ عَزَّ وَ جَلَّ کَلَالَةً کَمَا سَمَّی الْإِخْوَةَ مِنَ الْأُمِّ کَلَالَةً فَقَالَ </w:t>
      </w:r>
      <w:r>
        <w:rPr>
          <w:rStyle w:val="FootnoteReference"/>
        </w:rPr>
        <w:footnoteReference w:id="938"/>
      </w:r>
      <w:r>
        <w:rPr>
          <w:rFonts w:ascii="Amiri" w:hAnsi="Amiri" w:eastAsia="Amiri" w:cs="Amiri"/>
          <w:lang w:bidi="ar-SA"/>
          <w:color w:val="111111"/>
          <w:sz w:val="28"/>
          <w:szCs w:val="28"/>
          <w:rtl/>
        </w:rPr>
        <w:t xml:space="preserve">یَسْتَفْتُونَکَ قُلِ اللَّهُ یُفْتِیکُمْ فِی الْکَلالَةِ إِنِ امْرُؤٌ هَلَکَ </w:t>
      </w:r>
      <w:r>
        <w:rPr>
          <w:rStyle w:val="FootnoteReference"/>
        </w:rPr>
        <w:footnoteReference w:id="939"/>
      </w:r>
      <w:r>
        <w:rPr>
          <w:rFonts w:ascii="Amiri" w:hAnsi="Amiri" w:eastAsia="Amiri" w:cs="Amiri"/>
          <w:lang w:bidi="ar-SA"/>
          <w:color w:val="111111"/>
          <w:sz w:val="28"/>
          <w:szCs w:val="28"/>
          <w:rtl/>
        </w:rPr>
        <w:t xml:space="preserve">فَلِمَ فَرَّقْتُمْ بَیْنَهُمَا فَقَالُوا السُّنَّةُ وَ اجْتِمَاعُ الْجَمَاعَةِ قُلْنَا سُنَّةُ اللَّهِ وَ سُنَّةُ رَسُولِهِ- أَوْ سُنَّةُ الشَّیْطَانِ وَ أَوْلِیَائِهِ فَقَالُوا سُنَّةُ فُلَانٍ وَ فُلَانٍ قُلْنَا قَدْ تَابَعْتُمُونَا فِی خَصْلَتَیْنِ وَ خَالَفْتُمُونَا فِی خَصْلَتَیْنِ قُلْنَا إِذَا تَرَکَ وَاحِداً مِنْ أَرْبَعَةٍ فَلَیْسَ الْمَیِّتُ یُورَثُ کَلَالَةً إِذَا تَرَکَ أَباً أَوِ ابْناً قُلْتُمْ صَدَقْتُمْ فَقُلْنَا أَوْ أُمّاً أَوِ ابْنَةً فَأَبَیْتُمْ عَلَیْنَا ثُمَّ تَابَعْتُمُونَا فِی الِابْنَةِ فَلَمْ تُعْطُوا الْإِخْوَةَ مِنَ الْأُمِّ مَعَهَا شَیْئاً وَ خَالَفْتُمُونَا فِی الْأُمِّ کَیْفَ تُعْطُونَ الْإِخْوَةَ لِلْأُمِّ الثُّلُثَ مَعَ الْأُمِّ وَ هِیَ حَیَّةٌ وَ إِنَّمَا یَرِثُونَ بِحَقِّهَا وَ رَحِمِهَا وَ کَمَا أَنَّ الْإِخْوَةَ وَ الْأَخَوَاتِ لِلْأَبِ وَ الْأُمِّ وَ الْإِخْوَةَ وَ الْأَخَوَاتِ مِنَ الْأَبِ لَا یَرِثُونَ مَعَ الْأَبِ شَیْئاً لِأَنَّهُمْ یَرِثُونَ بِحَقِّ الْأَبِ کَذَلِکَ الْإِخْوَةُ وَ الْأَخَوَاتُ لِلْأُمِّ لَا یَرِثُونَ مَعَهَا شَیْئاً وَ أَعْجَبُ مِنْ ذَلِکَ أَنَّکُمْ تَقُولُونَ إِنَّ الْإِخْوَةَ مِنَ الْأُمِّ لَا یَرِثُونَ الثُّلُثَ وَ یَحْجُبُونَ الْأُمَّ عَنِ الثُّلُثِ فَلَا یَکُونُ لَهَا إِلَّا السُّدُسُ کَذِباً وَ جَهْلًا وَ بَاطِلًا قَدِ اجْتَمَعْتُمْ عَلَیْهِ فَقُلْتُ لِزُرَارَةَ تَقُولُ هَذَا بِرَأْیِکَ قَالَ أَنَا أَقُولُ: هَذَا بِرَأْیِی إِنِّی إِذَنْ لَفَاجِرٌ أَشْهَدُ أَنَّهُ الْحَقُّ مِنَ اللَّهِ وَ مِنْ رَسُولِهِ.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زرارة بن أعین نقل شده که گفت: مردم و عامه در احکام و فرائض خود به سخنی پایبندند که بر آن اجماع دارند، و آن حجتی بر آن‌ها است.</w:t>
      </w:r>
    </w:p>
    <w:p>
      <w:pPr>
        <w:pStyle w:val="BookText"/>
      </w:pPr>
      <w:r>
        <w:rPr>
          <w:rFonts w:ascii="IRNazanin" w:hAnsi="IRNazanin" w:eastAsia="IRNazanin" w:cs="IRNazanin"/>
          <w:lang w:bidi="fa-IR"/>
          <w:color w:val="111111"/>
          <w:sz w:val="28"/>
          <w:szCs w:val="28"/>
          <w:rtl/>
        </w:rPr>
        <w:t xml:space="preserve">آن‌ها درباره مردی که وفات یافته و تنها دختر یا دو دختر به جا گذاشته، همراه با برادر یا خواهر از پدر و مادر، می‌گویند: نصف مال به دختر، و اگر دو دختر باشد، دو‌سوم سهم آن‌ها است، و باقی مال به برادر یا خواهر از پدر و مادر تعلق می‌گیرد.</w:t>
      </w:r>
    </w:p>
    <w:p>
      <w:pPr>
        <w:pStyle w:val="BookText"/>
      </w:pPr>
      <w:r>
        <w:rPr>
          <w:rFonts w:ascii="IRNazanin" w:hAnsi="IRNazanin" w:eastAsia="IRNazanin" w:cs="IRNazanin"/>
          <w:lang w:bidi="fa-IR"/>
          <w:color w:val="111111"/>
          <w:sz w:val="28"/>
          <w:szCs w:val="28"/>
          <w:rtl/>
        </w:rPr>
        <w:t xml:space="preserve">اما به برادران و خواهران از طرف مادر هیچ چیز داده نمی‌شود.</w:t>
      </w:r>
    </w:p>
    <w:p>
      <w:pPr>
        <w:pStyle w:val="BookText"/>
      </w:pPr>
      <w:r>
        <w:rPr>
          <w:rFonts w:ascii="IRNazanin" w:hAnsi="IRNazanin" w:eastAsia="IRNazanin" w:cs="IRNazanin"/>
          <w:lang w:bidi="fa-IR"/>
          <w:color w:val="111111"/>
          <w:sz w:val="28"/>
          <w:szCs w:val="28"/>
          <w:rtl/>
        </w:rPr>
        <w:t xml:space="preserve">زرارة گفت: این حجتی علیه شما است، زیرا خداوند در قرآن درباره برادران و خواهران از مادر، آن‌ها را به عنوان "کلاله" معرفی کرده است، اما شما با وجود دختر، سهمی برای آن‌ها قائل نیستید، درحالی‌که به خواهر از پدر و مادر یا فقط پدر سهمی از باقی مال می‌دهید.</w:t>
      </w:r>
    </w:p>
    <w:p>
      <w:pPr>
        <w:pStyle w:val="BookText"/>
      </w:pPr>
      <w:r>
        <w:rPr>
          <w:rFonts w:ascii="IRNazanin" w:hAnsi="IRNazanin" w:eastAsia="IRNazanin" w:cs="IRNazanin"/>
          <w:lang w:bidi="fa-IR"/>
          <w:color w:val="111111"/>
          <w:sz w:val="28"/>
          <w:szCs w:val="28"/>
          <w:rtl/>
        </w:rPr>
        <w:t xml:space="preserve">پس خداوند در قرآن فرمود: "از تو درباره کلاله می‌پرسند، بگو خداوند در مورد کلاله به شما فتوا می‌دهد" (سوره نساء، آیه 176).</w:t>
      </w:r>
    </w:p>
    <w:p>
      <w:pPr>
        <w:pStyle w:val="BookText"/>
      </w:pPr>
      <w:r>
        <w:rPr>
          <w:rFonts w:ascii="IRNazanin" w:hAnsi="IRNazanin" w:eastAsia="IRNazanin" w:cs="IRNazanin"/>
          <w:lang w:bidi="fa-IR"/>
          <w:color w:val="111111"/>
          <w:sz w:val="28"/>
          <w:szCs w:val="28"/>
          <w:rtl/>
        </w:rPr>
        <w:t xml:space="preserve">زرارة استدلال می‌کند که این تقسیم‌بندی با حکم الهی هماهنگ نیست و از برخی اجتهادهای بشری نشأت گرفته است.</w:t>
      </w:r>
    </w:p>
    <w:p>
      <w:pPr>
        <w:pStyle w:val="BookText"/>
      </w:pPr>
      <w:r>
        <w:rPr>
          <w:rFonts w:ascii="IRNazanin" w:hAnsi="IRNazanin" w:eastAsia="IRNazanin" w:cs="IRNazanin"/>
          <w:lang w:bidi="fa-IR"/>
          <w:color w:val="111111"/>
          <w:sz w:val="28"/>
          <w:szCs w:val="28"/>
          <w:rtl/>
        </w:rPr>
        <w:t xml:space="preserve">او ادامه می‌دهد: آن‌ها گفتند که این حکم از سنت و اجماع جماعت ناشی شده است. ما به آن‌ها گفتیم: سنت خدا و پیامبرش؟ یا سنت شیطان و پیروانش؟ آنان پاسخ دادند که این سنت از فلان و فلان شخص است.</w:t>
      </w:r>
    </w:p>
    <w:p>
      <w:pPr>
        <w:pStyle w:val="BookText"/>
      </w:pPr>
      <w:r>
        <w:rPr>
          <w:rFonts w:ascii="IRNazanin" w:hAnsi="IRNazanin" w:eastAsia="IRNazanin" w:cs="IRNazanin"/>
          <w:lang w:bidi="fa-IR"/>
          <w:color w:val="111111"/>
          <w:sz w:val="28"/>
          <w:szCs w:val="28"/>
          <w:rtl/>
        </w:rPr>
        <w:t xml:space="preserve">زرارة گفت: شما در دو مورد با ما موافقید و در دو مورد با ما مخالفید. ما گفتیم: اگر متوفی یکی از چهار نفر (پدر، پسر، مادر یا دختر) را به جای بگذارد، او کلاله محسوب نمی‌شود. شما در مورد پدر و پسر گفتید که درست است، اما درباره مادر و دختر مخالفت کردید. سپس در مورد دختر با ما موافقت کردید و سهمی برای برادران از مادر قائل نشدید، اما در مورد مادر با ما مخالفت کردید.</w:t>
      </w:r>
    </w:p>
    <w:p>
      <w:pPr>
        <w:pStyle w:val="BookText"/>
      </w:pPr>
      <w:r>
        <w:rPr>
          <w:rFonts w:ascii="IRNazanin" w:hAnsi="IRNazanin" w:eastAsia="IRNazanin" w:cs="IRNazanin"/>
          <w:lang w:bidi="fa-IR"/>
          <w:color w:val="111111"/>
          <w:sz w:val="28"/>
          <w:szCs w:val="28"/>
          <w:rtl/>
        </w:rPr>
        <w:t xml:space="preserve">چگونه سهمی برای برادران از مادر قائل می‌شوید و یک‌سوم ارث را میان آن‌ها تقسیم می‌کنید، در حالی که مادر هنوز زنده است و آن‌ها فقط به واسطه حق او ارث می‌برند؟</w:t>
      </w:r>
    </w:p>
    <w:p>
      <w:pPr>
        <w:pStyle w:val="BookText"/>
      </w:pPr>
      <w:r>
        <w:rPr>
          <w:rFonts w:ascii="IRNazanin" w:hAnsi="IRNazanin" w:eastAsia="IRNazanin" w:cs="IRNazanin"/>
          <w:lang w:bidi="fa-IR"/>
          <w:color w:val="111111"/>
          <w:sz w:val="28"/>
          <w:szCs w:val="28"/>
          <w:rtl/>
        </w:rPr>
        <w:t xml:space="preserve">همان‌طور که برادران و خواهران از پدر و مادر یا فقط پدر در حضور پدر هیچ سهمی ندارند، پس برادران و خواهران از مادر نیز در حضور او نباید سهمی داشته باشند.</w:t>
      </w:r>
    </w:p>
    <w:p>
      <w:pPr>
        <w:pStyle w:val="BookText"/>
      </w:pPr>
      <w:r>
        <w:rPr>
          <w:rFonts w:ascii="IRNazanin" w:hAnsi="IRNazanin" w:eastAsia="IRNazanin" w:cs="IRNazanin"/>
          <w:lang w:bidi="fa-IR"/>
          <w:color w:val="111111"/>
          <w:sz w:val="28"/>
          <w:szCs w:val="28"/>
          <w:rtl/>
        </w:rPr>
        <w:t xml:space="preserve">زرارة ادامه داد: شگفت‌آورتر این است که شما می‌گویید برادران از مادر نه‌تنها سهم یک‌سوم ندارند، بلکه مانع سهم کامل مادر می‌شوند و باعث می‌شوند که او فقط یک‌ششم ارث ببرد، که این سخن باطل، نادرست و برخلاف حقیقت است، هرچند بر آن اجماع کرده‌اید.</w:t>
      </w:r>
    </w:p>
    <w:p>
      <w:pPr>
        <w:pStyle w:val="BookText"/>
      </w:pPr>
      <w:r>
        <w:rPr>
          <w:rFonts w:ascii="IRNazanin" w:hAnsi="IRNazanin" w:eastAsia="IRNazanin" w:cs="IRNazanin"/>
          <w:lang w:bidi="fa-IR"/>
          <w:color w:val="111111"/>
          <w:sz w:val="28"/>
          <w:szCs w:val="28"/>
          <w:rtl/>
        </w:rPr>
        <w:t xml:space="preserve">من به زرارة گفتم: آیا این را از خود می‌گویی؟</w:t>
      </w:r>
    </w:p>
    <w:p>
      <w:pPr>
        <w:pStyle w:val="BookText"/>
      </w:pPr>
      <w:r>
        <w:rPr>
          <w:rFonts w:ascii="IRNazanin" w:hAnsi="IRNazanin" w:eastAsia="IRNazanin" w:cs="IRNazanin"/>
          <w:lang w:bidi="fa-IR"/>
          <w:color w:val="111111"/>
          <w:sz w:val="28"/>
          <w:szCs w:val="28"/>
          <w:rtl/>
        </w:rPr>
        <w:t xml:space="preserve">او پاسخ داد: آیا من این را از خود می‌گویم؟ اگر چنین باشد، پس فاجر هستم! بلکه شهادت می‌دهم که این حقیقت از جانب خدا و پیامبر او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20" w:name="_Toc428"/>
      <w:r>
        <w:t>[رقم الحدیث الکلی: 32687 - رقم الحدیث الباب: 3]</w:t>
      </w:r>
      <w:bookmarkEnd w:id="720"/>
    </w:p>
    <w:p>
      <w:pPr>
        <w:pStyle w:val="BookText"/>
      </w:pPr>
      <w:r>
        <w:rPr>
          <w:rFonts w:ascii="Times New Roman" w:hAnsi="Times New Roman" w:eastAsia="Times New Roman" w:cs="Times New Roman"/>
          <w:lang w:val="en-US" w:bidi="en-US"/>
          <w:color w:val="111111"/>
          <w:sz w:val="28"/>
          <w:szCs w:val="28"/>
          <w:rtl/>
        </w:rPr>
        <w:t xml:space="preserve">32687- 3- </w:t>
      </w:r>
      <w:r>
        <w:rPr>
          <w:rStyle w:val="FootnoteReference"/>
        </w:rPr>
        <w:footnoteReference w:id="940"/>
      </w:r>
      <w:r>
        <w:rPr>
          <w:rFonts w:ascii="Amiri" w:hAnsi="Amiri" w:eastAsia="Amiri" w:cs="Amiri"/>
          <w:lang w:bidi="ar-SA"/>
          <w:color w:val="111111"/>
          <w:sz w:val="28"/>
          <w:szCs w:val="28"/>
          <w:rtl/>
        </w:rPr>
        <w:t xml:space="preserve">وَ عَنْهُ عَنْ أَبِیهِ عَنِ ابْنِ أَبِی عُمَیْرٍ وَ عَنْ مُحَمَّدِ بْنِ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9" w:name="pg18784_207347"/>
    <w:bookmarkEnd w:id="129"/>
    <w:p>
      <w:pPr>
        <w:pStyle w:val="BookText"/>
      </w:pPr>
      <w:r>
        <w:rPr>
          <w:rFonts w:ascii="Amiri" w:hAnsi="Amiri" w:eastAsia="Amiri" w:cs="Amiri"/>
          <w:lang w:bidi="ar-SA"/>
          <w:color w:val="111111"/>
          <w:sz w:val="28"/>
          <w:szCs w:val="28"/>
          <w:rtl/>
        </w:rPr>
        <w:t xml:space="preserve">عِیسَی عَنْ یُونُسَ عَنْ عُمَرَ بْنِ أُذَیْنَةَ عَنْ بُکَیْرٍ عَنْ أَبِی جَعْفَرٍ ع فِی حَدِیثٍ قَالَ: لَیْسَ لِلْإِخْوَةِ مِنَ الْأَبِ وَ الْأُمِّ وَ لَا لِلْإِخْوَةِ مِنَ الْأُمِّ وَ لَا الْإِخْوَةِ مِنَ الْأَبِ شَیْ‌ءٌ مَعَ الْأُمِّ قَالَ ابْنُ أُذَیْنَةَ وَ سَمِعْتُهُ مِنْ مُحَمَّدِ بْنِ مُسْلِمٍ یَرْوِیهِ مِثْلَ مَا ذَکَرَ بُکَیْرٌ.</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بُکَیر، از امام باقر (علیه‌السلام) در حدیثی نقل شده که فرمود: برادران از طرف پدر و مادر، برادران از طرف مادر، و برادران از طرف پدر، هیچ سهمی در ارث در حضور مادر ندارند.</w:t>
      </w:r>
    </w:p>
    <w:p>
      <w:pPr>
        <w:pStyle w:val="BookText"/>
      </w:pPr>
      <w:r>
        <w:rPr>
          <w:rFonts w:ascii="IRNazanin" w:hAnsi="IRNazanin" w:eastAsia="IRNazanin" w:cs="IRNazanin"/>
          <w:lang w:bidi="fa-IR"/>
          <w:color w:val="111111"/>
          <w:sz w:val="28"/>
          <w:szCs w:val="28"/>
          <w:rtl/>
        </w:rPr>
        <w:t xml:space="preserve">ابن اُذَیْنَه گفت: این روایت را از محمد بن مسلم نیز شنیده‌ام که دقیقاً همان را نقل کرد که بُکَیر ذکر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21" w:name="_Toc429"/>
      <w:r>
        <w:t>[رقم الحدیث الکلی: 32688 - رقم الحدیث الباب: 4]</w:t>
      </w:r>
      <w:bookmarkEnd w:id="721"/>
    </w:p>
    <w:p>
      <w:pPr>
        <w:pStyle w:val="BookText"/>
      </w:pPr>
      <w:r>
        <w:rPr>
          <w:rFonts w:ascii="Times New Roman" w:hAnsi="Times New Roman" w:eastAsia="Times New Roman" w:cs="Times New Roman"/>
          <w:lang w:val="en-US" w:bidi="en-US"/>
          <w:color w:val="111111"/>
          <w:sz w:val="28"/>
          <w:szCs w:val="28"/>
          <w:rtl/>
        </w:rPr>
        <w:t xml:space="preserve">32688- 4- </w:t>
      </w:r>
      <w:r>
        <w:rPr>
          <w:rStyle w:val="FootnoteReference"/>
        </w:rPr>
        <w:footnoteReference w:id="942"/>
      </w:r>
      <w:r>
        <w:rPr>
          <w:rFonts w:ascii="Amiri" w:hAnsi="Amiri" w:eastAsia="Amiri" w:cs="Amiri"/>
          <w:lang w:bidi="ar-SA"/>
          <w:color w:val="111111"/>
          <w:sz w:val="28"/>
          <w:szCs w:val="28"/>
          <w:rtl/>
        </w:rPr>
        <w:t xml:space="preserve">وَ عَنْ عِدَّةٍ مِنْ أَصْحَابِنَا عَنْ أَحْمَدَ بْنِ مُحَمَّدٍ عَنِ الْحُسَیْنِ بْنِ سَعِیدٍ عَنْ فَضَالَةَ بْنِ أَیُّوبَ عَنْ مُوسَی بْنِ بَکْرٍ عَنْ عَلِیِّ بْنِ سَعِیدٍ قَالَ: قَالَ لِی زُرَارَةُ مَا تَقُولُ فِی رَجُلٍ تَرَکَ أَبَوَیْهِ وَ إِخْوَتَهُ لِأُمِّهِ قُلْتُ لِأُمِّهِ السُّدُسُ وَ لِلْأَبِ مَا بَقِیَ فَإِنْ کَانَ لَهُ إِخْوَةٌ فَلِأُمِّهِ السُّدُسُ فَقَالَ إِنَّمَا أُولَئِکَ الْإِخْوَةُ لِلْأَبِ وَ الْإِخْوَةُ لِلْأَبِ وَ الْأُمِّ إِلَی أَنْ قَالَ فَأَمَّا الْإِخْوَةُ مِنَ الْأُمِّ فَلَیْسُوا مِنْ هَذَا فِی شَیْ‌ءٍ وَ لَا یَحْجُبُونَ أُمَّهُمْ عَنِ الثُّلُثِ قُلْتُ فَهَلْ یَرِثُ الْإِخْوَةُ مِنَ الْأُمِّ (مَعَ الْأُمِّ) </w:t>
      </w:r>
      <w:r>
        <w:rPr>
          <w:rStyle w:val="FootnoteReference"/>
        </w:rPr>
        <w:footnoteReference w:id="943"/>
      </w:r>
      <w:r>
        <w:rPr>
          <w:rFonts w:ascii="Amiri" w:hAnsi="Amiri" w:eastAsia="Amiri" w:cs="Amiri"/>
          <w:lang w:bidi="ar-SA"/>
          <w:color w:val="111111"/>
          <w:sz w:val="28"/>
          <w:szCs w:val="28"/>
          <w:rtl/>
        </w:rPr>
        <w:t xml:space="preserve">شَیْئاً قَالَ لَیْسَ فِی هَذَا شَکٌّ إِنَّهُ کَمَا أَقُولُ: 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علی بن سعید نقل شده که گفت: زرارة به من گفت: نظر تو درباره مردی که والدین خود و برادرانش از طرف مادر را به جا گذاشته چیست؟</w:t>
      </w:r>
    </w:p>
    <w:p>
      <w:pPr>
        <w:pStyle w:val="BookText"/>
      </w:pPr>
      <w:r>
        <w:rPr>
          <w:rFonts w:ascii="IRNazanin" w:hAnsi="IRNazanin" w:eastAsia="IRNazanin" w:cs="IRNazanin"/>
          <w:lang w:bidi="fa-IR"/>
          <w:color w:val="111111"/>
          <w:sz w:val="28"/>
          <w:szCs w:val="28"/>
          <w:rtl/>
        </w:rPr>
        <w:t xml:space="preserve">گفتم: مادر یک‌ششم ارث می‌برد و باقی‌مانده متعلق به پدر است.</w:t>
      </w:r>
    </w:p>
    <w:p>
      <w:pPr>
        <w:pStyle w:val="BookText"/>
      </w:pPr>
      <w:r>
        <w:rPr>
          <w:rFonts w:ascii="IRNazanin" w:hAnsi="IRNazanin" w:eastAsia="IRNazanin" w:cs="IRNazanin"/>
          <w:lang w:bidi="fa-IR"/>
          <w:color w:val="111111"/>
          <w:sz w:val="28"/>
          <w:szCs w:val="28"/>
          <w:rtl/>
        </w:rPr>
        <w:t xml:space="preserve">اگر متوفی برادرانی داشته باشد، باز هم سهم مادر یک‌ششم است.</w:t>
      </w:r>
    </w:p>
    <w:p>
      <w:pPr>
        <w:pStyle w:val="BookText"/>
      </w:pPr>
      <w:r>
        <w:rPr>
          <w:rFonts w:ascii="IRNazanin" w:hAnsi="IRNazanin" w:eastAsia="IRNazanin" w:cs="IRNazanin"/>
          <w:lang w:bidi="fa-IR"/>
          <w:color w:val="111111"/>
          <w:sz w:val="28"/>
          <w:szCs w:val="28"/>
          <w:rtl/>
        </w:rPr>
        <w:t xml:space="preserve">زرارة گفت: اما آن برادران، برادرانی از طرف پدر یا از طرف پدر و مادر هستند.</w:t>
      </w:r>
    </w:p>
    <w:p>
      <w:pPr>
        <w:pStyle w:val="BookText"/>
      </w:pPr>
      <w:r>
        <w:rPr>
          <w:rFonts w:ascii="IRNazanin" w:hAnsi="IRNazanin" w:eastAsia="IRNazanin" w:cs="IRNazanin"/>
          <w:lang w:bidi="fa-IR"/>
          <w:color w:val="111111"/>
          <w:sz w:val="28"/>
          <w:szCs w:val="28"/>
          <w:rtl/>
        </w:rPr>
        <w:t xml:space="preserve">سپس ادامه داد: اما برادران از طرف مادر، هیچ سهمی از ارث ندارند و مانع از دریافت یک‌سوم سهم مادر نمی‌شوند.</w:t>
      </w:r>
    </w:p>
    <w:p>
      <w:pPr>
        <w:pStyle w:val="BookText"/>
      </w:pPr>
      <w:r>
        <w:rPr>
          <w:rFonts w:ascii="IRNazanin" w:hAnsi="IRNazanin" w:eastAsia="IRNazanin" w:cs="IRNazanin"/>
          <w:lang w:bidi="fa-IR"/>
          <w:color w:val="111111"/>
          <w:sz w:val="28"/>
          <w:szCs w:val="28"/>
          <w:rtl/>
        </w:rPr>
        <w:t xml:space="preserve">گفتم: آیا برادران از طرف مادر، در حضور مادر سهمی دارند؟</w:t>
      </w:r>
    </w:p>
    <w:p>
      <w:pPr>
        <w:pStyle w:val="BookText"/>
      </w:pPr>
      <w:r>
        <w:rPr>
          <w:rFonts w:ascii="IRNazanin" w:hAnsi="IRNazanin" w:eastAsia="IRNazanin" w:cs="IRNazanin"/>
          <w:lang w:bidi="fa-IR"/>
          <w:color w:val="111111"/>
          <w:sz w:val="28"/>
          <w:szCs w:val="28"/>
          <w:rtl/>
        </w:rPr>
        <w:t xml:space="preserve">زرارة پاسخ داد: در این مورد هیچ شکی نیست، همان‌طور که برایت توضیح دادم.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22" w:name="_Toc430"/>
      <w:r>
        <w:t>[رقم الحدیث الکلی: 32689 - رقم الحدیث الباب: 5]</w:t>
      </w:r>
      <w:bookmarkEnd w:id="722"/>
    </w:p>
    <w:p>
      <w:pPr>
        <w:pStyle w:val="BookText"/>
      </w:pPr>
      <w:r>
        <w:rPr>
          <w:rFonts w:ascii="Times New Roman" w:hAnsi="Times New Roman" w:eastAsia="Times New Roman" w:cs="Times New Roman"/>
          <w:lang w:val="en-US" w:bidi="en-US"/>
          <w:color w:val="111111"/>
          <w:sz w:val="28"/>
          <w:szCs w:val="28"/>
          <w:rtl/>
        </w:rPr>
        <w:t xml:space="preserve">32689- 5- </w:t>
      </w:r>
      <w:r>
        <w:rPr>
          <w:rStyle w:val="FootnoteReference"/>
        </w:rPr>
        <w:footnoteReference w:id="944"/>
      </w:r>
      <w:r>
        <w:rPr>
          <w:rFonts w:ascii="Amiri" w:hAnsi="Amiri" w:eastAsia="Amiri" w:cs="Amiri"/>
          <w:lang w:bidi="ar-SA"/>
          <w:color w:val="111111"/>
          <w:sz w:val="28"/>
          <w:szCs w:val="28"/>
          <w:rtl/>
        </w:rPr>
        <w:t xml:space="preserve">وَ عَنْهُمْ عَنْ سَهْلِ بْنِ زِیَادٍ عَنْ أَحْمَدَ بْنِ مُحَمَّدِ بْنِ أَبِی نَصْرٍ عَنْ جَمِیلٍ عَنْ عَبْدِ اللَّهِ بْنِ مُحَمَّدٍ عَنْ أَبِی عَبْدِ اللَّهِ ع قَالَ: قُلْتُ لَهُ رَجُلٌ تَرَکَ ابْنَتَهُ وَ أُخْتَهُ لِأَبِیهِ وَ أُمِّهِ قَالَ الْمَالُ کُلُّهُ لِابْنَتِهِ.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عبدالله بن محمد از امام صادق (علیه‌السلام) نقل شده که گفت: از او پرسیدم درباره مردی که وفات یافته و تنها دختر و خواهری از طرف پدر و مادر را به‌جا گذاشته است، حکم ارث چگونه است؟</w:t>
      </w:r>
    </w:p>
    <w:p>
      <w:pPr>
        <w:pStyle w:val="BookText"/>
      </w:pPr>
      <w:r>
        <w:rPr>
          <w:rFonts w:ascii="IRNazanin" w:hAnsi="IRNazanin" w:eastAsia="IRNazanin" w:cs="IRNazanin"/>
          <w:lang w:bidi="fa-IR"/>
          <w:color w:val="111111"/>
          <w:sz w:val="28"/>
          <w:szCs w:val="28"/>
          <w:rtl/>
        </w:rPr>
        <w:t xml:space="preserve">فرمود: تمام مال به دخترش تعلق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23" w:name="_Toc431"/>
      <w:r>
        <w:t>[رقم الحدیث الکلی: 32690 - رقم الحدیث الباب: 6]</w:t>
      </w:r>
      <w:bookmarkEnd w:id="723"/>
    </w:p>
    <w:p>
      <w:pPr>
        <w:pStyle w:val="BookText"/>
      </w:pPr>
      <w:r>
        <w:rPr>
          <w:rFonts w:ascii="Times New Roman" w:hAnsi="Times New Roman" w:eastAsia="Times New Roman" w:cs="Times New Roman"/>
          <w:lang w:val="en-US" w:bidi="en-US"/>
          <w:color w:val="111111"/>
          <w:sz w:val="28"/>
          <w:szCs w:val="28"/>
          <w:rtl/>
        </w:rPr>
        <w:t xml:space="preserve">32690- 6- </w:t>
      </w:r>
      <w:r>
        <w:rPr>
          <w:rStyle w:val="FootnoteReference"/>
        </w:rPr>
        <w:footnoteReference w:id="945"/>
      </w:r>
      <w:r>
        <w:rPr>
          <w:rFonts w:ascii="Amiri" w:hAnsi="Amiri" w:eastAsia="Amiri" w:cs="Amiri"/>
          <w:lang w:bidi="ar-SA"/>
          <w:color w:val="111111"/>
          <w:sz w:val="28"/>
          <w:szCs w:val="28"/>
          <w:rtl/>
        </w:rPr>
        <w:t xml:space="preserve">عَبْدُ اللَّهِ بْنُ جَعْفَرٍ فِی قُرْبِ الْإِسْنَادِ عَنْ مُحَمَّدِ بْنِ الْوَلِیدِ عَنْ حَمَّادِ بْنِ عُثْمَانَ قَالَ: سَأَلْتُ أَبَا الْحَسَنِ الرِّضَا ع عَنْ رَجُلٍ مَاتَ وَ تَرَکَ أُمَّهُ وَ أَخَاهُ قَالَ یَا شَیْخُ تَسْأَلُ عَنِ الْکِتَابِ وَ السُّنَّةِ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0" w:name="pg18784_207348"/>
    <w:bookmarkEnd w:id="130"/>
    <w:p>
      <w:pPr>
        <w:pStyle w:val="BookText"/>
      </w:pPr>
      <w:r>
        <w:rPr>
          <w:rFonts w:ascii="Amiri" w:hAnsi="Amiri" w:eastAsia="Amiri" w:cs="Amiri"/>
          <w:lang w:bidi="ar-SA"/>
          <w:color w:val="111111"/>
          <w:sz w:val="28"/>
          <w:szCs w:val="28"/>
          <w:rtl/>
        </w:rPr>
        <w:t xml:space="preserve">قُلْتُ عَنِ الْکِتَابِ قَالَ إِنَّ عَلِیّاً ع کَانَ یُوَرِّثُ الْأَقْرَبَ فَالْأَقْرَبَ.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حماد بن عثمان نقل کرده که گفت: از امام رضا (علیه‌السلام) درباره مردی که از دنیا رفته و مادر و برادرش را به‌جا گذاشته، پرسیدم.</w:t>
      </w:r>
    </w:p>
    <w:p>
      <w:pPr>
        <w:pStyle w:val="BookText"/>
      </w:pPr>
      <w:r>
        <w:rPr>
          <w:rFonts w:ascii="IRNazanin" w:hAnsi="IRNazanin" w:eastAsia="IRNazanin" w:cs="IRNazanin"/>
          <w:lang w:bidi="fa-IR"/>
          <w:color w:val="111111"/>
          <w:sz w:val="28"/>
          <w:szCs w:val="28"/>
          <w:rtl/>
        </w:rPr>
        <w:t xml:space="preserve">ایشان فرمودند: ای شیخ، از کتاب و سنت سؤال می‌کنی؟</w:t>
      </w:r>
    </w:p>
    <w:p>
      <w:pPr>
        <w:pStyle w:val="BookText"/>
      </w:pPr>
      <w:r>
        <w:rPr>
          <w:rFonts w:ascii="IRNazanin" w:hAnsi="IRNazanin" w:eastAsia="IRNazanin" w:cs="IRNazanin"/>
          <w:lang w:bidi="fa-IR"/>
          <w:color w:val="111111"/>
          <w:sz w:val="28"/>
          <w:szCs w:val="28"/>
          <w:rtl/>
        </w:rPr>
        <w:t xml:space="preserve">گفتم: از کتاب (قرآن).</w:t>
      </w:r>
    </w:p>
    <w:p>
      <w:pPr>
        <w:pStyle w:val="BookText"/>
      </w:pPr>
      <w:r>
        <w:rPr>
          <w:rFonts w:ascii="IRNazanin" w:hAnsi="IRNazanin" w:eastAsia="IRNazanin" w:cs="IRNazanin"/>
          <w:lang w:bidi="fa-IR"/>
          <w:color w:val="111111"/>
          <w:sz w:val="28"/>
          <w:szCs w:val="28"/>
          <w:rtl/>
        </w:rPr>
        <w:t xml:space="preserve">فرمودند: همانا امیرالمؤمنین علی (علیه‌السلام) بر اساس نزدیکی قرابت، ارث را تعیین می‌کرد.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24" w:name="_Toc432"/>
      <w:r>
        <w:t>[رقم الحدیث الکلی: 32691 - رقم الحدیث الباب: 7]</w:t>
      </w:r>
      <w:bookmarkEnd w:id="724"/>
    </w:p>
    <w:p>
      <w:pPr>
        <w:pStyle w:val="BookText"/>
      </w:pPr>
      <w:r>
        <w:rPr>
          <w:rFonts w:ascii="Times New Roman" w:hAnsi="Times New Roman" w:eastAsia="Times New Roman" w:cs="Times New Roman"/>
          <w:lang w:val="en-US" w:bidi="en-US"/>
          <w:color w:val="111111"/>
          <w:sz w:val="28"/>
          <w:szCs w:val="28"/>
          <w:rtl/>
        </w:rPr>
        <w:t xml:space="preserve">32691- 7- </w:t>
      </w:r>
      <w:r>
        <w:rPr>
          <w:rStyle w:val="FootnoteReference"/>
        </w:rPr>
        <w:footnoteReference w:id="946"/>
      </w:r>
      <w:r>
        <w:rPr>
          <w:rFonts w:ascii="Amiri" w:hAnsi="Amiri" w:eastAsia="Amiri" w:cs="Amiri"/>
          <w:lang w:bidi="ar-SA"/>
          <w:color w:val="111111"/>
          <w:sz w:val="28"/>
          <w:szCs w:val="28"/>
          <w:rtl/>
        </w:rPr>
        <w:t xml:space="preserve">مُحَمَّدُ بْنُ عُمَرَ بْنِ عَبْدِ الْعَزِیزِ الْکَشِّیُّ فِی کِتَابِ الرِّجَالِ عَنْ حَمْدَوَیْهِ بْنِ نُصَیْرٍ عَنْ مُحَمَّدِ بْنِ الْحُسَیْنِ بْنِ أَبِی الْخَطَّابِ عَنِ الْحَسَنِ بْنِ مَحْبُوبٍ السَّرَّادِ عَنِ الْعَلَاءِ بْنِ رَزِینٍ عَنْ یُونُسَ بْنِ عَمَّارٍ قَالَ: قُلْتُ لِأَبِی عَبْدِ اللَّهِ ع إِنَّ زُرَارَةَ قَدْ رَوَی عَنْ أَبِی جَعْفَرٍ ع- أَنَّهُ لَا یَرِثُ مَعَ الْأُمِّ وَ الْأَبِ وَ الِابْنِ وَ الْبِنْتِ أَحَدٌ مِنَ النَّاسِ شَیْئاً إِلَّا زَوْجٌ أَوْ زَوْجَةٌ فَقَالَ أَبُو عَبْدِ اللَّهِ ع- أَمَّا مَا رَوَی زُرَارَةُ عَنْ أَبِی جَعْفَرٍ ع فَلَا یَجُوزُ أَنْ تَرُدَّهُ وَ أَمَّا فِی الْکِتَابِ فِی سُورَةِ النِّسَاءِ- فَإِنَّ اللَّهَ عَزَّ وَ جَلَّ یَقُولُ 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w:t>
      </w:r>
      <w:r>
        <w:rPr>
          <w:rStyle w:val="FootnoteReference"/>
        </w:rPr>
        <w:footnoteReference w:id="947"/>
      </w:r>
      <w:r>
        <w:rPr>
          <w:rFonts w:ascii="Amiri" w:hAnsi="Amiri" w:eastAsia="Amiri" w:cs="Amiri"/>
          <w:lang w:bidi="ar-SA"/>
          <w:color w:val="111111"/>
          <w:sz w:val="28"/>
          <w:szCs w:val="28"/>
          <w:rtl/>
        </w:rPr>
        <w:t xml:space="preserve">یَعْنِی إِخْوَةً لِأُمٍّ وَ أَبٍ وَ إِخْوَةً لِأَبٍ وَ الْکِتَابُ یَا یُونُسُ قَدْ وَرَّثَ هَاهُنَا مَعَ الْأَبْنَاءِ فَلَا تُوَرَّثُ الْبَنَاتُ إِلَّا الثُّلُثَیْنِ.</w:t>
      </w:r>
    </w:p>
    <w:p>
      <w:pPr>
        <w:pStyle w:val="BookText"/>
      </w:pPr>
      <w:r>
        <w:rPr>
          <w:rFonts w:ascii="Amiri" w:hAnsi="Amiri" w:eastAsia="Amiri" w:cs="Amiri"/>
          <w:lang w:bidi="ar-SA"/>
          <w:color w:val="111111"/>
          <w:sz w:val="28"/>
          <w:szCs w:val="28"/>
          <w:rtl/>
        </w:rPr>
        <w:t xml:space="preserve">وَ عَنْ مُحَمَّدِ بْنِ قُولَوَیْهِ عَنْ سَعْدِ بْنِ عَبْدِ اللَّهِ عَنْ أَحْمَدَ بْنِ مُحَمَّدِ بْنِ مُحَمَّدِ بْنِ عِیسَی وَ عَبْدِ اللَّهِ بْنِ مُحَمَّدِ بْنِ عِیسَی أَخِیهِ وَ الْهَیْثَمِ بْنِ أَبِی مَسْرُوقٍ وَ مُحَمَّدِ بْنِ الْحُسَیْنِ بْنِ أَبِی الْخَطَّابِ کُلِّهِمْ عَنِ الْحَسَنِ بْنِ مَحْبُوبٍ مِثْلَهُ </w:t>
      </w:r>
      <w:r>
        <w:rPr>
          <w:rStyle w:val="FootnoteReference"/>
        </w:rPr>
        <w:footnoteReference w:id="948"/>
      </w:r>
      <w:r>
        <w:rPr>
          <w:rFonts w:ascii="Amiri" w:hAnsi="Amiri" w:eastAsia="Amiri" w:cs="Amiri"/>
          <w:lang w:bidi="ar-SA"/>
          <w:color w:val="111111"/>
          <w:sz w:val="28"/>
          <w:szCs w:val="28"/>
          <w:rtl/>
        </w:rPr>
        <w:t xml:space="preserve">أَقُولُ: آخِرُهُ مَحْمُولٌ عَلَی التَّقِیَّةِ لِمَا مَضَی </w:t>
      </w:r>
      <w:r>
        <w:rPr>
          <w:rStyle w:val="FootnoteReference"/>
        </w:rPr>
        <w:footnoteReference w:id="949"/>
      </w:r>
      <w:r>
        <w:rPr>
          <w:rFonts w:ascii="Amiri" w:hAnsi="Amiri" w:eastAsia="Amiri" w:cs="Amiri"/>
          <w:lang w:bidi="ar-SA"/>
          <w:color w:val="111111"/>
          <w:sz w:val="28"/>
          <w:szCs w:val="28"/>
          <w:rtl/>
        </w:rPr>
        <w:t xml:space="preserve">وَ یَأْتِی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یونس بن عمار نقل شده که گفت: به امام صادق (علیه‌السلام) عرض کردم که زرارة از امام باقر (علیه‌السلام) نقل کرده است که هیچ‌کس در حضور مادر، پدر، پسر و دختر ارث نمی‌برد، مگر همسر (شوهر یا زن).</w:t>
      </w:r>
    </w:p>
    <w:p>
      <w:pPr>
        <w:pStyle w:val="BookText"/>
      </w:pPr>
      <w:r>
        <w:rPr>
          <w:rFonts w:ascii="IRNazanin" w:hAnsi="IRNazanin" w:eastAsia="IRNazanin" w:cs="IRNazanin"/>
          <w:lang w:bidi="fa-IR"/>
          <w:color w:val="111111"/>
          <w:sz w:val="28"/>
          <w:szCs w:val="28"/>
          <w:rtl/>
        </w:rPr>
        <w:t xml:space="preserve">امام صادق (علیه‌السلام) فرمود: آنچه زرارة از امام باقر (علیه‌السلام) روایت کرده، قابل رد نیست.</w:t>
      </w:r>
    </w:p>
    <w:p>
      <w:pPr>
        <w:pStyle w:val="BookText"/>
      </w:pPr>
      <w:r>
        <w:rPr>
          <w:rFonts w:ascii="IRNazanin" w:hAnsi="IRNazanin" w:eastAsia="IRNazanin" w:cs="IRNazanin"/>
          <w:lang w:bidi="fa-IR"/>
          <w:color w:val="111111"/>
          <w:sz w:val="28"/>
          <w:szCs w:val="28"/>
          <w:rtl/>
        </w:rPr>
        <w:t xml:space="preserve">و اما در کتاب (قرآن)، در سوره نساء آمده است که: "خداوند درباره فرزندانتان به شما سفارش می‌کند: سهم مرد دو برابر سهم زن است؛ پس اگر بیش از دو زن باشند، دو‌سوم مال را دارند، و اگر تنها باشد، نصف را دارد. و برای هر یک از والدین یک‌ششم از مال است، اگر برای متوفی فرزندی باشد. اما اگر فرزندی نداشته باشد و تنها والدینش وارث او باشند، مادرش یک‌سوم را دارد، و اگر برادرانی داشته باشد، مادرش یک‌ششم را دارد." (سوره نساء، آیه 11)</w:t>
      </w:r>
    </w:p>
    <w:p>
      <w:pPr>
        <w:pStyle w:val="BookText"/>
      </w:pPr>
      <w:r>
        <w:rPr>
          <w:rFonts w:ascii="IRNazanin" w:hAnsi="IRNazanin" w:eastAsia="IRNazanin" w:cs="IRNazanin"/>
          <w:lang w:bidi="fa-IR"/>
          <w:color w:val="111111"/>
          <w:sz w:val="28"/>
          <w:szCs w:val="28"/>
          <w:rtl/>
        </w:rPr>
        <w:t xml:space="preserve">سپس امام صادق (علیه‌السلام) توضیح داد: "ای یونس، قرآن در اینجا ارث را برای فرزندان مقرر کرده، اما دختران بیش از دو‌سوم را دریافت نمی‌کنند."</w:t>
      </w:r>
    </w:p>
    <w:p>
      <w:pPr>
        <w:pStyle w:val="BookText"/>
      </w:pPr>
      <w:r>
        <w:rPr>
          <w:rFonts w:ascii="IRNazanin" w:hAnsi="IRNazanin" w:eastAsia="IRNazanin" w:cs="IRNazanin"/>
          <w:lang w:bidi="fa-IR"/>
          <w:color w:val="111111"/>
          <w:sz w:val="28"/>
          <w:szCs w:val="28"/>
          <w:rtl/>
        </w:rPr>
        <w:t xml:space="preserve">می‌گویم: قسمت پایانی روایت بر تقیه حمل می‌شود، همان‌طور که پیش‌تر بیان 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25" w:name="_Toc433"/>
      <w:r>
        <w:t>[رقم الحدیث الکلی: 32692 - رقم الحدیث الباب: 8]</w:t>
      </w:r>
      <w:bookmarkEnd w:id="725"/>
    </w:p>
    <w:p>
      <w:pPr>
        <w:pStyle w:val="BookText"/>
      </w:pPr>
      <w:r>
        <w:rPr>
          <w:rFonts w:ascii="Times New Roman" w:hAnsi="Times New Roman" w:eastAsia="Times New Roman" w:cs="Times New Roman"/>
          <w:lang w:val="en-US" w:bidi="en-US"/>
          <w:color w:val="111111"/>
          <w:sz w:val="28"/>
          <w:szCs w:val="28"/>
          <w:rtl/>
        </w:rPr>
        <w:t xml:space="preserve">32692- 8- </w:t>
      </w:r>
      <w:r>
        <w:rPr>
          <w:rStyle w:val="FootnoteReference"/>
        </w:rPr>
        <w:footnoteReference w:id="951"/>
      </w:r>
      <w:r>
        <w:rPr>
          <w:rFonts w:ascii="Amiri" w:hAnsi="Amiri" w:eastAsia="Amiri" w:cs="Amiri"/>
          <w:lang w:bidi="ar-SA"/>
          <w:color w:val="111111"/>
          <w:sz w:val="28"/>
          <w:szCs w:val="28"/>
          <w:rtl/>
        </w:rPr>
        <w:t xml:space="preserve">مُحَمَّدُ بْنُ الْحَسَنِ بِإِسْنَادِهِ عَنِ الْحَسَنِ بْنِ مُحَمَّدِ بْنِ سَمَاعَةَ</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1" w:name="pg18784_207349"/>
    <w:bookmarkEnd w:id="131"/>
    <w:p>
      <w:pPr>
        <w:pStyle w:val="BookText"/>
      </w:pPr>
      <w:r>
        <w:rPr>
          <w:rFonts w:ascii="Amiri" w:hAnsi="Amiri" w:eastAsia="Amiri" w:cs="Amiri"/>
          <w:lang w:bidi="ar-SA"/>
          <w:color w:val="111111"/>
          <w:sz w:val="28"/>
          <w:szCs w:val="28"/>
          <w:rtl/>
        </w:rPr>
        <w:t xml:space="preserve">عَنْ رَجُلٍ عَنْ عَبْدِ اللَّهِ بْنِ وَضَّاحٍ عَنْ أَبِی بَصِیرٍ عَنْ أَبِی عَبْدِ اللَّهِ ع قَالَ: فِی امْرَأَةٍ تُوُفِّیَتْ وَ تَرَکَتْ زَوْجَهَا وَ أُمَّهَا وَ أَبَاهَا وَ إِخْوَتَهَا قَالَ هِیَ مِنْ سِتَّةِ أَسْهُمٍ لِلزَّوْجِ النِّصْفُ ثَلَاثَةُ أَسْهُمٍ وَ لِلْأَبِ الثُّلُثُ سَهْمَانِ وَ لِلْأُمِّ السُّدُسُ وَ لَیْسَ لِلْإِخْوَةِ شَیْ‌ءٌ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بصیر، از امام صادق (علیه‌السلام) نقل شده که فرمود: در مورد زنی که وفات یافته و شوهر، مادر، پدر و برادرانش را به جا گذاشته است، ارث او به این شکل تقسیم می‌شود:</w:t>
      </w:r>
    </w:p>
    <w:p>
      <w:pPr>
        <w:pStyle w:val="BookText"/>
      </w:pPr>
      <w:r>
        <w:rPr>
          <w:rFonts w:ascii="IRNazanin" w:hAnsi="IRNazanin" w:eastAsia="IRNazanin" w:cs="IRNazanin"/>
          <w:lang w:bidi="fa-IR"/>
          <w:color w:val="111111"/>
          <w:sz w:val="28"/>
          <w:szCs w:val="28"/>
          <w:rtl/>
        </w:rPr>
        <w:t xml:space="preserve">شوهر: نصف مال (سه سهم از شش سهم).</w:t>
      </w:r>
    </w:p>
    <w:p>
      <w:pPr>
        <w:pStyle w:val="BookText"/>
      </w:pPr>
      <w:r>
        <w:rPr>
          <w:rFonts w:ascii="IRNazanin" w:hAnsi="IRNazanin" w:eastAsia="IRNazanin" w:cs="IRNazanin"/>
          <w:lang w:bidi="fa-IR"/>
          <w:color w:val="111111"/>
          <w:sz w:val="28"/>
          <w:szCs w:val="28"/>
          <w:rtl/>
        </w:rPr>
        <w:t xml:space="preserve">پدر: یک‌سوم مال (دو سهم).</w:t>
      </w:r>
    </w:p>
    <w:p>
      <w:pPr>
        <w:pStyle w:val="BookText"/>
      </w:pPr>
      <w:r>
        <w:rPr>
          <w:rFonts w:ascii="IRNazanin" w:hAnsi="IRNazanin" w:eastAsia="IRNazanin" w:cs="IRNazanin"/>
          <w:lang w:bidi="fa-IR"/>
          <w:color w:val="111111"/>
          <w:sz w:val="28"/>
          <w:szCs w:val="28"/>
          <w:rtl/>
        </w:rPr>
        <w:t xml:space="preserve">مادر: یک‌ششم مال (یک سهم).</w:t>
      </w:r>
    </w:p>
    <w:p>
      <w:pPr>
        <w:pStyle w:val="BookText"/>
      </w:pPr>
      <w:r>
        <w:rPr>
          <w:rFonts w:ascii="IRNazanin" w:hAnsi="IRNazanin" w:eastAsia="IRNazanin" w:cs="IRNazanin"/>
          <w:lang w:bidi="fa-IR"/>
          <w:color w:val="111111"/>
          <w:sz w:val="28"/>
          <w:szCs w:val="28"/>
          <w:rtl/>
        </w:rPr>
        <w:t xml:space="preserve">برادران: هیچ سهمی ندارند.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26" w:name="_Toc434"/>
      <w:r>
        <w:t>[رقم الحدیث الکلی: 32693 - رقم الحدیث الباب: 9]</w:t>
      </w:r>
      <w:bookmarkEnd w:id="726"/>
    </w:p>
    <w:p>
      <w:pPr>
        <w:pStyle w:val="BookText"/>
      </w:pPr>
      <w:r>
        <w:rPr>
          <w:rFonts w:ascii="Times New Roman" w:hAnsi="Times New Roman" w:eastAsia="Times New Roman" w:cs="Times New Roman"/>
          <w:lang w:val="en-US" w:bidi="en-US"/>
          <w:color w:val="111111"/>
          <w:sz w:val="28"/>
          <w:szCs w:val="28"/>
          <w:rtl/>
        </w:rPr>
        <w:t xml:space="preserve">32693- 9- </w:t>
      </w:r>
      <w:r>
        <w:rPr>
          <w:rStyle w:val="FootnoteReference"/>
        </w:rPr>
        <w:footnoteReference w:id="952"/>
      </w:r>
      <w:r>
        <w:rPr>
          <w:rFonts w:ascii="Amiri" w:hAnsi="Amiri" w:eastAsia="Amiri" w:cs="Amiri"/>
          <w:lang w:bidi="ar-SA"/>
          <w:color w:val="111111"/>
          <w:sz w:val="28"/>
          <w:szCs w:val="28"/>
          <w:rtl/>
        </w:rPr>
        <w:t xml:space="preserve">وَ عَنْهُ عَنْ عَلِیِّ بْنِ سُکَیْنٍ </w:t>
      </w:r>
      <w:r>
        <w:rPr>
          <w:rStyle w:val="FootnoteReference"/>
        </w:rPr>
        <w:footnoteReference w:id="953"/>
      </w:r>
      <w:r>
        <w:rPr>
          <w:rFonts w:ascii="Amiri" w:hAnsi="Amiri" w:eastAsia="Amiri" w:cs="Amiri"/>
          <w:lang w:bidi="ar-SA"/>
          <w:color w:val="111111"/>
          <w:sz w:val="28"/>
          <w:szCs w:val="28"/>
          <w:rtl/>
        </w:rPr>
        <w:t xml:space="preserve">عَنْ مُشْمَعِلِّ بْنِ سَعْدٍ عَنْ أَبِی بَصِیرٍ عَنْ أَبِی عَبْدِ اللَّهِ ع فِی رَجُلٍ تَرَکَ أَبَوَیْهِ وَ إِخْوَتَهُ قَالَ لِلْأُمِّ السُّدُسُ وَ لِلْأَبِ خَمْسَةُ أَسْهُمٍ وَ تَسْقُطُ الْإِخْوَةُ وَ هِیَ مِنْ سِتَّةِ أَسْهُمٍ.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بصیر، از امام صادق (علیه‌السلام) نقل شده که درباره مردی که از دنیا رفته و والدین و برادران خود را به‌جا گذاشته، فرمود:</w:t>
      </w:r>
    </w:p>
    <w:p>
      <w:pPr>
        <w:pStyle w:val="BookText"/>
      </w:pPr>
      <w:r>
        <w:rPr>
          <w:rFonts w:ascii="IRNazanin" w:hAnsi="IRNazanin" w:eastAsia="IRNazanin" w:cs="IRNazanin"/>
          <w:lang w:bidi="fa-IR"/>
          <w:color w:val="111111"/>
          <w:sz w:val="28"/>
          <w:szCs w:val="28"/>
          <w:rtl/>
        </w:rPr>
        <w:t xml:space="preserve">مادر: یک‌ششم ارث را دریافت می‌کند.</w:t>
      </w:r>
    </w:p>
    <w:p>
      <w:pPr>
        <w:pStyle w:val="BookText"/>
      </w:pPr>
      <w:r>
        <w:rPr>
          <w:rFonts w:ascii="IRNazanin" w:hAnsi="IRNazanin" w:eastAsia="IRNazanin" w:cs="IRNazanin"/>
          <w:lang w:bidi="fa-IR"/>
          <w:color w:val="111111"/>
          <w:sz w:val="28"/>
          <w:szCs w:val="28"/>
          <w:rtl/>
        </w:rPr>
        <w:t xml:space="preserve">پدر: پنج سهم از شش سهم را دریافت می‌کند.</w:t>
      </w:r>
    </w:p>
    <w:p>
      <w:pPr>
        <w:pStyle w:val="BookText"/>
      </w:pPr>
      <w:r>
        <w:rPr>
          <w:rFonts w:ascii="IRNazanin" w:hAnsi="IRNazanin" w:eastAsia="IRNazanin" w:cs="IRNazanin"/>
          <w:lang w:bidi="fa-IR"/>
          <w:color w:val="111111"/>
          <w:sz w:val="28"/>
          <w:szCs w:val="28"/>
          <w:rtl/>
        </w:rPr>
        <w:t xml:space="preserve">برادران: سهمی ندارند و از ارث ساقط می‌شوند.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27" w:name="_Toc435"/>
      <w:r>
        <w:t>[رقم الحدیث الکلی: 32694 - رقم الحدیث الباب: 10]</w:t>
      </w:r>
      <w:bookmarkEnd w:id="727"/>
    </w:p>
    <w:p>
      <w:pPr>
        <w:pStyle w:val="BookText"/>
      </w:pPr>
      <w:r>
        <w:rPr>
          <w:rFonts w:ascii="Times New Roman" w:hAnsi="Times New Roman" w:eastAsia="Times New Roman" w:cs="Times New Roman"/>
          <w:lang w:val="en-US" w:bidi="en-US"/>
          <w:color w:val="111111"/>
          <w:sz w:val="28"/>
          <w:szCs w:val="28"/>
          <w:rtl/>
        </w:rPr>
        <w:t xml:space="preserve">32694- 10- </w:t>
      </w:r>
      <w:r>
        <w:rPr>
          <w:rStyle w:val="FootnoteReference"/>
        </w:rPr>
        <w:footnoteReference w:id="954"/>
      </w:r>
      <w:r>
        <w:rPr>
          <w:rFonts w:ascii="Amiri" w:hAnsi="Amiri" w:eastAsia="Amiri" w:cs="Amiri"/>
          <w:lang w:bidi="ar-SA"/>
          <w:color w:val="111111"/>
          <w:sz w:val="28"/>
          <w:szCs w:val="28"/>
          <w:rtl/>
        </w:rPr>
        <w:t xml:space="preserve">وَ عَنْهُ عَنِ الْحَسَنِ بْنِ مَحْبُوبٍ عَنْ عَلِیِّ بْنِ رِئَابٍ عَنْ فُضَیْلِ بْنِ یَسَارٍ عَنْ أَبِی عَبْدِ اللَّهِ ع فِی رَجُلٍ مَاتَ وَ تَرَکَ أُمَّهُ وَ زَوْجَتَهُ وَ أُخْتَهُ وَ جَدَّهُ قَالَ لِلْأُمِّ الثُّلُثُ وَ لِلْمَرْأَةِ الرُّبُعُ وَ مَا بَقِیَ بَیْنَ الْجَدِّ وَ الْأُخْتِ لِلْجَدِّ سَهْمَانِ وَ لِلْأُخْتِ سَهْمٌ.</w:t>
      </w:r>
    </w:p>
    <w:p>
      <w:pPr>
        <w:pStyle w:val="BookText"/>
      </w:pPr>
      <w:r>
        <w:rPr>
          <w:rFonts w:ascii="Amiri" w:hAnsi="Amiri" w:eastAsia="Amiri" w:cs="Amiri"/>
          <w:lang w:bidi="ar-SA"/>
          <w:color w:val="111111"/>
          <w:sz w:val="28"/>
          <w:szCs w:val="28"/>
          <w:rtl/>
        </w:rPr>
        <w:t xml:space="preserve">أَقُولُ: هَذَا مَحْمُولٌ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فضیل بن یسار، از امام صادق (علیه‌السلام) نقل شده که درباره مردی که وفات یافته و مادر، همسر، خواهر و جد خود را به جا گذاشته است، فرمود:</w:t>
      </w:r>
    </w:p>
    <w:p>
      <w:pPr>
        <w:pStyle w:val="BookText"/>
      </w:pPr>
      <w:r>
        <w:rPr>
          <w:rFonts w:ascii="IRNazanin" w:hAnsi="IRNazanin" w:eastAsia="IRNazanin" w:cs="IRNazanin"/>
          <w:lang w:bidi="fa-IR"/>
          <w:color w:val="111111"/>
          <w:sz w:val="28"/>
          <w:szCs w:val="28"/>
          <w:rtl/>
        </w:rPr>
        <w:t xml:space="preserve">مادر: یک‌سوم (ثلث) از مال را دریافت می‌کند.</w:t>
      </w:r>
    </w:p>
    <w:p>
      <w:pPr>
        <w:pStyle w:val="BookText"/>
      </w:pPr>
      <w:r>
        <w:rPr>
          <w:rFonts w:ascii="IRNazanin" w:hAnsi="IRNazanin" w:eastAsia="IRNazanin" w:cs="IRNazanin"/>
          <w:lang w:bidi="fa-IR"/>
          <w:color w:val="111111"/>
          <w:sz w:val="28"/>
          <w:szCs w:val="28"/>
          <w:rtl/>
        </w:rPr>
        <w:t xml:space="preserve">همسر: یک‌چهارم (ربع) از مال را دریافت می‌کند.</w:t>
      </w:r>
    </w:p>
    <w:p>
      <w:pPr>
        <w:pStyle w:val="BookText"/>
      </w:pPr>
      <w:r>
        <w:rPr>
          <w:rFonts w:ascii="IRNazanin" w:hAnsi="IRNazanin" w:eastAsia="IRNazanin" w:cs="IRNazanin"/>
          <w:lang w:bidi="fa-IR"/>
          <w:color w:val="111111"/>
          <w:sz w:val="28"/>
          <w:szCs w:val="28"/>
          <w:rtl/>
        </w:rPr>
        <w:t xml:space="preserve">جد: دو سهم از باقی‌مانده را دریافت می‌کند.</w:t>
      </w:r>
    </w:p>
    <w:p>
      <w:pPr>
        <w:pStyle w:val="BookText"/>
      </w:pPr>
      <w:r>
        <w:rPr>
          <w:rFonts w:ascii="IRNazanin" w:hAnsi="IRNazanin" w:eastAsia="IRNazanin" w:cs="IRNazanin"/>
          <w:lang w:bidi="fa-IR"/>
          <w:color w:val="111111"/>
          <w:sz w:val="28"/>
          <w:szCs w:val="28"/>
          <w:rtl/>
        </w:rPr>
        <w:t xml:space="preserve">خواهر: یک سهم از باقی‌مانده را دریافت می‌کند.</w:t>
      </w:r>
    </w:p>
    <w:p>
      <w:pPr>
        <w:pStyle w:val="BookText"/>
      </w:pPr>
      <w:r>
        <w:rPr>
          <w:rFonts w:ascii="IRNazanin" w:hAnsi="IRNazanin" w:eastAsia="IRNazanin" w:cs="IRNazanin"/>
          <w:lang w:bidi="fa-IR"/>
          <w:color w:val="111111"/>
          <w:sz w:val="28"/>
          <w:szCs w:val="28"/>
          <w:rtl/>
        </w:rPr>
        <w:t xml:space="preserve">می‌گویم: این حکم بر تقیه حمل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28" w:name="_Toc436"/>
      <w:r>
        <w:t>[رقم الحدیث الکلی: 32695 - رقم الحدیث الباب: 11]</w:t>
      </w:r>
      <w:bookmarkEnd w:id="728"/>
    </w:p>
    <w:p>
      <w:pPr>
        <w:pStyle w:val="BookText"/>
      </w:pPr>
      <w:r>
        <w:rPr>
          <w:rFonts w:ascii="Times New Roman" w:hAnsi="Times New Roman" w:eastAsia="Times New Roman" w:cs="Times New Roman"/>
          <w:lang w:val="en-US" w:bidi="en-US"/>
          <w:color w:val="111111"/>
          <w:sz w:val="28"/>
          <w:szCs w:val="28"/>
          <w:rtl/>
        </w:rPr>
        <w:t xml:space="preserve">32695- 11- </w:t>
      </w:r>
      <w:r>
        <w:rPr>
          <w:rStyle w:val="FootnoteReference"/>
        </w:rPr>
        <w:footnoteReference w:id="955"/>
      </w:r>
      <w:r>
        <w:rPr>
          <w:rFonts w:ascii="Amiri" w:hAnsi="Amiri" w:eastAsia="Amiri" w:cs="Amiri"/>
          <w:lang w:bidi="ar-SA"/>
          <w:color w:val="111111"/>
          <w:sz w:val="28"/>
          <w:szCs w:val="28"/>
          <w:rtl/>
        </w:rPr>
        <w:t xml:space="preserve">وَ عَنْهُ عَنِ ابْنِ مَحْبُوبٍ عَنْ حَمَّادٍ عَنْ أَبِی بَصِیرٍ قَالَ: سَأَلْتُ أَبَا جَعْفَرٍ ع عَنْ رَجُلٍ مَاتَ وَ تَرَکَ أُمَّهُ وَ زَوْجَتَهُ وَ أُخْتَیْنِ لَهُ وَ جَدَّهُ قَالَ لِلْأُمِّ السُّدُسُ وَ لِلْمَرْأَةِ الرُّبُعُ وَ مَا بَقِیَ نِصْفُهُ لِلْجَدِّ وَ نِصْفُهُ لِلْأُخْتَیْنِ.</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956"/>
      </w:r>
      <w:r>
        <w:rPr>
          <w:rFonts w:ascii="Amiri" w:hAnsi="Amiri" w:eastAsia="Amiri" w:cs="Amiri"/>
          <w:lang w:bidi="ar-SA"/>
          <w:color w:val="111111"/>
          <w:sz w:val="28"/>
          <w:szCs w:val="28"/>
          <w:rtl/>
        </w:rPr>
        <w:t xml:space="preserve">وَ نَقَلَ الشَّیْخُ الْإِجْمَاعَ عَلَی عَدَمِ الْعَمَلِ بِمَضْمُونِ هَذَیْنِ الْخَبَرَیْنِ.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بصیر نقل شده که گفت: از امام باقر (علیه‌السلام) درباره مردی که از دنیا رفته و مادر، همسر، دو خواهر و جد خود را به‌جا گذاشته، پرسیدم.</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مادر: یک‌ششم از ارث را دریافت می‌کند.</w:t>
      </w:r>
    </w:p>
    <w:p>
      <w:pPr>
        <w:pStyle w:val="BookText"/>
      </w:pPr>
      <w:r>
        <w:rPr>
          <w:rFonts w:ascii="IRNazanin" w:hAnsi="IRNazanin" w:eastAsia="IRNazanin" w:cs="IRNazanin"/>
          <w:lang w:bidi="fa-IR"/>
          <w:color w:val="111111"/>
          <w:sz w:val="28"/>
          <w:szCs w:val="28"/>
          <w:rtl/>
        </w:rPr>
        <w:t xml:space="preserve">همسر: یک‌چهارم از ارث را دریافت می‌کند.</w:t>
      </w:r>
    </w:p>
    <w:p>
      <w:pPr>
        <w:pStyle w:val="BookText"/>
      </w:pPr>
      <w:r>
        <w:rPr>
          <w:rFonts w:ascii="IRNazanin" w:hAnsi="IRNazanin" w:eastAsia="IRNazanin" w:cs="IRNazanin"/>
          <w:lang w:bidi="fa-IR"/>
          <w:color w:val="111111"/>
          <w:sz w:val="28"/>
          <w:szCs w:val="28"/>
          <w:rtl/>
        </w:rPr>
        <w:t xml:space="preserve">باقی‌مانده: نصف آن به جد و نصف دیگر به دو خواهر تعلق می‌گیرد.</w:t>
      </w:r>
    </w:p>
    <w:p>
      <w:pPr>
        <w:pStyle w:val="BookText"/>
      </w:pPr>
      <w:r>
        <w:rPr>
          <w:rFonts w:ascii="IRNazanin" w:hAnsi="IRNazanin" w:eastAsia="IRNazanin" w:cs="IRNazanin"/>
          <w:lang w:bidi="fa-IR"/>
          <w:color w:val="111111"/>
          <w:sz w:val="28"/>
          <w:szCs w:val="28"/>
          <w:rtl/>
        </w:rPr>
        <w:t xml:space="preserve">می‌گویم: وجه این حکم پیش‌تر بیان شده است، و مرحوم شیخ نقل کرده که اجماع بر عدم عمل به مضمون این دو خبر وجود دارد.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2" w:name="pg18784_207350"/>
    <w:bookmarkEnd w:id="132"/>
    <w:p>
      <w:pPr>
        <w:pStyle w:val="Heading5"/>
      </w:pPr>
      <w:bookmarkStart w:id="729" w:name="_Toc437"/>
      <w:r>
        <w:t>[رقم الحدیث الکلی: 32696 - رقم الحدیث الباب: 12]</w:t>
      </w:r>
      <w:bookmarkEnd w:id="729"/>
    </w:p>
    <w:p>
      <w:pPr>
        <w:pStyle w:val="BookText"/>
      </w:pPr>
      <w:r>
        <w:rPr>
          <w:rFonts w:ascii="Times New Roman" w:hAnsi="Times New Roman" w:eastAsia="Times New Roman" w:cs="Times New Roman"/>
          <w:lang w:val="en-US" w:bidi="en-US"/>
          <w:color w:val="111111"/>
          <w:sz w:val="28"/>
          <w:szCs w:val="28"/>
          <w:rtl/>
        </w:rPr>
        <w:t xml:space="preserve">32696- 12- </w:t>
      </w:r>
      <w:r>
        <w:rPr>
          <w:rStyle w:val="FootnoteReference"/>
        </w:rPr>
        <w:footnoteReference w:id="957"/>
      </w:r>
      <w:r>
        <w:rPr>
          <w:rFonts w:ascii="Amiri" w:hAnsi="Amiri" w:eastAsia="Amiri" w:cs="Amiri"/>
          <w:lang w:bidi="ar-SA"/>
          <w:color w:val="111111"/>
          <w:sz w:val="28"/>
          <w:szCs w:val="28"/>
          <w:rtl/>
        </w:rPr>
        <w:t xml:space="preserve">وَ بِإِسْنَادِهِ عَنْ أَحْمَدَ بْنِ مُحَمَّدِ بْنِ عِیسَی عَنِ الْحَسَنِ بْنِ عَلِیٍّ الْخَرَّازِ وَ عَلِیِّ بْنِ الْحَکَمِ عَنْ مُثَنًّی الْحَنَّاطِ عَنْ زُرَارَةَ بْنِ أَعْیَنَ عَنْ أَبِی عَبْدِ اللَّهِ ع قَالَ: قُلْتُ امْرَأَةٌ تَرَکَتْ أُمَّهَا وَ أَخَوَاتِهَا لِأَبِیهَا وَ أُمِّهَا وَ إِخْوَةً لِأُمٍّ وَ أَخَوَاتٍ لِأَبٍ قَالَ لِأَخَوَاتِهَا لِأَبِیهَا وَ أُمِّهَا الثُّلُثَانِ وَ لِأُمِّهَا السُّدُسُ وَ لِإِخْوَتِهَا مِنْ أُمِّهَا السُّدُسُ.</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زرارة بن أعین، از امام صادق (علیه‌السلام) نقل شده که گفت: پرسیدم درباره زنی که از دنیا رفته و مادر، خواهرانش از طرف پدر و مادر، برادرانش از طرف مادر و خواهرانش از طرف پدر را به جا گذاشته است، چگونه ارث تقسیم می‌شود؟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خواهران از طرف پدر و مادر: دو‌سوم ارث را دریافت می‌کنند.</w:t>
      </w:r>
    </w:p>
    <w:p>
      <w:pPr>
        <w:pStyle w:val="BookText"/>
      </w:pPr>
      <w:r>
        <w:rPr>
          <w:rFonts w:ascii="IRNazanin" w:hAnsi="IRNazanin" w:eastAsia="IRNazanin" w:cs="IRNazanin"/>
          <w:lang w:bidi="fa-IR"/>
          <w:color w:val="111111"/>
          <w:sz w:val="28"/>
          <w:szCs w:val="28"/>
          <w:rtl/>
        </w:rPr>
        <w:t xml:space="preserve">مادر: یک‌ششم را دریافت می‌کند.</w:t>
      </w:r>
    </w:p>
    <w:p>
      <w:pPr>
        <w:pStyle w:val="BookText"/>
      </w:pPr>
      <w:r>
        <w:rPr>
          <w:rFonts w:ascii="IRNazanin" w:hAnsi="IRNazanin" w:eastAsia="IRNazanin" w:cs="IRNazanin"/>
          <w:lang w:bidi="fa-IR"/>
          <w:color w:val="111111"/>
          <w:sz w:val="28"/>
          <w:szCs w:val="28"/>
          <w:rtl/>
        </w:rPr>
        <w:t xml:space="preserve">برادران از طرف مادر: یک‌ششم را دریافت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30" w:name="_Toc438"/>
      <w:r>
        <w:t>[رقم الحدیث الکلی: 32697 - رقم الحدیث الباب: 13]</w:t>
      </w:r>
      <w:bookmarkEnd w:id="730"/>
    </w:p>
    <w:p>
      <w:pPr>
        <w:pStyle w:val="BookText"/>
      </w:pPr>
      <w:r>
        <w:rPr>
          <w:rFonts w:ascii="Times New Roman" w:hAnsi="Times New Roman" w:eastAsia="Times New Roman" w:cs="Times New Roman"/>
          <w:lang w:val="en-US" w:bidi="en-US"/>
          <w:color w:val="111111"/>
          <w:sz w:val="28"/>
          <w:szCs w:val="28"/>
          <w:rtl/>
        </w:rPr>
        <w:t xml:space="preserve">32697- 13- </w:t>
      </w:r>
      <w:r>
        <w:rPr>
          <w:rStyle w:val="FootnoteReference"/>
        </w:rPr>
        <w:footnoteReference w:id="959"/>
      </w:r>
      <w:r>
        <w:rPr>
          <w:rFonts w:ascii="Amiri" w:hAnsi="Amiri" w:eastAsia="Amiri" w:cs="Amiri"/>
          <w:lang w:bidi="ar-SA"/>
          <w:color w:val="111111"/>
          <w:sz w:val="28"/>
          <w:szCs w:val="28"/>
          <w:rtl/>
        </w:rPr>
        <w:t xml:space="preserve">وَ بِالْإِسْنَادِ عَنْ زُرَارَةَ عَنْ أَبِی عَبْدِ اللَّهِ ع قَالَ: قُلْتُ امْرَأَةٌ تَرَکَتْ زَوْجَهَا وَ أُمَّهَا وَ إِخْوَتَهَا لِأُمِّهَا وَ إِخْوَتَهَا لِأَبِیهَا وَ أُمِّهَا فَقَالَ لِزَوْجِهَا النِّصْفُ وَ لِأُمِّهَا السُّدُسُ وَ لِلْإِخْوَةِ مِنَ الْأُمِّ الثُّلُثُ وَ سَقَطَ الْإِخْوَةُ مِنَ الْأَبِ وَ الْأُمِّ.</w:t>
      </w:r>
    </w:p>
    <w:p>
      <w:pPr>
        <w:pStyle w:val="BookText"/>
      </w:pPr>
      <w:r>
        <w:rPr>
          <w:rFonts w:ascii="Amiri" w:hAnsi="Amiri" w:eastAsia="Amiri" w:cs="Amiri"/>
          <w:lang w:bidi="ar-SA"/>
          <w:color w:val="111111"/>
          <w:sz w:val="28"/>
          <w:szCs w:val="28"/>
          <w:rtl/>
        </w:rPr>
        <w:t xml:space="preserve">أَقُولُ: حَمَلَهُ الشَّیْخُ عَلَی التَّقِیَّةِ </w:t>
      </w:r>
      <w:r>
        <w:rPr>
          <w:rStyle w:val="FootnoteReference"/>
        </w:rPr>
        <w:footnoteReference w:id="960"/>
      </w:r>
      <w:r>
        <w:rPr>
          <w:rFonts w:ascii="Amiri" w:hAnsi="Amiri" w:eastAsia="Amiri" w:cs="Amiri"/>
          <w:lang w:bidi="ar-SA"/>
          <w:color w:val="111111"/>
          <w:sz w:val="28"/>
          <w:szCs w:val="28"/>
          <w:rtl/>
        </w:rPr>
        <w:t xml:space="preserve">وَ ذَکَرَ أَنَّهُ مُخَالِفٌ لِإِجْمَاعِ الطَّائِفَةِ وَ جَوَّزَ حَمْلَهُ عَلَی أَنَّهُ یَجُوزُ لَنَا أَنْ نَأْخُذَ مِنْهُمْ عَلَی مَذَاهِبِهِمْ عَلَی مَا یَعْتَقِدُونَهُ لِمَا مَضَی </w:t>
      </w:r>
      <w:r>
        <w:rPr>
          <w:rStyle w:val="FootnoteReference"/>
        </w:rPr>
        <w:footnoteReference w:id="961"/>
      </w:r>
      <w:r>
        <w:rPr>
          <w:rFonts w:ascii="Amiri" w:hAnsi="Amiri" w:eastAsia="Amiri" w:cs="Amiri"/>
          <w:lang w:bidi="ar-SA"/>
          <w:color w:val="111111"/>
          <w:sz w:val="28"/>
          <w:szCs w:val="28"/>
          <w:rtl/>
        </w:rPr>
        <w:t xml:space="preserve">وَ یَأْتِی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زرارة، از امام صادق (علیه‌السلام) نقل شده که پرسیدم: زنی از دنیا رفته و شوهر، مادر، برادرانش از طرف مادر و برادرانش از طرف پدر و مادر را به‌جا گذاشته است. چگونه ارث تقسیم می‌شود؟</w:t>
      </w:r>
    </w:p>
    <w:p>
      <w:pPr>
        <w:pStyle w:val="BookText"/>
      </w:pPr>
      <w:r>
        <w:rPr>
          <w:rFonts w:ascii="IRNazanin" w:hAnsi="IRNazanin" w:eastAsia="IRNazanin" w:cs="IRNazanin"/>
          <w:lang w:bidi="fa-IR"/>
          <w:color w:val="111111"/>
          <w:sz w:val="28"/>
          <w:szCs w:val="28"/>
          <w:rtl/>
        </w:rPr>
        <w:t xml:space="preserve">ایشان فرمودند:</w:t>
      </w:r>
    </w:p>
    <w:p>
      <w:pPr>
        <w:pStyle w:val="BookText"/>
      </w:pPr>
      <w:r>
        <w:rPr>
          <w:rFonts w:ascii="IRNazanin" w:hAnsi="IRNazanin" w:eastAsia="IRNazanin" w:cs="IRNazanin"/>
          <w:lang w:bidi="fa-IR"/>
          <w:color w:val="111111"/>
          <w:sz w:val="28"/>
          <w:szCs w:val="28"/>
          <w:rtl/>
        </w:rPr>
        <w:t xml:space="preserve">شوهر: نصف مال را دریافت می‌کند.</w:t>
      </w:r>
    </w:p>
    <w:p>
      <w:pPr>
        <w:pStyle w:val="BookText"/>
      </w:pPr>
      <w:r>
        <w:rPr>
          <w:rFonts w:ascii="IRNazanin" w:hAnsi="IRNazanin" w:eastAsia="IRNazanin" w:cs="IRNazanin"/>
          <w:lang w:bidi="fa-IR"/>
          <w:color w:val="111111"/>
          <w:sz w:val="28"/>
          <w:szCs w:val="28"/>
          <w:rtl/>
        </w:rPr>
        <w:t xml:space="preserve">مادر: یک‌ششم را دریافت می‌کند.</w:t>
      </w:r>
    </w:p>
    <w:p>
      <w:pPr>
        <w:pStyle w:val="BookText"/>
      </w:pPr>
      <w:r>
        <w:rPr>
          <w:rFonts w:ascii="IRNazanin" w:hAnsi="IRNazanin" w:eastAsia="IRNazanin" w:cs="IRNazanin"/>
          <w:lang w:bidi="fa-IR"/>
          <w:color w:val="111111"/>
          <w:sz w:val="28"/>
          <w:szCs w:val="28"/>
          <w:rtl/>
        </w:rPr>
        <w:t xml:space="preserve">برادران از طرف مادر: یک‌سوم ارث را دریافت می‌کنند.</w:t>
      </w:r>
    </w:p>
    <w:p>
      <w:pPr>
        <w:pStyle w:val="BookText"/>
      </w:pPr>
      <w:r>
        <w:rPr>
          <w:rFonts w:ascii="IRNazanin" w:hAnsi="IRNazanin" w:eastAsia="IRNazanin" w:cs="IRNazanin"/>
          <w:lang w:bidi="fa-IR"/>
          <w:color w:val="111111"/>
          <w:sz w:val="28"/>
          <w:szCs w:val="28"/>
          <w:rtl/>
        </w:rPr>
        <w:t xml:space="preserve">برادران از طرف پدر و مادر: سهمی ندارند و از ارث ساقط می‌شوند.</w:t>
      </w:r>
    </w:p>
    <w:p>
      <w:pPr>
        <w:pStyle w:val="BookText"/>
      </w:pPr>
      <w:r>
        <w:rPr>
          <w:rFonts w:ascii="IRNazanin" w:hAnsi="IRNazanin" w:eastAsia="IRNazanin" w:cs="IRNazanin"/>
          <w:lang w:bidi="fa-IR"/>
          <w:color w:val="111111"/>
          <w:sz w:val="28"/>
          <w:szCs w:val="28"/>
          <w:rtl/>
        </w:rPr>
        <w:t xml:space="preserve">می‌گویم: مرحوم شیخ این روایت را بر تقیه حمل کرده و ذکر کرده که این حکم مخالف اجماع طایفه است.</w:t>
      </w:r>
    </w:p>
    <w:p>
      <w:pPr>
        <w:pStyle w:val="BookText"/>
      </w:pPr>
      <w:r>
        <w:rPr>
          <w:rFonts w:ascii="IRNazanin" w:hAnsi="IRNazanin" w:eastAsia="IRNazanin" w:cs="IRNazanin"/>
          <w:lang w:bidi="fa-IR"/>
          <w:color w:val="111111"/>
          <w:sz w:val="28"/>
          <w:szCs w:val="28"/>
          <w:rtl/>
        </w:rPr>
        <w:t xml:space="preserve">همچنین امکان حمل آن بر این وجود دارد که ما مجاز به دریافت حکم مطابق مذاهب آنان باشیم، مطابق آنچه پیش‌تر بیان 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31" w:name="_Toc439"/>
      <w:r>
        <w:t>[رقم الحدیث الکلی: 32698 - رقم الحدیث الباب: 14]</w:t>
      </w:r>
      <w:bookmarkEnd w:id="731"/>
    </w:p>
    <w:p>
      <w:pPr>
        <w:pStyle w:val="BookText"/>
      </w:pPr>
      <w:r>
        <w:rPr>
          <w:rFonts w:ascii="Times New Roman" w:hAnsi="Times New Roman" w:eastAsia="Times New Roman" w:cs="Times New Roman"/>
          <w:lang w:val="en-US" w:bidi="en-US"/>
          <w:color w:val="111111"/>
          <w:sz w:val="28"/>
          <w:szCs w:val="28"/>
          <w:rtl/>
        </w:rPr>
        <w:t xml:space="preserve">32698- 14- </w:t>
      </w:r>
      <w:r>
        <w:rPr>
          <w:rStyle w:val="FootnoteReference"/>
        </w:rPr>
        <w:footnoteReference w:id="963"/>
      </w:r>
      <w:r>
        <w:rPr>
          <w:rFonts w:ascii="Amiri" w:hAnsi="Amiri" w:eastAsia="Amiri" w:cs="Amiri"/>
          <w:lang w:bidi="ar-SA"/>
          <w:color w:val="111111"/>
          <w:sz w:val="28"/>
          <w:szCs w:val="28"/>
          <w:rtl/>
        </w:rPr>
        <w:t xml:space="preserve">وَ بِإِسْنَادِهِ عَنِ الْحَسَنِ بْنِ مُحَمَّدِ بْنِ سَمَاعَةَ عَنْ مُحَمَّدِ بْنِ زِیَادٍ عَنْ مُعَاوِیَةَ بْنِ عَمَّارٍ عَنْ أَبِی عَبْدِ اللَّهِ ع فِی امْرَأَةٍ کَانَ لَهَا زَوْجٌ وَ لَهَا وَلَدٌ مِنْ غَیْرِهِ وَ وَلَدٌ مِنْهُ فَمَاتَ وَلَدُهَا الَّذِی مِنْ غَیْرِهِ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3" w:name="pg18784_207351"/>
    <w:bookmarkEnd w:id="133"/>
    <w:p>
      <w:pPr>
        <w:pStyle w:val="BookText"/>
      </w:pPr>
      <w:r>
        <w:rPr>
          <w:rFonts w:ascii="Amiri" w:hAnsi="Amiri" w:eastAsia="Amiri" w:cs="Amiri"/>
          <w:lang w:bidi="ar-SA"/>
          <w:color w:val="111111"/>
          <w:sz w:val="28"/>
          <w:szCs w:val="28"/>
          <w:rtl/>
        </w:rPr>
        <w:t xml:space="preserve">فَقَالَ یَعْتَزِلُهَا زَوْجُهَا ثَلَاثَةَ أَشْهُرٍ حَتَّی یُعْلَمَ (فِی مَا) </w:t>
      </w:r>
      <w:r>
        <w:rPr>
          <w:rStyle w:val="FootnoteReference"/>
        </w:rPr>
        <w:footnoteReference w:id="964"/>
      </w:r>
      <w:r>
        <w:rPr>
          <w:rFonts w:ascii="Amiri" w:hAnsi="Amiri" w:eastAsia="Amiri" w:cs="Amiri"/>
          <w:lang w:bidi="ar-SA"/>
          <w:color w:val="111111"/>
          <w:sz w:val="28"/>
          <w:szCs w:val="28"/>
          <w:rtl/>
        </w:rPr>
        <w:t xml:space="preserve">بَطْنِهَا وَلَدٌ أَمْ لَا فَإِنْ کَانَ فِی بَطْنِهَا وَلَدٌ وَرِثَ.</w:t>
      </w:r>
    </w:p>
    <w:p>
      <w:pPr>
        <w:pStyle w:val="BookText"/>
      </w:pPr>
      <w:r>
        <w:rPr>
          <w:rFonts w:ascii="Amiri" w:hAnsi="Amiri" w:eastAsia="Amiri" w:cs="Amiri"/>
          <w:lang w:bidi="ar-SA"/>
          <w:color w:val="111111"/>
          <w:sz w:val="28"/>
          <w:szCs w:val="28"/>
          <w:rtl/>
        </w:rPr>
        <w:t xml:space="preserve">قَالَ الشَّیْخُ قَالَ أَبُو عَلِیٍّ یَعْنِی ابْنَ سَمَاعَةَ هَذَا خِلَافُ الْحَقِّ لَا یُعْمَلُ بِهِ أَقُولُ: هَذَا مَحْمُولٌ عَلَی التَّقِیَّةِ لِأَنَّ الْعَامَّةَ یُوَرِّثُونَ الْأَخَ مَعَ الْأُمِّ وَ ذَکَرَهُ الشَّیْخُ أَیْضاً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معاویة بن عمار از امام صادق (علیه‌السلام) نقل شده که درباره زنی که شوهر داشته و فرزندی از همسر دیگری نیز داشته است، و فرزندش از همسر قبلی فوت کرده، فرمود:</w:t>
      </w:r>
    </w:p>
    <w:p>
      <w:pPr>
        <w:pStyle w:val="BookText"/>
      </w:pPr>
      <w:r>
        <w:rPr>
          <w:rFonts w:ascii="IRNazanin" w:hAnsi="IRNazanin" w:eastAsia="IRNazanin" w:cs="IRNazanin"/>
          <w:lang w:bidi="fa-IR"/>
          <w:color w:val="111111"/>
          <w:sz w:val="28"/>
          <w:szCs w:val="28"/>
          <w:rtl/>
        </w:rPr>
        <w:t xml:space="preserve">"شوهرش باید سه ماه از او کناره‌گیری کند تا مشخص شود که آیا او باردار است یا نه، زیرا اگر در شکم او فرزندی باشد، آن فرزند از مادر ارث می‌برد."</w:t>
      </w:r>
    </w:p>
    <w:p>
      <w:pPr>
        <w:pStyle w:val="BookText"/>
      </w:pPr>
      <w:r>
        <w:rPr>
          <w:rFonts w:ascii="IRNazanin" w:hAnsi="IRNazanin" w:eastAsia="IRNazanin" w:cs="IRNazanin"/>
          <w:lang w:bidi="fa-IR"/>
          <w:color w:val="111111"/>
          <w:sz w:val="28"/>
          <w:szCs w:val="28"/>
          <w:rtl/>
        </w:rPr>
        <w:t xml:space="preserve">مرحوم شیخ گفت که ابو علی (یعنی ابن سماعة) اظهار کرده است که "این حکم برخلاف حق است و بر آن عمل نمی‌شود."</w:t>
      </w:r>
    </w:p>
    <w:p>
      <w:pPr>
        <w:pStyle w:val="BookText"/>
      </w:pPr>
      <w:r>
        <w:rPr>
          <w:rFonts w:ascii="IRNazanin" w:hAnsi="IRNazanin" w:eastAsia="IRNazanin" w:cs="IRNazanin"/>
          <w:lang w:bidi="fa-IR"/>
          <w:color w:val="111111"/>
          <w:sz w:val="28"/>
          <w:szCs w:val="28"/>
          <w:rtl/>
        </w:rPr>
        <w:t xml:space="preserve">می‌گویم: این روایت بر تقیه حمل می‌شود، زیرا عامه در چنین شرایطی برادر را در کنار مادر وارث قرار می‌دهند، و مرحوم شیخ نیز به این موضوع اشاره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32" w:name="_Toc440"/>
      <w:r>
        <w:t>[رقم الحدیث الکلی: 32699 - رقم الحدیث الباب: 15]</w:t>
      </w:r>
      <w:bookmarkEnd w:id="732"/>
    </w:p>
    <w:p>
      <w:pPr>
        <w:pStyle w:val="BookText"/>
      </w:pPr>
      <w:r>
        <w:rPr>
          <w:rFonts w:ascii="Times New Roman" w:hAnsi="Times New Roman" w:eastAsia="Times New Roman" w:cs="Times New Roman"/>
          <w:lang w:val="en-US" w:bidi="en-US"/>
          <w:color w:val="111111"/>
          <w:sz w:val="28"/>
          <w:szCs w:val="28"/>
          <w:rtl/>
        </w:rPr>
        <w:t xml:space="preserve">32699- 15- </w:t>
      </w:r>
      <w:r>
        <w:rPr>
          <w:rStyle w:val="FootnoteReference"/>
        </w:rPr>
        <w:footnoteReference w:id="966"/>
      </w:r>
      <w:r>
        <w:rPr>
          <w:rFonts w:ascii="Amiri" w:hAnsi="Amiri" w:eastAsia="Amiri" w:cs="Amiri"/>
          <w:lang w:bidi="ar-SA"/>
          <w:color w:val="111111"/>
          <w:sz w:val="28"/>
          <w:szCs w:val="28"/>
          <w:rtl/>
        </w:rPr>
        <w:t xml:space="preserve">وَ عَنْهُ عَنْ وُهَیْبٍ عَنْ أَبِی بَصِیرٍ عَنْ أَبِی عَبْدِ اللَّهِ ع فِی رَجُلٍ تَزَوَّجَ امْرَأَةً وَ لَهَا وَلَدٌ مِنْ غَیْرِهِ فَمَاتَ الْوَلَدُ وَ لَهُ مَالٌ قَالَ یَنْبَغِی لِلزَّوْجِ أَنْ یَعْتَزِلَ الْمَرْأَةَ حَتَّی تَحِیضَ حَیْضَةً یَسْتَبْرِئُ رَحِمَهَا أَخَافُ أَنْ یُحْدَثَ بِهَا حَمْلٌ فَیَرِثَ مَنْ لَا مِیرَاثَ لَهُ.</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967"/>
      </w:r>
      <w:r>
        <w:rPr>
          <w:rFonts w:ascii="Amiri" w:hAnsi="Amiri" w:eastAsia="Amiri" w:cs="Amiri"/>
          <w:lang w:bidi="ar-SA"/>
          <w:color w:val="111111"/>
          <w:sz w:val="28"/>
          <w:szCs w:val="28"/>
          <w:rtl/>
        </w:rPr>
        <w:t xml:space="preserve">وَ قَدْ تَقَدَّمَ مَا یَدُلُّ عَلَی ذَلِکَ </w:t>
      </w:r>
      <w:r>
        <w:rPr>
          <w:rStyle w:val="FootnoteReference"/>
        </w:rPr>
        <w:footnoteReference w:id="968"/>
      </w:r>
      <w:r>
        <w:rPr>
          <w:rFonts w:ascii="Amiri" w:hAnsi="Amiri" w:eastAsia="Amiri" w:cs="Amiri"/>
          <w:lang w:bidi="ar-SA"/>
          <w:color w:val="111111"/>
          <w:sz w:val="28"/>
          <w:szCs w:val="28"/>
          <w:rtl/>
        </w:rPr>
        <w:t xml:space="preserve">وَ یَأْتِی مَا یَدُلُّ عَلَیْهِ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بصیر، از امام صادق (علیه‌السلام) نقل شده که درباره مردی که زنی را به همسری گرفته، درحالی‌که آن زن از همسر قبلی خود فرزندی داشته، و آن فرزند فوت کرده و مالی به جا گذاشته است، فرمود:</w:t>
      </w:r>
    </w:p>
    <w:p>
      <w:pPr>
        <w:pStyle w:val="BookText"/>
      </w:pPr>
      <w:r>
        <w:rPr>
          <w:rFonts w:ascii="IRNazanin" w:hAnsi="IRNazanin" w:eastAsia="IRNazanin" w:cs="IRNazanin"/>
          <w:lang w:bidi="fa-IR"/>
          <w:color w:val="111111"/>
          <w:sz w:val="28"/>
          <w:szCs w:val="28"/>
          <w:rtl/>
        </w:rPr>
        <w:t xml:space="preserve">"شایسته است که شوهر از همسرش کناره‌گیری کند تا زمانی که او یک مرتبه عادت ماهانه ببیند، تا پاکی رحمش مشخص شود، زیرا بیم دارم که باردار باشد و در نتیجه کسی که مستحق ارث نیست، از مال بهره‌مند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4" w:name="pg18784_207352"/>
    <w:bookmarkEnd w:id="134"/>
    <w:p>
      <w:pPr>
        <w:pStyle w:val="Heading4"/>
      </w:pPr>
      <w:bookmarkStart w:id="733" w:name="_Toc441"/>
      <w:r>
        <w:t>2- بَابُ أَنَّ الْأَخَ إِذَا انْفَرَدَ فَلَهُ الْمَالُ فَإِنْ شَارَکَهُ آخَرُ مِثْلُهُ فَالْمَالُ بَیْنَهُمَا فَإِنْ کَانُوا ذُکُوراً وَ إِنَاثاً لِلْأَبَوَیْنِ أَوِ الْأَبِ فَالْمَالُ بَیْنَهُمْ لِلذَّکَرِ مِثْلُ حَظِّ الْأُنْثَیَیْنِ وَ لِلْأُخْتِ لَهُم</w:t>
      </w:r>
      <w:bookmarkEnd w:id="733"/>
    </w:p>
    <w:p>
      <w:pPr>
        <w:pStyle w:val="Heading5"/>
      </w:pPr>
      <w:bookmarkStart w:id="734" w:name="_Toc442"/>
      <w:r>
        <w:t>اشارة</w:t>
      </w:r>
      <w:bookmarkEnd w:id="734"/>
    </w:p>
    <w:p>
      <w:pPr>
        <w:pStyle w:val="BookText"/>
      </w:pPr>
      <w:r>
        <w:rPr>
          <w:rStyle w:val="FootnoteReference"/>
        </w:rPr>
        <w:footnoteReference w:id="970"/>
      </w:r>
      <w:r>
        <w:rPr>
          <w:rFonts w:ascii="Amiri" w:hAnsi="Amiri" w:eastAsia="Amiri" w:cs="Amiri"/>
          <w:lang w:bidi="ar-SA"/>
          <w:color w:val="111111"/>
          <w:sz w:val="28"/>
          <w:szCs w:val="28"/>
          <w:rtl/>
        </w:rPr>
        <w:t xml:space="preserve">2 بَابُ أَنَّ الْأَخَ إِذَا انْفَرَدَ فَلَهُ الْمَالُ فَإِنْ شَارَکَهُ آخَرُ مِثْلُهُ فَالْمَالُ بَیْنَهُمَا فَإِنْ کَانُوا ذُکُوراً وَ إِنَاثاً لِلْأَبَوَیْنِ أَوِ الْأَبِ فَالْمَالُ بَیْنَهُمْ لِلذَّکَرِ مِثْلُ حَظِّ الْأُنْثَیَیْنِ وَ لِلْأُخْتِ لَهُمَا أَوْ لِأَبٍ النِّصْفُ وَ الْبَاقِی بِالرَّدِّ وَ لِمَا زَادَ الثُّلُثَانِ وَ الْبَاقِی بِالرَّدِّ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درباره اینکه اگر برادر تنها باشد، مال به او تعلق دارد. اما اگر دیگری همانند او شریک شود، مال بین آنها تقسیم می‌شود. اگر این افراد مرد و زن باشند، خواه برای والدین مشترک یا فقط برای پدر، مال بین آنها تقسیم شده و سهم مرد دو برابر سهم زن خواهد بود. برای خواهر از طرف والدین یا پدر، نصف مال تعلق دارد و باقی‌مانده از طریق رد تقسیم می‌شود. در صورتی که تعداد بیشتری باشند، دو سوم مال به آنان تعلق می‌گیرد و باقی‌مانده نیز با رد تقسیم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35" w:name="_Toc443"/>
      <w:r>
        <w:t>[رقم الحدیث الکلی: 32700 - رقم الحدیث الباب: 1]</w:t>
      </w:r>
      <w:bookmarkEnd w:id="735"/>
    </w:p>
    <w:p>
      <w:pPr>
        <w:pStyle w:val="BookText"/>
      </w:pPr>
      <w:r>
        <w:rPr>
          <w:rFonts w:ascii="Times New Roman" w:hAnsi="Times New Roman" w:eastAsia="Times New Roman" w:cs="Times New Roman"/>
          <w:lang w:val="en-US" w:bidi="en-US"/>
          <w:color w:val="111111"/>
          <w:sz w:val="28"/>
          <w:szCs w:val="28"/>
          <w:rtl/>
        </w:rPr>
        <w:t xml:space="preserve">32700- 1- </w:t>
      </w:r>
      <w:r>
        <w:rPr>
          <w:rStyle w:val="FootnoteReference"/>
        </w:rPr>
        <w:footnoteReference w:id="971"/>
      </w:r>
      <w:r>
        <w:rPr>
          <w:rFonts w:ascii="Amiri" w:hAnsi="Amiri" w:eastAsia="Amiri" w:cs="Amiri"/>
          <w:lang w:bidi="ar-SA"/>
          <w:color w:val="111111"/>
          <w:sz w:val="28"/>
          <w:szCs w:val="28"/>
          <w:rtl/>
        </w:rPr>
        <w:t xml:space="preserve">مُحَمَّدُ بْنُ الْحَسَنِ بِإِسْنَادِهِ عَنْ مُحَمَّدِ بْنِ الْحَسَنِ الصَّفَّارِ عَنْ أَحْمَدَ بْنِ مُحَمَّدٍ عَنِ الْحَسَنِ بْنِ مَحْبُوبٍ عَنْ عَبْدِ اللَّهِ بْنِ سِنَانٍ عَنْ أَبِی عَبْدِ اللَّهِ ع قَالَ: سَأَلْتُهُ عَنْ رَجُلٍ مَاتَ وَ تَرَکَ أَخَاهُ وَ لَمْ یَتْرُکْ وَارِثاً غَیْرَهُ قَالَ الْمَالُ لَهُ قُلْتُ فَإِنْ کَانَ مَعَ الْأَخِ لِلْأُمِّ جَدٌّ قَالَ یُعْطَی الْأَخُ لِلْأُمِّ السُّدُسَ وَ یُعْطَی الْجَدُّ الْبَاقِیَ قُلْتُ فَإِنْ کَانَ الْأَخُ لِلْأَبِ قَالَ الْمَالُ بَیْنَهُمَا سَوَاءٌ.</w:t>
      </w:r>
    </w:p>
    <w:p>
      <w:pPr>
        <w:pStyle w:val="BookText"/>
      </w:pPr>
      <w:r>
        <w:rPr>
          <w:rFonts w:ascii="Amiri" w:hAnsi="Amiri" w:eastAsia="Amiri" w:cs="Amiri"/>
          <w:lang w:bidi="ar-SA"/>
          <w:color w:val="111111"/>
          <w:sz w:val="28"/>
          <w:szCs w:val="28"/>
          <w:rtl/>
        </w:rPr>
        <w:t xml:space="preserve">وَ بِإِسْنَادِهِ عَنْ أَحْمَدَ بْنِ مُحَمَّدٍ مِثْلَهُ </w:t>
      </w:r>
      <w:r>
        <w:rPr>
          <w:rStyle w:val="FootnoteReference"/>
        </w:rPr>
        <w:footnoteReference w:id="972"/>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الْحَسَنِ بْنِ مَحْبُوبٍ مِثْلَهُ إِلَی قَوْلِهِ وَ یُعْطَی الْجَدُّ الْبَاقِیَ </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عبدالله بن سنان نقل شده که از امام صادق (ع) پرسید: مردی فوت کرد و تنها وارث او برادرش بود و هیچ وارث دیگری نداشت. امام فرمود: مال به او تعلق دارد. پرسیدم: اگر همراه برادرِ مادری، جدّ (پدربزرگ) هم باشد، چه می‌شود؟ فرمود: برادرِ مادری یک‌ششم مال را دریافت می‌کند و باقی‌مانده مال به جدّ می‌رسد. پرسیدم: اگر برادر از طرف پدر باشد، چگونه تقسیم می‌شود؟ فرمود: مال بین آنها به‌طور مساوی تقسیم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36" w:name="_Toc444"/>
      <w:r>
        <w:t>[رقم الحدیث الکلی: 32701 - رقم الحدیث الباب: 2]</w:t>
      </w:r>
      <w:bookmarkEnd w:id="736"/>
    </w:p>
    <w:p>
      <w:pPr>
        <w:pStyle w:val="BookText"/>
      </w:pPr>
      <w:r>
        <w:rPr>
          <w:rFonts w:ascii="Times New Roman" w:hAnsi="Times New Roman" w:eastAsia="Times New Roman" w:cs="Times New Roman"/>
          <w:lang w:val="en-US" w:bidi="en-US"/>
          <w:color w:val="111111"/>
          <w:sz w:val="28"/>
          <w:szCs w:val="28"/>
          <w:rtl/>
        </w:rPr>
        <w:t xml:space="preserve">32701- 2- </w:t>
      </w:r>
      <w:r>
        <w:rPr>
          <w:rStyle w:val="FootnoteReference"/>
        </w:rPr>
        <w:footnoteReference w:id="974"/>
      </w:r>
      <w:r>
        <w:rPr>
          <w:rFonts w:ascii="Amiri" w:hAnsi="Amiri" w:eastAsia="Amiri" w:cs="Amiri"/>
          <w:lang w:bidi="ar-SA"/>
          <w:color w:val="111111"/>
          <w:sz w:val="28"/>
          <w:szCs w:val="28"/>
          <w:rtl/>
        </w:rPr>
        <w:t xml:space="preserve">وَ بِإِسْنَادِهِ عَنْ أَحْمَدَ بْنِ مُحَمَّدٍ عَنِ الْحَسَنِ بْنِ عَلِیٍّ عَنْ عَبْدِ اللَّهِ بْنِ الْمُغِیرَةِ عَنْ مُوسَی بْنِ بَکْرٍ قَالَ قُلْتُ لِزُرَارَةَ إِنَّ بُکَیْراً حَدَّثَنِی عَنْ أَبِی جَعْفَرٍ ع- أَنَّ الْإِخْوَةَ لِلْأَبِ وَ الْأَخَوَاتِ لِلْأَبِ وَ الْأُمِّ یُزَادُونَ وَ یُنْقَصُونَ لِأَنَّهُنَّ لَا یَکُنَّ أَکْثَرَ نَصِیباً مِنَ الْإِخْوَةِ </w:t>
      </w:r>
      <w:r>
        <w:rPr>
          <w:rStyle w:val="FootnoteReference"/>
        </w:rPr>
        <w:footnoteReference w:id="975"/>
      </w:r>
      <w:r>
        <w:rPr>
          <w:rFonts w:ascii="Amiri" w:hAnsi="Amiri" w:eastAsia="Amiri" w:cs="Amiri"/>
          <w:lang w:bidi="ar-SA"/>
          <w:color w:val="111111"/>
          <w:sz w:val="28"/>
          <w:szCs w:val="28"/>
          <w:rtl/>
        </w:rPr>
        <w:t xml:space="preserve">لِلْأَبِ وَ الْأُمِ</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5" w:name="pg18784_207353"/>
    <w:bookmarkEnd w:id="135"/>
    <w:p>
      <w:pPr>
        <w:pStyle w:val="BookText"/>
      </w:pPr>
      <w:r>
        <w:rPr>
          <w:rFonts w:ascii="Amiri" w:hAnsi="Amiri" w:eastAsia="Amiri" w:cs="Amiri"/>
          <w:lang w:bidi="ar-SA"/>
          <w:color w:val="111111"/>
          <w:sz w:val="28"/>
          <w:szCs w:val="28"/>
          <w:rtl/>
        </w:rPr>
        <w:t xml:space="preserve">لَوْ کَانُوا مَکَانَهُنَّ لِأَنَّ اللَّهَ عَزَّ وَ جَلَّ یَقُولُ إِنِ امْرُؤٌ هَلَکَ لَیْسَ لَهُ وَلَدٌ وَ لَهُ أُخْتٌ فَلَها نِصْفُ ما تَرَکَ وَ هُوَ یَرِثُها إِنْ لَمْ یَکُنْ لَها وَلَدٌ </w:t>
      </w:r>
      <w:r>
        <w:rPr>
          <w:rStyle w:val="FootnoteReference"/>
        </w:rPr>
        <w:footnoteReference w:id="976"/>
      </w:r>
      <w:r>
        <w:rPr>
          <w:rFonts w:ascii="Amiri" w:hAnsi="Amiri" w:eastAsia="Amiri" w:cs="Amiri"/>
          <w:lang w:bidi="ar-SA"/>
          <w:color w:val="111111"/>
          <w:sz w:val="28"/>
          <w:szCs w:val="28"/>
          <w:rtl/>
        </w:rPr>
        <w:t xml:space="preserve">یَقُولُ یَرِثُ جَمِیعَ مَالِهَا إِنْ لَمْ یَکُنْ لَهَا وَلَدٌ فَأَعْطَوْا مَنْ سَمَّی اللَّهُ لَهُ النِّصْفَ کَمَلًا وَ عَمَدُوا فَأَعْطَوُا الَّذِی سَمَّی لَهُ الْمَالَ کُلَّهُ أَقَلَّ مِنَ النِّصْفِ وَ الْمَرْأَةُ لَا تَکُونُ أَبَداً أَکْثَرَ نَصِیباً مِنْ رَجُلٍ لَوْ کَانَ مَکَانَهَا قَالَ فَقَالَ زُرَارَةُ وَ هَذَا قَائِمٌ عِنْدَ أَصْحَابِنَا لَا یَخْتَلِفُونَ فِیهِ.</w:t>
      </w:r>
    </w:p>
    <w:p>
      <w:pPr>
        <w:pStyle w:val="BookText"/>
      </w:pPr>
      <w:r>
        <w:rPr>
          <w:rFonts w:ascii="Amiri" w:hAnsi="Amiri" w:eastAsia="Amiri" w:cs="Amiri"/>
          <w:lang w:bidi="ar-SA"/>
          <w:color w:val="111111"/>
          <w:sz w:val="28"/>
          <w:szCs w:val="28"/>
          <w:rtl/>
        </w:rPr>
        <w:t xml:space="preserve">وَ رَوَاهُ الْکُلَیْنِیُّ عَنْ مُحَمَّدِ بْنِ یَحْیَی عَنْ أَحْمَدَ بْنِ مُحَمَّدٍ مِثْلَهُ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موسی بن بکر نقل کرده که به زراره گفتم: بکیر از امام باقر (ع) برایم نقل کرد که برادران پدری و خواهران پدری و مادری در تقسیم ارث تغییر می‌کنند؛ زیرا سهم آنان کمتر از سهم برادران پدری و مادری نخواهد بود. سپس به آیه‌ای از قرآن کریم اشاره شد که بیان می‌کند: «اگر مردی فوت کند و فرزندی نداشته باشد و خواهر داشته باشد، نصف مال به او تعلق دارد؛ و اگر خواهر فوت کند و فرزندی نداشته باشد، برادر تمام مال را به ارث می‌برد.» (سوره نساء، آیه 176) این بیان نشان می‌دهد که هر کس را که خداوند مشخص کرده، نصف سهمش کامل داده شده، اما در تقسیم ارث، کسی که مستحق تمام مال بود، کمتر از نصف دریافت کرد. همچنین، زن در هیچ شرایطی سهم بیشتری از مرد نخواهد داشت. زراره گفت: این مسئله در میان اصحاب ما مورد توافق است و اختلافی در آن وجود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37" w:name="_Toc445"/>
      <w:r>
        <w:t>[رقم الحدیث الکلی: 32702 - رقم الحدیث الباب: 3]</w:t>
      </w:r>
      <w:bookmarkEnd w:id="737"/>
    </w:p>
    <w:p>
      <w:pPr>
        <w:pStyle w:val="BookText"/>
      </w:pPr>
      <w:r>
        <w:rPr>
          <w:rFonts w:ascii="Times New Roman" w:hAnsi="Times New Roman" w:eastAsia="Times New Roman" w:cs="Times New Roman"/>
          <w:lang w:val="en-US" w:bidi="en-US"/>
          <w:color w:val="111111"/>
          <w:sz w:val="28"/>
          <w:szCs w:val="28"/>
          <w:rtl/>
        </w:rPr>
        <w:t xml:space="preserve">32702- 3- </w:t>
      </w:r>
      <w:r>
        <w:rPr>
          <w:rStyle w:val="FootnoteReference"/>
        </w:rPr>
        <w:footnoteReference w:id="978"/>
      </w:r>
      <w:r>
        <w:rPr>
          <w:rFonts w:ascii="Amiri" w:hAnsi="Amiri" w:eastAsia="Amiri" w:cs="Amiri"/>
          <w:lang w:bidi="ar-SA"/>
          <w:color w:val="111111"/>
          <w:sz w:val="28"/>
          <w:szCs w:val="28"/>
          <w:rtl/>
        </w:rPr>
        <w:t xml:space="preserve">وَ عَنْهُ عَنِ الْبَرْقِیِّ عَنْ مُحَمَّدِ بْنِ الْقَاسِمِ بْنِ الْفُضَیْلِ عَنِ الرِّضَا ع فِی رَجُلٍ مَاتَ وَ تَرَکَ امْرَأَةً قَرَابَةً لَیْسَ لَهُ قَرَابَةٌ غَیْرُهَا قَالَ یُدْفَعُ الْمَالُ کُلُّهُ إِلَیْهَا.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قاسم بن فضیل از امام رضا (ع) نقل کرده که درباره مردی که فوت کرده و تنها یک زن از بستگانش باقی مانده، بدون هیچ خویشاوند دیگری، پرسیدند. امام فرمود: تمام مال به او داده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38" w:name="_Toc446"/>
      <w:r>
        <w:t>[رقم الحدیث الکلی: 32703 - رقم الحدیث الباب: 4]</w:t>
      </w:r>
      <w:bookmarkEnd w:id="738"/>
    </w:p>
    <w:p>
      <w:pPr>
        <w:pStyle w:val="BookText"/>
      </w:pPr>
      <w:r>
        <w:rPr>
          <w:rFonts w:ascii="Times New Roman" w:hAnsi="Times New Roman" w:eastAsia="Times New Roman" w:cs="Times New Roman"/>
          <w:lang w:val="en-US" w:bidi="en-US"/>
          <w:color w:val="111111"/>
          <w:sz w:val="28"/>
          <w:szCs w:val="28"/>
          <w:rtl/>
        </w:rPr>
        <w:t xml:space="preserve">32703- 4- </w:t>
      </w:r>
      <w:r>
        <w:rPr>
          <w:rStyle w:val="FootnoteReference"/>
        </w:rPr>
        <w:footnoteReference w:id="979"/>
      </w:r>
      <w:r>
        <w:rPr>
          <w:rFonts w:ascii="Amiri" w:hAnsi="Amiri" w:eastAsia="Amiri" w:cs="Amiri"/>
          <w:lang w:bidi="ar-SA"/>
          <w:color w:val="111111"/>
          <w:sz w:val="28"/>
          <w:szCs w:val="28"/>
          <w:rtl/>
        </w:rPr>
        <w:t xml:space="preserve">مُحَمَّدُ بْنُ عَلِیِّ بْنِ الْحُسَیْنِ بِإِسْنَادِهِ عَنْ عَلِیِّ بْنِ یَقْطِینٍ أَنَّهُ سَأَلَ أَبَا الْحَسَنِ ع عَنِ الرَّجُلِ یَمُوتُ وَ یَدَعُ أُخْتَهُ وَ مُوَالِیَهُ قَالَ الْمَالُ لِأُخْتِهِ.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یقطین نقل کرده که از امام ابوالحسن (ع) درباره مردی که فوت کند و تنها خواهر و موالی‌اش(غلام و کنیز) را باقی بگذارد، پرسید. امام فرمود: مال به خواهرش تعلق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39" w:name="_Toc447"/>
      <w:r>
        <w:t>[رقم الحدیث الکلی: 32704 - رقم الحدیث الباب: 5]</w:t>
      </w:r>
      <w:bookmarkEnd w:id="739"/>
    </w:p>
    <w:p>
      <w:pPr>
        <w:pStyle w:val="BookText"/>
      </w:pPr>
      <w:r>
        <w:rPr>
          <w:rFonts w:ascii="Times New Roman" w:hAnsi="Times New Roman" w:eastAsia="Times New Roman" w:cs="Times New Roman"/>
          <w:lang w:val="en-US" w:bidi="en-US"/>
          <w:color w:val="111111"/>
          <w:sz w:val="28"/>
          <w:szCs w:val="28"/>
          <w:rtl/>
        </w:rPr>
        <w:t xml:space="preserve">32704- 5- </w:t>
      </w:r>
      <w:r>
        <w:rPr>
          <w:rStyle w:val="FootnoteReference"/>
        </w:rPr>
        <w:footnoteReference w:id="980"/>
      </w:r>
      <w:r>
        <w:rPr>
          <w:rFonts w:ascii="Amiri" w:hAnsi="Amiri" w:eastAsia="Amiri" w:cs="Amiri"/>
          <w:lang w:bidi="ar-SA"/>
          <w:color w:val="111111"/>
          <w:sz w:val="28"/>
          <w:szCs w:val="28"/>
          <w:rtl/>
        </w:rPr>
        <w:t xml:space="preserve">عَلِیُّ بْنُ إِبْرَاهِیمَ فِی تَفْسِیرِهِ عَنْ أَبِیهِ عَنِ ابْنِ أَبِی عُمَیْرٍ عَنِ ابْنِ أُذَیْنَةَ عَنْ بُکَیْرٍ عَنْ أَبِی جَعْفَرٍ ع قَالَ: إِذَا مَاتَ الرَّجُلُ وَ لَهُ أُخْتٌ تَأْخُذُ </w:t>
      </w:r>
      <w:r>
        <w:rPr>
          <w:rStyle w:val="FootnoteReference"/>
        </w:rPr>
        <w:footnoteReference w:id="981"/>
      </w:r>
      <w:r>
        <w:rPr>
          <w:rFonts w:ascii="Amiri" w:hAnsi="Amiri" w:eastAsia="Amiri" w:cs="Amiri"/>
          <w:lang w:bidi="ar-SA"/>
          <w:color w:val="111111"/>
          <w:sz w:val="28"/>
          <w:szCs w:val="28"/>
          <w:rtl/>
        </w:rPr>
        <w:t xml:space="preserve">نِصْفَ الْمِیرَاثِ بِالْآیَةِ کَمَا تَأْخُذُ الِابْنَةُ لَوْ کَانَتْ وَ النِّصْفُ الْبَاقِی یُرَدُّ عَلَیْهَا بِالرَّحِمِ إِذَا لَمْ یَکُنْ لِلْمَیِّتِ وَارِثٌ أَقْرَبُ مِنْهَا فَإِنْ کَانَ مَوْضِعَ الْأُخْتِ أَخٌ أَخَذَ الْمِیرَاثَ کُلَّهُ بِالْآیَةِ لِقَوْلِ اللَّهِ وَ هُوَ</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6" w:name="pg18784_207354"/>
    <w:bookmarkEnd w:id="136"/>
    <w:p>
      <w:pPr>
        <w:pStyle w:val="BookText"/>
      </w:pPr>
      <w:r>
        <w:rPr>
          <w:rFonts w:ascii="Amiri" w:hAnsi="Amiri" w:eastAsia="Amiri" w:cs="Amiri"/>
          <w:lang w:bidi="ar-SA"/>
          <w:color w:val="111111"/>
          <w:sz w:val="28"/>
          <w:szCs w:val="28"/>
          <w:rtl/>
        </w:rPr>
        <w:t xml:space="preserve">یَرِثُها إِنْ لَمْ یَکُنْ لَها وَلَدٌ </w:t>
      </w:r>
      <w:r>
        <w:rPr>
          <w:rStyle w:val="FootnoteReference"/>
        </w:rPr>
        <w:footnoteReference w:id="982"/>
      </w:r>
      <w:r>
        <w:rPr>
          <w:rFonts w:ascii="Amiri" w:hAnsi="Amiri" w:eastAsia="Amiri" w:cs="Amiri"/>
          <w:lang w:bidi="ar-SA"/>
          <w:color w:val="111111"/>
          <w:sz w:val="28"/>
          <w:szCs w:val="28"/>
          <w:rtl/>
        </w:rPr>
        <w:t xml:space="preserve">وَ إِنْ کَانَتَا أُخْتَیْنِ أَخَذَتَا الثُّلُثَیْنِ بِالْآیَةِ وَ الثُّلُثَ الْبَاقِیَ بِالرَّحِمِ وَ إِنْ کانُوا إِخْوَةً رِجالًا وَ نِساءً فَلِلذَّکَرِ مِثْلُ حَظِّ الْأُنْثَیَیْنِ وَ ذَلِکَ کُلُّهُ إِذَا لَمْ یَکُنْ لِلْمَیِّتِ وَلَدٌ وَ أَبَوَانِ </w:t>
      </w:r>
      <w:r>
        <w:rPr>
          <w:rStyle w:val="FootnoteReference"/>
        </w:rPr>
        <w:footnoteReference w:id="983"/>
      </w:r>
      <w:r>
        <w:rPr>
          <w:rFonts w:ascii="Amiri" w:hAnsi="Amiri" w:eastAsia="Amiri" w:cs="Amiri"/>
          <w:lang w:bidi="ar-SA"/>
          <w:color w:val="111111"/>
          <w:sz w:val="28"/>
          <w:szCs w:val="28"/>
          <w:rtl/>
        </w:rPr>
        <w:t xml:space="preserve">أَوْ زَوْجَةٌ.</w:t>
      </w:r>
    </w:p>
    <w:p>
      <w:pPr>
        <w:pStyle w:val="BookText"/>
      </w:pPr>
      <w:r>
        <w:rPr>
          <w:rFonts w:ascii="Amiri" w:hAnsi="Amiri" w:eastAsia="Amiri" w:cs="Amiri"/>
          <w:lang w:bidi="ar-SA"/>
          <w:color w:val="111111"/>
          <w:sz w:val="28"/>
          <w:szCs w:val="28"/>
          <w:rtl/>
        </w:rPr>
        <w:t xml:space="preserve">أَقُولُ: وَ تَقَدَّمَ مَا یَدُلُّ عَلَی بَعْضِ الْمَقْصُودِ عُمُوماً </w:t>
      </w:r>
      <w:r>
        <w:rPr>
          <w:rStyle w:val="FootnoteReference"/>
        </w:rPr>
        <w:footnoteReference w:id="984"/>
      </w:r>
      <w:r>
        <w:rPr>
          <w:rFonts w:ascii="Amiri" w:hAnsi="Amiri" w:eastAsia="Amiri" w:cs="Amiri"/>
          <w:lang w:bidi="ar-SA"/>
          <w:color w:val="111111"/>
          <w:sz w:val="28"/>
          <w:szCs w:val="28"/>
          <w:rtl/>
        </w:rPr>
        <w:t xml:space="preserve">وَ خُصُوصاً </w:t>
      </w:r>
      <w:r>
        <w:rPr>
          <w:rStyle w:val="FootnoteReference"/>
        </w:rPr>
        <w:footnoteReference w:id="985"/>
      </w:r>
      <w:r>
        <w:rPr>
          <w:rFonts w:ascii="Amiri" w:hAnsi="Amiri" w:eastAsia="Amiri" w:cs="Amiri"/>
          <w:lang w:bidi="ar-SA"/>
          <w:color w:val="111111"/>
          <w:sz w:val="28"/>
          <w:szCs w:val="28"/>
          <w:rtl/>
        </w:rPr>
        <w:t xml:space="preserve">وَ یَأْتِی مَا یَدُلُّ عَلَیْهِ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بکیر از امام باقر (ع) نقل کرده که فرمود: اگر مردی فوت کند و تنها یک خواهر داشته باشد، بر اساس آیه قرآن، نصف میراث را دریافت می‌کند، همان‌طور که اگر دختر می‌بود، همان سهم را می‌گرفت. نصف باقی‌مانده نیز با توجه به روابط خویشاوندی در صورت نبود وارث نزدیک‌تر، به او برمی‌گردد. اما اگر به جای خواهر، برادری باشد، تمام میراث را بر اساس آیه دریافت می‌کند، همان‌طور که خداوند فرموده: «و او ارث می‌برد اگر خواهر فرزندی نداشته باشد.» (سوره نساء، آیه 176)</w:t>
      </w:r>
    </w:p>
    <w:p>
      <w:pPr>
        <w:pStyle w:val="BookText"/>
      </w:pPr>
      <w:r>
        <w:rPr>
          <w:rFonts w:ascii="IRNazanin" w:hAnsi="IRNazanin" w:eastAsia="IRNazanin" w:cs="IRNazanin"/>
          <w:lang w:bidi="fa-IR"/>
          <w:color w:val="111111"/>
          <w:sz w:val="28"/>
          <w:szCs w:val="28"/>
          <w:rtl/>
        </w:rPr>
        <w:t xml:space="preserve">اگر دو خواهر باشند، بر اساس آیه دو سوم میراث را دریافت می‌کنند و یک سوم باقی‌مانده با توجه به روابط خویشاوندی به آنها برمی‌گردد. و اگر وارثان شامل برادران و خواهران باشند، سهم مرد دو برابر سهم زن خواهد بود. همه این موارد در صورتی است که فرد فوت‌شده فرزندی، والدین یا همسر نداشته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40" w:name="_Toc448"/>
      <w:r>
        <w:t>3- بَابُ أَنَّ النَّقْصَ یَدْخُلُ عَلَی الْأَخَوَاتِ مِنَ الْأَبَوَیْنِ أَوِ الْأَبِ مَعَ أَحَدِ الزَّوْجَیْنِ لَا عَلَی الْإِخْوَةِ مِنَ الْأُمِ‌</w:t>
      </w:r>
      <w:bookmarkEnd w:id="740"/>
    </w:p>
    <w:p>
      <w:pPr>
        <w:pStyle w:val="Heading5"/>
      </w:pPr>
      <w:bookmarkStart w:id="741" w:name="_Toc449"/>
      <w:r>
        <w:t>اشارة</w:t>
      </w:r>
      <w:bookmarkEnd w:id="741"/>
    </w:p>
    <w:p>
      <w:pPr>
        <w:pStyle w:val="BookText"/>
      </w:pPr>
      <w:r>
        <w:rPr>
          <w:rStyle w:val="FootnoteReference"/>
        </w:rPr>
        <w:footnoteReference w:id="987"/>
      </w:r>
      <w:r>
        <w:rPr>
          <w:rFonts w:ascii="Amiri" w:hAnsi="Amiri" w:eastAsia="Amiri" w:cs="Amiri"/>
          <w:lang w:bidi="ar-SA"/>
          <w:color w:val="111111"/>
          <w:sz w:val="28"/>
          <w:szCs w:val="28"/>
          <w:rtl/>
        </w:rPr>
        <w:t xml:space="preserve">3 بَابُ أَنَّ النَّقْصَ یَدْخُلُ عَلَی الْأَخَوَاتِ مِنَ الْأَبَوَیْنِ أَوِ الْأَبِ مَعَ أَحَدِ الزَّوْجَیْنِ لَا عَلَی الْإِخْوَةِ مِنَ الْأُمِ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درباره اینکه کاهش سهم ارث شامل خواهران از طرف والدین یا فقط از طرف پدر، در صورتی که یکی از همسران نیز وجود داشته باشد، می‌شود؛ اما این کاهش شامل برادران از طرف مادر نمی‌شود.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42" w:name="_Toc450"/>
      <w:r>
        <w:t>[رقم الحدیث الکلی: 32705 - رقم الحدیث الباب: 1]</w:t>
      </w:r>
      <w:bookmarkEnd w:id="742"/>
    </w:p>
    <w:p>
      <w:pPr>
        <w:pStyle w:val="BookText"/>
      </w:pPr>
      <w:r>
        <w:rPr>
          <w:rFonts w:ascii="Times New Roman" w:hAnsi="Times New Roman" w:eastAsia="Times New Roman" w:cs="Times New Roman"/>
          <w:lang w:val="en-US" w:bidi="en-US"/>
          <w:color w:val="111111"/>
          <w:sz w:val="28"/>
          <w:szCs w:val="28"/>
          <w:rtl/>
        </w:rPr>
        <w:t xml:space="preserve">32705- 1- </w:t>
      </w:r>
      <w:r>
        <w:rPr>
          <w:rStyle w:val="FootnoteReference"/>
        </w:rPr>
        <w:footnoteReference w:id="988"/>
      </w:r>
      <w:r>
        <w:rPr>
          <w:rFonts w:ascii="Amiri" w:hAnsi="Amiri" w:eastAsia="Amiri" w:cs="Amiri"/>
          <w:lang w:bidi="ar-SA"/>
          <w:color w:val="111111"/>
          <w:sz w:val="28"/>
          <w:szCs w:val="28"/>
          <w:rtl/>
        </w:rPr>
        <w:t xml:space="preserve">مُحَمَّدُ بْنُ الْحَسَنِ بِإِسْنَادِهِ عَنِ الْفَضْلِ بْنِ شَاذَانَ عَنِ ابْنِ أَبِی عُمَیْرٍ عَنْ جَمِیلِ بْنِ دَرَّاجٍ عَنْ بُکَیْرٍ عَنْ أَبِی جَعْفَرٍ ع قَالَ: سَأَلَهُ رَجُلٌ عَنْ أُخْتَیْنِ وَ زَوْجٍ فَقَالَ النِّصْفُ وَ النِّصْفُ فَقَالَ الرَّجُلُ قَدْ سَمَّی اللَّهُ لَهُمَا أَکْثَرَ مِنْ هَذَا لَهُمَا الثُّلُثَانِ فَقَالَ مَا تَقُولُ فِی أَخٍ وَ زَوْجٍ فَقَالَ النِّصْفُ وَ النِّصْفُ فَقَالَ أَ لَیْسَ قَدْ سَمَّی اللَّهُ لَهُ الْمَالَ فَقَالَ وَ هُوَ یَرِثُها إِنْ لَمْ یَکُنْ لَها وَلَدٌ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بکیر از امام باقر (ع) نقل کرده که مردی از ایشان درباره سهم ارث دو خواهر و یک شوهر پرسید. امام فرمود: نصف مال برای شوهر و نصف دیگر برای دو خواهر است. مرد گفت: خداوند برای آنان مقدار بیشتری تعیین کرده و دو سوم مال باید به آنان تعلق گیرد. امام پاسخ داد: نظر تو درباره برادر و شوهر چیست؟ مرد گفت: نصف مال برای شوهر و نصف دیگر برای برادر است. امام پرسید: مگر خداوند همه مال را برای او مشخص نکرده است؟ سپس این آیه را ذکر کرد: «و او ارث می‌برد اگر خواهر فرزندی نداشته باشد.» (سوره نساء، آیه 176).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43" w:name="_Toc451"/>
      <w:r>
        <w:t>[رقم الحدیث الکلی: 32706 - رقم الحدیث الباب: 2]</w:t>
      </w:r>
      <w:bookmarkEnd w:id="743"/>
    </w:p>
    <w:p>
      <w:pPr>
        <w:pStyle w:val="BookText"/>
      </w:pPr>
      <w:r>
        <w:rPr>
          <w:rFonts w:ascii="Times New Roman" w:hAnsi="Times New Roman" w:eastAsia="Times New Roman" w:cs="Times New Roman"/>
          <w:lang w:val="en-US" w:bidi="en-US"/>
          <w:color w:val="111111"/>
          <w:sz w:val="28"/>
          <w:szCs w:val="28"/>
          <w:rtl/>
        </w:rPr>
        <w:t xml:space="preserve">32706- 2- </w:t>
      </w:r>
      <w:r>
        <w:rPr>
          <w:rStyle w:val="FootnoteReference"/>
        </w:rPr>
        <w:footnoteReference w:id="990"/>
      </w:r>
      <w:r>
        <w:rPr>
          <w:rFonts w:ascii="Amiri" w:hAnsi="Amiri" w:eastAsia="Amiri" w:cs="Amiri"/>
          <w:lang w:bidi="ar-SA"/>
          <w:color w:val="111111"/>
          <w:sz w:val="28"/>
          <w:szCs w:val="28"/>
          <w:rtl/>
        </w:rPr>
        <w:t xml:space="preserve">مُحَمَّدُ بْنُ یَعْقُوبَ عَنْ عَلِیِّ بْنِ إِبْرَاهِیمَ عَنْ أَبِیهِ عَنِ ابْنِ أَبِی عُمَیْرٍ وَ عَنْ مُحَمَّدِ بْنِ عِیسَی عَنْ یُونُسَ جَمِیعاً عَنْ عُمَرَ بْنِ أُذَیْنَةَ عَنْ بُکَیْرِ بْنِ أَعْیَنَ قَالَ: قُلْتُ لِأَبِی عَبْدِ اللَّهِ ع امْرَأَةٌ</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7" w:name="pg18784_207355"/>
    <w:bookmarkEnd w:id="137"/>
    <w:p>
      <w:pPr>
        <w:pStyle w:val="BookText"/>
      </w:pPr>
      <w:r>
        <w:rPr>
          <w:rFonts w:ascii="Amiri" w:hAnsi="Amiri" w:eastAsia="Amiri" w:cs="Amiri"/>
          <w:lang w:bidi="ar-SA"/>
          <w:color w:val="111111"/>
          <w:sz w:val="28"/>
          <w:szCs w:val="28"/>
          <w:rtl/>
        </w:rPr>
        <w:t xml:space="preserve">تَرَکَتْ زَوْجَهَا وَ إِخْوَتَهَا وَ أَخَوَاتِهَا </w:t>
      </w:r>
      <w:r>
        <w:rPr>
          <w:rStyle w:val="FootnoteReference"/>
        </w:rPr>
        <w:footnoteReference w:id="991"/>
      </w:r>
      <w:r>
        <w:rPr>
          <w:rFonts w:ascii="Amiri" w:hAnsi="Amiri" w:eastAsia="Amiri" w:cs="Amiri"/>
          <w:lang w:bidi="ar-SA"/>
          <w:color w:val="111111"/>
          <w:sz w:val="28"/>
          <w:szCs w:val="28"/>
          <w:rtl/>
        </w:rPr>
        <w:t xml:space="preserve">لِأُمِّهَا وَ إِخْوَتَهَا وَ أَخَوَاتِهَا لِأَبِیهَا قَالَ لِلزَّوْجِ النِّصْفُ ثَلَاثَةُ أَسْهُمٍ وَ لِلْإِخْوَةِ مِنَ الْأُمِّ الثُّلُثُ الذَّکَرُ وَ الْأُنْثَی فِیهِ سَوَاءٌ وَ بَقِیَ سَهْمٌ فَهُوَ لِلْإِخْوَةِ وَ الْأَخَوَاتِ مِنَ الْأَبِ لِلذَّکَرِ مِثْلُ حَظِّ الْأُنْثَیَیْنِ لِأَنَّ السِّهَامَ لَا تَعُولُ وَ لَا یَنْقُصُ الزَّوْجُ مِنَ النِّصْفِ وَ لَا الْإِخْوَةُ مِنَ الْأُمِّ مِنْ ثُلُثِهِمْ لِأَنَّ اللَّهَ تَبَارَکَ وَ تَعَالَی یَقُولُ فَإِنْ کانُوا أَکْثَرَ مِنْ ذلِکَ فَهُمْ شُرَکاءُ فِی الثُّلُثِ </w:t>
      </w:r>
      <w:r>
        <w:rPr>
          <w:rStyle w:val="FootnoteReference"/>
        </w:rPr>
        <w:footnoteReference w:id="992"/>
      </w:r>
      <w:r>
        <w:rPr>
          <w:rFonts w:ascii="Amiri" w:hAnsi="Amiri" w:eastAsia="Amiri" w:cs="Amiri"/>
          <w:lang w:bidi="ar-SA"/>
          <w:color w:val="111111"/>
          <w:sz w:val="28"/>
          <w:szCs w:val="28"/>
          <w:rtl/>
        </w:rPr>
        <w:t xml:space="preserve">وَ إِنْ کَانَتْ وَاحِدَةً فَلَهَا السُّدُسُ وَ الَّذِی عَنَی اللَّهُ تَبَارَکَ وَ تَعَالَی فِی قَوْلِهِ وَ إِنْ کانَ رَجُلٌ یُورَثُ کَلالَةً أَوِ امْرَأَةٌ وَ لَهُ أَخٌ أَوْ أُخْتٌ فَلِکُلِّ واحِدٍ مِنْهُمَا السُّدُسُ فَإِنْ کانُوا أَکْثَرَ مِنْ ذلِکَ فَهُمْ شُرَکاءُ فِی الثُّلُثِ </w:t>
      </w:r>
      <w:r>
        <w:rPr>
          <w:rStyle w:val="FootnoteReference"/>
        </w:rPr>
        <w:footnoteReference w:id="993"/>
      </w:r>
      <w:r>
        <w:rPr>
          <w:rFonts w:ascii="Amiri" w:hAnsi="Amiri" w:eastAsia="Amiri" w:cs="Amiri"/>
          <w:lang w:bidi="ar-SA"/>
          <w:color w:val="111111"/>
          <w:sz w:val="28"/>
          <w:szCs w:val="28"/>
          <w:rtl/>
        </w:rPr>
        <w:t xml:space="preserve">إِنَّمَا عَنَی بِذَلِکَ الْإِخْوَةَ وَ الْأَخَوَاتِ مِنَ الْأُمِّ خَاصَّةً وَ قَالَ فِی آخِرِ سُورَةِ النِّسَاءِ یَسْتَفْتُونَکَ قُلِ اللَّهُ یُفْتِیکُمْ فِی الْکَلالَةِ إِنِ امْرُؤٌ هَلَکَ لَیْسَ لَهُ وَلَدٌ وَ لَهُ أُخْتٌ- یَعْنِی أُخْتاً لِأَبٍ وَ أُمٍّ أَوْ أُخْتاً لِأَبٍ فَلَها نِصْفُ ما تَرَکَ وَ هُوَ یَرِثُها إِنْ لَمْ یَکُنْ لَها وَلَدٌ وَ إِنْ کانُوا إِخْوَةً رِجالًا وَ نِساءً فَلِلذَّکَرِ مِثْلُ حَظِّ الْأُنْثَیَیْنِ- فَهُمُ الَّذِینَ یُزَادُونَ وَ یُنْقَصُونَ وَ کَذَلِکَ أَوْلَادُهُمْ هُمُ الَّذِینَ یُزَادُونَ وَ یُنْقَصُونَ وَ لَوْ أَنَّ امْرَأَةً تَرَکَتْ زَوْجَهَا وَ إِخْوَتَهَا لِأُمِّهَا وَ أُخْتَیْهَا لِأَبِیهَا کَانَ لِلزَّوْجِ النِّصْفُ ثَلَاثَةُ أَسْهُمٍ وَ لِلْإِخْوَةِ مِنَ الْأُمِّ سَهْمَانِ وَ بَقِیَ سَهْمٌ فَهُوَ لِلْأُخْتَیْنِ لِلْأَبِ وَ إِنْ کَانَتْ وَاحِدَةً فَهُوَ لَهَا لِأَنَّ الْأُخْتَیْنِ لِأَبٍ إِذَا کَانَتَا أَخَوَیْنِ لِأَبٍ لَمْ یُزَادَا عَلَی مَا بَقِیَ وَ لَوْ کَانَتْ وَاحِدَةً أَوْ کَانَ مَکَانَ الْوَاحِدَةِ أَخٌ لَمْ یُزَدْ عَلَی مَا بَقِیَ وَ لَا تُزَادُ أُنْثَی مِنَ الْأَخَوَاتِ وَ لَا مِنَ الْوَلَدِ عَلَی مَا لَوْ کَانَ ذَکَراً لَمْ یُزَدْ عَلَیْهِ.</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مُحَمَّدِ بْنِ أَبِی عُمَیْرٍ مِثْلَهُ إِلَی قَوْلِهِ وَ الْأَخَوَاتِ مِنَ الْأَبِ لِلذَّکَرِ مِثْلُ حَظِّ الْأُنْثَیَیْنِ </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بکیر بن اعین گفت: به امام صادق (ع) گفتم: زنی فوت کرده و همسرش، برادران و خواهران مادری‌اش، و برادران و خواهران پدری‌اش را به جا گذاشته است. امام فرمود:</w:t>
      </w:r>
    </w:p>
    <w:p>
      <w:pPr>
        <w:pStyle w:val="BookText"/>
      </w:pPr>
      <w:r>
        <w:rPr>
          <w:rFonts w:ascii="IRNazanin" w:hAnsi="IRNazanin" w:eastAsia="IRNazanin" w:cs="IRNazanin"/>
          <w:lang w:bidi="fa-IR"/>
          <w:color w:val="111111"/>
          <w:sz w:val="28"/>
          <w:szCs w:val="28"/>
          <w:rtl/>
        </w:rPr>
        <w:t xml:space="preserve">برای همسر: نصف ارث، یعنی سه سهم. برای برادران و خواهران مادری: یک‌سوم، که در آن مرد و زن برابرند. برای برادران و خواهران پدری: یک سهم باقی‌مانده، که مردان دو برابر زنان سهم دارند، زیرا سهم‌ها کاهش نمی‌یابند، و نه همسر از نصفش کم می‌شود، و نه برادران و خواهران مادری از یک‌سومشان، زیرا خداوند فرموده است: «اگر بیش از این باشند، در یک‌سوم شریک‌اند.» (سوره نساء، آیه 12).و اگر فقط یک خواهر باشد، یک‌ششم ارث را دریافت می‌کند.</w:t>
      </w:r>
    </w:p>
    <w:p>
      <w:pPr>
        <w:pStyle w:val="BookText"/>
      </w:pPr>
      <w:r>
        <w:rPr>
          <w:rFonts w:ascii="IRNazanin" w:hAnsi="IRNazanin" w:eastAsia="IRNazanin" w:cs="IRNazanin"/>
          <w:lang w:bidi="fa-IR"/>
          <w:color w:val="111111"/>
          <w:sz w:val="28"/>
          <w:szCs w:val="28"/>
          <w:rtl/>
        </w:rPr>
        <w:t xml:space="preserve">آیه‌ای که خداوند متعال در قرآن کریم فرموده، بیانگر این حکم است:</w:t>
      </w:r>
    </w:p>
    <w:p>
      <w:pPr>
        <w:pStyle w:val="BookText"/>
      </w:pPr>
      <w:r>
        <w:rPr>
          <w:rFonts w:ascii="IRNazanin" w:hAnsi="IRNazanin" w:eastAsia="IRNazanin" w:cs="IRNazanin"/>
          <w:lang w:bidi="fa-IR"/>
          <w:color w:val="111111"/>
          <w:sz w:val="28"/>
          <w:szCs w:val="28"/>
          <w:rtl/>
        </w:rPr>
        <w:t xml:space="preserve">«اگر مرد یا زنی بمیرد و تنها یک برادر یا خواهر داشته باشد، سهم هر یک از آنان یک‌ششم خواهد بود. و اگر تعداد آنان بیشتر باشد، در یک‌سوم شریک خواهند بود.» (سوره نساء، آیه 12)</w:t>
      </w:r>
    </w:p>
    <w:p>
      <w:pPr>
        <w:pStyle w:val="BookText"/>
      </w:pPr>
      <w:r>
        <w:rPr>
          <w:rFonts w:ascii="IRNazanin" w:hAnsi="IRNazanin" w:eastAsia="IRNazanin" w:cs="IRNazanin"/>
          <w:lang w:bidi="fa-IR"/>
          <w:color w:val="111111"/>
          <w:sz w:val="28"/>
          <w:szCs w:val="28"/>
          <w:rtl/>
        </w:rPr>
        <w:t xml:space="preserve">این حکم، مخصوص برادران و خواهران مادری است.</w:t>
      </w:r>
    </w:p>
    <w:p>
      <w:pPr>
        <w:pStyle w:val="BookText"/>
      </w:pPr>
      <w:r>
        <w:rPr>
          <w:rFonts w:ascii="IRNazanin" w:hAnsi="IRNazanin" w:eastAsia="IRNazanin" w:cs="IRNazanin"/>
          <w:lang w:bidi="fa-IR"/>
          <w:color w:val="111111"/>
          <w:sz w:val="28"/>
          <w:szCs w:val="28"/>
          <w:rtl/>
        </w:rPr>
        <w:t xml:space="preserve">در پایان سوره نساء، خداوند بیان فرموده:</w:t>
      </w:r>
    </w:p>
    <w:p>
      <w:pPr>
        <w:pStyle w:val="BookText"/>
      </w:pPr>
      <w:r>
        <w:rPr>
          <w:rFonts w:ascii="IRNazanin" w:hAnsi="IRNazanin" w:eastAsia="IRNazanin" w:cs="IRNazanin"/>
          <w:lang w:bidi="fa-IR"/>
          <w:color w:val="111111"/>
          <w:sz w:val="28"/>
          <w:szCs w:val="28"/>
          <w:rtl/>
        </w:rPr>
        <w:t xml:space="preserve">«از تو درباره کلاله می‌پرسند، بگو: خدا درباره کلاله فتوا می‌دهد. اگر مردی فوت کند و فرزندی نداشته باشد و خواهر داشته باشد (خواه از طرف پدر و مادر باشد یا فقط از طرف پدر)، نصف ارث به او تعلق دارد. و اگر خواهر فوت کند و فرزندی نداشته باشد، برادر تمام ارث را دریافت می‌کند. و اگر وارثان شامل برادران و خواهران باشند، سهم مرد دو برابر سهم زن خواهد بود.» (سوره نساء، آیه 176)</w:t>
      </w:r>
    </w:p>
    <w:p>
      <w:pPr>
        <w:pStyle w:val="BookText"/>
      </w:pPr>
      <w:r>
        <w:rPr>
          <w:rFonts w:ascii="IRNazanin" w:hAnsi="IRNazanin" w:eastAsia="IRNazanin" w:cs="IRNazanin"/>
          <w:lang w:bidi="fa-IR"/>
          <w:color w:val="111111"/>
          <w:sz w:val="28"/>
          <w:szCs w:val="28"/>
          <w:rtl/>
        </w:rPr>
        <w:t xml:space="preserve">پس برادران و خواهران پدری و مادری سهم بیشتری دارند و ممکن است در تقسیم ارث افزایش یا کاهش یابند، همان‌طور که فرزندان نیز مشمول همین قاعده هستند.</w:t>
      </w:r>
    </w:p>
    <w:p>
      <w:pPr>
        <w:pStyle w:val="BookText"/>
      </w:pPr>
      <w:r>
        <w:rPr>
          <w:rFonts w:ascii="IRNazanin" w:hAnsi="IRNazanin" w:eastAsia="IRNazanin" w:cs="IRNazanin"/>
          <w:lang w:bidi="fa-IR"/>
          <w:color w:val="111111"/>
          <w:sz w:val="28"/>
          <w:szCs w:val="28"/>
          <w:rtl/>
        </w:rPr>
        <w:t xml:space="preserve">اگر زنی فوت کند و همسرش، برادران و خواهران مادری، و دو خواهر پدری را باقی بگذارد،</w:t>
      </w:r>
    </w:p>
    <w:p>
      <w:pPr>
        <w:pStyle w:val="BookText"/>
      </w:pPr>
      <w:r>
        <w:rPr>
          <w:rFonts w:ascii="IRNazanin" w:hAnsi="IRNazanin" w:eastAsia="IRNazanin" w:cs="IRNazanin"/>
          <w:lang w:bidi="fa-IR"/>
          <w:color w:val="111111"/>
          <w:sz w:val="28"/>
          <w:szCs w:val="28"/>
          <w:rtl/>
        </w:rPr>
        <w:t xml:space="preserve">همسر، نصف ارث را دریافت می‌کند (سه سهم).</w:t>
      </w:r>
    </w:p>
    <w:p>
      <w:pPr>
        <w:pStyle w:val="BookText"/>
      </w:pPr>
      <w:r>
        <w:rPr>
          <w:rFonts w:ascii="IRNazanin" w:hAnsi="IRNazanin" w:eastAsia="IRNazanin" w:cs="IRNazanin"/>
          <w:lang w:bidi="fa-IR"/>
          <w:color w:val="111111"/>
          <w:sz w:val="28"/>
          <w:szCs w:val="28"/>
          <w:rtl/>
        </w:rPr>
        <w:t xml:space="preserve">برادران و خواهران مادری، دو سهم را دریافت می‌کنند.</w:t>
      </w:r>
    </w:p>
    <w:p>
      <w:pPr>
        <w:pStyle w:val="BookText"/>
      </w:pPr>
      <w:r>
        <w:rPr>
          <w:rFonts w:ascii="IRNazanin" w:hAnsi="IRNazanin" w:eastAsia="IRNazanin" w:cs="IRNazanin"/>
          <w:lang w:bidi="fa-IR"/>
          <w:color w:val="111111"/>
          <w:sz w:val="28"/>
          <w:szCs w:val="28"/>
          <w:rtl/>
        </w:rPr>
        <w:t xml:space="preserve">سهم باقی‌مانده به دو خواهر پدری تعلق می‌گیرد.</w:t>
      </w:r>
    </w:p>
    <w:p>
      <w:pPr>
        <w:pStyle w:val="BookText"/>
      </w:pPr>
      <w:r>
        <w:rPr>
          <w:rFonts w:ascii="IRNazanin" w:hAnsi="IRNazanin" w:eastAsia="IRNazanin" w:cs="IRNazanin"/>
          <w:lang w:bidi="fa-IR"/>
          <w:color w:val="111111"/>
          <w:sz w:val="28"/>
          <w:szCs w:val="28"/>
          <w:rtl/>
        </w:rPr>
        <w:t xml:space="preserve">اگر تنها یک خواهر پدری باشد، تمام سهم باقی‌مانده را دریافت می‌کند.</w:t>
      </w:r>
    </w:p>
    <w:p>
      <w:pPr>
        <w:pStyle w:val="BookText"/>
      </w:pPr>
      <w:r>
        <w:rPr>
          <w:rFonts w:ascii="IRNazanin" w:hAnsi="IRNazanin" w:eastAsia="IRNazanin" w:cs="IRNazanin"/>
          <w:lang w:bidi="fa-IR"/>
          <w:color w:val="111111"/>
          <w:sz w:val="28"/>
          <w:szCs w:val="28"/>
          <w:rtl/>
        </w:rPr>
        <w:t xml:space="preserve">اما اگر به جای خواهر، برادر بود، سهم بیشتری دریافت نمی‌کرد.</w:t>
      </w:r>
    </w:p>
    <w:p>
      <w:pPr>
        <w:pStyle w:val="BookText"/>
      </w:pPr>
      <w:r>
        <w:rPr>
          <w:rFonts w:ascii="IRNazanin" w:hAnsi="IRNazanin" w:eastAsia="IRNazanin" w:cs="IRNazanin"/>
          <w:lang w:bidi="fa-IR"/>
          <w:color w:val="111111"/>
          <w:sz w:val="28"/>
          <w:szCs w:val="28"/>
          <w:rtl/>
        </w:rPr>
        <w:t xml:space="preserve">همچنین هیچ زن یا دختری سهم بیشتری از مرد یا پسر دریافت نمی‌کند. زیرا سهم مردان نسبت به زنان ثابت است و افزایش نمی‌یابد.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44" w:name="_Toc452"/>
      <w:r>
        <w:t>[رقم الحدیث الکلی: 32707 - رقم الحدیث الباب: 3]</w:t>
      </w:r>
      <w:bookmarkEnd w:id="744"/>
    </w:p>
    <w:p>
      <w:pPr>
        <w:pStyle w:val="BookText"/>
      </w:pPr>
      <w:r>
        <w:rPr>
          <w:rFonts w:ascii="Times New Roman" w:hAnsi="Times New Roman" w:eastAsia="Times New Roman" w:cs="Times New Roman"/>
          <w:lang w:val="en-US" w:bidi="en-US"/>
          <w:color w:val="111111"/>
          <w:sz w:val="28"/>
          <w:szCs w:val="28"/>
          <w:rtl/>
        </w:rPr>
        <w:t xml:space="preserve">32707- 3- </w:t>
      </w:r>
      <w:r>
        <w:rPr>
          <w:rStyle w:val="FootnoteReference"/>
        </w:rPr>
        <w:footnoteReference w:id="995"/>
      </w:r>
      <w:r>
        <w:rPr>
          <w:rFonts w:ascii="Amiri" w:hAnsi="Amiri" w:eastAsia="Amiri" w:cs="Amiri"/>
          <w:lang w:bidi="ar-SA"/>
          <w:color w:val="111111"/>
          <w:sz w:val="28"/>
          <w:szCs w:val="28"/>
          <w:rtl/>
        </w:rPr>
        <w:t xml:space="preserve">وَ بِالْإِسْنَادِ عَنْ بُکَیْرٍ قَالَ: جَاءَ رَجُلٌ إِلَی أَبِی جَعْفَرٍ ع</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فَسَأَلَهُ عَنِ امْرَأَةٍ تَرَکَتْ زَوْجَهَا وَ إِخْوَتَهَا لِأُمِّهَا وَ أُخْتاً لِأَبِیهَا فَقَالَ لِلزَّوْجِ النِّصْفُ ثَلَاثَةُ أَسْهُمٍ وَ لِلْإِخْوَةِ لِلْأُمِّ الثُّلُثُ سَهْمَانِ وَ لِلْأُخْتِ مِنَ الْأَبِ السُّدُسُ سَهْمٌ فَقَالَ لَهُ الرَّجُلُ فَإِنَّ فَرَائِضَ زَیْدٍ- وَ فَرَائِضَ الْعَامَّةِ وَ الْقُضَاةِ عَلَی غَیْرِ ذَلِکَ یَا أَبَا جَعْفَرٍ- یَقُولُونَ لِلْأُخْتِ مِنَ الْأَبِ ثَلَاثَةُ أَسْهُمٍ تَصِیرُ مِنْ سِتَّةٍ تَعُولُ إِلَی ثَمَانِیَةٍ فَقَالَ أَبُو جَعْفَرٍ ع وَ لِمَ قَالُوا ذَلِکَ قَالَ لِأَنَّ اللَّهَ تَبَارَکَ وَ تَعَالَی یَقُولُ وَ لَهُ أُخْتٌ فَلَها نِصْفُ ما تَرَکَ </w:t>
      </w:r>
      <w:r>
        <w:rPr>
          <w:rStyle w:val="FootnoteReference"/>
        </w:rPr>
        <w:footnoteReference w:id="996"/>
      </w:r>
      <w:r>
        <w:rPr>
          <w:rFonts w:ascii="Amiri" w:hAnsi="Amiri" w:eastAsia="Amiri" w:cs="Amiri"/>
          <w:lang w:bidi="ar-SA"/>
          <w:color w:val="111111"/>
          <w:sz w:val="28"/>
          <w:szCs w:val="28"/>
          <w:rtl/>
        </w:rPr>
        <w:t xml:space="preserve">فَقَالَ أَبُو جَعْفَرٍ ع فَإِنْ کَانَتِ الْأُخْتُ أَخاً قَالَ فَلَیْسَ لَهُ إِلَّا السُّدُسُ فَقَالَ أَبُو جَعْفَرٍ ع- فَمَا لَکُمْ نَقَصْتُمُ الْأَخَ إِنْ کُنْتُمْ تَحْتَجُّونَ لِلْأُخْتِ النِّصْفَ بِأَنَّ اللَّهَ سَمَّی لَهَا النِّصْفَ فَإِنَّ اللَّهَ قَدْ سَمَّی لِلْأَخِ الْکُلَّ وَ الْکُلُّ أَکْثَرُ مِنَ النِّصْفِ لِأَنَّهُ قَالَ فَلَهَا النِّصْفُ وَ قَالَ لِلْأَخِ وَ هُوَ یَرِثُها یَعْنِی جَمِیعَ مَالِهَا إِنْ لَمْ یَکُنْ لَهَا وَلَدٌ فَلَا تُعْطُونَ الَّذِی جَعَلَ اللَّهُ لَهُ الْجَمِیعَ فِی بَعْضِ فَرَائِضِکُمْ شَیْئاً وَ تُعْطُونَ الَّذِی جَعَلَ اللَّهُ لَهُ النِّصْفَ تَامّاً فَقَالَ لَهُ الرَّجُلُ وَ کَیْفَ تُعْطَی الْأُخْتُ النِّصْفَ وَ لَا یُعْطَی الذَّکَرُ لَوْ کَانَتْ هِیَ ذَکَراً شَیْئاً قَالَ یَقُولُونَ فِی أُمٍّ وَ زَوْجٍ وَ إِخْوَةٍ لِأُمٍّ وَ أُخْتٍ لِأَبٍ فَیُعْطُونَ الزَّوْجَ النِّصْفَ وَ الْأُمَّ السُّدُسَ وَ الْإِخْوَةَ مِنَ الْأُمِّ الثُّلُثَ وَ الْأُخْتَ مِنَ الْأَبِ النِّصْفَ </w:t>
      </w:r>
      <w:r>
        <w:rPr>
          <w:rStyle w:val="FootnoteReference"/>
        </w:rPr>
        <w:footnoteReference w:id="997"/>
      </w:r>
      <w:r>
        <w:rPr>
          <w:rFonts w:ascii="Amiri" w:hAnsi="Amiri" w:eastAsia="Amiri" w:cs="Amiri"/>
          <w:lang w:bidi="ar-SA"/>
          <w:color w:val="111111"/>
          <w:sz w:val="28"/>
          <w:szCs w:val="28"/>
          <w:rtl/>
        </w:rPr>
        <w:t xml:space="preserve">فَیَجْعَلُونَهَا مِنْ تِسْعَةٍ وَ هِیَ مِنْ سِتَّةٍ فَتَرْتَفِعُ إِلَی تِسْعَةٍ قَالَ کَذَلِکَ یَقُولُونَ قَالَ فَإِنْ کَانَتِ الْأُخْتُ ذَکَراً أَخاً لِأَبٍ قَالَ لَیْسَ لَهُ شَیْ‌ءٌ فَقَالَ الرَّجُلُ لِأَبِی جَعْفَرٍ ع- فَمَا تَقُولُ أَنْتَ جُعِلْتُ فِدَاکَ فَقَالَ لَیْسَ لِلْإِخْوَةِ مِنَ الْأَبِ وَ الْأُمِّ وَ لَا الْإِخْوَةِ مِنَ الْأُمِّ وَ لَا الْإِخْوَةِ مِنَ الْأَبِ شَیْ‌ءٌ مَعَ الْأُمِّ.</w:t>
      </w:r>
    </w:p>
    <w:p>
      <w:pPr>
        <w:pStyle w:val="BookText"/>
      </w:pPr>
      <w:r>
        <w:rPr>
          <w:rFonts w:ascii="Amiri" w:hAnsi="Amiri" w:eastAsia="Amiri" w:cs="Amiri"/>
          <w:lang w:bidi="ar-SA"/>
          <w:color w:val="111111"/>
          <w:sz w:val="28"/>
          <w:szCs w:val="28"/>
          <w:rtl/>
        </w:rPr>
        <w:t xml:space="preserve">قَالَ عُمَرُ بْنُ أُذَیْنَةَ وَ سَمِعْتُهُ مِنْ مُحَمَّدِ بْنِ مُسْلِمٍ یَرْوِیهِ مِثْلَ مَا ذَکَرَ بُکَیْرٌ الْمَعْنَی سَوَاءٌ وَ لَسْتُ أَحْفَظُ حُرُوفَهُ إِلَّا مَعْنَاهُ فَذَکَرْتُهُ لِزُرَارَةَ فَقَالَ صَدَقَ هُوَ وَ اللَّهِ الْحَقُّ وَ رَوَاهُ الشَّیْخُ بِإِسْنَادِهِ عَنْ عَلِیِّ بْنِ إِبْرَاهِیمَ نَحْوَهُ </w:t>
      </w:r>
      <w:r>
        <w:rPr>
          <w:rStyle w:val="FootnoteReference"/>
        </w:rPr>
        <w:footnoteReference w:id="998"/>
      </w:r>
      <w:r>
        <w:rPr>
          <w:rFonts w:ascii="Amiri" w:hAnsi="Amiri" w:eastAsia="Amiri" w:cs="Amiri"/>
          <w:lang w:bidi="ar-SA"/>
          <w:color w:val="111111"/>
          <w:sz w:val="28"/>
          <w:szCs w:val="28"/>
          <w:rtl/>
        </w:rPr>
        <w:t xml:space="preserve">وَ کَذَا الَّذِی قَبْلَهُ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8" w:name="pg18784_207357"/>
    <w:bookmarkEnd w:id="138"/>
    <w:p>
      <w:pPr>
        <w:pStyle w:val="BookText"/>
      </w:pPr>
      <w:r>
        <w:rPr>
          <w:rFonts w:ascii="Amiri" w:hAnsi="Amiri" w:eastAsia="Amiri" w:cs="Amiri"/>
          <w:lang w:bidi="ar-SA"/>
          <w:color w:val="111111"/>
          <w:sz w:val="28"/>
          <w:szCs w:val="28"/>
          <w:rtl/>
        </w:rPr>
        <w:t xml:space="preserve">إِلَّا أَنَّهُ أَسْقَطَ مِنَ الثَّانِی قَوْلَهُ قَالَ عُمَرُ بْنُ أُذَیْنَةَ إِلَی آخِرِهِ وَ</w:t>
      </w:r>
    </w:p>
    <w:p>
      <w:pPr>
        <w:pStyle w:val="BookText"/>
      </w:pPr>
      <w:r>
        <w:rPr>
          <w:rFonts w:ascii="Amiri" w:hAnsi="Amiri" w:eastAsia="Amiri" w:cs="Amiri"/>
          <w:lang w:bidi="ar-SA"/>
          <w:color w:val="111111"/>
          <w:sz w:val="28"/>
          <w:szCs w:val="28"/>
          <w:rtl/>
        </w:rPr>
        <w:t xml:space="preserve">رَوَاهُ الصَّدُوقُ بِإِسْنَادِهِ عَنْ مُحَمَّدِ بْنِ أَبِی عُمَیْرٍ نَحْوَهُ إِلَی قَوْلِهِ مَعَ الْأُمِّ شَیْ‌ءٌ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الْمُفِیدُ فِی الْعُیُونِ وَ الْمَحَاسِنِ عَنْ أَحْمَدَ بْنِ مُحَمَّدِ بْنِ الْحَسَنِ بْنِ الْوَلِیدِ عَنْ أَبِیهِ عَنْ سَعْدِ بْنِ عَبْدِ اللَّهِ عَنْ أَحْمَدَ بْنِ مُحَمَّدِ بْنِ عِیسَی عَنْ مُحَمَّدِ بْنِ أَبِی عُمَیْرٍ </w:t>
      </w:r>
      <w:r>
        <w:rPr>
          <w:rStyle w:val="FootnoteReference"/>
        </w:rPr>
        <w:footnoteReference w:id="1000"/>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رَوَی الْکُلَیْنِیُّ الْحَدِیثَ الثَّانِیَ أَیْضاً عَنْ عِدَّةٍ مِنْ أَصْحَابِنَا عَنْ سَهْلِ بْنِ زِیَادٍ وَ عَنْ مُحَمَّدِ بْنِ یَحْیَی عَنْ أَحْمَدَ بْنِ مُحَمَّدٍ جَمِیعاً عَنِ ابْنِ مَحْبُوبٍ عَنِ الْعَلَاءِ بْنِ رَزِینٍ وَ أَبِی أَیُّوبَ وَ عَبْدِ اللَّهِ بْنِ بُکَیْرٍ عَنْ مُحَمَّدِ بْنِ مُسْلِمٍ عَنْ أَبِی جَعْفَرٍ ع نَحْوَهُ إِلَّا أَنَّهُ أَسْقَطَ قَوْلَهُ وَ لَا تُزَادُ أُنْثَی مِنَ الْأَخَوَاتِ إِلَی آخِرِهِ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أَحْمَدَ بْنِ مُحَمَّدٍ عَنِ ابْنِ مَحْبُوبٍ </w:t>
      </w:r>
      <w:r>
        <w:rPr>
          <w:rStyle w:val="FootnoteReference"/>
        </w:rPr>
        <w:footnoteReference w:id="1002"/>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03"/>
      </w:r>
      <w:r>
        <w:rPr>
          <w:rFonts w:ascii="Amiri" w:hAnsi="Amiri" w:eastAsia="Amiri" w:cs="Amiri"/>
          <w:lang w:bidi="ar-SA"/>
          <w:color w:val="111111"/>
          <w:sz w:val="28"/>
          <w:szCs w:val="28"/>
          <w:rtl/>
        </w:rPr>
        <w:t xml:space="preserve">وَ یَأْتِی مَا یَدُلُّ عَلَیْهِ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بکیر گفت: مردی نزد امام باقر (ع) آمد و از ایشان درباره زنی که فوت کرده و تنها همسر، برادران و خواهران مادری، و یک خواهر پدری را به جا گذاشته بود، پرسید. امام فرمود:</w:t>
      </w:r>
    </w:p>
    <w:p>
      <w:pPr>
        <w:pStyle w:val="BookText"/>
      </w:pPr>
      <w:r>
        <w:rPr>
          <w:rFonts w:ascii="IRNazanin" w:hAnsi="IRNazanin" w:eastAsia="IRNazanin" w:cs="IRNazanin"/>
          <w:lang w:bidi="fa-IR"/>
          <w:color w:val="111111"/>
          <w:sz w:val="28"/>
          <w:szCs w:val="28"/>
          <w:rtl/>
        </w:rPr>
        <w:t xml:space="preserve">برای همسر: نصف ارث، یعنی سه سهم</w:t>
      </w:r>
    </w:p>
    <w:p>
      <w:pPr>
        <w:pStyle w:val="BookText"/>
      </w:pPr>
      <w:r>
        <w:rPr>
          <w:rFonts w:ascii="IRNazanin" w:hAnsi="IRNazanin" w:eastAsia="IRNazanin" w:cs="IRNazanin"/>
          <w:lang w:bidi="fa-IR"/>
          <w:color w:val="111111"/>
          <w:sz w:val="28"/>
          <w:szCs w:val="28"/>
          <w:rtl/>
        </w:rPr>
        <w:t xml:space="preserve">برای برادران و خواهران مادری: یک‌سوم، یعنی دو سهم</w:t>
      </w:r>
    </w:p>
    <w:p>
      <w:pPr>
        <w:pStyle w:val="BookText"/>
      </w:pPr>
      <w:r>
        <w:rPr>
          <w:rFonts w:ascii="IRNazanin" w:hAnsi="IRNazanin" w:eastAsia="IRNazanin" w:cs="IRNazanin"/>
          <w:lang w:bidi="fa-IR"/>
          <w:color w:val="111111"/>
          <w:sz w:val="28"/>
          <w:szCs w:val="28"/>
          <w:rtl/>
        </w:rPr>
        <w:t xml:space="preserve">برای خواهر پدری: یک‌ششم، یعنی یک سهم</w:t>
      </w:r>
    </w:p>
    <w:p>
      <w:pPr>
        <w:pStyle w:val="BookText"/>
      </w:pPr>
      <w:r>
        <w:rPr>
          <w:rFonts w:ascii="IRNazanin" w:hAnsi="IRNazanin" w:eastAsia="IRNazanin" w:cs="IRNazanin"/>
          <w:lang w:bidi="fa-IR"/>
          <w:color w:val="111111"/>
          <w:sz w:val="28"/>
          <w:szCs w:val="28"/>
          <w:rtl/>
        </w:rPr>
        <w:t xml:space="preserve">مرد گفت: اما زید و علمای عامه و قضات، خلاف این حکم را می‌گویند، آنان سهم خواهر پدری را سه سهم از شش سهم می‌دانند، و ارث به جای شش سهم به هشت سهم افزایش می‌یابد.</w:t>
      </w:r>
    </w:p>
    <w:p>
      <w:pPr>
        <w:pStyle w:val="BookText"/>
      </w:pPr>
      <w:r>
        <w:rPr>
          <w:rFonts w:ascii="IRNazanin" w:hAnsi="IRNazanin" w:eastAsia="IRNazanin" w:cs="IRNazanin"/>
          <w:lang w:bidi="fa-IR"/>
          <w:color w:val="111111"/>
          <w:sz w:val="28"/>
          <w:szCs w:val="28"/>
          <w:rtl/>
        </w:rPr>
        <w:t xml:space="preserve">امام باقر (ع) پرسید: چرا چنین گفته‌اند؟</w:t>
      </w:r>
    </w:p>
    <w:p>
      <w:pPr>
        <w:pStyle w:val="BookText"/>
      </w:pPr>
      <w:r>
        <w:rPr>
          <w:rFonts w:ascii="IRNazanin" w:hAnsi="IRNazanin" w:eastAsia="IRNazanin" w:cs="IRNazanin"/>
          <w:lang w:bidi="fa-IR"/>
          <w:color w:val="111111"/>
          <w:sz w:val="28"/>
          <w:szCs w:val="28"/>
          <w:rtl/>
        </w:rPr>
        <w:t xml:space="preserve">مرد پاسخ داد: زیرا خداوند فرموده است: «اگر مردی فوت کند و خواهر داشته باشد، نصف ارث را دریافت می‌کند.» (سوره نساء، آیه 176)</w:t>
      </w:r>
    </w:p>
    <w:p>
      <w:pPr>
        <w:pStyle w:val="BookText"/>
      </w:pPr>
      <w:r>
        <w:rPr>
          <w:rFonts w:ascii="IRNazanin" w:hAnsi="IRNazanin" w:eastAsia="IRNazanin" w:cs="IRNazanin"/>
          <w:lang w:bidi="fa-IR"/>
          <w:color w:val="111111"/>
          <w:sz w:val="28"/>
          <w:szCs w:val="28"/>
          <w:rtl/>
        </w:rPr>
        <w:t xml:space="preserve">امام فرمود: اما اگر به جای خواهر، برادر باشد، تنها یک‌ششم دریافت می‌کند.</w:t>
      </w:r>
    </w:p>
    <w:p>
      <w:pPr>
        <w:pStyle w:val="BookText"/>
      </w:pPr>
      <w:r>
        <w:rPr>
          <w:rFonts w:ascii="IRNazanin" w:hAnsi="IRNazanin" w:eastAsia="IRNazanin" w:cs="IRNazanin"/>
          <w:lang w:bidi="fa-IR"/>
          <w:color w:val="111111"/>
          <w:sz w:val="28"/>
          <w:szCs w:val="28"/>
          <w:rtl/>
        </w:rPr>
        <w:t xml:space="preserve">سپس امام باقر (ع) فرمود: چرا شما سهم برادر را کاهش داده‌اید؟</w:t>
      </w:r>
    </w:p>
    <w:p>
      <w:pPr>
        <w:pStyle w:val="BookText"/>
      </w:pPr>
      <w:r>
        <w:rPr>
          <w:rFonts w:ascii="IRNazanin" w:hAnsi="IRNazanin" w:eastAsia="IRNazanin" w:cs="IRNazanin"/>
          <w:lang w:bidi="fa-IR"/>
          <w:color w:val="111111"/>
          <w:sz w:val="28"/>
          <w:szCs w:val="28"/>
          <w:rtl/>
        </w:rPr>
        <w:t xml:space="preserve">اگر حجت شما برای دادن نصف مال به خواهر این است که خداوند چنین فرموده، پس چرا سهم برادر که خداوند آن را به طور کامل برای او مشخص کرده، کاهش یافته است؟</w:t>
      </w:r>
    </w:p>
    <w:p>
      <w:pPr>
        <w:pStyle w:val="BookText"/>
      </w:pPr>
      <w:r>
        <w:rPr>
          <w:rFonts w:ascii="IRNazanin" w:hAnsi="IRNazanin" w:eastAsia="IRNazanin" w:cs="IRNazanin"/>
          <w:lang w:bidi="fa-IR"/>
          <w:color w:val="111111"/>
          <w:sz w:val="28"/>
          <w:szCs w:val="28"/>
          <w:rtl/>
        </w:rPr>
        <w:t xml:space="preserve">زیرا خداوند فرموده که خواهر نصف را دریافت می‌کند، اما برای برادر فرموده که «او ارث می‌برد» یعنی تمامی مال را در صورت نبود فرزند متوفی به دست می‌آورد.</w:t>
      </w:r>
    </w:p>
    <w:p>
      <w:pPr>
        <w:pStyle w:val="BookText"/>
      </w:pPr>
      <w:r>
        <w:rPr>
          <w:rFonts w:ascii="IRNazanin" w:hAnsi="IRNazanin" w:eastAsia="IRNazanin" w:cs="IRNazanin"/>
          <w:lang w:bidi="fa-IR"/>
          <w:color w:val="111111"/>
          <w:sz w:val="28"/>
          <w:szCs w:val="28"/>
          <w:rtl/>
        </w:rPr>
        <w:t xml:space="preserve">پس چگونه است که در برخی از احکام خود، برادری که خداوند تمام ارث را به او داده، چیزی نمی‌گیرد، اما خواهری که نصف سهم را دارد، کل سهمش را دریافت می‌کند؟ مرد به امام باقر (ع) گفت: چگونه است که خواهر نصف ارث را دریافت می‌کند، اما اگر مرد بود، چیزی به او تعلق نمی‌گرفت؟</w:t>
      </w:r>
    </w:p>
    <w:p>
      <w:pPr>
        <w:pStyle w:val="BookText"/>
      </w:pPr>
      <w:r>
        <w:rPr>
          <w:rFonts w:ascii="IRNazanin" w:hAnsi="IRNazanin" w:eastAsia="IRNazanin" w:cs="IRNazanin"/>
          <w:lang w:bidi="fa-IR"/>
          <w:color w:val="111111"/>
          <w:sz w:val="28"/>
          <w:szCs w:val="28"/>
          <w:rtl/>
        </w:rPr>
        <w:t xml:space="preserve">امام پاسخ داد: در مورد مادر، همسر، برادران و خواهران مادری، و یک خواهر از طرف پدر،</w:t>
      </w:r>
    </w:p>
    <w:p>
      <w:pPr>
        <w:pStyle w:val="BookText"/>
      </w:pPr>
      <w:r>
        <w:rPr>
          <w:rFonts w:ascii="IRNazanin" w:hAnsi="IRNazanin" w:eastAsia="IRNazanin" w:cs="IRNazanin"/>
          <w:lang w:bidi="fa-IR"/>
          <w:color w:val="111111"/>
          <w:sz w:val="28"/>
          <w:szCs w:val="28"/>
          <w:rtl/>
        </w:rPr>
        <w:t xml:space="preserve">همسر نصف ارث را دریافت می‌کند.</w:t>
      </w:r>
    </w:p>
    <w:p>
      <w:pPr>
        <w:pStyle w:val="BookText"/>
      </w:pPr>
      <w:r>
        <w:rPr>
          <w:rFonts w:ascii="IRNazanin" w:hAnsi="IRNazanin" w:eastAsia="IRNazanin" w:cs="IRNazanin"/>
          <w:lang w:bidi="fa-IR"/>
          <w:color w:val="111111"/>
          <w:sz w:val="28"/>
          <w:szCs w:val="28"/>
          <w:rtl/>
        </w:rPr>
        <w:t xml:space="preserve">مادر یک‌ششم را می‌گیرد.</w:t>
      </w:r>
    </w:p>
    <w:p>
      <w:pPr>
        <w:pStyle w:val="BookText"/>
      </w:pPr>
      <w:r>
        <w:rPr>
          <w:rFonts w:ascii="IRNazanin" w:hAnsi="IRNazanin" w:eastAsia="IRNazanin" w:cs="IRNazanin"/>
          <w:lang w:bidi="fa-IR"/>
          <w:color w:val="111111"/>
          <w:sz w:val="28"/>
          <w:szCs w:val="28"/>
          <w:rtl/>
        </w:rPr>
        <w:t xml:space="preserve">برادران و خواهران مادری یک‌سوم را به‌طور مساوی دریافت می‌کنند.</w:t>
      </w:r>
    </w:p>
    <w:p>
      <w:pPr>
        <w:pStyle w:val="BookText"/>
      </w:pPr>
      <w:r>
        <w:rPr>
          <w:rFonts w:ascii="IRNazanin" w:hAnsi="IRNazanin" w:eastAsia="IRNazanin" w:cs="IRNazanin"/>
          <w:lang w:bidi="fa-IR"/>
          <w:color w:val="111111"/>
          <w:sz w:val="28"/>
          <w:szCs w:val="28"/>
          <w:rtl/>
        </w:rPr>
        <w:t xml:space="preserve">خواهر پدری نصف را دریافت می‌کند.</w:t>
      </w:r>
    </w:p>
    <w:p>
      <w:pPr>
        <w:pStyle w:val="BookText"/>
      </w:pPr>
      <w:r>
        <w:rPr>
          <w:rFonts w:ascii="IRNazanin" w:hAnsi="IRNazanin" w:eastAsia="IRNazanin" w:cs="IRNazanin"/>
          <w:lang w:bidi="fa-IR"/>
          <w:color w:val="111111"/>
          <w:sz w:val="28"/>
          <w:szCs w:val="28"/>
          <w:rtl/>
        </w:rPr>
        <w:t xml:space="preserve">اما در برخی روایات، تعداد سه سهم اضافه شده و کل ارث از شش سهم به نه سهم افزایش می‌یابد.</w:t>
      </w:r>
    </w:p>
    <w:p>
      <w:pPr>
        <w:pStyle w:val="BookText"/>
      </w:pPr>
      <w:r>
        <w:rPr>
          <w:rFonts w:ascii="IRNazanin" w:hAnsi="IRNazanin" w:eastAsia="IRNazanin" w:cs="IRNazanin"/>
          <w:lang w:bidi="fa-IR"/>
          <w:color w:val="111111"/>
          <w:sz w:val="28"/>
          <w:szCs w:val="28"/>
          <w:rtl/>
        </w:rPr>
        <w:t xml:space="preserve">مرد گفت: آیا این نظر درست است؟</w:t>
      </w:r>
    </w:p>
    <w:p>
      <w:pPr>
        <w:pStyle w:val="BookText"/>
      </w:pPr>
      <w:r>
        <w:rPr>
          <w:rFonts w:ascii="IRNazanin" w:hAnsi="IRNazanin" w:eastAsia="IRNazanin" w:cs="IRNazanin"/>
          <w:lang w:bidi="fa-IR"/>
          <w:color w:val="111111"/>
          <w:sz w:val="28"/>
          <w:szCs w:val="28"/>
          <w:rtl/>
        </w:rPr>
        <w:t xml:space="preserve">امام باقر (ع) فرمود: اگر خواهر به جای زن، مرد بود و برادر پدری محسوب می‌شد، هیچ سهمی نمی‌داشت.</w:t>
      </w:r>
    </w:p>
    <w:p>
      <w:pPr>
        <w:pStyle w:val="BookText"/>
      </w:pPr>
      <w:r>
        <w:rPr>
          <w:rFonts w:ascii="IRNazanin" w:hAnsi="IRNazanin" w:eastAsia="IRNazanin" w:cs="IRNazanin"/>
          <w:lang w:bidi="fa-IR"/>
          <w:color w:val="111111"/>
          <w:sz w:val="28"/>
          <w:szCs w:val="28"/>
          <w:rtl/>
        </w:rPr>
        <w:t xml:space="preserve">پس مرد پرسید: ای ابا جعفر، نظر خود شما چیست؟</w:t>
      </w:r>
    </w:p>
    <w:p>
      <w:pPr>
        <w:pStyle w:val="BookText"/>
      </w:pPr>
      <w:r>
        <w:rPr>
          <w:rFonts w:ascii="IRNazanin" w:hAnsi="IRNazanin" w:eastAsia="IRNazanin" w:cs="IRNazanin"/>
          <w:lang w:bidi="fa-IR"/>
          <w:color w:val="111111"/>
          <w:sz w:val="28"/>
          <w:szCs w:val="28"/>
          <w:rtl/>
        </w:rPr>
        <w:t xml:space="preserve">امام فرمود: برادران و خواهران از طرف پدر و مادر، برادران و خواهران مادری، و برادران و خواهران پدری، هیچ سهمی در ارث ندارند اگر مادر زنده باشد.عمر بن اُذَینَه گفت: این روایت را از محمد بن مسلم شنیدم که آن را نقل می‌کرد، همان‌گونه که بکیر ذکر کرده بود. معنای روایت کاملاً مشابه است، اما من عبارات دقیق آن را حفظ نکرده‌ام و تنها مفهوم آن را می‌دانم.</w:t>
      </w:r>
    </w:p>
    <w:p>
      <w:pPr>
        <w:pStyle w:val="BookText"/>
      </w:pPr>
      <w:r>
        <w:rPr>
          <w:rFonts w:ascii="IRNazanin" w:hAnsi="IRNazanin" w:eastAsia="IRNazanin" w:cs="IRNazanin"/>
          <w:lang w:bidi="fa-IR"/>
          <w:color w:val="111111"/>
          <w:sz w:val="28"/>
          <w:szCs w:val="28"/>
          <w:rtl/>
        </w:rPr>
        <w:t xml:space="preserve">این روایت را برای زراره نقل کردم، و او گفت: او راست گفته است، به خدا قسم این حقیقت است.</w:t>
      </w:r>
    </w:p>
    <w:p>
      <w:pPr>
        <w:pStyle w:val="BookText"/>
      </w:pPr>
      <w:r>
        <w:rPr>
          <w:rFonts w:ascii="IRNazanin" w:hAnsi="IRNazanin" w:eastAsia="IRNazanin" w:cs="IRNazanin"/>
          <w:lang w:bidi="fa-IR"/>
          <w:color w:val="111111"/>
          <w:sz w:val="28"/>
          <w:szCs w:val="28"/>
          <w:rtl/>
        </w:rPr>
        <w:t xml:space="preserve">همچنین شیخ این روایت را با سند از علی بن ابراهیم نقل کرده است، و همین مضمون در روایات قبلی نیز آمده، جز اینکه در روایت دوم عبارت «عمر بن اُذَینَه گفت» حذف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45" w:name="_Toc453"/>
      <w:r>
        <w:t>4- بَابُ أَنَّهُ یَجُوزُ لِلْمُؤْمِنِ أَنْ یَأْخُذَ بِالْعَوْلِ وَ التَّعْصِیبِ وَ نَحْوِهِمَا لِلتَّقِیَّةِ إِذَا حَکَمَ لَهُ بِهِ الْعَامَّةُ</w:t>
      </w:r>
      <w:bookmarkEnd w:id="745"/>
    </w:p>
    <w:p>
      <w:pPr>
        <w:pStyle w:val="Heading5"/>
      </w:pPr>
      <w:bookmarkStart w:id="746" w:name="_Toc454"/>
      <w:r>
        <w:t>اشارة</w:t>
      </w:r>
      <w:bookmarkEnd w:id="746"/>
    </w:p>
    <w:p>
      <w:pPr>
        <w:pStyle w:val="BookText"/>
      </w:pPr>
      <w:r>
        <w:rPr>
          <w:rStyle w:val="FootnoteReference"/>
        </w:rPr>
        <w:footnoteReference w:id="1005"/>
      </w:r>
      <w:r>
        <w:rPr>
          <w:rFonts w:ascii="Amiri" w:hAnsi="Amiri" w:eastAsia="Amiri" w:cs="Amiri"/>
          <w:lang w:bidi="ar-SA"/>
          <w:color w:val="111111"/>
          <w:sz w:val="28"/>
          <w:szCs w:val="28"/>
          <w:rtl/>
        </w:rPr>
        <w:t xml:space="preserve">4 بَابُ أَنَّهُ یَجُوزُ لِلْمُؤْمِنِ أَنْ یَأْخُذَ بِالْعَوْلِ وَ التَّعْصِیبِ وَ نَحْوِهِمَا لِلتَّقِیَّةِ إِذَا حَکَمَ لَهُ بِهِ الْعَامَّةُ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درباره جواز عمل کردن مؤمن به عَول و تعصیب و موارد مشابه آن از روی تقیه، در صورتی که عامه بر اساس آن حکم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47" w:name="_Toc455"/>
      <w:r>
        <w:t>[رقم الحدیث الکلی: 32708 - رقم الحدیث الباب: 1]</w:t>
      </w:r>
      <w:bookmarkEnd w:id="747"/>
    </w:p>
    <w:p>
      <w:pPr>
        <w:pStyle w:val="BookText"/>
      </w:pPr>
      <w:r>
        <w:rPr>
          <w:rFonts w:ascii="Times New Roman" w:hAnsi="Times New Roman" w:eastAsia="Times New Roman" w:cs="Times New Roman"/>
          <w:lang w:val="en-US" w:bidi="en-US"/>
          <w:color w:val="111111"/>
          <w:sz w:val="28"/>
          <w:szCs w:val="28"/>
          <w:rtl/>
        </w:rPr>
        <w:t xml:space="preserve">32708- 1- </w:t>
      </w:r>
      <w:r>
        <w:rPr>
          <w:rStyle w:val="FootnoteReference"/>
        </w:rPr>
        <w:footnoteReference w:id="1006"/>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9" w:name="pg18784_207358"/>
    <w:bookmarkEnd w:id="139"/>
    <w:p>
      <w:pPr>
        <w:pStyle w:val="BookText"/>
      </w:pPr>
      <w:r>
        <w:rPr>
          <w:rFonts w:ascii="Amiri" w:hAnsi="Amiri" w:eastAsia="Amiri" w:cs="Amiri"/>
          <w:lang w:bidi="ar-SA"/>
          <w:color w:val="111111"/>
          <w:sz w:val="28"/>
          <w:szCs w:val="28"/>
          <w:rtl/>
        </w:rPr>
        <w:t xml:space="preserve">ابْنِ أَبِی عُمَیْرٍ عَنْ عُمَرَ بْنِ أُذَیْنَةَ عَنْ عَبْدِ اللَّهِ بْنِ مُحْرِزٍ قَالَ: قُلْتُ لِأَبِی عَبْدِ اللَّهِ ع رَجُلٌ تَرَکَ ابْنَتَهُ وَ أُخْتَهُ لِأَبِیهِ وَ أُمِّهِ فَقَالَ الْمَالُ کُلُّهُ لِابْنَتِهِ وَ لَیْسَ لِلْأُخْتِ مِنَ الْأَبِ وَ الْأُمِّ شَیْ‌ءٌ فَقُلْتُ فَإِنَّا قَدِ احْتَجْنَا إِلَی هَذَا وَ الْمَیِّتُ رَجُلٌ مِنْ هَؤُلَاءِ النَّاسِ وَ أُخْتُهُ مُؤْمِنَةٌ عَارِفَةٌ قَالَ فَخُذْ لَهَا النِّصْفَ خُذُوا مِنْهُمْ کَمَا یَأْخُذُونَ مِنْکُمْ فِی سُنَّتِهِمْ وَ قَضَایَاهُمْ قَالَ ابْنُ أُذَیْنَةَ فَذَکَرْتُ ذَلِکَ لِزُرَارَةَ فَقَالَ إِنَّ عَلَی مَا جَاءَ بِهِ ابْنُ مُحْرِزٍ لَنُوراً.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محرز گفت: به امام صادق (ع) گفتم: مردی فوت کرده و تنها دخترش و خواهرش از طرف پدر و مادر را به جا گذاشته است.</w:t>
      </w:r>
    </w:p>
    <w:p>
      <w:pPr>
        <w:pStyle w:val="BookText"/>
      </w:pPr>
      <w:r>
        <w:rPr>
          <w:rFonts w:ascii="IRNazanin" w:hAnsi="IRNazanin" w:eastAsia="IRNazanin" w:cs="IRNazanin"/>
          <w:lang w:bidi="fa-IR"/>
          <w:color w:val="111111"/>
          <w:sz w:val="28"/>
          <w:szCs w:val="28"/>
          <w:rtl/>
        </w:rPr>
        <w:t xml:space="preserve">امام فرمود: تمام مال متعلق به دخترش است و خواهر پدری و مادری هیچ سهمی ندارد.</w:t>
      </w:r>
    </w:p>
    <w:p>
      <w:pPr>
        <w:pStyle w:val="BookText"/>
      </w:pPr>
      <w:r>
        <w:rPr>
          <w:rFonts w:ascii="IRNazanin" w:hAnsi="IRNazanin" w:eastAsia="IRNazanin" w:cs="IRNazanin"/>
          <w:lang w:bidi="fa-IR"/>
          <w:color w:val="111111"/>
          <w:sz w:val="28"/>
          <w:szCs w:val="28"/>
          <w:rtl/>
        </w:rPr>
        <w:t xml:space="preserve">پس گفتم: ما به این حکم نیاز داریم، اما متوفی از گروهی از مردم است و خواهرش مؤمنه‌ای دانا و آگاه است.</w:t>
      </w:r>
    </w:p>
    <w:p>
      <w:pPr>
        <w:pStyle w:val="BookText"/>
      </w:pPr>
      <w:r>
        <w:rPr>
          <w:rFonts w:ascii="IRNazanin" w:hAnsi="IRNazanin" w:eastAsia="IRNazanin" w:cs="IRNazanin"/>
          <w:lang w:bidi="fa-IR"/>
          <w:color w:val="111111"/>
          <w:sz w:val="28"/>
          <w:szCs w:val="28"/>
          <w:rtl/>
        </w:rPr>
        <w:t xml:space="preserve">امام فرمود: نصف را برای او بردارید؛ از آنها بگیرید، همان‌گونه که آنها از شما در سنت‌ها و احکامشان می‌گیرند.</w:t>
      </w:r>
    </w:p>
    <w:p>
      <w:pPr>
        <w:pStyle w:val="BookText"/>
      </w:pPr>
      <w:r>
        <w:rPr>
          <w:rFonts w:ascii="IRNazanin" w:hAnsi="IRNazanin" w:eastAsia="IRNazanin" w:cs="IRNazanin"/>
          <w:lang w:bidi="fa-IR"/>
          <w:color w:val="111111"/>
          <w:sz w:val="28"/>
          <w:szCs w:val="28"/>
          <w:rtl/>
        </w:rPr>
        <w:t xml:space="preserve">ابن اُذَینَه گفت: این مسئله را برای زراره نقل کردم، و او گفت: «آنچه ابن محرز آورده، واقعاً نور و حقیقت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48" w:name="_Toc456"/>
      <w:r>
        <w:t>[رقم الحدیث الکلی: 32709 - رقم الحدیث الباب: 2]</w:t>
      </w:r>
      <w:bookmarkEnd w:id="748"/>
    </w:p>
    <w:p>
      <w:pPr>
        <w:pStyle w:val="BookText"/>
      </w:pPr>
      <w:r>
        <w:rPr>
          <w:rFonts w:ascii="Times New Roman" w:hAnsi="Times New Roman" w:eastAsia="Times New Roman" w:cs="Times New Roman"/>
          <w:lang w:val="en-US" w:bidi="en-US"/>
          <w:color w:val="111111"/>
          <w:sz w:val="28"/>
          <w:szCs w:val="28"/>
          <w:rtl/>
        </w:rPr>
        <w:t xml:space="preserve">32709- 2- </w:t>
      </w:r>
      <w:r>
        <w:rPr>
          <w:rStyle w:val="FootnoteReference"/>
        </w:rPr>
        <w:footnoteReference w:id="1007"/>
      </w:r>
      <w:r>
        <w:rPr>
          <w:rFonts w:ascii="Amiri" w:hAnsi="Amiri" w:eastAsia="Amiri" w:cs="Amiri"/>
          <w:lang w:bidi="ar-SA"/>
          <w:color w:val="111111"/>
          <w:sz w:val="28"/>
          <w:szCs w:val="28"/>
          <w:rtl/>
        </w:rPr>
        <w:t xml:space="preserve">مُحَمَّدُ بْنُ الْحَسَنِ بِإِسْنَادِهِ عَنْ عَلِیِّ بْنِ الْحَسَنِ بْنِ فَضَّالٍ عَنْ جَعْفَرِ بْنِ مُحَمَّدِ بْنِ حَکِیمٍ عَنْ جَمِیلِ بْنِ دَرَّاجٍ عَنْ عَبْدِ اللَّهِ بْنِ مُحْرِزٍ مِثْلَهُ وَ زَادَ خُذْهُمْ بِحَقِّکَ فِی أَحْکَامِهِمْ وَ سُنَّتِهِمْ کَمَا یَأْخُذُونَ مِنْکُمْ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محرز همان روایت را نقل کرد، اما افزود: «حق خود را در احکام و سنت‌های آنان بگیر، همان‌طور که آنان از شما در این امور بهره می‌گیرند.»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49" w:name="_Toc457"/>
      <w:r>
        <w:t>[رقم الحدیث الکلی: 32710 - رقم الحدیث الباب: 3]</w:t>
      </w:r>
      <w:bookmarkEnd w:id="749"/>
    </w:p>
    <w:p>
      <w:pPr>
        <w:pStyle w:val="BookText"/>
      </w:pPr>
      <w:r>
        <w:rPr>
          <w:rFonts w:ascii="Times New Roman" w:hAnsi="Times New Roman" w:eastAsia="Times New Roman" w:cs="Times New Roman"/>
          <w:lang w:val="en-US" w:bidi="en-US"/>
          <w:color w:val="111111"/>
          <w:sz w:val="28"/>
          <w:szCs w:val="28"/>
          <w:rtl/>
        </w:rPr>
        <w:t xml:space="preserve">32710- 3- </w:t>
      </w:r>
      <w:r>
        <w:rPr>
          <w:rStyle w:val="FootnoteReference"/>
        </w:rPr>
        <w:footnoteReference w:id="1008"/>
      </w:r>
      <w:r>
        <w:rPr>
          <w:rFonts w:ascii="Amiri" w:hAnsi="Amiri" w:eastAsia="Amiri" w:cs="Amiri"/>
          <w:lang w:bidi="ar-SA"/>
          <w:color w:val="111111"/>
          <w:sz w:val="28"/>
          <w:szCs w:val="28"/>
          <w:rtl/>
        </w:rPr>
        <w:t xml:space="preserve">وَ عَنْهُ عَنْ أَیُّوبَ بْنِ نُوحٍ قَالَ: کَتَبْتُ إِلَی أَبِی الْحَسَنِ ع أَسْأَلُهُ هَلْ نَأْخُذُ فِی أَحْکَامِ الْمُخَالِفِینَ مَا یَأْخُذُونَ مِنَّا فِی أَحْکَامِهِمْ أَمْ لَا فَکَتَبَ ع یَجُوزُ لَکُمْ ذَلِکَ إِذَا </w:t>
      </w:r>
      <w:r>
        <w:rPr>
          <w:rStyle w:val="FootnoteReference"/>
        </w:rPr>
        <w:footnoteReference w:id="1009"/>
      </w:r>
      <w:r>
        <w:rPr>
          <w:rFonts w:ascii="Amiri" w:hAnsi="Amiri" w:eastAsia="Amiri" w:cs="Amiri"/>
          <w:lang w:bidi="ar-SA"/>
          <w:color w:val="111111"/>
          <w:sz w:val="28"/>
          <w:szCs w:val="28"/>
          <w:rtl/>
        </w:rPr>
        <w:t xml:space="preserve">کَانَ مَذْهَبُکُمْ فِیهِ التَّقِیَّةُ مِنْهُمْ وَ الْمُدَارَاةُ.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ایوب بن نوح گفت: نامه‌ای به امام ابوالحسن (ع) نوشتم و از ایشان پرسیدم: آیا می‌توانیم در احکام مخالفان، همان‌گونه که آنان از ما در احکامشان بهره می‌گیرند، بهره‌مند شویم یا خیر؟</w:t>
      </w:r>
    </w:p>
    <w:p>
      <w:pPr>
        <w:pStyle w:val="BookText"/>
      </w:pPr>
      <w:r>
        <w:rPr>
          <w:rFonts w:ascii="IRNazanin" w:hAnsi="IRNazanin" w:eastAsia="IRNazanin" w:cs="IRNazanin"/>
          <w:lang w:bidi="fa-IR"/>
          <w:color w:val="111111"/>
          <w:sz w:val="28"/>
          <w:szCs w:val="28"/>
          <w:rtl/>
        </w:rPr>
        <w:t xml:space="preserve">امام در پاسخ نوشت: این کار برای شما جایز است، در صورتی که مذهب شما در این مسئله بر تقیه و مدارا استوار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50" w:name="_Toc458"/>
      <w:r>
        <w:t>[رقم الحدیث الکلی: 32711 - رقم الحدیث الباب: 4]</w:t>
      </w:r>
      <w:bookmarkEnd w:id="750"/>
    </w:p>
    <w:p>
      <w:pPr>
        <w:pStyle w:val="BookText"/>
      </w:pPr>
      <w:r>
        <w:rPr>
          <w:rFonts w:ascii="Times New Roman" w:hAnsi="Times New Roman" w:eastAsia="Times New Roman" w:cs="Times New Roman"/>
          <w:lang w:val="en-US" w:bidi="en-US"/>
          <w:color w:val="111111"/>
          <w:sz w:val="28"/>
          <w:szCs w:val="28"/>
          <w:rtl/>
        </w:rPr>
        <w:t xml:space="preserve">32711- 4- </w:t>
      </w:r>
      <w:r>
        <w:rPr>
          <w:rStyle w:val="FootnoteReference"/>
        </w:rPr>
        <w:footnoteReference w:id="1010"/>
      </w:r>
      <w:r>
        <w:rPr>
          <w:rFonts w:ascii="Amiri" w:hAnsi="Amiri" w:eastAsia="Amiri" w:cs="Amiri"/>
          <w:lang w:bidi="ar-SA"/>
          <w:color w:val="111111"/>
          <w:sz w:val="28"/>
          <w:szCs w:val="28"/>
          <w:rtl/>
        </w:rPr>
        <w:t xml:space="preserve">وَ عَنْهُ عَنْ سِنْدِیِّ بْنِ مُحَمَّدٍ الْبَزَّازِ عَنْ عَلَاءِ بْنِ رَزِینٍ الْقَلَّاءِ عَنْ مُحَمَّدِ بْنِ مُسْلِمٍ عَنْ أَبِی جَعْفَرٍ ع قَالَ: سَأَلْتُهُ عَنِ الْأَحْکَامِ قَالَ تَجُوزُ عَلَی أَهْلِ کُلِّ ذَوِی دِینٍ مَا یَسْتَحِلُّونَ.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نقل کرده که از امام باقر (ع) درباره احکام پرسید. امام فرمود: احکام بر اهل هر دین، آنچه را که آن‌ها حلال می‌دانند، جاری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51" w:name="_Toc459"/>
      <w:r>
        <w:t>[رقم الحدیث الکلی: 32712 - رقم الحدیث الباب: 5]</w:t>
      </w:r>
      <w:bookmarkEnd w:id="751"/>
    </w:p>
    <w:p>
      <w:pPr>
        <w:pStyle w:val="BookText"/>
      </w:pPr>
      <w:r>
        <w:rPr>
          <w:rFonts w:ascii="Times New Roman" w:hAnsi="Times New Roman" w:eastAsia="Times New Roman" w:cs="Times New Roman"/>
          <w:lang w:val="en-US" w:bidi="en-US"/>
          <w:color w:val="111111"/>
          <w:sz w:val="28"/>
          <w:szCs w:val="28"/>
          <w:rtl/>
        </w:rPr>
        <w:t xml:space="preserve">32712- 5- </w:t>
      </w:r>
      <w:r>
        <w:rPr>
          <w:rStyle w:val="FootnoteReference"/>
        </w:rPr>
        <w:footnoteReference w:id="1011"/>
      </w:r>
      <w:r>
        <w:rPr>
          <w:rFonts w:ascii="Amiri" w:hAnsi="Amiri" w:eastAsia="Amiri" w:cs="Amiri"/>
          <w:lang w:bidi="ar-SA"/>
          <w:color w:val="111111"/>
          <w:sz w:val="28"/>
          <w:szCs w:val="28"/>
          <w:rtl/>
        </w:rPr>
        <w:t xml:space="preserve">وَ بِإِسْنَادِهِ عَنِ الْحَسَنِ بْنِ مُحَمَّدِ بْنِ سَمَاعَةَ عَنْ عَبْدِ اللَّهِ بْنِ جَبَلَةَ عَنْ عِدَّةٍ مِنْ أَصْحَابِ عَلِیٍّ وَ لَا أَعْلَمُ سُلَیْمَانَ إِلَّا أَخْبَرَنِی بِهِ وَ عَلِیِّ بْنِ عَبْدِ اللَّهِ عَنْ سُلَیْمَانَ أَیْضاً عَنْ عَلِیِّ بْنِ أَبِی حَمْزَةَ عَنْ أَبِی الْحَسَنِ ع أَنَّهُ قَالَ: أَلْزِمُوهُمْ بِمَا أَلْزَمُوا أَنْفُسَهُمْ.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ابی حمزه از امام ابوالحسن (ع) نقل کرده که فرمود: آن‌ها را به آنچه خودشان بر خویش الزام کرده‌اند، پایبند کنید.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0" w:name="pg18784_207359"/>
    <w:bookmarkEnd w:id="140"/>
    <w:p>
      <w:pPr>
        <w:pStyle w:val="Heading5"/>
      </w:pPr>
      <w:bookmarkStart w:id="752" w:name="_Toc460"/>
      <w:r>
        <w:t>[رقم الحدیث الکلی: 32713 - رقم الحدیث الباب: 6]</w:t>
      </w:r>
      <w:bookmarkEnd w:id="752"/>
    </w:p>
    <w:p>
      <w:pPr>
        <w:pStyle w:val="BookText"/>
      </w:pPr>
      <w:r>
        <w:rPr>
          <w:rFonts w:ascii="Times New Roman" w:hAnsi="Times New Roman" w:eastAsia="Times New Roman" w:cs="Times New Roman"/>
          <w:lang w:val="en-US" w:bidi="en-US"/>
          <w:color w:val="111111"/>
          <w:sz w:val="28"/>
          <w:szCs w:val="28"/>
          <w:rtl/>
        </w:rPr>
        <w:t xml:space="preserve">32713- 6- </w:t>
      </w:r>
      <w:r>
        <w:rPr>
          <w:rStyle w:val="FootnoteReference"/>
        </w:rPr>
        <w:footnoteReference w:id="1012"/>
      </w:r>
      <w:r>
        <w:rPr>
          <w:rFonts w:ascii="Amiri" w:hAnsi="Amiri" w:eastAsia="Amiri" w:cs="Amiri"/>
          <w:lang w:bidi="ar-SA"/>
          <w:color w:val="111111"/>
          <w:sz w:val="28"/>
          <w:szCs w:val="28"/>
          <w:rtl/>
        </w:rPr>
        <w:t xml:space="preserve">وَ بِإِسْنَادِهِ عَنْ أَحْمَدَ بْنِ مُحَمَّدٍ عَنْ مُحَمَّدِ بْنِ إِسْمَاعِیلَ بْنِ بَزِیعٍ قَالَ: سَأَلْتُ الرِّضَا ع عَنْ مَیِّتٍ تَرَکَ أُمَّهُ وَ إِخْوَةً وَ أَخَوَاتٍ فَقَسَمَ هَؤُلَاءِ مِیرَاثَهُ فَأَعْطَوُا الْأُمَّ السُّدُسَ وَ أَعْطَوُا الْإِخْوَةَ وَ الْأَخَوَاتِ مَا بَقِیَ فَمَاتَ الْأَخَوَاتُ فَأَصَابَنِی مِنْ مِیرَاثِهِ فَأَحْبَبْتُ أَنْ أَسْأَلَکَ هَلْ یَجُوزُ لِی أَنْ آخُذَ مَا أَصَابَنِی مِنْ مِیرَاثِهَا عَلَی هَذِهِ الْقِسْمَةِ أَمْ لَا فَقَالَ بَلَی فَقُلْتُ إِنَّ أُمَّ الْمَیِّتِ فِیمَا بَلَغَنِی قَدْ دَخَلَتْ فِی هَذَا الْأَمْرِ أَعْنِی الدِّینَ فَسَکَتَ قَلِیلًا ثُمَّ قَالَ خُذْهُ.</w:t>
      </w:r>
    </w:p>
    <w:p>
      <w:pPr>
        <w:pStyle w:val="BookText"/>
      </w:pPr>
      <w:r>
        <w:rPr>
          <w:rFonts w:ascii="Amiri" w:hAnsi="Amiri" w:eastAsia="Amiri" w:cs="Amiri"/>
          <w:lang w:bidi="ar-SA"/>
          <w:color w:val="111111"/>
          <w:sz w:val="28"/>
          <w:szCs w:val="28"/>
          <w:rtl/>
        </w:rPr>
        <w:t xml:space="preserve">أَقُولُ: وَ تَقَدَّمَ مَا یَدُلُّ عَلَی ذَلِکَ فِی أَحَادِیثِ التَّقِیَّةِ </w:t>
      </w:r>
      <w:r>
        <w:rPr>
          <w:rStyle w:val="FootnoteReference"/>
        </w:rPr>
        <w:footnoteReference w:id="1013"/>
      </w:r>
      <w:r>
        <w:rPr>
          <w:rFonts w:ascii="Amiri" w:hAnsi="Amiri" w:eastAsia="Amiri" w:cs="Amiri"/>
          <w:lang w:bidi="ar-SA"/>
          <w:color w:val="111111"/>
          <w:sz w:val="28"/>
          <w:szCs w:val="28"/>
          <w:rtl/>
        </w:rPr>
        <w:t xml:space="preserve">وَ غَیْرِهَا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اسماعیل بن بزِیع گفت: از امام رضا (ع) درباره مردی که فوت کرده و مادر، برادران و خواهران را به جا گذاشته، پرسیدم.</w:t>
      </w:r>
    </w:p>
    <w:p>
      <w:pPr>
        <w:pStyle w:val="BookText"/>
      </w:pPr>
      <w:r>
        <w:rPr>
          <w:rFonts w:ascii="IRNazanin" w:hAnsi="IRNazanin" w:eastAsia="IRNazanin" w:cs="IRNazanin"/>
          <w:lang w:bidi="fa-IR"/>
          <w:color w:val="111111"/>
          <w:sz w:val="28"/>
          <w:szCs w:val="28"/>
          <w:rtl/>
        </w:rPr>
        <w:t xml:space="preserve">آنها ارث را تقسیم کردند:</w:t>
      </w:r>
    </w:p>
    <w:p>
      <w:pPr>
        <w:pStyle w:val="BookText"/>
      </w:pPr>
      <w:r>
        <w:rPr>
          <w:rFonts w:ascii="IRNazanin" w:hAnsi="IRNazanin" w:eastAsia="IRNazanin" w:cs="IRNazanin"/>
          <w:lang w:bidi="fa-IR"/>
          <w:color w:val="111111"/>
          <w:sz w:val="28"/>
          <w:szCs w:val="28"/>
          <w:rtl/>
        </w:rPr>
        <w:t xml:space="preserve">مادر یک‌ششم را دریافت کرد.</w:t>
      </w:r>
    </w:p>
    <w:p>
      <w:pPr>
        <w:pStyle w:val="BookText"/>
      </w:pPr>
      <w:r>
        <w:rPr>
          <w:rFonts w:ascii="IRNazanin" w:hAnsi="IRNazanin" w:eastAsia="IRNazanin" w:cs="IRNazanin"/>
          <w:lang w:bidi="fa-IR"/>
          <w:color w:val="111111"/>
          <w:sz w:val="28"/>
          <w:szCs w:val="28"/>
          <w:rtl/>
        </w:rPr>
        <w:t xml:space="preserve">برادران و خواهران باقی‌مانده را میان خود تقسیم کردند.</w:t>
      </w:r>
    </w:p>
    <w:p>
      <w:pPr>
        <w:pStyle w:val="BookText"/>
      </w:pPr>
      <w:r>
        <w:rPr>
          <w:rFonts w:ascii="IRNazanin" w:hAnsi="IRNazanin" w:eastAsia="IRNazanin" w:cs="IRNazanin"/>
          <w:lang w:bidi="fa-IR"/>
          <w:color w:val="111111"/>
          <w:sz w:val="28"/>
          <w:szCs w:val="28"/>
          <w:rtl/>
        </w:rPr>
        <w:t xml:space="preserve">اما پس از مدتی خواهران نیز فوت کردند و من سهمی از ارث آنان دریافت کردم.</w:t>
      </w:r>
    </w:p>
    <w:p>
      <w:pPr>
        <w:pStyle w:val="BookText"/>
      </w:pPr>
      <w:r>
        <w:rPr>
          <w:rFonts w:ascii="IRNazanin" w:hAnsi="IRNazanin" w:eastAsia="IRNazanin" w:cs="IRNazanin"/>
          <w:lang w:bidi="fa-IR"/>
          <w:color w:val="111111"/>
          <w:sz w:val="28"/>
          <w:szCs w:val="28"/>
          <w:rtl/>
        </w:rPr>
        <w:t xml:space="preserve">پس پرسیدم: آیا جایز است که این سهم را بر اساس این تقسیم دریافت کنم یا خیر؟</w:t>
      </w:r>
    </w:p>
    <w:p>
      <w:pPr>
        <w:pStyle w:val="BookText"/>
      </w:pPr>
      <w:r>
        <w:rPr>
          <w:rFonts w:ascii="IRNazanin" w:hAnsi="IRNazanin" w:eastAsia="IRNazanin" w:cs="IRNazanin"/>
          <w:lang w:bidi="fa-IR"/>
          <w:color w:val="111111"/>
          <w:sz w:val="28"/>
          <w:szCs w:val="28"/>
          <w:rtl/>
        </w:rPr>
        <w:t xml:space="preserve">امام فرمود: بله، جایز است.</w:t>
      </w:r>
    </w:p>
    <w:p>
      <w:pPr>
        <w:pStyle w:val="BookText"/>
      </w:pPr>
      <w:r>
        <w:rPr>
          <w:rFonts w:ascii="IRNazanin" w:hAnsi="IRNazanin" w:eastAsia="IRNazanin" w:cs="IRNazanin"/>
          <w:lang w:bidi="fa-IR"/>
          <w:color w:val="111111"/>
          <w:sz w:val="28"/>
          <w:szCs w:val="28"/>
          <w:rtl/>
        </w:rPr>
        <w:t xml:space="preserve">گفتم: تا جایی که من شنیده‌ام، مادر متوفی به دین وارد شده است.</w:t>
      </w:r>
    </w:p>
    <w:p>
      <w:pPr>
        <w:pStyle w:val="BookText"/>
      </w:pPr>
      <w:r>
        <w:rPr>
          <w:rFonts w:ascii="IRNazanin" w:hAnsi="IRNazanin" w:eastAsia="IRNazanin" w:cs="IRNazanin"/>
          <w:lang w:bidi="fa-IR"/>
          <w:color w:val="111111"/>
          <w:sz w:val="28"/>
          <w:szCs w:val="28"/>
          <w:rtl/>
        </w:rPr>
        <w:t xml:space="preserve">امام لحظه‌ای سکوت کرد، سپس فرمود: «بگیرش.»</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53" w:name="_Toc461"/>
      <w:r>
        <w:t>5- بَابُ أَنَّ أَوْلَادَ الْإِخْوَةِ یَقُومُونَ مَقَامَ آبَائِهِمْ عِنْدَ عَدَمِهِمْ وَ یُقَاسِمُونَ الْجَدَّ وَ إِنْ قَرُبَ وَ بَعُدُوا وَ یَمْنَعُ الْأَقْرَبُ مِنْهُمْ الْأَبْعَدَ</w:t>
      </w:r>
      <w:bookmarkEnd w:id="753"/>
    </w:p>
    <w:p>
      <w:pPr>
        <w:pStyle w:val="Heading5"/>
      </w:pPr>
      <w:bookmarkStart w:id="754" w:name="_Toc462"/>
      <w:r>
        <w:t>اشارة</w:t>
      </w:r>
      <w:bookmarkEnd w:id="754"/>
    </w:p>
    <w:p>
      <w:pPr>
        <w:pStyle w:val="BookText"/>
      </w:pPr>
      <w:r>
        <w:rPr>
          <w:rStyle w:val="FootnoteReference"/>
        </w:rPr>
        <w:footnoteReference w:id="1015"/>
      </w:r>
      <w:r>
        <w:rPr>
          <w:rFonts w:ascii="Amiri" w:hAnsi="Amiri" w:eastAsia="Amiri" w:cs="Amiri"/>
          <w:lang w:bidi="ar-SA"/>
          <w:color w:val="111111"/>
          <w:sz w:val="28"/>
          <w:szCs w:val="28"/>
          <w:rtl/>
        </w:rPr>
        <w:t xml:space="preserve">5 بَابُ أَنَّ أَوْلَادَ الْإِخْوَةِ یَقُومُونَ مَقَامَ آبَائِهِمْ عِنْدَ عَدَمِهِمْ وَ یُقَاسِمُونَ الْجَدَّ وَ إِنْ قَرُبَ وَ بَعُدُوا وَ یَمْنَعُ الْأَقْرَبُ مِنْهُمْ الْأَبْعَدَ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بابی درباره اینکه فرزندانِ برادران جایگزین پدران خود می‌شوند در صورت نبود آنان و ارث را با جدّ (پدربزرگ) تقسیم می‌کنند، خواه جدّ نزدیک باشد یا دور، و هرچه فرد نزدیک‌تر باشد، مانع از دریافت سهم توسط افراد دورتر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55" w:name="_Toc463"/>
      <w:r>
        <w:t>[رقم الحدیث الکلی: 32714 - رقم الحدیث الباب: 1]</w:t>
      </w:r>
      <w:bookmarkEnd w:id="755"/>
    </w:p>
    <w:p>
      <w:pPr>
        <w:pStyle w:val="BookText"/>
      </w:pPr>
      <w:r>
        <w:rPr>
          <w:rFonts w:ascii="Times New Roman" w:hAnsi="Times New Roman" w:eastAsia="Times New Roman" w:cs="Times New Roman"/>
          <w:lang w:val="en-US" w:bidi="en-US"/>
          <w:color w:val="111111"/>
          <w:sz w:val="28"/>
          <w:szCs w:val="28"/>
          <w:rtl/>
        </w:rPr>
        <w:t xml:space="preserve">32714- 1- </w:t>
      </w:r>
      <w:r>
        <w:rPr>
          <w:rStyle w:val="FootnoteReference"/>
        </w:rPr>
        <w:footnoteReference w:id="1016"/>
      </w:r>
      <w:r>
        <w:rPr>
          <w:rFonts w:ascii="Amiri" w:hAnsi="Amiri" w:eastAsia="Amiri" w:cs="Amiri"/>
          <w:lang w:bidi="ar-SA"/>
          <w:color w:val="111111"/>
          <w:sz w:val="28"/>
          <w:szCs w:val="28"/>
          <w:rtl/>
        </w:rPr>
        <w:t xml:space="preserve">مُحَمَّدُ بْنُ یَعْقُوبَ عَنْ عَلِیِّ بْنِ إِبْرَاهِیمَ عَنْ أَبِیهِ عَنِ ابْنِ أَبِی عُمَیْرٍ عَنْ أَبِی أَیُّوبَ عَنْ مُحَمَّدِ بْنِ مُسْلِمٍ قَالَ: نَشَرَ (أَبُو جَعْفَرٍ ع) </w:t>
      </w:r>
      <w:r>
        <w:rPr>
          <w:rStyle w:val="FootnoteReference"/>
        </w:rPr>
        <w:footnoteReference w:id="1017"/>
      </w:r>
      <w:r>
        <w:rPr>
          <w:rFonts w:ascii="Amiri" w:hAnsi="Amiri" w:eastAsia="Amiri" w:cs="Amiri"/>
          <w:lang w:bidi="ar-SA"/>
          <w:color w:val="111111"/>
          <w:sz w:val="28"/>
          <w:szCs w:val="28"/>
          <w:rtl/>
        </w:rPr>
        <w:t xml:space="preserve">صَحِیفَةً فَأَوَّلُ مَا تَلَقَّانِی فِیهَا ابْنُ أَخٍ وَ جَدٌّ الْمَالُ بَیْنَهُمَا نِصْفَانِ فَقُلْتُ جُعِلْتُ فِدَاکَ إِنَّ الْقُضَاةَ عِنْدَنَا لَا یَقْضُونَ لِابْنِ الْأَخِ مَعَ الْجَدِّ بِشَیْ‌ءٍ فَقَالَ إِنَّ هَذَا الْکِتَابَ بِخَطِّ عَلِیٍّ ع- وَ إِمْلَاءِ 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گفت: امام باقر (ع) صحیفه‌ای را گشود، و اولین مسئله‌ای که در آن دیدم مربوط به تقسیم ارث میان پسرِ برادر و جدّ بود.</w:t>
      </w:r>
    </w:p>
    <w:p>
      <w:pPr>
        <w:pStyle w:val="BookText"/>
      </w:pPr>
      <w:r>
        <w:rPr>
          <w:rFonts w:ascii="IRNazanin" w:hAnsi="IRNazanin" w:eastAsia="IRNazanin" w:cs="IRNazanin"/>
          <w:lang w:bidi="fa-IR"/>
          <w:color w:val="111111"/>
          <w:sz w:val="28"/>
          <w:szCs w:val="28"/>
          <w:rtl/>
        </w:rPr>
        <w:t xml:space="preserve">امام فرمود: مال میان آن دو به صورت نصف تقسیم می‌شود.</w:t>
      </w:r>
    </w:p>
    <w:p>
      <w:pPr>
        <w:pStyle w:val="BookText"/>
      </w:pPr>
      <w:r>
        <w:rPr>
          <w:rFonts w:ascii="IRNazanin" w:hAnsi="IRNazanin" w:eastAsia="IRNazanin" w:cs="IRNazanin"/>
          <w:lang w:bidi="fa-IR"/>
          <w:color w:val="111111"/>
          <w:sz w:val="28"/>
          <w:szCs w:val="28"/>
          <w:rtl/>
        </w:rPr>
        <w:t xml:space="preserve">پس گفتم: فدایت شوم، اما قضات ما حکم نمی‌کنند که پسرِ برادر در حضور جدّ چیزی دریافت کند.</w:t>
      </w:r>
    </w:p>
    <w:p>
      <w:pPr>
        <w:pStyle w:val="BookText"/>
      </w:pPr>
      <w:r>
        <w:rPr>
          <w:rFonts w:ascii="IRNazanin" w:hAnsi="IRNazanin" w:eastAsia="IRNazanin" w:cs="IRNazanin"/>
          <w:lang w:bidi="fa-IR"/>
          <w:color w:val="111111"/>
          <w:sz w:val="28"/>
          <w:szCs w:val="28"/>
          <w:rtl/>
        </w:rPr>
        <w:t xml:space="preserve">امام پاسخ داد: این کتاب به خط علی (ع) و به دستور پیامبر خدا (ص) نگارش شده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1" w:name="pg18784_207360"/>
    <w:bookmarkEnd w:id="141"/>
    <w:p>
      <w:pPr>
        <w:pStyle w:val="Heading5"/>
      </w:pPr>
      <w:bookmarkStart w:id="756" w:name="_Toc464"/>
      <w:r>
        <w:t>[رقم الحدیث الکلی: 32715 - رقم الحدیث الباب: 2]</w:t>
      </w:r>
      <w:bookmarkEnd w:id="756"/>
    </w:p>
    <w:p>
      <w:pPr>
        <w:pStyle w:val="BookText"/>
      </w:pPr>
      <w:r>
        <w:rPr>
          <w:rFonts w:ascii="Times New Roman" w:hAnsi="Times New Roman" w:eastAsia="Times New Roman" w:cs="Times New Roman"/>
          <w:lang w:val="en-US" w:bidi="en-US"/>
          <w:color w:val="111111"/>
          <w:sz w:val="28"/>
          <w:szCs w:val="28"/>
          <w:rtl/>
        </w:rPr>
        <w:t xml:space="preserve">32715- 2- </w:t>
      </w:r>
      <w:r>
        <w:rPr>
          <w:rStyle w:val="FootnoteReference"/>
        </w:rPr>
        <w:footnoteReference w:id="1018"/>
      </w:r>
      <w:r>
        <w:rPr>
          <w:rFonts w:ascii="Amiri" w:hAnsi="Amiri" w:eastAsia="Amiri" w:cs="Amiri"/>
          <w:lang w:bidi="ar-SA"/>
          <w:color w:val="111111"/>
          <w:sz w:val="28"/>
          <w:szCs w:val="28"/>
          <w:rtl/>
        </w:rPr>
        <w:t xml:space="preserve">وَ عَنْهُ عَنْ مُحَمَّدِ بْنِ عِیسَی عَنْ یُونُسَ عَنِ الْقَاسِمِ بْنِ سُلَیْمَانَ عَنْ أَبِی عَبْدِ اللَّهِ ع أَنَّ عَلِیّاً ع کَانَ یُوَرِّثُ ابْنَ الْأَخِ مَعَ الْجَدِّ مِیرَاثَ أَبِیهِ.</w:t>
      </w:r>
    </w:p>
    <w:p>
      <w:pPr>
        <w:pStyle w:val="BookText"/>
      </w:pPr>
      <w:r>
        <w:rPr>
          <w:rFonts w:ascii="IRNazanin" w:hAnsi="IRNazanin" w:eastAsia="IRNazanin" w:cs="IRNazanin"/>
          <w:lang w:bidi="fa-IR"/>
          <w:color w:val="111111"/>
          <w:sz w:val="28"/>
          <w:szCs w:val="28"/>
          <w:rtl/>
        </w:rPr>
        <w:t xml:space="preserve">5، 14- 32716- 3- </w:t>
      </w:r>
      <w:r>
        <w:rPr>
          <w:rStyle w:val="FootnoteReference"/>
        </w:rPr>
        <w:footnoteReference w:id="1019"/>
      </w:r>
      <w:r>
        <w:rPr>
          <w:rFonts w:ascii="Amiri" w:hAnsi="Amiri" w:eastAsia="Amiri" w:cs="Amiri"/>
          <w:lang w:bidi="ar-SA"/>
          <w:color w:val="111111"/>
          <w:sz w:val="28"/>
          <w:szCs w:val="28"/>
          <w:rtl/>
        </w:rPr>
        <w:t xml:space="preserve">وَ عَنْهُ عَنْ أَبِیهِ عَنِ ابْنِ أَبِی نَجْرَانَ </w:t>
      </w:r>
      <w:r>
        <w:rPr>
          <w:rStyle w:val="FootnoteReference"/>
        </w:rPr>
        <w:footnoteReference w:id="1020"/>
      </w:r>
      <w:r>
        <w:rPr>
          <w:rFonts w:ascii="Amiri" w:hAnsi="Amiri" w:eastAsia="Amiri" w:cs="Amiri"/>
          <w:lang w:bidi="ar-SA"/>
          <w:color w:val="111111"/>
          <w:sz w:val="28"/>
          <w:szCs w:val="28"/>
          <w:rtl/>
        </w:rPr>
        <w:t xml:space="preserve">عَنْ عَاصِمِ بْنِ حُمَیْدٍ عَنْ مُحَمَّدِ بْنِ قَیْسٍ </w:t>
      </w:r>
      <w:r>
        <w:rPr>
          <w:rStyle w:val="FootnoteReference"/>
        </w:rPr>
        <w:footnoteReference w:id="1021"/>
      </w:r>
      <w:r>
        <w:rPr>
          <w:rFonts w:ascii="Amiri" w:hAnsi="Amiri" w:eastAsia="Amiri" w:cs="Amiri"/>
          <w:lang w:bidi="ar-SA"/>
          <w:color w:val="111111"/>
          <w:sz w:val="28"/>
          <w:szCs w:val="28"/>
          <w:rtl/>
        </w:rPr>
        <w:t xml:space="preserve">عَنْ أَبِی جَعْفَرٍ ع قَالَ حَدَّثَنِی جَابِرٌ عَنْ رَسُولِ اللَّهِ ص وَ لَمْ یَکْذِبْ جَابِرٌ أَنَّ ابْنَ الْأَخِ یُقَاسِمُ الْجَدَّ.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قاسم بن سلیمان نقل شده که امام صادق (ع) فرمود: امام علی (ع) فرزند برادر را همراه با جدّ وارثِ میراث پدرش قرار می‌داد.</w:t>
      </w:r>
    </w:p>
    <w:p>
      <w:pPr>
        <w:pStyle w:val="BookText"/>
      </w:pPr>
      <w:r>
        <w:rPr>
          <w:rFonts w:ascii="IRNazanin" w:hAnsi="IRNazanin" w:eastAsia="IRNazanin" w:cs="IRNazanin"/>
          <w:lang w:bidi="fa-IR"/>
          <w:color w:val="111111"/>
          <w:sz w:val="28"/>
          <w:szCs w:val="28"/>
          <w:rtl/>
        </w:rPr>
        <w:t xml:space="preserve">و از امام باقر (ع) نقل شده که فرمود: جابر از پیامبر اکرم (ص) نقل کرده، و جابر دروغ نگفته است، که فرزند برادر، ارث را با جدّ تقسیم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57" w:name="_Toc465"/>
      <w:r>
        <w:t>[رقم الحدیث الکلی: 32717 - رقم الحدیث الباب: 4]</w:t>
      </w:r>
      <w:bookmarkEnd w:id="757"/>
    </w:p>
    <w:p>
      <w:pPr>
        <w:pStyle w:val="BookText"/>
      </w:pPr>
      <w:r>
        <w:rPr>
          <w:rFonts w:ascii="Times New Roman" w:hAnsi="Times New Roman" w:eastAsia="Times New Roman" w:cs="Times New Roman"/>
          <w:lang w:val="en-US" w:bidi="en-US"/>
          <w:color w:val="111111"/>
          <w:sz w:val="28"/>
          <w:szCs w:val="28"/>
          <w:rtl/>
        </w:rPr>
        <w:t xml:space="preserve">32717- 4- </w:t>
      </w:r>
      <w:r>
        <w:rPr>
          <w:rStyle w:val="FootnoteReference"/>
        </w:rPr>
        <w:footnoteReference w:id="1022"/>
      </w:r>
      <w:r>
        <w:rPr>
          <w:rFonts w:ascii="Amiri" w:hAnsi="Amiri" w:eastAsia="Amiri" w:cs="Amiri"/>
          <w:lang w:bidi="ar-SA"/>
          <w:color w:val="111111"/>
          <w:sz w:val="28"/>
          <w:szCs w:val="28"/>
          <w:rtl/>
        </w:rPr>
        <w:t xml:space="preserve">وَ عَنْ حُمَیْدِ بْنِ زِیَادٍ عَنِ الْحَسَنِ بْنِ مُحَمَّدِ بْنِ سَمَاعَةَ عَنْ أَبِی شُعَیْبٍ عَنْ رِفَاعَةَ عَنْ أَبَانِ بْنِ تَغْلِبَ عَنْ أَبِی عَبْدِ اللَّهِ ع قَالَ: سَأَلْتُهُ عَنِ ابْنِ أَخٍ وَ جَدٍّ فَقَالَ الْمَالُ بَیْنَهُمَا نِصْفَانِ.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أبان بن تغلب نقل شده که امام صادق (ع) فرمود: از ایشان درباره فرزند برادر و جدّ پرسیدم،</w:t>
      </w:r>
    </w:p>
    <w:p>
      <w:pPr>
        <w:pStyle w:val="BookText"/>
      </w:pPr>
      <w:r>
        <w:rPr>
          <w:rFonts w:ascii="IRNazanin" w:hAnsi="IRNazanin" w:eastAsia="IRNazanin" w:cs="IRNazanin"/>
          <w:lang w:bidi="fa-IR"/>
          <w:color w:val="111111"/>
          <w:sz w:val="28"/>
          <w:szCs w:val="28"/>
          <w:rtl/>
        </w:rPr>
        <w:t xml:space="preserve">امام پاسخ داد: مال میان آن دو به صورت مساوی، نصف‌نصف تقسیم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58" w:name="_Toc466"/>
      <w:r>
        <w:t>[رقم الحدیث الکلی: 32718 - رقم الحدیث الباب: 5]</w:t>
      </w:r>
      <w:bookmarkEnd w:id="758"/>
    </w:p>
    <w:p>
      <w:pPr>
        <w:pStyle w:val="BookText"/>
      </w:pPr>
      <w:r>
        <w:rPr>
          <w:rFonts w:ascii="Times New Roman" w:hAnsi="Times New Roman" w:eastAsia="Times New Roman" w:cs="Times New Roman"/>
          <w:lang w:val="en-US" w:bidi="en-US"/>
          <w:color w:val="111111"/>
          <w:sz w:val="28"/>
          <w:szCs w:val="28"/>
          <w:rtl/>
        </w:rPr>
        <w:t xml:space="preserve">32718- 5- </w:t>
      </w:r>
      <w:r>
        <w:rPr>
          <w:rStyle w:val="FootnoteReference"/>
        </w:rPr>
        <w:footnoteReference w:id="1023"/>
      </w:r>
      <w:r>
        <w:rPr>
          <w:rFonts w:ascii="Amiri" w:hAnsi="Amiri" w:eastAsia="Amiri" w:cs="Amiri"/>
          <w:lang w:bidi="ar-SA"/>
          <w:color w:val="111111"/>
          <w:sz w:val="28"/>
          <w:szCs w:val="28"/>
          <w:rtl/>
        </w:rPr>
        <w:t xml:space="preserve">وَ عَنْ مُحَمَّدِ بْنِ یَحْیَی عَنْ أَحْمَدَ بْنِ مُحَمَّدٍ عَنْ عَلِیِّ بْنِ الْحَکَمِ عَنْ أَبِی أَیُّوبَ الْخَرَّازِ عَنْ مُحَمَّدِ بْنِ مُسْلِمٍ قَالَ: نَظَرْتُ إِلَی صَحِیفَةٍ یَنْظُرُ فِیهَا أَبُو جَعْفَرٍ ع- فَقَرَأْتُ فِیهَا مَکْتُوباً ابْنُ أَخٍ وَ جَدٌّ الْمَالُ بَیْنَهُمَا سَوَاءٌ فَقُلْتُ لِأَبِی جَعْفَرٍ ع- إِنَّ مَنْ عِنْدَنَا لَا یَقْضُونَ بِهَذَا الْقَضَاءِ لَا یَجْعَلُونَ لِابْنِ الْأَخِ مَعَ الْجَدِّ شَیْئاً فَقَالَ أَبُو جَعْفَرٍ ع أَمَا إِنَّهُ إِمْلَاءُ رَسُولِ اللَّهِ ص- وَ خَطُّ عَلِیٍّ ع مِنْ فِیهِ بِیَدِهِ.</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024"/>
      </w:r>
    </w:p>
    <w:p>
      <w:pPr>
        <w:pStyle w:val="BookText"/>
      </w:pPr>
      <w:r>
        <w:rPr>
          <w:rFonts w:ascii="Amiri" w:hAnsi="Amiri" w:eastAsia="Amiri" w:cs="Amiri"/>
          <w:lang w:bidi="ar-SA"/>
          <w:color w:val="111111"/>
          <w:sz w:val="28"/>
          <w:szCs w:val="28"/>
          <w:rtl/>
        </w:rPr>
        <w:t xml:space="preserve">وَ الَّذِی قَبْلَهُ بِإِسْنَادِهِ عَنِ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2" w:name="pg18784_207361"/>
    <w:bookmarkEnd w:id="142"/>
    <w:p>
      <w:pPr>
        <w:pStyle w:val="BookText"/>
      </w:pPr>
      <w:r>
        <w:rPr>
          <w:rFonts w:ascii="Amiri" w:hAnsi="Amiri" w:eastAsia="Amiri" w:cs="Amiri"/>
          <w:lang w:bidi="ar-SA"/>
          <w:color w:val="111111"/>
          <w:sz w:val="28"/>
          <w:szCs w:val="28"/>
          <w:rtl/>
        </w:rPr>
        <w:t xml:space="preserve">الْحَسَنِ بْنِ مُحَمَّدِ بْنِ سَمَاعَةَ وَ الَّذِی قَبْلَهُمَا بِإِسْنَادِهِ عَنْ عَلِیِّ بْنِ إِبْرَاهِیمَ وَ الَّذِی قَبْلَهُ بِإِسْنَادِهِ عَنْ یُونُسَ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گفت: من صحیفه‌ای را دیدم که امام باقر (ع) در حال مطالعه آن بود.</w:t>
      </w:r>
    </w:p>
    <w:p>
      <w:pPr>
        <w:pStyle w:val="BookText"/>
      </w:pPr>
      <w:r>
        <w:rPr>
          <w:rFonts w:ascii="IRNazanin" w:hAnsi="IRNazanin" w:eastAsia="IRNazanin" w:cs="IRNazanin"/>
          <w:lang w:bidi="fa-IR"/>
          <w:color w:val="111111"/>
          <w:sz w:val="28"/>
          <w:szCs w:val="28"/>
          <w:rtl/>
        </w:rPr>
        <w:t xml:space="preserve">در آن صحیفه نوشته شده بود: «فرزند برادر و جدّ، مال میان آنها به صورت برابر تقسیم می‌شود.»</w:t>
      </w:r>
    </w:p>
    <w:p>
      <w:pPr>
        <w:pStyle w:val="BookText"/>
      </w:pPr>
      <w:r>
        <w:rPr>
          <w:rFonts w:ascii="IRNazanin" w:hAnsi="IRNazanin" w:eastAsia="IRNazanin" w:cs="IRNazanin"/>
          <w:lang w:bidi="fa-IR"/>
          <w:color w:val="111111"/>
          <w:sz w:val="28"/>
          <w:szCs w:val="28"/>
          <w:rtl/>
        </w:rPr>
        <w:t xml:space="preserve">پس به امام باقر (ع) گفتم: اما قضات ما چنین حکمی صادر نمی‌کنند و برای فرزند برادر در حضور جدّ هیچ سهمی قائل نیستند.</w:t>
      </w:r>
    </w:p>
    <w:p>
      <w:pPr>
        <w:pStyle w:val="BookText"/>
      </w:pPr>
      <w:r>
        <w:rPr>
          <w:rFonts w:ascii="IRNazanin" w:hAnsi="IRNazanin" w:eastAsia="IRNazanin" w:cs="IRNazanin"/>
          <w:lang w:bidi="fa-IR"/>
          <w:color w:val="111111"/>
          <w:sz w:val="28"/>
          <w:szCs w:val="28"/>
          <w:rtl/>
        </w:rPr>
        <w:t xml:space="preserve">امام باقر (ع) پاسخ داد: «بدان که این حکم، املای پیامبر خدا (ص) است و به خط علی (ع) از زبان او نگاشته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59" w:name="_Toc467"/>
      <w:r>
        <w:t>[رقم الحدیث الکلی: 32719 - رقم الحدیث الباب: 6]</w:t>
      </w:r>
      <w:bookmarkEnd w:id="759"/>
    </w:p>
    <w:p>
      <w:pPr>
        <w:pStyle w:val="BookText"/>
      </w:pPr>
      <w:r>
        <w:rPr>
          <w:rFonts w:ascii="Times New Roman" w:hAnsi="Times New Roman" w:eastAsia="Times New Roman" w:cs="Times New Roman"/>
          <w:lang w:val="en-US" w:bidi="en-US"/>
          <w:color w:val="111111"/>
          <w:sz w:val="28"/>
          <w:szCs w:val="28"/>
          <w:rtl/>
        </w:rPr>
        <w:t xml:space="preserve">32719- 6- </w:t>
      </w:r>
      <w:r>
        <w:rPr>
          <w:rStyle w:val="FootnoteReference"/>
        </w:rPr>
        <w:footnoteReference w:id="1025"/>
      </w:r>
      <w:r>
        <w:rPr>
          <w:rFonts w:ascii="Amiri" w:hAnsi="Amiri" w:eastAsia="Amiri" w:cs="Amiri"/>
          <w:lang w:bidi="ar-SA"/>
          <w:color w:val="111111"/>
          <w:sz w:val="28"/>
          <w:szCs w:val="28"/>
          <w:rtl/>
        </w:rPr>
        <w:t xml:space="preserve">وَ عَنْ مُحَمَّدِ بْنِ إِسْمَاعِیلَ عَنِ الْفَضْلِ بْنِ شَاذَانَ عَنْ عَبْدِ اللَّهِ بْنِ جَبَلَةَ عَنْ أَبِی الْمَغْرَاءِ </w:t>
      </w:r>
      <w:r>
        <w:rPr>
          <w:rStyle w:val="FootnoteReference"/>
        </w:rPr>
        <w:footnoteReference w:id="1026"/>
      </w:r>
      <w:r>
        <w:rPr>
          <w:rFonts w:ascii="Amiri" w:hAnsi="Amiri" w:eastAsia="Amiri" w:cs="Amiri"/>
          <w:lang w:bidi="ar-SA"/>
          <w:color w:val="111111"/>
          <w:sz w:val="28"/>
          <w:szCs w:val="28"/>
          <w:rtl/>
        </w:rPr>
        <w:t xml:space="preserve">عَنْ سَمَاعَةَ عَنْ أَبِی بَصِیرٍ قَالَ سَمِعْتُ أَبَا عَبْدِ اللَّهِ ع أَوْ أَبَا جَعْفَرٍ ع یَقُولُ وَ سَأَلَهُ رَجُلٌ وَ أَنَا عِنْدَهُ عَنِ ابْنِ أَخٍ وَ جَدٍّ قَالَ یُجْعَلُ الْمَالُ بَیْنَهُمَا نِصْفَیْنِ.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بصیر گفت: شنیدم که امام صادق (ع) یا امام باقر (ع) می‌فرمود:</w:t>
      </w:r>
    </w:p>
    <w:p>
      <w:pPr>
        <w:pStyle w:val="BookText"/>
      </w:pPr>
      <w:r>
        <w:rPr>
          <w:rFonts w:ascii="IRNazanin" w:hAnsi="IRNazanin" w:eastAsia="IRNazanin" w:cs="IRNazanin"/>
          <w:lang w:bidi="fa-IR"/>
          <w:color w:val="111111"/>
          <w:sz w:val="28"/>
          <w:szCs w:val="28"/>
          <w:rtl/>
        </w:rPr>
        <w:t xml:space="preserve">مردی در حضور ایشان از ارث فرزندِ برادر و جدّ پرسید.</w:t>
      </w:r>
    </w:p>
    <w:p>
      <w:pPr>
        <w:pStyle w:val="BookText"/>
      </w:pPr>
      <w:r>
        <w:rPr>
          <w:rFonts w:ascii="IRNazanin" w:hAnsi="IRNazanin" w:eastAsia="IRNazanin" w:cs="IRNazanin"/>
          <w:lang w:bidi="fa-IR"/>
          <w:color w:val="111111"/>
          <w:sz w:val="28"/>
          <w:szCs w:val="28"/>
          <w:rtl/>
        </w:rPr>
        <w:t xml:space="preserve">امام پاسخ داد: مال میان آن دو به صورت مساوی، نصف‌نصف تقسیم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60" w:name="_Toc468"/>
      <w:r>
        <w:t>[رقم الحدیث الکلی: 32720 - رقم الحدیث الباب: 7]</w:t>
      </w:r>
      <w:bookmarkEnd w:id="760"/>
    </w:p>
    <w:p>
      <w:pPr>
        <w:pStyle w:val="BookText"/>
      </w:pPr>
      <w:r>
        <w:rPr>
          <w:rFonts w:ascii="Times New Roman" w:hAnsi="Times New Roman" w:eastAsia="Times New Roman" w:cs="Times New Roman"/>
          <w:lang w:val="en-US" w:bidi="en-US"/>
          <w:color w:val="111111"/>
          <w:sz w:val="28"/>
          <w:szCs w:val="28"/>
          <w:rtl/>
        </w:rPr>
        <w:t xml:space="preserve">32720- 7- </w:t>
      </w:r>
      <w:r>
        <w:rPr>
          <w:rStyle w:val="FootnoteReference"/>
        </w:rPr>
        <w:footnoteReference w:id="1027"/>
      </w:r>
      <w:r>
        <w:rPr>
          <w:rFonts w:ascii="Amiri" w:hAnsi="Amiri" w:eastAsia="Amiri" w:cs="Amiri"/>
          <w:lang w:bidi="ar-SA"/>
          <w:color w:val="111111"/>
          <w:sz w:val="28"/>
          <w:szCs w:val="28"/>
          <w:rtl/>
        </w:rPr>
        <w:t xml:space="preserve">وَ عَنْهُ عَنِ الْفَضْلِ عَنِ ابْنِ مَحْبُوبٍ عَنْ سَعْدِ بْنِ أَبِی خَلَفٍ عَنْ بَعْضِ أَصْحَابِ أَبِی عَبْدِ اللَّهِ عَنْ أَبِی عَبْدِ اللَّهِ ع قَالَ: فِی بَنَاتِ أُخْتٍ وَ جَدٍّ قَالَ لِبَنَاتِ الْأُخْتِ الثُّلُثُ وَ مَا بَقِیَ فَلِلْجَدِّ فَأَقَامَ بَنَاتَ الْأُخْتِ مَقَامَ الْأُخْتِ وَ جَعَلَ الْجَدَّ بِمَنْزِلَةِ الْأَخِ.</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الْحَسَنِ بْنِ مَحْبُوبٍ إِلَی قَوْلِهِ وَ مَا بَقِیَ فَلِلْجَدِّ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الْفَضْلِ بْنِ شَاذَانَ مِثْلَهُ </w:t>
      </w:r>
      <w:r>
        <w:rPr>
          <w:rStyle w:val="FootnoteReference"/>
        </w:rPr>
        <w:footnoteReference w:id="1029"/>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سعد بن ابی خلف از برخی اصحاب امام صادق (ع) نقل کرده که ایشان فرمودند: در مورد دخترانِ خواهر و جدّ،</w:t>
      </w:r>
    </w:p>
    <w:p>
      <w:pPr>
        <w:pStyle w:val="BookText"/>
      </w:pPr>
      <w:r>
        <w:rPr>
          <w:rFonts w:ascii="IRNazanin" w:hAnsi="IRNazanin" w:eastAsia="IRNazanin" w:cs="IRNazanin"/>
          <w:lang w:bidi="fa-IR"/>
          <w:color w:val="111111"/>
          <w:sz w:val="28"/>
          <w:szCs w:val="28"/>
          <w:rtl/>
        </w:rPr>
        <w:t xml:space="preserve">یک‌سوم ارث به دخترانِ خواهر تعلق دارد.</w:t>
      </w:r>
    </w:p>
    <w:p>
      <w:pPr>
        <w:pStyle w:val="BookText"/>
      </w:pPr>
      <w:r>
        <w:rPr>
          <w:rFonts w:ascii="IRNazanin" w:hAnsi="IRNazanin" w:eastAsia="IRNazanin" w:cs="IRNazanin"/>
          <w:lang w:bidi="fa-IR"/>
          <w:color w:val="111111"/>
          <w:sz w:val="28"/>
          <w:szCs w:val="28"/>
          <w:rtl/>
        </w:rPr>
        <w:t xml:space="preserve">باقی‌مانده ارث به جدّ می‌رسد.</w:t>
      </w:r>
    </w:p>
    <w:p>
      <w:pPr>
        <w:pStyle w:val="BookText"/>
      </w:pPr>
      <w:r>
        <w:rPr>
          <w:rFonts w:ascii="IRNazanin" w:hAnsi="IRNazanin" w:eastAsia="IRNazanin" w:cs="IRNazanin"/>
          <w:lang w:bidi="fa-IR"/>
          <w:color w:val="111111"/>
          <w:sz w:val="28"/>
          <w:szCs w:val="28"/>
          <w:rtl/>
        </w:rPr>
        <w:t xml:space="preserve">پس امام (ع) دخترانِ خواهر را در جایگاه خواهر قرار داد، و جدّ را در جایگاه برادر قرار داد.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61" w:name="_Toc469"/>
      <w:r>
        <w:t>[رقم الحدیث الکلی: 32721 - رقم الحدیث الباب: 8]</w:t>
      </w:r>
      <w:bookmarkEnd w:id="761"/>
    </w:p>
    <w:p>
      <w:pPr>
        <w:pStyle w:val="BookText"/>
      </w:pPr>
      <w:r>
        <w:rPr>
          <w:rFonts w:ascii="Times New Roman" w:hAnsi="Times New Roman" w:eastAsia="Times New Roman" w:cs="Times New Roman"/>
          <w:lang w:val="en-US" w:bidi="en-US"/>
          <w:color w:val="111111"/>
          <w:sz w:val="28"/>
          <w:szCs w:val="28"/>
          <w:rtl/>
        </w:rPr>
        <w:t xml:space="preserve">32721- 8- </w:t>
      </w:r>
      <w:r>
        <w:rPr>
          <w:rStyle w:val="FootnoteReference"/>
        </w:rPr>
        <w:footnoteReference w:id="1030"/>
      </w:r>
      <w:r>
        <w:rPr>
          <w:rFonts w:ascii="Amiri" w:hAnsi="Amiri" w:eastAsia="Amiri" w:cs="Amiri"/>
          <w:lang w:bidi="ar-SA"/>
          <w:color w:val="111111"/>
          <w:sz w:val="28"/>
          <w:szCs w:val="28"/>
          <w:rtl/>
        </w:rPr>
        <w:t xml:space="preserve">وَ بِإِسْنَادِهِ عَنِ الْحَسَنِ بْنِ مُحَمَّدِ بْنِ سَمَاعَةَ عَنْ خَلَّادِ بْنِ خَالِدٍ عَنِ الْقَاسِمِ بْنِ مَعْنٍ عَنْ أَبِی عَبْدِ اللَّهِ ع فِی ابْنِ أَخٍ وَ جَدٍّ قَالَ </w:t>
      </w:r>
      <w:r>
        <w:rPr>
          <w:rStyle w:val="FootnoteReference"/>
        </w:rPr>
        <w:footnoteReference w:id="1031"/>
      </w:r>
      <w:r>
        <w:rPr>
          <w:rFonts w:ascii="Amiri" w:hAnsi="Amiri" w:eastAsia="Amiri" w:cs="Amiri"/>
          <w:lang w:bidi="ar-SA"/>
          <w:color w:val="111111"/>
          <w:sz w:val="28"/>
          <w:szCs w:val="28"/>
          <w:rtl/>
        </w:rPr>
        <w:t xml:space="preserve">الْمَالُ بَیْنَهُمَا نِصْفَیْنِ.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قاسم بن معن نقل شده که امام صادق (ع) درباره فرزند برادر و جدّ فرمود:</w:t>
      </w:r>
    </w:p>
    <w:p>
      <w:pPr>
        <w:pStyle w:val="BookText"/>
      </w:pPr>
      <w:r>
        <w:rPr>
          <w:rFonts w:ascii="IRNazanin" w:hAnsi="IRNazanin" w:eastAsia="IRNazanin" w:cs="IRNazanin"/>
          <w:lang w:bidi="fa-IR"/>
          <w:color w:val="111111"/>
          <w:sz w:val="28"/>
          <w:szCs w:val="28"/>
          <w:rtl/>
        </w:rPr>
        <w:t xml:space="preserve">مال میان آن دو به صورت مساوی، نصف‌نصف تقسیم می‌شود.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3" w:name="pg18784_207362"/>
    <w:bookmarkEnd w:id="143"/>
    <w:p>
      <w:pPr>
        <w:pStyle w:val="Heading5"/>
      </w:pPr>
      <w:bookmarkStart w:id="762" w:name="_Toc470"/>
      <w:r>
        <w:t>[رقم الحدیث الکلی: 32722 - رقم الحدیث الباب: 9]</w:t>
      </w:r>
      <w:bookmarkEnd w:id="762"/>
    </w:p>
    <w:p>
      <w:pPr>
        <w:pStyle w:val="BookText"/>
      </w:pPr>
      <w:r>
        <w:rPr>
          <w:rFonts w:ascii="Times New Roman" w:hAnsi="Times New Roman" w:eastAsia="Times New Roman" w:cs="Times New Roman"/>
          <w:lang w:val="en-US" w:bidi="en-US"/>
          <w:color w:val="111111"/>
          <w:sz w:val="28"/>
          <w:szCs w:val="28"/>
          <w:rtl/>
        </w:rPr>
        <w:t xml:space="preserve">32722- 9- </w:t>
      </w:r>
      <w:r>
        <w:rPr>
          <w:rStyle w:val="FootnoteReference"/>
        </w:rPr>
        <w:footnoteReference w:id="1032"/>
      </w:r>
      <w:r>
        <w:rPr>
          <w:rFonts w:ascii="Amiri" w:hAnsi="Amiri" w:eastAsia="Amiri" w:cs="Amiri"/>
          <w:lang w:bidi="ar-SA"/>
          <w:color w:val="111111"/>
          <w:sz w:val="28"/>
          <w:szCs w:val="28"/>
          <w:rtl/>
        </w:rPr>
        <w:t xml:space="preserve">وَ عَنْهُ عَنِ الْحَسَنِ بْنِ مَحْبُوبٍ عَنْ أَبِی أَیُّوبَ عَنْ أَبِی عَبْدِ اللَّهِ ع قَالَ إِنَّ فِی کِتَابِ عَلِیٍّ ع أَنَّ الْعَمَّةَ بِمَنْزِلَةِ الْأَبِ وَ الْخَالَةَ بِمَنْزِلَةِ الْأُمِّ وَ بِنْتَ الْأَخِ بِمَنْزِلَةِ الْأَخِ وَ کُلَّ ذِی رَحِمٍ بِمَنْزِلَةِ الرَّحِمِ الَّذِی یُجَرُّ بِهِ إِلَّا أَنْ یَکُونَ وَارِثٌ أَقْرَبَ إِلَی الْمَیِّتِ مِنْهُ فَیَحْجُبُهُ.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أیوب نقل شده که امام صادق (ع) فرمود: در کتاب امام علی (ع) آمده است که:</w:t>
      </w:r>
    </w:p>
    <w:p>
      <w:pPr>
        <w:pStyle w:val="BookText"/>
      </w:pPr>
      <w:r>
        <w:rPr>
          <w:rFonts w:ascii="IRNazanin" w:hAnsi="IRNazanin" w:eastAsia="IRNazanin" w:cs="IRNazanin"/>
          <w:lang w:bidi="fa-IR"/>
          <w:color w:val="111111"/>
          <w:sz w:val="28"/>
          <w:szCs w:val="28"/>
          <w:rtl/>
        </w:rPr>
        <w:t xml:space="preserve">عمه در جایگاه پدر است.</w:t>
      </w:r>
    </w:p>
    <w:p>
      <w:pPr>
        <w:pStyle w:val="BookText"/>
      </w:pPr>
      <w:r>
        <w:rPr>
          <w:rFonts w:ascii="IRNazanin" w:hAnsi="IRNazanin" w:eastAsia="IRNazanin" w:cs="IRNazanin"/>
          <w:lang w:bidi="fa-IR"/>
          <w:color w:val="111111"/>
          <w:sz w:val="28"/>
          <w:szCs w:val="28"/>
          <w:rtl/>
        </w:rPr>
        <w:t xml:space="preserve">خاله در جایگاه مادر است.</w:t>
      </w:r>
    </w:p>
    <w:p>
      <w:pPr>
        <w:pStyle w:val="BookText"/>
      </w:pPr>
      <w:r>
        <w:rPr>
          <w:rFonts w:ascii="IRNazanin" w:hAnsi="IRNazanin" w:eastAsia="IRNazanin" w:cs="IRNazanin"/>
          <w:lang w:bidi="fa-IR"/>
          <w:color w:val="111111"/>
          <w:sz w:val="28"/>
          <w:szCs w:val="28"/>
          <w:rtl/>
        </w:rPr>
        <w:t xml:space="preserve">دخترِ برادر در جایگاه برادر قرار دارد.</w:t>
      </w:r>
    </w:p>
    <w:p>
      <w:pPr>
        <w:pStyle w:val="BookText"/>
      </w:pPr>
      <w:r>
        <w:rPr>
          <w:rFonts w:ascii="IRNazanin" w:hAnsi="IRNazanin" w:eastAsia="IRNazanin" w:cs="IRNazanin"/>
          <w:lang w:bidi="fa-IR"/>
          <w:color w:val="111111"/>
          <w:sz w:val="28"/>
          <w:szCs w:val="28"/>
          <w:rtl/>
        </w:rPr>
        <w:t xml:space="preserve">هر فرد دارای خویشاوندی، در همان جایگاه خویشاوند خود محسوب می‌شود، مگر آنکه وارثی نزدیک‌تر به متوفی وجود داشته باشد که او را از ارث محروم کند.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63" w:name="_Toc471"/>
      <w:r>
        <w:t>[رقم الحدیث الکلی: 32723 - رقم الحدیث الباب: 10]</w:t>
      </w:r>
      <w:bookmarkEnd w:id="763"/>
    </w:p>
    <w:p>
      <w:pPr>
        <w:pStyle w:val="BookText"/>
      </w:pPr>
      <w:r>
        <w:rPr>
          <w:rFonts w:ascii="Times New Roman" w:hAnsi="Times New Roman" w:eastAsia="Times New Roman" w:cs="Times New Roman"/>
          <w:lang w:val="en-US" w:bidi="en-US"/>
          <w:color w:val="111111"/>
          <w:sz w:val="28"/>
          <w:szCs w:val="28"/>
          <w:rtl/>
        </w:rPr>
        <w:t xml:space="preserve">32723- 10- </w:t>
      </w:r>
      <w:r>
        <w:rPr>
          <w:rStyle w:val="FootnoteReference"/>
        </w:rPr>
        <w:footnoteReference w:id="1033"/>
      </w:r>
      <w:r>
        <w:rPr>
          <w:rFonts w:ascii="Amiri" w:hAnsi="Amiri" w:eastAsia="Amiri" w:cs="Amiri"/>
          <w:lang w:bidi="ar-SA"/>
          <w:color w:val="111111"/>
          <w:sz w:val="28"/>
          <w:szCs w:val="28"/>
          <w:rtl/>
        </w:rPr>
        <w:t xml:space="preserve">وَ بِإِسْنَادِهِ عَنْ عَلِیِّ بْنِ الْحَسَنِ بْنِ فَضَّالٍ عَنْ مُحَمَّدِ بْنِ عَبْدِ اللَّهِ بْنِ زُرَارَةَ عَنِ الْقَاسِمِ بْنِ عُرْوَةَ عَنْ بُرَیْدِ بْنِ مُعَاوِیَةَ أَوْ عَبْدِ اللَّهِ وَ أَکْثَرُ ظَنِّهِ أَنَّهُ بُرَیْدٌ عَنْ أَبِی عَبْدِ اللَّهِ ع أَنَّهُ قَالَ: الْجَدُّ بِمَنْزِلَةِ الْأَبِ لَیْسَ لِلْإِخْوَةِ مَعَهُ شَیْ‌ءٌ.</w:t>
      </w:r>
    </w:p>
    <w:p>
      <w:pPr>
        <w:pStyle w:val="BookText"/>
      </w:pPr>
      <w:r>
        <w:rPr>
          <w:rFonts w:ascii="Amiri" w:hAnsi="Amiri" w:eastAsia="Amiri" w:cs="Amiri"/>
          <w:lang w:bidi="ar-SA"/>
          <w:color w:val="111111"/>
          <w:sz w:val="28"/>
          <w:szCs w:val="28"/>
          <w:rtl/>
        </w:rPr>
        <w:t xml:space="preserve">أَقُولُ: حَمَلَهُ الشَّیْخُ عَلَی التَّقِیَّةِ قَالَ لِأَنَّهُ خِلَافُ إِجْمَاعِ الطَّائِفَةِ وَ الْمُتَوَاتِرِ مِنَ الْأَخْبَارِ.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برید بن معاویه یا عبدالله (که احتمالاً برید بن معاویه بوده است) نقل شده که امام صادق (ع) فرمود:</w:t>
      </w:r>
    </w:p>
    <w:p>
      <w:pPr>
        <w:pStyle w:val="BookText"/>
      </w:pPr>
      <w:r>
        <w:rPr>
          <w:rFonts w:ascii="IRNazanin" w:hAnsi="IRNazanin" w:eastAsia="IRNazanin" w:cs="IRNazanin"/>
          <w:lang w:bidi="fa-IR"/>
          <w:color w:val="111111"/>
          <w:sz w:val="28"/>
          <w:szCs w:val="28"/>
          <w:rtl/>
        </w:rPr>
        <w:t xml:space="preserve">«جدّ در جایگاه پدر است، و برادران در حضور او هیچ سهمی ندارند.»</w:t>
      </w:r>
    </w:p>
    <w:p>
      <w:pPr>
        <w:pStyle w:val="BookText"/>
      </w:pPr>
      <w:r>
        <w:rPr>
          <w:rFonts w:ascii="IRNazanin" w:hAnsi="IRNazanin" w:eastAsia="IRNazanin" w:cs="IRNazanin"/>
          <w:lang w:bidi="fa-IR"/>
          <w:color w:val="111111"/>
          <w:sz w:val="28"/>
          <w:szCs w:val="28"/>
          <w:rtl/>
        </w:rPr>
        <w:t xml:space="preserve">می گویم :مرحوم شیخ این روایت را بر مبنای تقیه حمل کرده است، زیرا مخالف اجماع طایفه و اخبار متواتر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64" w:name="_Toc472"/>
      <w:r>
        <w:t>[رقم الحدیث الکلی: 32724 - رقم الحدیث الباب: 11]</w:t>
      </w:r>
      <w:bookmarkEnd w:id="764"/>
    </w:p>
    <w:p>
      <w:pPr>
        <w:pStyle w:val="BookText"/>
      </w:pPr>
      <w:r>
        <w:rPr>
          <w:rFonts w:ascii="Times New Roman" w:hAnsi="Times New Roman" w:eastAsia="Times New Roman" w:cs="Times New Roman"/>
          <w:lang w:val="en-US" w:bidi="en-US"/>
          <w:color w:val="111111"/>
          <w:sz w:val="28"/>
          <w:szCs w:val="28"/>
          <w:rtl/>
        </w:rPr>
        <w:t xml:space="preserve">32724- 11- </w:t>
      </w:r>
      <w:r>
        <w:rPr>
          <w:rStyle w:val="FootnoteReference"/>
        </w:rPr>
        <w:footnoteReference w:id="1034"/>
      </w:r>
      <w:r>
        <w:rPr>
          <w:rFonts w:ascii="Amiri" w:hAnsi="Amiri" w:eastAsia="Amiri" w:cs="Amiri"/>
          <w:lang w:bidi="ar-SA"/>
          <w:color w:val="111111"/>
          <w:sz w:val="28"/>
          <w:szCs w:val="28"/>
          <w:rtl/>
        </w:rPr>
        <w:t xml:space="preserve">وَ عَنْهُ عَنْ عَمْرِو بْنِ عُثْمَانَ عَنِ الْحَسَنِ بْنِ مَحْبُوبٍ عَنْ أَبِی أَیُّوبَ الْخَزَّازِ عَنْ مُحَمَّدِ بْنِ مُسْلِمٍ قَالَ: سَأَلْتُ أَبَا جَعْفَرٍ ع عَنِ ابْنِ أُخْتٍ لِأَبٍ وَ ابْنِ أُخْتٍ لِأُمٍّ قَالَ لِابْنِ الْأُخْتِ مِنَ الْأُمِّ السُّدُسُ وَ لِابْنِ الْأُخْتِ مِنَ الْأَبِ الْبَاقِی.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گفت: از امام باقر (ع) درباره فرزند خواهر از طرف پدر و فرزند خواهر از طرف مادر پرسیدم.</w:t>
      </w:r>
    </w:p>
    <w:p>
      <w:pPr>
        <w:pStyle w:val="BookText"/>
      </w:pPr>
      <w:r>
        <w:rPr>
          <w:rFonts w:ascii="IRNazanin" w:hAnsi="IRNazanin" w:eastAsia="IRNazanin" w:cs="IRNazanin"/>
          <w:lang w:bidi="fa-IR"/>
          <w:color w:val="111111"/>
          <w:sz w:val="28"/>
          <w:szCs w:val="28"/>
          <w:rtl/>
        </w:rPr>
        <w:t xml:space="preserve">امام فرمود:</w:t>
      </w:r>
    </w:p>
    <w:p>
      <w:pPr>
        <w:pStyle w:val="BookText"/>
      </w:pPr>
      <w:r>
        <w:rPr>
          <w:rFonts w:ascii="IRNazanin" w:hAnsi="IRNazanin" w:eastAsia="IRNazanin" w:cs="IRNazanin"/>
          <w:lang w:bidi="fa-IR"/>
          <w:color w:val="111111"/>
          <w:sz w:val="28"/>
          <w:szCs w:val="28"/>
          <w:rtl/>
        </w:rPr>
        <w:t xml:space="preserve">فرزند خواهر از طرف مادر یک‌ششم ارث را دریافت می‌کند.</w:t>
      </w:r>
    </w:p>
    <w:p>
      <w:pPr>
        <w:pStyle w:val="BookText"/>
      </w:pPr>
      <w:r>
        <w:rPr>
          <w:rFonts w:ascii="IRNazanin" w:hAnsi="IRNazanin" w:eastAsia="IRNazanin" w:cs="IRNazanin"/>
          <w:lang w:bidi="fa-IR"/>
          <w:color w:val="111111"/>
          <w:sz w:val="28"/>
          <w:szCs w:val="28"/>
          <w:rtl/>
        </w:rPr>
        <w:t xml:space="preserve">فرزند خواهر از طرف پدر باقی‌مانده ارث را دریافت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65" w:name="_Toc473"/>
      <w:r>
        <w:t>[رقم الحدیث الکلی: 32725 - رقم الحدیث الباب: 12]</w:t>
      </w:r>
      <w:bookmarkEnd w:id="765"/>
    </w:p>
    <w:p>
      <w:pPr>
        <w:pStyle w:val="BookText"/>
      </w:pPr>
      <w:r>
        <w:rPr>
          <w:rFonts w:ascii="Times New Roman" w:hAnsi="Times New Roman" w:eastAsia="Times New Roman" w:cs="Times New Roman"/>
          <w:lang w:val="en-US" w:bidi="en-US"/>
          <w:color w:val="111111"/>
          <w:sz w:val="28"/>
          <w:szCs w:val="28"/>
          <w:rtl/>
        </w:rPr>
        <w:t xml:space="preserve">32725- 12- </w:t>
      </w:r>
      <w:r>
        <w:rPr>
          <w:rStyle w:val="FootnoteReference"/>
        </w:rPr>
        <w:footnoteReference w:id="1035"/>
      </w:r>
      <w:r>
        <w:rPr>
          <w:rFonts w:ascii="Amiri" w:hAnsi="Amiri" w:eastAsia="Amiri" w:cs="Amiri"/>
          <w:lang w:bidi="ar-SA"/>
          <w:color w:val="111111"/>
          <w:sz w:val="28"/>
          <w:szCs w:val="28"/>
          <w:rtl/>
        </w:rPr>
        <w:t xml:space="preserve">وَ بِإِسْنَادِهِ عَنْ مُحَمَّدِ بْنِ الْحَسَنِ الصَّفَّارِ عَنْ مُحَمَّدِ بْنِ الْحُسَیْنِ بْنِ أَبِی الْخَطَّابِ عَنْ مُحَمَّدِ بْنِ عَبْدِ اللَّهِ بْنِ هِلَالٍ عَنِ الْعَلَاءِ بْنِ رَزِینٍ عَنْ مُحَمَّدِ بْنِ مُسْلِمٍ عَنْ أَبِی جَعْفَرٍ ع قَالَ: سَأَلْتُهُ عَنِ ابْنِ أَخٍ لِأَبٍ وَ ابْنِ أَخٍ لِأُمٍّ قَالَ لِابْنِ الْأَخِ مِنَ الْأُمِّ السُّدُسُ وَ مَا بَقِیَ فَلِابْنِ الْأَخِ مِنَ الْأَبِ.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از امام باقر (ع) پرسید: در مورد فرزند برادر از طرف پدر و فرزند برادر از طرف مادر چگونه ارث تقسیم می‌شود؟</w:t>
      </w:r>
    </w:p>
    <w:p>
      <w:pPr>
        <w:pStyle w:val="BookText"/>
      </w:pPr>
      <w:r>
        <w:rPr>
          <w:rFonts w:ascii="IRNazanin" w:hAnsi="IRNazanin" w:eastAsia="IRNazanin" w:cs="IRNazanin"/>
          <w:lang w:bidi="fa-IR"/>
          <w:color w:val="111111"/>
          <w:sz w:val="28"/>
          <w:szCs w:val="28"/>
          <w:rtl/>
        </w:rPr>
        <w:t xml:space="preserve">امام پاسخ داد:</w:t>
      </w:r>
    </w:p>
    <w:p>
      <w:pPr>
        <w:pStyle w:val="BookText"/>
      </w:pPr>
      <w:r>
        <w:rPr>
          <w:rFonts w:ascii="IRNazanin" w:hAnsi="IRNazanin" w:eastAsia="IRNazanin" w:cs="IRNazanin"/>
          <w:lang w:bidi="fa-IR"/>
          <w:color w:val="111111"/>
          <w:sz w:val="28"/>
          <w:szCs w:val="28"/>
          <w:rtl/>
        </w:rPr>
        <w:t xml:space="preserve">فرزند برادر از طرف مادر یک‌ششم ارث را دریافت می‌کند.</w:t>
      </w:r>
    </w:p>
    <w:p>
      <w:pPr>
        <w:pStyle w:val="BookText"/>
      </w:pPr>
      <w:r>
        <w:rPr>
          <w:rFonts w:ascii="IRNazanin" w:hAnsi="IRNazanin" w:eastAsia="IRNazanin" w:cs="IRNazanin"/>
          <w:lang w:bidi="fa-IR"/>
          <w:color w:val="111111"/>
          <w:sz w:val="28"/>
          <w:szCs w:val="28"/>
          <w:rtl/>
        </w:rPr>
        <w:t xml:space="preserve">باقی‌مانده ارث متعلق به فرزند برادر از طرف پدر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4" w:name="pg18784_207363"/>
    <w:bookmarkEnd w:id="144"/>
    <w:p>
      <w:pPr>
        <w:pStyle w:val="Heading5"/>
      </w:pPr>
      <w:bookmarkStart w:id="766" w:name="_Toc474"/>
      <w:r>
        <w:t>[رقم الحدیث الکلی: 32726 - رقم الحدیث الباب: 13]</w:t>
      </w:r>
      <w:bookmarkEnd w:id="766"/>
    </w:p>
    <w:p>
      <w:pPr>
        <w:pStyle w:val="BookText"/>
      </w:pPr>
      <w:r>
        <w:rPr>
          <w:rFonts w:ascii="Times New Roman" w:hAnsi="Times New Roman" w:eastAsia="Times New Roman" w:cs="Times New Roman"/>
          <w:lang w:val="en-US" w:bidi="en-US"/>
          <w:color w:val="111111"/>
          <w:sz w:val="28"/>
          <w:szCs w:val="28"/>
          <w:rtl/>
        </w:rPr>
        <w:t xml:space="preserve">32726- 13- </w:t>
      </w:r>
      <w:r>
        <w:rPr>
          <w:rStyle w:val="FootnoteReference"/>
        </w:rPr>
        <w:footnoteReference w:id="1036"/>
      </w:r>
      <w:r>
        <w:rPr>
          <w:rFonts w:ascii="Amiri" w:hAnsi="Amiri" w:eastAsia="Amiri" w:cs="Amiri"/>
          <w:lang w:bidi="ar-SA"/>
          <w:color w:val="111111"/>
          <w:sz w:val="28"/>
          <w:szCs w:val="28"/>
          <w:rtl/>
        </w:rPr>
        <w:t xml:space="preserve">وَ بِإِسْنَادِهِ عَنِ الْحَسَنِ بْنِ مُحَمَّدِ بْنِ سَمَاعَةَ عَنْ عَلِیِّ بْنِ مُحَمَّدٍ عَنْ مُحَمَّدِ بْنِ مِسْکِینٍ </w:t>
      </w:r>
      <w:r>
        <w:rPr>
          <w:rStyle w:val="FootnoteReference"/>
        </w:rPr>
        <w:footnoteReference w:id="1037"/>
      </w:r>
      <w:r>
        <w:rPr>
          <w:rFonts w:ascii="Amiri" w:hAnsi="Amiri" w:eastAsia="Amiri" w:cs="Amiri"/>
          <w:lang w:bidi="ar-SA"/>
          <w:color w:val="111111"/>
          <w:sz w:val="28"/>
          <w:szCs w:val="28"/>
          <w:rtl/>
        </w:rPr>
        <w:t xml:space="preserve">عَنْ عَلَاءٍ عَنْ مُحَمَّدِ بْنِ مُسْلِمٍ عَنْ أَبِی جَعْفَرٍ ع قَالَ: قُلْتُ لَهُ بَنَاتُ أَخٍ وَ ابْنُ أَخٍ قَالَ الْمَالُ لِابْنِ الْأَخِ قُلْتُ قَرَابَتُهُمْ وَاحِدَةٌ قَالَ الْعَاقِلَةُ وَ الدِّیَةُ عَلَیْهِمْ وَ لَیْسَ عَلَی النِّسَاءِ شَیْ‌ءٌ.</w:t>
      </w:r>
    </w:p>
    <w:p>
      <w:pPr>
        <w:pStyle w:val="BookText"/>
      </w:pPr>
      <w:r>
        <w:rPr>
          <w:rFonts w:ascii="Amiri" w:hAnsi="Amiri" w:eastAsia="Amiri" w:cs="Amiri"/>
          <w:lang w:bidi="ar-SA"/>
          <w:color w:val="111111"/>
          <w:sz w:val="28"/>
          <w:szCs w:val="28"/>
          <w:rtl/>
        </w:rPr>
        <w:t xml:space="preserve">أَقُولُ: حَمَلَهُ الشَّیْخُ عَلَی التَّقِیَّةِ وَ جَوَّزَ حَمْلَهُ عَلَی کَوْنِ ابْنِ الْأَخِ مِنَ الْأَبَوَیْنِ وَ بَنَاتِ الْأَخِ مِنَ الْأَبِ وَحْدَهُ لِمَا مَرَّ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از امام باقر (ع) نقل کرده که پرسیدم: اگر ورثه شامل دختران برادر و پسر برادر باشند، چگونه ارث تقسیم می‌شود؟</w:t>
      </w:r>
    </w:p>
    <w:p>
      <w:pPr>
        <w:pStyle w:val="BookText"/>
      </w:pPr>
      <w:r>
        <w:rPr>
          <w:rFonts w:ascii="IRNazanin" w:hAnsi="IRNazanin" w:eastAsia="IRNazanin" w:cs="IRNazanin"/>
          <w:lang w:bidi="fa-IR"/>
          <w:color w:val="111111"/>
          <w:sz w:val="28"/>
          <w:szCs w:val="28"/>
          <w:rtl/>
        </w:rPr>
        <w:t xml:space="preserve">امام پاسخ داد: مال به پسر برادر تعلق می‌گیرد.</w:t>
      </w:r>
    </w:p>
    <w:p>
      <w:pPr>
        <w:pStyle w:val="BookText"/>
      </w:pPr>
      <w:r>
        <w:rPr>
          <w:rFonts w:ascii="IRNazanin" w:hAnsi="IRNazanin" w:eastAsia="IRNazanin" w:cs="IRNazanin"/>
          <w:lang w:bidi="fa-IR"/>
          <w:color w:val="111111"/>
          <w:sz w:val="28"/>
          <w:szCs w:val="28"/>
          <w:rtl/>
        </w:rPr>
        <w:t xml:space="preserve">پرسیدم: در حالی که نسبت خویشاوندی آنها یکسان است؟</w:t>
      </w:r>
    </w:p>
    <w:p>
      <w:pPr>
        <w:pStyle w:val="BookText"/>
      </w:pPr>
      <w:r>
        <w:rPr>
          <w:rFonts w:ascii="IRNazanin" w:hAnsi="IRNazanin" w:eastAsia="IRNazanin" w:cs="IRNazanin"/>
          <w:lang w:bidi="fa-IR"/>
          <w:color w:val="111111"/>
          <w:sz w:val="28"/>
          <w:szCs w:val="28"/>
          <w:rtl/>
        </w:rPr>
        <w:t xml:space="preserve">امام فرمود: عاقله و دیه برعهده مردان است و زنان هیچ مسئولیتی در این زمینه ندارند.</w:t>
      </w:r>
    </w:p>
    <w:p>
      <w:pPr>
        <w:pStyle w:val="BookText"/>
      </w:pPr>
      <w:r>
        <w:rPr>
          <w:rFonts w:ascii="IRNazanin" w:hAnsi="IRNazanin" w:eastAsia="IRNazanin" w:cs="IRNazanin"/>
          <w:lang w:bidi="fa-IR"/>
          <w:color w:val="111111"/>
          <w:sz w:val="28"/>
          <w:szCs w:val="28"/>
          <w:rtl/>
        </w:rPr>
        <w:t xml:space="preserve">می گویم :مرحوم شیخ این روایت را بر مبنای تقیه تفسیر کرده و احتمال داده که پسر برادر از طرف پدر و مادر بوده، اما دختران برادر فقط از طرف پدر، که باعث تفاوت در ارث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67" w:name="_Toc475"/>
      <w:r>
        <w:t>[رقم الحدیث الکلی: 32727 - رقم الحدیث الباب: 14]</w:t>
      </w:r>
      <w:bookmarkEnd w:id="767"/>
    </w:p>
    <w:p>
      <w:pPr>
        <w:pStyle w:val="BookText"/>
      </w:pPr>
      <w:r>
        <w:rPr>
          <w:rFonts w:ascii="Times New Roman" w:hAnsi="Times New Roman" w:eastAsia="Times New Roman" w:cs="Times New Roman"/>
          <w:lang w:val="en-US" w:bidi="en-US"/>
          <w:color w:val="111111"/>
          <w:sz w:val="28"/>
          <w:szCs w:val="28"/>
          <w:rtl/>
        </w:rPr>
        <w:t xml:space="preserve">32727- 14- </w:t>
      </w:r>
      <w:r>
        <w:rPr>
          <w:rStyle w:val="FootnoteReference"/>
        </w:rPr>
        <w:footnoteReference w:id="1039"/>
      </w:r>
      <w:r>
        <w:rPr>
          <w:rFonts w:ascii="Amiri" w:hAnsi="Amiri" w:eastAsia="Amiri" w:cs="Amiri"/>
          <w:lang w:bidi="ar-SA"/>
          <w:color w:val="111111"/>
          <w:sz w:val="28"/>
          <w:szCs w:val="28"/>
          <w:rtl/>
        </w:rPr>
        <w:t xml:space="preserve">مُحَمَّدُ بْنُ عَلِیِّ بْنِ الْحُسَیْنِ بِإِسْنَادِهِ عَنِ الْبَزَنْطِیِّ عَنِ الْمُثَنَّی عَنِ الْحَسَنِ الصَّیْقَلِ عَنْ أَبِی عَبْدِ اللَّهِ ع قَالَ: قُلْتُ لَهُ ابْنُ أَخٍ وَ جَدٌّ قَالَ الْمَالُ بَیْنَهُمَا نِصْفَانِ.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حسن صیقل نقل شده که به امام صادق (ع) گفتم: اگر وارث شامل فرزندِ برادر و جدّ باشد، چگونه ارث تقسیم می‌شود؟</w:t>
      </w:r>
    </w:p>
    <w:p>
      <w:pPr>
        <w:pStyle w:val="BookText"/>
      </w:pPr>
      <w:r>
        <w:rPr>
          <w:rFonts w:ascii="IRNazanin" w:hAnsi="IRNazanin" w:eastAsia="IRNazanin" w:cs="IRNazanin"/>
          <w:lang w:bidi="fa-IR"/>
          <w:color w:val="111111"/>
          <w:sz w:val="28"/>
          <w:szCs w:val="28"/>
          <w:rtl/>
        </w:rPr>
        <w:t xml:space="preserve">امام پاسخ داد: مال میان آن دو به صورت مساوی، نصف‌نصف تقسیم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68" w:name="_Toc476"/>
      <w:r>
        <w:t>[رقم الحدیث الکلی: 32728 - رقم الحدیث الباب: 15]</w:t>
      </w:r>
      <w:bookmarkEnd w:id="768"/>
    </w:p>
    <w:p>
      <w:pPr>
        <w:pStyle w:val="BookText"/>
      </w:pPr>
      <w:r>
        <w:rPr>
          <w:rFonts w:ascii="Times New Roman" w:hAnsi="Times New Roman" w:eastAsia="Times New Roman" w:cs="Times New Roman"/>
          <w:lang w:val="en-US" w:bidi="en-US"/>
          <w:color w:val="111111"/>
          <w:sz w:val="28"/>
          <w:szCs w:val="28"/>
          <w:rtl/>
        </w:rPr>
        <w:t xml:space="preserve">32728- 15- </w:t>
      </w:r>
      <w:r>
        <w:rPr>
          <w:rStyle w:val="FootnoteReference"/>
        </w:rPr>
        <w:footnoteReference w:id="1040"/>
      </w:r>
      <w:r>
        <w:rPr>
          <w:rFonts w:ascii="Amiri" w:hAnsi="Amiri" w:eastAsia="Amiri" w:cs="Amiri"/>
          <w:lang w:bidi="ar-SA"/>
          <w:color w:val="111111"/>
          <w:sz w:val="28"/>
          <w:szCs w:val="28"/>
          <w:rtl/>
        </w:rPr>
        <w:t xml:space="preserve">وَ قَدْ تَقَدَّمَ فِی حَدِیثِ مَالِکِ بْنِ أَعْیَنَ عَنْ أَبِی جَعْفَرٍ ع قَالَ: تُعْطِی ابْنَ أَخِیهِ الْمُسْلِمَ ثُلُثَیْ مَا تَرَکَهُ وَ تُعْطِی ابْنَ أُخْتِهِ الْمُسْلِمَ ثُلُثَ مَا تَرَکَ إِنْ لَمْ یَکُنْ لَهُ وَلَدٌ.</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41"/>
      </w:r>
      <w:r>
        <w:rPr>
          <w:rFonts w:ascii="Amiri" w:hAnsi="Amiri" w:eastAsia="Amiri" w:cs="Amiri"/>
          <w:lang w:bidi="ar-SA"/>
          <w:color w:val="111111"/>
          <w:sz w:val="28"/>
          <w:szCs w:val="28"/>
          <w:rtl/>
        </w:rPr>
        <w:t xml:space="preserve">وَ یَأْتِی مَا یَدُلُّ عَلَیْهِ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حدیثی که از مالک بن أعین از امام باقر (ع) نقل شده، آمده است:</w:t>
      </w:r>
    </w:p>
    <w:p>
      <w:pPr>
        <w:pStyle w:val="BookText"/>
      </w:pPr>
      <w:r>
        <w:rPr>
          <w:rFonts w:ascii="IRNazanin" w:hAnsi="IRNazanin" w:eastAsia="IRNazanin" w:cs="IRNazanin"/>
          <w:lang w:bidi="fa-IR"/>
          <w:color w:val="111111"/>
          <w:sz w:val="28"/>
          <w:szCs w:val="28"/>
          <w:rtl/>
        </w:rPr>
        <w:t xml:space="preserve">فرزندِ برادرِ مسلمان، دو‌سوم از اموالِ متوفی را دریافت می‌کند.</w:t>
      </w:r>
    </w:p>
    <w:p>
      <w:pPr>
        <w:pStyle w:val="BookText"/>
      </w:pPr>
      <w:r>
        <w:rPr>
          <w:rFonts w:ascii="IRNazanin" w:hAnsi="IRNazanin" w:eastAsia="IRNazanin" w:cs="IRNazanin"/>
          <w:lang w:bidi="fa-IR"/>
          <w:color w:val="111111"/>
          <w:sz w:val="28"/>
          <w:szCs w:val="28"/>
          <w:rtl/>
        </w:rPr>
        <w:t xml:space="preserve">فرزندِ خواهرِ مسلمان، یک‌سوم را دریافت می‌کند، به شرطی که متوفی فرزندی نداشته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5" w:name="pg18784_207364"/>
    <w:bookmarkEnd w:id="145"/>
    <w:p>
      <w:pPr>
        <w:pStyle w:val="Heading4"/>
      </w:pPr>
      <w:bookmarkStart w:id="769" w:name="_Toc477"/>
      <w:r>
        <w:t>6- بَابُ أَنَّ الْجَدَّ مَعَ الْإِخْوَةِ کَالْأَخِ وَ الْجَدَّةَ کَالْأُخْتِ فَیَتَسَاوَیَانِ إِذَا اجْتَمَعَا وَ کَذَا إِذَا تَعَدَّدُوا وَ إِنِ اخْتَلَفُوا لِأَبٍ أَوْ أَبَوَیْنِ فَلِلذَّکَرِ مِثْلُ حَظِّ الْأُنْثَیَیْنِ‌</w:t>
      </w:r>
      <w:bookmarkEnd w:id="769"/>
    </w:p>
    <w:p>
      <w:pPr>
        <w:pStyle w:val="Heading5"/>
      </w:pPr>
      <w:bookmarkStart w:id="770" w:name="_Toc478"/>
      <w:r>
        <w:t>اشارة</w:t>
      </w:r>
      <w:bookmarkEnd w:id="770"/>
    </w:p>
    <w:p>
      <w:pPr>
        <w:pStyle w:val="BookText"/>
      </w:pPr>
      <w:r>
        <w:rPr>
          <w:rStyle w:val="FootnoteReference"/>
        </w:rPr>
        <w:footnoteReference w:id="1043"/>
      </w:r>
      <w:r>
        <w:rPr>
          <w:rFonts w:ascii="Amiri" w:hAnsi="Amiri" w:eastAsia="Amiri" w:cs="Amiri"/>
          <w:lang w:bidi="ar-SA"/>
          <w:color w:val="111111"/>
          <w:sz w:val="28"/>
          <w:szCs w:val="28"/>
          <w:rtl/>
        </w:rPr>
        <w:t xml:space="preserve">6 بَابُ أَنَّ الْجَدَّ مَعَ الْإِخْوَةِ کَالْأَخِ وَ الْجَدَّةَ کَالْأُخْتِ فَیَتَسَاوَیَانِ إِذَا اجْتَمَعَا وَ کَذَا إِذَا تَعَدَّدُوا وَ إِنِ اخْتَلَفُوا لِأَبٍ أَوْ أَبَوَیْنِ فَلِلذَّکَرِ مِثْلُ حَظِّ الْأُنْثَیَیْنِ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پدربزرگ در کنار برادران مانند برادر است و مادربزرگ مانند خواهر، پس اگر با یکدیگر جمع شوند برابرند، و همین‌طور اگر تعدادشان بیشتر شود. و اگر از لحاظ نسبی متفاوت باشند، خواه از جانب پدر یا از جانب والدین، پس سهم مرد دو برابر سهم زن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71" w:name="_Toc479"/>
      <w:r>
        <w:t>[رقم الحدیث الکلی: 32729 - رقم الحدیث الباب: 1]</w:t>
      </w:r>
      <w:bookmarkEnd w:id="771"/>
    </w:p>
    <w:p>
      <w:pPr>
        <w:pStyle w:val="BookText"/>
      </w:pPr>
      <w:r>
        <w:rPr>
          <w:rFonts w:ascii="Times New Roman" w:hAnsi="Times New Roman" w:eastAsia="Times New Roman" w:cs="Times New Roman"/>
          <w:lang w:val="en-US" w:bidi="en-US"/>
          <w:color w:val="111111"/>
          <w:sz w:val="28"/>
          <w:szCs w:val="28"/>
          <w:rtl/>
        </w:rPr>
        <w:t xml:space="preserve">32729- 1- </w:t>
      </w:r>
      <w:r>
        <w:rPr>
          <w:rStyle w:val="FootnoteReference"/>
        </w:rPr>
        <w:footnoteReference w:id="1044"/>
      </w:r>
      <w:r>
        <w:rPr>
          <w:rFonts w:ascii="Amiri" w:hAnsi="Amiri" w:eastAsia="Amiri" w:cs="Amiri"/>
          <w:lang w:bidi="ar-SA"/>
          <w:color w:val="111111"/>
          <w:sz w:val="28"/>
          <w:szCs w:val="28"/>
          <w:rtl/>
        </w:rPr>
        <w:t xml:space="preserve">مُحَمَّدُ بْنُ عَلِیِّ بْنِ الْحُسَیْنِ بِإِسْنَادِهِ عَنِ الْحَسَنِ بْنِ مَحْبُوبٍ عَنْ عَبْدِ اللَّهِ بْنِ سِنَانٍ عَنْ أَبِی عَبْدِ اللَّهِ ع قَالَ: سَأَلْتُهُ عَنْ أَخٍ لِأَبٍ وَ جَدٍّ قَالَ الْمَالُ بَیْنَهُمَا سَوَاءٌ.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عبدالله بن سنان نقل شده که از امام صادق (علیه‌السلام) دربارهٔ برادری از طرف پدر و پدربزرگ پرسید. امام پاسخ داد: مال بین آن‌ها مساوی تقسیم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72" w:name="_Toc480"/>
      <w:r>
        <w:t>[رقم الحدیث الکلی: 32730 - رقم الحدیث الباب: 2]</w:t>
      </w:r>
      <w:bookmarkEnd w:id="772"/>
    </w:p>
    <w:p>
      <w:pPr>
        <w:pStyle w:val="BookText"/>
      </w:pPr>
      <w:r>
        <w:rPr>
          <w:rFonts w:ascii="Times New Roman" w:hAnsi="Times New Roman" w:eastAsia="Times New Roman" w:cs="Times New Roman"/>
          <w:lang w:val="en-US" w:bidi="en-US"/>
          <w:color w:val="111111"/>
          <w:sz w:val="28"/>
          <w:szCs w:val="28"/>
          <w:rtl/>
        </w:rPr>
        <w:t xml:space="preserve">32730- 2- </w:t>
      </w:r>
      <w:r>
        <w:rPr>
          <w:rStyle w:val="FootnoteReference"/>
        </w:rPr>
        <w:footnoteReference w:id="1045"/>
      </w:r>
      <w:r>
        <w:rPr>
          <w:rFonts w:ascii="Amiri" w:hAnsi="Amiri" w:eastAsia="Amiri" w:cs="Amiri"/>
          <w:lang w:bidi="ar-SA"/>
          <w:color w:val="111111"/>
          <w:sz w:val="28"/>
          <w:szCs w:val="28"/>
          <w:rtl/>
        </w:rPr>
        <w:t xml:space="preserve">وَ عَنْهُ عَنْ عَبْدِ اللَّهِ بْنِ سِنَانٍ عَنْ أَبِی عَبْدِ اللَّهِ ع قَالَ: سَأَلْتُهُ عَنْ رَجُلٍ تَرَکَ إِخْوَةً وَ أَخَوَاتٍ لِأَبٍ وَ أُمٍّ وَ جَدّاً قَالَ الْجَدُّ کَوَاحِدٍ مِنَ الْإِخْوَةِ الْمَالُ بَیْنَهُمْ لِلذَّکَرِ مِثْلُ حَظِّ الْأُنْثَیَیْنِ.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عبدالله بن سنان نقل شده که از امام صادق (علیه‌السلام) دربارهٔ مردی که برادران و خواهرانی از طرف پدر و مادر و یک پدربزرگ باقی گذاشته بود، پرسید. امام پاسخ داد: پدربزرگ همچون یکی از برادران محسوب می‌شود و مال بین آن‌ها تقسیم می‌شود؛ سهم مرد برابر با دو برابر سهم زن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73" w:name="_Toc481"/>
      <w:r>
        <w:t>[رقم الحدیث الکلی: 32731 - رقم الحدیث الباب: 3]</w:t>
      </w:r>
      <w:bookmarkEnd w:id="773"/>
    </w:p>
    <w:p>
      <w:pPr>
        <w:pStyle w:val="BookText"/>
      </w:pPr>
      <w:r>
        <w:rPr>
          <w:rFonts w:ascii="Times New Roman" w:hAnsi="Times New Roman" w:eastAsia="Times New Roman" w:cs="Times New Roman"/>
          <w:lang w:val="en-US" w:bidi="en-US"/>
          <w:color w:val="111111"/>
          <w:sz w:val="28"/>
          <w:szCs w:val="28"/>
          <w:rtl/>
        </w:rPr>
        <w:t xml:space="preserve">32731- 3- </w:t>
      </w:r>
      <w:r>
        <w:rPr>
          <w:rStyle w:val="FootnoteReference"/>
        </w:rPr>
        <w:footnoteReference w:id="1046"/>
      </w:r>
      <w:r>
        <w:rPr>
          <w:rFonts w:ascii="Amiri" w:hAnsi="Amiri" w:eastAsia="Amiri" w:cs="Amiri"/>
          <w:lang w:bidi="ar-SA"/>
          <w:color w:val="111111"/>
          <w:sz w:val="28"/>
          <w:szCs w:val="28"/>
          <w:rtl/>
        </w:rPr>
        <w:t xml:space="preserve">وَ عَنْهُ عَنْ خَالِدِ بْنِ جَرِیرٍ عَنْ أَبِی الرَّبِیعِ عَنْ أَبِی عَبْدِ اللَّهِ ع قَالَ: کَانَ عَلِیٌّ ع یُوَرِّثُ الْأَخَ مِنَ الْأَبِ مَعَ الْجَدِّ یُنَزِّلُهُ بِمَنْزِلَتِهِ.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ابی‌ربیع نقل شده که امام صادق (علیه‌السلام) فرمود: حضرت علی (علیه‌السلام) برادر از طرف پدر را همراه با پدربزرگ در ارث شریک می‌دانست و او را در همان جایگاه قرار می‌داد.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74" w:name="_Toc482"/>
      <w:r>
        <w:t>[رقم الحدیث الکلی: 32732 - رقم الحدیث الباب: 4]</w:t>
      </w:r>
      <w:bookmarkEnd w:id="774"/>
    </w:p>
    <w:p>
      <w:pPr>
        <w:pStyle w:val="BookText"/>
      </w:pPr>
      <w:r>
        <w:rPr>
          <w:rFonts w:ascii="Times New Roman" w:hAnsi="Times New Roman" w:eastAsia="Times New Roman" w:cs="Times New Roman"/>
          <w:lang w:val="en-US" w:bidi="en-US"/>
          <w:color w:val="111111"/>
          <w:sz w:val="28"/>
          <w:szCs w:val="28"/>
          <w:rtl/>
        </w:rPr>
        <w:t xml:space="preserve">32732- 4- </w:t>
      </w:r>
      <w:r>
        <w:rPr>
          <w:rStyle w:val="FootnoteReference"/>
        </w:rPr>
        <w:footnoteReference w:id="1047"/>
      </w:r>
      <w:r>
        <w:rPr>
          <w:rFonts w:ascii="Amiri" w:hAnsi="Amiri" w:eastAsia="Amiri" w:cs="Amiri"/>
          <w:lang w:bidi="ar-SA"/>
          <w:color w:val="111111"/>
          <w:sz w:val="28"/>
          <w:szCs w:val="28"/>
          <w:rtl/>
        </w:rPr>
        <w:t xml:space="preserve">وَ بِإِسْنَادِهِ عَنْ عُمَرَ بْنِ أُذَیْنَةَ عَنْ زُرَارَةَ وَ بُکَیْرٍ وَ مُحَمَّدِ بْنِ مُسْلِمٍ وَ الْفَضْلِ وَ بُرَیْدِ بْنِ مُعَاوِیَةَ عَنْ أَحَدِهِمَا ع أَنَّ الْجَدَّ </w:t>
      </w:r>
      <w:r>
        <w:rPr>
          <w:rStyle w:val="FootnoteReference"/>
        </w:rPr>
        <w:footnoteReference w:id="1048"/>
      </w:r>
      <w:r>
        <w:rPr>
          <w:rFonts w:ascii="Amiri" w:hAnsi="Amiri" w:eastAsia="Amiri" w:cs="Amiri"/>
          <w:lang w:bidi="ar-SA"/>
          <w:color w:val="111111"/>
          <w:sz w:val="28"/>
          <w:szCs w:val="28"/>
          <w:rtl/>
        </w:rPr>
        <w:t xml:space="preserve">مَعَ الْإِخْوَةِ مِنَ الْأَبِ مِثْلُ وَاحِدٍ مِنَ الْإِخْوَةِ.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برید بن معاویه نقل شده که یکی از آن دو امام (علیهماالسلام) فرمود: پدربزرگ در کنار برادران از طرف پدر، مانند یکی از برادران محسوب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75" w:name="_Toc483"/>
      <w:r>
        <w:t>[رقم الحدیث الکلی: 32733 - رقم الحدیث الباب: 5]</w:t>
      </w:r>
      <w:bookmarkEnd w:id="775"/>
    </w:p>
    <w:p>
      <w:pPr>
        <w:pStyle w:val="BookText"/>
      </w:pPr>
      <w:r>
        <w:rPr>
          <w:rFonts w:ascii="Times New Roman" w:hAnsi="Times New Roman" w:eastAsia="Times New Roman" w:cs="Times New Roman"/>
          <w:lang w:val="en-US" w:bidi="en-US"/>
          <w:color w:val="111111"/>
          <w:sz w:val="28"/>
          <w:szCs w:val="28"/>
          <w:rtl/>
        </w:rPr>
        <w:t xml:space="preserve">32733- 5- </w:t>
      </w:r>
      <w:r>
        <w:rPr>
          <w:rStyle w:val="FootnoteReference"/>
        </w:rPr>
        <w:footnoteReference w:id="1049"/>
      </w:r>
      <w:r>
        <w:rPr>
          <w:rFonts w:ascii="Amiri" w:hAnsi="Amiri" w:eastAsia="Amiri" w:cs="Amiri"/>
          <w:lang w:bidi="ar-SA"/>
          <w:color w:val="111111"/>
          <w:sz w:val="28"/>
          <w:szCs w:val="28"/>
          <w:rtl/>
        </w:rPr>
        <w:t xml:space="preserve">وَ بِإِسْنَادِهِ عَنْ حَمَّادٍ عَنْ حَرِیزٍ عَنْ حَمَّادٍ </w:t>
      </w:r>
      <w:r>
        <w:rPr>
          <w:rStyle w:val="FootnoteReference"/>
        </w:rPr>
        <w:footnoteReference w:id="1050"/>
      </w:r>
      <w:r>
        <w:rPr>
          <w:rFonts w:ascii="Amiri" w:hAnsi="Amiri" w:eastAsia="Amiri" w:cs="Amiri"/>
          <w:lang w:bidi="ar-SA"/>
          <w:color w:val="111111"/>
          <w:sz w:val="28"/>
          <w:szCs w:val="28"/>
          <w:rtl/>
        </w:rPr>
        <w:t xml:space="preserve">أَوْ غَیْرِهِ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6" w:name="pg18784_207365"/>
    <w:bookmarkEnd w:id="146"/>
    <w:p>
      <w:pPr>
        <w:pStyle w:val="BookText"/>
      </w:pPr>
      <w:r>
        <w:rPr>
          <w:rFonts w:ascii="Amiri" w:hAnsi="Amiri" w:eastAsia="Amiri" w:cs="Amiri"/>
          <w:lang w:bidi="ar-SA"/>
          <w:color w:val="111111"/>
          <w:sz w:val="28"/>
          <w:szCs w:val="28"/>
          <w:rtl/>
        </w:rPr>
        <w:t xml:space="preserve">عَنْ أَبِی عَبْدِ اللَّهِ ع قَالَ: إِنَّ الْجَدَّ شَرِیکُ الْإِخْوَةِ وَ حَظُّهُ مِثْلُ حَظِّ أَحَدِهِمْ مَا بَلَغُوا کَثُرُوا أَوْ قَلُّوا.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حماد یا شخص دیگری نقل شده که امام صادق (علیه‌السلام) فرمود: پدربزرگ شریک برادران است و سهم او مانند سهم یکی از آن‌هاست، هرچند تعدادشان زیاد یا کم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76" w:name="_Toc484"/>
      <w:r>
        <w:t>[رقم الحدیث الکلی: 32734 - رقم الحدیث الباب: 6]</w:t>
      </w:r>
      <w:bookmarkEnd w:id="776"/>
    </w:p>
    <w:p>
      <w:pPr>
        <w:pStyle w:val="BookText"/>
      </w:pPr>
      <w:r>
        <w:rPr>
          <w:rFonts w:ascii="Times New Roman" w:hAnsi="Times New Roman" w:eastAsia="Times New Roman" w:cs="Times New Roman"/>
          <w:lang w:val="en-US" w:bidi="en-US"/>
          <w:color w:val="111111"/>
          <w:sz w:val="28"/>
          <w:szCs w:val="28"/>
          <w:rtl/>
        </w:rPr>
        <w:t xml:space="preserve">32734- 6- </w:t>
      </w:r>
      <w:r>
        <w:rPr>
          <w:rStyle w:val="FootnoteReference"/>
        </w:rPr>
        <w:footnoteReference w:id="1051"/>
      </w:r>
      <w:r>
        <w:rPr>
          <w:rFonts w:ascii="Amiri" w:hAnsi="Amiri" w:eastAsia="Amiri" w:cs="Amiri"/>
          <w:lang w:bidi="ar-SA"/>
          <w:color w:val="111111"/>
          <w:sz w:val="28"/>
          <w:szCs w:val="28"/>
          <w:rtl/>
        </w:rPr>
        <w:t xml:space="preserve">وَ بِإِسْنَادِهِ عَنْ مُحَمَّدِ بْنِ الْوَلِیدِ عَنْ حَمَّادِ بْنِ عُثْمَانَ عَنْ إِسْمَاعِیلَ الْجُعْفِیِّ قَالَ سَمِعْتُ أَبَا جَعْفَرٍ ع یَقُولُ الْجَدُّ یُقَاسِمُ الْإِخْوَةَ وَ لَوْ کَانُوا مِائَةَ أَلْفٍ.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اسماعیل جعفی نقل شده که گفت: شنیدم امام باقر (علیه‌السلام) می‌فرمود: پدربزرگ با برادران شریک است، حتی اگر تعدادشان صد هزار نفر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77" w:name="_Toc485"/>
      <w:r>
        <w:t>[رقم الحدیث الکلی: 32735 - رقم الحدیث الباب: 7]</w:t>
      </w:r>
      <w:bookmarkEnd w:id="777"/>
    </w:p>
    <w:p>
      <w:pPr>
        <w:pStyle w:val="BookText"/>
      </w:pPr>
      <w:r>
        <w:rPr>
          <w:rFonts w:ascii="Times New Roman" w:hAnsi="Times New Roman" w:eastAsia="Times New Roman" w:cs="Times New Roman"/>
          <w:lang w:val="en-US" w:bidi="en-US"/>
          <w:color w:val="111111"/>
          <w:sz w:val="28"/>
          <w:szCs w:val="28"/>
          <w:rtl/>
        </w:rPr>
        <w:t xml:space="preserve">32735- 7- </w:t>
      </w:r>
      <w:r>
        <w:rPr>
          <w:rStyle w:val="FootnoteReference"/>
        </w:rPr>
        <w:footnoteReference w:id="1052"/>
      </w:r>
      <w:r>
        <w:rPr>
          <w:rFonts w:ascii="Amiri" w:hAnsi="Amiri" w:eastAsia="Amiri" w:cs="Amiri"/>
          <w:lang w:bidi="ar-SA"/>
          <w:color w:val="111111"/>
          <w:sz w:val="28"/>
          <w:szCs w:val="28"/>
          <w:rtl/>
        </w:rPr>
        <w:t xml:space="preserve">وَ بِإِسْنَادِهِ عَنِ ابْنِ أَبِی عُمَیْرٍ عَنِ ابْنِ مُسْکَانَ عَنْ أَبِی بَصِیرٍ یَعْنِی الْمُرَادِیَّ قَالَ: قُلْتُ لِأَبِی عَبْدِ اللَّهِ ع رَجُلٌ مَاتَ وَ تَرَکَ سِتَّةَ إِخْوَةٍ وَ جَدّاً قَالَ هُوَ کَأَحَدِهِمْ.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ابوبصیر، یعنی مرادی، نقل شده که گفت: به امام صادق (علیه‌السلام) عرض کردم: مردی از دنیا رفت و شش برادر و یک پدربزرگ از خود باقی گذاشت. امام فرمود: پدربزرگ مانند یکی از برادران محسوب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78" w:name="_Toc486"/>
      <w:r>
        <w:t>[رقم الحدیث الکلی: 32736 - رقم الحدیث الباب: 8]</w:t>
      </w:r>
      <w:bookmarkEnd w:id="778"/>
    </w:p>
    <w:p>
      <w:pPr>
        <w:pStyle w:val="BookText"/>
      </w:pPr>
      <w:r>
        <w:rPr>
          <w:rFonts w:ascii="Times New Roman" w:hAnsi="Times New Roman" w:eastAsia="Times New Roman" w:cs="Times New Roman"/>
          <w:lang w:val="en-US" w:bidi="en-US"/>
          <w:color w:val="111111"/>
          <w:sz w:val="28"/>
          <w:szCs w:val="28"/>
          <w:rtl/>
        </w:rPr>
        <w:t xml:space="preserve">32736- 8- </w:t>
      </w:r>
      <w:r>
        <w:rPr>
          <w:rStyle w:val="FootnoteReference"/>
        </w:rPr>
        <w:footnoteReference w:id="1053"/>
      </w:r>
      <w:r>
        <w:rPr>
          <w:rFonts w:ascii="Amiri" w:hAnsi="Amiri" w:eastAsia="Amiri" w:cs="Amiri"/>
          <w:lang w:bidi="ar-SA"/>
          <w:color w:val="111111"/>
          <w:sz w:val="28"/>
          <w:szCs w:val="28"/>
          <w:rtl/>
        </w:rPr>
        <w:t xml:space="preserve">وَ بِإِسْنَادِهِ عَنِ الْفَضْلِ بْنِ شَاذَانَ عَنْ فِرَاسٍ عَنِ الشَّعْبِیِّ عَنِ ابْنِ عَبَّاسٍ أَنَّهُ قَالَ: کَتَبَ إِلَیَّ عَلِیُّ بْنُ أَبِی طَالِبٍ ع- فِی سِتَّةِ إِخْوَةٍ وَ جَدٍّ أَنِ اجْعَلْهُ کَأَحَدِهِمْ وَ امْحُ کِتَابِی.</w:t>
      </w:r>
    </w:p>
    <w:p>
      <w:pPr>
        <w:pStyle w:val="BookText"/>
      </w:pPr>
      <w:r>
        <w:rPr>
          <w:rFonts w:ascii="Amiri" w:hAnsi="Amiri" w:eastAsia="Amiri" w:cs="Amiri"/>
          <w:lang w:bidi="ar-SA"/>
          <w:color w:val="111111"/>
          <w:sz w:val="28"/>
          <w:szCs w:val="28"/>
          <w:rtl/>
        </w:rPr>
        <w:t xml:space="preserve">فَجَعَلَهُ عَلِیٌّ ع سَابِعاً مَعَهُمْ وَ قَوْلُهُ وَ امْحُ کِتَابِی کَرِهَ أَنْ یُشَنَّعَ عَلَیْهِ بِالْخِلَافِ عَلَی مَنْ تَقَدَّمَهُ.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ابن‌عباس نقل شده که گفت: علی بن ابی‌طالب (علیه‌السلام) برای من نوشت که در مورد شش برادر و یک پدربزرگ، او را مانند یکی از آنان قرار بده و نوشتهٔ مرا پاک کن. پس علی (علیه‌السلام) او را به‌عنوان هفتمین نفر در میانشان قرار داد. و مقصود ایشان از «نوشتهٔ مرا پاک کن» این بود که نمی‌خواست مخالفت او با پیشینیان مورد اعتراض قرار 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79" w:name="_Toc487"/>
      <w:r>
        <w:t>[رقم الحدیث الکلی: 32737 - رقم الحدیث الباب: 9]</w:t>
      </w:r>
      <w:bookmarkEnd w:id="779"/>
    </w:p>
    <w:p>
      <w:pPr>
        <w:pStyle w:val="BookText"/>
      </w:pPr>
      <w:r>
        <w:rPr>
          <w:rFonts w:ascii="Times New Roman" w:hAnsi="Times New Roman" w:eastAsia="Times New Roman" w:cs="Times New Roman"/>
          <w:lang w:val="en-US" w:bidi="en-US"/>
          <w:color w:val="111111"/>
          <w:sz w:val="28"/>
          <w:szCs w:val="28"/>
          <w:rtl/>
        </w:rPr>
        <w:t xml:space="preserve">32737- 9- </w:t>
      </w:r>
      <w:r>
        <w:rPr>
          <w:rStyle w:val="FootnoteReference"/>
        </w:rPr>
        <w:footnoteReference w:id="1054"/>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زُرَارَةَ وَ بُکَیْرٍ وَ مُحَمَّدٍ وَ الْفُضَیْلِ وَ بُرَیْدٍ عَنْ أَحَدِهِمَا ع قَالَ: إِنَّ الْجَدَّ مَعَ الْإِخْوَةِ مِنَ الْأَبِ یَصِیرُ مِثْلَ وَاحِدٍ مِنَ الْإِخْوَةِ مَا بَلَغُوا قَالَ قُلْتُ: رَجُلٌ تَرَکَ أَخَاهُ لِأَبِیهِ وَ أُمِّهِ وَ جَدَّهُ (أَوْ أَخَاهُ لِأَبِیهِ) </w:t>
      </w:r>
      <w:r>
        <w:rPr>
          <w:rStyle w:val="FootnoteReference"/>
        </w:rPr>
        <w:footnoteReference w:id="1055"/>
      </w:r>
      <w:r>
        <w:rPr>
          <w:rFonts w:ascii="Amiri" w:hAnsi="Amiri" w:eastAsia="Amiri" w:cs="Amiri"/>
          <w:lang w:bidi="ar-SA"/>
          <w:color w:val="111111"/>
          <w:sz w:val="28"/>
          <w:szCs w:val="28"/>
          <w:rtl/>
        </w:rPr>
        <w:t xml:space="preserve">أَوْ قُلْتُ تَرَکَ جَدَّهُ وَ أَخَاهُ لِأَبِیهِ </w:t>
      </w:r>
      <w:r>
        <w:rPr>
          <w:rStyle w:val="FootnoteReference"/>
        </w:rPr>
        <w:footnoteReference w:id="1056"/>
      </w:r>
      <w:r>
        <w:rPr>
          <w:rFonts w:ascii="Amiri" w:hAnsi="Amiri" w:eastAsia="Amiri" w:cs="Amiri"/>
          <w:lang w:bidi="ar-SA"/>
          <w:color w:val="111111"/>
          <w:sz w:val="28"/>
          <w:szCs w:val="28"/>
          <w:rtl/>
        </w:rPr>
        <w:t xml:space="preserve">وَ أُمِّهِ فَقَالَ الْمَالُ بَیْنَهُمَا وَ إِنْ کَانَا أَخَوَیْنِ أَوْ مِائَةً </w:t>
      </w:r>
      <w:r>
        <w:rPr>
          <w:rStyle w:val="FootnoteReference"/>
        </w:rPr>
        <w:footnoteReference w:id="1057"/>
      </w:r>
      <w:r>
        <w:rPr>
          <w:rFonts w:ascii="Amiri" w:hAnsi="Amiri" w:eastAsia="Amiri" w:cs="Amiri"/>
          <w:lang w:bidi="ar-SA"/>
          <w:color w:val="111111"/>
          <w:sz w:val="28"/>
          <w:szCs w:val="28"/>
          <w:rtl/>
        </w:rPr>
        <w:t xml:space="preserve">فَلَهُ مِثْلُ نَصِیبِ</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7" w:name="pg18784_207366"/>
    <w:bookmarkEnd w:id="147"/>
    <w:p>
      <w:pPr>
        <w:pStyle w:val="BookText"/>
      </w:pPr>
      <w:r>
        <w:rPr>
          <w:rFonts w:ascii="Amiri" w:hAnsi="Amiri" w:eastAsia="Amiri" w:cs="Amiri"/>
          <w:lang w:bidi="ar-SA"/>
          <w:color w:val="111111"/>
          <w:sz w:val="28"/>
          <w:szCs w:val="28"/>
          <w:rtl/>
        </w:rPr>
        <w:t xml:space="preserve">وَاحِدٍ مِنَ الْإِخْوَةِ قَالَ قُلْتُ: رَجُلٌ تَرَکَ جَدَّهُ وَ أُخْتَهُ فَقَالَ لِلذَّکَرِ مِثْلُ حَظِّ الْأُنْثَیَیْنِ وَ إِنْ کَانَتَا أُخْتَیْنِ فَالنِّصْفُ لِلْجَدِّ وَ النِّصْفُ الْآخَرُ لِلْأُخْتَیْنِ وَ إِنْ کُنَّ أَکْثَرَ مِنْ ذَلِکَ فَعَلَی هَذَا الْحِسَابِ وَ إِنْ تَرَکَ إِخْوَةً وَ أَخَوَاتٍ لِأَبٍ وَ أُمٍّ أَوْ لِأَبٍ وَ جَدّاً فَالْجَدُّ أَحَدُ الْإِخْوَةِ وَ الْمَالُ بَیْنَهُمْ لِلذَّکَرِ مِثْلُ حَظِّ الْأُنْثَیَیْنِ وَ قَالَ زُرَارَةُ هَذَا مِمَّا لَا یُؤْخَذُ عَلَیَّ فِیهِ قَدْ سَمِعْتُهُ مِنْ أَبِیهِ وَ مِنْهُ قَبْلَ ذَلِکَ وَ لَیْسَ عِنْدَنَا فِی ذَلِکَ شَکٌّ وَ لَا اخْتِلَافٌ.</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برید نقل شده که یکی از آن دو امام (علیهماالسلام) فرمود: پدربزرگ در کنار برادران از طرف پدر همچون یکی از آنان محسوب می‌شود، بدون توجه به تعدادشان.</w:t>
      </w:r>
    </w:p>
    <w:p>
      <w:pPr>
        <w:pStyle w:val="BookText"/>
      </w:pPr>
      <w:r>
        <w:rPr>
          <w:rFonts w:ascii="IRNazanin" w:hAnsi="IRNazanin" w:eastAsia="IRNazanin" w:cs="IRNazanin"/>
          <w:lang w:bidi="fa-IR"/>
          <w:color w:val="111111"/>
          <w:sz w:val="28"/>
          <w:szCs w:val="28"/>
          <w:rtl/>
        </w:rPr>
        <w:t xml:space="preserve">سپس گفتم: مردی که برادر خود از طرف پدر و مادر و پدربزرگش را باقی گذاشته (یا فقط برادر از طرف پدر)، یا گفتم که پدربزرگ و برادر از طرف پدر و مادر را باقی گذاشته، امام فرمود: مال میان آن‌ها تقسیم می‌شود و اگر دو برادر یا صد نفر باشند، پدربزرگ سهمی مانند یکی از آنان دارد.</w:t>
      </w:r>
    </w:p>
    <w:p>
      <w:pPr>
        <w:pStyle w:val="BookText"/>
      </w:pPr>
      <w:r>
        <w:rPr>
          <w:rFonts w:ascii="IRNazanin" w:hAnsi="IRNazanin" w:eastAsia="IRNazanin" w:cs="IRNazanin"/>
          <w:lang w:bidi="fa-IR"/>
          <w:color w:val="111111"/>
          <w:sz w:val="28"/>
          <w:szCs w:val="28"/>
          <w:rtl/>
        </w:rPr>
        <w:t xml:space="preserve">بعد پرسیدم: مردی که پدربزرگ و خواهر خود را باقی گذاشته، امام فرمود: سهم مرد دو برابر سهم زن است. اگر دو خواهر باشند، نصف مال برای پدربزرگ و نصف دیگر برای دو خواهر است. و اگر تعدادشان بیشتر باشد، تقسیم بر این اساس انجام می‌شود.</w:t>
      </w:r>
    </w:p>
    <w:p>
      <w:pPr>
        <w:pStyle w:val="BookText"/>
      </w:pPr>
      <w:r>
        <w:rPr>
          <w:rFonts w:ascii="IRNazanin" w:hAnsi="IRNazanin" w:eastAsia="IRNazanin" w:cs="IRNazanin"/>
          <w:lang w:bidi="fa-IR"/>
          <w:color w:val="111111"/>
          <w:sz w:val="28"/>
          <w:szCs w:val="28"/>
          <w:rtl/>
        </w:rPr>
        <w:t xml:space="preserve">و اگر مردی برادران و خواهرانی از طرف پدر و مادر یا فقط از طرف پدر و یک پدربزرگ باقی گذاشته، پدربزرگ یکی از برادران محسوب می‌شود و مال بین آن‌ها تقسیم می‌شود، به‌گونه‌ای که سهم مرد دو برابر سهم زن است.</w:t>
      </w:r>
    </w:p>
    <w:p>
      <w:pPr>
        <w:pStyle w:val="BookText"/>
      </w:pPr>
      <w:r>
        <w:rPr>
          <w:rFonts w:ascii="IRNazanin" w:hAnsi="IRNazanin" w:eastAsia="IRNazanin" w:cs="IRNazanin"/>
          <w:lang w:bidi="fa-IR"/>
          <w:color w:val="111111"/>
          <w:sz w:val="28"/>
          <w:szCs w:val="28"/>
          <w:rtl/>
        </w:rPr>
        <w:t xml:space="preserve">زراره گفت: این چیزی است که در آن هیچ شک و اختلافی نداریم؛ زیرا آن را از پدرش و از او قبل از آن شنیده‌ام.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80" w:name="_Toc488"/>
      <w:r>
        <w:t>[رقم الحدیث الکلی: 32738 - رقم الحدیث الباب: 10]</w:t>
      </w:r>
      <w:bookmarkEnd w:id="780"/>
    </w:p>
    <w:p>
      <w:pPr>
        <w:pStyle w:val="BookText"/>
      </w:pPr>
      <w:r>
        <w:rPr>
          <w:rFonts w:ascii="Times New Roman" w:hAnsi="Times New Roman" w:eastAsia="Times New Roman" w:cs="Times New Roman"/>
          <w:lang w:val="en-US" w:bidi="en-US"/>
          <w:color w:val="111111"/>
          <w:sz w:val="28"/>
          <w:szCs w:val="28"/>
          <w:rtl/>
        </w:rPr>
        <w:t xml:space="preserve">32738- 10- </w:t>
      </w:r>
      <w:r>
        <w:rPr>
          <w:rStyle w:val="FootnoteReference"/>
        </w:rPr>
        <w:footnoteReference w:id="1059"/>
      </w:r>
      <w:r>
        <w:rPr>
          <w:rFonts w:ascii="Amiri" w:hAnsi="Amiri" w:eastAsia="Amiri" w:cs="Amiri"/>
          <w:lang w:bidi="ar-SA"/>
          <w:color w:val="111111"/>
          <w:sz w:val="28"/>
          <w:szCs w:val="28"/>
          <w:rtl/>
        </w:rPr>
        <w:t xml:space="preserve">وَ عَنْ مُحَمَّدِ بْنِ یَحْیَی عَنْ أَحْمَدَ بْنِ مُحَمَّدٍ عَنِ ابْنِ مَحْبُوبٍ عَنِ ابْنِ رِئَابٍ عَنْ أَبِی عُبَیْدَةَ عَنْ أَبِی جَعْفَرٍ ع فِی رَجُلٍ مَاتَ وَ تَرَکَ امْرَأَتَهُ وَ أُخْتَهُ وَ جَدَّهُ قَالَ هَذِهِ مِنْ أَرْبَعَةِ أَسْهُمٍ لِلْمَرْأَةِ الرُّبُعُ وَ لِلْأُخْتِ سَهْمٌ وَ لِلْجَدِّ سَهْمَانِ.</w:t>
      </w:r>
    </w:p>
    <w:p>
      <w:pPr>
        <w:pStyle w:val="BookText"/>
      </w:pPr>
      <w:r>
        <w:rPr>
          <w:rFonts w:ascii="Amiri" w:hAnsi="Amiri" w:eastAsia="Amiri" w:cs="Amiri"/>
          <w:lang w:bidi="ar-SA"/>
          <w:color w:val="111111"/>
          <w:sz w:val="28"/>
          <w:szCs w:val="28"/>
          <w:rtl/>
        </w:rPr>
        <w:t xml:space="preserve">وَ رَوَاهُ الصَّدُوقُ بِإِسْنَادِهِ عَنِ الْحَسَنِ بْنِ مَحْبُوبٍ </w:t>
      </w:r>
      <w:r>
        <w:rPr>
          <w:rStyle w:val="FootnoteReference"/>
        </w:rPr>
        <w:footnoteReference w:id="1060"/>
      </w:r>
      <w:r>
        <w:rPr>
          <w:rFonts w:ascii="Amiri" w:hAnsi="Amiri" w:eastAsia="Amiri" w:cs="Amiri"/>
          <w:lang w:bidi="ar-SA"/>
          <w:color w:val="111111"/>
          <w:sz w:val="28"/>
          <w:szCs w:val="28"/>
          <w:rtl/>
        </w:rPr>
        <w:t xml:space="preserve">وَ کَذَا الشَّیْخُ </w:t>
      </w:r>
      <w:r>
        <w:rPr>
          <w:rStyle w:val="FootnoteReference"/>
        </w:rPr>
        <w:footnoteReference w:id="1061"/>
      </w:r>
    </w:p>
    <w:p>
      <w:pPr>
        <w:pStyle w:val="BookText"/>
      </w:pPr>
      <w:r>
        <w:rPr>
          <w:rFonts w:ascii="Amiri" w:hAnsi="Amiri" w:eastAsia="Amiri" w:cs="Amiri"/>
          <w:lang w:bidi="ar-SA"/>
          <w:color w:val="111111"/>
          <w:sz w:val="28"/>
          <w:szCs w:val="28"/>
          <w:rtl/>
        </w:rPr>
        <w:t xml:space="preserve">وَ رَوَاهُ الشَّیْخُ أَیْضاً بِإِسْنَادِهِ عَنْ أَحْمَدَ بْنِ مُحَمَّدٍ مِثْلَهُ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ابی‌عبیده نقل شده که امام باقر (علیه‌السلام) دربارهٔ مردی که از دنیا رفت و همسر، خواهر، و پدربزرگ خود را باقی گذاشت، فرمود: این تقسیم‌بندی از چهار سهم صورت می‌گیرد؛ همسر یک‌چهارم (ربع) مال را دریافت می‌کند، خواهر یک سهم، و پدربزرگ دو سهم.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81" w:name="_Toc489"/>
      <w:r>
        <w:t>[رقم الحدیث الکلی: 32739 - رقم الحدیث الباب: 11]</w:t>
      </w:r>
      <w:bookmarkEnd w:id="781"/>
    </w:p>
    <w:p>
      <w:pPr>
        <w:pStyle w:val="BookText"/>
      </w:pPr>
      <w:r>
        <w:rPr>
          <w:rFonts w:ascii="Times New Roman" w:hAnsi="Times New Roman" w:eastAsia="Times New Roman" w:cs="Times New Roman"/>
          <w:lang w:val="en-US" w:bidi="en-US"/>
          <w:color w:val="111111"/>
          <w:sz w:val="28"/>
          <w:szCs w:val="28"/>
          <w:rtl/>
        </w:rPr>
        <w:t xml:space="preserve">32739- 11- </w:t>
      </w:r>
      <w:r>
        <w:rPr>
          <w:rStyle w:val="FootnoteReference"/>
        </w:rPr>
        <w:footnoteReference w:id="1063"/>
      </w:r>
      <w:r>
        <w:rPr>
          <w:rFonts w:ascii="Amiri" w:hAnsi="Amiri" w:eastAsia="Amiri" w:cs="Amiri"/>
          <w:lang w:bidi="ar-SA"/>
          <w:color w:val="111111"/>
          <w:sz w:val="28"/>
          <w:szCs w:val="28"/>
          <w:rtl/>
        </w:rPr>
        <w:t xml:space="preserve">وَ عَنْهُ عَنْ أَحْمَدَ عَنِ ابْنِ مَحْبُوبٍ عَنِ الْعَلَاءِ بْنِ رَزِینٍ عَنْ عَبْدِ اللَّهِ بْنِ بُکَیْرٍ عَنْ مُحَمَّدِ بْنِ مُسْلِمٍ عَنْ أَبِی جَعْفَرٍ ع قَالَ: الْإِخْوَةُ مَعَ الْأَبِ </w:t>
      </w:r>
      <w:r>
        <w:rPr>
          <w:rStyle w:val="FootnoteReference"/>
        </w:rPr>
        <w:footnoteReference w:id="1064"/>
      </w:r>
      <w:r>
        <w:rPr>
          <w:rFonts w:ascii="Amiri" w:hAnsi="Amiri" w:eastAsia="Amiri" w:cs="Amiri"/>
          <w:lang w:bidi="ar-SA"/>
          <w:color w:val="111111"/>
          <w:sz w:val="28"/>
          <w:szCs w:val="28"/>
          <w:rtl/>
        </w:rPr>
        <w:t xml:space="preserve">یَعْنِی أَبَا الْأَبِ یُقَاسِمُ الْإِخْوَةَ مِنَ الْأَبِ وَ الْأُمِّ وَ الْإِخْوَةُ مِنَ الْأَبِ یَکُونُ الْجَدُّ کَوَاحِدٍ </w:t>
      </w:r>
      <w:r>
        <w:rPr>
          <w:rStyle w:val="FootnoteReference"/>
        </w:rPr>
        <w:footnoteReference w:id="1065"/>
      </w:r>
      <w:r>
        <w:rPr>
          <w:rFonts w:ascii="Amiri" w:hAnsi="Amiri" w:eastAsia="Amiri" w:cs="Amiri"/>
          <w:lang w:bidi="ar-SA"/>
          <w:color w:val="111111"/>
          <w:sz w:val="28"/>
          <w:szCs w:val="28"/>
          <w:rtl/>
        </w:rPr>
        <w:t xml:space="preserve">مِنَ الذُّکُورِ.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نقل شده که امام باقر (علیه‌السلام) فرمود: برادران در کنار پدر—یعنی پدربزرگ—با برادران از طرف پدر و مادر شریک می‌شوند و برادران از طرف پدر، پدربزرگ را مانند یکی از مردان محسوب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82" w:name="_Toc490"/>
      <w:r>
        <w:t>[رقم الحدیث الکلی: 32740 - رقم الحدیث الباب: 12]</w:t>
      </w:r>
      <w:bookmarkEnd w:id="782"/>
    </w:p>
    <w:p>
      <w:pPr>
        <w:pStyle w:val="BookText"/>
      </w:pPr>
      <w:r>
        <w:rPr>
          <w:rFonts w:ascii="Times New Roman" w:hAnsi="Times New Roman" w:eastAsia="Times New Roman" w:cs="Times New Roman"/>
          <w:lang w:val="en-US" w:bidi="en-US"/>
          <w:color w:val="111111"/>
          <w:sz w:val="28"/>
          <w:szCs w:val="28"/>
          <w:rtl/>
        </w:rPr>
        <w:t xml:space="preserve">32740- 12- </w:t>
      </w:r>
      <w:r>
        <w:rPr>
          <w:rStyle w:val="FootnoteReference"/>
        </w:rPr>
        <w:footnoteReference w:id="1066"/>
      </w:r>
      <w:r>
        <w:rPr>
          <w:rFonts w:ascii="Amiri" w:hAnsi="Amiri" w:eastAsia="Amiri" w:cs="Amiri"/>
          <w:lang w:bidi="ar-SA"/>
          <w:color w:val="111111"/>
          <w:sz w:val="28"/>
          <w:szCs w:val="28"/>
          <w:rtl/>
        </w:rPr>
        <w:t xml:space="preserve">وَ عَنْهُ عَنْ أَحْمَدَ عَنِ ابْنِ مَحْبُوبٍ عَنْ عَبْدِ اللَّهِ بْنِ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8" w:name="pg18784_207367"/>
    <w:bookmarkEnd w:id="148"/>
    <w:p>
      <w:pPr>
        <w:pStyle w:val="BookText"/>
      </w:pPr>
      <w:r>
        <w:rPr>
          <w:rFonts w:ascii="Amiri" w:hAnsi="Amiri" w:eastAsia="Amiri" w:cs="Amiri"/>
          <w:lang w:bidi="ar-SA"/>
          <w:color w:val="111111"/>
          <w:sz w:val="28"/>
          <w:szCs w:val="28"/>
          <w:rtl/>
        </w:rPr>
        <w:t xml:space="preserve">سِنَانٍ قَالَ: قُلْتُ لِأَبِی عَبْدِ اللَّهِ ع أَخٌ لِأَبٍ وَ جَدٌّ قَالَ الْمَالُ بَیْنَهُمَا سَوَاءٌ.</w:t>
      </w:r>
    </w:p>
    <w:p>
      <w:pPr>
        <w:pStyle w:val="BookText"/>
      </w:pPr>
      <w:r>
        <w:rPr>
          <w:rFonts w:ascii="Amiri" w:hAnsi="Amiri" w:eastAsia="Amiri" w:cs="Amiri"/>
          <w:lang w:bidi="ar-SA"/>
          <w:color w:val="111111"/>
          <w:sz w:val="28"/>
          <w:szCs w:val="28"/>
          <w:rtl/>
        </w:rPr>
        <w:t xml:space="preserve">وَ رَوَاهُ الصَّدُوقُ أَیْضاً بِإِسْنَادِهِ عَنِ الْحَسَنِ بْنِ مَحْبُوبٍ مِثْلَهُ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عبدالله بن سنان نقل شده که گفت: به امام صادق (علیه‌السلام) عرض کردم: برادری از طرف پدر و یک پدربزرگ. امام فرمود: مال به‌طور مساوی بین آن‌ها تقسیم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83" w:name="_Toc491"/>
      <w:r>
        <w:t>[رقم الحدیث الکلی: 32741 - رقم الحدیث الباب: 13]</w:t>
      </w:r>
      <w:bookmarkEnd w:id="783"/>
    </w:p>
    <w:p>
      <w:pPr>
        <w:pStyle w:val="BookText"/>
      </w:pPr>
      <w:r>
        <w:rPr>
          <w:rFonts w:ascii="Times New Roman" w:hAnsi="Times New Roman" w:eastAsia="Times New Roman" w:cs="Times New Roman"/>
          <w:lang w:val="en-US" w:bidi="en-US"/>
          <w:color w:val="111111"/>
          <w:sz w:val="28"/>
          <w:szCs w:val="28"/>
          <w:rtl/>
        </w:rPr>
        <w:t xml:space="preserve">32741- 13- </w:t>
      </w:r>
      <w:r>
        <w:rPr>
          <w:rStyle w:val="FootnoteReference"/>
        </w:rPr>
        <w:footnoteReference w:id="1068"/>
      </w:r>
      <w:r>
        <w:rPr>
          <w:rFonts w:ascii="Amiri" w:hAnsi="Amiri" w:eastAsia="Amiri" w:cs="Amiri"/>
          <w:lang w:bidi="ar-SA"/>
          <w:color w:val="111111"/>
          <w:sz w:val="28"/>
          <w:szCs w:val="28"/>
          <w:rtl/>
        </w:rPr>
        <w:t xml:space="preserve">وَ عَنْهُ عَنْ أَحْمَدَ وَ عَنْ عِدَّةٍ مِنْ أَصْحَابِنَا عَنْ سَهْلِ بْنِ زِیَادٍ جَمِیعاً عَنِ ابْنِ مَحْبُوبٍ عَنْ عَلِیِّ بْنِ رِئَابٍ عَنْ زُرَارَةَ قَالَ: سَأَلْتُ أَبَا جَعْفَرٍ ع عَنْ رَجُلٍ تَرَکَ أَخَاهُ لِأَبِیهِ وَ أُمِّهِ وَ جَدَّهُ قَالَ الْمَالُ بَیْنَهُمَا نِصْفَانِ فَإِنْ </w:t>
      </w:r>
      <w:r>
        <w:rPr>
          <w:rStyle w:val="FootnoteReference"/>
        </w:rPr>
        <w:footnoteReference w:id="1069"/>
      </w:r>
      <w:r>
        <w:rPr>
          <w:rFonts w:ascii="Amiri" w:hAnsi="Amiri" w:eastAsia="Amiri" w:cs="Amiri"/>
          <w:lang w:bidi="ar-SA"/>
          <w:color w:val="111111"/>
          <w:sz w:val="28"/>
          <w:szCs w:val="28"/>
          <w:rtl/>
        </w:rPr>
        <w:t xml:space="preserve">کَانَا أَخَوَیْنِ أَوْ مِائَةً کَانَ الْجَدُّ مَعَهُمْ کَوَاحِدٍ مِنْهُمْ (یُصِیبُ الْجَدَّ) </w:t>
      </w:r>
      <w:r>
        <w:rPr>
          <w:rStyle w:val="FootnoteReference"/>
        </w:rPr>
        <w:footnoteReference w:id="1070"/>
      </w:r>
      <w:r>
        <w:rPr>
          <w:rFonts w:ascii="Amiri" w:hAnsi="Amiri" w:eastAsia="Amiri" w:cs="Amiri"/>
          <w:lang w:bidi="ar-SA"/>
          <w:color w:val="111111"/>
          <w:sz w:val="28"/>
          <w:szCs w:val="28"/>
          <w:rtl/>
        </w:rPr>
        <w:t xml:space="preserve">مَا یُصِیبُ وَاحِداً مِنَ الْإِخْوَةِ قَالَ وَ إِنْ تَرَکَ أُخْتَهُ وَ جَدَّهُ </w:t>
      </w:r>
      <w:r>
        <w:rPr>
          <w:rStyle w:val="FootnoteReference"/>
        </w:rPr>
        <w:footnoteReference w:id="1071"/>
      </w:r>
      <w:r>
        <w:rPr>
          <w:rFonts w:ascii="Amiri" w:hAnsi="Amiri" w:eastAsia="Amiri" w:cs="Amiri"/>
          <w:lang w:bidi="ar-SA"/>
          <w:color w:val="111111"/>
          <w:sz w:val="28"/>
          <w:szCs w:val="28"/>
          <w:rtl/>
        </w:rPr>
        <w:t xml:space="preserve">فَلِلْجَدِّ سَهْمَانِ وَ لِلْأُخْتِ سَهْمٌ وَ إِنْ کَانَتَا أُخْتَیْنِ فَلِلْجَدِّ النِّصْفُ وَ لِلْأُخْتَیْنِ النِّصْفُ قَالَ وَ إِنْ تَرَکَ إِخْوَةً وَ أَخَوَاتٍ </w:t>
      </w:r>
      <w:r>
        <w:rPr>
          <w:rStyle w:val="FootnoteReference"/>
        </w:rPr>
        <w:footnoteReference w:id="1072"/>
      </w:r>
      <w:r>
        <w:rPr>
          <w:rFonts w:ascii="Amiri" w:hAnsi="Amiri" w:eastAsia="Amiri" w:cs="Amiri"/>
          <w:lang w:bidi="ar-SA"/>
          <w:color w:val="111111"/>
          <w:sz w:val="28"/>
          <w:szCs w:val="28"/>
          <w:rtl/>
        </w:rPr>
        <w:t xml:space="preserve">وَ جَدّاً </w:t>
      </w:r>
      <w:r>
        <w:rPr>
          <w:rStyle w:val="FootnoteReference"/>
        </w:rPr>
        <w:footnoteReference w:id="1073"/>
      </w:r>
      <w:r>
        <w:rPr>
          <w:rFonts w:ascii="Amiri" w:hAnsi="Amiri" w:eastAsia="Amiri" w:cs="Amiri"/>
          <w:lang w:bidi="ar-SA"/>
          <w:color w:val="111111"/>
          <w:sz w:val="28"/>
          <w:szCs w:val="28"/>
          <w:rtl/>
        </w:rPr>
        <w:t xml:space="preserve">کَانَ الْجَدُّ کَوَاحِدٍ مِنَ الْإِخْوَةِ لِلذَّکَرِ مِثْلُ حَظِّ الْأُنْثَیَیْنِ.</w:t>
      </w:r>
    </w:p>
    <w:p>
      <w:pPr>
        <w:pStyle w:val="BookText"/>
      </w:pPr>
      <w:r>
        <w:rPr>
          <w:rFonts w:ascii="Amiri" w:hAnsi="Amiri" w:eastAsia="Amiri" w:cs="Amiri"/>
          <w:lang w:bidi="ar-SA"/>
          <w:color w:val="111111"/>
          <w:sz w:val="28"/>
          <w:szCs w:val="28"/>
          <w:rtl/>
        </w:rPr>
        <w:t xml:space="preserve">وَ رَوَاهُ الشَّیْخُ بِإِسْنَادِهِ عَنْ أَحْمَدَ بْنِ مُحَمَّدٍ نَحْوَهُ </w:t>
      </w:r>
      <w:r>
        <w:rPr>
          <w:rStyle w:val="FootnoteReference"/>
        </w:rPr>
        <w:footnoteReference w:id="1074"/>
      </w:r>
      <w:r>
        <w:rPr>
          <w:rFonts w:ascii="Amiri" w:hAnsi="Amiri" w:eastAsia="Amiri" w:cs="Amiri"/>
          <w:lang w:bidi="ar-SA"/>
          <w:color w:val="111111"/>
          <w:sz w:val="28"/>
          <w:szCs w:val="28"/>
          <w:rtl/>
        </w:rPr>
        <w:t xml:space="preserve">وَ کَذَا الْحَدِیثَانِ قَبْلَهُ وَ</w:t>
      </w:r>
    </w:p>
    <w:p>
      <w:pPr>
        <w:pStyle w:val="BookText"/>
      </w:pPr>
      <w:r>
        <w:rPr>
          <w:rFonts w:ascii="Amiri" w:hAnsi="Amiri" w:eastAsia="Amiri" w:cs="Amiri"/>
          <w:lang w:bidi="ar-SA"/>
          <w:color w:val="111111"/>
          <w:sz w:val="28"/>
          <w:szCs w:val="28"/>
          <w:rtl/>
        </w:rPr>
        <w:t xml:space="preserve">رَوَاهُ الصَّدُوقُ بِإِسْنَادِهِ عَنِ الْحَسَنِ بْنِ مَحْبُوبٍ نَحْوَهُ إِلَی قَوْلِهِ لِلْجَدِّ مِثْلُ نَصِیبِ وَاحِدٍ مِنَ الْإِخْوَةِ </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زراره نقل شده که گفت: از امام باقر (علیه‌السلام) دربارهٔ مردی که از دنیا رفت و برادر از طرف پدر و مادر و پدربزرگ خود را باقی گذاشت، پرسیدم. امام فرمود: مال بین آن‌ها به‌طور مساوی (نصف-نصف) تقسیم می‌شود.</w:t>
      </w:r>
    </w:p>
    <w:p>
      <w:pPr>
        <w:pStyle w:val="BookText"/>
      </w:pPr>
      <w:r>
        <w:rPr>
          <w:rFonts w:ascii="IRNazanin" w:hAnsi="IRNazanin" w:eastAsia="IRNazanin" w:cs="IRNazanin"/>
          <w:lang w:bidi="fa-IR"/>
          <w:color w:val="111111"/>
          <w:sz w:val="28"/>
          <w:szCs w:val="28"/>
          <w:rtl/>
        </w:rPr>
        <w:t xml:space="preserve">پس اگر دو برادر یا صد نفر باشند، پدربزرگ یکی از آنان محسوب می‌شود و همان سهمی را دریافت می‌کند که یکی از برادران می‌گیرد.</w:t>
      </w:r>
    </w:p>
    <w:p>
      <w:pPr>
        <w:pStyle w:val="BookText"/>
      </w:pPr>
      <w:r>
        <w:rPr>
          <w:rFonts w:ascii="IRNazanin" w:hAnsi="IRNazanin" w:eastAsia="IRNazanin" w:cs="IRNazanin"/>
          <w:lang w:bidi="fa-IR"/>
          <w:color w:val="111111"/>
          <w:sz w:val="28"/>
          <w:szCs w:val="28"/>
          <w:rtl/>
        </w:rPr>
        <w:t xml:space="preserve">سپس پرسیدم: اگر مردی خواهر و پدربزرگ خود را باقی بگذارد، امام فرمود: پدربزرگ دو سهم دریافت می‌کند و خواهر یک سهم. و اگر دو خواهر باشند، نصف مال برای پدربزرگ و نصف دیگر برای دو خواهر است.</w:t>
      </w:r>
    </w:p>
    <w:p>
      <w:pPr>
        <w:pStyle w:val="BookText"/>
      </w:pPr>
      <w:r>
        <w:rPr>
          <w:rFonts w:ascii="IRNazanin" w:hAnsi="IRNazanin" w:eastAsia="IRNazanin" w:cs="IRNazanin"/>
          <w:lang w:bidi="fa-IR"/>
          <w:color w:val="111111"/>
          <w:sz w:val="28"/>
          <w:szCs w:val="28"/>
          <w:rtl/>
        </w:rPr>
        <w:t xml:space="preserve">و اگر مردی برادران و خواهرانی و یک پدربزرگ باقی گذاشت، امام فرمود: پدربزرگ همچون یکی از برادران محسوب می‌شود و مال میان آن‌ها تقسیم می‌شود؛ به‌گونه‌ای که سهم مرد دو برابر سهم زن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84" w:name="_Toc492"/>
      <w:r>
        <w:t>[رقم الحدیث الکلی: 32742 - رقم الحدیث الباب: 14]</w:t>
      </w:r>
      <w:bookmarkEnd w:id="784"/>
    </w:p>
    <w:p>
      <w:pPr>
        <w:pStyle w:val="BookText"/>
      </w:pPr>
      <w:r>
        <w:rPr>
          <w:rFonts w:ascii="Times New Roman" w:hAnsi="Times New Roman" w:eastAsia="Times New Roman" w:cs="Times New Roman"/>
          <w:lang w:val="en-US" w:bidi="en-US"/>
          <w:color w:val="111111"/>
          <w:sz w:val="28"/>
          <w:szCs w:val="28"/>
          <w:rtl/>
        </w:rPr>
        <w:t xml:space="preserve">32742- 14- </w:t>
      </w:r>
      <w:r>
        <w:rPr>
          <w:rStyle w:val="FootnoteReference"/>
        </w:rPr>
        <w:footnoteReference w:id="1076"/>
      </w:r>
      <w:r>
        <w:rPr>
          <w:rFonts w:ascii="Amiri" w:hAnsi="Amiri" w:eastAsia="Amiri" w:cs="Amiri"/>
          <w:lang w:bidi="ar-SA"/>
          <w:color w:val="111111"/>
          <w:sz w:val="28"/>
          <w:szCs w:val="28"/>
          <w:rtl/>
        </w:rPr>
        <w:t xml:space="preserve">وَ عَنِ الْحُسَیْنِ بْنِ مُحَمَّدٍ عَنْ مُعَلَّی بْنِ مُحَمَّدٍ عَنِ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9" w:name="pg18784_207368"/>
    <w:bookmarkEnd w:id="149"/>
    <w:p>
      <w:pPr>
        <w:pStyle w:val="BookText"/>
      </w:pPr>
      <w:r>
        <w:rPr>
          <w:rFonts w:ascii="Amiri" w:hAnsi="Amiri" w:eastAsia="Amiri" w:cs="Amiri"/>
          <w:lang w:bidi="ar-SA"/>
          <w:color w:val="111111"/>
          <w:sz w:val="28"/>
          <w:szCs w:val="28"/>
          <w:rtl/>
        </w:rPr>
        <w:t xml:space="preserve">الْحَسَنِ بْنِ عَلِیٍّ عَنْ حَمَّادِ بْنِ عُثْمَانَ عَنْ إِسْمَاعِیلَ الْجُعْفِیِّ قَالَ: سَأَلْتُ أَبَا جَعْفَرٍ ع عَنِ الْجَدِّ فَقَالَ یُقَاسِمُ الْإِخْوَةَ مَا بَلَغُوا وَ إِنْ کَانُوا مِائَةَ أَلْفٍ.</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077"/>
      </w:r>
      <w:r>
        <w:rPr>
          <w:rFonts w:ascii="Amiri" w:hAnsi="Amiri" w:eastAsia="Amiri" w:cs="Amiri"/>
          <w:lang w:bidi="ar-SA"/>
          <w:color w:val="111111"/>
          <w:sz w:val="28"/>
          <w:szCs w:val="28"/>
          <w:rtl/>
        </w:rPr>
        <w:t xml:space="preserve">وَ عَنْ عَلِیِّ بْنِ إِبْرَاهِیمَ عَنْ أَبِیهِ عَنِ ابْنِ أَبِی عُمَیْرٍ عَنْ حَمَّادِ بْنِ عُثْمَانَ وَ جَمِیلِ بْنِ دَرَّاجٍ جَمِیعاً عَنْ إِسْمَاعِیلَ الْجُعْفِیِّ مِثْلَهُ </w:t>
      </w:r>
      <w:r>
        <w:rPr>
          <w:rStyle w:val="FootnoteReference"/>
        </w:rPr>
        <w:footnoteReference w:id="1078"/>
      </w: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اسماعیل جعفی نقل شده که گفت: از امام باقر (علیه‌السلام) دربارهٔ پدربزرگ پرسیدم. امام فرمود: پدربزرگ با برادران شریک است، بدون توجه به تعدادشان، حتی اگر صد هزار نفر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85" w:name="_Toc493"/>
      <w:r>
        <w:t>[رقم الحدیث الکلی: 32743 - رقم الحدیث الباب: 15]</w:t>
      </w:r>
      <w:bookmarkEnd w:id="785"/>
    </w:p>
    <w:p>
      <w:pPr>
        <w:pStyle w:val="BookText"/>
      </w:pPr>
      <w:r>
        <w:rPr>
          <w:rFonts w:ascii="Times New Roman" w:hAnsi="Times New Roman" w:eastAsia="Times New Roman" w:cs="Times New Roman"/>
          <w:lang w:val="en-US" w:bidi="en-US"/>
          <w:color w:val="111111"/>
          <w:sz w:val="28"/>
          <w:szCs w:val="28"/>
          <w:rtl/>
        </w:rPr>
        <w:t xml:space="preserve">32743- 15- </w:t>
      </w:r>
      <w:r>
        <w:rPr>
          <w:rStyle w:val="FootnoteReference"/>
        </w:rPr>
        <w:footnoteReference w:id="1080"/>
      </w:r>
      <w:r>
        <w:rPr>
          <w:rFonts w:ascii="Amiri" w:hAnsi="Amiri" w:eastAsia="Amiri" w:cs="Amiri"/>
          <w:lang w:bidi="ar-SA"/>
          <w:color w:val="111111"/>
          <w:sz w:val="28"/>
          <w:szCs w:val="28"/>
          <w:rtl/>
        </w:rPr>
        <w:t xml:space="preserve">وَ عَنْ حُمَیْدِ بْنِ زِیَادٍ عَنِ الْحَسَنِ بْنِ مُحَمَّدِ بْنِ سَمَاعَةَ عَنْ عَبْدِ اللَّهِ بْنِ جَبَلَةَ عَنْ إِسْحَاقَ بْنِ عَمَّارٍ عَنْ أَبِی بَصِیرٍ قَالَ سَمِعْتُ أَبَا عَبْدِ اللَّهِ ع یَقُولُ فِی سِتَّةِ إِخْوَةٍ وَ جَدٍّ قَالَ لِلْجَدِّ السُّبُعُ.</w:t>
      </w:r>
    </w:p>
    <w:p>
      <w:pPr>
        <w:pStyle w:val="BookText"/>
      </w:pPr>
      <w:r>
        <w:rPr>
          <w:rFonts w:ascii="Amiri" w:hAnsi="Amiri" w:eastAsia="Amiri" w:cs="Amiri"/>
          <w:lang w:bidi="ar-SA"/>
          <w:color w:val="111111"/>
          <w:sz w:val="28"/>
          <w:szCs w:val="28"/>
          <w:rtl/>
        </w:rPr>
        <w:t xml:space="preserve">وَ رَوَاهُ الصَّدُوقُ بِإِسْنَادِهِ عَنْ یُونُسَ عَنْ سَیْفِ بْنِ عَمِیرَةَ عَنْ إِسْحَاقَ بْنِ عَمَّارٍ مِثْلَهُ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اسحاق بن عمار، از ابوبصیر نقل شده که گفت: شنیدم امام صادق (علیه‌السلام) دربارهٔ شش برادر و یک پدربزرگ فرمود: سهم پدربزرگ یک‌هفتم (سبع) مال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86" w:name="_Toc494"/>
      <w:r>
        <w:t>[رقم الحدیث الکلی: 32744 - رقم الحدیث الباب: 16]</w:t>
      </w:r>
      <w:bookmarkEnd w:id="786"/>
    </w:p>
    <w:p>
      <w:pPr>
        <w:pStyle w:val="BookText"/>
      </w:pPr>
      <w:r>
        <w:rPr>
          <w:rFonts w:ascii="Times New Roman" w:hAnsi="Times New Roman" w:eastAsia="Times New Roman" w:cs="Times New Roman"/>
          <w:lang w:val="en-US" w:bidi="en-US"/>
          <w:color w:val="111111"/>
          <w:sz w:val="28"/>
          <w:szCs w:val="28"/>
          <w:rtl/>
        </w:rPr>
        <w:t xml:space="preserve">32744- 16- </w:t>
      </w:r>
      <w:r>
        <w:rPr>
          <w:rStyle w:val="FootnoteReference"/>
        </w:rPr>
        <w:footnoteReference w:id="1082"/>
      </w:r>
      <w:r>
        <w:rPr>
          <w:rFonts w:ascii="Amiri" w:hAnsi="Amiri" w:eastAsia="Amiri" w:cs="Amiri"/>
          <w:lang w:bidi="ar-SA"/>
          <w:color w:val="111111"/>
          <w:sz w:val="28"/>
          <w:szCs w:val="28"/>
          <w:rtl/>
        </w:rPr>
        <w:t xml:space="preserve">وَ عَنْهُ عَنْ عُبَیْسِ بْنِ هَاشِمٍ عَنْ مُشْمَعِلِّ بْنِ سَعْدٍ عَنْ أَبِی بَصِیرٍ عَنْ أَبِی عَبْدِ اللَّهِ ع فِی رَجُلٍ تَرَکَ خَمْسَةَ إِخْوَةٍ وَ جَدّاً قَالَ هِیَ مِنْ سِتَّةٍ لِکُلِّ وَاحِدٍ سَهْمٌ.</w:t>
      </w:r>
    </w:p>
    <w:p>
      <w:pPr>
        <w:pStyle w:val="BookText"/>
      </w:pPr>
      <w:r>
        <w:rPr>
          <w:rFonts w:ascii="Amiri" w:hAnsi="Amiri" w:eastAsia="Amiri" w:cs="Amiri"/>
          <w:lang w:bidi="ar-SA"/>
          <w:color w:val="111111"/>
          <w:sz w:val="28"/>
          <w:szCs w:val="28"/>
          <w:rtl/>
        </w:rPr>
        <w:t xml:space="preserve">مُحَمَّدُ بْنُ الْحَسَنِ بِإِسْنَادِهِ عَنِ الْحَسَنِ بْنِ مُحَمَّدِ بْنِ سَمَاعَةَ مِثْلَهُ </w:t>
      </w:r>
      <w:r>
        <w:rPr>
          <w:rStyle w:val="FootnoteReference"/>
        </w:rPr>
        <w:footnoteReference w:id="1083"/>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ابوبصیر نقل شده که امام صادق (علیه‌السلام) دربارهٔ مردی که پنج برادر و یک پدربزرگ را باقی گذاشته بود، فرمود: تقسیم‌بندی مال بر اساس شش سهم صورت می‌گیرد، و هر یک از آنان یک سهم دریافت می‌کند.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0" w:name="pg18784_207369"/>
    <w:bookmarkEnd w:id="150"/>
    <w:p>
      <w:pPr>
        <w:pStyle w:val="Heading5"/>
      </w:pPr>
      <w:bookmarkStart w:id="787" w:name="_Toc495"/>
      <w:r>
        <w:t>[رقم الحدیث الکلی: 32745 - رقم الحدیث الباب: 17]</w:t>
      </w:r>
      <w:bookmarkEnd w:id="787"/>
    </w:p>
    <w:p>
      <w:pPr>
        <w:pStyle w:val="BookText"/>
      </w:pPr>
      <w:r>
        <w:rPr>
          <w:rFonts w:ascii="Times New Roman" w:hAnsi="Times New Roman" w:eastAsia="Times New Roman" w:cs="Times New Roman"/>
          <w:lang w:val="en-US" w:bidi="en-US"/>
          <w:color w:val="111111"/>
          <w:sz w:val="28"/>
          <w:szCs w:val="28"/>
          <w:rtl/>
        </w:rPr>
        <w:t xml:space="preserve">32745- 17- </w:t>
      </w:r>
      <w:r>
        <w:rPr>
          <w:rStyle w:val="FootnoteReference"/>
        </w:rPr>
        <w:footnoteReference w:id="1084"/>
      </w:r>
      <w:r>
        <w:rPr>
          <w:rFonts w:ascii="Amiri" w:hAnsi="Amiri" w:eastAsia="Amiri" w:cs="Amiri"/>
          <w:lang w:bidi="ar-SA"/>
          <w:color w:val="111111"/>
          <w:sz w:val="28"/>
          <w:szCs w:val="28"/>
          <w:rtl/>
        </w:rPr>
        <w:t xml:space="preserve">وَ بِإِسْنَادِهِ عَنِ الْحُسَیْنِ بْنِ سَعِیدٍ عَنْ مُحَمَّدِ بْنِ الْفُضَیْلِ عَنْ أَبِی الصَّبَّاحِ الْکِنَانِیِّ وَ عَمْرِو بْنِ عُثْمَانَ عَنِ الْمُفَضَّلِ عَنْ زَیْدٍ الشَّحَّامِ وَ صَفْوَانَ بْنِ یَحْیَی عَنِ ابْنِ مُسْکَانَ عَنِ الْحَلَبِیِّ کُلِّهِمْ عَنْ أَبِی عَبْدِ اللَّهِ ع أَنَّهُ قَالَ: فِی الْأَخَوَاتِ مَعَ الْجَدِّ إِنَّ لَهُنَّ فَرِیضَتَهُنَّ </w:t>
      </w:r>
      <w:r>
        <w:rPr>
          <w:rStyle w:val="FootnoteReference"/>
        </w:rPr>
        <w:footnoteReference w:id="1085"/>
      </w:r>
      <w:r>
        <w:rPr>
          <w:rFonts w:ascii="Amiri" w:hAnsi="Amiri" w:eastAsia="Amiri" w:cs="Amiri"/>
          <w:lang w:bidi="ar-SA"/>
          <w:color w:val="111111"/>
          <w:sz w:val="28"/>
          <w:szCs w:val="28"/>
          <w:rtl/>
        </w:rPr>
        <w:t xml:space="preserve">إِنْ کَانَتْ وَاحِدَةً فَلَهَا النِّصْفُ وَ إِنْ کَانَتَا اثْنَتَیْنِ أَوْ أَکْثَرَ مِنْ ذَلِکَ فَلَهُمَا </w:t>
      </w:r>
      <w:r>
        <w:rPr>
          <w:rStyle w:val="FootnoteReference"/>
        </w:rPr>
        <w:footnoteReference w:id="1086"/>
      </w:r>
      <w:r>
        <w:rPr>
          <w:rFonts w:ascii="Amiri" w:hAnsi="Amiri" w:eastAsia="Amiri" w:cs="Amiri"/>
          <w:lang w:bidi="ar-SA"/>
          <w:color w:val="111111"/>
          <w:sz w:val="28"/>
          <w:szCs w:val="28"/>
          <w:rtl/>
        </w:rPr>
        <w:t xml:space="preserve">الثُّلُثَانِ وَ مَا بَقِیَ فَلِلْجَدِّ.</w:t>
      </w:r>
    </w:p>
    <w:p>
      <w:pPr>
        <w:pStyle w:val="BookText"/>
      </w:pPr>
      <w:r>
        <w:rPr>
          <w:rFonts w:ascii="Amiri" w:hAnsi="Amiri" w:eastAsia="Amiri" w:cs="Amiri"/>
          <w:lang w:bidi="ar-SA"/>
          <w:color w:val="111111"/>
          <w:sz w:val="28"/>
          <w:szCs w:val="28"/>
          <w:rtl/>
        </w:rPr>
        <w:t xml:space="preserve">أَقُولُ: یَأْتِی وَجْهُهُ وَ أَنَّهُ تَقِیَّةٌ </w:t>
      </w:r>
      <w:r>
        <w:rPr>
          <w:rStyle w:val="FootnoteReference"/>
        </w:rPr>
        <w:footnoteReference w:id="1087"/>
      </w:r>
      <w:r>
        <w:rPr>
          <w:rFonts w:ascii="Amiri" w:hAnsi="Amiri" w:eastAsia="Amiri" w:cs="Amiri"/>
          <w:lang w:bidi="ar-SA"/>
          <w:color w:val="111111"/>
          <w:sz w:val="28"/>
          <w:szCs w:val="28"/>
          <w:rtl/>
        </w:rPr>
        <w:t xml:space="preserve">وَ بِإِسْنَادِهِ عَنْ أَحْمَدَ بْنِ مُحَمَّدِ بْنِ عِیسَی عَنِ الْحُسَیْنِ بْنِ سَعِیدٍ مِثْلَهُ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حلبی، از همه آنان، نقل شده که امام صادق (علیه‌السلام) فرمود: در مورد خواهران همراه با پدربزرگ، آنان سهم تعیین‌شده خود را دارند؛ اگر یک خواهر باشد، نصف مال برای اوست؛ و اگر دو خواهر یا بیشتر باشند، دو‌سوم مال به آن‌ها اختصاص دارد؛ و آنچه باقی بماند، سهم پدربزرگ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88" w:name="_Toc496"/>
      <w:r>
        <w:t>[رقم الحدیث الکلی: 32746 - رقم الحدیث الباب: 18]</w:t>
      </w:r>
      <w:bookmarkEnd w:id="788"/>
    </w:p>
    <w:p>
      <w:pPr>
        <w:pStyle w:val="BookText"/>
      </w:pPr>
      <w:r>
        <w:rPr>
          <w:rFonts w:ascii="Times New Roman" w:hAnsi="Times New Roman" w:eastAsia="Times New Roman" w:cs="Times New Roman"/>
          <w:lang w:val="en-US" w:bidi="en-US"/>
          <w:color w:val="111111"/>
          <w:sz w:val="28"/>
          <w:szCs w:val="28"/>
          <w:rtl/>
        </w:rPr>
        <w:t xml:space="preserve">32746- 18- </w:t>
      </w:r>
      <w:r>
        <w:rPr>
          <w:rStyle w:val="FootnoteReference"/>
        </w:rPr>
        <w:footnoteReference w:id="1089"/>
      </w:r>
      <w:r>
        <w:rPr>
          <w:rFonts w:ascii="Amiri" w:hAnsi="Amiri" w:eastAsia="Amiri" w:cs="Amiri"/>
          <w:lang w:bidi="ar-SA"/>
          <w:color w:val="111111"/>
          <w:sz w:val="28"/>
          <w:szCs w:val="28"/>
          <w:rtl/>
        </w:rPr>
        <w:t xml:space="preserve">وَ عَنْهُ عَنِ الْحُسَیْنِ بْنِ سَعِیدٍ عَنِ ابْنِ أَبِی عُمَیْرٍ عَنْ عَلِیٍّ عَنْ أَبِی بَصِیرٍ عَنْ أَبِی عَبْدِ اللَّهِ ع فِی الْأَخَوَاتِ مَعَ الْجَدِّ لَهُنَّ فَرِیضَتُهُنَّ إِنْ کَانَتْ وَاحِدَةً فَلَهَا النِّصْفُ وَ إِنْ کَانَتَا اثْنَتَیْنِ أَوْ أَکْثَرَ مِنْ ذَلِکَ فَلَهُنَّ الثُّلُثَانِ وَ مَا بَقِیَ فَلِلْجَدِّ.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ابوبصیر نقل شده که امام صادق (علیه‌السلام) دربارهٔ خواهران همراه با پدربزرگ فرمود: آن‌ها سهم تعیین‌شده خود را دارند؛ اگر یک خواهر باشد، نصف مال برای اوست؛ و اگر دو خواهر یا بیشتر باشند، دو‌سوم مال به آن‌ها اختصاص دارد؛ و آنچه باقی بماند، سهم پدربزرگ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89" w:name="_Toc497"/>
      <w:r>
        <w:t>[رقم الحدیث الکلی: 32747 - رقم الحدیث الباب: 19]</w:t>
      </w:r>
      <w:bookmarkEnd w:id="789"/>
    </w:p>
    <w:p>
      <w:pPr>
        <w:pStyle w:val="BookText"/>
      </w:pPr>
      <w:r>
        <w:rPr>
          <w:rFonts w:ascii="Times New Roman" w:hAnsi="Times New Roman" w:eastAsia="Times New Roman" w:cs="Times New Roman"/>
          <w:lang w:val="en-US" w:bidi="en-US"/>
          <w:color w:val="111111"/>
          <w:sz w:val="28"/>
          <w:szCs w:val="28"/>
          <w:rtl/>
        </w:rPr>
        <w:t xml:space="preserve">32747- 19- </w:t>
      </w:r>
      <w:r>
        <w:rPr>
          <w:rStyle w:val="FootnoteReference"/>
        </w:rPr>
        <w:footnoteReference w:id="1090"/>
      </w:r>
      <w:r>
        <w:rPr>
          <w:rFonts w:ascii="Amiri" w:hAnsi="Amiri" w:eastAsia="Amiri" w:cs="Amiri"/>
          <w:lang w:bidi="ar-SA"/>
          <w:color w:val="111111"/>
          <w:sz w:val="28"/>
          <w:szCs w:val="28"/>
          <w:rtl/>
        </w:rPr>
        <w:t xml:space="preserve">وَ بِإِسْنَادِهِ عَنِ الْحُسَیْنِ بْنِ سَعِیدٍ عَنْ أَحْمَدَ بْنِ حَمْزَةَ عَنْ أَبَانٍ عَنْ أَبِی بَصِیرٍ عَنْ أَبِی جَعْفَرٍ ع قَالَ: الْجَدُّ یُقَاسِمُ الْإِخْوَةَ حَتَّی </w:t>
      </w:r>
      <w:r>
        <w:rPr>
          <w:rStyle w:val="FootnoteReference"/>
        </w:rPr>
        <w:footnoteReference w:id="1091"/>
      </w:r>
      <w:r>
        <w:rPr>
          <w:rFonts w:ascii="Amiri" w:hAnsi="Amiri" w:eastAsia="Amiri" w:cs="Amiri"/>
          <w:lang w:bidi="ar-SA"/>
          <w:color w:val="111111"/>
          <w:sz w:val="28"/>
          <w:szCs w:val="28"/>
          <w:rtl/>
        </w:rPr>
        <w:t xml:space="preserve">یَکُونَ السُّبُعُ خَیْراً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ابوبصیر نقل شده که امام باقر (علیه‌السلام) فرمود: پدربزرگ با برادران شریک است، تا زمانی که یک‌هفتم (سبع) برای او بهتر باشد.</w:t>
      </w:r>
    </w:p>
    <w:p>
      <w:pPr>
        <w:pStyle w:val="BookText"/>
      </w:pPr>
      <w:r>
        <w:rPr>
          <w:rFonts w:ascii="IRNazanin" w:hAnsi="IRNazanin" w:eastAsia="IRNazanin" w:cs="IRNazanin"/>
          <w:lang w:bidi="fa-IR"/>
          <w:color w:val="111111"/>
          <w:sz w:val="28"/>
          <w:szCs w:val="28"/>
          <w:rtl/>
        </w:rPr>
        <w:t xml:space="preserve">{احتمال دارد که «حتی» ابتدایی باشد، یعنی پدربزرگ در ارث به جایی برسد که کمتر از یک‌هفتم دریافت کند، و این ردّی بر نظر عامه باشد، و نیازی به تأویل نداشته باشد. همچنین احتمال دارد که «حتی» غایی باشد، که در این صورت نیاز به حمل بر تقیه دارد، اگر غایت خارج از حکم باشد و در غیر این صورت نیازی به آن نیست. رحمت خدا بر او باد.}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1" w:name="pg18784_207370"/>
    <w:bookmarkEnd w:id="151"/>
    <w:p>
      <w:pPr>
        <w:pStyle w:val="Heading5"/>
      </w:pPr>
      <w:bookmarkStart w:id="790" w:name="_Toc498"/>
      <w:r>
        <w:t>[رقم الحدیث الکلی: 32748 - رقم الحدیث الباب: 20]</w:t>
      </w:r>
      <w:bookmarkEnd w:id="790"/>
    </w:p>
    <w:p>
      <w:pPr>
        <w:pStyle w:val="BookText"/>
      </w:pPr>
      <w:r>
        <w:rPr>
          <w:rFonts w:ascii="Times New Roman" w:hAnsi="Times New Roman" w:eastAsia="Times New Roman" w:cs="Times New Roman"/>
          <w:lang w:val="en-US" w:bidi="en-US"/>
          <w:color w:val="111111"/>
          <w:sz w:val="28"/>
          <w:szCs w:val="28"/>
          <w:rtl/>
        </w:rPr>
        <w:t xml:space="preserve">32748- 20- </w:t>
      </w:r>
      <w:r>
        <w:rPr>
          <w:rStyle w:val="FootnoteReference"/>
        </w:rPr>
        <w:footnoteReference w:id="1092"/>
      </w:r>
      <w:r>
        <w:rPr>
          <w:rFonts w:ascii="Amiri" w:hAnsi="Amiri" w:eastAsia="Amiri" w:cs="Amiri"/>
          <w:lang w:bidi="ar-SA"/>
          <w:color w:val="111111"/>
          <w:sz w:val="28"/>
          <w:szCs w:val="28"/>
          <w:rtl/>
        </w:rPr>
        <w:t xml:space="preserve">وَ عَنْهُ عَنِ النَّضْرِ بْنِ سُوَیْدٍ عَنِ الْقَاسِمِ بْنِ سُلَیْمَانَ قَالَ: قَالَ لِی أَبُو عَبْدِ اللَّهِ ع یُقَاسِمُ الْجَدُّ الْإِخْوَةَ إِلَی السُّبُعِ.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قاسم بن سلیمان نقل شده که گفت: امام صادق (علیه‌السلام) به من فرمود: پدربزرگ با برادران شریک است تا سهم او به یک‌هفتم (سبع) برسد.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91" w:name="_Toc499"/>
      <w:r>
        <w:t>[رقم الحدیث الکلی: 32749 - رقم الحدیث الباب: 21]</w:t>
      </w:r>
      <w:bookmarkEnd w:id="791"/>
    </w:p>
    <w:p>
      <w:pPr>
        <w:pStyle w:val="BookText"/>
      </w:pPr>
      <w:r>
        <w:rPr>
          <w:rFonts w:ascii="Times New Roman" w:hAnsi="Times New Roman" w:eastAsia="Times New Roman" w:cs="Times New Roman"/>
          <w:lang w:val="en-US" w:bidi="en-US"/>
          <w:color w:val="111111"/>
          <w:sz w:val="28"/>
          <w:szCs w:val="28"/>
          <w:rtl/>
        </w:rPr>
        <w:t xml:space="preserve">32749- 21- </w:t>
      </w:r>
      <w:r>
        <w:rPr>
          <w:rStyle w:val="FootnoteReference"/>
        </w:rPr>
        <w:footnoteReference w:id="1093"/>
      </w:r>
      <w:r>
        <w:rPr>
          <w:rFonts w:ascii="Amiri" w:hAnsi="Amiri" w:eastAsia="Amiri" w:cs="Amiri"/>
          <w:lang w:bidi="ar-SA"/>
          <w:color w:val="111111"/>
          <w:sz w:val="28"/>
          <w:szCs w:val="28"/>
          <w:rtl/>
        </w:rPr>
        <w:t xml:space="preserve">وَ بِإِسْنَادِهِ عَنْ عَلِیِّ بْنِ الْحَسَنِ بْنِ فَضَّالٍ عَنْ عَلِیِّ بْنِ أَسْبَاطٍ عَنْ مُحَمَّدِ بْنِ حُمْرَانَ عَنْ زُرَارَةَ قَالَ: أَرَانِی أَبُو عَبْدِ اللَّهِ ع صَحِیفَةَ الْفَرَائِضِ- فَإِذَا فِیهَا لَا یُنْقَصُ الْجَدُّ مِنَ السُّدُسِ شَیْئاً وَ رَأَیْتُ سَهْمَ الْجَدِّ فِیهَا مُثْبَتاً.</w:t>
      </w:r>
    </w:p>
    <w:p>
      <w:pPr>
        <w:pStyle w:val="BookText"/>
      </w:pPr>
      <w:r>
        <w:rPr>
          <w:rFonts w:ascii="Amiri" w:hAnsi="Amiri" w:eastAsia="Amiri" w:cs="Amiri"/>
          <w:lang w:bidi="ar-SA"/>
          <w:color w:val="111111"/>
          <w:sz w:val="28"/>
          <w:szCs w:val="28"/>
          <w:rtl/>
        </w:rPr>
        <w:t xml:space="preserve">أَقُولُ: ذَکَرَ الشَّیْخُ أَنَّ هَذِهِ الْأَخْبَارَ مَحْمُولَةٌ عَلَی التَّقِیَّةِ لِأَنَّهَا مُوَافِقَةٌ لِلْعَامَّةِ وَ مُخَالِفَةٌ لِإِجْمَاعِ الطَّائِفَةِ.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زراره نقل شده که گفت: امام صادق (علیه‌السلام) صحیفهٔ فرائض را به من نشان داد، و در آن نوشته شده بود سهم پدربزرگ کمتر از یک‌ششم (سدس) نمی‌شود و مشاهده کردم که سهم پدربزرگ در آن تثبیت شده بود.</w:t>
      </w:r>
    </w:p>
    <w:p>
      <w:pPr>
        <w:pStyle w:val="BookText"/>
      </w:pPr>
      <w:r>
        <w:rPr>
          <w:rFonts w:ascii="IRNazanin" w:hAnsi="IRNazanin" w:eastAsia="IRNazanin" w:cs="IRNazanin"/>
          <w:lang w:bidi="fa-IR"/>
          <w:color w:val="111111"/>
          <w:sz w:val="28"/>
          <w:szCs w:val="28"/>
          <w:rtl/>
        </w:rPr>
        <w:t xml:space="preserve">می‌گویم: مرحوم شیخ ذکر کرده که این روایات بر اساس تقیه حمل شده‌اند، زیرا با نظر عامه موافق بوده و مخالف اجماع طایفه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92" w:name="_Toc500"/>
      <w:r>
        <w:t>[رقم الحدیث الکلی: 32750 - رقم الحدیث الباب: 22]</w:t>
      </w:r>
      <w:bookmarkEnd w:id="792"/>
    </w:p>
    <w:p>
      <w:pPr>
        <w:pStyle w:val="BookText"/>
      </w:pPr>
      <w:r>
        <w:rPr>
          <w:rFonts w:ascii="Times New Roman" w:hAnsi="Times New Roman" w:eastAsia="Times New Roman" w:cs="Times New Roman"/>
          <w:lang w:val="en-US" w:bidi="en-US"/>
          <w:color w:val="111111"/>
          <w:sz w:val="28"/>
          <w:szCs w:val="28"/>
          <w:rtl/>
        </w:rPr>
        <w:t xml:space="preserve">32750- 22- </w:t>
      </w:r>
      <w:r>
        <w:rPr>
          <w:rStyle w:val="FootnoteReference"/>
        </w:rPr>
        <w:footnoteReference w:id="1094"/>
      </w:r>
      <w:r>
        <w:rPr>
          <w:rFonts w:ascii="Amiri" w:hAnsi="Amiri" w:eastAsia="Amiri" w:cs="Amiri"/>
          <w:lang w:bidi="ar-SA"/>
          <w:color w:val="111111"/>
          <w:sz w:val="28"/>
          <w:szCs w:val="28"/>
          <w:rtl/>
        </w:rPr>
        <w:t xml:space="preserve">وَ رَوَی الْحَسَنُ بْنُ أَبِی عَقِیلٍ فِی کِتَابِهِ عَلَی مَا نُقِلَ عَنْهُ أَنَّ رَسُولَ اللَّهِ ص أَمْلَی عَلَی أَمِیرِ الْمُؤْمِنِینَ ع فِی صَحِیفَةِ الْفَرَائِضِ أَنَّ الْجَدَّ مَعَ الْإِخْوَةِ یَرِثُ حَیْثُ تَرِثُ الْإِخْوَةُ وَ یَسْقُطُ حَیْثُ تَسْقُطُ وَ کَذَلِکَ الْجَدَّةُ أُخْتٌ مَعَ الْأَخَوَاتِ تَرِثُ حَیْثُ یَرِثْنَ وَ تَسْقُطُ حَیْثُ یَسْقُطْنَ.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حسن بن ابی‌عقیل در کتاب خود نقل کرده که رسول خدا (صلی‌الله‌علیه‌و‌آله) به امیرالمؤمنین (علیه‌السلام) در صحیفهٔ فرائض املا فرمود: پدربزرگ همراه با برادران ارث می‌برد، هر جا که برادران ارث ببرند، و ساقط می‌شود، هر جا که آنان ساقط شوند. همچنین مادربزرگ نیز مانند خواهران است؛ هر جا که آنان ارث ببرند، او نیز ارث می‌برد، و هر جا که آنان ساقط شوند، او نیز ساقط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93" w:name="_Toc501"/>
      <w:r>
        <w:t>7- بَابُ اخْتِصَاصِ الرَّدِّ بِالْأَخَوَاتِ لِلْأَبَوَیْنِ أَوْ لِأَبٍ وَ أَوْلَادِهِنَّ مَعَ إِخْوَةٍ لِأُمٍّ وَ أَوْلَادِهِمْ وَ أَنَّ مَا فَضَلَ عَنْ فَرِیضَةِ أَوْلَادِ الْإِخْوَةِ لِلْأُمِّ فَلِأَوْلَادِ الْإِخْوَةِ لِلْأَبِ‌</w:t>
      </w:r>
      <w:bookmarkEnd w:id="793"/>
    </w:p>
    <w:p>
      <w:pPr>
        <w:pStyle w:val="Heading5"/>
      </w:pPr>
      <w:bookmarkStart w:id="794" w:name="_Toc502"/>
      <w:r>
        <w:t>اشارة</w:t>
      </w:r>
      <w:bookmarkEnd w:id="794"/>
    </w:p>
    <w:p>
      <w:pPr>
        <w:pStyle w:val="BookText"/>
      </w:pPr>
      <w:r>
        <w:rPr>
          <w:rStyle w:val="FootnoteReference"/>
        </w:rPr>
        <w:footnoteReference w:id="1096"/>
      </w:r>
      <w:r>
        <w:rPr>
          <w:rFonts w:ascii="Amiri" w:hAnsi="Amiri" w:eastAsia="Amiri" w:cs="Amiri"/>
          <w:lang w:bidi="ar-SA"/>
          <w:color w:val="111111"/>
          <w:sz w:val="28"/>
          <w:szCs w:val="28"/>
          <w:rtl/>
        </w:rPr>
        <w:t xml:space="preserve">7 بَابُ اخْتِصَاصِ الرَّدِّ بِالْأَخَوَاتِ لِلْأَبَوَیْنِ أَوْ لِأَبٍ وَ أَوْلَادِهِنَّ مَعَ إِخْوَةٍ لِأُمٍّ وَ أَوْلَادِهِمْ وَ أَنَّ مَا فَضَلَ عَنْ فَرِیضَةِ أَوْلَادِ الْإِخْوَةِ لِلْأُمِّ فَلِأَوْلَادِ الْإِخْوَةِ لِلْأَبِ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اختصاص ردّ به خواهران از طرف پدر و مادر یا از طرف پدر، و فرزندان آنان در کنار برادران از طرف مادر و فرزندان آنان؛ و اینکه آنچه از سهم فرزندان برادران از طرف مادر باقی بماند، به فرزندان برادران از طرف پدر اختصاص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95" w:name="_Toc503"/>
      <w:r>
        <w:t>[رقم الحدیث الکلی: 32751 - رقم الحدیث الباب: 1]</w:t>
      </w:r>
      <w:bookmarkEnd w:id="795"/>
    </w:p>
    <w:p>
      <w:pPr>
        <w:pStyle w:val="BookText"/>
      </w:pPr>
      <w:r>
        <w:rPr>
          <w:rFonts w:ascii="Times New Roman" w:hAnsi="Times New Roman" w:eastAsia="Times New Roman" w:cs="Times New Roman"/>
          <w:lang w:val="en-US" w:bidi="en-US"/>
          <w:color w:val="111111"/>
          <w:sz w:val="28"/>
          <w:szCs w:val="28"/>
          <w:rtl/>
        </w:rPr>
        <w:t xml:space="preserve">32751- 1- </w:t>
      </w:r>
      <w:r>
        <w:rPr>
          <w:rStyle w:val="FootnoteReference"/>
        </w:rPr>
        <w:footnoteReference w:id="1097"/>
      </w:r>
      <w:r>
        <w:rPr>
          <w:rFonts w:ascii="Amiri" w:hAnsi="Amiri" w:eastAsia="Amiri" w:cs="Amiri"/>
          <w:lang w:bidi="ar-SA"/>
          <w:color w:val="111111"/>
          <w:sz w:val="28"/>
          <w:szCs w:val="28"/>
          <w:rtl/>
        </w:rPr>
        <w:t xml:space="preserve">مُحَمَّدُ بْنُ الْحَسَنِ بِإِسْنَادِهِ عَنْ عَلِیِّ بْنِ الْحَسَنِ بْنِ فَضَّالٍ</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2" w:name="pg18784_207371"/>
    <w:bookmarkEnd w:id="152"/>
    <w:p>
      <w:pPr>
        <w:pStyle w:val="BookText"/>
      </w:pPr>
      <w:r>
        <w:rPr>
          <w:rFonts w:ascii="Amiri" w:hAnsi="Amiri" w:eastAsia="Amiri" w:cs="Amiri"/>
          <w:lang w:bidi="ar-SA"/>
          <w:color w:val="111111"/>
          <w:sz w:val="28"/>
          <w:szCs w:val="28"/>
          <w:rtl/>
        </w:rPr>
        <w:t xml:space="preserve">عَنْ عَمْرِو بْنِ عُثْمَانَ عَنِ الْحَسَنِ بْنِ مَحْبُوبٍ عَنْ أَبِی أَیُّوبَ عَنْ مُحَمَّدِ بْنِ مُسْلِمٍ عَنْ أَبِی جَعْفَرٍ ع فِی ابْنِ أُخْتٍ لِأَبٍ وَ ابْنِ أُخْتٍ لِأُمٍّ قَالَ لِابْنِ الْأُخْتِ لِلْأُمِّ السُّدُسُ وَ لِابْنِ الْأُخْتِ لِلْأَبِ الْبَاقِی.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نقل شده که امام باقر (علیه‌السلام) دربارهٔ فرزند خواهر از طرف پدر و فرزند خواهر از طرف مادر فرمود: سهم فرزند خواهر از طرف مادر یک‌ششم (سدس) است، و باقی‌ماندهٔ مال متعلق به فرزند خواهر از طرف پدر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96" w:name="_Toc504"/>
      <w:r>
        <w:t>[رقم الحدیث الکلی: 32752 - رقم الحدیث الباب: 2]</w:t>
      </w:r>
      <w:bookmarkEnd w:id="796"/>
    </w:p>
    <w:p>
      <w:pPr>
        <w:pStyle w:val="BookText"/>
      </w:pPr>
      <w:r>
        <w:rPr>
          <w:rFonts w:ascii="Times New Roman" w:hAnsi="Times New Roman" w:eastAsia="Times New Roman" w:cs="Times New Roman"/>
          <w:lang w:val="en-US" w:bidi="en-US"/>
          <w:color w:val="111111"/>
          <w:sz w:val="28"/>
          <w:szCs w:val="28"/>
          <w:rtl/>
        </w:rPr>
        <w:t xml:space="preserve">32752- 2- </w:t>
      </w:r>
      <w:r>
        <w:rPr>
          <w:rStyle w:val="FootnoteReference"/>
        </w:rPr>
        <w:footnoteReference w:id="1098"/>
      </w:r>
      <w:r>
        <w:rPr>
          <w:rFonts w:ascii="Amiri" w:hAnsi="Amiri" w:eastAsia="Amiri" w:cs="Amiri"/>
          <w:lang w:bidi="ar-SA"/>
          <w:color w:val="111111"/>
          <w:sz w:val="28"/>
          <w:szCs w:val="28"/>
          <w:rtl/>
        </w:rPr>
        <w:t xml:space="preserve">وَ بِإِسْنَادِهِ عَنْ مُحَمَّدِ بْنِ الْحَسَنِ الصَّفَّارِ عَنْ مُحَمَّدِ بْنِ الْحُسَیْنِ بْنِ أَبِی الْخَطَّابِ عَنْ مُحَمَّدِ بْنِ عَبْدِ اللَّهِ بْنِ هِلَالٍ عَنِ الْعَلَاءِ بْنِ رَزِینٍ عَنْ مُحَمَّدِ بْنِ مُسْلِمٍ عَنْ أَبِی جَعْفَرٍ ع قَالَ: سَأَلْتُهُ عَنِ ابْنِ أَخٍ لِأَبٍ وَ ابْنِ أَخٍ لِأُمٍّ قَالَ لِابْنِ الْأَخِ مِنَ الْأُمِّ السُّدُسُ وَ مَا بَقِیَ فَلِابْنِ الْأَخِ مِنَ الْأَبِ.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نقل شده که امام باقر (علیه‌السلام) فرمود: از ایشان دربارهٔ فرزند برادر از طرف پدر و فرزند برادر از طرف مادر پرسیدم. امام پاسخ داد: سهم فرزند برادر از طرف مادر یک‌ششم (سدس) است، و باقی‌ماندهٔ مال متعلق به فرزند برادر از طرف پدر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97" w:name="_Toc505"/>
      <w:r>
        <w:t>[رقم الحدیث الکلی: 32753 - رقم الحدیث الباب: 3]</w:t>
      </w:r>
      <w:bookmarkEnd w:id="797"/>
    </w:p>
    <w:p>
      <w:pPr>
        <w:pStyle w:val="BookText"/>
      </w:pPr>
      <w:r>
        <w:rPr>
          <w:rFonts w:ascii="Times New Roman" w:hAnsi="Times New Roman" w:eastAsia="Times New Roman" w:cs="Times New Roman"/>
          <w:lang w:val="en-US" w:bidi="en-US"/>
          <w:color w:val="111111"/>
          <w:sz w:val="28"/>
          <w:szCs w:val="28"/>
          <w:rtl/>
        </w:rPr>
        <w:t xml:space="preserve">32753- 3- </w:t>
      </w:r>
      <w:r>
        <w:rPr>
          <w:rStyle w:val="FootnoteReference"/>
        </w:rPr>
        <w:footnoteReference w:id="1099"/>
      </w:r>
      <w:r>
        <w:rPr>
          <w:rFonts w:ascii="Amiri" w:hAnsi="Amiri" w:eastAsia="Amiri" w:cs="Amiri"/>
          <w:lang w:bidi="ar-SA"/>
          <w:color w:val="111111"/>
          <w:sz w:val="28"/>
          <w:szCs w:val="28"/>
          <w:rtl/>
        </w:rPr>
        <w:t xml:space="preserve">وَ بِإِسْنَادِهِ عَنِ الْحَسَنِ بْنِ مُحَمَّدِ بْنِ سَمَاعَةَ عَنْ عَلِیِّ بْنِ مُحَمَّدٍ عَنْ مُحَمَّدِ بْنِ سُکَیْنٍ عَنِ الْعَلَاءِ عَنْ مُحَمَّدِ بْنِ مُسْلِمٍ عَنْ أَبِی جَعْفَرٍ ع قَالَ: قُلْتُ لَهُ بَنَاتُ أَخٍ وَ ابْنُ أَخٍ قَالَ الْمَالُ لِابْنِ الْأَخِ قُلْتُ قَرَابَتُهُمْ وَاحِدَةٌ قَالَ الْعَاقِلَةُ وَ الدِّیَةُ عَلَیْهِمْ وَ لَیْسَ عَلَی النِّسَاءِ شَیْ‌ءٌ.</w:t>
      </w:r>
    </w:p>
    <w:p>
      <w:pPr>
        <w:pStyle w:val="BookText"/>
      </w:pPr>
      <w:r>
        <w:rPr>
          <w:rFonts w:ascii="Amiri" w:hAnsi="Amiri" w:eastAsia="Amiri" w:cs="Amiri"/>
          <w:lang w:bidi="ar-SA"/>
          <w:color w:val="111111"/>
          <w:sz w:val="28"/>
          <w:szCs w:val="28"/>
          <w:rtl/>
        </w:rPr>
        <w:t xml:space="preserve">قَالَ الشَّیْخُ هَذَا مُوَافِقٌ لِلْعَامَّةِ لَا نَعْمَلُ بِهِ لِإِجْمَاعِ الْفِرْقَةِ عَلَی الْعَمَلِ بِخِلَافِهِ قَالَ وَ یَحْتَمِلُ أَنْ یَکُونَ مُخْتَصّاً بِابْنِ الْأَخِ إِذَا کَانَ لِلْأَبِ وَ الْأُمِّ وَ بَنَاتُ الْأَخِ مِنْ قِبَلِ الْأَبِ.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نقل شده که امام باقر (علیه‌السلام) فرمود: به ایشان عرض کردم: دختران برادر و پسر برادر. امام فرمود: مال متعلق به پسر برادر است.</w:t>
      </w:r>
    </w:p>
    <w:p>
      <w:pPr>
        <w:pStyle w:val="BookText"/>
      </w:pPr>
      <w:r>
        <w:rPr>
          <w:rFonts w:ascii="IRNazanin" w:hAnsi="IRNazanin" w:eastAsia="IRNazanin" w:cs="IRNazanin"/>
          <w:lang w:bidi="fa-IR"/>
          <w:color w:val="111111"/>
          <w:sz w:val="28"/>
          <w:szCs w:val="28"/>
          <w:rtl/>
        </w:rPr>
        <w:t xml:space="preserve">گفتم: قرابت آن‌ها یکی است. امام پاسخ داد: عاقله و دیه بر عهدهٔ آنان است، و بر زنان چیزی واجب نیست.</w:t>
      </w:r>
    </w:p>
    <w:p>
      <w:pPr>
        <w:pStyle w:val="BookText"/>
      </w:pPr>
      <w:r>
        <w:rPr>
          <w:rFonts w:ascii="IRNazanin" w:hAnsi="IRNazanin" w:eastAsia="IRNazanin" w:cs="IRNazanin"/>
          <w:lang w:bidi="fa-IR"/>
          <w:color w:val="111111"/>
          <w:sz w:val="28"/>
          <w:szCs w:val="28"/>
          <w:rtl/>
        </w:rPr>
        <w:t xml:space="preserve">مرحوم شیخ فرمود: این روایت موافق نظر عامه است، و به آن عمل نمی‌کنیم، زیرا اجماع طایفه بر خلاف آن است.</w:t>
      </w:r>
    </w:p>
    <w:p>
      <w:pPr>
        <w:pStyle w:val="BookText"/>
      </w:pPr>
      <w:r>
        <w:rPr>
          <w:rFonts w:ascii="IRNazanin" w:hAnsi="IRNazanin" w:eastAsia="IRNazanin" w:cs="IRNazanin"/>
          <w:lang w:bidi="fa-IR"/>
          <w:color w:val="111111"/>
          <w:sz w:val="28"/>
          <w:szCs w:val="28"/>
          <w:rtl/>
        </w:rPr>
        <w:t xml:space="preserve">همچنین فرمود: احتمال دارد که این حکم مخصوص به پسر برادری باشد که از طرف پدر و مادر است، و دختران برادر از طرف پدر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98" w:name="_Toc506"/>
      <w:r>
        <w:t>[رقم الحدیث الکلی: 32754 - رقم الحدیث الباب: 4]</w:t>
      </w:r>
      <w:bookmarkEnd w:id="798"/>
    </w:p>
    <w:p>
      <w:pPr>
        <w:pStyle w:val="BookText"/>
      </w:pPr>
      <w:r>
        <w:rPr>
          <w:rFonts w:ascii="Times New Roman" w:hAnsi="Times New Roman" w:eastAsia="Times New Roman" w:cs="Times New Roman"/>
          <w:lang w:val="en-US" w:bidi="en-US"/>
          <w:color w:val="111111"/>
          <w:sz w:val="28"/>
          <w:szCs w:val="28"/>
          <w:rtl/>
        </w:rPr>
        <w:t xml:space="preserve">32754- 4- </w:t>
      </w:r>
      <w:r>
        <w:rPr>
          <w:rStyle w:val="FootnoteReference"/>
        </w:rPr>
        <w:footnoteReference w:id="1100"/>
      </w:r>
      <w:r>
        <w:rPr>
          <w:rFonts w:ascii="Amiri" w:hAnsi="Amiri" w:eastAsia="Amiri" w:cs="Amiri"/>
          <w:lang w:bidi="ar-SA"/>
          <w:color w:val="111111"/>
          <w:sz w:val="28"/>
          <w:szCs w:val="28"/>
          <w:rtl/>
        </w:rPr>
        <w:t xml:space="preserve">وَ قَدْ تَقَدَّمَ فِی حَدِیثِ بُرَیْدٍ الْکُنَاسِیِّ عَنْ أَبِی جَعْفَرٍ ع قَالَ: وَ أَخُوکَ لِأَبِیکَ أَوْلَی بِکَ مِنْ أَخِیکَ لِأُمِّکَ.</w:t>
      </w:r>
    </w:p>
    <w:p>
      <w:pPr>
        <w:pStyle w:val="BookText"/>
      </w:pPr>
      <w:r>
        <w:rPr>
          <w:rFonts w:ascii="Amiri" w:hAnsi="Amiri" w:eastAsia="Amiri" w:cs="Amiri"/>
          <w:lang w:bidi="ar-SA"/>
          <w:color w:val="111111"/>
          <w:sz w:val="28"/>
          <w:szCs w:val="28"/>
          <w:rtl/>
        </w:rPr>
        <w:t xml:space="preserve">أَقُولُ: وَجْهُهُ أَنَّ لَهُ مَا بَقِیَ إِنْ کَانَ ذَکَراً وَ یُرَدُّ عَلَیْهِ خَاصَّةً إِنْ کَانَ أُنْثَی أَقُولُ: وَ تَقَدَّمَ مَا یَدُلُّ عَلَی ذَلِکَ فِی مُوجِبَاتِ الْإِرْثِ فِی رِوَایَةِ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3" w:name="pg18784_207372"/>
    <w:bookmarkEnd w:id="153"/>
    <w:p>
      <w:pPr>
        <w:pStyle w:val="BookText"/>
      </w:pPr>
      <w:r>
        <w:rPr>
          <w:rFonts w:ascii="Amiri" w:hAnsi="Amiri" w:eastAsia="Amiri" w:cs="Amiri"/>
          <w:lang w:bidi="ar-SA"/>
          <w:color w:val="111111"/>
          <w:sz w:val="28"/>
          <w:szCs w:val="28"/>
          <w:rtl/>
        </w:rPr>
        <w:t xml:space="preserve">الطَّبْرِسِیِّ </w:t>
      </w:r>
      <w:r>
        <w:rPr>
          <w:rStyle w:val="FootnoteReference"/>
        </w:rPr>
        <w:footnoteReference w:id="1101"/>
      </w:r>
      <w:r>
        <w:rPr>
          <w:rFonts w:ascii="Amiri" w:hAnsi="Amiri" w:eastAsia="Amiri" w:cs="Amiri"/>
          <w:lang w:bidi="ar-SA"/>
          <w:color w:val="111111"/>
          <w:sz w:val="28"/>
          <w:szCs w:val="28"/>
          <w:rtl/>
        </w:rPr>
        <w:t xml:space="preserve">وَ فِی أَحَادِیثِ إِلْقَاءِ الْعَوْلِ </w:t>
      </w:r>
      <w:r>
        <w:rPr>
          <w:rStyle w:val="FootnoteReference"/>
        </w:rPr>
        <w:footnoteReference w:id="1102"/>
      </w:r>
      <w:r>
        <w:rPr>
          <w:rFonts w:ascii="Amiri" w:hAnsi="Amiri" w:eastAsia="Amiri" w:cs="Amiri"/>
          <w:lang w:bidi="ar-SA"/>
          <w:color w:val="111111"/>
          <w:sz w:val="28"/>
          <w:szCs w:val="28"/>
          <w:rtl/>
        </w:rPr>
        <w:t xml:space="preserve">وَ غَیْرِ ذَلِکَ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برید کناسی نقل شده که امام باقر (علیه‌السلام) فرمود: برادر از طرف پدر، نسبت به تو، از برادر از طرف مادر اولی‌تر است.</w:t>
      </w:r>
    </w:p>
    <w:p>
      <w:pPr>
        <w:pStyle w:val="BookText"/>
      </w:pPr>
      <w:r>
        <w:rPr>
          <w:rFonts w:ascii="IRNazanin" w:hAnsi="IRNazanin" w:eastAsia="IRNazanin" w:cs="IRNazanin"/>
          <w:lang w:bidi="fa-IR"/>
          <w:color w:val="111111"/>
          <w:sz w:val="28"/>
          <w:szCs w:val="28"/>
          <w:rtl/>
        </w:rPr>
        <w:t xml:space="preserve">می‌گویم: وجه این سخن آن است که اگر مرد باشد، آنچه باقی مانده به او می‌رسد، و اگر زن باشد، تنها به او برمی‌گردد.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99" w:name="_Toc507"/>
      <w:r>
        <w:t>8- بَابُ أَنَّ مِیرَاثَ الْإِخْوَةِ مِنَ الْأُمِّ الثُّلُثُ وَ کَذَا الِاثْنَانِ الذَّکَرُ وَ الْأُنْثَی سَوَاءً فَإِنْ لَمْ یَکُنْ مَعَهُمْ غَیْرُهُمْ فَلَهُمُ الْبَاقِی وَ إِنْ کَانَ وَاحِداً فَلَهُ السُّدُسُ مُطْلَقاً فَإِنِ انْفَرَدَ فَلَهُ الْبَاقِی</w:t>
      </w:r>
      <w:bookmarkEnd w:id="799"/>
    </w:p>
    <w:p>
      <w:pPr>
        <w:pStyle w:val="Heading5"/>
      </w:pPr>
      <w:bookmarkStart w:id="800" w:name="_Toc508"/>
      <w:r>
        <w:t>اشارة</w:t>
      </w:r>
      <w:bookmarkEnd w:id="800"/>
    </w:p>
    <w:p>
      <w:pPr>
        <w:pStyle w:val="BookText"/>
      </w:pPr>
      <w:r>
        <w:rPr>
          <w:rStyle w:val="FootnoteReference"/>
        </w:rPr>
        <w:footnoteReference w:id="1104"/>
      </w:r>
      <w:r>
        <w:rPr>
          <w:rFonts w:ascii="Amiri" w:hAnsi="Amiri" w:eastAsia="Amiri" w:cs="Amiri"/>
          <w:lang w:bidi="ar-SA"/>
          <w:color w:val="111111"/>
          <w:sz w:val="28"/>
          <w:szCs w:val="28"/>
          <w:rtl/>
        </w:rPr>
        <w:t xml:space="preserve">8 بَابُ أَنَّ مِیرَاثَ الْإِخْوَةِ مِنَ الْأُمِّ الثُّلُثُ وَ کَذَا الِاثْنَانِ الذَّکَرُ وَ الْأُنْثَی سَوَاءً فَإِنْ لَمْ یَکُنْ مَعَهُمْ غَیْرُهُمْ فَلَهُمُ الْبَاقِی وَ إِنْ کَانَ وَاحِداً فَلَهُ السُّدُسُ مُطْلَقاً فَإِنِ انْفَرَدَ فَلَهُ الْبَاقِی بِالرَّدِّ وَ حُکْمِ مَا لَوْ جَامَعَهُمُ الْجَدُّ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تعیین میراث برادران و خواهران از طرف مادر، که یک‌سوم ارث را دریافت می‌کنند. همچنین، اگر تعدادشان دو نفر باشد (چه مذکر و چه مؤنث)، سهم آن‌ها برابر است. اگر هیچ وارث دیگری وجود نداشته باشد، تمام باقی‌مانده ارث به آن‌ها تعلق می‌گیرد. اگر یکی از آن‌ها به‌تنهایی وارث باشد، سهم او یک‌ششم مطلق خواهد بود. در صورتی که تنها باشد، باقی‌مانده ارث را از طریق ردّ دریافت می‌کند، همچنین این مسئله در صورت حضور جدّ بررسی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01" w:name="_Toc509"/>
      <w:r>
        <w:t>[رقم الحدیث الکلی: 32755 - رقم الحدیث الباب: 1]</w:t>
      </w:r>
      <w:bookmarkEnd w:id="801"/>
    </w:p>
    <w:p>
      <w:pPr>
        <w:pStyle w:val="BookText"/>
      </w:pPr>
      <w:r>
        <w:rPr>
          <w:rFonts w:ascii="Times New Roman" w:hAnsi="Times New Roman" w:eastAsia="Times New Roman" w:cs="Times New Roman"/>
          <w:lang w:val="en-US" w:bidi="en-US"/>
          <w:color w:val="111111"/>
          <w:sz w:val="28"/>
          <w:szCs w:val="28"/>
          <w:rtl/>
        </w:rPr>
        <w:t xml:space="preserve">32755- 1- </w:t>
      </w:r>
      <w:r>
        <w:rPr>
          <w:rStyle w:val="FootnoteReference"/>
        </w:rPr>
        <w:footnoteReference w:id="1105"/>
      </w:r>
      <w:r>
        <w:rPr>
          <w:rFonts w:ascii="Amiri" w:hAnsi="Amiri" w:eastAsia="Amiri" w:cs="Amiri"/>
          <w:lang w:bidi="ar-SA"/>
          <w:color w:val="111111"/>
          <w:sz w:val="28"/>
          <w:szCs w:val="28"/>
          <w:rtl/>
        </w:rPr>
        <w:t xml:space="preserve">مُحَمَّدُ بْنُ یَعْقُوبَ عَنْ مُحَمَّدِ بْنِ یَحْیَی عَنْ أَحْمَدَ بْنِ مُحَمَّدٍ عَنِ ابْنِ مَحْبُوبٍ عَنِ ابْنِ سِنَانٍ یَعْنِی عَبْدَ اللَّهِ قَالَ: سَأَلْتُ أَبَا عَبْدِ اللَّهِ ع عَنْ رَجُلٍ تَرَکَ أَخَاهُ لِأُمِّهِ وَ لَمْ یَتْرُکْ وَارِثاً غَیْرَهُ قَالَ الْمَالُ لَهُ قُلْتُ فَإِنْ کَانَ مَعَ الْأَخِ لِلْأُمِّ جَدٌّ قَالَ یُعْطَی الْأَخُ لِلْأُمِّ السُّدُسَ وَ یُعْطَی الْجَدُّ الْبَاقِیَ قُلْتُ فَإِنْ کَانَ الْأَخُ لِأَبٍ وَ جَدٌّ قَالَ الْمَالُ بَیْنَهُمَا سَوَاءٌ.</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الْحَسَنِ بْنِ مَحْبُوبٍ عَنْ عَبْدِ اللَّهِ بْنِ سِنَانٍ إِلَی قَوْلِهِ وَ یُعْطَی الْجَدُّ الْبَاقِیَ </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سنان، یعنی عبدالله، روایت می‌کند که از امام صادق (ع) دربارهٔ مردی که تنها وارث او برادر مادری‌اش باشد، پرسیدم. امام پاسخ داد که تمامی اموال به او تعلق دارد.</w:t>
      </w:r>
    </w:p>
    <w:p>
      <w:pPr>
        <w:pStyle w:val="BookText"/>
      </w:pPr>
      <w:r>
        <w:rPr>
          <w:rFonts w:ascii="IRNazanin" w:hAnsi="IRNazanin" w:eastAsia="IRNazanin" w:cs="IRNazanin"/>
          <w:lang w:bidi="fa-IR"/>
          <w:color w:val="111111"/>
          <w:sz w:val="28"/>
          <w:szCs w:val="28"/>
          <w:rtl/>
        </w:rPr>
        <w:t xml:space="preserve">پرسیدم: اگر همراه این برادر، جدّ نیز باشد، چه حکمی دارد؟ فرمودند که برادر مادری یک‌ششم ارث را دریافت می‌کند و باقی اموال به جدّ می‌رسد.</w:t>
      </w:r>
    </w:p>
    <w:p>
      <w:pPr>
        <w:pStyle w:val="BookText"/>
      </w:pPr>
      <w:r>
        <w:rPr>
          <w:rFonts w:ascii="IRNazanin" w:hAnsi="IRNazanin" w:eastAsia="IRNazanin" w:cs="IRNazanin"/>
          <w:lang w:bidi="fa-IR"/>
          <w:color w:val="111111"/>
          <w:sz w:val="28"/>
          <w:szCs w:val="28"/>
          <w:rtl/>
        </w:rPr>
        <w:t xml:space="preserve">پرسیدم: اگر برادر پدری و جدّ باشند، چگونه تقسیم می‌شود؟ فرمودند که اموال میان آن دو به‌طور مساوی تقسیم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02" w:name="_Toc510"/>
      <w:r>
        <w:t>[رقم الحدیث الکلی: 32756 - رقم الحدیث الباب: 2]</w:t>
      </w:r>
      <w:bookmarkEnd w:id="802"/>
    </w:p>
    <w:p>
      <w:pPr>
        <w:pStyle w:val="BookText"/>
      </w:pPr>
      <w:r>
        <w:rPr>
          <w:rFonts w:ascii="Times New Roman" w:hAnsi="Times New Roman" w:eastAsia="Times New Roman" w:cs="Times New Roman"/>
          <w:lang w:val="en-US" w:bidi="en-US"/>
          <w:color w:val="111111"/>
          <w:sz w:val="28"/>
          <w:szCs w:val="28"/>
          <w:rtl/>
        </w:rPr>
        <w:t xml:space="preserve">32756- 2- </w:t>
      </w:r>
      <w:r>
        <w:rPr>
          <w:rStyle w:val="FootnoteReference"/>
        </w:rPr>
        <w:footnoteReference w:id="1107"/>
      </w:r>
      <w:r>
        <w:rPr>
          <w:rFonts w:ascii="Amiri" w:hAnsi="Amiri" w:eastAsia="Amiri" w:cs="Amiri"/>
          <w:lang w:bidi="ar-SA"/>
          <w:color w:val="111111"/>
          <w:sz w:val="28"/>
          <w:szCs w:val="28"/>
          <w:rtl/>
        </w:rPr>
        <w:t xml:space="preserve">وَ عَنْهُ عَنْ أَحْمَدَ عَنْ مُحَمَّدِ بْنِ إِسْمَاعِیلَ وَ عَنْ عَلِیِّ بْنِ إِبْرَاهِیمَ عَنْ مُحَمَّدِ بْنِ عِیسَی عَنْ یُونُسَ جَمِیعاً عَنْ مُحَمَّدِ بْنِ الْفُضَیْلِ عَنْ أَبِی الصَّبَّاحِ الْکِنَانِیِّ قَالَ: سَأَلْتُ أَبَا عَبْدِ اللَّهِ ع عَنِ الْإِخْوَةِ مِنَ الْأُمِّ مَعَ الْجَدِّ قَالَ الْإِخْوَةُ مِنَ الْأُمِّ فَرِیضَتُهُمُ الثُّلُثُ مَعَ الْجَدِّ.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4" w:name="pg18784_207373"/>
    <w:bookmarkEnd w:id="154"/>
    <w:p>
      <w:pPr>
        <w:pStyle w:val="BookText"/>
      </w:pPr>
      <w:r>
        <w:rPr>
          <w:rFonts w:ascii="Amiri" w:hAnsi="Amiri" w:eastAsia="Amiri" w:cs="Amiri"/>
          <w:lang w:bidi="ar-SA"/>
          <w:color w:val="111111"/>
          <w:sz w:val="28"/>
          <w:szCs w:val="28"/>
          <w:rtl/>
        </w:rPr>
        <w:t xml:space="preserve">وَ رَوَاهُ الصَّدُوقُ بِإِسْنَادِهِ عَنْ مُحَمَّدِ بْنِ الْفُضَیْلِ مِثْلَهُ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ابوصباح کنانی روایت می‌کند که از امام صادق (ع) دربارهٔ ارث برادران مادری در حضور جدّ پرسیدم. امام فرمودند که سهم واجب برادران مادری یک‌سوم ارث در کنار جدّ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03" w:name="_Toc511"/>
      <w:r>
        <w:t>[رقم الحدیث الکلی: 32757 - رقم الحدیث الباب: 3]</w:t>
      </w:r>
      <w:bookmarkEnd w:id="803"/>
    </w:p>
    <w:p>
      <w:pPr>
        <w:pStyle w:val="BookText"/>
      </w:pPr>
      <w:r>
        <w:rPr>
          <w:rFonts w:ascii="Times New Roman" w:hAnsi="Times New Roman" w:eastAsia="Times New Roman" w:cs="Times New Roman"/>
          <w:lang w:val="en-US" w:bidi="en-US"/>
          <w:color w:val="111111"/>
          <w:sz w:val="28"/>
          <w:szCs w:val="28"/>
          <w:rtl/>
        </w:rPr>
        <w:t xml:space="preserve">32757- 3- </w:t>
      </w:r>
      <w:r>
        <w:rPr>
          <w:rStyle w:val="FootnoteReference"/>
        </w:rPr>
        <w:footnoteReference w:id="1109"/>
      </w:r>
      <w:r>
        <w:rPr>
          <w:rFonts w:ascii="Amiri" w:hAnsi="Amiri" w:eastAsia="Amiri" w:cs="Amiri"/>
          <w:lang w:bidi="ar-SA"/>
          <w:color w:val="111111"/>
          <w:sz w:val="28"/>
          <w:szCs w:val="28"/>
          <w:rtl/>
        </w:rPr>
        <w:t xml:space="preserve">وَ عَنْهُ عَنْ أَحْمَدَ عَنِ ابْنِ مَحْبُوبٍ عَنْ عَلِیِّ بْنِ رِئَابٍ </w:t>
      </w:r>
      <w:r>
        <w:rPr>
          <w:rStyle w:val="FootnoteReference"/>
        </w:rPr>
        <w:footnoteReference w:id="1110"/>
      </w:r>
      <w:r>
        <w:rPr>
          <w:rFonts w:ascii="Amiri" w:hAnsi="Amiri" w:eastAsia="Amiri" w:cs="Amiri"/>
          <w:lang w:bidi="ar-SA"/>
          <w:color w:val="111111"/>
          <w:sz w:val="28"/>
          <w:szCs w:val="28"/>
          <w:rtl/>
        </w:rPr>
        <w:t xml:space="preserve">عَنِ ابْنِ مُسْکَانَ عَنِ الْحَلَبِیِّ عَنْ أَبِی عَبْدِ اللَّهِ ع فِی الْإِخْوَةِ مِنَ الْأُمِّ مَعَ الْجَدِّ قَالَ الْإِخْوَةُ مِنَ الْأُمِّ مَعَ الْجَدِّ نَصِیبُهُمُ الثُّلُثُ مَعَ الْجَدِّ.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حلبی از امام صادق (ع) روایت می‌کند که دربارهٔ ارث برادران مادری در حضور جدّ سؤال شد. امام فرمودند که سهم برادران مادری در کنار جدّ یک‌سوم ارث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04" w:name="_Toc512"/>
      <w:r>
        <w:t>[رقم الحدیث الکلی: 32758 - رقم الحدیث الباب: 4]</w:t>
      </w:r>
      <w:bookmarkEnd w:id="804"/>
    </w:p>
    <w:p>
      <w:pPr>
        <w:pStyle w:val="BookText"/>
      </w:pPr>
      <w:r>
        <w:rPr>
          <w:rFonts w:ascii="Times New Roman" w:hAnsi="Times New Roman" w:eastAsia="Times New Roman" w:cs="Times New Roman"/>
          <w:lang w:val="en-US" w:bidi="en-US"/>
          <w:color w:val="111111"/>
          <w:sz w:val="28"/>
          <w:szCs w:val="28"/>
          <w:rtl/>
        </w:rPr>
        <w:t xml:space="preserve">32758- 4- </w:t>
      </w:r>
      <w:r>
        <w:rPr>
          <w:rStyle w:val="FootnoteReference"/>
        </w:rPr>
        <w:footnoteReference w:id="1111"/>
      </w:r>
      <w:r>
        <w:rPr>
          <w:rFonts w:ascii="Amiri" w:hAnsi="Amiri" w:eastAsia="Amiri" w:cs="Amiri"/>
          <w:lang w:bidi="ar-SA"/>
          <w:color w:val="111111"/>
          <w:sz w:val="28"/>
          <w:szCs w:val="28"/>
          <w:rtl/>
        </w:rPr>
        <w:t xml:space="preserve">وَ عَنْهُ عَنْ أَحْمَدَ وَ عَنْ عَلِیٍّ عَنْ أَبِیهِ عَنِ الْحَسَنِ بْنِ مَحْبُوبٍ عَنْ حُسَیْنِ بْنِ عُمَارَةَ عَنْ مِسْمَعٍ أَبِی سَیَّارٍ قَالَ: سَأَلْتُ أَبَا عَبْدِ اللَّهِ ع عَنْ رَجُلٍ مَاتَ وَ تَرَکَ إِخْوَةً وَ أَخَوَاتٍ لِأُمٍّ وَ جَدّاً قَالَ: قَالَ الْجَدُّ بِمَنْزِلَةِ الْأَخِ مِنَ الْأَبِ لَهُ الثُّلُثَانِ وَ لِلْإِخْوَةِ وَ الْأَخَوَاتِ مِنَ الْأُمِّ الثُّلُثُ فَهُمْ </w:t>
      </w:r>
      <w:r>
        <w:rPr>
          <w:rStyle w:val="FootnoteReference"/>
        </w:rPr>
        <w:footnoteReference w:id="1112"/>
      </w:r>
      <w:r>
        <w:rPr>
          <w:rFonts w:ascii="Amiri" w:hAnsi="Amiri" w:eastAsia="Amiri" w:cs="Amiri"/>
          <w:lang w:bidi="ar-SA"/>
          <w:color w:val="111111"/>
          <w:sz w:val="28"/>
          <w:szCs w:val="28"/>
          <w:rtl/>
        </w:rPr>
        <w:t xml:space="preserve">شُرَکَاءُ سَوَاءً.</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113"/>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مسمع ابوسیار روایت می‌کند که از امام صادق (ع) دربارهٔ مردی که درگذشته و وارثان او برادران و خواهران مادری و جدّ باشند، پرسید. امام فرمودند که جدّ در حکم برادر پدری است و دو‌سوم ارث را دریافت می‌کند، در حالی که برادران و خواهران مادری یک‌سوم ارث را دارند و در این سهم برابر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05" w:name="_Toc513"/>
      <w:r>
        <w:t>[رقم الحدیث الکلی: 32759 - رقم الحدیث الباب: 5]</w:t>
      </w:r>
      <w:bookmarkEnd w:id="805"/>
    </w:p>
    <w:p>
      <w:pPr>
        <w:pStyle w:val="BookText"/>
      </w:pPr>
      <w:r>
        <w:rPr>
          <w:rFonts w:ascii="Times New Roman" w:hAnsi="Times New Roman" w:eastAsia="Times New Roman" w:cs="Times New Roman"/>
          <w:lang w:val="en-US" w:bidi="en-US"/>
          <w:color w:val="111111"/>
          <w:sz w:val="28"/>
          <w:szCs w:val="28"/>
          <w:rtl/>
        </w:rPr>
        <w:t xml:space="preserve">32759- 5- </w:t>
      </w:r>
      <w:r>
        <w:rPr>
          <w:rStyle w:val="FootnoteReference"/>
        </w:rPr>
        <w:footnoteReference w:id="1114"/>
      </w:r>
      <w:r>
        <w:rPr>
          <w:rFonts w:ascii="Amiri" w:hAnsi="Amiri" w:eastAsia="Amiri" w:cs="Amiri"/>
          <w:lang w:bidi="ar-SA"/>
          <w:color w:val="111111"/>
          <w:sz w:val="28"/>
          <w:szCs w:val="28"/>
          <w:rtl/>
        </w:rPr>
        <w:t xml:space="preserve">وَ عَنْ مُحَمَّدِ بْنِ إِسْمَاعِیلَ عَنِ الْفَضْلِ بْنِ شَاذَانَ عَنْ صَفْوَانَ عَنِ ابْنِ مُسْکَانَ عَنِ الْحَلَبِیِّ عَنْ أَبِی عَبْدِ اللَّهِ ع قَالَ: سَأَلْتُهُ عَنِ الْإِخْوَةِ مِنَ الْأُمِّ مَعَ الْجَدِّ قَالَ لِلْإِخْوَةِ </w:t>
      </w:r>
      <w:r>
        <w:rPr>
          <w:rStyle w:val="FootnoteReference"/>
        </w:rPr>
        <w:footnoteReference w:id="1115"/>
      </w:r>
      <w:r>
        <w:rPr>
          <w:rFonts w:ascii="Amiri" w:hAnsi="Amiri" w:eastAsia="Amiri" w:cs="Amiri"/>
          <w:lang w:bidi="ar-SA"/>
          <w:color w:val="111111"/>
          <w:sz w:val="28"/>
          <w:szCs w:val="28"/>
          <w:rtl/>
        </w:rPr>
        <w:t xml:space="preserve">فَرِیضَتُهُمْ الثُّلُثُ مَعَ الْجَدِّ.</w:t>
      </w:r>
    </w:p>
    <w:p>
      <w:pPr>
        <w:pStyle w:val="BookText"/>
      </w:pPr>
      <w:r>
        <w:rPr>
          <w:rFonts w:ascii="Amiri" w:hAnsi="Amiri" w:eastAsia="Amiri" w:cs="Amiri"/>
          <w:lang w:bidi="ar-SA"/>
          <w:color w:val="111111"/>
          <w:sz w:val="28"/>
          <w:szCs w:val="28"/>
          <w:rtl/>
        </w:rPr>
        <w:t xml:space="preserve">وَ رَوَاهُ الشَّیْخُ بِإِسْنَادِهِ عَنْ مُحَمَّدِ بْنِ إِسْمَاعِیلَ نَحْوَهُ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حلبی از امام صادق (ع) روایت می‌کند که از ایشان دربارهٔ ارث برادران مادری در حضور جدّ پرسیدم. امام فرمودند که سهم واجب برادران مادری یک‌سوم ارث در کنار جدّ خواهد بود.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5" w:name="pg18784_207374"/>
    <w:bookmarkEnd w:id="155"/>
    <w:p>
      <w:pPr>
        <w:pStyle w:val="Heading5"/>
      </w:pPr>
      <w:bookmarkStart w:id="806" w:name="_Toc514"/>
      <w:r>
        <w:t>[رقم الحدیث الکلی: 32760 - رقم الحدیث الباب: 6]</w:t>
      </w:r>
      <w:bookmarkEnd w:id="806"/>
    </w:p>
    <w:p>
      <w:pPr>
        <w:pStyle w:val="BookText"/>
      </w:pPr>
      <w:r>
        <w:rPr>
          <w:rFonts w:ascii="Times New Roman" w:hAnsi="Times New Roman" w:eastAsia="Times New Roman" w:cs="Times New Roman"/>
          <w:lang w:val="en-US" w:bidi="en-US"/>
          <w:color w:val="111111"/>
          <w:sz w:val="28"/>
          <w:szCs w:val="28"/>
          <w:rtl/>
        </w:rPr>
        <w:t xml:space="preserve">32760- 6- </w:t>
      </w:r>
      <w:r>
        <w:rPr>
          <w:rStyle w:val="FootnoteReference"/>
        </w:rPr>
        <w:footnoteReference w:id="1117"/>
      </w:r>
      <w:r>
        <w:rPr>
          <w:rFonts w:ascii="Amiri" w:hAnsi="Amiri" w:eastAsia="Amiri" w:cs="Amiri"/>
          <w:lang w:bidi="ar-SA"/>
          <w:color w:val="111111"/>
          <w:sz w:val="28"/>
          <w:szCs w:val="28"/>
          <w:rtl/>
        </w:rPr>
        <w:t xml:space="preserve">وَ عَنِ الْحُسَیْنِ بْنِ مُحَمَّدٍ عَنْ مُعَلَّی بْنِ مُحَمَّدٍ عَنِ الْحَسَنِ بْنِ عَلِیٍّ الْوَشَّاءِ عَنْ أَبَانِ بْنِ عُثْمَانَ عَنْ أَبِی بَصِیرٍ عَنْ أَبِی جَعْفَرٍ ع قَالَ: قَالَ: أَعْطِ الْإِخْوَةَ </w:t>
      </w:r>
      <w:r>
        <w:rPr>
          <w:rStyle w:val="FootnoteReference"/>
        </w:rPr>
        <w:footnoteReference w:id="1118"/>
      </w:r>
      <w:r>
        <w:rPr>
          <w:rFonts w:ascii="Amiri" w:hAnsi="Amiri" w:eastAsia="Amiri" w:cs="Amiri"/>
          <w:lang w:bidi="ar-SA"/>
          <w:color w:val="111111"/>
          <w:sz w:val="28"/>
          <w:szCs w:val="28"/>
          <w:rtl/>
        </w:rPr>
        <w:t xml:space="preserve">مِنَ الْأُمَّ فَرِیضَتَهُمْ </w:t>
      </w:r>
      <w:r>
        <w:rPr>
          <w:rStyle w:val="FootnoteReference"/>
        </w:rPr>
        <w:footnoteReference w:id="1119"/>
      </w:r>
      <w:r>
        <w:rPr>
          <w:rFonts w:ascii="Amiri" w:hAnsi="Amiri" w:eastAsia="Amiri" w:cs="Amiri"/>
          <w:lang w:bidi="ar-SA"/>
          <w:color w:val="111111"/>
          <w:sz w:val="28"/>
          <w:szCs w:val="28"/>
          <w:rtl/>
        </w:rPr>
        <w:t xml:space="preserve">مَعَ الْجَدِّ.</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یَعْقُوبَ إِلَّا أَنَّهُ قَالَ: أَعْطِ الْأَخَوَاتِ مِنَ الْأُمِّ فَرِیضَتَهُنَّ مَعَ الْجَدِّ </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ابوبصیر از امام باقر (ع) روایت می‌کند که ایشان فرمودند: "سهم واجب برادران مادری را در کنار جدّ به آنان بدهید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07" w:name="_Toc515"/>
      <w:r>
        <w:t>[رقم الحدیث الکلی: 32761 - رقم الحدیث الباب: 7]</w:t>
      </w:r>
      <w:bookmarkEnd w:id="807"/>
    </w:p>
    <w:p>
      <w:pPr>
        <w:pStyle w:val="BookText"/>
      </w:pPr>
      <w:r>
        <w:rPr>
          <w:rFonts w:ascii="Times New Roman" w:hAnsi="Times New Roman" w:eastAsia="Times New Roman" w:cs="Times New Roman"/>
          <w:lang w:val="en-US" w:bidi="en-US"/>
          <w:color w:val="111111"/>
          <w:sz w:val="28"/>
          <w:szCs w:val="28"/>
          <w:rtl/>
        </w:rPr>
        <w:t xml:space="preserve">32761- 7- </w:t>
      </w:r>
      <w:r>
        <w:rPr>
          <w:rStyle w:val="FootnoteReference"/>
        </w:rPr>
        <w:footnoteReference w:id="1121"/>
      </w:r>
      <w:r>
        <w:rPr>
          <w:rFonts w:ascii="Amiri" w:hAnsi="Amiri" w:eastAsia="Amiri" w:cs="Amiri"/>
          <w:lang w:bidi="ar-SA"/>
          <w:color w:val="111111"/>
          <w:sz w:val="28"/>
          <w:szCs w:val="28"/>
          <w:rtl/>
        </w:rPr>
        <w:t xml:space="preserve">وَ عَنْ حُمَیْدٍ عَنِ الْحَسَنِ بْنِ مُحَمَّدِ بْنِ سَمَاعَةَ عَنْ جَعْفَرِ بْنِ سَمَاعَةَ وَ صَالِحِ بْنِ خَالِدٍ عَنْ أَبِی جَمِیلَةَ </w:t>
      </w:r>
      <w:r>
        <w:rPr>
          <w:rStyle w:val="FootnoteReference"/>
        </w:rPr>
        <w:footnoteReference w:id="1122"/>
      </w:r>
      <w:r>
        <w:rPr>
          <w:rFonts w:ascii="Amiri" w:hAnsi="Amiri" w:eastAsia="Amiri" w:cs="Amiri"/>
          <w:lang w:bidi="ar-SA"/>
          <w:color w:val="111111"/>
          <w:sz w:val="28"/>
          <w:szCs w:val="28"/>
          <w:rtl/>
        </w:rPr>
        <w:t xml:space="preserve">عَنْ أَبِی عَبْدِ اللَّهِ ع فِی الْإِخْوَةِ مِنَ الْأُمِّ مَعَ الْجَدِّ قَالَ لِلْإِخْوَةِ مِنَ الْأُمِّ فَرِیضَتُهُمْ الثُّلُثُ مَعَ الْجَدِّ.</w:t>
      </w:r>
    </w:p>
    <w:p>
      <w:pPr>
        <w:pStyle w:val="BookText"/>
      </w:pPr>
      <w:r>
        <w:rPr>
          <w:rFonts w:ascii="Amiri" w:hAnsi="Amiri" w:eastAsia="Amiri" w:cs="Amiri"/>
          <w:lang w:bidi="ar-SA"/>
          <w:color w:val="111111"/>
          <w:sz w:val="28"/>
          <w:szCs w:val="28"/>
          <w:rtl/>
        </w:rPr>
        <w:t xml:space="preserve">مُحَمَّدُ بْنُ الْحَسَنِ بِإِسْنَادِهِ عَنِ الْحَسَنِ بْنِ مُحَمَّدِ بْنِ سَمَاعَةَ مِثْلَهُ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ابوجمیله از امام صادق (ع) روایت می‌کند که دربارهٔ ارث برادران مادری در حضور جدّ سؤال شد. امام فرمودند که سهم واجب برادران مادری یک‌سوم ارث در کنار جدّ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08" w:name="_Toc516"/>
      <w:r>
        <w:t>[رقم الحدیث الکلی: 32762 - رقم الحدیث الباب: 8]</w:t>
      </w:r>
      <w:bookmarkEnd w:id="808"/>
    </w:p>
    <w:p>
      <w:pPr>
        <w:pStyle w:val="BookText"/>
      </w:pPr>
      <w:r>
        <w:rPr>
          <w:rFonts w:ascii="Times New Roman" w:hAnsi="Times New Roman" w:eastAsia="Times New Roman" w:cs="Times New Roman"/>
          <w:lang w:val="en-US" w:bidi="en-US"/>
          <w:color w:val="111111"/>
          <w:sz w:val="28"/>
          <w:szCs w:val="28"/>
          <w:rtl/>
        </w:rPr>
        <w:t xml:space="preserve">32762- 8- </w:t>
      </w:r>
      <w:r>
        <w:rPr>
          <w:rStyle w:val="FootnoteReference"/>
        </w:rPr>
        <w:footnoteReference w:id="1124"/>
      </w:r>
      <w:r>
        <w:rPr>
          <w:rFonts w:ascii="Amiri" w:hAnsi="Amiri" w:eastAsia="Amiri" w:cs="Amiri"/>
          <w:lang w:bidi="ar-SA"/>
          <w:color w:val="111111"/>
          <w:sz w:val="28"/>
          <w:szCs w:val="28"/>
          <w:rtl/>
        </w:rPr>
        <w:t xml:space="preserve">وَ بِإِسْنَادِهِ عَنْ عَلِیِّ بْنِ الْحَسَنِ بْنِ فَضَّالٍ عَنْ مُحَمَّدِ بْنِ عَبْدِ اللَّهِ بْنِ زُرَارَةَ عَنْ مُحَمَّدِ بْنِ أَسْلَمَ عَنْ یُونُسَ عَنِ الْقَاسِمِ بْنِ سُلَیْمَانَ قَالَ حَدَّثَنِی أَبُو عَبْدِ اللَّهِ ع قَالَ إِنَّ فِی کِتَابِ عَلِیٍّ ع أَنَّ الْإِخْوَةَ مِنَ الْأُمِّ لَا یَرِثُونَ مَعَ الْجَدِّ.</w:t>
      </w:r>
    </w:p>
    <w:p>
      <w:pPr>
        <w:pStyle w:val="BookText"/>
      </w:pPr>
      <w:r>
        <w:rPr>
          <w:rFonts w:ascii="Amiri" w:hAnsi="Amiri" w:eastAsia="Amiri" w:cs="Amiri"/>
          <w:lang w:bidi="ar-SA"/>
          <w:color w:val="111111"/>
          <w:sz w:val="28"/>
          <w:szCs w:val="28"/>
          <w:rtl/>
        </w:rPr>
        <w:t xml:space="preserve">قَالَ الشَّیْخُ الْوَجْهُ فِیهِ أَنَّهُمْ لَا یَرِثُونَ مَعَهُ بِأَنْ یُقَاسِمُوهُ لِأَنَّ لَهُمْ فَرِیضَتَهُمْ لَا زِیَادَةَ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قاسم بن سلیمان روایت می‌کند که امام صادق (ع) به او فرمودند: "در کتاب امام علی (ع) آمده است که برادران مادری در حضور جدّ ارث نمی‌برند."</w:t>
      </w:r>
    </w:p>
    <w:p>
      <w:pPr>
        <w:pStyle w:val="BookText"/>
      </w:pPr>
      <w:r>
        <w:rPr>
          <w:rFonts w:ascii="IRNazanin" w:hAnsi="IRNazanin" w:eastAsia="IRNazanin" w:cs="IRNazanin"/>
          <w:lang w:bidi="fa-IR"/>
          <w:color w:val="111111"/>
          <w:sz w:val="28"/>
          <w:szCs w:val="28"/>
          <w:rtl/>
        </w:rPr>
        <w:t xml:space="preserve">مرحوم شیخ در توضیح این مسئله بیان کرده است که علت این امر آن است که آن‌ها سهم واجب خود را دارند و بیش از آن ارث نمی‌برند.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6" w:name="pg18784_207375"/>
    <w:bookmarkEnd w:id="156"/>
    <w:p>
      <w:pPr>
        <w:pStyle w:val="Heading5"/>
      </w:pPr>
      <w:bookmarkStart w:id="809" w:name="_Toc517"/>
      <w:r>
        <w:t>[رقم الحدیث الکلی: 32763 - رقم الحدیث الباب: 9]</w:t>
      </w:r>
      <w:bookmarkEnd w:id="809"/>
    </w:p>
    <w:p>
      <w:pPr>
        <w:pStyle w:val="BookText"/>
      </w:pPr>
      <w:r>
        <w:rPr>
          <w:rFonts w:ascii="Times New Roman" w:hAnsi="Times New Roman" w:eastAsia="Times New Roman" w:cs="Times New Roman"/>
          <w:lang w:val="en-US" w:bidi="en-US"/>
          <w:color w:val="111111"/>
          <w:sz w:val="28"/>
          <w:szCs w:val="28"/>
          <w:rtl/>
        </w:rPr>
        <w:t xml:space="preserve">32763- 9- </w:t>
      </w:r>
      <w:r>
        <w:rPr>
          <w:rStyle w:val="FootnoteReference"/>
        </w:rPr>
        <w:footnoteReference w:id="1125"/>
      </w:r>
      <w:r>
        <w:rPr>
          <w:rFonts w:ascii="Amiri" w:hAnsi="Amiri" w:eastAsia="Amiri" w:cs="Amiri"/>
          <w:lang w:bidi="ar-SA"/>
          <w:color w:val="111111"/>
          <w:sz w:val="28"/>
          <w:szCs w:val="28"/>
          <w:rtl/>
        </w:rPr>
        <w:t xml:space="preserve">مُحَمَّدُ بْنُ عَلِیِّ بْنِ الْحُسَیْنِ بِإِسْنَادِهِ عَنْ أَبَانٍ عَنْ بُکَیْرٍ وَ الْحَلَبِیِّ عَنْ أَحَدِهِمَا ع قَالَ: لِلْإِخْوَةِ مِنَ الْأُمِّ الثُّلُثُ مَعَ الْجَدِّ وَ هُوَ شَرِیکُ الْإِخْوَةِ مِنَ الْأَبِ.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حلبی از یکی از امامان (ع) روایت می‌کند که فرمودند: "برادران مادری یک‌سوم ارث را در کنار جدّ دارند، و جدّ شریک برادران پدری در ارث محسوب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10" w:name="_Toc518"/>
      <w:r>
        <w:t>[رقم الحدیث الکلی: 32764 - رقم الحدیث الباب: 10]</w:t>
      </w:r>
      <w:bookmarkEnd w:id="810"/>
    </w:p>
    <w:p>
      <w:pPr>
        <w:pStyle w:val="BookText"/>
      </w:pPr>
      <w:r>
        <w:rPr>
          <w:rFonts w:ascii="Times New Roman" w:hAnsi="Times New Roman" w:eastAsia="Times New Roman" w:cs="Times New Roman"/>
          <w:lang w:val="en-US" w:bidi="en-US"/>
          <w:color w:val="111111"/>
          <w:sz w:val="28"/>
          <w:szCs w:val="28"/>
          <w:rtl/>
        </w:rPr>
        <w:t xml:space="preserve">32764- 10- </w:t>
      </w:r>
      <w:r>
        <w:rPr>
          <w:rStyle w:val="FootnoteReference"/>
        </w:rPr>
        <w:footnoteReference w:id="1126"/>
      </w:r>
      <w:r>
        <w:rPr>
          <w:rFonts w:ascii="Amiri" w:hAnsi="Amiri" w:eastAsia="Amiri" w:cs="Amiri"/>
          <w:lang w:bidi="ar-SA"/>
          <w:color w:val="111111"/>
          <w:sz w:val="28"/>
          <w:szCs w:val="28"/>
          <w:rtl/>
        </w:rPr>
        <w:t xml:space="preserve">وَ بِإِسْنَادِهِ عَنِ الْحَسَنِ بْنِ مَحْبُوبٍ عَنْ خَالِدِ بْنِ جَرِیرٍ </w:t>
      </w:r>
      <w:r>
        <w:rPr>
          <w:rStyle w:val="FootnoteReference"/>
        </w:rPr>
        <w:footnoteReference w:id="1127"/>
      </w:r>
      <w:r>
        <w:rPr>
          <w:rFonts w:ascii="Amiri" w:hAnsi="Amiri" w:eastAsia="Amiri" w:cs="Amiri"/>
          <w:lang w:bidi="ar-SA"/>
          <w:color w:val="111111"/>
          <w:sz w:val="28"/>
          <w:szCs w:val="28"/>
          <w:rtl/>
        </w:rPr>
        <w:t xml:space="preserve">عَنْ أَبِی الرَّبِیعِ عَنْ أَبِی عَبْدِ اللَّهِ ع فِی الْجَدِّ مَعَ إِخْوَةٍ لِأُمٍّ قَالَ إِنَّ فِی کِتَابِ عَلِیٍّ ع- أَنَّ الْإِخْوَةَ مِنَ الْأُمِّ یَرِثُونَ مَعَ الْجَدِّ الثُّلُثَ.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ابوالربیع از امام صادق (ع) روایت می‌کند که ایشان دربارهٔ ارث جدّ در حضور برادران مادری فرمودند: "در کتاب امام علی (ع) آمده است که برادران مادری در کنار جدّ، یک‌سوم ارث را دریافت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11" w:name="_Toc519"/>
      <w:r>
        <w:t>[رقم الحدیث الکلی: 32765 - رقم الحدیث الباب: 11]</w:t>
      </w:r>
      <w:bookmarkEnd w:id="811"/>
    </w:p>
    <w:p>
      <w:pPr>
        <w:pStyle w:val="BookText"/>
      </w:pPr>
      <w:r>
        <w:rPr>
          <w:rFonts w:ascii="Times New Roman" w:hAnsi="Times New Roman" w:eastAsia="Times New Roman" w:cs="Times New Roman"/>
          <w:lang w:val="en-US" w:bidi="en-US"/>
          <w:color w:val="111111"/>
          <w:sz w:val="28"/>
          <w:szCs w:val="28"/>
          <w:rtl/>
        </w:rPr>
        <w:t xml:space="preserve">32765- 11- </w:t>
      </w:r>
      <w:r>
        <w:rPr>
          <w:rStyle w:val="FootnoteReference"/>
        </w:rPr>
        <w:footnoteReference w:id="1128"/>
      </w:r>
      <w:r>
        <w:rPr>
          <w:rFonts w:ascii="Amiri" w:hAnsi="Amiri" w:eastAsia="Amiri" w:cs="Amiri"/>
          <w:lang w:bidi="ar-SA"/>
          <w:color w:val="111111"/>
          <w:sz w:val="28"/>
          <w:szCs w:val="28"/>
          <w:rtl/>
        </w:rPr>
        <w:t xml:space="preserve">مُحَمَّدُ بْنُ مَسْعُودٍ الْعَیَّاشِیُّ فِی تَفْسِیرِهِ عَنْ بُکَیْرِ بْنِ أَعْیَنَ عَنْ أَبِی عَبْدِ اللَّهِ ع قَالَ: الَّذِی عَنَی اللَّهُ فِی قَوْلِهِ وَ إِنْ کانَ رَجُلٌ یُورَثُ کَلالَةً أَوِ امْرَأَةٌ وَ لَهُ أَخٌ أَوْ أُخْتٌ فَلِکُلِّ واحِدٍ مِنْهُمَا السُّدُسُ فَإِنْ کانُوا أَکْثَرَ مِنْ ذلِکَ فَهُمْ شُرَکاءُ فِی الثُّلُثِ </w:t>
      </w:r>
      <w:r>
        <w:rPr>
          <w:rStyle w:val="FootnoteReference"/>
        </w:rPr>
        <w:footnoteReference w:id="1129"/>
      </w:r>
      <w:r>
        <w:rPr>
          <w:rFonts w:ascii="Amiri" w:hAnsi="Amiri" w:eastAsia="Amiri" w:cs="Amiri"/>
          <w:lang w:bidi="ar-SA"/>
          <w:color w:val="111111"/>
          <w:sz w:val="28"/>
          <w:szCs w:val="28"/>
          <w:rtl/>
        </w:rPr>
        <w:t xml:space="preserve">إِنَّمَا عَنَی بِذَلِکَ الْإِخْوَةَ وَ الْأَخَوَاتِ مِنَ الْأُمِّ خَاصَّةً.</w:t>
      </w:r>
    </w:p>
    <w:p>
      <w:pPr>
        <w:pStyle w:val="BookText"/>
      </w:pPr>
      <w:r>
        <w:rPr>
          <w:rFonts w:ascii="Amiri" w:hAnsi="Amiri" w:eastAsia="Amiri" w:cs="Amiri"/>
          <w:lang w:bidi="ar-SA"/>
          <w:color w:val="111111"/>
          <w:sz w:val="28"/>
          <w:szCs w:val="28"/>
          <w:rtl/>
        </w:rPr>
        <w:t xml:space="preserve">وَ عَنْ مُحَمَّدِ بْنِ مُسْلِمٍ عَنْ أَبِی جَعْفَرٍ ع فِی حَدِیثٍ مِثْلَهُ </w:t>
      </w:r>
      <w:r>
        <w:rPr>
          <w:rStyle w:val="FootnoteReference"/>
        </w:rPr>
        <w:footnoteReference w:id="1130"/>
      </w:r>
      <w:r>
        <w:rPr>
          <w:rFonts w:ascii="Amiri" w:hAnsi="Amiri" w:eastAsia="Amiri" w:cs="Amiri"/>
          <w:lang w:bidi="ar-SA"/>
          <w:color w:val="111111"/>
          <w:sz w:val="28"/>
          <w:szCs w:val="28"/>
          <w:rtl/>
        </w:rPr>
        <w:t xml:space="preserve">أَقُولُ: وَ تَقَدَّمَ مَا یَدُلُّ عَلَی ذَلِکَ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بکیر بن أعین از امام صادق (ع) روایت می‌کند که ایشان فرمودند: "آنچه خداوند در آیه‌ی «وَ إِنْ کانَ رَجُلٌ یُورَثُ کَلالَةً أَوِ امْرَأَةٌ وَ لَهُ أَخٌ أَوْ أُخْتٌ فَلِکُلِّ واحِدٍ مِنْهُمَا السُّدُسُ فَإِنْ کانُوا أَکْثَرَ مِنْ ذلِکَ فَهُمْ شُرَکاءُ فِی الثُّلُثِ» (سوره نساء، آیه 12) بیان کرده است، مخصوص برادران و خواهران مادری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7" w:name="pg18784_207376"/>
    <w:bookmarkEnd w:id="157"/>
    <w:p>
      <w:pPr>
        <w:pStyle w:val="Heading4"/>
      </w:pPr>
      <w:bookmarkStart w:id="812" w:name="_Toc520"/>
      <w:r>
        <w:t>9- بَابُ مِیرَاثِ الْأَجْدَادِ مُنْفَرِدِینَ وَ مُجْتَمِعِینَ وَ أَنَّ الْأَقْرَبَ یَمْنَعُ الْأَبْعَدَ وَ أَنَّهُمْ لَا یَرِثُونَ مَعَ الْأَبَوَیْنِ لَکِنْ یُسْتَحَبُّ لَهُمَا الطُّعْمَةُ</w:t>
      </w:r>
      <w:bookmarkEnd w:id="812"/>
    </w:p>
    <w:p>
      <w:pPr>
        <w:pStyle w:val="Heading5"/>
      </w:pPr>
      <w:bookmarkStart w:id="813" w:name="_Toc521"/>
      <w:r>
        <w:t>اشارة</w:t>
      </w:r>
      <w:bookmarkEnd w:id="813"/>
    </w:p>
    <w:p>
      <w:pPr>
        <w:pStyle w:val="BookText"/>
      </w:pPr>
      <w:r>
        <w:rPr>
          <w:rStyle w:val="FootnoteReference"/>
        </w:rPr>
        <w:footnoteReference w:id="1132"/>
      </w:r>
      <w:r>
        <w:rPr>
          <w:rFonts w:ascii="Amiri" w:hAnsi="Amiri" w:eastAsia="Amiri" w:cs="Amiri"/>
          <w:lang w:bidi="ar-SA"/>
          <w:color w:val="111111"/>
          <w:sz w:val="28"/>
          <w:szCs w:val="28"/>
          <w:rtl/>
        </w:rPr>
        <w:t xml:space="preserve">9 بَابُ مِیرَاثِ الْأَجْدَادِ مُنْفَرِدِینَ وَ مُجْتَمِعِینَ وَ أَنَّ الْأَقْرَبَ یَمْنَعُ الْأَبْعَدَ وَ أَنَّهُمْ لَا یَرِثُونَ مَعَ الْأَبَوَیْنِ لَکِنْ یُسْتَحَبُّ لَهُمَا الطُّعْمَةُ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بررسی ارث اجداد، چه به‌تنهایی و چه در کنار یکدیگر، و این‌که وارث نزدیک‌تر مانع ارث‌بری وارث دورتر می‌شود. همچنین، اجداد در حضور پدر و مادر ارث نمی‌برند، اما مستحب است که والدین چیزی از اموال را به آن‌ها ببخشند.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14" w:name="_Toc522"/>
      <w:r>
        <w:t>[رقم الحدیث الکلی: 32766 - رقم الحدیث الباب: 1]</w:t>
      </w:r>
      <w:bookmarkEnd w:id="814"/>
    </w:p>
    <w:p>
      <w:pPr>
        <w:pStyle w:val="BookText"/>
      </w:pPr>
      <w:r>
        <w:rPr>
          <w:rFonts w:ascii="Times New Roman" w:hAnsi="Times New Roman" w:eastAsia="Times New Roman" w:cs="Times New Roman"/>
          <w:lang w:val="en-US" w:bidi="en-US"/>
          <w:color w:val="111111"/>
          <w:sz w:val="28"/>
          <w:szCs w:val="28"/>
          <w:rtl/>
        </w:rPr>
        <w:t xml:space="preserve">32766- 1- </w:t>
      </w:r>
      <w:r>
        <w:rPr>
          <w:rStyle w:val="FootnoteReference"/>
        </w:rPr>
        <w:footnoteReference w:id="1133"/>
      </w:r>
      <w:r>
        <w:rPr>
          <w:rFonts w:ascii="Amiri" w:hAnsi="Amiri" w:eastAsia="Amiri" w:cs="Amiri"/>
          <w:lang w:bidi="ar-SA"/>
          <w:color w:val="111111"/>
          <w:sz w:val="28"/>
          <w:szCs w:val="28"/>
          <w:rtl/>
        </w:rPr>
        <w:t xml:space="preserve">مُحَمَّدُ بْنُ الْحَسَنِ بِإِسْنَادِهِ عَنِ الْحَسَنِ بْنِ عَلِیِّ بْنِ النُّعْمَانِ عَنْ (عَبْدِ اللَّهِ بْنِ نُمَیْرٍ) </w:t>
      </w:r>
      <w:r>
        <w:rPr>
          <w:rStyle w:val="FootnoteReference"/>
        </w:rPr>
        <w:footnoteReference w:id="1134"/>
      </w:r>
      <w:r>
        <w:rPr>
          <w:rFonts w:ascii="Amiri" w:hAnsi="Amiri" w:eastAsia="Amiri" w:cs="Amiri"/>
          <w:lang w:bidi="ar-SA"/>
          <w:color w:val="111111"/>
          <w:sz w:val="28"/>
          <w:szCs w:val="28"/>
          <w:rtl/>
        </w:rPr>
        <w:t xml:space="preserve">عَنِ الْأَعْمَشِ عَنْ سَالِمِ بْنِ أَبِی الْجَعْدِ أَنَّ عَلِیّاً ع أَعْطَی الْجَدَّةَ الْمَالَ کُلَّهُ.</w:t>
      </w:r>
    </w:p>
    <w:p>
      <w:pPr>
        <w:pStyle w:val="BookText"/>
      </w:pPr>
      <w:r>
        <w:rPr>
          <w:rFonts w:ascii="Amiri" w:hAnsi="Amiri" w:eastAsia="Amiri" w:cs="Amiri"/>
          <w:lang w:bidi="ar-SA"/>
          <w:color w:val="111111"/>
          <w:sz w:val="28"/>
          <w:szCs w:val="28"/>
          <w:rtl/>
        </w:rPr>
        <w:t xml:space="preserve">وَ رَوَاهُ الصَّدُوقُ بِإِسْنَادِهِ عَنِ الْحَسَنِ بْنِ عَلِیِّ بْنِ النُّعْمَانِ </w:t>
      </w:r>
      <w:r>
        <w:rPr>
          <w:rStyle w:val="FootnoteReference"/>
        </w:rPr>
        <w:footnoteReference w:id="1135"/>
      </w:r>
    </w:p>
    <w:p>
      <w:pPr>
        <w:pStyle w:val="BookText"/>
      </w:pPr>
      <w:r>
        <w:rPr>
          <w:rFonts w:ascii="Amiri" w:hAnsi="Amiri" w:eastAsia="Amiri" w:cs="Amiri"/>
          <w:lang w:bidi="ar-SA"/>
          <w:color w:val="111111"/>
          <w:sz w:val="28"/>
          <w:szCs w:val="28"/>
          <w:rtl/>
        </w:rPr>
        <w:t xml:space="preserve">قَالَ الصَّدُوقُ وَ الشَّیْخُ </w:t>
      </w:r>
      <w:r>
        <w:rPr>
          <w:rStyle w:val="FootnoteReference"/>
        </w:rPr>
        <w:footnoteReference w:id="1136"/>
      </w:r>
      <w:r>
        <w:rPr>
          <w:rFonts w:ascii="Amiri" w:hAnsi="Amiri" w:eastAsia="Amiri" w:cs="Amiri"/>
          <w:lang w:bidi="ar-SA"/>
          <w:color w:val="111111"/>
          <w:sz w:val="28"/>
          <w:szCs w:val="28"/>
          <w:rtl/>
        </w:rPr>
        <w:t xml:space="preserve">إِنَّمَا أَعْطَاهَا الْمَالَ کُلَّهُ لِأَنَّهُ لَمْ یَکُنْ لِلْمَیِّتِ وَارِثٌ غَیْرُهَا.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سالم بن ابی جعد روایت می‌کند که امام علی (ع) تمام اموال را به جده (مادربزرگ) اعطا کرد.</w:t>
      </w:r>
    </w:p>
    <w:p>
      <w:pPr>
        <w:pStyle w:val="BookText"/>
      </w:pPr>
      <w:r>
        <w:rPr>
          <w:rFonts w:ascii="IRNazanin" w:hAnsi="IRNazanin" w:eastAsia="IRNazanin" w:cs="IRNazanin"/>
          <w:lang w:bidi="fa-IR"/>
          <w:color w:val="111111"/>
          <w:sz w:val="28"/>
          <w:szCs w:val="28"/>
          <w:rtl/>
        </w:rPr>
        <w:t xml:space="preserve">مرحوم صدوق و مرحوم شیخ توضیح داده‌اند که علت این امر آن بود که متوفی هیچ وارث دیگری جز جده نداشت.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15" w:name="_Toc523"/>
      <w:r>
        <w:t>[رقم الحدیث الکلی: 32767 - رقم الحدیث الباب: 2]</w:t>
      </w:r>
      <w:bookmarkEnd w:id="815"/>
    </w:p>
    <w:p>
      <w:pPr>
        <w:pStyle w:val="BookText"/>
      </w:pPr>
      <w:r>
        <w:rPr>
          <w:rFonts w:ascii="Times New Roman" w:hAnsi="Times New Roman" w:eastAsia="Times New Roman" w:cs="Times New Roman"/>
          <w:lang w:val="en-US" w:bidi="en-US"/>
          <w:color w:val="111111"/>
          <w:sz w:val="28"/>
          <w:szCs w:val="28"/>
          <w:rtl/>
        </w:rPr>
        <w:t xml:space="preserve">32767- 2- </w:t>
      </w:r>
      <w:r>
        <w:rPr>
          <w:rStyle w:val="FootnoteReference"/>
        </w:rPr>
        <w:footnoteReference w:id="1137"/>
      </w:r>
      <w:r>
        <w:rPr>
          <w:rFonts w:ascii="Amiri" w:hAnsi="Amiri" w:eastAsia="Amiri" w:cs="Amiri"/>
          <w:lang w:bidi="ar-SA"/>
          <w:color w:val="111111"/>
          <w:sz w:val="28"/>
          <w:szCs w:val="28"/>
          <w:rtl/>
        </w:rPr>
        <w:t xml:space="preserve">وَ بِإِسْنَادِهِ عَنْ عَلِیِّ بْنِ الْحَسَنِ بْنِ فَضَّالٍ عَنْ عَمْرِو بْنِ عُثْمَانَ عَنِ الْحَسَنِ بْنِ مَحْبُوبٍ عَنْ أَبِی أَیُّوبَ عَنْ مُحَمَّدِ بْنِ مُسْلِمٍ عَنْ أَبِی جَعْفَرٍ ع قَالَ: قَالَ أَبُو جَعْفَرٍ ع إِذَا لَمْ یَتْرُکِ الْمَیِّتُ إِلَّا جَدَّهُ أَبَا أَبِیهِ وَ جَدَّتَهُ أُمَّ أُمِّهِ فَإِنَّ لِلْجَدَّةِ الثُّلُثَ وَ لِلْجَدِّ الْبَاقِیَ قَالَ وَ إِذَا تَرَکَ جَدَّهُ مِنْ قِبَلِ أَبِیهِ وَ جَدَّ أَبِیهِ وَ جَدَّتَهُ مِنْ قِبَلِ أُمِّهِ وَ جَدَّةَ أُمِّهِ کَانَ لِلْجَدَّةِ مِنْ قِبَلِ الْأُمِّ الثُّلُثُ وَ سَقَطَ جَدَّةُ الْأُمِّ وَ الْبَاقِی لِلْجَدِّ مِنْ قِبَلِ الْأَبِ وَ سَقَطَ جَدُّ الْأَبِ.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از امام باقر (ع) روایت می‌کند که ایشان فرمودند: "اگر متوفی تنها جدّ پدری (پدرِ پدر) و جده مادری (مادرِ مادر) را به‌عنوان وارث باقی گذاشته باشد، سهم جده یک‌سوم و سهم جدّ باقی‌مانده ارث خواهد بود.</w:t>
      </w:r>
    </w:p>
    <w:p>
      <w:pPr>
        <w:pStyle w:val="BookText"/>
      </w:pPr>
      <w:r>
        <w:rPr>
          <w:rFonts w:ascii="IRNazanin" w:hAnsi="IRNazanin" w:eastAsia="IRNazanin" w:cs="IRNazanin"/>
          <w:lang w:bidi="fa-IR"/>
          <w:color w:val="111111"/>
          <w:sz w:val="28"/>
          <w:szCs w:val="28"/>
          <w:rtl/>
        </w:rPr>
        <w:t xml:space="preserve">و اگر متوفی جدّ پدری، جدّ پدرش، جده مادری و جده مادرِ مادرش را به‌عنوان وارث باقی گذاشته باشد، در این صورت، سهم جده مادری یک‌سوم خواهد بود و جده مادرِ مادر از ارث محروم می‌شود. باقی ارث به جدّ پدری می‌رسد، و جدّ پدرِ پدر از ارث محروم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16" w:name="_Toc524"/>
      <w:r>
        <w:t>[رقم الحدیث الکلی: 32768 - رقم الحدیث الباب: 3]</w:t>
      </w:r>
      <w:bookmarkEnd w:id="816"/>
    </w:p>
    <w:p>
      <w:pPr>
        <w:pStyle w:val="BookText"/>
      </w:pPr>
      <w:r>
        <w:rPr>
          <w:rFonts w:ascii="Times New Roman" w:hAnsi="Times New Roman" w:eastAsia="Times New Roman" w:cs="Times New Roman"/>
          <w:lang w:val="en-US" w:bidi="en-US"/>
          <w:color w:val="111111"/>
          <w:sz w:val="28"/>
          <w:szCs w:val="28"/>
          <w:rtl/>
        </w:rPr>
        <w:t xml:space="preserve">32768- 3- </w:t>
      </w:r>
      <w:r>
        <w:rPr>
          <w:rStyle w:val="FootnoteReference"/>
        </w:rPr>
        <w:footnoteReference w:id="1138"/>
      </w:r>
      <w:r>
        <w:rPr>
          <w:rFonts w:ascii="Amiri" w:hAnsi="Amiri" w:eastAsia="Amiri" w:cs="Amiri"/>
          <w:lang w:bidi="ar-SA"/>
          <w:color w:val="111111"/>
          <w:sz w:val="28"/>
          <w:szCs w:val="28"/>
          <w:rtl/>
        </w:rPr>
        <w:t xml:space="preserve">وَ عَنْهُ عَنْ أَیُّوبَ بْنِ نُوحٍ عَنْ صَفْوَانَ بْنِ یَحْیَی عَنْ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8" w:name="pg18784_207377"/>
    <w:bookmarkEnd w:id="158"/>
    <w:p>
      <w:pPr>
        <w:pStyle w:val="BookText"/>
      </w:pPr>
      <w:r>
        <w:rPr>
          <w:rFonts w:ascii="Amiri" w:hAnsi="Amiri" w:eastAsia="Amiri" w:cs="Amiri"/>
          <w:lang w:bidi="ar-SA"/>
          <w:color w:val="111111"/>
          <w:sz w:val="28"/>
          <w:szCs w:val="28"/>
          <w:rtl/>
        </w:rPr>
        <w:t xml:space="preserve">خُزَیْمَةَ بْنِ یَقْطِینٍ عَنْ عَبْدِ الرَّحْمَنِ بْنِ الْحَجَّاجِ عَنْ بُکَیْرِ بْنِ أَعْیَنَ عَنْ أَبِی عَبْدِ اللَّهِ ع قَالَ: یَرِثُ مِنَ الْأَجْدَادِ أَبُو الْأَبِ وَ أَبُو الْأُمِّ وَ مِنَ الْجَدَّاتِ أُمُّ الْأَبِ وَ أُمُّ الْأُمِّ.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بکیر بن أعین از امام صادق (ع) روایت می‌کند که ایشان فرمودند: "از میان اجداد، پدرِ پدر و پدرِ مادر ارث می‌برند، و از میان جدّات، مادرِ پدر و مادرِ مادر ارث 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17" w:name="_Toc525"/>
      <w:r>
        <w:t>[رقم الحدیث الکلی: 32769 - رقم الحدیث الباب: 4]</w:t>
      </w:r>
      <w:bookmarkEnd w:id="817"/>
    </w:p>
    <w:p>
      <w:pPr>
        <w:pStyle w:val="BookText"/>
      </w:pPr>
      <w:r>
        <w:rPr>
          <w:rFonts w:ascii="Times New Roman" w:hAnsi="Times New Roman" w:eastAsia="Times New Roman" w:cs="Times New Roman"/>
          <w:lang w:val="en-US" w:bidi="en-US"/>
          <w:color w:val="111111"/>
          <w:sz w:val="28"/>
          <w:szCs w:val="28"/>
          <w:rtl/>
        </w:rPr>
        <w:t xml:space="preserve">32769- 4- </w:t>
      </w:r>
      <w:r>
        <w:rPr>
          <w:rStyle w:val="FootnoteReference"/>
        </w:rPr>
        <w:footnoteReference w:id="1139"/>
      </w:r>
      <w:r>
        <w:rPr>
          <w:rFonts w:ascii="Amiri" w:hAnsi="Amiri" w:eastAsia="Amiri" w:cs="Amiri"/>
          <w:lang w:bidi="ar-SA"/>
          <w:color w:val="111111"/>
          <w:sz w:val="28"/>
          <w:szCs w:val="28"/>
          <w:rtl/>
        </w:rPr>
        <w:t xml:space="preserve">وَ بِإِسْنَادِهِ عَنْ أَحْمَدَ بْنِ مُحَمَّدِ بْنِ عِیسَی عَنْ عَلِیِّ بْنِ أَسْبَاطٍ عَنْ إِسْمَاعِیلَ بْنِ مَنْصُورٍ عَنْ بَعْضِ أَصْحَابِهِ عَنْ أَبِی عَبْدِ اللَّهِ ع قَالَ: إِذَا اجْتَمَعَ أَرْبَعُ جَدَّاتٍ ثِنْتَیْنِ مِنْ قِبَلِ الْأَبِ وَ ثِنْتَیْنِ مِنْ قِبَلِ الْأُمِّ طُرِحَتْ وَاحِدَةٌ مِنْ قِبَلِ الْأُمِّ بِالْقُرْعَةِ وَ کَانَ السُّدُسُ بَیْنَ الثَّلَاثَةِ وَ کَذَلِکَ إِذَا اجْتَمَعَ أَرْبَعَةُ أَجْدَادٍ سَقَطَ وَاحِدٌ مِنْ قِبَلِ الْأُمِّ بِالْقُرْعَةِ وَ کَانَ السُّدُسُ بَیْنَ الثَّلَاثَةِ.</w:t>
      </w:r>
    </w:p>
    <w:p>
      <w:pPr>
        <w:pStyle w:val="BookText"/>
      </w:pPr>
      <w:r>
        <w:rPr>
          <w:rFonts w:ascii="Amiri" w:hAnsi="Amiri" w:eastAsia="Amiri" w:cs="Amiri"/>
          <w:lang w:bidi="ar-SA"/>
          <w:color w:val="111111"/>
          <w:sz w:val="28"/>
          <w:szCs w:val="28"/>
          <w:rtl/>
        </w:rPr>
        <w:t xml:space="preserve">أَقُولُ: ذَکَرَ الشَّیْخُ أَنَّهُ غَیْرُ مَعْمُولٍ بِهِ </w:t>
      </w:r>
      <w:r>
        <w:rPr>
          <w:rStyle w:val="FootnoteReference"/>
        </w:rPr>
        <w:footnoteReference w:id="1140"/>
      </w:r>
      <w:r>
        <w:rPr>
          <w:rFonts w:ascii="Amiri" w:hAnsi="Amiri" w:eastAsia="Amiri" w:cs="Amiri"/>
          <w:lang w:bidi="ar-SA"/>
          <w:color w:val="111111"/>
          <w:sz w:val="28"/>
          <w:szCs w:val="28"/>
          <w:rtl/>
        </w:rPr>
        <w:t xml:space="preserve">لِمَا تَقَدَّمَ </w:t>
      </w:r>
      <w:r>
        <w:rPr>
          <w:rStyle w:val="FootnoteReference"/>
        </w:rPr>
        <w:footnoteReference w:id="1141"/>
      </w:r>
      <w:r>
        <w:rPr>
          <w:rFonts w:ascii="Amiri" w:hAnsi="Amiri" w:eastAsia="Amiri" w:cs="Amiri"/>
          <w:lang w:bidi="ar-SA"/>
          <w:color w:val="111111"/>
          <w:sz w:val="28"/>
          <w:szCs w:val="28"/>
          <w:rtl/>
        </w:rPr>
        <w:t xml:space="preserve">وَ لِمَا یَأْتِی </w:t>
      </w:r>
      <w:r>
        <w:rPr>
          <w:rStyle w:val="FootnoteReference"/>
        </w:rPr>
        <w:footnoteReference w:id="1142"/>
      </w:r>
      <w:r>
        <w:rPr>
          <w:rFonts w:ascii="Amiri" w:hAnsi="Amiri" w:eastAsia="Amiri" w:cs="Amiri"/>
          <w:lang w:bidi="ar-SA"/>
          <w:color w:val="111111"/>
          <w:sz w:val="28"/>
          <w:szCs w:val="28"/>
          <w:rtl/>
        </w:rPr>
        <w:t xml:space="preserve">وَ حَمَلَهُ عَلَی التَّقِیَّةِ وَ یُمْکِنُ حَمْلُهُ عَلَی اسْتِحْبَابِ إِطْعَامِهِمْ مَعَ وُجُودِ الْأَبَوَیْنِ.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اسماعیل بن منصور از برخی اصحاب امام صادق (ع) روایت می‌کند که ایشان فرمودند:</w:t>
      </w:r>
    </w:p>
    <w:p>
      <w:pPr>
        <w:pStyle w:val="BookText"/>
      </w:pPr>
      <w:r>
        <w:rPr>
          <w:rFonts w:ascii="IRNazanin" w:hAnsi="IRNazanin" w:eastAsia="IRNazanin" w:cs="IRNazanin"/>
          <w:lang w:bidi="fa-IR"/>
          <w:color w:val="111111"/>
          <w:sz w:val="28"/>
          <w:szCs w:val="28"/>
          <w:rtl/>
        </w:rPr>
        <w:t xml:space="preserve">"اگر چهار جده وجود داشته باشند، دو نفر از طرف پدر و دو نفر از طرف مادر، یکی از جدات از طرف مادر از طریق قرعه حذف می‌شود و یک‌ششم ارث میان سه نفر باقی‌مانده تقسیم می‌گردد.</w:t>
      </w:r>
    </w:p>
    <w:p>
      <w:pPr>
        <w:pStyle w:val="BookText"/>
      </w:pPr>
      <w:r>
        <w:rPr>
          <w:rFonts w:ascii="IRNazanin" w:hAnsi="IRNazanin" w:eastAsia="IRNazanin" w:cs="IRNazanin"/>
          <w:lang w:bidi="fa-IR"/>
          <w:color w:val="111111"/>
          <w:sz w:val="28"/>
          <w:szCs w:val="28"/>
          <w:rtl/>
        </w:rPr>
        <w:t xml:space="preserve">همچنین، اگر چهار جدّ باشند، یکی از جدّها از طرف مادر از طریق قرعه حذف می‌شود و یک‌ششم ارث میان سه نفر باقی‌مانده تقسیم می‌شود."</w:t>
      </w:r>
    </w:p>
    <w:p>
      <w:pPr>
        <w:pStyle w:val="BookText"/>
      </w:pPr>
      <w:r>
        <w:rPr>
          <w:rFonts w:ascii="IRNazanin" w:hAnsi="IRNazanin" w:eastAsia="IRNazanin" w:cs="IRNazanin"/>
          <w:lang w:bidi="fa-IR"/>
          <w:color w:val="111111"/>
          <w:sz w:val="28"/>
          <w:szCs w:val="28"/>
          <w:rtl/>
        </w:rPr>
        <w:t xml:space="preserve">می گویم :مرحوم شیخ در توضیح این مسئله بیان کرده است که این حکم عملی نیست و آن را حمل بر تقیه دانسته است. همچنین، امکان دارد که این حکم صرفاً استحبابی بوده و ناظر به اطعام و رسیدگی به این افراد در حضور والدین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18" w:name="_Toc526"/>
      <w:r>
        <w:t>[رقم الحدیث الکلی: 32770 - رقم الحدیث الباب: 5]</w:t>
      </w:r>
      <w:bookmarkEnd w:id="818"/>
    </w:p>
    <w:p>
      <w:pPr>
        <w:pStyle w:val="BookText"/>
      </w:pPr>
      <w:r>
        <w:rPr>
          <w:rFonts w:ascii="Times New Roman" w:hAnsi="Times New Roman" w:eastAsia="Times New Roman" w:cs="Times New Roman"/>
          <w:lang w:val="en-US" w:bidi="en-US"/>
          <w:color w:val="111111"/>
          <w:sz w:val="28"/>
          <w:szCs w:val="28"/>
          <w:rtl/>
        </w:rPr>
        <w:t xml:space="preserve">32770- 5- </w:t>
      </w:r>
      <w:r>
        <w:rPr>
          <w:rStyle w:val="FootnoteReference"/>
        </w:rPr>
        <w:footnoteReference w:id="1143"/>
      </w:r>
      <w:r>
        <w:rPr>
          <w:rFonts w:ascii="Amiri" w:hAnsi="Amiri" w:eastAsia="Amiri" w:cs="Amiri"/>
          <w:lang w:bidi="ar-SA"/>
          <w:color w:val="111111"/>
          <w:sz w:val="28"/>
          <w:szCs w:val="28"/>
          <w:rtl/>
        </w:rPr>
        <w:t xml:space="preserve">وَ عَنْهُ عَنِ ابْنِ أَبِی عُمَیْرٍ عَنْ عَبْدِ الرَّحْمَنِ بْنِ الْحَجَّاجِ عَنْ عَبْدِ الرَّحْمَنِ عَمَّنْ رَوَاهُ قَالَ: لَا تُوَرِّثُوا مِنَ الْأَجْدَادِ إِلَّا ثَلَاثَةً أَبُو الْأُمِّ وَ أَبُو الْأَبِ وَ أَبُو أَبِ الْأَبِ.</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عبدالرحمن از راوی نقل می‌کند که گفته است: "از میان اجداد، تنها سه نفر ارث می‌برند: پدرِ مادر، پدرِ پدر، و پدرِ پدرِ پدر."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19" w:name="_Toc527"/>
      <w:r>
        <w:t>[رقم الحدیث الکلی: 32771 - رقم الحدیث الباب: 6]</w:t>
      </w:r>
      <w:bookmarkEnd w:id="819"/>
    </w:p>
    <w:p>
      <w:pPr>
        <w:pStyle w:val="BookText"/>
      </w:pPr>
      <w:r>
        <w:rPr>
          <w:rFonts w:ascii="Times New Roman" w:hAnsi="Times New Roman" w:eastAsia="Times New Roman" w:cs="Times New Roman"/>
          <w:lang w:val="en-US" w:bidi="en-US"/>
          <w:color w:val="111111"/>
          <w:sz w:val="28"/>
          <w:szCs w:val="28"/>
          <w:rtl/>
        </w:rPr>
        <w:t xml:space="preserve">32771- 6- </w:t>
      </w:r>
      <w:r>
        <w:rPr>
          <w:rStyle w:val="FootnoteReference"/>
        </w:rPr>
        <w:footnoteReference w:id="1145"/>
      </w:r>
      <w:r>
        <w:rPr>
          <w:rFonts w:ascii="Amiri" w:hAnsi="Amiri" w:eastAsia="Amiri" w:cs="Amiri"/>
          <w:lang w:bidi="ar-SA"/>
          <w:color w:val="111111"/>
          <w:sz w:val="28"/>
          <w:szCs w:val="28"/>
          <w:rtl/>
        </w:rPr>
        <w:t xml:space="preserve">وَ بِإِسْنَادِهِ عَنْ یَحْیَی بْنِ أَبِی عِمْرَانَ عَنْ یُونُسَ عَنْ رَجُلٍ عَنْ أَبِی عَبْدِ اللَّهِ ع قَالَ: الْجَدُّ وَ الْجَدَّةُ مِنْ قِبَلِ الْأَبِ وَ الْجَدُّ وَ الْجَدَّةُ مِنْ قِبَلِ الْأُمِّ کُلُّهُمْ یَرِثُونَ.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9" w:name="pg18784_207378"/>
    <w:bookmarkEnd w:id="159"/>
    <w:p>
      <w:pPr>
        <w:pStyle w:val="BookText"/>
      </w:pPr>
      <w:r>
        <w:rPr>
          <w:rFonts w:ascii="Amiri" w:hAnsi="Amiri" w:eastAsia="Amiri" w:cs="Amiri"/>
          <w:lang w:bidi="ar-SA"/>
          <w:color w:val="111111"/>
          <w:sz w:val="28"/>
          <w:szCs w:val="28"/>
          <w:rtl/>
        </w:rPr>
        <w:t xml:space="preserve">وَ رَوَاهُ الصَّدُوقُ بِإِسْنَادِهِ عَنْ یَحْیَی بْنِ أَبِی عِمْرَانَ مِثْلَهُ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یونس از مردی روایت می‌کند که از امام صادق (ع) شنیده است: "جدّ و جده از طرف پدر و جدّ و جده از طرف مادر، همگی ارث 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20" w:name="_Toc528"/>
      <w:r>
        <w:t>[رقم الحدیث الکلی: 32772 - رقم الحدیث الباب: 7]</w:t>
      </w:r>
      <w:bookmarkEnd w:id="820"/>
    </w:p>
    <w:p>
      <w:pPr>
        <w:pStyle w:val="BookText"/>
      </w:pPr>
      <w:r>
        <w:rPr>
          <w:rFonts w:ascii="Times New Roman" w:hAnsi="Times New Roman" w:eastAsia="Times New Roman" w:cs="Times New Roman"/>
          <w:lang w:val="en-US" w:bidi="en-US"/>
          <w:color w:val="111111"/>
          <w:sz w:val="28"/>
          <w:szCs w:val="28"/>
          <w:rtl/>
        </w:rPr>
        <w:t xml:space="preserve">32772- 7- </w:t>
      </w:r>
      <w:r>
        <w:rPr>
          <w:rStyle w:val="FootnoteReference"/>
        </w:rPr>
        <w:footnoteReference w:id="1147"/>
      </w:r>
      <w:r>
        <w:rPr>
          <w:rFonts w:ascii="Amiri" w:hAnsi="Amiri" w:eastAsia="Amiri" w:cs="Amiri"/>
          <w:lang w:bidi="ar-SA"/>
          <w:color w:val="111111"/>
          <w:sz w:val="28"/>
          <w:szCs w:val="28"/>
          <w:rtl/>
        </w:rPr>
        <w:t xml:space="preserve">وَ قَدْ تَقَدَّمَ حَدِیثُ زُرَارَةَ قَالَ أَقْرَأَنِی أَبُو جَعْفَرٍ ع صَحِیفَةَ الْفَرَائِضِ فَإِذَا فِیهَا لَا یُنْقَصُ الْجَدُّ مِنَ السُّدُسِ شَیْئاً وَ رَأَیْتُ سَهْمَ الْجَدِّ فِیهَا مُثْبَتاً.</w:t>
      </w:r>
    </w:p>
    <w:p>
      <w:pPr>
        <w:pStyle w:val="BookText"/>
      </w:pPr>
      <w:r>
        <w:rPr>
          <w:rFonts w:ascii="Amiri" w:hAnsi="Amiri" w:eastAsia="Amiri" w:cs="Amiri"/>
          <w:lang w:bidi="ar-SA"/>
          <w:color w:val="111111"/>
          <w:sz w:val="28"/>
          <w:szCs w:val="28"/>
          <w:rtl/>
        </w:rPr>
        <w:t xml:space="preserve">وَ قَدْ تَقَدَّمَ أَنَّ الشَّیْخَ حَمَلَهُ عَلَی التَّقِیَّةِ وَ یُمْکِنُ حَمْلُهُ عَلَی اجْتِمَاعِ زَوْجٍ وَ جَدٍّ لِأَبٍ وَ جَدٍّ لِأُمٍّ فَإِنَّ لِلْجَدِّ لِلْأُمِّ الثُّلُثَ وَ لِلزَّوْجِ النِّصْفَ وَ لِلْجَدِّ لِلْأَبِ الْبَاقِیَ کَمَا مَرَّ فِی حَدِیثِ مُحَمَّدِ بْنِ مُسْلِمٍ </w:t>
      </w:r>
      <w:r>
        <w:rPr>
          <w:rStyle w:val="FootnoteReference"/>
        </w:rPr>
        <w:footnoteReference w:id="1148"/>
      </w:r>
      <w:r>
        <w:rPr>
          <w:rFonts w:ascii="Amiri" w:hAnsi="Amiri" w:eastAsia="Amiri" w:cs="Amiri"/>
          <w:lang w:bidi="ar-SA"/>
          <w:color w:val="111111"/>
          <w:sz w:val="28"/>
          <w:szCs w:val="28"/>
          <w:rtl/>
        </w:rPr>
        <w:t xml:space="preserve">وَ غَیْرِهِ </w:t>
      </w:r>
      <w:r>
        <w:rPr>
          <w:rStyle w:val="FootnoteReference"/>
        </w:rPr>
        <w:footnoteReference w:id="1149"/>
      </w:r>
      <w:r>
        <w:rPr>
          <w:rFonts w:ascii="Amiri" w:hAnsi="Amiri" w:eastAsia="Amiri" w:cs="Amiri"/>
          <w:lang w:bidi="ar-SA"/>
          <w:color w:val="111111"/>
          <w:sz w:val="28"/>
          <w:szCs w:val="28"/>
          <w:rtl/>
        </w:rPr>
        <w:t xml:space="preserve">وَ تَقَدَّمَ مَا یَدُلُّ عَلَی بَعْضِ الْمَقْصُودِ </w:t>
      </w:r>
      <w:r>
        <w:rPr>
          <w:rStyle w:val="FootnoteReference"/>
        </w:rPr>
        <w:footnoteReference w:id="1150"/>
      </w:r>
      <w:r>
        <w:rPr>
          <w:rFonts w:ascii="Amiri" w:hAnsi="Amiri" w:eastAsia="Amiri" w:cs="Amiri"/>
          <w:lang w:bidi="ar-SA"/>
          <w:color w:val="111111"/>
          <w:sz w:val="28"/>
          <w:szCs w:val="28"/>
          <w:rtl/>
        </w:rPr>
        <w:t xml:space="preserve">وَ یَأْتِی مَا یَدُلُّ عَلَیْهِ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زراره بیان می‌کند که امام باقر (ع) صحیفه‌ی فرائض را برای او خواند و در آن آمده بود که سهم جدّ از ارث، کمتر از یک‌ششم نمی‌شود و او سهم جدّ را در آن صحیفه ثابت و تعیین‌شده مشاهده کرد.</w:t>
      </w:r>
    </w:p>
    <w:p>
      <w:pPr>
        <w:pStyle w:val="BookText"/>
      </w:pPr>
      <w:r>
        <w:rPr>
          <w:rFonts w:ascii="IRNazanin" w:hAnsi="IRNazanin" w:eastAsia="IRNazanin" w:cs="IRNazanin"/>
          <w:lang w:bidi="fa-IR"/>
          <w:color w:val="111111"/>
          <w:sz w:val="28"/>
          <w:szCs w:val="28"/>
          <w:rtl/>
        </w:rPr>
        <w:t xml:space="preserve">همچنین، پیش‌تر ذکر شد که مرحوم شیخ این حدیث را حمل بر تقیه کرده است. اما می‌توان آن را به مسئله‌ی اجتماع همسر، جدّ پدری، و جدّ مادری نسبت داد، به‌طوری‌که سهم جدّ مادری یک‌سوم، سهم همسر نصف، و سهم جدّ پدری باقی‌مانده‌ی ارث خواهد بود، همان‌گونه که در حدیث محمد بن مسلم نیز بیان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821" w:name="_Toc529"/>
      <w:r>
        <w:t>10- بَابُ مِیرَاثِ الْإِخْوَةِ وَ الْأَخَوَاتِ الْمُتَفَرِّقِینَ وَ حُکْمِ مَا لَوْ جَامَعَهُمْ زَوْجٌ أَوْ زَوْجَةٌ</w:t>
      </w:r>
      <w:bookmarkEnd w:id="821"/>
    </w:p>
    <w:p>
      <w:pPr>
        <w:pStyle w:val="Heading5"/>
      </w:pPr>
      <w:bookmarkStart w:id="822" w:name="_Toc530"/>
      <w:r>
        <w:t>اشارة</w:t>
      </w:r>
      <w:bookmarkEnd w:id="822"/>
    </w:p>
    <w:p>
      <w:pPr>
        <w:pStyle w:val="BookText"/>
      </w:pPr>
      <w:r>
        <w:rPr>
          <w:rStyle w:val="FootnoteReference"/>
        </w:rPr>
        <w:footnoteReference w:id="1152"/>
      </w:r>
      <w:r>
        <w:rPr>
          <w:rFonts w:ascii="Amiri" w:hAnsi="Amiri" w:eastAsia="Amiri" w:cs="Amiri"/>
          <w:lang w:bidi="ar-SA"/>
          <w:color w:val="111111"/>
          <w:sz w:val="28"/>
          <w:szCs w:val="28"/>
          <w:rtl/>
        </w:rPr>
        <w:t xml:space="preserve">10 بَابُ مِیرَاثِ الْإِخْوَةِ وَ الْأَخَوَاتِ الْمُتَفَرِّقِینَ وَ حُکْمِ مَا لَوْ جَامَعَهُمْ زَوْجٌ أَوْ زَوْجَةٌ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بررسی ارث برادران و خواهران متفرق (یعنی کسانی که از پدر و مادر واحد نیستند) و حکم تقسیم ارث در صورتی که همسر (زوج یا زوجه) نیز در میان وراث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23" w:name="_Toc531"/>
      <w:r>
        <w:t>[رقم الحدیث الکلی: 32773 - رقم الحدیث الباب: 1]</w:t>
      </w:r>
      <w:bookmarkEnd w:id="823"/>
    </w:p>
    <w:p>
      <w:pPr>
        <w:pStyle w:val="BookText"/>
      </w:pPr>
      <w:r>
        <w:rPr>
          <w:rFonts w:ascii="Times New Roman" w:hAnsi="Times New Roman" w:eastAsia="Times New Roman" w:cs="Times New Roman"/>
          <w:lang w:val="en-US" w:bidi="en-US"/>
          <w:color w:val="111111"/>
          <w:sz w:val="28"/>
          <w:szCs w:val="28"/>
          <w:rtl/>
        </w:rPr>
        <w:t xml:space="preserve">32773- 1- </w:t>
      </w:r>
      <w:r>
        <w:rPr>
          <w:rStyle w:val="FootnoteReference"/>
        </w:rPr>
        <w:footnoteReference w:id="1153"/>
      </w:r>
      <w:r>
        <w:rPr>
          <w:rFonts w:ascii="Amiri" w:hAnsi="Amiri" w:eastAsia="Amiri" w:cs="Amiri"/>
          <w:lang w:bidi="ar-SA"/>
          <w:color w:val="111111"/>
          <w:sz w:val="28"/>
          <w:szCs w:val="28"/>
          <w:rtl/>
        </w:rPr>
        <w:t xml:space="preserve">مُحَمَّدُ بْنُ یَعْقُوبَ عَنْ عَلِیِّ بْنِ إِبْرَاهِیمَ عَنْ أَبِیهِ وَ عَنْ مُحَمَّدِ بْنِ عِیسَی عَنْ یُونُسَ جَمِیعاً عَنْ عُمَرَ بْنِ أُذَیْنَةَ عَنْ بُکَیْرِ بْنِ أَعْیَنَ قَالَ: قُلْتُ لِأَبِی عَبْدِ اللَّهِ ع امْرَأَةٌ تَرَکَتْ زَوْجَهَا وَ إِخْوَتَهَا لِأُمِّهَا وَ إِخْوَتَهَا وَ أَخَوَاتِهَا لِأَبِیهَا فَقَالَ لِلزَّوْجِ النِّصْفُ ثَلَاثَةُ أَسْهُمٍ وَ لِلْإِخْوَةِ مِنَ الْأُمِّ الثُّلُثُ الذَّکَرُ وَ الْأُنْثَی فِیهِ سَوَاءٌ وَ بَقِیَ سَهْمٌ فَهُوَ لِلْإِخْوَةِ وَ الْأَخَوَاتِ مِنَ الْأَبِ لِلذَّکَرِ مِثْلُ حَظِّ الْأُنْثَیَیْنِ الْحَدِیثَ.</w:t>
      </w:r>
    </w:p>
    <w:p>
      <w:pPr>
        <w:pStyle w:val="BookText"/>
      </w:pPr>
      <w:r>
        <w:rPr>
          <w:rFonts w:ascii="Amiri" w:hAnsi="Amiri" w:eastAsia="Amiri" w:cs="Amiri"/>
          <w:lang w:bidi="ar-SA"/>
          <w:color w:val="111111"/>
          <w:sz w:val="28"/>
          <w:szCs w:val="28"/>
          <w:rtl/>
        </w:rPr>
        <w:t xml:space="preserve">وَ رَوَاهُ الْعَیَّاشِیُّ فِی تَفْسِیرِهِ عَنْ مُحَمَّدِ بْنِ مُسْلِمٍ عَنْ أَبِی جَعْفَرٍ</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0" w:name="pg18784_207379"/>
    <w:bookmarkEnd w:id="160"/>
    <w:p>
      <w:pPr>
        <w:pStyle w:val="BookText"/>
      </w:pPr>
      <w:r>
        <w:rPr>
          <w:rFonts w:ascii="Amiri" w:hAnsi="Amiri" w:eastAsia="Amiri" w:cs="Amiri"/>
          <w:lang w:bidi="ar-SA"/>
          <w:color w:val="111111"/>
          <w:sz w:val="28"/>
          <w:szCs w:val="28"/>
          <w:rtl/>
        </w:rPr>
        <w:t xml:space="preserve">ع مِثْلَهُ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بکیر بن أعین روایت می‌کند که از امام صادق (ع) پرسیدم: "زنی که از دنیا رفته و وارثان او شامل همسر، برادران مادری، و برادران و خواهران پدری باشند، ارث چگونه تقسیم می‌شود؟"</w:t>
      </w:r>
    </w:p>
    <w:p>
      <w:pPr>
        <w:pStyle w:val="BookText"/>
      </w:pPr>
      <w:r>
        <w:rPr>
          <w:rFonts w:ascii="IRNazanin" w:hAnsi="IRNazanin" w:eastAsia="IRNazanin" w:cs="IRNazanin"/>
          <w:lang w:bidi="fa-IR"/>
          <w:color w:val="111111"/>
          <w:sz w:val="28"/>
          <w:szCs w:val="28"/>
          <w:rtl/>
        </w:rPr>
        <w:t xml:space="preserve">امام فرمودند: همسر نصف ارث (سه سهم) را دریافت می‌کند. برادران مادری یک‌سوم ارث را به‌طور مساوی میان مذکر و مؤنث تقسیم می‌کنند. یک سهم باقی‌مانده برای برادران و خواهران پدری خواهد بود، که در آن مذکر دو برابر مؤنث سهم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24" w:name="_Toc532"/>
      <w:r>
        <w:t>[رقم الحدیث الکلی: 32774 - رقم الحدیث الباب: 2]</w:t>
      </w:r>
      <w:bookmarkEnd w:id="824"/>
    </w:p>
    <w:p>
      <w:pPr>
        <w:pStyle w:val="BookText"/>
      </w:pPr>
      <w:r>
        <w:rPr>
          <w:rFonts w:ascii="Times New Roman" w:hAnsi="Times New Roman" w:eastAsia="Times New Roman" w:cs="Times New Roman"/>
          <w:lang w:val="en-US" w:bidi="en-US"/>
          <w:color w:val="111111"/>
          <w:sz w:val="28"/>
          <w:szCs w:val="28"/>
          <w:rtl/>
        </w:rPr>
        <w:t xml:space="preserve">32774- 2- </w:t>
      </w:r>
      <w:r>
        <w:rPr>
          <w:rStyle w:val="FootnoteReference"/>
        </w:rPr>
        <w:footnoteReference w:id="1155"/>
      </w:r>
      <w:r>
        <w:rPr>
          <w:rFonts w:ascii="Amiri" w:hAnsi="Amiri" w:eastAsia="Amiri" w:cs="Amiri"/>
          <w:lang w:bidi="ar-SA"/>
          <w:color w:val="111111"/>
          <w:sz w:val="28"/>
          <w:szCs w:val="28"/>
          <w:rtl/>
        </w:rPr>
        <w:t xml:space="preserve">وَ بِالْإِسْنَادِ عَنْ بُکَیْرٍ عَنْ أَبِی جَعْفَرٍ ع فِی امْرَأَةٍ تَرَکَتْ زَوْجَهَا وَ إِخْوَتَهَا لِأُمِّهَا وَ أُخْتاً </w:t>
      </w:r>
      <w:r>
        <w:rPr>
          <w:rStyle w:val="FootnoteReference"/>
        </w:rPr>
        <w:footnoteReference w:id="1156"/>
      </w:r>
      <w:r>
        <w:rPr>
          <w:rFonts w:ascii="Amiri" w:hAnsi="Amiri" w:eastAsia="Amiri" w:cs="Amiri"/>
          <w:lang w:bidi="ar-SA"/>
          <w:color w:val="111111"/>
          <w:sz w:val="28"/>
          <w:szCs w:val="28"/>
          <w:rtl/>
        </w:rPr>
        <w:t xml:space="preserve">لِأَبِیهَا فَقَالَ لِلزَّوْجِ النِّصْفُ ثَلَاثَةُ أَسْهُمٍ وَ لِلْإِخْوَةِ لِلْأُمِّ </w:t>
      </w:r>
      <w:r>
        <w:rPr>
          <w:rStyle w:val="FootnoteReference"/>
        </w:rPr>
        <w:footnoteReference w:id="1157"/>
      </w:r>
      <w:r>
        <w:rPr>
          <w:rFonts w:ascii="Amiri" w:hAnsi="Amiri" w:eastAsia="Amiri" w:cs="Amiri"/>
          <w:lang w:bidi="ar-SA"/>
          <w:color w:val="111111"/>
          <w:sz w:val="28"/>
          <w:szCs w:val="28"/>
          <w:rtl/>
        </w:rPr>
        <w:t xml:space="preserve">الثُّلُثُ سَهْمَانِ وَ لِلْأُخْتِ مِنَ الْأَبِ السُّدُسُ سَهْمٌ.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بکیر از امام باقر (ع) روایت می‌کند که دربارهٔ زنی پرسید که از دنیا رفته و وارثان او شامل همسر، برادران مادری و یک خواهر پدری هستند. امام فرمودند:</w:t>
      </w:r>
    </w:p>
    <w:p>
      <w:pPr>
        <w:pStyle w:val="BookText"/>
      </w:pPr>
      <w:r>
        <w:rPr>
          <w:rFonts w:ascii="IRNazanin" w:hAnsi="IRNazanin" w:eastAsia="IRNazanin" w:cs="IRNazanin"/>
          <w:lang w:bidi="fa-IR"/>
          <w:color w:val="111111"/>
          <w:sz w:val="28"/>
          <w:szCs w:val="28"/>
          <w:rtl/>
        </w:rPr>
        <w:t xml:space="preserve">همسر نصف ارث (سه سهم) را دریافت می‌کند.</w:t>
      </w:r>
    </w:p>
    <w:p>
      <w:pPr>
        <w:pStyle w:val="BookText"/>
      </w:pPr>
      <w:r>
        <w:rPr>
          <w:rFonts w:ascii="IRNazanin" w:hAnsi="IRNazanin" w:eastAsia="IRNazanin" w:cs="IRNazanin"/>
          <w:lang w:bidi="fa-IR"/>
          <w:color w:val="111111"/>
          <w:sz w:val="28"/>
          <w:szCs w:val="28"/>
          <w:rtl/>
        </w:rPr>
        <w:t xml:space="preserve">برادران مادری یک‌سوم ارث (دو سهم) را دریافت می‌کنند.</w:t>
      </w:r>
    </w:p>
    <w:p>
      <w:pPr>
        <w:pStyle w:val="BookText"/>
      </w:pPr>
      <w:r>
        <w:rPr>
          <w:rFonts w:ascii="IRNazanin" w:hAnsi="IRNazanin" w:eastAsia="IRNazanin" w:cs="IRNazanin"/>
          <w:lang w:bidi="fa-IR"/>
          <w:color w:val="111111"/>
          <w:sz w:val="28"/>
          <w:szCs w:val="28"/>
          <w:rtl/>
        </w:rPr>
        <w:t xml:space="preserve">خواهر پدری یک‌ششم ارث (یک سهم) را دریافت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25" w:name="_Toc533"/>
      <w:r>
        <w:t>[رقم الحدیث الکلی: 32775 - رقم الحدیث الباب: 3]</w:t>
      </w:r>
      <w:bookmarkEnd w:id="825"/>
    </w:p>
    <w:p>
      <w:pPr>
        <w:pStyle w:val="BookText"/>
      </w:pPr>
      <w:r>
        <w:rPr>
          <w:rFonts w:ascii="Times New Roman" w:hAnsi="Times New Roman" w:eastAsia="Times New Roman" w:cs="Times New Roman"/>
          <w:lang w:val="en-US" w:bidi="en-US"/>
          <w:color w:val="111111"/>
          <w:sz w:val="28"/>
          <w:szCs w:val="28"/>
          <w:rtl/>
        </w:rPr>
        <w:t xml:space="preserve">32775- 3- </w:t>
      </w:r>
      <w:r>
        <w:rPr>
          <w:rStyle w:val="FootnoteReference"/>
        </w:rPr>
        <w:footnoteReference w:id="1158"/>
      </w:r>
      <w:r>
        <w:rPr>
          <w:rFonts w:ascii="Amiri" w:hAnsi="Amiri" w:eastAsia="Amiri" w:cs="Amiri"/>
          <w:lang w:bidi="ar-SA"/>
          <w:color w:val="111111"/>
          <w:sz w:val="28"/>
          <w:szCs w:val="28"/>
          <w:rtl/>
        </w:rPr>
        <w:t xml:space="preserve">مُحَمَّدُ بْنُ الْحَسَنِ بِإِسْنَادِهِ عَنِ الْفَضْلِ بْنِ شَاذَانَ عَنْ ابْنِ أَبِی عُمَیْرٍ عَنْ جَمِیلِ بْنِ دَرَّاجٍ عَنْ بُکَیْرٍ عَنْ أَبِی جَعْفَرٍ ع قَالَ: سَأَلَهُ رَجُلٍ عَنْ أُخْتَیْنِ وَ زَوْجٍ فَقَالَ النِّصْفُ وَ النِّصْفُ فَقَالَ الرَّجُلُ قَدْ سَمَّی اللَّهُ لَهُمَا أَکْثَرَ مِنْ هَذَا لَهُمَا الثُّلُثَانِ فَقَالَ مَا تَقُولُ فِی أَخٍ وَ زَوْجٍ فَقَالَ النِّصْفُ وَ النِّصْفُ فَقَالَ أَ لَیْسَ قَدْ سَمَّی اللَّهُ لَهُ الْمَالَ فَقَالَ وَ هُوَ یَرِثُها إِنْ لَمْ یَکُنْ لَها وَلَدٌ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مُحَمَّدِ بْنِ إِسْمَاعِیلَ عَنِ الْفَضْلِ بْنِ شَاذَانَ </w:t>
      </w:r>
      <w:r>
        <w:rPr>
          <w:rStyle w:val="FootnoteReference"/>
        </w:rPr>
        <w:footnoteReference w:id="1160"/>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بکیر از امام باقر (ع) روایت می‌کند که مردی از ایشان دربارهٔ دو خواهر و همسر به‌عنوان وارث پرسید. امام پاسخ دادند: نصف برای همسر و نصف برای خواهران.</w:t>
      </w:r>
    </w:p>
    <w:p>
      <w:pPr>
        <w:pStyle w:val="BookText"/>
      </w:pPr>
      <w:r>
        <w:rPr>
          <w:rFonts w:ascii="IRNazanin" w:hAnsi="IRNazanin" w:eastAsia="IRNazanin" w:cs="IRNazanin"/>
          <w:lang w:bidi="fa-IR"/>
          <w:color w:val="111111"/>
          <w:sz w:val="28"/>
          <w:szCs w:val="28"/>
          <w:rtl/>
        </w:rPr>
        <w:t xml:space="preserve">مرد گفت: "اما خداوند در قرآن برای آنان دو‌سوم ارث تعیین کرده است!"</w:t>
      </w:r>
    </w:p>
    <w:p>
      <w:pPr>
        <w:pStyle w:val="BookText"/>
      </w:pPr>
      <w:r>
        <w:rPr>
          <w:rFonts w:ascii="IRNazanin" w:hAnsi="IRNazanin" w:eastAsia="IRNazanin" w:cs="IRNazanin"/>
          <w:lang w:bidi="fa-IR"/>
          <w:color w:val="111111"/>
          <w:sz w:val="28"/>
          <w:szCs w:val="28"/>
          <w:rtl/>
        </w:rPr>
        <w:t xml:space="preserve">امام در پاسخ فرمودند: "نظر تو دربارهٔ برادر و همسر چیست؟"</w:t>
      </w:r>
    </w:p>
    <w:p>
      <w:pPr>
        <w:pStyle w:val="BookText"/>
      </w:pPr>
      <w:r>
        <w:rPr>
          <w:rFonts w:ascii="IRNazanin" w:hAnsi="IRNazanin" w:eastAsia="IRNazanin" w:cs="IRNazanin"/>
          <w:lang w:bidi="fa-IR"/>
          <w:color w:val="111111"/>
          <w:sz w:val="28"/>
          <w:szCs w:val="28"/>
          <w:rtl/>
        </w:rPr>
        <w:t xml:space="preserve">مرد گفت: "نصف برای همسر و نصف برای برادر."</w:t>
      </w:r>
    </w:p>
    <w:p>
      <w:pPr>
        <w:pStyle w:val="BookText"/>
      </w:pPr>
      <w:r>
        <w:rPr>
          <w:rFonts w:ascii="IRNazanin" w:hAnsi="IRNazanin" w:eastAsia="IRNazanin" w:cs="IRNazanin"/>
          <w:lang w:bidi="fa-IR"/>
          <w:color w:val="111111"/>
          <w:sz w:val="28"/>
          <w:szCs w:val="28"/>
          <w:rtl/>
        </w:rPr>
        <w:t xml:space="preserve">امام فرمودند: "آیا خداوند برای او (برادر) تمام مال را مشخص نکرده است؟"</w:t>
      </w:r>
    </w:p>
    <w:p>
      <w:pPr>
        <w:pStyle w:val="BookText"/>
      </w:pPr>
      <w:r>
        <w:rPr>
          <w:rFonts w:ascii="IRNazanin" w:hAnsi="IRNazanin" w:eastAsia="IRNazanin" w:cs="IRNazanin"/>
          <w:lang w:bidi="fa-IR"/>
          <w:color w:val="111111"/>
          <w:sz w:val="28"/>
          <w:szCs w:val="28"/>
          <w:rtl/>
        </w:rPr>
        <w:t xml:space="preserve">"و او ارث می‌برد اگر متوفی فرزندی نداشته باشد." (اشاره به آیه 176 سوره نساء)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1" w:name="pg18784_207380"/>
    <w:bookmarkEnd w:id="161"/>
    <w:p>
      <w:pPr>
        <w:pStyle w:val="Heading4"/>
      </w:pPr>
      <w:bookmarkStart w:id="826" w:name="_Toc534"/>
      <w:r>
        <w:t>11- بَابُ أَنَّ لِلزَّوْجِ وَ الزَّوْجَةِ النَّصِیبَ الْأَعْلَی مَعَ الْإِخْوَةِ وَ الْأَجْدَادِ</w:t>
      </w:r>
      <w:bookmarkEnd w:id="826"/>
    </w:p>
    <w:p>
      <w:pPr>
        <w:pStyle w:val="Heading5"/>
      </w:pPr>
      <w:bookmarkStart w:id="827" w:name="_Toc535"/>
      <w:r>
        <w:t>اشارة</w:t>
      </w:r>
      <w:bookmarkEnd w:id="827"/>
    </w:p>
    <w:p>
      <w:pPr>
        <w:pStyle w:val="BookText"/>
      </w:pPr>
      <w:r>
        <w:rPr>
          <w:rStyle w:val="FootnoteReference"/>
        </w:rPr>
        <w:footnoteReference w:id="1162"/>
      </w:r>
      <w:r>
        <w:rPr>
          <w:rFonts w:ascii="Amiri" w:hAnsi="Amiri" w:eastAsia="Amiri" w:cs="Amiri"/>
          <w:lang w:bidi="ar-SA"/>
          <w:color w:val="111111"/>
          <w:sz w:val="28"/>
          <w:szCs w:val="28"/>
          <w:rtl/>
        </w:rPr>
        <w:t xml:space="preserve">11 بَابُ أَنَّ لِلزَّوْجِ وَ الزَّوْجَةِ النَّصِیبَ الْأَعْلَی مَعَ الْإِخْوَةِ وَ الْأَجْدَادِ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بررسی سهم بالاتر همسر (زوج و زوجه) در ارث در حضور برادران و اجداد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28" w:name="_Toc536"/>
      <w:r>
        <w:t>[رقم الحدیث الکلی: 32776 - رقم الحدیث الباب: 1]</w:t>
      </w:r>
      <w:bookmarkEnd w:id="828"/>
    </w:p>
    <w:p>
      <w:pPr>
        <w:pStyle w:val="BookText"/>
      </w:pPr>
      <w:r>
        <w:rPr>
          <w:rFonts w:ascii="Times New Roman" w:hAnsi="Times New Roman" w:eastAsia="Times New Roman" w:cs="Times New Roman"/>
          <w:lang w:val="en-US" w:bidi="en-US"/>
          <w:color w:val="111111"/>
          <w:sz w:val="28"/>
          <w:szCs w:val="28"/>
          <w:rtl/>
        </w:rPr>
        <w:t xml:space="preserve">32776- 1- </w:t>
      </w:r>
      <w:r>
        <w:rPr>
          <w:rStyle w:val="FootnoteReference"/>
        </w:rPr>
        <w:footnoteReference w:id="1163"/>
      </w:r>
      <w:r>
        <w:rPr>
          <w:rFonts w:ascii="Amiri" w:hAnsi="Amiri" w:eastAsia="Amiri" w:cs="Amiri"/>
          <w:lang w:bidi="ar-SA"/>
          <w:color w:val="111111"/>
          <w:sz w:val="28"/>
          <w:szCs w:val="28"/>
          <w:rtl/>
        </w:rPr>
        <w:t xml:space="preserve">مُحَمَّدُ بْنُ یَعْقُوبَ عَنْ مُحَمَّدِ بْنِ یَحْیَی عَنْ أَحْمَدَ بْنِ مُحَمَّدٍ عَنِ ابْنِ مَحْبُوبٍ عَنِ ابْنِ رِئَابٍ عَنْ أَبِی عُبَیْدَةَ عَنْ أَبِی جَعْفَرٍ ع فِی رَجُلٍ مَاتَ وَ تَرَکَ امْرَأَتَهُ وَ أُخْتَهُ وَ جَدَّهُ قَالَ هَذِهِ مِنْ أَرْبَعَةِ أَسْهُمٍ لِلْمَرْأَةِ الرُّبُعُ وَ لِلْأُخْتِ سَهْمٌ وَ لِلْجَدِّ سَهْمَانِ.</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ابوعبیده از امام باقر (ع) روایت می‌کند که دربارهٔ مردی پرسید که از دنیا رفته و وارثان او شامل همسر، خواهر، و جدّ هستند. امام فرمودند:</w:t>
      </w:r>
    </w:p>
    <w:p>
      <w:pPr>
        <w:pStyle w:val="BookText"/>
      </w:pPr>
      <w:r>
        <w:rPr>
          <w:rFonts w:ascii="IRNazanin" w:hAnsi="IRNazanin" w:eastAsia="IRNazanin" w:cs="IRNazanin"/>
          <w:lang w:bidi="fa-IR"/>
          <w:color w:val="111111"/>
          <w:sz w:val="28"/>
          <w:szCs w:val="28"/>
          <w:rtl/>
        </w:rPr>
        <w:t xml:space="preserve">همسر یک‌چهارم ارث (یک سهم از چهار) را دریافت می‌کند.</w:t>
      </w:r>
    </w:p>
    <w:p>
      <w:pPr>
        <w:pStyle w:val="BookText"/>
      </w:pPr>
      <w:r>
        <w:rPr>
          <w:rFonts w:ascii="IRNazanin" w:hAnsi="IRNazanin" w:eastAsia="IRNazanin" w:cs="IRNazanin"/>
          <w:lang w:bidi="fa-IR"/>
          <w:color w:val="111111"/>
          <w:sz w:val="28"/>
          <w:szCs w:val="28"/>
          <w:rtl/>
        </w:rPr>
        <w:t xml:space="preserve">خواهر یک سهم دریافت می‌کند.</w:t>
      </w:r>
    </w:p>
    <w:p>
      <w:pPr>
        <w:pStyle w:val="BookText"/>
      </w:pPr>
      <w:r>
        <w:rPr>
          <w:rFonts w:ascii="IRNazanin" w:hAnsi="IRNazanin" w:eastAsia="IRNazanin" w:cs="IRNazanin"/>
          <w:lang w:bidi="fa-IR"/>
          <w:color w:val="111111"/>
          <w:sz w:val="28"/>
          <w:szCs w:val="28"/>
          <w:rtl/>
        </w:rPr>
        <w:t xml:space="preserve">جدّ دو سهم دریافت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29" w:name="_Toc537"/>
      <w:r>
        <w:t>[رقم الحدیث الکلی: 32777 - رقم الحدیث الباب: 2]</w:t>
      </w:r>
      <w:bookmarkEnd w:id="829"/>
    </w:p>
    <w:p>
      <w:pPr>
        <w:pStyle w:val="BookText"/>
      </w:pPr>
      <w:r>
        <w:rPr>
          <w:rFonts w:ascii="Times New Roman" w:hAnsi="Times New Roman" w:eastAsia="Times New Roman" w:cs="Times New Roman"/>
          <w:lang w:val="en-US" w:bidi="en-US"/>
          <w:color w:val="111111"/>
          <w:sz w:val="28"/>
          <w:szCs w:val="28"/>
          <w:rtl/>
        </w:rPr>
        <w:t xml:space="preserve">32777- 2- </w:t>
      </w:r>
      <w:r>
        <w:rPr>
          <w:rStyle w:val="FootnoteReference"/>
        </w:rPr>
        <w:footnoteReference w:id="1165"/>
      </w:r>
      <w:r>
        <w:rPr>
          <w:rFonts w:ascii="Amiri" w:hAnsi="Amiri" w:eastAsia="Amiri" w:cs="Amiri"/>
          <w:lang w:bidi="ar-SA"/>
          <w:color w:val="111111"/>
          <w:sz w:val="28"/>
          <w:szCs w:val="28"/>
          <w:rtl/>
        </w:rPr>
        <w:t xml:space="preserve">وَ بِإِسْنَادِهِ عَنْ یُونُسَ عَنْ (أَبِی الْمَغْرَاءِ) </w:t>
      </w:r>
      <w:r>
        <w:rPr>
          <w:rStyle w:val="FootnoteReference"/>
        </w:rPr>
        <w:footnoteReference w:id="1166"/>
      </w:r>
      <w:r>
        <w:rPr>
          <w:rFonts w:ascii="Amiri" w:hAnsi="Amiri" w:eastAsia="Amiri" w:cs="Amiri"/>
          <w:lang w:bidi="ar-SA"/>
          <w:color w:val="111111"/>
          <w:sz w:val="28"/>
          <w:szCs w:val="28"/>
          <w:rtl/>
        </w:rPr>
        <w:t xml:space="preserve">عَنْ سَمَاعَةَ عَنْ أَبِی بَصِیرٍ قَالَ: سَمِعْتُ رَجُلًا یَسْأَلُ أَبَا جَعْفَرٍ ع وَ أَنَا عِنْدَهُ عَنْ زَوْجٍ وَ جَدٍّ قَالَ یُجْعَلُ الْمَالُ بَیْنَهُمَا نِصْفَیْنِ.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67"/>
      </w:r>
      <w:r>
        <w:rPr>
          <w:rFonts w:ascii="Amiri" w:hAnsi="Amiri" w:eastAsia="Amiri" w:cs="Amiri"/>
          <w:lang w:bidi="ar-SA"/>
          <w:color w:val="111111"/>
          <w:sz w:val="28"/>
          <w:szCs w:val="28"/>
          <w:rtl/>
        </w:rPr>
        <w:t xml:space="preserve">وَ یَأْتِی مَا یَدُلُّ عَلَیْهِ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ابوبصیر روایت می‌کند که شنید مردی از امام باقر (ع) دربارهٔ تقسیم ارث بین همسر و جدّ پرسید. امام فرمودند: مال میان آن دو به‌طور مساوی، نصف‌به‌نصف تقسیم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830" w:name="_Toc538"/>
      <w:r>
        <w:t>12- بَابُ أَنَّهُ لَا یَرِثُ مَعَ الْإِخْوَةِ وَ الْأَجْدَادِ أَحَدٌ مِنَ الْأَعْمَامِ وَ الْأَخْوَالِ وَ أَوْلَادِهِمْ‌</w:t>
      </w:r>
      <w:bookmarkEnd w:id="830"/>
    </w:p>
    <w:p>
      <w:pPr>
        <w:pStyle w:val="Heading5"/>
      </w:pPr>
      <w:bookmarkStart w:id="831" w:name="_Toc539"/>
      <w:r>
        <w:t>اشارة</w:t>
      </w:r>
      <w:bookmarkEnd w:id="831"/>
    </w:p>
    <w:p>
      <w:pPr>
        <w:pStyle w:val="BookText"/>
      </w:pPr>
      <w:r>
        <w:rPr>
          <w:rStyle w:val="FootnoteReference"/>
        </w:rPr>
        <w:footnoteReference w:id="1169"/>
      </w:r>
      <w:r>
        <w:rPr>
          <w:rFonts w:ascii="Amiri" w:hAnsi="Amiri" w:eastAsia="Amiri" w:cs="Amiri"/>
          <w:lang w:bidi="ar-SA"/>
          <w:color w:val="111111"/>
          <w:sz w:val="28"/>
          <w:szCs w:val="28"/>
          <w:rtl/>
        </w:rPr>
        <w:t xml:space="preserve">12 بَابُ أَنَّهُ لَا یَرِثُ مَعَ الْإِخْوَةِ وَ الْأَجْدَادِ أَحَدٌ مِنَ الْأَعْمَامِ وَ الْأَخْوَالِ وَ أَوْلَادِهِمْ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بررسی این مسئله که در حضور برادران و اجداد، هیچ‌یک از عموها، دایی‌ها، و فرزندان آنان از متوفی ارث نمی‌برند.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32" w:name="_Toc540"/>
      <w:r>
        <w:t>[رقم الحدیث الکلی: 32778 - رقم الحدیث الباب: 1]</w:t>
      </w:r>
      <w:bookmarkEnd w:id="832"/>
    </w:p>
    <w:p>
      <w:pPr>
        <w:pStyle w:val="BookText"/>
      </w:pPr>
      <w:r>
        <w:rPr>
          <w:rFonts w:ascii="Times New Roman" w:hAnsi="Times New Roman" w:eastAsia="Times New Roman" w:cs="Times New Roman"/>
          <w:lang w:val="en-US" w:bidi="en-US"/>
          <w:color w:val="111111"/>
          <w:sz w:val="28"/>
          <w:szCs w:val="28"/>
          <w:rtl/>
        </w:rPr>
        <w:t xml:space="preserve">32778- 1- </w:t>
      </w:r>
      <w:r>
        <w:rPr>
          <w:rStyle w:val="FootnoteReference"/>
        </w:rPr>
        <w:footnoteReference w:id="1170"/>
      </w:r>
      <w:r>
        <w:rPr>
          <w:rFonts w:ascii="Amiri" w:hAnsi="Amiri" w:eastAsia="Amiri" w:cs="Amiri"/>
          <w:lang w:bidi="ar-SA"/>
          <w:color w:val="111111"/>
          <w:sz w:val="28"/>
          <w:szCs w:val="28"/>
          <w:rtl/>
        </w:rPr>
        <w:t xml:space="preserve">مُحَمَّدُ بْنُ یَعْقُوبَ عَنْ عَلِیِّ بْنِ إِبْرَاهِیمَ عَنْ مُحَمَّدِ بْنِ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2" w:name="pg18784_207381"/>
    <w:bookmarkEnd w:id="162"/>
    <w:p>
      <w:pPr>
        <w:pStyle w:val="BookText"/>
      </w:pPr>
      <w:r>
        <w:rPr>
          <w:rFonts w:ascii="Amiri" w:hAnsi="Amiri" w:eastAsia="Amiri" w:cs="Amiri"/>
          <w:lang w:bidi="ar-SA"/>
          <w:color w:val="111111"/>
          <w:sz w:val="28"/>
          <w:szCs w:val="28"/>
          <w:rtl/>
        </w:rPr>
        <w:t xml:space="preserve">عِیسَی عَنْ یُونُسَ عَنْ أَبِی بَصِیرٍ عَنْ أَبِی جَعْفَرٍ ع قَالَ: الْخَالُ وَ الْخَالَةُ یَرِثَانِ إِذَا لَمْ یَکُنْ مَعَهُمَا أَحَدٌ إِنَّ اللَّهَ تَبَارَکَ وَ تَعَالَی یَقُولُ وَ أُولُوا الْأَرْحامِ بَعْضُهُمْ أَوْلی بِبَعْضٍ فِی کِتابِ اللَّهِ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ابوبصیر از امام باقر (ع) روایت می‌کند که ایشان فرمودند: "دایی (خال) و عمه (خاله) ارث می‌برند، اگر هیچ وارث دیگری همراه آنان نباشد."</w:t>
      </w:r>
    </w:p>
    <w:p>
      <w:pPr>
        <w:pStyle w:val="BookText"/>
      </w:pPr>
      <w:r>
        <w:rPr>
          <w:rFonts w:ascii="IRNazanin" w:hAnsi="IRNazanin" w:eastAsia="IRNazanin" w:cs="IRNazanin"/>
          <w:lang w:bidi="fa-IR"/>
          <w:color w:val="111111"/>
          <w:sz w:val="28"/>
          <w:szCs w:val="28"/>
          <w:rtl/>
        </w:rPr>
        <w:t xml:space="preserve">سپس امام به آیه‌ای از قرآن اشاره کردند: "و خویشاوندان در کتاب خدا برخی از آنان نسبت به برخی دیگر [در ارث] سزاوارترند." (سوره انفال، آیه 75)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33" w:name="_Toc541"/>
      <w:r>
        <w:t>[رقم الحدیث الکلی: 32779 - رقم الحدیث الباب: 2]</w:t>
      </w:r>
      <w:bookmarkEnd w:id="833"/>
    </w:p>
    <w:p>
      <w:pPr>
        <w:pStyle w:val="BookText"/>
      </w:pPr>
      <w:r>
        <w:rPr>
          <w:rFonts w:ascii="Times New Roman" w:hAnsi="Times New Roman" w:eastAsia="Times New Roman" w:cs="Times New Roman"/>
          <w:lang w:val="en-US" w:bidi="en-US"/>
          <w:color w:val="111111"/>
          <w:sz w:val="28"/>
          <w:szCs w:val="28"/>
          <w:rtl/>
        </w:rPr>
        <w:t xml:space="preserve">32779- 2- </w:t>
      </w:r>
      <w:r>
        <w:rPr>
          <w:rStyle w:val="FootnoteReference"/>
        </w:rPr>
        <w:footnoteReference w:id="1173"/>
      </w:r>
      <w:r>
        <w:rPr>
          <w:rFonts w:ascii="Amiri" w:hAnsi="Amiri" w:eastAsia="Amiri" w:cs="Amiri"/>
          <w:lang w:bidi="ar-SA"/>
          <w:color w:val="111111"/>
          <w:sz w:val="28"/>
          <w:szCs w:val="28"/>
          <w:rtl/>
        </w:rPr>
        <w:t xml:space="preserve">وَ بِإِسْنَادِهِ عَنِ الْحَسَنِ بْنِ مَحْبُوبٍ عَنْ عَلِیِّ بْنِ رِئَابٍ عَنْ (أَبِی عُبَیْدَةَ) </w:t>
      </w:r>
      <w:r>
        <w:rPr>
          <w:rStyle w:val="FootnoteReference"/>
        </w:rPr>
        <w:footnoteReference w:id="1174"/>
      </w:r>
      <w:r>
        <w:rPr>
          <w:rFonts w:ascii="Amiri" w:hAnsi="Amiri" w:eastAsia="Amiri" w:cs="Amiri"/>
          <w:lang w:bidi="ar-SA"/>
          <w:color w:val="111111"/>
          <w:sz w:val="28"/>
          <w:szCs w:val="28"/>
          <w:rtl/>
        </w:rPr>
        <w:t xml:space="preserve">عَنْ أَبِی جَعْفَرٍ ع قَالَ: سُئِلَ عَنِ ابْنِ عَمٍّ وَ جَدٍّ قَالَ الْمَالُ لِلْجَدِّ.</w:t>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ابوعبیده از امام باقر (ع) روایت می‌کند که ایشان در پاسخ به سؤال درباره‌ی تقسیم ارث میان پسرعمو و جدّ فرمودند: "مال به جدّ تعلق 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34" w:name="_Toc542"/>
      <w:r>
        <w:t>[رقم الحدیث الکلی: 32780 - رقم الحدیث الباب: 3]</w:t>
      </w:r>
      <w:bookmarkEnd w:id="834"/>
    </w:p>
    <w:p>
      <w:pPr>
        <w:pStyle w:val="BookText"/>
      </w:pPr>
      <w:r>
        <w:rPr>
          <w:rFonts w:ascii="Times New Roman" w:hAnsi="Times New Roman" w:eastAsia="Times New Roman" w:cs="Times New Roman"/>
          <w:lang w:val="en-US" w:bidi="en-US"/>
          <w:color w:val="111111"/>
          <w:sz w:val="28"/>
          <w:szCs w:val="28"/>
          <w:rtl/>
        </w:rPr>
        <w:t xml:space="preserve">32780- 3- </w:t>
      </w:r>
      <w:r>
        <w:rPr>
          <w:rStyle w:val="FootnoteReference"/>
        </w:rPr>
        <w:footnoteReference w:id="1176"/>
      </w:r>
      <w:r>
        <w:rPr>
          <w:rFonts w:ascii="Amiri" w:hAnsi="Amiri" w:eastAsia="Amiri" w:cs="Amiri"/>
          <w:lang w:bidi="ar-SA"/>
          <w:color w:val="111111"/>
          <w:sz w:val="28"/>
          <w:szCs w:val="28"/>
          <w:rtl/>
        </w:rPr>
        <w:t xml:space="preserve">وَ بِإِسْنَادِهِ عَنْ مُحَمَّدِ بْنِ أَحْمَدَ بْنِ یَحْیَی عَنْ مَتَّوَیْهِ </w:t>
      </w:r>
      <w:r>
        <w:rPr>
          <w:rStyle w:val="FootnoteReference"/>
        </w:rPr>
        <w:footnoteReference w:id="1177"/>
      </w:r>
      <w:r>
        <w:rPr>
          <w:rFonts w:ascii="Amiri" w:hAnsi="Amiri" w:eastAsia="Amiri" w:cs="Amiri"/>
          <w:lang w:bidi="ar-SA"/>
          <w:color w:val="111111"/>
          <w:sz w:val="28"/>
          <w:szCs w:val="28"/>
          <w:rtl/>
        </w:rPr>
        <w:t xml:space="preserve">بْنِ بَائِحَةَ عَنْ أَبِی سُمَیْنَةَ عَنْ مُحَمَّدِ بْنِ زِیَادٍ (الْبَزَّازِ) </w:t>
      </w:r>
      <w:r>
        <w:rPr>
          <w:rStyle w:val="FootnoteReference"/>
        </w:rPr>
        <w:footnoteReference w:id="1178"/>
      </w:r>
      <w:r>
        <w:rPr>
          <w:rFonts w:ascii="Amiri" w:hAnsi="Amiri" w:eastAsia="Amiri" w:cs="Amiri"/>
          <w:lang w:bidi="ar-SA"/>
          <w:color w:val="111111"/>
          <w:sz w:val="28"/>
          <w:szCs w:val="28"/>
          <w:rtl/>
        </w:rPr>
        <w:t xml:space="preserve">عَنْ هَارُونَ بْنِ خَارِجَةَ عَنْ أَبِی بَصِیرٍ عَنْ أَبِی عَبْدِ اللَّهِ ع قَالَ: سَأَلْتُهُ عَنْ رَجُلٍ تَرَکَ خَالَهُ وَ جَدَّهُ قَالَ الْمَالُ بَیْنَهُمَا وَ سَأَلْتُهُ عَنْ رَجُلٍ تَرَکَ أُخْتَهُ وَ أَخَاهُ وَ جَدَّهُ فَقَالَ لِلذَّکَرِ مِثْلُ حَظِّ الْأُنْثَیَیْنِ لِلْجَدِّ سَهْمَانِ وَ لِلْأَخِ سَهْمَانِ وَ لِلْأُخْتِ سَهْمٌ قَالَ وَ سَأَلْتُهُ عَنْ رَجُلٍ تَرَکَ أُخْتَهُ وَ جَدَّهُ قَالَ الْمَالُ بَیْنَهُمَا.</w:t>
      </w:r>
    </w:p>
    <w:p>
      <w:pPr>
        <w:pStyle w:val="BookText"/>
      </w:pPr>
      <w:r>
        <w:rPr>
          <w:rFonts w:ascii="Amiri" w:hAnsi="Amiri" w:eastAsia="Amiri" w:cs="Amiri"/>
          <w:lang w:bidi="ar-SA"/>
          <w:color w:val="111111"/>
          <w:sz w:val="28"/>
          <w:szCs w:val="28"/>
          <w:rtl/>
        </w:rPr>
        <w:t xml:space="preserve">قَالَ الشَّیْخُ هَذَا ضَعِیفٌ مُخَالِفٌ لِلْمَذْهَبِ وَ إِجْمَاعِ الطَّائِفَةِ لِأَنَّا بَیَّنَّا أَنَّ الْأَقْرَبَ أَوْلَی مِنَ الْأَبْعَدِ فَیَکُونُ الْجَدُّ أَوْلَی مِنَ الْخَالِ وَ أَمَّا الْمَسْأَلَةُ الثَّانِیَةُ فَصَحِیحَةٌ وَ أَمَّا الثَّالِثَةُ فَلَیْسَ فِیهَا أَنَّ الْمَالَ بَیْنَهُمَا سَوَاءٌ فَیُحْمَلُ عَلَی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3" w:name="pg18784_207382"/>
    <w:bookmarkEnd w:id="163"/>
    <w:p>
      <w:pPr>
        <w:pStyle w:val="BookText"/>
      </w:pPr>
      <w:r>
        <w:rPr>
          <w:rFonts w:ascii="Amiri" w:hAnsi="Amiri" w:eastAsia="Amiri" w:cs="Amiri"/>
          <w:lang w:bidi="ar-SA"/>
          <w:color w:val="111111"/>
          <w:sz w:val="28"/>
          <w:szCs w:val="28"/>
          <w:rtl/>
        </w:rPr>
        <w:t xml:space="preserve">أَنَّ الْمَالَ بَیْنَهُمَا لِلذَّکَرِ مِثْلُ حَظِّ الْأُنْثَیَیْنِ وَ لَوْ کَانَ فِیهِ أَنَّ الْمَالَ بَیْنَهُمَا عَلَی السَّوَاءِ لَحَمَلْنَاهُ عَلَی الْجَدِّ مِنْ قِبَلِ الْأُمِّ وَ الْأُخْتِ مِنْ قِبَلِ الْأُمِّ انْتَهَی وَ تَقَدَّمَ مَا یَدُلُّ عَلَی ذَلِکَ </w:t>
      </w:r>
      <w:r>
        <w:rPr>
          <w:rStyle w:val="FootnoteReference"/>
        </w:rPr>
        <w:footnoteReference w:id="1179"/>
      </w:r>
      <w:r>
        <w:rPr>
          <w:rFonts w:ascii="Amiri" w:hAnsi="Amiri" w:eastAsia="Amiri" w:cs="Amiri"/>
          <w:lang w:bidi="ar-SA"/>
          <w:color w:val="111111"/>
          <w:sz w:val="28"/>
          <w:szCs w:val="28"/>
          <w:rtl/>
        </w:rPr>
        <w:t xml:space="preserve">وَ یَأْتِی مَا یَدُلُّ عَلَیْهِ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ابوبصیر از امام صادق (ع) روایت می‌کند که ایشان درباره‌ی تقسیم ارث در سه حالت پاسخ دادند:</w:t>
      </w:r>
    </w:p>
    <w:p>
      <w:pPr>
        <w:pStyle w:val="BookText"/>
      </w:pPr>
      <w:r>
        <w:rPr>
          <w:rFonts w:ascii="IRNazanin" w:hAnsi="IRNazanin" w:eastAsia="IRNazanin" w:cs="IRNazanin"/>
          <w:lang w:bidi="fa-IR"/>
          <w:color w:val="111111"/>
          <w:sz w:val="28"/>
          <w:szCs w:val="28"/>
          <w:rtl/>
        </w:rPr>
        <w:t xml:space="preserve">اگر متوفی تنها دایی (خال) و جدّ را به‌عنوان وارث باقی گذاشته باشد، مال میان آن دو تقسیم می‌شود.</w:t>
      </w:r>
    </w:p>
    <w:p>
      <w:pPr>
        <w:pStyle w:val="BookText"/>
      </w:pPr>
      <w:r>
        <w:rPr>
          <w:rFonts w:ascii="IRNazanin" w:hAnsi="IRNazanin" w:eastAsia="IRNazanin" w:cs="IRNazanin"/>
          <w:lang w:bidi="fa-IR"/>
          <w:color w:val="111111"/>
          <w:sz w:val="28"/>
          <w:szCs w:val="28"/>
          <w:rtl/>
        </w:rPr>
        <w:t xml:space="preserve">اگر وارثان شامل خواهر، برادر، و جدّ باشند، در این صورت مذکر (برادر و جدّ) دو برابر مؤنث (خواهر) ارث می‌برند: جدّ دو سهم، برادر دو سهم، و خواهر یک سهم دریافت می‌کند.</w:t>
      </w:r>
    </w:p>
    <w:p>
      <w:pPr>
        <w:pStyle w:val="BookText"/>
      </w:pPr>
      <w:r>
        <w:rPr>
          <w:rFonts w:ascii="IRNazanin" w:hAnsi="IRNazanin" w:eastAsia="IRNazanin" w:cs="IRNazanin"/>
          <w:lang w:bidi="fa-IR"/>
          <w:color w:val="111111"/>
          <w:sz w:val="28"/>
          <w:szCs w:val="28"/>
          <w:rtl/>
        </w:rPr>
        <w:t xml:space="preserve">اگر وارثان فقط شامل خواهر و جدّ باشند، مال میان آنان تقسیم می‌شود.</w:t>
      </w:r>
    </w:p>
    <w:p>
      <w:pPr>
        <w:pStyle w:val="BookText"/>
      </w:pPr>
      <w:r>
        <w:rPr>
          <w:rFonts w:ascii="IRNazanin" w:hAnsi="IRNazanin" w:eastAsia="IRNazanin" w:cs="IRNazanin"/>
          <w:lang w:bidi="fa-IR"/>
          <w:color w:val="111111"/>
          <w:sz w:val="28"/>
          <w:szCs w:val="28"/>
          <w:rtl/>
        </w:rPr>
        <w:t xml:space="preserve">مرحوم شیخ این روایت را ضعیف و مخالف با اجماع دانسته است، زیرا بر اساس اصول فقهی وارث نزدیک‌تر نسبت به وارث دورتر اولویت دارد. بنابراین، جدّ نسبت به دایی (خال) اولویت دارد.</w:t>
      </w:r>
    </w:p>
    <w:p>
      <w:pPr>
        <w:pStyle w:val="BookText"/>
      </w:pPr>
      <w:r>
        <w:rPr>
          <w:rFonts w:ascii="IRNazanin" w:hAnsi="IRNazanin" w:eastAsia="IRNazanin" w:cs="IRNazanin"/>
          <w:lang w:bidi="fa-IR"/>
          <w:color w:val="111111"/>
          <w:sz w:val="28"/>
          <w:szCs w:val="28"/>
          <w:rtl/>
        </w:rPr>
        <w:t xml:space="preserve">در مورد مسئله‌ی دوم، حکم صحیح است، اما در مورد مسئله‌ی سوم، اگر روایت شامل "تقسیم مساوی ارث میان جدّ و خواهر" بود، می‌توانست به جدّ مادری و خواهر مادری نسبت داده شود، همان‌گونه که پیش‌تر بیان 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835" w:name="_Toc543"/>
      <w:r>
        <w:t>13- بَابُ أَنَّ مَنْ تَقَرَّبَ بِالْأَبَوَیْنِ مِنَ الْإِخْوَةِ یَمْنَعُ مَنْ تَقَرَّبَ بِالْأَبِ وَ کَذَا أَوْلَادُهُمْ‌</w:t>
      </w:r>
      <w:bookmarkEnd w:id="835"/>
    </w:p>
    <w:p>
      <w:pPr>
        <w:pStyle w:val="Heading5"/>
      </w:pPr>
      <w:bookmarkStart w:id="836" w:name="_Toc544"/>
      <w:r>
        <w:t>اشارة</w:t>
      </w:r>
      <w:bookmarkEnd w:id="836"/>
    </w:p>
    <w:p>
      <w:pPr>
        <w:pStyle w:val="BookText"/>
      </w:pPr>
      <w:r>
        <w:rPr>
          <w:rStyle w:val="FootnoteReference"/>
        </w:rPr>
        <w:footnoteReference w:id="1181"/>
      </w:r>
      <w:r>
        <w:rPr>
          <w:rFonts w:ascii="Amiri" w:hAnsi="Amiri" w:eastAsia="Amiri" w:cs="Amiri"/>
          <w:lang w:bidi="ar-SA"/>
          <w:color w:val="111111"/>
          <w:sz w:val="28"/>
          <w:szCs w:val="28"/>
          <w:rtl/>
        </w:rPr>
        <w:t xml:space="preserve">13 بَابُ أَنَّ مَنْ تَقَرَّبَ بِالْأَبَوَیْنِ مِنَ الْإِخْوَةِ یَمْنَعُ مَنْ تَقَرَّبَ بِالْأَبِ وَ کَذَا أَوْلَادُهُمْ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بررسی این مسئله که برادرانی که از پدر و مادر مشترک هستند، مانع ارث‌بری برادرانی می‌شوند که تنها از طریق پدر نسبت دارند، و همین حکم درباره‌ی فرزندان آنان نیز جاری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37" w:name="_Toc545"/>
      <w:r>
        <w:t>[رقم الحدیث الکلی: 32781 - رقم الحدیث الباب: 1]</w:t>
      </w:r>
      <w:bookmarkEnd w:id="837"/>
    </w:p>
    <w:p>
      <w:pPr>
        <w:pStyle w:val="BookText"/>
      </w:pPr>
      <w:r>
        <w:rPr>
          <w:rFonts w:ascii="Times New Roman" w:hAnsi="Times New Roman" w:eastAsia="Times New Roman" w:cs="Times New Roman"/>
          <w:lang w:val="en-US" w:bidi="en-US"/>
          <w:color w:val="111111"/>
          <w:sz w:val="28"/>
          <w:szCs w:val="28"/>
          <w:rtl/>
        </w:rPr>
        <w:t xml:space="preserve">32781- 1- </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و قد ورد الحدیث فی المصدر بتحویل فی السند، و زیادة فی المتن.</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ابْنِ مَحْبُوبٍ عَنْ هِشَامِ بْنِ سَالِمٍ (عَنْ بُرَیْدٍ الْکُنَاسِیِّ عَنْ أَبِی عَبْدِ اللَّهِ 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قَالَ: ابْنُکَ أَوْلَی بِکَ مِنِ ابْنِ ابْنِکَ وَ ابْنُ ابْنِکَ أَوْلَی بِکَ مِنْ أَخِیکَ وَ أَخُوکَ لِأَبِیکَ وَ أُمِّکَ أَوْلَی بِکَ مِنْ أَخِیکَ لِأَبِیکَ قَالَ وَ ابْنُ أَخِیکَ لِأَبِیکَ وَ أُمِّکَ أَوْلَی بِکَ مِنِ ابْنِ أَخِیکَ لِأَبِیکَ قَالَ وَ ابْنُ أَخِیکَ مِنْ أَبِیکَ أَوْلَی بِکَ مِنْ عَمِّکَ الْحَدِیثَ.</w:t>
      </w:r>
    </w:p>
    <w:p>
      <w:pPr>
        <w:pStyle w:val="BookText"/>
      </w:pPr>
      <w:r>
        <w:rPr>
          <w:rFonts w:ascii="Amiri" w:hAnsi="Amiri" w:eastAsia="Amiri" w:cs="Amiri"/>
          <w:lang w:bidi="ar-SA"/>
          <w:color w:val="111111"/>
          <w:sz w:val="28"/>
          <w:szCs w:val="28"/>
          <w:rtl/>
        </w:rPr>
        <w:t xml:space="preserve">وَ رَوَاهُ الشَّیْخُ کَمَا مَرَّ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برید کنانی از امام صادق (ع) روایت می‌کند که ایشان فرمودند:</w:t>
      </w:r>
    </w:p>
    <w:p>
      <w:pPr>
        <w:pStyle w:val="BookText"/>
      </w:pPr>
      <w:r>
        <w:rPr>
          <w:rFonts w:ascii="IRNazanin" w:hAnsi="IRNazanin" w:eastAsia="IRNazanin" w:cs="IRNazanin"/>
          <w:lang w:bidi="fa-IR"/>
          <w:color w:val="111111"/>
          <w:sz w:val="28"/>
          <w:szCs w:val="28"/>
          <w:rtl/>
        </w:rPr>
        <w:t xml:space="preserve">"فرزند و فرزندِ فرزندت نسبت به برادرت اولویت دارند. برادری که از پدر و مادر مشترک است، نسبت به برادری که فقط از طرف پدر است، اولویت دارد. فرزندِ برادری که از پدر و مادر مشترک است، نسبت به فرزندِ برادری که فقط از طرف پدر است، اولویت دارد. فرزندِ برادری که فقط از طرف پدر است، نسبت به عمویت، اولویت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38" w:name="_Toc546"/>
      <w:r>
        <w:t>[رقم الحدیث الکلی: 32782 - رقم الحدیث الباب: 2]</w:t>
      </w:r>
      <w:bookmarkEnd w:id="838"/>
    </w:p>
    <w:p>
      <w:pPr>
        <w:pStyle w:val="BookText"/>
      </w:pPr>
      <w:r>
        <w:rPr>
          <w:rFonts w:ascii="Times New Roman" w:hAnsi="Times New Roman" w:eastAsia="Times New Roman" w:cs="Times New Roman"/>
          <w:lang w:val="en-US" w:bidi="en-US"/>
          <w:color w:val="111111"/>
          <w:sz w:val="28"/>
          <w:szCs w:val="28"/>
          <w:rtl/>
        </w:rPr>
        <w:t xml:space="preserve">32782- 2- </w:t>
      </w:r>
      <w:r>
        <w:rPr>
          <w:rStyle w:val="FootnoteReference"/>
        </w:rPr>
        <w:footnoteReference w:id="1184"/>
      </w:r>
      <w:r>
        <w:rPr>
          <w:rFonts w:ascii="Amiri" w:hAnsi="Amiri" w:eastAsia="Amiri" w:cs="Amiri"/>
          <w:lang w:bidi="ar-SA"/>
          <w:color w:val="111111"/>
          <w:sz w:val="28"/>
          <w:szCs w:val="28"/>
          <w:rtl/>
        </w:rPr>
        <w:t xml:space="preserve">مُحَمَّدُ بْنُ الْحَسَنِ بِإِسْنَادِهِ عَنِ الْحَسَنِ بْنِ مُحَمَّدِ بْنِ سَمَاعَةَ عَنْ مُحَمَّدِ بْنِ أَبِی یُونُسَ عَنْ أَبِی نُعَیْمٍ الْفَضْلِ بْنِ دُکَیْنٍ عَنْ سُفْیَانَ بْنِ سَعِیدٍ عَنْ أَبِی إِسْحَاقَ السَّبِیعِیِّ عَنِ الْحَارِثِ عَنْ أَمِیرِ الْمُؤْمِنِینَ ع</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4" w:name="pg18784_207383"/>
    <w:bookmarkEnd w:id="164"/>
    <w:p>
      <w:pPr>
        <w:pStyle w:val="BookText"/>
      </w:pPr>
      <w:r>
        <w:rPr>
          <w:rFonts w:ascii="Amiri" w:hAnsi="Amiri" w:eastAsia="Amiri" w:cs="Amiri"/>
          <w:lang w:bidi="ar-SA"/>
          <w:color w:val="111111"/>
          <w:sz w:val="28"/>
          <w:szCs w:val="28"/>
          <w:rtl/>
        </w:rPr>
        <w:t xml:space="preserve">قَالَ: أَعْیَانُ بَنِی الْأُمِّ یَرِثُونَ دُونَ (بَنِی الْعَلَّاتِ)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حارث از امیرالمؤمنین علی (ع) روایت می‌کند که فرمودند: "فرزندان مادر واحد (بنو الأمّ) ارث می‌برند، در حالی که فرزندان پدر مشترک از همسران مختلف (بنو العلات) ارث نمی‌برند."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39" w:name="_Toc547"/>
      <w:r>
        <w:t>[رقم الحدیث الکلی: 32783 - رقم الحدیث الباب: 3]</w:t>
      </w:r>
      <w:bookmarkEnd w:id="839"/>
    </w:p>
    <w:p>
      <w:pPr>
        <w:pStyle w:val="BookText"/>
      </w:pPr>
      <w:r>
        <w:rPr>
          <w:rFonts w:ascii="Times New Roman" w:hAnsi="Times New Roman" w:eastAsia="Times New Roman" w:cs="Times New Roman"/>
          <w:lang w:val="en-US" w:bidi="en-US"/>
          <w:color w:val="111111"/>
          <w:sz w:val="28"/>
          <w:szCs w:val="28"/>
          <w:rtl/>
        </w:rPr>
        <w:t xml:space="preserve">32783- 3- </w:t>
      </w:r>
      <w:r>
        <w:rPr>
          <w:rStyle w:val="FootnoteReference"/>
        </w:rPr>
        <w:footnoteReference w:id="1186"/>
      </w:r>
      <w:r>
        <w:rPr>
          <w:rFonts w:ascii="Amiri" w:hAnsi="Amiri" w:eastAsia="Amiri" w:cs="Amiri"/>
          <w:lang w:bidi="ar-SA"/>
          <w:color w:val="111111"/>
          <w:sz w:val="28"/>
          <w:szCs w:val="28"/>
          <w:rtl/>
        </w:rPr>
        <w:t xml:space="preserve">وَ عَنْهُ عَنْ مُحَمَّدِ بْنِ بَکْرٍ عَنْ صَفْوَانَ بْنِ خَالِدٍ عَنْ إِبْرَاهِیمَ بْنِ مُحَمَّدِ بْنِ مُهَاجِرٍ عَنِ الْحَسَنِ بْنِ عُمَارَةَ أَنَّهُ قَالَ لِأَبِی عَبْدِ اللَّهِ ع حَدَّثَنَا أَبُو إِسْحَاقَ السَّبِیعِیُّ- عَنِ الْحَارِثِ الْأَعْوَرِ- عَنْ أَمِیرِ الْمُؤْمِنِینَ عَلِیِّ بْنِ أَبِی طَالِبٍ ع- أَنَّهُ کَانَ یَقُولُ أَعْیَانُ بَنِی الْأُمِّ أَقْرَبُ مِنْ بَنِی الْعَلَّاتِ فَقَالَ لَهُ أَبُو عَبْدِ اللَّهِ ع جِئْتَ بِهَا مِنْ عَیْنٍ صَافِیَةٍ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حسن بن عمارة روایت می‌کند که به امام صادق (ع) گفت: "ابو اسحاق سبیعی از حارث اعور نقل کرد که امیرالمؤمنین علی بن ابی‌طالب (ع) فرمودند: 'فرزندان مادر واحد (بنو الأمّ) از فرزندان پدر مشترک از همسران مختلف (بنو العلات) نزدیک‌تر هستند.'"</w:t>
      </w:r>
    </w:p>
    <w:p>
      <w:pPr>
        <w:pStyle w:val="BookText"/>
      </w:pPr>
      <w:r>
        <w:rPr>
          <w:rFonts w:ascii="IRNazanin" w:hAnsi="IRNazanin" w:eastAsia="IRNazanin" w:cs="IRNazanin"/>
          <w:lang w:bidi="fa-IR"/>
          <w:color w:val="111111"/>
          <w:sz w:val="28"/>
          <w:szCs w:val="28"/>
          <w:rtl/>
        </w:rPr>
        <w:t xml:space="preserve">امام صادق (ع) پس از شنیدن این روایت فرمودند: "این روایت را از منبعی پاک و معتبر آورده‌ای....</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40" w:name="_Toc548"/>
      <w:r>
        <w:t>[رقم الحدیث الکلی: 32784 - رقم الحدیث الباب: 4]</w:t>
      </w:r>
      <w:bookmarkEnd w:id="840"/>
    </w:p>
    <w:p>
      <w:pPr>
        <w:pStyle w:val="BookText"/>
      </w:pPr>
      <w:r>
        <w:rPr>
          <w:rFonts w:ascii="Times New Roman" w:hAnsi="Times New Roman" w:eastAsia="Times New Roman" w:cs="Times New Roman"/>
          <w:lang w:val="en-US" w:bidi="en-US"/>
          <w:color w:val="111111"/>
          <w:sz w:val="28"/>
          <w:szCs w:val="28"/>
          <w:rtl/>
        </w:rPr>
        <w:t xml:space="preserve">32784- 4- </w:t>
      </w:r>
      <w:r>
        <w:rPr>
          <w:rStyle w:val="FootnoteReference"/>
        </w:rPr>
        <w:footnoteReference w:id="1187"/>
      </w:r>
      <w:r>
        <w:rPr>
          <w:rFonts w:ascii="Amiri" w:hAnsi="Amiri" w:eastAsia="Amiri" w:cs="Amiri"/>
          <w:lang w:bidi="ar-SA"/>
          <w:color w:val="111111"/>
          <w:sz w:val="28"/>
          <w:szCs w:val="28"/>
          <w:rtl/>
        </w:rPr>
        <w:t xml:space="preserve">مُحَمَّدُ بْنُ عَلِیِّ بْنِ الْحُسَیْنِ قَالَ: قَالَ النَّبِیُّ ص أَعْیَانُ بَنِی الْأُمِّ أَحَقُّ بِالْمِیرَاثِ مِنْ بَنِی </w:t>
      </w:r>
      <w:r>
        <w:rPr>
          <w:rStyle w:val="FootnoteReference"/>
        </w:rPr>
        <w:footnoteReference w:id="1188"/>
      </w:r>
      <w:r>
        <w:rPr>
          <w:rFonts w:ascii="Amiri" w:hAnsi="Amiri" w:eastAsia="Amiri" w:cs="Amiri"/>
          <w:lang w:bidi="ar-SA"/>
          <w:color w:val="111111"/>
          <w:sz w:val="28"/>
          <w:szCs w:val="28"/>
          <w:rtl/>
        </w:rPr>
        <w:t xml:space="preserve">الْعَلَّاتِ.</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5" w:name="pg18784_207385"/>
    <w:bookmarkEnd w:id="165"/>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علی بن حسین روایت می‌کند که پیامبر اکرم (ص) فرمودند: "فرزندان مادر مشترک (أعیان بنی الأمّ) در ارث‌بری سزاوارتر از فرزندان پدر مشترک از همسران مختلف (بنی العلات)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841" w:name="_Toc549"/>
      <w:r>
        <w:t>أَبْوَابُ مِیرَاثِ الْأَعْمَامِ وَ الْأَخْوَالِ‌</w:t>
      </w:r>
      <w:bookmarkEnd w:id="841"/>
    </w:p>
    <w:p>
      <w:pPr>
        <w:pStyle w:val="Heading4"/>
      </w:pPr>
      <w:bookmarkStart w:id="842" w:name="_Toc550"/>
      <w:r>
        <w:t>1- بَابُ أَنَّهُمْ لَا یَرِثُونَ مَعَ وُجُودِ أَحَدٍ مِنَ الْآبَاءِ وَ الْأَوْلَادِ وَ لَا مِنَ الْإِخْوَةِ وَ الْأَجْدَادِ</w:t>
      </w:r>
      <w:bookmarkEnd w:id="842"/>
    </w:p>
    <w:p>
      <w:pPr>
        <w:pStyle w:val="Heading5"/>
      </w:pPr>
      <w:bookmarkStart w:id="843" w:name="_Toc551"/>
      <w:r>
        <w:t>اشارة</w:t>
      </w:r>
      <w:bookmarkEnd w:id="843"/>
    </w:p>
    <w:p>
      <w:pPr>
        <w:pStyle w:val="BookText"/>
      </w:pPr>
      <w:r>
        <w:rPr>
          <w:rStyle w:val="FootnoteReference"/>
        </w:rPr>
        <w:footnoteReference w:id="1190"/>
      </w:r>
      <w:r>
        <w:rPr>
          <w:rFonts w:ascii="Amiri" w:hAnsi="Amiri" w:eastAsia="Amiri" w:cs="Amiri"/>
          <w:lang w:bidi="ar-SA"/>
          <w:color w:val="111111"/>
          <w:sz w:val="28"/>
          <w:szCs w:val="28"/>
          <w:rtl/>
        </w:rPr>
        <w:t xml:space="preserve">1 بَابُ أَنَّهُمْ لَا یَرِثُونَ مَعَ وُجُودِ أَحَدٍ مِنَ الْآبَاءِ وَ الْأَوْلَادِ وَ لَا مِنَ الْإِخْوَةِ وَ الْأَجْدَادِ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بررسی این مسئله که با وجود یکی از والدین، فرزندان، برادران، یا اجداد، افراد دیگر از متوفی ارث نمی‌برند.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44" w:name="_Toc552"/>
      <w:r>
        <w:t>[رقم الحدیث الکلی: 32785 - رقم الحدیث الباب: 1]</w:t>
      </w:r>
      <w:bookmarkEnd w:id="844"/>
    </w:p>
    <w:p>
      <w:pPr>
        <w:pStyle w:val="BookText"/>
      </w:pPr>
      <w:r>
        <w:rPr>
          <w:rFonts w:ascii="Times New Roman" w:hAnsi="Times New Roman" w:eastAsia="Times New Roman" w:cs="Times New Roman"/>
          <w:lang w:val="en-US" w:bidi="en-US"/>
          <w:color w:val="111111"/>
          <w:sz w:val="28"/>
          <w:szCs w:val="28"/>
          <w:rtl/>
        </w:rPr>
        <w:t xml:space="preserve">32785- 1- </w:t>
      </w:r>
      <w:r>
        <w:rPr>
          <w:rStyle w:val="FootnoteReference"/>
        </w:rPr>
        <w:footnoteReference w:id="1191"/>
      </w:r>
      <w:r>
        <w:rPr>
          <w:rFonts w:ascii="Amiri" w:hAnsi="Amiri" w:eastAsia="Amiri" w:cs="Amiri"/>
          <w:lang w:bidi="ar-SA"/>
          <w:color w:val="111111"/>
          <w:sz w:val="28"/>
          <w:szCs w:val="28"/>
          <w:rtl/>
        </w:rPr>
        <w:t xml:space="preserve">مُحَمَّدُ بْنُ یَعْقُوبَ عَنْ عَلِیِّ بْنِ إِبْرَاهِیمَ عَنْ مُحَمَّدِ بْنِ عِیسَی عَنْ یُونُسَ عَنْ أَبِی بَصِیرٍ عَنْ (أَبِی عَبْدِ اللَّهِ ع) </w:t>
      </w:r>
      <w:r>
        <w:rPr>
          <w:rStyle w:val="FootnoteReference"/>
        </w:rPr>
        <w:footnoteReference w:id="1192"/>
      </w:r>
      <w:r>
        <w:rPr>
          <w:rFonts w:ascii="Amiri" w:hAnsi="Amiri" w:eastAsia="Amiri" w:cs="Amiri"/>
          <w:lang w:bidi="ar-SA"/>
          <w:color w:val="111111"/>
          <w:sz w:val="28"/>
          <w:szCs w:val="28"/>
          <w:rtl/>
        </w:rPr>
        <w:t xml:space="preserve">قَالَ: الْخَالُ وَ الْخَالَةُ یَرِثَانِ إِذَا لَمْ یَکُنْ مَعَهُمَا أَحَدٌ </w:t>
      </w:r>
      <w:r>
        <w:rPr>
          <w:rStyle w:val="FootnoteReference"/>
        </w:rPr>
        <w:footnoteReference w:id="1193"/>
      </w:r>
      <w:r>
        <w:rPr>
          <w:rFonts w:ascii="Amiri" w:hAnsi="Amiri" w:eastAsia="Amiri" w:cs="Amiri"/>
          <w:lang w:bidi="ar-SA"/>
          <w:color w:val="111111"/>
          <w:sz w:val="28"/>
          <w:szCs w:val="28"/>
          <w:rtl/>
        </w:rPr>
        <w:t xml:space="preserve">إِنَّ اللَّهَ تَبَارَکَ وَ تَعَالَی یَقُولُ وَ أُولُوا الْأَرْحامِ بَعْضُهُمْ أَوْلی بِبَعْضٍ فِی کِتابِ اللَّهِ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عَلِیِّ بْنِ إِبْرَاهِیمَ نَحْوَهُ </w:t>
      </w:r>
      <w:r>
        <w:rPr>
          <w:rStyle w:val="FootnoteReference"/>
        </w:rPr>
        <w:footnoteReference w:id="1195"/>
      </w:r>
      <w:r>
        <w:rPr>
          <w:rFonts w:ascii="Amiri" w:hAnsi="Amiri" w:eastAsia="Amiri" w:cs="Amiri"/>
          <w:lang w:bidi="ar-SA"/>
          <w:color w:val="111111"/>
          <w:sz w:val="28"/>
          <w:szCs w:val="28"/>
          <w:rtl/>
        </w:rPr>
        <w:t xml:space="preserve">وَ عَنْ حُمَیْدِ بْنِ زِیَادٍ عَنِ الْحَسَنِ بْنِ مُحَمَّدِ بْنِ سَمَاعَةَ عَنْ وُهَیْبٍ عَنْ أَبِی بَصِیرٍ عَنْ أَبِی جَعْفَرٍ ع مِثْلَهُ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ابوبصیر از امام صادق (ع) روایت می‌کند که ایشان فرمودند: "دایی (خال) و عمه (خاله) ارث می‌برند، اما تنها در صورتی که هیچ وارث دیگری وجود نداشته باشد."</w:t>
      </w:r>
    </w:p>
    <w:p>
      <w:pPr>
        <w:pStyle w:val="BookText"/>
      </w:pPr>
      <w:r>
        <w:rPr>
          <w:rFonts w:ascii="IRNazanin" w:hAnsi="IRNazanin" w:eastAsia="IRNazanin" w:cs="IRNazanin"/>
          <w:lang w:bidi="fa-IR"/>
          <w:color w:val="111111"/>
          <w:sz w:val="28"/>
          <w:szCs w:val="28"/>
          <w:rtl/>
        </w:rPr>
        <w:t xml:space="preserve">سپس امام به آیات قرآن اشاره کردند: "و خویشاوندان در کتاب خدا، برخی از آنان نسبت به برخی دیگر سزاوارترند." (سوره انفال، آیه 75) "و نزدیکان از مومنان در کتاب خدا نسبت به دیگران اولویت دارند." (سوره احزاب، آیه 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6" w:name="pg18784_207386"/>
    <w:bookmarkEnd w:id="166"/>
    <w:p>
      <w:pPr>
        <w:pStyle w:val="Heading5"/>
      </w:pPr>
      <w:bookmarkStart w:id="845" w:name="_Toc553"/>
      <w:r>
        <w:t>[رقم الحدیث الکلی: 32786 - رقم الحدیث الباب: 2]</w:t>
      </w:r>
      <w:bookmarkEnd w:id="845"/>
    </w:p>
    <w:p>
      <w:pPr>
        <w:pStyle w:val="BookText"/>
      </w:pPr>
      <w:r>
        <w:rPr>
          <w:rFonts w:ascii="Times New Roman" w:hAnsi="Times New Roman" w:eastAsia="Times New Roman" w:cs="Times New Roman"/>
          <w:lang w:val="en-US" w:bidi="en-US"/>
          <w:color w:val="111111"/>
          <w:sz w:val="28"/>
          <w:szCs w:val="28"/>
          <w:rtl/>
        </w:rPr>
        <w:t xml:space="preserve">32786- 2- </w:t>
      </w:r>
      <w:r>
        <w:rPr>
          <w:rStyle w:val="FootnoteReference"/>
        </w:rPr>
        <w:footnoteReference w:id="1197"/>
      </w:r>
      <w:r>
        <w:rPr>
          <w:rFonts w:ascii="Amiri" w:hAnsi="Amiri" w:eastAsia="Amiri" w:cs="Amiri"/>
          <w:lang w:bidi="ar-SA"/>
          <w:color w:val="111111"/>
          <w:sz w:val="28"/>
          <w:szCs w:val="28"/>
          <w:rtl/>
        </w:rPr>
        <w:t xml:space="preserve">مُحَمَّدُ بْنُ الْحَسَنِ بِإِسْنَادِهِ عَنْ عَلِیِّ بْنِ الْحَسَنِ بْنِ فَضَّالٍ عَنْ مُحَمَّدٍ الْکَاتِبِ عَنْ مُحَمَّدٍ الْهَمْدَانِیِّ عَنْ جَعْفَرِ بْنِ بَشِیرٍ عَنْ عَبْدِ اللَّهِ بْنِ بُکَیْرٍ عَنْ حُسَیْنٍ الْبَزَّازِ قَالَ: أَمَرْتُ مَنْ یَسْأَلُ أَبَا عَبْدِ اللَّهِ ع الْمَالُ لِمَنْ هُوَ لِلْأَقْرَبِ أَوِ الْعَصَبَةِ قَالَ الْمَالُ لِلْأَقْرَبِ وَ الْعَصَبَةُ فِی فِیهِ التُّرَابُ.</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98"/>
      </w:r>
      <w:r>
        <w:rPr>
          <w:rFonts w:ascii="Amiri" w:hAnsi="Amiri" w:eastAsia="Amiri" w:cs="Amiri"/>
          <w:lang w:bidi="ar-SA"/>
          <w:color w:val="111111"/>
          <w:sz w:val="28"/>
          <w:szCs w:val="28"/>
          <w:rtl/>
        </w:rPr>
        <w:t xml:space="preserve">وَ یَأْتِی مَا یَدُلُّ عَلَیْهِ </w:t>
      </w:r>
      <w:r>
        <w:rPr>
          <w:rStyle w:val="FootnoteReference"/>
        </w:rPr>
        <w:footnoteReference w:id="1199"/>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 بزّاز روایت می‌کند که از امام صادق (ع) پرسیدند: "ارث به نزدیک‌ترین فرد تعلق می‌گیرد یا به بستگان پدری (عصبه)؟"</w:t>
      </w:r>
    </w:p>
    <w:p>
      <w:pPr>
        <w:pStyle w:val="BookText"/>
      </w:pPr>
      <w:r>
        <w:rPr>
          <w:rFonts w:ascii="IRNazanin" w:hAnsi="IRNazanin" w:eastAsia="IRNazanin" w:cs="IRNazanin"/>
          <w:lang w:bidi="fa-IR"/>
          <w:color w:val="111111"/>
          <w:sz w:val="28"/>
          <w:szCs w:val="28"/>
          <w:rtl/>
        </w:rPr>
        <w:t xml:space="preserve">امام پاسخ دادند: "مال به نزدیک‌ترین وارث تعلق دارد، و بستگان پدری (عصبه) تنها خاک نصیبشان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846" w:name="_Toc554"/>
      <w:r>
        <w:t>2- بَابُ أَنَّهُ إِذَا اجْتَمَعَ الْأَعْمَامُ وَ الْأَخْوَالُ فَلِلْأَعْمَامِ الثُّلُثَانِ وَ لَوْ وَاحِداً وَ یَرِثُونَ بِالتَّفَاضُلِ وَ لِلْأَخْوَالِ الثُّلُثُ وَ لَوْ وَاحِداً بِالسَّوِیَّةِ</w:t>
      </w:r>
      <w:bookmarkEnd w:id="846"/>
    </w:p>
    <w:p>
      <w:pPr>
        <w:pStyle w:val="Heading5"/>
      </w:pPr>
      <w:bookmarkStart w:id="847" w:name="_Toc555"/>
      <w:r>
        <w:t>اشارة</w:t>
      </w:r>
      <w:bookmarkEnd w:id="847"/>
    </w:p>
    <w:p>
      <w:pPr>
        <w:pStyle w:val="BookText"/>
      </w:pPr>
      <w:r>
        <w:rPr>
          <w:rStyle w:val="FootnoteReference"/>
        </w:rPr>
        <w:footnoteReference w:id="1201"/>
      </w:r>
      <w:r>
        <w:rPr>
          <w:rFonts w:ascii="Amiri" w:hAnsi="Amiri" w:eastAsia="Amiri" w:cs="Amiri"/>
          <w:lang w:bidi="ar-SA"/>
          <w:color w:val="111111"/>
          <w:sz w:val="28"/>
          <w:szCs w:val="28"/>
          <w:rtl/>
        </w:rPr>
        <w:t xml:space="preserve">2 بَابُ أَنَّهُ إِذَا اجْتَمَعَ الْأَعْمَامُ وَ الْأَخْوَالُ فَلِلْأَعْمَامِ الثُّلُثَانِ وَ لَوْ وَاحِداً وَ یَرِثُونَ بِالتَّفَاضُلِ وَ لِلْأَخْوَالِ الثُّلُثُ وَ لَوْ وَاحِداً بِالسَّوِیَّةِ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بررسی نحوه‌ی تقسیم ارث میان عموها و دایی‌ها در صورتی که همزمان وارث باشند.</w:t>
      </w:r>
    </w:p>
    <w:p>
      <w:pPr>
        <w:pStyle w:val="BookText"/>
      </w:pPr>
      <w:r>
        <w:rPr>
          <w:rFonts w:ascii="IRNazanin" w:hAnsi="IRNazanin" w:eastAsia="IRNazanin" w:cs="IRNazanin"/>
          <w:lang w:bidi="fa-IR"/>
          <w:color w:val="111111"/>
          <w:sz w:val="28"/>
          <w:szCs w:val="28"/>
          <w:rtl/>
        </w:rPr>
        <w:t xml:space="preserve">عموها دو‌سوم (⅔) ارث را دریافت می‌کنند، حتی اگر تنها یک نفر باشند، و سهم آنان به‌صورت متفاوت (تفاضلی) تقسیم می‌شود.</w:t>
      </w:r>
    </w:p>
    <w:p>
      <w:pPr>
        <w:pStyle w:val="BookText"/>
      </w:pPr>
      <w:r>
        <w:rPr>
          <w:rFonts w:ascii="IRNazanin" w:hAnsi="IRNazanin" w:eastAsia="IRNazanin" w:cs="IRNazanin"/>
          <w:lang w:bidi="fa-IR"/>
          <w:color w:val="111111"/>
          <w:sz w:val="28"/>
          <w:szCs w:val="28"/>
          <w:rtl/>
        </w:rPr>
        <w:t xml:space="preserve">دایی‌ها یک‌سوم (⅓) ارث را دریافت می‌کنند، حتی اگر تنها یک نفر باشند، و سهم آنان به‌صورت مساوی تقسیم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48" w:name="_Toc556"/>
      <w:r>
        <w:t>[رقم الحدیث الکلی: 32787 - رقم الحدیث الباب: 1]</w:t>
      </w:r>
      <w:bookmarkEnd w:id="848"/>
    </w:p>
    <w:p>
      <w:pPr>
        <w:pStyle w:val="BookText"/>
      </w:pPr>
      <w:r>
        <w:rPr>
          <w:rFonts w:ascii="Times New Roman" w:hAnsi="Times New Roman" w:eastAsia="Times New Roman" w:cs="Times New Roman"/>
          <w:lang w:val="en-US" w:bidi="en-US"/>
          <w:color w:val="111111"/>
          <w:sz w:val="28"/>
          <w:szCs w:val="28"/>
          <w:rtl/>
        </w:rPr>
        <w:t xml:space="preserve">32787- 1- </w:t>
      </w:r>
      <w:r>
        <w:rPr>
          <w:rStyle w:val="FootnoteReference"/>
        </w:rPr>
        <w:footnoteReference w:id="1202"/>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وَ عَنْ عَلِیِّ بْنِ إِبْرَاهِیمَ عَنْ أَبِیهِ وَ عَنْ حُمَیْدِ بْنِ زِیَادٍ عَنِ الْحَسَنِ بْنِ مُحَمَّدٍ کُلِّهِمْ عَنِ الْحَسَنِ بْنِ مَحْبُوبٍ عَنْ عَلِیِّ بْنِ رِئَابٍ عَنْ أَبِی بَصِیرٍ یَعْنِی الْمُرَادِیَّ قَالَ: سَأَلْتُ أَبَا عَبْدِ اللَّهِ ع عَنْ شَیْ‌ءٍ مِنَ الْفَرَائِضِ فَقَالَ لِی أَ لَا أُخْرِجُ لَکَ کِتَابَ عَلِیٍّ ع- فَقُلْتُ کِتَابُ عَلِیٍّ ع لَمْ یَدْرُسْ </w:t>
      </w:r>
      <w:r>
        <w:rPr>
          <w:rStyle w:val="FootnoteReference"/>
        </w:rPr>
        <w:footnoteReference w:id="1203"/>
      </w:r>
      <w:r>
        <w:rPr>
          <w:rFonts w:ascii="Amiri" w:hAnsi="Amiri" w:eastAsia="Amiri" w:cs="Amiri"/>
          <w:lang w:bidi="ar-SA"/>
          <w:color w:val="111111"/>
          <w:sz w:val="28"/>
          <w:szCs w:val="28"/>
          <w:rtl/>
        </w:rPr>
        <w:t xml:space="preserve">فَقَالَ </w:t>
      </w:r>
      <w:r>
        <w:rPr>
          <w:rStyle w:val="FootnoteReference"/>
        </w:rPr>
        <w:footnoteReference w:id="1204"/>
      </w:r>
      <w:r>
        <w:rPr>
          <w:rFonts w:ascii="Amiri" w:hAnsi="Amiri" w:eastAsia="Amiri" w:cs="Amiri"/>
          <w:lang w:bidi="ar-SA"/>
          <w:color w:val="111111"/>
          <w:sz w:val="28"/>
          <w:szCs w:val="28"/>
          <w:rtl/>
        </w:rPr>
        <w:t xml:space="preserve">إِنَّ کِتَابَ عَلِیٍّ ع لَا یَدْرُسُ فَأَخْرَجَهُ فَإِذَا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7" w:name="pg18784_207387"/>
    <w:bookmarkEnd w:id="167"/>
    <w:p>
      <w:pPr>
        <w:pStyle w:val="BookText"/>
      </w:pPr>
      <w:r>
        <w:rPr>
          <w:rFonts w:ascii="Amiri" w:hAnsi="Amiri" w:eastAsia="Amiri" w:cs="Amiri"/>
          <w:lang w:bidi="ar-SA"/>
          <w:color w:val="111111"/>
          <w:sz w:val="28"/>
          <w:szCs w:val="28"/>
          <w:rtl/>
        </w:rPr>
        <w:t xml:space="preserve">کِتَابٌ جَلِیلٌ وَ إِذَا فِیهِ رَجُلٌ مَاتَ وَ تَرَکَ عَمَّهُ وَ خَالَهُ فَقَالَ لِلْعَمِّ الثُّلُثَانِ وَ لِلْخَالِ الثُّلُثُ.</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ابوبصیر (مرادی) روایت می‌کند که از امام صادق (ع) درباره‌ی مسئله‌ای از فرائض پرسیدم. امام فرمودند: "آیا نمی‌خواهی کتاب علی (ع) را برایت بیاورم؟"</w:t>
      </w:r>
    </w:p>
    <w:p>
      <w:pPr>
        <w:pStyle w:val="BookText"/>
      </w:pPr>
      <w:r>
        <w:rPr>
          <w:rFonts w:ascii="IRNazanin" w:hAnsi="IRNazanin" w:eastAsia="IRNazanin" w:cs="IRNazanin"/>
          <w:lang w:bidi="fa-IR"/>
          <w:color w:val="111111"/>
          <w:sz w:val="28"/>
          <w:szCs w:val="28"/>
          <w:rtl/>
        </w:rPr>
        <w:t xml:space="preserve">من پاسخ دادم: "آیا کتاب علی (ع) کهنه نشده است؟"</w:t>
      </w:r>
    </w:p>
    <w:p>
      <w:pPr>
        <w:pStyle w:val="BookText"/>
      </w:pPr>
      <w:r>
        <w:rPr>
          <w:rFonts w:ascii="IRNazanin" w:hAnsi="IRNazanin" w:eastAsia="IRNazanin" w:cs="IRNazanin"/>
          <w:lang w:bidi="fa-IR"/>
          <w:color w:val="111111"/>
          <w:sz w:val="28"/>
          <w:szCs w:val="28"/>
          <w:rtl/>
        </w:rPr>
        <w:t xml:space="preserve">امام فرمودند: "کتاب علی (ع) کهنه نمی‌شود." سپس آن را بیرون آورد، و کتابی عظیم بود.</w:t>
      </w:r>
    </w:p>
    <w:p>
      <w:pPr>
        <w:pStyle w:val="BookText"/>
      </w:pPr>
      <w:r>
        <w:rPr>
          <w:rFonts w:ascii="IRNazanin" w:hAnsi="IRNazanin" w:eastAsia="IRNazanin" w:cs="IRNazanin"/>
          <w:lang w:bidi="fa-IR"/>
          <w:color w:val="111111"/>
          <w:sz w:val="28"/>
          <w:szCs w:val="28"/>
          <w:rtl/>
        </w:rPr>
        <w:t xml:space="preserve">در آن کتاب نوشته شده بود که اگر مردی فوت کند و تنها عمو و دایی به‌عنوان وارث باقی بمانند، عمو دو‌سوم (⅔) ارث را دریافت می‌کند و دایی یک‌سوم (⅓) را.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49" w:name="_Toc557"/>
      <w:r>
        <w:t>[رقم الحدیث الکلی: 32788 - رقم الحدیث الباب: 2]</w:t>
      </w:r>
      <w:bookmarkEnd w:id="849"/>
    </w:p>
    <w:p>
      <w:pPr>
        <w:pStyle w:val="BookText"/>
      </w:pPr>
      <w:r>
        <w:rPr>
          <w:rFonts w:ascii="Times New Roman" w:hAnsi="Times New Roman" w:eastAsia="Times New Roman" w:cs="Times New Roman"/>
          <w:lang w:val="en-US" w:bidi="en-US"/>
          <w:color w:val="111111"/>
          <w:sz w:val="28"/>
          <w:szCs w:val="28"/>
          <w:rtl/>
        </w:rPr>
        <w:t xml:space="preserve">32788- 2- </w:t>
      </w:r>
      <w:r>
        <w:rPr>
          <w:rStyle w:val="FootnoteReference"/>
        </w:rPr>
        <w:footnoteReference w:id="1206"/>
      </w:r>
      <w:r>
        <w:rPr>
          <w:rFonts w:ascii="Amiri" w:hAnsi="Amiri" w:eastAsia="Amiri" w:cs="Amiri"/>
          <w:lang w:bidi="ar-SA"/>
          <w:color w:val="111111"/>
          <w:sz w:val="28"/>
          <w:szCs w:val="28"/>
          <w:rtl/>
        </w:rPr>
        <w:t xml:space="preserve">وَ عَنْ مُحَمَّدِ بْنِ یَحْیَی عَنْ أَحْمَدَ بْنِ مُحَمَّدٍ عَنْ (مُحَسِّنِ بْنِ أَحْمَدَ) </w:t>
      </w:r>
      <w:r>
        <w:rPr>
          <w:rStyle w:val="FootnoteReference"/>
        </w:rPr>
        <w:footnoteReference w:id="1207"/>
      </w:r>
      <w:r>
        <w:rPr>
          <w:rFonts w:ascii="Amiri" w:hAnsi="Amiri" w:eastAsia="Amiri" w:cs="Amiri"/>
          <w:lang w:bidi="ar-SA"/>
          <w:color w:val="111111"/>
          <w:sz w:val="28"/>
          <w:szCs w:val="28"/>
          <w:rtl/>
        </w:rPr>
        <w:t xml:space="preserve">عَنْ أَبَانٍ عَنْ أَبِی مَرْیَمَ عَنْ أَبِی جَعْفَرٍ فِی عَمَّةٍ وَ خَالَةٍ قَالَ الثُّلُثُ وَ الثُّلُثَانِ یَعْنِی لِلْعَمَّةِ الثُّلُثَانِ وَ لِلْخَالَةِ الثُّلُثُ.</w:t>
      </w:r>
    </w:p>
    <w:p>
      <w:pPr>
        <w:pStyle w:val="BookText"/>
      </w:pPr>
      <w:r>
        <w:rPr>
          <w:rFonts w:ascii="Amiri" w:hAnsi="Amiri" w:eastAsia="Amiri" w:cs="Amiri"/>
          <w:lang w:bidi="ar-SA"/>
          <w:color w:val="111111"/>
          <w:sz w:val="28"/>
          <w:szCs w:val="28"/>
          <w:rtl/>
        </w:rPr>
        <w:t xml:space="preserve">وَ عَنْ حُمَیْدِ بْنِ زِیَادٍ عَنِ الْحَسَنِ بْنِ مُحَمَّدٍ عَنِ الْمُثَنَّی عَنْ أَبَانٍ </w:t>
      </w:r>
      <w:r>
        <w:rPr>
          <w:rStyle w:val="FootnoteReference"/>
        </w:rPr>
        <w:footnoteReference w:id="1208"/>
      </w:r>
      <w:r>
        <w:rPr>
          <w:rFonts w:ascii="Amiri" w:hAnsi="Amiri" w:eastAsia="Amiri" w:cs="Amiri"/>
          <w:lang w:bidi="ar-SA"/>
          <w:color w:val="111111"/>
          <w:sz w:val="28"/>
          <w:szCs w:val="28"/>
          <w:rtl/>
        </w:rPr>
        <w:t xml:space="preserve">عَنْ أَبِی جَعْفَرٍ ع مِثْلَهُ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مریم از امام باقر (ع) روایت می‌کند که ایشان درباره‌ی تقسیم ارث میان عمه و خاله فرمودند: "دو‌سوم (⅔) ارث به عمه تعلق دارد و یک‌سوم (⅓) به خاله."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50" w:name="_Toc558"/>
      <w:r>
        <w:t>[رقم الحدیث الکلی: 32789 - رقم الحدیث الباب: 3]</w:t>
      </w:r>
      <w:bookmarkEnd w:id="850"/>
    </w:p>
    <w:p>
      <w:pPr>
        <w:pStyle w:val="BookText"/>
      </w:pPr>
      <w:r>
        <w:rPr>
          <w:rFonts w:ascii="Times New Roman" w:hAnsi="Times New Roman" w:eastAsia="Times New Roman" w:cs="Times New Roman"/>
          <w:lang w:val="en-US" w:bidi="en-US"/>
          <w:color w:val="111111"/>
          <w:sz w:val="28"/>
          <w:szCs w:val="28"/>
          <w:rtl/>
        </w:rPr>
        <w:t xml:space="preserve">32789- 3- </w:t>
      </w:r>
      <w:r>
        <w:rPr>
          <w:rStyle w:val="FootnoteReference"/>
        </w:rPr>
        <w:footnoteReference w:id="1210"/>
      </w:r>
      <w:r>
        <w:rPr>
          <w:rFonts w:ascii="Amiri" w:hAnsi="Amiri" w:eastAsia="Amiri" w:cs="Amiri"/>
          <w:lang w:bidi="ar-SA"/>
          <w:color w:val="111111"/>
          <w:sz w:val="28"/>
          <w:szCs w:val="28"/>
          <w:rtl/>
        </w:rPr>
        <w:t xml:space="preserve">وَ عَنْهُ عَنِ الْحَسَنِ عَنْ وُهَیْبٍ عَنْ أَبِی بَصِیرٍ عَنْ أَبِی عَبْدِ اللَّهِ ع فِی رَجُلٍ تَرَکَ عَمَّتَهُ وَ خَالَتَهُ قَالَ لِلْعَمَّةِ الثُّلُثَانِ وَ لِلْخَالَةِ الثُّلُثُ.</w:t>
      </w:r>
    </w:p>
    <w:p>
      <w:pPr>
        <w:pStyle w:val="BookText"/>
      </w:pPr>
      <w:r>
        <w:rPr>
          <w:rFonts w:ascii="Amiri" w:hAnsi="Amiri" w:eastAsia="Amiri" w:cs="Amiri"/>
          <w:lang w:bidi="ar-SA"/>
          <w:color w:val="111111"/>
          <w:sz w:val="28"/>
          <w:szCs w:val="28"/>
          <w:rtl/>
        </w:rPr>
        <w:t xml:space="preserve">وَ رَوَاهُ الشَّیْخُ بِإِسْنَادِهِ عَنِ الْحَسَنِ بْنِ مُحَمَّدِ بْنِ سَمَاعَةَ </w:t>
      </w:r>
      <w:r>
        <w:rPr>
          <w:rStyle w:val="FootnoteReference"/>
        </w:rPr>
        <w:footnoteReference w:id="1211"/>
      </w:r>
    </w:p>
    <w:p>
      <w:pPr>
        <w:pStyle w:val="BookText"/>
      </w:pPr>
      <w:r>
        <w:rPr>
          <w:rFonts w:ascii="Amiri" w:hAnsi="Amiri" w:eastAsia="Amiri" w:cs="Amiri"/>
          <w:lang w:bidi="ar-SA"/>
          <w:color w:val="111111"/>
          <w:sz w:val="28"/>
          <w:szCs w:val="28"/>
          <w:rtl/>
        </w:rPr>
        <w:t xml:space="preserve">وَ الَّذِی قَبْلَهُ بِإِسْنَادِهِ عَنْ أَحْمَدَ بْنِ مُحَمَّدٍ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بصیر از امام صادق (ع) روایت می‌کند که ایشان درباره‌ی مردی که از دنیا رفته و تنها عمه و خاله را به‌عنوان وارث باقی گذاشته است، فرمودند: "عمه دو‌سوم (⅔) ارث را دریافت می‌کند و خاله یک‌سوم (⅓) را."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51" w:name="_Toc559"/>
      <w:r>
        <w:t>[رقم الحدیث الکلی: 32790 - رقم الحدیث الباب: 4]</w:t>
      </w:r>
      <w:bookmarkEnd w:id="851"/>
    </w:p>
    <w:p>
      <w:pPr>
        <w:pStyle w:val="BookText"/>
      </w:pPr>
      <w:r>
        <w:rPr>
          <w:rFonts w:ascii="Times New Roman" w:hAnsi="Times New Roman" w:eastAsia="Times New Roman" w:cs="Times New Roman"/>
          <w:lang w:val="en-US" w:bidi="en-US"/>
          <w:color w:val="111111"/>
          <w:sz w:val="28"/>
          <w:szCs w:val="28"/>
          <w:rtl/>
        </w:rPr>
        <w:t xml:space="preserve">32790- 4- </w:t>
      </w:r>
      <w:r>
        <w:rPr>
          <w:rStyle w:val="FootnoteReference"/>
        </w:rPr>
        <w:footnoteReference w:id="1212"/>
      </w:r>
      <w:r>
        <w:rPr>
          <w:rFonts w:ascii="Amiri" w:hAnsi="Amiri" w:eastAsia="Amiri" w:cs="Amiri"/>
          <w:lang w:bidi="ar-SA"/>
          <w:color w:val="111111"/>
          <w:sz w:val="28"/>
          <w:szCs w:val="28"/>
          <w:rtl/>
        </w:rPr>
        <w:t xml:space="preserve">وَ عَنْ عَلِیِّ بْنِ إِبْرَاهِیمَ عَنْ أَبِیهِ عَنْ حَمَّادٍ عَنْ حَرِیزٍ عَنْ مُحَمَّدِ بْنِ مُسْلِمٍ قَالَ: سَأَلْتُ أَبَا عَبْدِ اللَّهِ ع عَنِ الرَّجُلِ</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8" w:name="pg18784_207388"/>
    <w:bookmarkEnd w:id="168"/>
    <w:p>
      <w:pPr>
        <w:pStyle w:val="BookText"/>
      </w:pPr>
      <w:r>
        <w:rPr>
          <w:rFonts w:ascii="Amiri" w:hAnsi="Amiri" w:eastAsia="Amiri" w:cs="Amiri"/>
          <w:lang w:bidi="ar-SA"/>
          <w:color w:val="111111"/>
          <w:sz w:val="28"/>
          <w:szCs w:val="28"/>
          <w:rtl/>
        </w:rPr>
        <w:t xml:space="preserve">یَمُوتُ وَ یَتْرُکُ خَالَهُ وَ خَالَتَهُ وَ عَمَّهُ وَ عَمَّتَهُ وَ ابْنَهُ وَ ابْنَتَهُ وَ أَخَاهُ وَ أُخْتَهُ قَالَ کُلُّ هَؤُلَاءِ یَرِثُونَ وَ یَحُوزُونَ فَإِذَا اجْتَمَعَتِ الْعَمَّةُ وَ الْخَالَةُ فَلِلْعَمَّةِ الثُّلُثَانِ وَ لِلْخَالَةِ الثُّلُثُ.</w:t>
      </w:r>
    </w:p>
    <w:p>
      <w:pPr>
        <w:pStyle w:val="BookText"/>
      </w:pPr>
      <w:r>
        <w:rPr>
          <w:rFonts w:ascii="Amiri" w:hAnsi="Amiri" w:eastAsia="Amiri" w:cs="Amiri"/>
          <w:lang w:bidi="ar-SA"/>
          <w:color w:val="111111"/>
          <w:sz w:val="28"/>
          <w:szCs w:val="28"/>
          <w:rtl/>
        </w:rPr>
        <w:t xml:space="preserve">أَقُولُ: قَوْلُهُ وَ ابْنَهُ الْوَاوُ فِیهِ بِمَعْنَی أَوْ وَ کَذَا قَوْلُهُ وَ أَخَاهُ وَ یَحْتَمِلُ الْحَمْلُ عَلَی الْإِنْکَارِ لِمَا تَقَدَّمَ </w:t>
      </w:r>
      <w:r>
        <w:rPr>
          <w:rStyle w:val="FootnoteReference"/>
        </w:rPr>
        <w:footnoteReference w:id="1213"/>
      </w:r>
      <w:r>
        <w:rPr>
          <w:rFonts w:ascii="Amiri" w:hAnsi="Amiri" w:eastAsia="Amiri" w:cs="Amiri"/>
          <w:lang w:bidi="ar-SA"/>
          <w:color w:val="111111"/>
          <w:sz w:val="28"/>
          <w:szCs w:val="28"/>
          <w:rtl/>
        </w:rPr>
        <w:t xml:space="preserve">وَ بَعْضُ الصُّوَرِ یَحْتَمِلُ الْحَمْلَ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از امام صادق (ع) روایت می‌کند که ایشان درباره‌ی تقسیم ارث میان گروهی از وراث فرمودند:</w:t>
      </w:r>
    </w:p>
    <w:p>
      <w:pPr>
        <w:pStyle w:val="BookText"/>
      </w:pPr>
      <w:r>
        <w:rPr>
          <w:rFonts w:ascii="IRNazanin" w:hAnsi="IRNazanin" w:eastAsia="IRNazanin" w:cs="IRNazanin"/>
          <w:lang w:bidi="fa-IR"/>
          <w:color w:val="111111"/>
          <w:sz w:val="28"/>
          <w:szCs w:val="28"/>
          <w:rtl/>
        </w:rPr>
        <w:t xml:space="preserve">"همه‌ی این افراد ارث می‌برند و مال را تصاحب می‌کنند. اما اگر تنها عمه و خاله وارث باشند، سهم عمه دو‌سوم (⅔) و سهم خاله یک‌سوم (⅓) خواهد بود."</w:t>
      </w:r>
    </w:p>
    <w:p>
      <w:pPr>
        <w:pStyle w:val="BookText"/>
      </w:pPr>
      <w:r>
        <w:rPr>
          <w:rFonts w:ascii="IRNazanin" w:hAnsi="IRNazanin" w:eastAsia="IRNazanin" w:cs="IRNazanin"/>
          <w:lang w:bidi="fa-IR"/>
          <w:color w:val="111111"/>
          <w:sz w:val="28"/>
          <w:szCs w:val="28"/>
          <w:rtl/>
        </w:rPr>
        <w:t xml:space="preserve">می گویم : واو در 'ابنه' و 'أخاه' به معنای 'یا' است، و ممکن است این روایت حمل بر انکار مسئله‌ی قبلی یا تقیه شود، بسته به شرایط خاص.</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52" w:name="_Toc560"/>
      <w:r>
        <w:t>[رقم الحدیث الکلی: 32791 - رقم الحدیث الباب: 5]</w:t>
      </w:r>
      <w:bookmarkEnd w:id="852"/>
    </w:p>
    <w:p>
      <w:pPr>
        <w:pStyle w:val="BookText"/>
      </w:pPr>
      <w:r>
        <w:rPr>
          <w:rFonts w:ascii="Times New Roman" w:hAnsi="Times New Roman" w:eastAsia="Times New Roman" w:cs="Times New Roman"/>
          <w:lang w:val="en-US" w:bidi="en-US"/>
          <w:color w:val="111111"/>
          <w:sz w:val="28"/>
          <w:szCs w:val="28"/>
          <w:rtl/>
        </w:rPr>
        <w:t xml:space="preserve">32791- 5- </w:t>
      </w:r>
      <w:r>
        <w:rPr>
          <w:rStyle w:val="FootnoteReference"/>
        </w:rPr>
        <w:footnoteReference w:id="1214"/>
      </w:r>
      <w:r>
        <w:rPr>
          <w:rFonts w:ascii="Amiri" w:hAnsi="Amiri" w:eastAsia="Amiri" w:cs="Amiri"/>
          <w:lang w:bidi="ar-SA"/>
          <w:color w:val="111111"/>
          <w:sz w:val="28"/>
          <w:szCs w:val="28"/>
          <w:rtl/>
        </w:rPr>
        <w:t xml:space="preserve">وَ عَنْهُ عَنْ أَبِیهِ عَنِ ابْنِ أَبِی عُمَیْرٍ عَنْ دُرُسْتَ بْنِ أَبِی مَنْصُورٍ عَنْ أَبِی الْمَغْرَاءِ عَنْ رَجُلٍ عَنْ أَبِی جَعْفَرٍ ع قَالَ: قَالَ: إِنِ امْرُؤٌ هَلَکَ وَ تَرَکَ عَمَّتَهُ وَ خَالَتَهُ فَلِلْعَمَّةِ الثُّلُثَانِ وَ لِلْخَالَةِ الثُّلُثُ.</w:t>
      </w:r>
    </w:p>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1215"/>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المغراء از مردی نقل می‌کند که امام باقر (ع) فرمودند: "اگر فردی فوت کند و تنها عمه و خاله را به‌عنوان وارث باقی بگذارد، عمه دو‌سوم (⅔) ارث را دریافت می‌کند و خاله یک‌سوم (⅓) را."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53" w:name="_Toc561"/>
      <w:r>
        <w:t>[رقم الحدیث الکلی: 32792 - رقم الحدیث الباب: 6]</w:t>
      </w:r>
      <w:bookmarkEnd w:id="853"/>
    </w:p>
    <w:p>
      <w:pPr>
        <w:pStyle w:val="BookText"/>
      </w:pPr>
      <w:r>
        <w:rPr>
          <w:rFonts w:ascii="Times New Roman" w:hAnsi="Times New Roman" w:eastAsia="Times New Roman" w:cs="Times New Roman"/>
          <w:lang w:val="en-US" w:bidi="en-US"/>
          <w:color w:val="111111"/>
          <w:sz w:val="28"/>
          <w:szCs w:val="28"/>
          <w:rtl/>
        </w:rPr>
        <w:t xml:space="preserve">32792- 6- </w:t>
      </w:r>
      <w:r>
        <w:rPr>
          <w:rStyle w:val="FootnoteReference"/>
        </w:rPr>
        <w:footnoteReference w:id="1216"/>
      </w:r>
      <w:r>
        <w:rPr>
          <w:rFonts w:ascii="Amiri" w:hAnsi="Amiri" w:eastAsia="Amiri" w:cs="Amiri"/>
          <w:lang w:bidi="ar-SA"/>
          <w:color w:val="111111"/>
          <w:sz w:val="28"/>
          <w:szCs w:val="28"/>
          <w:rtl/>
        </w:rPr>
        <w:t xml:space="preserve">وَ بِإِسْنَادِهِ عَنِ الْحَسَنِ بْنِ مُحَمَّدِ بْنِ سَمَاعَةَ عَنِ الْحَسَنِ بْنِ مَحْبُوبٍ عَنْ أَبِی أَیُّوبَ عَنْ أَبِی عَبْدِ اللَّهِ ع قَالَ إِنَّ فِی کِتَابِ عَلِیٍّ ع أَنَّ الْعَمَّةَ بِمَنْزِلَةِ الْأَبِ وَ الْخَالَةَ بِمَنْزِلَةِ الْأُمِّ وَ بِنْتَ الْأَخِ بِمَنْزِلَةِ الْأَخِ قَالَ وَ کُلُّ ذِی رَحِمٍ (فَهُوَ) </w:t>
      </w:r>
      <w:r>
        <w:rPr>
          <w:rStyle w:val="FootnoteReference"/>
        </w:rPr>
        <w:footnoteReference w:id="1217"/>
      </w:r>
      <w:r>
        <w:rPr>
          <w:rFonts w:ascii="Amiri" w:hAnsi="Amiri" w:eastAsia="Amiri" w:cs="Amiri"/>
          <w:lang w:bidi="ar-SA"/>
          <w:color w:val="111111"/>
          <w:sz w:val="28"/>
          <w:szCs w:val="28"/>
          <w:rtl/>
        </w:rPr>
        <w:t xml:space="preserve">بِمَنْزِلَةِ الرَّحِمِ الَّذِی یُجَرُّ بِهِ إِلَّا أَنْ یَکُونَ وَارِثٌ أَقْرَبَ إِلَی الْمَیِّتِ مِنْهُ فَیَحْجُبَهُ.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أیوب از امام صادق (ع) روایت می‌کند که ایشان فرمودند:</w:t>
      </w:r>
    </w:p>
    <w:p>
      <w:pPr>
        <w:pStyle w:val="BookText"/>
      </w:pPr>
      <w:r>
        <w:rPr>
          <w:rFonts w:ascii="IRNazanin" w:hAnsi="IRNazanin" w:eastAsia="IRNazanin" w:cs="IRNazanin"/>
          <w:lang w:bidi="fa-IR"/>
          <w:color w:val="111111"/>
          <w:sz w:val="28"/>
          <w:szCs w:val="28"/>
          <w:rtl/>
        </w:rPr>
        <w:t xml:space="preserve">"در کتاب علی (ع) آمده است که:</w:t>
      </w:r>
    </w:p>
    <w:p>
      <w:pPr>
        <w:pStyle w:val="BookText"/>
      </w:pPr>
      <w:r>
        <w:rPr>
          <w:rFonts w:ascii="IRNazanin" w:hAnsi="IRNazanin" w:eastAsia="IRNazanin" w:cs="IRNazanin"/>
          <w:lang w:bidi="fa-IR"/>
          <w:color w:val="111111"/>
          <w:sz w:val="28"/>
          <w:szCs w:val="28"/>
          <w:rtl/>
        </w:rPr>
        <w:t xml:space="preserve">عمه در جایگاه پدر است.</w:t>
      </w:r>
    </w:p>
    <w:p>
      <w:pPr>
        <w:pStyle w:val="BookText"/>
      </w:pPr>
      <w:r>
        <w:rPr>
          <w:rFonts w:ascii="IRNazanin" w:hAnsi="IRNazanin" w:eastAsia="IRNazanin" w:cs="IRNazanin"/>
          <w:lang w:bidi="fa-IR"/>
          <w:color w:val="111111"/>
          <w:sz w:val="28"/>
          <w:szCs w:val="28"/>
          <w:rtl/>
        </w:rPr>
        <w:t xml:space="preserve">خاله در جایگاه مادر است.</w:t>
      </w:r>
    </w:p>
    <w:p>
      <w:pPr>
        <w:pStyle w:val="BookText"/>
      </w:pPr>
      <w:r>
        <w:rPr>
          <w:rFonts w:ascii="IRNazanin" w:hAnsi="IRNazanin" w:eastAsia="IRNazanin" w:cs="IRNazanin"/>
          <w:lang w:bidi="fa-IR"/>
          <w:color w:val="111111"/>
          <w:sz w:val="28"/>
          <w:szCs w:val="28"/>
          <w:rtl/>
        </w:rPr>
        <w:t xml:space="preserve">دخترِ برادر در جایگاه برادر است.</w:t>
      </w:r>
    </w:p>
    <w:p>
      <w:pPr>
        <w:pStyle w:val="BookText"/>
      </w:pPr>
      <w:r>
        <w:rPr>
          <w:rFonts w:ascii="IRNazanin" w:hAnsi="IRNazanin" w:eastAsia="IRNazanin" w:cs="IRNazanin"/>
          <w:lang w:bidi="fa-IR"/>
          <w:color w:val="111111"/>
          <w:sz w:val="28"/>
          <w:szCs w:val="28"/>
          <w:rtl/>
        </w:rPr>
        <w:t xml:space="preserve">و هر کسی که دارای خویشاوندی است، در جایگاه همان خویشاوند قرار می‌گیرد، مگر اینکه وارثی نزدیک‌تر به متوفی وجود داشته باشد که او را از ارث‌بری محروم کند."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54" w:name="_Toc562"/>
      <w:r>
        <w:t>[رقم الحدیث الکلی: 32793 - رقم الحدیث الباب: 7]</w:t>
      </w:r>
      <w:bookmarkEnd w:id="854"/>
    </w:p>
    <w:p>
      <w:pPr>
        <w:pStyle w:val="BookText"/>
      </w:pPr>
      <w:r>
        <w:rPr>
          <w:rFonts w:ascii="Times New Roman" w:hAnsi="Times New Roman" w:eastAsia="Times New Roman" w:cs="Times New Roman"/>
          <w:lang w:val="en-US" w:bidi="en-US"/>
          <w:color w:val="111111"/>
          <w:sz w:val="28"/>
          <w:szCs w:val="28"/>
          <w:rtl/>
        </w:rPr>
        <w:t xml:space="preserve">32793- 7- </w:t>
      </w:r>
      <w:r>
        <w:rPr>
          <w:rStyle w:val="FootnoteReference"/>
        </w:rPr>
        <w:footnoteReference w:id="1218"/>
      </w:r>
      <w:r>
        <w:rPr>
          <w:rFonts w:ascii="Amiri" w:hAnsi="Amiri" w:eastAsia="Amiri" w:cs="Amiri"/>
          <w:lang w:bidi="ar-SA"/>
          <w:color w:val="111111"/>
          <w:sz w:val="28"/>
          <w:szCs w:val="28"/>
          <w:rtl/>
        </w:rPr>
        <w:t xml:space="preserve">وَ عَنْهُ عَنِ الْحَسَنِ بْنِ مَحْبُوبٍ عَنْ حَمَّادٍ أَبِی یُوسُفَ الْخَرَّازِ عَنْ سُلَیْمَانَ بْنِ خَالِدٍ عَنْ أَبِی عَبْدِ اللَّهِ ع قَالَ:</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9" w:name="pg18784_207389"/>
    <w:bookmarkEnd w:id="169"/>
    <w:p>
      <w:pPr>
        <w:pStyle w:val="BookText"/>
      </w:pPr>
      <w:r>
        <w:rPr>
          <w:rFonts w:ascii="Amiri" w:hAnsi="Amiri" w:eastAsia="Amiri" w:cs="Amiri"/>
          <w:lang w:bidi="ar-SA"/>
          <w:color w:val="111111"/>
          <w:sz w:val="28"/>
          <w:szCs w:val="28"/>
          <w:rtl/>
        </w:rPr>
        <w:t xml:space="preserve">کَانَ عَلِیٌّ ع یَجْعَلُ الْعَمَّةَ بِمَنْزِلَةِ الْأَبِ وَ الْخَالَةَ بِمَنْزِلَةِ الْأُمِّ وَ ابْنَ الْأَخِ بِمَنْزِلَةِ الْأَخِ قَالَ وَ کُلُّ ذِی رَحِمٍ لَمْ یُسْتَحَقَّ لَهُ فَرِیضَةٌ فَهُوَ عَلَی هَذَا النَّحْوِ قَالَ وَ کَانَ عَلِیٌّ ع یَقُولُ إِذَا کَانَ وَارِثٌ مِمَّنْ لَهُ فَرِیضَةٌ فَهُوَ أَحَقُّ بِالْمَالِ.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 (ع) عمه را در جایگاه پدر، خاله را در جایگاه مادر، و پسرِ برادر را در جایگاه برادر قرار می‌دادند. و هر خویشاوندی که فریضه‌ای مشخص برای او در ارث تعیین نشده باشد، مطابق این قاعده تقسیم می‌شود."</w:t>
      </w:r>
    </w:p>
    <w:p>
      <w:pPr>
        <w:pStyle w:val="BookText"/>
      </w:pPr>
      <w:r>
        <w:rPr>
          <w:rFonts w:ascii="IRNazanin" w:hAnsi="IRNazanin" w:eastAsia="IRNazanin" w:cs="IRNazanin"/>
          <w:lang w:bidi="fa-IR"/>
          <w:color w:val="111111"/>
          <w:sz w:val="28"/>
          <w:szCs w:val="28"/>
          <w:rtl/>
        </w:rPr>
        <w:t xml:space="preserve">سپس ایشان افزودند: 'اگر وارثی وجود داشته باشد که فریضه‌ای برای او تعیین شده باشد، او نسبت به دیگران برای تصاحب مال سزاوارتر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55" w:name="_Toc563"/>
      <w:r>
        <w:t>[رقم الحدیث الکلی: 32794 - رقم الحدیث الباب: 8]</w:t>
      </w:r>
      <w:bookmarkEnd w:id="855"/>
    </w:p>
    <w:p>
      <w:pPr>
        <w:pStyle w:val="BookText"/>
      </w:pPr>
      <w:r>
        <w:rPr>
          <w:rFonts w:ascii="Times New Roman" w:hAnsi="Times New Roman" w:eastAsia="Times New Roman" w:cs="Times New Roman"/>
          <w:lang w:val="en-US" w:bidi="en-US"/>
          <w:color w:val="111111"/>
          <w:sz w:val="28"/>
          <w:szCs w:val="28"/>
          <w:rtl/>
        </w:rPr>
        <w:t xml:space="preserve">32794- 8- </w:t>
      </w:r>
      <w:r>
        <w:rPr>
          <w:rStyle w:val="FootnoteReference"/>
        </w:rPr>
        <w:footnoteReference w:id="1219"/>
      </w:r>
      <w:r>
        <w:rPr>
          <w:rFonts w:ascii="Amiri" w:hAnsi="Amiri" w:eastAsia="Amiri" w:cs="Amiri"/>
          <w:lang w:bidi="ar-SA"/>
          <w:color w:val="111111"/>
          <w:sz w:val="28"/>
          <w:szCs w:val="28"/>
          <w:rtl/>
        </w:rPr>
        <w:t xml:space="preserve">وَ بِإِسْنَادِهِ عَنْ مُحَمَّدِ بْنِ الْحَسَنِ الصَّفَّارِ عَنْ مُحَمَّدِ بْنِ عِیسَی عَنْ أَبِی طَاهِرٍ قَالَ: کَتَبْتُ إِلَیْهِ رَجُلٌ تَرَکَ عَمّاً وَ خَالًا فَأَجَابَ الثُّلُثَانِ لِلْعَمِّ وَ الثُّلُثُ لِلْخَالِ.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طاهر روایت می‌کند که او نامه‌ای نوشت و درباره‌ی مردی پرسید که از دنیا رفته و تنها عمو و دایی را به‌عنوان وارث باقی گذاشته است.</w:t>
      </w:r>
    </w:p>
    <w:p>
      <w:pPr>
        <w:pStyle w:val="BookText"/>
      </w:pPr>
      <w:r>
        <w:rPr>
          <w:rFonts w:ascii="IRNazanin" w:hAnsi="IRNazanin" w:eastAsia="IRNazanin" w:cs="IRNazanin"/>
          <w:lang w:bidi="fa-IR"/>
          <w:color w:val="111111"/>
          <w:sz w:val="28"/>
          <w:szCs w:val="28"/>
          <w:rtl/>
        </w:rPr>
        <w:t xml:space="preserve">در پاسخ آمده بود: "دو‌سوم (⅔) ارث به عمو تعلق دارد و یک‌سوم (⅓) به دایی."</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56" w:name="_Toc564"/>
      <w:r>
        <w:t>[رقم الحدیث الکلی: 32795 - رقم الحدیث الباب: 9]</w:t>
      </w:r>
      <w:bookmarkEnd w:id="856"/>
    </w:p>
    <w:p>
      <w:pPr>
        <w:pStyle w:val="BookText"/>
      </w:pPr>
      <w:r>
        <w:rPr>
          <w:rFonts w:ascii="Times New Roman" w:hAnsi="Times New Roman" w:eastAsia="Times New Roman" w:cs="Times New Roman"/>
          <w:lang w:val="en-US" w:bidi="en-US"/>
          <w:color w:val="111111"/>
          <w:sz w:val="28"/>
          <w:szCs w:val="28"/>
          <w:rtl/>
        </w:rPr>
        <w:t xml:space="preserve">32795- 9- </w:t>
      </w:r>
      <w:r>
        <w:rPr>
          <w:rStyle w:val="FootnoteReference"/>
        </w:rPr>
        <w:footnoteReference w:id="1220"/>
      </w:r>
      <w:r>
        <w:rPr>
          <w:rFonts w:ascii="Amiri" w:hAnsi="Amiri" w:eastAsia="Amiri" w:cs="Amiri"/>
          <w:lang w:bidi="ar-SA"/>
          <w:color w:val="111111"/>
          <w:sz w:val="28"/>
          <w:szCs w:val="28"/>
          <w:rtl/>
        </w:rPr>
        <w:t xml:space="preserve">وَ عَنْهُ عَنْ عِمْرَانَ بْنِ مُوسَی عَنِ الْحَسَنِ بْنِ ظَرِیفٍ عَنْ مُحَمَّدِ بْنِ زِیَادٍ عَنْ (سَلَمَةَ بْنِ مُحْرِزٍ) </w:t>
      </w:r>
      <w:r>
        <w:rPr>
          <w:rStyle w:val="FootnoteReference"/>
        </w:rPr>
        <w:footnoteReference w:id="1221"/>
      </w:r>
      <w:r>
        <w:rPr>
          <w:rFonts w:ascii="Amiri" w:hAnsi="Amiri" w:eastAsia="Amiri" w:cs="Amiri"/>
          <w:lang w:bidi="ar-SA"/>
          <w:color w:val="111111"/>
          <w:sz w:val="28"/>
          <w:szCs w:val="28"/>
          <w:rtl/>
        </w:rPr>
        <w:t xml:space="preserve">عَنْ أَبِی عَبْدِ اللَّهِ ع قَالَ: فِی عَمٍّ وَ عَمَّةٍ قَالَ لِلْعَمِّ الثُّلُثَانِ وَ لِلْعَمَّةِ الثُّلُثُ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22"/>
      </w:r>
      <w:r>
        <w:rPr>
          <w:rFonts w:ascii="Amiri" w:hAnsi="Amiri" w:eastAsia="Amiri" w:cs="Amiri"/>
          <w:lang w:bidi="ar-SA"/>
          <w:color w:val="111111"/>
          <w:sz w:val="28"/>
          <w:szCs w:val="28"/>
          <w:rtl/>
        </w:rPr>
        <w:t xml:space="preserve">وَ یَأْتِی مَا یَدُلُّ عَلَیْهِ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سلمه بن محرز از امام صادق (ع) روایت می‌کند که ایشان درباره‌ی تقسیم ارث میان عمو و عمه فرمودند: "عمو دو‌سوم (⅔) ارث را دریافت می‌کند و عمه یک‌سوم (⅓) را."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857" w:name="_Toc565"/>
      <w:r>
        <w:t>3- بَابُ أَنَّ الْأَعْمَامَ وَ الْأَخْوَالَ وَ أَوْلَادَهُمْ یَرِثُونَ وَ یَمْنَعُونَ الْمَوَالِیَ الْمُعْتِقِینَ فَلَا یَرِثُونَ مَعَهُمْ وَ لَا مَعَ أَحَدٍ مِنَ الْأَقَارِبِ‌</w:t>
      </w:r>
      <w:bookmarkEnd w:id="857"/>
    </w:p>
    <w:p>
      <w:pPr>
        <w:pStyle w:val="Heading5"/>
      </w:pPr>
      <w:bookmarkStart w:id="858" w:name="_Toc566"/>
      <w:r>
        <w:t>اشارة</w:t>
      </w:r>
      <w:bookmarkEnd w:id="858"/>
    </w:p>
    <w:p>
      <w:pPr>
        <w:pStyle w:val="BookText"/>
      </w:pPr>
      <w:r>
        <w:rPr>
          <w:rStyle w:val="FootnoteReference"/>
        </w:rPr>
        <w:footnoteReference w:id="1224"/>
      </w:r>
      <w:r>
        <w:rPr>
          <w:rFonts w:ascii="Amiri" w:hAnsi="Amiri" w:eastAsia="Amiri" w:cs="Amiri"/>
          <w:lang w:bidi="ar-SA"/>
          <w:color w:val="111111"/>
          <w:sz w:val="28"/>
          <w:szCs w:val="28"/>
          <w:rtl/>
        </w:rPr>
        <w:t xml:space="preserve">3 بَابُ أَنَّ الْأَعْمَامَ وَ الْأَخْوَالَ وَ أَوْلَادَهُمْ یَرِثُونَ وَ یَمْنَعُونَ الْمَوَالِیَ الْمُعْتِقِینَ فَلَا یَرِثُونَ مَعَهُمْ وَ لَا مَعَ أَحَدٍ مِنَ الْأَقَارِبِ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بررسی این مسئله که عموها، دایی‌ها، و فرزندان آنان از متوفی ارث می‌برند، و مانع ارث‌بری موالیِ معتق (آزادکنندگان برده) می‌شوند. بنابراین، موالی معتق با وجود عموها، دایی‌ها، و سایر اقوام، از متوفی ارث نمی‌برند.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59" w:name="_Toc567"/>
      <w:r>
        <w:t>[رقم الحدیث الکلی: 32796 - رقم الحدیث الباب: 1]</w:t>
      </w:r>
      <w:bookmarkEnd w:id="859"/>
    </w:p>
    <w:p>
      <w:pPr>
        <w:pStyle w:val="BookText"/>
      </w:pPr>
      <w:r>
        <w:rPr>
          <w:rFonts w:ascii="Times New Roman" w:hAnsi="Times New Roman" w:eastAsia="Times New Roman" w:cs="Times New Roman"/>
          <w:lang w:val="en-US" w:bidi="en-US"/>
          <w:color w:val="111111"/>
          <w:sz w:val="28"/>
          <w:szCs w:val="28"/>
          <w:rtl/>
        </w:rPr>
        <w:t xml:space="preserve">32796- 1- </w:t>
      </w:r>
      <w:r>
        <w:rPr>
          <w:rStyle w:val="FootnoteReference"/>
        </w:rPr>
        <w:footnoteReference w:id="1225"/>
      </w:r>
      <w:r>
        <w:rPr>
          <w:rFonts w:ascii="Amiri" w:hAnsi="Amiri" w:eastAsia="Amiri" w:cs="Amiri"/>
          <w:lang w:bidi="ar-SA"/>
          <w:color w:val="111111"/>
          <w:sz w:val="28"/>
          <w:szCs w:val="28"/>
          <w:rtl/>
        </w:rPr>
        <w:t xml:space="preserve">مُحَمَّدُ بْنُ یَعْقُوبَ عَنْ مُحَمَّدِ بْنِ یَحْیَی عَنْ أَحْمَدَ بْنِ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0" w:name="pg18784_207390"/>
    <w:bookmarkEnd w:id="170"/>
    <w:p>
      <w:pPr>
        <w:pStyle w:val="BookText"/>
      </w:pPr>
      <w:r>
        <w:rPr>
          <w:rFonts w:ascii="Amiri" w:hAnsi="Amiri" w:eastAsia="Amiri" w:cs="Amiri"/>
          <w:lang w:bidi="ar-SA"/>
          <w:color w:val="111111"/>
          <w:sz w:val="28"/>
          <w:szCs w:val="28"/>
          <w:rtl/>
        </w:rPr>
        <w:t xml:space="preserve">مُحَمَّدٍ عَنْ مُحَمَّدِ بْنِ سَهْلٍ عَنِ (الْحُسَیْنِ بْنِ الْحَکَمِ) </w:t>
      </w:r>
      <w:r>
        <w:rPr>
          <w:rStyle w:val="FootnoteReference"/>
        </w:rPr>
        <w:footnoteReference w:id="1226"/>
      </w:r>
      <w:r>
        <w:rPr>
          <w:rFonts w:ascii="Amiri" w:hAnsi="Amiri" w:eastAsia="Amiri" w:cs="Amiri"/>
          <w:lang w:bidi="ar-SA"/>
          <w:color w:val="111111"/>
          <w:sz w:val="28"/>
          <w:szCs w:val="28"/>
          <w:rtl/>
        </w:rPr>
        <w:t xml:space="preserve">عَنْ أَبِی جَعْفَرٍ الثَّانِی ع فِی رَجُلٍ مَاتَ وَ تَرَکَ خَالَتَیْهِ وَ مَوَالِیَهُ قَالَ أُولُوا الْأَرْحامِ بَعْضُهُمْ أَوْلی بِبَعْضٍ (فِی کِتابِ اللَّهِ) </w:t>
      </w:r>
      <w:r>
        <w:rPr>
          <w:rStyle w:val="FootnoteReference"/>
        </w:rPr>
        <w:footnoteReference w:id="1227"/>
      </w:r>
      <w:r>
        <w:rPr>
          <w:rFonts w:ascii="Amiri" w:hAnsi="Amiri" w:eastAsia="Amiri" w:cs="Amiri"/>
          <w:lang w:bidi="ar-SA"/>
          <w:color w:val="111111"/>
          <w:sz w:val="28"/>
          <w:szCs w:val="28"/>
          <w:rtl/>
        </w:rPr>
        <w:t xml:space="preserve">الْمَالُ بَیْنَ الْخَالَتَیْنِ.</w:t>
      </w:r>
    </w:p>
    <w:p>
      <w:pPr>
        <w:pStyle w:val="BookText"/>
      </w:pPr>
      <w:r>
        <w:rPr>
          <w:rFonts w:ascii="Amiri" w:hAnsi="Amiri" w:eastAsia="Amiri" w:cs="Amiri"/>
          <w:lang w:bidi="ar-SA"/>
          <w:color w:val="111111"/>
          <w:sz w:val="28"/>
          <w:szCs w:val="28"/>
          <w:rtl/>
        </w:rPr>
        <w:t xml:space="preserve">وَ رَوَاهُ الصَّدُوقُ بِإِسْنَادِهِ عَنْ أَحْمَدَ بْنِ مُحَمَّدِ بْنِ عِیسَی مِثْلَهُ </w:t>
      </w:r>
      <w:r>
        <w:rPr>
          <w:rStyle w:val="FootnoteReference"/>
        </w:rPr>
        <w:footnoteReference w:id="1228"/>
      </w: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 بن حکم از امام جواد (ع) روایت می‌کند که درباره‌ی مردی پرسیده شد که از دنیا رفته و تنها دو خاله و موالی خود را به‌عنوان وارث باقی گذاشته است.</w:t>
      </w:r>
    </w:p>
    <w:p>
      <w:pPr>
        <w:pStyle w:val="BookText"/>
      </w:pPr>
      <w:r>
        <w:rPr>
          <w:rFonts w:ascii="IRNazanin" w:hAnsi="IRNazanin" w:eastAsia="IRNazanin" w:cs="IRNazanin"/>
          <w:lang w:bidi="fa-IR"/>
          <w:color w:val="111111"/>
          <w:sz w:val="28"/>
          <w:szCs w:val="28"/>
          <w:rtl/>
        </w:rPr>
        <w:t xml:space="preserve">امام (ع) در پاسخ فرمودند: "اولویت در ارث‌بری با خویشاوندان نسبی است، همان‌گونه که خداوند در قرآن فرموده است: 'و اولوا الأرحام بعضهم أولی ببعضٍ فی کتاب الله' (سوره انفال، آیه 75)."</w:t>
      </w:r>
    </w:p>
    <w:p>
      <w:pPr>
        <w:pStyle w:val="BookText"/>
      </w:pPr>
      <w:r>
        <w:rPr>
          <w:rFonts w:ascii="IRNazanin" w:hAnsi="IRNazanin" w:eastAsia="IRNazanin" w:cs="IRNazanin"/>
          <w:lang w:bidi="fa-IR"/>
          <w:color w:val="111111"/>
          <w:sz w:val="28"/>
          <w:szCs w:val="28"/>
          <w:rtl/>
        </w:rPr>
        <w:t xml:space="preserve">سپس امام تأکید کردند که ارث میان دو خاله تقسیم می‌شود، و موالی حقی در آن ندارند.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60" w:name="_Toc568"/>
      <w:r>
        <w:t>[رقم الحدیث الکلی: 32797 - رقم الحدیث الباب: 2]</w:t>
      </w:r>
      <w:bookmarkEnd w:id="860"/>
    </w:p>
    <w:p>
      <w:pPr>
        <w:pStyle w:val="BookText"/>
      </w:pPr>
      <w:r>
        <w:rPr>
          <w:rFonts w:ascii="Times New Roman" w:hAnsi="Times New Roman" w:eastAsia="Times New Roman" w:cs="Times New Roman"/>
          <w:lang w:val="en-US" w:bidi="en-US"/>
          <w:color w:val="111111"/>
          <w:sz w:val="28"/>
          <w:szCs w:val="28"/>
          <w:rtl/>
        </w:rPr>
        <w:t xml:space="preserve">32797- 2- </w:t>
      </w:r>
      <w:r>
        <w:rPr>
          <w:rStyle w:val="FootnoteReference"/>
        </w:rPr>
        <w:footnoteReference w:id="1230"/>
      </w:r>
      <w:r>
        <w:rPr>
          <w:rFonts w:ascii="Amiri" w:hAnsi="Amiri" w:eastAsia="Amiri" w:cs="Amiri"/>
          <w:lang w:bidi="ar-SA"/>
          <w:color w:val="111111"/>
          <w:sz w:val="28"/>
          <w:szCs w:val="28"/>
          <w:rtl/>
        </w:rPr>
        <w:t xml:space="preserve">وَ بِإِسْنَادِهِ عَنْ عَلِیِّ بْنِ إِبْرَاهِیمَ عَنْ أَبِیهِ عَنِ ابْنِ أَبِی نَجْرَانَ عَنْ عَاصِمِ بْنِ حُمَیْدٍ عَنْ مُحَمَّدِ بْنِ قَیْسٍ عَنْ أَبِی جَعْفَرٍ ع قَالَ: قَضَی أَمِیرُ الْمُؤْمِنِینَ ع فِی خَالَةٍ جَاءَتْ تُخَاصِمُ فِی مَوْلَی رَجُلٍ مَاتَ فَقَرَأَ هَذِهِ الْآیَةَ وَ أُولُوا الْأَرْحامِ بَعْضُهُمْ أَوْلی بِبَعْضٍ فِی کِتابِ اللَّهِ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32"/>
      </w:r>
      <w:r>
        <w:rPr>
          <w:rFonts w:ascii="Amiri" w:hAnsi="Amiri" w:eastAsia="Amiri" w:cs="Amiri"/>
          <w:lang w:bidi="ar-SA"/>
          <w:color w:val="111111"/>
          <w:sz w:val="28"/>
          <w:szCs w:val="28"/>
          <w:rtl/>
        </w:rPr>
        <w:t xml:space="preserve">وَ یَأْتِی مَا یَدُلُّ عَلَیْهِ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قیس از امام باقر (ع) روایت می‌کند که فرمودند:</w:t>
      </w:r>
    </w:p>
    <w:p>
      <w:pPr>
        <w:pStyle w:val="BookText"/>
      </w:pPr>
      <w:r>
        <w:rPr>
          <w:rFonts w:ascii="IRNazanin" w:hAnsi="IRNazanin" w:eastAsia="IRNazanin" w:cs="IRNazanin"/>
          <w:lang w:bidi="fa-IR"/>
          <w:color w:val="111111"/>
          <w:sz w:val="28"/>
          <w:szCs w:val="28"/>
          <w:rtl/>
        </w:rPr>
        <w:t xml:space="preserve">"امیرالمؤمنین علی (ع) درباره‌ی پرونده‌ی زنی که برای مطالبه‌ی حق خود در ارث از مولای مردی که فوت شده بود، نزد ایشان آمده بود، قضاوت کردند.</w:t>
      </w:r>
    </w:p>
    <w:p>
      <w:pPr>
        <w:pStyle w:val="BookText"/>
      </w:pPr>
      <w:r>
        <w:rPr>
          <w:rFonts w:ascii="IRNazanin" w:hAnsi="IRNazanin" w:eastAsia="IRNazanin" w:cs="IRNazanin"/>
          <w:lang w:bidi="fa-IR"/>
          <w:color w:val="111111"/>
          <w:sz w:val="28"/>
          <w:szCs w:val="28"/>
          <w:rtl/>
        </w:rPr>
        <w:t xml:space="preserve">سپس ایشان این آیه را قرائت فرمودند: 'و خویشاوندان در کتاب خدا برخی از آنان نسبت به برخی دیگر [در ارث] سزاوارترند.' (سوره انفال، آیه 75) 'و نزدیکان از مومنان در کتاب خدا نسبت به دیگران اولویت دارند.' (سوره احزاب، آیه 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861" w:name="_Toc569"/>
      <w:r>
        <w:t>4- بَابُ أَنَّ مَنْ تَقَرَّبَ بِالْأَبَوَیْنِ مِنَ الْأَعْمَامِ وَ أَوْلَادِهِمْ یَمْنَعُ مَنْ تَقَرَّبَ بِالْأَبِ وَحْدَهُ وَ کَذَا الْأَخْوَالُ‌</w:t>
      </w:r>
      <w:bookmarkEnd w:id="861"/>
    </w:p>
    <w:p>
      <w:pPr>
        <w:pStyle w:val="Heading5"/>
      </w:pPr>
      <w:bookmarkStart w:id="862" w:name="_Toc570"/>
      <w:r>
        <w:t>اشارة</w:t>
      </w:r>
      <w:bookmarkEnd w:id="862"/>
    </w:p>
    <w:p>
      <w:pPr>
        <w:pStyle w:val="BookText"/>
      </w:pPr>
      <w:r>
        <w:rPr>
          <w:rStyle w:val="FootnoteReference"/>
        </w:rPr>
        <w:footnoteReference w:id="1234"/>
      </w:r>
      <w:r>
        <w:rPr>
          <w:rFonts w:ascii="Amiri" w:hAnsi="Amiri" w:eastAsia="Amiri" w:cs="Amiri"/>
          <w:lang w:bidi="ar-SA"/>
          <w:color w:val="111111"/>
          <w:sz w:val="28"/>
          <w:szCs w:val="28"/>
          <w:rtl/>
        </w:rPr>
        <w:t xml:space="preserve">4 بَابُ أَنَّ مَنْ تَقَرَّبَ بِالْأَبَوَیْنِ مِنَ الْأَعْمَامِ وَ أَوْلَادِهِمْ یَمْنَعُ مَنْ تَقَرَّبَ بِالْأَبِ وَحْدَهُ وَ کَذَا الْأَخْوَالُ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بررسی این مسئله که عموها و دایی‌هایی که از طریق پدر و مادر نسبت دارند، مانع ارث‌بری عموها و دایی‌هایی می‌شوند که تنها از طریق پدر نسبت دارند، و همین حکم درباره‌ی فرزندان آنان نیز جاری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63" w:name="_Toc571"/>
      <w:r>
        <w:t>[رقم الحدیث الکلی: 32798 - رقم الحدیث الباب: 1]</w:t>
      </w:r>
      <w:bookmarkEnd w:id="863"/>
    </w:p>
    <w:p>
      <w:pPr>
        <w:pStyle w:val="BookText"/>
      </w:pPr>
      <w:r>
        <w:rPr>
          <w:rFonts w:ascii="Times New Roman" w:hAnsi="Times New Roman" w:eastAsia="Times New Roman" w:cs="Times New Roman"/>
          <w:lang w:val="en-US" w:bidi="en-US"/>
          <w:color w:val="111111"/>
          <w:sz w:val="28"/>
          <w:szCs w:val="28"/>
          <w:rtl/>
        </w:rPr>
        <w:t xml:space="preserve">32798- 1- </w:t>
      </w:r>
      <w:r>
        <w:rPr>
          <w:rStyle w:val="FootnoteReference"/>
        </w:rPr>
        <w:footnoteReference w:id="1235"/>
      </w:r>
      <w:r>
        <w:rPr>
          <w:rFonts w:ascii="Amiri" w:hAnsi="Amiri" w:eastAsia="Amiri" w:cs="Amiri"/>
          <w:lang w:bidi="ar-SA"/>
          <w:color w:val="111111"/>
          <w:sz w:val="28"/>
          <w:szCs w:val="28"/>
          <w:rtl/>
        </w:rPr>
        <w:t xml:space="preserve">مُحَمَّدُ بْنُ الْحَسَنِ بِإِسْنَادِهِ عَنِ الْحَسَنِ بْنِ مَحْبُوبٍ عَنْ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1" w:name="pg18784_207391"/>
    <w:bookmarkEnd w:id="171"/>
    <w:p>
      <w:pPr>
        <w:pStyle w:val="BookText"/>
      </w:pPr>
      <w:r>
        <w:rPr>
          <w:rFonts w:ascii="Amiri" w:hAnsi="Amiri" w:eastAsia="Amiri" w:cs="Amiri"/>
          <w:lang w:bidi="ar-SA"/>
          <w:color w:val="111111"/>
          <w:sz w:val="28"/>
          <w:szCs w:val="28"/>
          <w:rtl/>
        </w:rPr>
        <w:t xml:space="preserve">هِشَامِ بْنِ سَالِمٍ عَنْ بُرَیْدٍ </w:t>
      </w:r>
      <w:r>
        <w:rPr>
          <w:rStyle w:val="FootnoteReference"/>
        </w:rPr>
        <w:footnoteReference w:id="1236"/>
      </w:r>
      <w:r>
        <w:rPr>
          <w:rFonts w:ascii="Amiri" w:hAnsi="Amiri" w:eastAsia="Amiri" w:cs="Amiri"/>
          <w:lang w:bidi="ar-SA"/>
          <w:color w:val="111111"/>
          <w:sz w:val="28"/>
          <w:szCs w:val="28"/>
          <w:rtl/>
        </w:rPr>
        <w:t xml:space="preserve">الْکُنَاسِیِّ عَنْ أَبِی جَعْفَرٍ ع فِی حَدِیثٍ قَالَ: وَ عَمُّکَ أَخُو أَبِیکَ مِنْ أَبِیهِ وَ أُمِّهِ أَوْلَی بِکَ مِنْ عَمِّکَ أَخِی أَبِیکَ مِنْ أَبِیهِ قَالَ وَ عَمُّکَ أَخُو أَبِیکَ (مِنْ أَبِیهِ) </w:t>
      </w:r>
      <w:r>
        <w:rPr>
          <w:rStyle w:val="FootnoteReference"/>
        </w:rPr>
        <w:footnoteReference w:id="1237"/>
      </w:r>
      <w:r>
        <w:rPr>
          <w:rFonts w:ascii="Amiri" w:hAnsi="Amiri" w:eastAsia="Amiri" w:cs="Amiri"/>
          <w:lang w:bidi="ar-SA"/>
          <w:color w:val="111111"/>
          <w:sz w:val="28"/>
          <w:szCs w:val="28"/>
          <w:rtl/>
        </w:rPr>
        <w:t xml:space="preserve">أَوْلَی بِکَ مِنْ </w:t>
      </w:r>
      <w:r>
        <w:rPr>
          <w:rStyle w:val="FootnoteReference"/>
        </w:rPr>
        <w:footnoteReference w:id="1238"/>
      </w:r>
      <w:r>
        <w:rPr>
          <w:rFonts w:ascii="Amiri" w:hAnsi="Amiri" w:eastAsia="Amiri" w:cs="Amiri"/>
          <w:lang w:bidi="ar-SA"/>
          <w:color w:val="111111"/>
          <w:sz w:val="28"/>
          <w:szCs w:val="28"/>
          <w:rtl/>
        </w:rPr>
        <w:t xml:space="preserve">عَمِّکَ أَخِی أَبِیکَ لِأُمِّهِ </w:t>
      </w:r>
      <w:r>
        <w:rPr>
          <w:rStyle w:val="FootnoteReference"/>
        </w:rPr>
        <w:footnoteReference w:id="1239"/>
      </w:r>
      <w:r>
        <w:rPr>
          <w:rFonts w:ascii="Amiri" w:hAnsi="Amiri" w:eastAsia="Amiri" w:cs="Amiri"/>
          <w:lang w:bidi="ar-SA"/>
          <w:color w:val="111111"/>
          <w:sz w:val="28"/>
          <w:szCs w:val="28"/>
          <w:rtl/>
        </w:rPr>
        <w:t xml:space="preserve">قَالَ وَ ابْنُ عَمِّکَ أَخِی أَبِیکَ مِنْ أَبِیهِ وَ أُمِّهِ أَوْلَی بِکَ مِنِ ابْنِ عَمِّکَ أَخِی أَبِیکَ لِأَبِیهِ قَالَ وَ ابْنُ عَمِّکَ أَخِی أَبِیکَ مِنْ أَبِیهِ أَوْلَی بِکَ مِنِ ابْنِ عَمِّکَ أَخِی أَبِیکَ لِأُمِّهِ.</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1240"/>
      </w:r>
      <w:r>
        <w:rPr>
          <w:rFonts w:ascii="Amiri" w:hAnsi="Amiri" w:eastAsia="Amiri" w:cs="Amiri"/>
          <w:lang w:bidi="ar-SA"/>
          <w:color w:val="111111"/>
          <w:sz w:val="28"/>
          <w:szCs w:val="28"/>
          <w:rtl/>
        </w:rPr>
        <w:t xml:space="preserve">أَقُولُ: وَ تَقَدَّمَ مَا یَدُلُّ عَلَی ذَلِکَ </w:t>
      </w:r>
      <w:r>
        <w:rPr>
          <w:rStyle w:val="FootnoteReference"/>
        </w:rPr>
        <w:footnoteReference w:id="1241"/>
      </w:r>
      <w:r>
        <w:rPr>
          <w:rFonts w:ascii="Amiri" w:hAnsi="Amiri" w:eastAsia="Amiri" w:cs="Amiri"/>
          <w:lang w:bidi="ar-SA"/>
          <w:color w:val="111111"/>
          <w:sz w:val="28"/>
          <w:szCs w:val="28"/>
          <w:rtl/>
        </w:rPr>
        <w:t xml:space="preserve">وَ یَأْتِی مَا یَدُلُّ عَلَیْهِ </w:t>
      </w:r>
      <w:r>
        <w:rPr>
          <w:rStyle w:val="FootnoteReference"/>
        </w:rPr>
        <w:footnoteReference w:id="1242"/>
      </w:r>
      <w:r>
        <w:rPr>
          <w:rFonts w:ascii="Amiri" w:hAnsi="Amiri" w:eastAsia="Amiri" w:cs="Amiri"/>
          <w:lang w:bidi="ar-SA"/>
          <w:color w:val="111111"/>
          <w:sz w:val="28"/>
          <w:szCs w:val="28"/>
          <w:rtl/>
        </w:rPr>
        <w:t xml:space="preserve">وَ مَعْنَی أَوْلَوِیَّةِ مَنْ تَقَرَّبَ بِالْأَبِ عَلَی مَنْ تَقَرَّبَ بِالْأُمِّ أَنَّ لِمَنْ تَقَرَّبَ بِالْأُمِّ فَرْضَهُ وَ الْبَاقِیَ لِمَنْ تَقَرَّبَ بِالْأَبِ لِمَا مَرَّ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بریذ کنانی از امام باقر (ع) روایت می‌کند که ایشان فرمودند:</w:t>
      </w:r>
    </w:p>
    <w:p>
      <w:pPr>
        <w:pStyle w:val="BookText"/>
      </w:pPr>
      <w:r>
        <w:rPr>
          <w:rFonts w:ascii="IRNazanin" w:hAnsi="IRNazanin" w:eastAsia="IRNazanin" w:cs="IRNazanin"/>
          <w:lang w:bidi="fa-IR"/>
          <w:color w:val="111111"/>
          <w:sz w:val="28"/>
          <w:szCs w:val="28"/>
          <w:rtl/>
        </w:rPr>
        <w:t xml:space="preserve">عمویی که برادر پدرت از طرف پدر و مادر است، نسبت به عمویی که فقط برادر پدرت از طرف پدر است، اولویت دارد.</w:t>
      </w:r>
    </w:p>
    <w:p>
      <w:pPr>
        <w:pStyle w:val="BookText"/>
      </w:pPr>
      <w:r>
        <w:rPr>
          <w:rFonts w:ascii="IRNazanin" w:hAnsi="IRNazanin" w:eastAsia="IRNazanin" w:cs="IRNazanin"/>
          <w:lang w:bidi="fa-IR"/>
          <w:color w:val="111111"/>
          <w:sz w:val="28"/>
          <w:szCs w:val="28"/>
          <w:rtl/>
        </w:rPr>
        <w:t xml:space="preserve">عمویی که فقط از طرف پدر با پدرت برادر است، نسبت به عمویی که از طرف مادر با پدرت برادر است، اولویت دارد.</w:t>
      </w:r>
    </w:p>
    <w:p>
      <w:pPr>
        <w:pStyle w:val="BookText"/>
      </w:pPr>
      <w:r>
        <w:rPr>
          <w:rFonts w:ascii="IRNazanin" w:hAnsi="IRNazanin" w:eastAsia="IRNazanin" w:cs="IRNazanin"/>
          <w:lang w:bidi="fa-IR"/>
          <w:color w:val="111111"/>
          <w:sz w:val="28"/>
          <w:szCs w:val="28"/>
          <w:rtl/>
        </w:rPr>
        <w:t xml:space="preserve">پسرعمویی که پدرش از طرف پدر و مادر برادر پدرت است، نسبت به پسرعمویی که پدرش فقط از طرف پدر برادر پدرت است، اولویت دارد.</w:t>
      </w:r>
    </w:p>
    <w:p>
      <w:pPr>
        <w:pStyle w:val="BookText"/>
      </w:pPr>
      <w:r>
        <w:rPr>
          <w:rFonts w:ascii="IRNazanin" w:hAnsi="IRNazanin" w:eastAsia="IRNazanin" w:cs="IRNazanin"/>
          <w:lang w:bidi="fa-IR"/>
          <w:color w:val="111111"/>
          <w:sz w:val="28"/>
          <w:szCs w:val="28"/>
          <w:rtl/>
        </w:rPr>
        <w:t xml:space="preserve">پسرعمویی که پدرش فقط از طرف پدر برادر پدرت است، نسبت به پسرعمویی که پدرش از طرف مادر برادر پدرت است، اولویت دارد.</w:t>
      </w:r>
    </w:p>
    <w:p>
      <w:pPr>
        <w:pStyle w:val="BookText"/>
      </w:pPr>
      <w:r>
        <w:rPr>
          <w:rFonts w:ascii="IRNazanin" w:hAnsi="IRNazanin" w:eastAsia="IRNazanin" w:cs="IRNazanin"/>
          <w:lang w:bidi="fa-IR"/>
          <w:color w:val="111111"/>
          <w:sz w:val="28"/>
          <w:szCs w:val="28"/>
          <w:rtl/>
        </w:rPr>
        <w:t xml:space="preserve">می گویم :اولویت کسانی که از طریق پدر به متوفی نزدیک هستند، بر کسانی که از طریق مادر نسبت دارند، بر اساس قوانین ارث‌بری مشخص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864" w:name="_Toc572"/>
      <w:r>
        <w:t>5- بَابُ أَنَّ الْأَقْرَبَ مِنَ الْأَعْمَامِ وَ الْأَخْوَالِ وَ أَوْلَادِهِمْ وَ جَمِیعِ الْوُرَّاثِ یَمْنَعُ الْأَبْعَدَ إِلَّا فِی ابْنِ عَمٍّ لِأَبٍ وَ أُمٍّ مَعَ عَمٍّ لِأَبٍ فَإِنَّ الْمِیرَاثَ لِابْنِ الْعَمِّ وَ أَنَّ أَوْلَادَ الْأَعْمَامِ وَ الْ</w:t>
      </w:r>
      <w:bookmarkEnd w:id="864"/>
    </w:p>
    <w:p>
      <w:pPr>
        <w:pStyle w:val="Heading5"/>
      </w:pPr>
      <w:bookmarkStart w:id="865" w:name="_Toc573"/>
      <w:r>
        <w:t>اشارة</w:t>
      </w:r>
      <w:bookmarkEnd w:id="865"/>
    </w:p>
    <w:p>
      <w:pPr>
        <w:pStyle w:val="BookText"/>
      </w:pPr>
      <w:r>
        <w:rPr>
          <w:rStyle w:val="FootnoteReference"/>
        </w:rPr>
        <w:footnoteReference w:id="1244"/>
      </w:r>
      <w:r>
        <w:rPr>
          <w:rFonts w:ascii="Amiri" w:hAnsi="Amiri" w:eastAsia="Amiri" w:cs="Amiri"/>
          <w:lang w:bidi="ar-SA"/>
          <w:color w:val="111111"/>
          <w:sz w:val="28"/>
          <w:szCs w:val="28"/>
          <w:rtl/>
        </w:rPr>
        <w:t xml:space="preserve">5 بَابُ أَنَّ الْأَقْرَبَ مِنَ الْأَعْمَامِ وَ الْأَخْوَالِ وَ أَوْلَادِهِمْ وَ جَمِیعِ الْوُرَّاثِ یَمْنَعُ الْأَبْعَدَ إِلَّا فِی ابْنِ عَمٍّ لِأَبٍ وَ أُمٍّ مَعَ عَمٍّ لِأَبٍ فَإِنَّ الْمِیرَاثَ لِابْنِ الْعَمِّ وَ أَنَّ أَوْلَادَ الْأَعْمَامِ وَ الْأَخْوَالِ یَقُومُونَ مَقَامَ آبَائِهِمْ عِنْدَ عَدَمِهِمْ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بررسی این مسئله که نزدیک‌ترین افراد از عموها، دایی‌ها، فرزندان آنان و سایر وراث، مانع ارث‌بری افراد دورتر می‌شوند،</w:t>
      </w:r>
    </w:p>
    <w:p>
      <w:pPr>
        <w:pStyle w:val="BookText"/>
      </w:pPr>
      <w:r>
        <w:rPr>
          <w:rFonts w:ascii="IRNazanin" w:hAnsi="IRNazanin" w:eastAsia="IRNazanin" w:cs="IRNazanin"/>
          <w:lang w:bidi="fa-IR"/>
          <w:color w:val="111111"/>
          <w:sz w:val="28"/>
          <w:szCs w:val="28"/>
          <w:rtl/>
        </w:rPr>
        <w:t xml:space="preserve">مگر در مورد پسری که از طرف پدر و مادر عموزاده است و با عمویی که فقط از طرف پدر نسبت دارد، ارث را تقسیم می‌کند؛ در این حالت، میراث به پسرعموی پدر و مادر مشترک تعلق دارد.</w:t>
      </w:r>
    </w:p>
    <w:p>
      <w:pPr>
        <w:pStyle w:val="BookText"/>
      </w:pPr>
      <w:r>
        <w:rPr>
          <w:rFonts w:ascii="IRNazanin" w:hAnsi="IRNazanin" w:eastAsia="IRNazanin" w:cs="IRNazanin"/>
          <w:lang w:bidi="fa-IR"/>
          <w:color w:val="111111"/>
          <w:sz w:val="28"/>
          <w:szCs w:val="28"/>
          <w:rtl/>
        </w:rPr>
        <w:t xml:space="preserve">همچنین فرزندان عموها و دایی‌ها در صورت نبود والدین خود، جایگزین آنان در ارث‌بری خواهند 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66" w:name="_Toc574"/>
      <w:r>
        <w:t>[رقم الحدیث الکلی: 32799 - رقم الحدیث الباب: 1]</w:t>
      </w:r>
      <w:bookmarkEnd w:id="866"/>
    </w:p>
    <w:p>
      <w:pPr>
        <w:pStyle w:val="BookText"/>
      </w:pPr>
      <w:r>
        <w:rPr>
          <w:rFonts w:ascii="Times New Roman" w:hAnsi="Times New Roman" w:eastAsia="Times New Roman" w:cs="Times New Roman"/>
          <w:lang w:val="en-US" w:bidi="en-US"/>
          <w:color w:val="111111"/>
          <w:sz w:val="28"/>
          <w:szCs w:val="28"/>
          <w:rtl/>
        </w:rPr>
        <w:t xml:space="preserve">32799- 1- </w:t>
      </w:r>
      <w:r>
        <w:rPr>
          <w:rStyle w:val="FootnoteReference"/>
        </w:rPr>
        <w:footnoteReference w:id="1245"/>
      </w:r>
      <w:r>
        <w:rPr>
          <w:rFonts w:ascii="Amiri" w:hAnsi="Amiri" w:eastAsia="Amiri" w:cs="Amiri"/>
          <w:lang w:bidi="ar-SA"/>
          <w:color w:val="111111"/>
          <w:sz w:val="28"/>
          <w:szCs w:val="28"/>
          <w:rtl/>
        </w:rPr>
        <w:t xml:space="preserve">مُحَمَّدُ بْنُ الْحَسَنِ بِإِسْنَادِهِ عَنْ عَلِیِّ بْنِ الْحَسَنِ بْنِ فَضَّالٍ</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2" w:name="pg18784_207392"/>
    <w:bookmarkEnd w:id="172"/>
    <w:p>
      <w:pPr>
        <w:pStyle w:val="BookText"/>
      </w:pPr>
      <w:r>
        <w:rPr>
          <w:rFonts w:ascii="Amiri" w:hAnsi="Amiri" w:eastAsia="Amiri" w:cs="Amiri"/>
          <w:lang w:bidi="ar-SA"/>
          <w:color w:val="111111"/>
          <w:sz w:val="28"/>
          <w:szCs w:val="28"/>
          <w:rtl/>
        </w:rPr>
        <w:t xml:space="preserve">عَنْ (مُحَمَّدٍ عَنْ عُبَیْدِ اللَّهِ الْحَلَبِیِّ) </w:t>
      </w:r>
      <w:r>
        <w:rPr>
          <w:rStyle w:val="FootnoteReference"/>
        </w:rPr>
        <w:footnoteReference w:id="1246"/>
      </w:r>
      <w:r>
        <w:rPr>
          <w:rFonts w:ascii="Amiri" w:hAnsi="Amiri" w:eastAsia="Amiri" w:cs="Amiri"/>
          <w:lang w:bidi="ar-SA"/>
          <w:color w:val="111111"/>
          <w:sz w:val="28"/>
          <w:szCs w:val="28"/>
          <w:rtl/>
        </w:rPr>
        <w:t xml:space="preserve">عَنْ عَبْدِ اللَّهِ بْنِ سِنَانٍ عَنْ أَبِی عَبْدِ اللَّهِ ع قَالَ: اخْتَلَفَ أَمِیرُ الْمُؤْمِنِینَ ع وَ عُثْمَانُ بْنُ عَفَّانَ- فِی الرَّجُلِ یَمُوتُ وَ لَیْسَ لَهُ عَصَبَةٌ یَرِثُونَهُ وَ لَهُ ذُو قَرَابَةٍ لَا یَرِثُونَ فَقَالَ عَلِیٌّ ع مِیرَاثُهُ لَهُمْ یَقُولُ اللَّهُ تَعَالَی وَ أُولُوا الْأَرْحامِ بَعْضُهُمْ أَوْلی بِبَعْضٍ </w:t>
      </w:r>
      <w:r>
        <w:rPr>
          <w:rStyle w:val="FootnoteReference"/>
        </w:rPr>
        <w:footnoteReference w:id="1247"/>
      </w:r>
      <w:r>
        <w:rPr>
          <w:rFonts w:ascii="Amiri" w:hAnsi="Amiri" w:eastAsia="Amiri" w:cs="Amiri"/>
          <w:lang w:bidi="ar-SA"/>
          <w:color w:val="111111"/>
          <w:sz w:val="28"/>
          <w:szCs w:val="28"/>
          <w:rtl/>
        </w:rPr>
        <w:t xml:space="preserve">وَ کَانَ عُثْمَانُ یَقُولُ یُجْعَلُ فِی بَیْتِ مَالِ الْمُسْلِمِینَ.</w:t>
      </w:r>
    </w:p>
    <w:p>
      <w:pPr>
        <w:pStyle w:val="BookText"/>
      </w:pPr>
      <w:r>
        <w:rPr>
          <w:rFonts w:ascii="Amiri" w:hAnsi="Amiri" w:eastAsia="Amiri" w:cs="Amiri"/>
          <w:lang w:bidi="ar-SA"/>
          <w:color w:val="111111"/>
          <w:sz w:val="28"/>
          <w:szCs w:val="28"/>
          <w:rtl/>
        </w:rPr>
        <w:t xml:space="preserve">وَ بِإِسْنَادِهِ عَنِ الْحُسَیْنِ بْنِ سَعِیدٍ عَنِ النَّضْرِ بْنِ سُوَیْدٍ عَنْ عَبْدِ اللَّهِ بْنِ سِنَانٍ مِثْلَهُ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سنان از امام صادق (ع) روایت می‌کند که ایشان فرمودند:</w:t>
      </w:r>
    </w:p>
    <w:p>
      <w:pPr>
        <w:pStyle w:val="BookText"/>
      </w:pPr>
      <w:r>
        <w:rPr>
          <w:rFonts w:ascii="IRNazanin" w:hAnsi="IRNazanin" w:eastAsia="IRNazanin" w:cs="IRNazanin"/>
          <w:lang w:bidi="fa-IR"/>
          <w:color w:val="111111"/>
          <w:sz w:val="28"/>
          <w:szCs w:val="28"/>
          <w:rtl/>
        </w:rPr>
        <w:t xml:space="preserve">"امیرالمؤمنین علی (ع) و عثمان بن عفان درباره‌ی مردی که فوت کرده و هیچ وارث عصبه‌ای ندارد، اما دارای خویشاوندانی است که ارث نمی‌برند، اختلاف نظر داشتند.</w:t>
      </w:r>
    </w:p>
    <w:p>
      <w:pPr>
        <w:pStyle w:val="BookText"/>
      </w:pPr>
      <w:r>
        <w:rPr>
          <w:rFonts w:ascii="IRNazanin" w:hAnsi="IRNazanin" w:eastAsia="IRNazanin" w:cs="IRNazanin"/>
          <w:lang w:bidi="fa-IR"/>
          <w:color w:val="111111"/>
          <w:sz w:val="28"/>
          <w:szCs w:val="28"/>
          <w:rtl/>
        </w:rPr>
        <w:t xml:space="preserve">حضرت علی (ع) فرمودند که میراث او به همان خویشاوندان تعلق دارد، به استناد آیه‌ی شریفه: 'و اولوا الأرحام بعضهم أولی ببعض فی کتاب الله' (سوره انفال، آیه 75) 'و نزدیکان از مومنان در کتاب خدا نسبت به دیگران اولویت دارند.' (سوره احزاب، آیه 6)</w:t>
      </w:r>
    </w:p>
    <w:p>
      <w:pPr>
        <w:pStyle w:val="BookText"/>
      </w:pPr>
      <w:r>
        <w:rPr>
          <w:rFonts w:ascii="IRNazanin" w:hAnsi="IRNazanin" w:eastAsia="IRNazanin" w:cs="IRNazanin"/>
          <w:lang w:bidi="fa-IR"/>
          <w:color w:val="111111"/>
          <w:sz w:val="28"/>
          <w:szCs w:val="28"/>
          <w:rtl/>
        </w:rPr>
        <w:t xml:space="preserve">اما عثمان بن عفان نظر داشت که میراث این فرد باید به بیت‌المال مسلمانان منتقل 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67" w:name="_Toc575"/>
      <w:r>
        <w:t>[رقم الحدیث الکلی: 32800 - رقم الحدیث الباب: 2]</w:t>
      </w:r>
      <w:bookmarkEnd w:id="867"/>
    </w:p>
    <w:p>
      <w:pPr>
        <w:pStyle w:val="BookText"/>
      </w:pPr>
      <w:r>
        <w:rPr>
          <w:rFonts w:ascii="Times New Roman" w:hAnsi="Times New Roman" w:eastAsia="Times New Roman" w:cs="Times New Roman"/>
          <w:lang w:val="en-US" w:bidi="en-US"/>
          <w:color w:val="111111"/>
          <w:sz w:val="28"/>
          <w:szCs w:val="28"/>
          <w:rtl/>
        </w:rPr>
        <w:t xml:space="preserve">32800- 2- </w:t>
      </w:r>
      <w:r>
        <w:rPr>
          <w:rStyle w:val="FootnoteReference"/>
        </w:rPr>
        <w:footnoteReference w:id="1249"/>
      </w:r>
      <w:r>
        <w:rPr>
          <w:rFonts w:ascii="Amiri" w:hAnsi="Amiri" w:eastAsia="Amiri" w:cs="Amiri"/>
          <w:lang w:bidi="ar-SA"/>
          <w:color w:val="111111"/>
          <w:sz w:val="28"/>
          <w:szCs w:val="28"/>
          <w:rtl/>
        </w:rPr>
        <w:t xml:space="preserve">وَ بِإِسْنَادِهِ عَنِ الْحَسَنِ بْنِ مُحَمَّدِ بْنِ سَمَاعَةَ عَنْ مُحَمَّدِ بْنِ بَکْرٍ عَنْ صَفْوَانَ بْنِ خَالِدٍ عَنْ إِبْرَاهِیمَ بْنِ مُحَمَّدِ بْنِ مُهَاجِرٍ عَنِ الْحَسَنِ بْنِ عُمَارَةَ قَالَ: قَالَ أَبُو عَبْدِ اللَّهِ ع أَیُّمَا أَقْرَبُ ابْنُ عَمٍّ لِأَبٍ وَ أُمٍّ أَوْ عَمٌّ لِأَبٍ قَالَ قُلْتُ:- حَدَّثَنَا أَبُو إِسْحَاقَ السَّبِیعِیُّ عَنِ الْحَارِثِ الْأَعْوَرِ- عَنْ أَمِیرِ الْمُؤْمِنِینَ عَلِیِّ بْنِ أَبِی طَالِبٍ ع- أَنَّهُ کَانَ یَقُولُ أَعْیَانُ </w:t>
      </w:r>
      <w:r>
        <w:rPr>
          <w:rStyle w:val="FootnoteReference"/>
        </w:rPr>
        <w:footnoteReference w:id="1250"/>
      </w:r>
      <w:r>
        <w:rPr>
          <w:rFonts w:ascii="Amiri" w:hAnsi="Amiri" w:eastAsia="Amiri" w:cs="Amiri"/>
          <w:lang w:bidi="ar-SA"/>
          <w:color w:val="111111"/>
          <w:sz w:val="28"/>
          <w:szCs w:val="28"/>
          <w:rtl/>
        </w:rPr>
        <w:t xml:space="preserve">بَنِی الْأُمِّ أَقْرَبُ مِنْ (بَنِی الْعَلَّاتِ) </w:t>
      </w:r>
      <w:r>
        <w:rPr>
          <w:rStyle w:val="FootnoteReference"/>
        </w:rPr>
        <w:footnoteReference w:id="1251"/>
      </w:r>
      <w:r>
        <w:rPr>
          <w:rFonts w:ascii="Amiri" w:hAnsi="Amiri" w:eastAsia="Amiri" w:cs="Amiri"/>
          <w:lang w:bidi="ar-SA"/>
          <w:color w:val="111111"/>
          <w:sz w:val="28"/>
          <w:szCs w:val="28"/>
          <w:rtl/>
        </w:rPr>
        <w:t xml:space="preserve">قَالَ فَاسْتَوَی جَالِساً ثُمَّ قَالَ جِئْتَ بِهَا مِنْ عَیْنٍ صَافِیَةٍ إِنَّ عَبْدَ اللَّهِ أَبَا رَسُولِ اللَّهِ ص أَخُو أَبِی طَالِبٍ لِأَبِیهِ وَ أُمِّهِ.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حسن بن عمارة روایت می‌کند که امام صادق (ع) فرمودند:</w:t>
      </w:r>
    </w:p>
    <w:p>
      <w:pPr>
        <w:pStyle w:val="BookText"/>
      </w:pPr>
      <w:r>
        <w:rPr>
          <w:rFonts w:ascii="IRNazanin" w:hAnsi="IRNazanin" w:eastAsia="IRNazanin" w:cs="IRNazanin"/>
          <w:lang w:bidi="fa-IR"/>
          <w:color w:val="111111"/>
          <w:sz w:val="28"/>
          <w:szCs w:val="28"/>
          <w:rtl/>
        </w:rPr>
        <w:t xml:space="preserve">"کدام یک نزدیک‌تر است: پسرعمویی که از طرف پدر و مادر نسبت دارد، یا عمویی که تنها از طرف پدر نسبت دارد؟"</w:t>
      </w:r>
    </w:p>
    <w:p>
      <w:pPr>
        <w:pStyle w:val="BookText"/>
      </w:pPr>
      <w:r>
        <w:rPr>
          <w:rFonts w:ascii="IRNazanin" w:hAnsi="IRNazanin" w:eastAsia="IRNazanin" w:cs="IRNazanin"/>
          <w:lang w:bidi="fa-IR"/>
          <w:color w:val="111111"/>
          <w:sz w:val="28"/>
          <w:szCs w:val="28"/>
          <w:rtl/>
        </w:rPr>
        <w:t xml:space="preserve">راوی پاسخ داد: "ابو اسحاق سبیعی از حارث اعور نقل کرد که امیرالمؤمنین علی (ع) فرمودند: 'افرادی که از طرف مادر مشترک‌اند (أعیان بنی الأمّ) نزدیک‌تر از افرادی هستند که تنها از طرف پدر مشترک‌اند (بنو العلات).'"</w:t>
      </w:r>
    </w:p>
    <w:p>
      <w:pPr>
        <w:pStyle w:val="BookText"/>
      </w:pPr>
      <w:r>
        <w:rPr>
          <w:rFonts w:ascii="IRNazanin" w:hAnsi="IRNazanin" w:eastAsia="IRNazanin" w:cs="IRNazanin"/>
          <w:lang w:bidi="fa-IR"/>
          <w:color w:val="111111"/>
          <w:sz w:val="28"/>
          <w:szCs w:val="28"/>
          <w:rtl/>
        </w:rPr>
        <w:t xml:space="preserve">پس امام صادق (ع) نشستند و فرمودند: "این سخن را از منبعی خالص و روشن آورده‌ای. عبدالله، پدر پیامبر خدا (ص)، برادر ابوطالب بود و از طرف پدر و مادر با او نسبت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68" w:name="_Toc576"/>
      <w:r>
        <w:t>[رقم الحدیث الکلی: 32801 - رقم الحدیث الباب: 3]</w:t>
      </w:r>
      <w:bookmarkEnd w:id="868"/>
    </w:p>
    <w:p>
      <w:pPr>
        <w:pStyle w:val="BookText"/>
      </w:pPr>
      <w:r>
        <w:rPr>
          <w:rFonts w:ascii="Times New Roman" w:hAnsi="Times New Roman" w:eastAsia="Times New Roman" w:cs="Times New Roman"/>
          <w:lang w:val="en-US" w:bidi="en-US"/>
          <w:color w:val="111111"/>
          <w:sz w:val="28"/>
          <w:szCs w:val="28"/>
          <w:rtl/>
        </w:rPr>
        <w:t xml:space="preserve">32801- 3- </w:t>
      </w:r>
      <w:r>
        <w:rPr>
          <w:rStyle w:val="FootnoteReference"/>
        </w:rPr>
        <w:footnoteReference w:id="1252"/>
      </w:r>
      <w:r>
        <w:rPr>
          <w:rFonts w:ascii="Amiri" w:hAnsi="Amiri" w:eastAsia="Amiri" w:cs="Amiri"/>
          <w:lang w:bidi="ar-SA"/>
          <w:color w:val="111111"/>
          <w:sz w:val="28"/>
          <w:szCs w:val="28"/>
          <w:rtl/>
        </w:rPr>
        <w:t xml:space="preserve">وَ بِإِسْنَادِهِ عَنْ مُحَمَّدِ بْنِ الْحَسَنِ الصَّفَّارِ عَنْ مُحَمَّدِ بْنِ عِیسَی عَنْ إِبْرَاهِیمَ بْنِ مُحَمَّدٍ قَالَ کَتَبَ مُحَمَّدُ بْنُ یَحْیَی الْخُرَاسَانِیُ</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3" w:name="pg18784_207393"/>
    <w:bookmarkEnd w:id="173"/>
    <w:p>
      <w:pPr>
        <w:pStyle w:val="BookText"/>
      </w:pPr>
      <w:r>
        <w:rPr>
          <w:rFonts w:ascii="Amiri" w:hAnsi="Amiri" w:eastAsia="Amiri" w:cs="Amiri"/>
          <w:lang w:bidi="ar-SA"/>
          <w:color w:val="111111"/>
          <w:sz w:val="28"/>
          <w:szCs w:val="28"/>
          <w:rtl/>
        </w:rPr>
        <w:t xml:space="preserve">أَوْصَی إِلَیَّ رَجُلٌ وَ لَمْ یُخَلِّفْ إِلَّا بَنِی عَمٍّ وَ بَنَاتِ عَمٍّ وَ عَمَّ أَبٍ وَ عَمَّتَیْنِ لِمَنِ الْمِیرَاثُ فَکَتَبَ ع أَهْلُ الْعَصَبَةِ وَ بَنُو الْعَمِّ وَارِثُونَ.</w:t>
      </w:r>
    </w:p>
    <w:p>
      <w:pPr>
        <w:pStyle w:val="BookText"/>
      </w:pPr>
      <w:r>
        <w:rPr>
          <w:rFonts w:ascii="Amiri" w:hAnsi="Amiri" w:eastAsia="Amiri" w:cs="Amiri"/>
          <w:lang w:bidi="ar-SA"/>
          <w:color w:val="111111"/>
          <w:sz w:val="28"/>
          <w:szCs w:val="28"/>
          <w:rtl/>
        </w:rPr>
        <w:t xml:space="preserve">وَ بِإِسْنَادِهِ عَنْ مُحَمَّدِ بْنِ أَحْمَدَ بْنِ یَحْیَی عَنْ مُحَمَّدِ بْنِ عِیسَی نَحْوَهُ </w:t>
      </w:r>
      <w:r>
        <w:rPr>
          <w:rStyle w:val="FootnoteReference"/>
        </w:rPr>
        <w:footnoteReference w:id="1253"/>
      </w:r>
      <w:r>
        <w:rPr>
          <w:rFonts w:ascii="Amiri" w:hAnsi="Amiri" w:eastAsia="Amiri" w:cs="Amiri"/>
          <w:lang w:bidi="ar-SA"/>
          <w:color w:val="111111"/>
          <w:sz w:val="28"/>
          <w:szCs w:val="28"/>
          <w:rtl/>
        </w:rPr>
        <w:t xml:space="preserve">أَقُولُ: حَمَلَهُ الشَّیْخُ عَلَی التَّقِیَّةِ لِمُوَافَقَتِهِ لِلْعَامَّةِ وَ یُمْکِنُ حَمْلُهُ عَلَی الْإِنْکَارِ کَأَنَّهُ قَالَ کَیْفَ یَکُونُ بَنُو الْعَمِّ وَارِثِینَ مَعَ الْعَمَّتَیْنِ وَ هُمَا أَقْرَبُ مِنْهُمْ وَ قَدْ تَقَدَّمَ أَحَادِیثُ کَثِیرَةٌ تَدُلُّ عَلَی أَنَّ الْأَقْرَبَ یَمْنَعُ الْأَبْعَدَ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ابراهیم بن محمد روایت می‌کند که محمد بن یحیی خراسانی نامه‌ای نوشت و درباره‌ی تقسیم ارث مردی که فوت کرده و تنها پسرعموها، دخترعموها، عموی پدری و دو عمه را به‌عنوان وارث باقی گذاشته است، پرسید.</w:t>
      </w:r>
    </w:p>
    <w:p>
      <w:pPr>
        <w:pStyle w:val="BookText"/>
      </w:pPr>
      <w:r>
        <w:rPr>
          <w:rFonts w:ascii="IRNazanin" w:hAnsi="IRNazanin" w:eastAsia="IRNazanin" w:cs="IRNazanin"/>
          <w:lang w:bidi="fa-IR"/>
          <w:color w:val="111111"/>
          <w:sz w:val="28"/>
          <w:szCs w:val="28"/>
          <w:rtl/>
        </w:rPr>
        <w:t xml:space="preserve">در پاسخ آمده بود: "اهل عصبه و پسرعموها وارث هستند."</w:t>
      </w:r>
    </w:p>
    <w:p>
      <w:pPr>
        <w:pStyle w:val="BookText"/>
      </w:pPr>
      <w:r>
        <w:rPr>
          <w:rFonts w:ascii="IRNazanin" w:hAnsi="IRNazanin" w:eastAsia="IRNazanin" w:cs="IRNazanin"/>
          <w:lang w:bidi="fa-IR"/>
          <w:color w:val="111111"/>
          <w:sz w:val="28"/>
          <w:szCs w:val="28"/>
          <w:rtl/>
        </w:rPr>
        <w:t xml:space="preserve">می گویم :مرحوم شیخ این نظر را بر اساس تقیه مطرح کرده است، زیرا مطابق نظر عامه است. همچنین احتمال دارد که این پاسخ به‌صورت انکاری باشد، به این معنا که چگونه می‌توان پسرعموها را وارث دانست در حالی که دو عمه که از نظر نسبی نزدیک‌تر هستند، نیز حضور دارند؟ چرا که احادیث بسیاری وجود دارند که دلالت بر این دارند که وارث نزدیک‌تر، وارث دورتر را مانع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69" w:name="_Toc577"/>
      <w:r>
        <w:t>[رقم الحدیث الکلی: 32802 - رقم الحدیث الباب: 4]</w:t>
      </w:r>
      <w:bookmarkEnd w:id="869"/>
    </w:p>
    <w:p>
      <w:pPr>
        <w:pStyle w:val="BookText"/>
      </w:pPr>
      <w:r>
        <w:rPr>
          <w:rFonts w:ascii="Times New Roman" w:hAnsi="Times New Roman" w:eastAsia="Times New Roman" w:cs="Times New Roman"/>
          <w:lang w:val="en-US" w:bidi="en-US"/>
          <w:color w:val="111111"/>
          <w:sz w:val="28"/>
          <w:szCs w:val="28"/>
          <w:rtl/>
        </w:rPr>
        <w:t xml:space="preserve">32802- 4- </w:t>
      </w:r>
      <w:r>
        <w:rPr>
          <w:rStyle w:val="FootnoteReference"/>
        </w:rPr>
        <w:footnoteReference w:id="1255"/>
      </w:r>
      <w:r>
        <w:rPr>
          <w:rFonts w:ascii="Amiri" w:hAnsi="Amiri" w:eastAsia="Amiri" w:cs="Amiri"/>
          <w:lang w:bidi="ar-SA"/>
          <w:color w:val="111111"/>
          <w:sz w:val="28"/>
          <w:szCs w:val="28"/>
          <w:rtl/>
        </w:rPr>
        <w:t xml:space="preserve">وَ عَنِ الصَّفَّارِ عَنْ عِمْرَانَ بْنِ مُوسَی عَنِ الْحَسَنِ بْنِ ظَرِیفٍ عَنْ مُحَمَّدِ بْنِ زِیَادٍ عَنْ (سَلَمَةَ بْنِ مُحْرِزٍ) </w:t>
      </w:r>
      <w:r>
        <w:rPr>
          <w:rStyle w:val="FootnoteReference"/>
        </w:rPr>
        <w:footnoteReference w:id="1256"/>
      </w:r>
      <w:r>
        <w:rPr>
          <w:rFonts w:ascii="Amiri" w:hAnsi="Amiri" w:eastAsia="Amiri" w:cs="Amiri"/>
          <w:lang w:bidi="ar-SA"/>
          <w:color w:val="111111"/>
          <w:sz w:val="28"/>
          <w:szCs w:val="28"/>
          <w:rtl/>
        </w:rPr>
        <w:t xml:space="preserve">عَنْ أَبِی عَبْدِ اللَّهِ ع فِی حَدِیثٍ أَنَّهُ قَالَ: فِی ابْنِ عَمٍّ وَ خَالَةٍ قَالَ الْمَالُ لِلْخَالَةِ وَ قَالَ فِی ابْنِ عَمٍّ وَ خَالٍ قَالَ الْمَالُ لِلْخَالِ وَ قَالَ فِی ابْنِ عَمٍّ وَ ابْنِ خَالَةٍ قَالَ لِلذَّکَرِ مِثْلُ حَظِّ الْأُنْثَیَیْنِ.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سلمه بن محرز از امام صادق (ع) روایت می‌کند که ایشان فرمودند:</w:t>
      </w:r>
    </w:p>
    <w:p>
      <w:pPr>
        <w:pStyle w:val="BookText"/>
      </w:pPr>
      <w:r>
        <w:rPr>
          <w:rFonts w:ascii="IRNazanin" w:hAnsi="IRNazanin" w:eastAsia="IRNazanin" w:cs="IRNazanin"/>
          <w:lang w:bidi="fa-IR"/>
          <w:color w:val="111111"/>
          <w:sz w:val="28"/>
          <w:szCs w:val="28"/>
          <w:rtl/>
        </w:rPr>
        <w:t xml:space="preserve">در مورد ارث‌بری میان پسرعمو و خاله، مال به خاله تعلق دارد.</w:t>
      </w:r>
    </w:p>
    <w:p>
      <w:pPr>
        <w:pStyle w:val="BookText"/>
      </w:pPr>
      <w:r>
        <w:rPr>
          <w:rFonts w:ascii="IRNazanin" w:hAnsi="IRNazanin" w:eastAsia="IRNazanin" w:cs="IRNazanin"/>
          <w:lang w:bidi="fa-IR"/>
          <w:color w:val="111111"/>
          <w:sz w:val="28"/>
          <w:szCs w:val="28"/>
          <w:rtl/>
        </w:rPr>
        <w:t xml:space="preserve">در مورد ارث‌بری میان پسرعمو و دایی، مال به دایی تعلق دارد.</w:t>
      </w:r>
    </w:p>
    <w:p>
      <w:pPr>
        <w:pStyle w:val="BookText"/>
      </w:pPr>
      <w:r>
        <w:rPr>
          <w:rFonts w:ascii="IRNazanin" w:hAnsi="IRNazanin" w:eastAsia="IRNazanin" w:cs="IRNazanin"/>
          <w:lang w:bidi="fa-IR"/>
          <w:color w:val="111111"/>
          <w:sz w:val="28"/>
          <w:szCs w:val="28"/>
          <w:rtl/>
        </w:rPr>
        <w:t xml:space="preserve">در مورد ارث‌بری میان پسرعمو و پسرِ خاله، سهم مرد برابر با دو برابر سهم زن خواهد بود (لِلذَّکَرِ مِثْلُ حَظِّ الْأُنْثَیَیْنِ).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70" w:name="_Toc578"/>
      <w:r>
        <w:t>[رقم الحدیث الکلی: 32803 - رقم الحدیث الباب: 5]</w:t>
      </w:r>
      <w:bookmarkEnd w:id="870"/>
    </w:p>
    <w:p>
      <w:pPr>
        <w:pStyle w:val="BookText"/>
      </w:pPr>
      <w:r>
        <w:rPr>
          <w:rFonts w:ascii="Times New Roman" w:hAnsi="Times New Roman" w:eastAsia="Times New Roman" w:cs="Times New Roman"/>
          <w:lang w:val="en-US" w:bidi="en-US"/>
          <w:color w:val="111111"/>
          <w:sz w:val="28"/>
          <w:szCs w:val="28"/>
          <w:rtl/>
        </w:rPr>
        <w:t xml:space="preserve">32803- 5- </w:t>
      </w:r>
      <w:r>
        <w:rPr>
          <w:rStyle w:val="FootnoteReference"/>
        </w:rPr>
        <w:footnoteReference w:id="1257"/>
      </w:r>
      <w:r>
        <w:rPr>
          <w:rFonts w:ascii="Amiri" w:hAnsi="Amiri" w:eastAsia="Amiri" w:cs="Amiri"/>
          <w:lang w:bidi="ar-SA"/>
          <w:color w:val="111111"/>
          <w:sz w:val="28"/>
          <w:szCs w:val="28"/>
          <w:rtl/>
        </w:rPr>
        <w:t xml:space="preserve">مُحَمَّدُ بْنُ عَلِیِّ بْنِ الْحُسَیْنِ قَالَ: فَإِنْ تَرَکَ عَمّاً لِأَبٍ وَ ابْنَ عَمٍّ لِأَبٍ وَ أُمٍّ فَالْمَالُ (کُلُّهُ) </w:t>
      </w:r>
      <w:r>
        <w:rPr>
          <w:rStyle w:val="FootnoteReference"/>
        </w:rPr>
        <w:footnoteReference w:id="1258"/>
      </w:r>
      <w:r>
        <w:rPr>
          <w:rFonts w:ascii="Amiri" w:hAnsi="Amiri" w:eastAsia="Amiri" w:cs="Amiri"/>
          <w:lang w:bidi="ar-SA"/>
          <w:color w:val="111111"/>
          <w:sz w:val="28"/>
          <w:szCs w:val="28"/>
          <w:rtl/>
        </w:rPr>
        <w:t xml:space="preserve">لِابْنِ الْعَمِّ لِلْأَبِ وَ الْأُمِّ لِأَنَّهُ قَدْ جَمَعَ الْکَلَالَتَیْنِ کَلَالَةَ الْأَبِ وَ کَلَالَةَ الْأُمِّ.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ذَلِکَ بِالْخَبَرِ الصَّحِیحِ الْمَأْثُورِ عَنِ الْأَئِمَّةِ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علی بن حسین روایت می‌کند:</w:t>
      </w:r>
    </w:p>
    <w:p>
      <w:pPr>
        <w:pStyle w:val="BookText"/>
      </w:pPr>
      <w:r>
        <w:rPr>
          <w:rFonts w:ascii="IRNazanin" w:hAnsi="IRNazanin" w:eastAsia="IRNazanin" w:cs="IRNazanin"/>
          <w:lang w:bidi="fa-IR"/>
          <w:color w:val="111111"/>
          <w:sz w:val="28"/>
          <w:szCs w:val="28"/>
          <w:rtl/>
        </w:rPr>
        <w:t xml:space="preserve">"اگر فردی فوت کند و تنها یک عموی پدری و یک پسرعموی پدری و مادری را به‌عنوان وارث باقی بگذارد، تمام مال به پسرعموی پدری و مادری تعلق دارد، زیرا او هر دو نوع خویشاوندی (کلاله‌ی پدر و کلاله‌ی مادر) را داراست."</w:t>
      </w:r>
    </w:p>
    <w:p>
      <w:pPr>
        <w:pStyle w:val="BookText"/>
      </w:pPr>
      <w:r>
        <w:rPr>
          <w:rFonts w:ascii="IRNazanin" w:hAnsi="IRNazanin" w:eastAsia="IRNazanin" w:cs="IRNazanin"/>
          <w:lang w:bidi="fa-IR"/>
          <w:color w:val="111111"/>
          <w:sz w:val="28"/>
          <w:szCs w:val="28"/>
          <w:rtl/>
        </w:rPr>
        <w:t xml:space="preserve">این حکم بر اساس خبر صحیحی است که از امامان (ع) نقل شده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4" w:name="pg18784_207394"/>
    <w:bookmarkEnd w:id="174"/>
    <w:p>
      <w:pPr>
        <w:pStyle w:val="Heading5"/>
      </w:pPr>
      <w:bookmarkStart w:id="871" w:name="_Toc579"/>
      <w:r>
        <w:t>[رقم الحدیث الکلی: 32804 - رقم الحدیث الباب: 6]</w:t>
      </w:r>
      <w:bookmarkEnd w:id="871"/>
    </w:p>
    <w:p>
      <w:pPr>
        <w:pStyle w:val="BookText"/>
      </w:pPr>
      <w:r>
        <w:rPr>
          <w:rFonts w:ascii="Times New Roman" w:hAnsi="Times New Roman" w:eastAsia="Times New Roman" w:cs="Times New Roman"/>
          <w:lang w:val="en-US" w:bidi="en-US"/>
          <w:color w:val="111111"/>
          <w:sz w:val="28"/>
          <w:szCs w:val="28"/>
          <w:rtl/>
        </w:rPr>
        <w:t xml:space="preserve">32804- 6- </w:t>
      </w:r>
      <w:r>
        <w:rPr>
          <w:rStyle w:val="FootnoteReference"/>
        </w:rPr>
        <w:footnoteReference w:id="1259"/>
      </w:r>
      <w:r>
        <w:rPr>
          <w:rFonts w:ascii="Amiri" w:hAnsi="Amiri" w:eastAsia="Amiri" w:cs="Amiri"/>
          <w:lang w:bidi="ar-SA"/>
          <w:color w:val="111111"/>
          <w:sz w:val="28"/>
          <w:szCs w:val="28"/>
          <w:rtl/>
        </w:rPr>
        <w:t xml:space="preserve">الْعَیَّاشِیُّ فِی تَفْسِیرِهِ عَنْ أَبِی بَصِیرٍ عَنْ أَبِی جَعْفَرٍ الْبَاقِرِ ع قَالَ: الْخَالُ وَ الْخَالَةُ یَرِثُونَ إِذَا لَمْ یَکُنْ مَعَهُمْ أَحَدٌ غَیْرُهُمْ إِنَّ اللَّهَ یَقُولُ وَ أُولُوا الْأَرْحامِ بَعْضُهُمْ أَوْلی بِبَعْضٍ فِی کِتابِ اللَّهِ </w:t>
      </w:r>
      <w:r>
        <w:rPr>
          <w:rStyle w:val="FootnoteReference"/>
        </w:rPr>
        <w:footnoteReference w:id="1260"/>
      </w:r>
      <w:r>
        <w:rPr>
          <w:rFonts w:ascii="Amiri" w:hAnsi="Amiri" w:eastAsia="Amiri" w:cs="Amiri"/>
          <w:lang w:bidi="ar-SA"/>
          <w:color w:val="111111"/>
          <w:sz w:val="28"/>
          <w:szCs w:val="28"/>
          <w:rtl/>
        </w:rPr>
        <w:t xml:space="preserve">فَإِذَا الْتَقَتِ الْقَرَابَاتُ فَالسَّابِقُ أَحَقُّ بِالْمِیرَاثِ مِنْ قَرَابَتِهِ.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5" w:name="pg18784_207395"/>
    <w:bookmarkEnd w:id="175"/>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بصیر از امام باقر (ع) روایت می‌کند که ایشان فرمودند:</w:t>
      </w:r>
    </w:p>
    <w:p>
      <w:pPr>
        <w:pStyle w:val="BookText"/>
      </w:pPr>
      <w:r>
        <w:rPr>
          <w:rFonts w:ascii="IRNazanin" w:hAnsi="IRNazanin" w:eastAsia="IRNazanin" w:cs="IRNazanin"/>
          <w:lang w:bidi="fa-IR"/>
          <w:color w:val="111111"/>
          <w:sz w:val="28"/>
          <w:szCs w:val="28"/>
          <w:rtl/>
        </w:rPr>
        <w:t xml:space="preserve">"دایی (خال) و عمه (خاله) ارث می‌برند، اما تنها در صورتی که هیچ وارث دیگری غیر از آنان وجود نداشته باشد."</w:t>
      </w:r>
    </w:p>
    <w:p>
      <w:pPr>
        <w:pStyle w:val="BookText"/>
      </w:pPr>
      <w:r>
        <w:rPr>
          <w:rFonts w:ascii="IRNazanin" w:hAnsi="IRNazanin" w:eastAsia="IRNazanin" w:cs="IRNazanin"/>
          <w:lang w:bidi="fa-IR"/>
          <w:color w:val="111111"/>
          <w:sz w:val="28"/>
          <w:szCs w:val="28"/>
          <w:rtl/>
        </w:rPr>
        <w:t xml:space="preserve">امام سپس به این آیات قرآن اشاره کردند: "و خویشاوندان در کتاب خدا، برخی از آنان نسبت به برخی دیگر سزاوارترند." (سوره انفال، آیه 75) "و نزدیکان از مومنان در کتاب خدا نسبت به دیگران اولویت دارند." (سوره احزاب، آیه 6)</w:t>
      </w:r>
    </w:p>
    <w:p>
      <w:pPr>
        <w:pStyle w:val="BookText"/>
      </w:pPr>
      <w:r>
        <w:rPr>
          <w:rFonts w:ascii="IRNazanin" w:hAnsi="IRNazanin" w:eastAsia="IRNazanin" w:cs="IRNazanin"/>
          <w:lang w:bidi="fa-IR"/>
          <w:color w:val="111111"/>
          <w:sz w:val="28"/>
          <w:szCs w:val="28"/>
          <w:rtl/>
        </w:rPr>
        <w:t xml:space="preserve">ایشان همچنین فرمودند: "وقتی روابط نسبی با هم تقاطع داشته باشند، آن‌که نزدیک‌تر و مقدم‌تر است، اولویت بیشتری در ارث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872" w:name="_Toc580"/>
      <w:r>
        <w:t>أَبْوَابُ مِیرَاثِ الْأَزْوَاجِ‌</w:t>
      </w:r>
      <w:bookmarkEnd w:id="872"/>
    </w:p>
    <w:p>
      <w:pPr>
        <w:pStyle w:val="Heading4"/>
      </w:pPr>
      <w:bookmarkStart w:id="873" w:name="_Toc581"/>
      <w:r>
        <w:t>1- بَابُ أَنَّ لِلزَّوْجِ النِّصْفَ مَعَ عَدَمِ الْوَلَدِ وَ إِنْ نَزَلَ وَ الرُّبُعَ مَعَهُ وَ لِلزَّوْجَةِ الرُّبُعَ مَعَ عَدَمِهِ وَ الثُّمُنَ مَعَهُ وَ یَرِثَانِ مَعَ جَمِیعِ الْوُرَّاثِ‌</w:t>
      </w:r>
      <w:bookmarkEnd w:id="873"/>
    </w:p>
    <w:p>
      <w:pPr>
        <w:pStyle w:val="Heading5"/>
      </w:pPr>
      <w:bookmarkStart w:id="874" w:name="_Toc582"/>
      <w:r>
        <w:t>اشارة</w:t>
      </w:r>
      <w:bookmarkEnd w:id="874"/>
    </w:p>
    <w:p>
      <w:pPr>
        <w:pStyle w:val="BookText"/>
      </w:pPr>
      <w:r>
        <w:rPr>
          <w:rStyle w:val="FootnoteReference"/>
        </w:rPr>
        <w:footnoteReference w:id="1262"/>
      </w:r>
      <w:r>
        <w:rPr>
          <w:rFonts w:ascii="Amiri" w:hAnsi="Amiri" w:eastAsia="Amiri" w:cs="Amiri"/>
          <w:lang w:bidi="ar-SA"/>
          <w:color w:val="111111"/>
          <w:sz w:val="28"/>
          <w:szCs w:val="28"/>
          <w:rtl/>
        </w:rPr>
        <w:t xml:space="preserve">1 بَابُ أَنَّ لِلزَّوْجِ النِّصْفَ مَعَ عَدَمِ الْوَلَدِ وَ إِنْ نَزَلَ وَ الرُّبُعَ مَعَهُ وَ لِلزَّوْجَةِ الرُّبُعَ مَعَ عَدَمِهِ وَ الثُّمُنَ مَعَهُ وَ یَرِثَانِ مَعَ جَمِیعِ الْوُرَّاثِ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برای شوهر نصف میراث است در صورت نبودن فرزند و اگر فرزند باشد یک چهارم و برای زن یک چهارم در صورت نبود فرزند و یک هشتم در صورت وجود فرزند و آنها با همه وارثان ارث 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75" w:name="_Toc583"/>
      <w:r>
        <w:t>[رقم الحدیث الکلی: 32805 - رقم الحدیث الباب: 1]</w:t>
      </w:r>
      <w:bookmarkEnd w:id="875"/>
    </w:p>
    <w:p>
      <w:pPr>
        <w:pStyle w:val="BookText"/>
      </w:pPr>
      <w:r>
        <w:rPr>
          <w:rFonts w:ascii="Times New Roman" w:hAnsi="Times New Roman" w:eastAsia="Times New Roman" w:cs="Times New Roman"/>
          <w:lang w:val="en-US" w:bidi="en-US"/>
          <w:color w:val="111111"/>
          <w:sz w:val="28"/>
          <w:szCs w:val="28"/>
          <w:rtl/>
        </w:rPr>
        <w:t xml:space="preserve">32805- 1- </w:t>
      </w:r>
      <w:r>
        <w:rPr>
          <w:rStyle w:val="FootnoteReference"/>
        </w:rPr>
        <w:footnoteReference w:id="1263"/>
      </w:r>
      <w:r>
        <w:rPr>
          <w:rFonts w:ascii="Amiri" w:hAnsi="Amiri" w:eastAsia="Amiri" w:cs="Amiri"/>
          <w:lang w:bidi="ar-SA"/>
          <w:color w:val="111111"/>
          <w:sz w:val="28"/>
          <w:szCs w:val="28"/>
          <w:rtl/>
        </w:rPr>
        <w:t xml:space="preserve">مُحَمَّدُ بْنُ یَعْقُوبَ عَنْ مُحَمَّدِ بْنِ یَحْیَی عَنْ أَحْمَدَ بْنِ مُحَمَّدِ بْنِ عِیسَی وَ عَنْ عِدَّةٍ مِنْ أَصْحَابِنَا عَنْ سَهْلِ بْنِ زِیَادٍ جَمِیعاً عَنِ ابْنِ مَحْبُوبٍ عَنْ أَبِی أَیُّوبَ الْخَزَّازِ وَ غَیْرِهِ عَنْ مُحَمَّدِ بْنِ مُسْلِمٍ عَنْ أَبِی جَعْفَرٍ ع قَالَ: لَا یَرِثُ مَعَ الْأُمِّ وَ لَا مَعَ الْأَبِ وَ لَا مَعَ الِابْنِ وَ لَا مَعَ الِابْنَةِ إِلَّا الزَّوْجُ وَ الزَّوْجَةُ وَ إِنَّ الزَّوْجَ لَا یُنْقَصُ مِنَ النِّصْفِ شَیْئاً إِذَا لَمْ یَکُنْ وَلَدٌ وَ الزَّوْجَةَ لَا تُنْقَصُ مِنَ الرُّبُعِ شَیْئاً إِذَا لَمْ یَکُنْ وَلَدٌ فَإِذَا کَانَ مَعَهُمَا وَلَدٌ فَلِلزَّوْجِ الرُّبُعُ وَ لِلْمَرْأَةِ الثُّمُنُ.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از امام باقر (ع) که فرمود: با مادر و پدر و پسر و دختر کسی ارث نمی‌برد جز شوهر و زن، و همانا شوهر از نصف کم نمی‌شود اگر فرزندی نباشد، و زن از یک‌چهارم کم نمی‌شود اگر فرزندی نباشد. پس اگر با آن دو فرزندی باشد، برای شوهر یک‌چهارم و برای زن یک‌هشتم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76" w:name="_Toc584"/>
      <w:r>
        <w:t>[رقم الحدیث الکلی: 32806 - رقم الحدیث الباب: 2]</w:t>
      </w:r>
      <w:bookmarkEnd w:id="876"/>
    </w:p>
    <w:p>
      <w:pPr>
        <w:pStyle w:val="BookText"/>
      </w:pPr>
      <w:r>
        <w:rPr>
          <w:rFonts w:ascii="Times New Roman" w:hAnsi="Times New Roman" w:eastAsia="Times New Roman" w:cs="Times New Roman"/>
          <w:lang w:val="en-US" w:bidi="en-US"/>
          <w:color w:val="111111"/>
          <w:sz w:val="28"/>
          <w:szCs w:val="28"/>
          <w:rtl/>
        </w:rPr>
        <w:t xml:space="preserve">32806- 2- </w:t>
      </w:r>
      <w:r>
        <w:rPr>
          <w:rStyle w:val="FootnoteReference"/>
        </w:rPr>
        <w:footnoteReference w:id="1264"/>
      </w:r>
      <w:r>
        <w:rPr>
          <w:rFonts w:ascii="Amiri" w:hAnsi="Amiri" w:eastAsia="Amiri" w:cs="Amiri"/>
          <w:lang w:bidi="ar-SA"/>
          <w:color w:val="111111"/>
          <w:sz w:val="28"/>
          <w:szCs w:val="28"/>
          <w:rtl/>
        </w:rPr>
        <w:t xml:space="preserve">وَ عَنْ عَلِیِّ بْنِ إِبْرَاهِیمَ عَنْ أَبِیهِ عَنِ ابْنِ أَبِی عُمَیْرٍ عَنْ دُرُسْتَ بْنِ أَبِی مَنْصُورٍ عَنْ أَبِی الْمَغْرَاءِ عَنْ رَجُلٍ عَنْ أَبِی جَعْفَرٍ ع فِی حَدِیثٍ قَالَ: إِنَّ اللَّهَ أَدْخَلَ الزَّوْجَ وَ الزَّوْجَةَ عَلَی جَمِیعِ أَهْلِ الْمَوَارِیثِ فَلَمْ یَنْقُصْهُمَا مِنَ الرُّبُعِ وَ الثُّمُنِ.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المغرا از مردی از امام باقر (ع) در حدیثی که فرمود: همانا خداوند شوهر و زن را در میان تمام ورثه داخل کرده است، پس چیزی از سهم یک‌چهارم و یک‌هشتم آن‌ها کم نمی‌شود.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6" w:name="pg18784_207396"/>
    <w:bookmarkEnd w:id="176"/>
    <w:p>
      <w:pPr>
        <w:pStyle w:val="Heading5"/>
      </w:pPr>
      <w:bookmarkStart w:id="877" w:name="_Toc585"/>
      <w:r>
        <w:t>[رقم الحدیث الکلی: 32807 - رقم الحدیث الباب: 3]</w:t>
      </w:r>
      <w:bookmarkEnd w:id="877"/>
    </w:p>
    <w:p>
      <w:pPr>
        <w:pStyle w:val="BookText"/>
      </w:pPr>
      <w:r>
        <w:rPr>
          <w:rFonts w:ascii="Times New Roman" w:hAnsi="Times New Roman" w:eastAsia="Times New Roman" w:cs="Times New Roman"/>
          <w:lang w:val="en-US" w:bidi="en-US"/>
          <w:color w:val="111111"/>
          <w:sz w:val="28"/>
          <w:szCs w:val="28"/>
          <w:rtl/>
        </w:rPr>
        <w:t xml:space="preserve">32807- 3- </w:t>
      </w:r>
      <w:r>
        <w:rPr>
          <w:rStyle w:val="FootnoteReference"/>
        </w:rPr>
        <w:footnoteReference w:id="1265"/>
      </w:r>
      <w:r>
        <w:rPr>
          <w:rFonts w:ascii="Amiri" w:hAnsi="Amiri" w:eastAsia="Amiri" w:cs="Amiri"/>
          <w:lang w:bidi="ar-SA"/>
          <w:color w:val="111111"/>
          <w:sz w:val="28"/>
          <w:szCs w:val="28"/>
          <w:rtl/>
        </w:rPr>
        <w:t xml:space="preserve">عَلِیُّ بْنُ إِبْرَاهِیمَ فِی تَفْسِیرِهِ عَنْ أَبِی الْجَارُودِ عَنْ أَبِی جَعْفَرٍ ع فِی قَوْلِهِ تَعَالَی یَسْتَفْتُونَکَ فِی النِّساءِ </w:t>
      </w:r>
      <w:r>
        <w:rPr>
          <w:rStyle w:val="FootnoteReference"/>
        </w:rPr>
        <w:footnoteReference w:id="1266"/>
      </w:r>
      <w:r>
        <w:rPr>
          <w:rFonts w:ascii="Amiri" w:hAnsi="Amiri" w:eastAsia="Amiri" w:cs="Amiri"/>
          <w:lang w:bidi="ar-SA"/>
          <w:color w:val="111111"/>
          <w:sz w:val="28"/>
          <w:szCs w:val="28"/>
          <w:rtl/>
        </w:rPr>
        <w:t xml:space="preserve">قَالَ کَانَ </w:t>
      </w:r>
      <w:r>
        <w:rPr>
          <w:rStyle w:val="FootnoteReference"/>
        </w:rPr>
        <w:footnoteReference w:id="1267"/>
      </w:r>
      <w:r>
        <w:rPr>
          <w:rFonts w:ascii="Amiri" w:hAnsi="Amiri" w:eastAsia="Amiri" w:cs="Amiri"/>
          <w:lang w:bidi="ar-SA"/>
          <w:color w:val="111111"/>
          <w:sz w:val="28"/>
          <w:szCs w:val="28"/>
          <w:rtl/>
        </w:rPr>
        <w:t xml:space="preserve">نَبِیُّ اللَّهِ ص سُئِلَ عَنِ النِّسَاءِ مَا لَهُنَّ مِنَ الْمِیرَاثِ فَأَنْزَلَ اللَّهُ الرُّبُعَ وَ الثُّمُنَ.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68"/>
      </w:r>
      <w:r>
        <w:rPr>
          <w:rFonts w:ascii="Amiri" w:hAnsi="Amiri" w:eastAsia="Amiri" w:cs="Amiri"/>
          <w:lang w:bidi="ar-SA"/>
          <w:color w:val="111111"/>
          <w:sz w:val="28"/>
          <w:szCs w:val="28"/>
          <w:rtl/>
        </w:rPr>
        <w:t xml:space="preserve">وَ یَأْتِی مَا یَدُلُّ عَلَیْهِ </w:t>
      </w:r>
      <w:r>
        <w:rPr>
          <w:rStyle w:val="FootnoteReference"/>
        </w:rPr>
        <w:footnoteReference w:id="1269"/>
      </w:r>
      <w:r>
        <w:rPr>
          <w:rFonts w:ascii="Amiri" w:hAnsi="Amiri" w:eastAsia="Amiri" w:cs="Amiri"/>
          <w:lang w:bidi="ar-SA"/>
          <w:color w:val="111111"/>
          <w:sz w:val="28"/>
          <w:szCs w:val="28"/>
          <w:rtl/>
        </w:rPr>
        <w:t xml:space="preserve">وَ تَقَدَّمَ مَا یَدُلُّ عَلَی أَنَّ وَلَدَ الْوَلَدِ یَقُومُ مَقَامَ الْوَلَدِ وَ یَرِثُ مِیرَاثَهُ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الجارود از امام باقر (ع) در تفسیر آیه «یستفتونک فی النساء» (نساء: 127) که فرمود: پیامبر خدا (ص) از سهم زنان در ارث پرسیده شد، پس خداوند آیه یک‌چهارم و یک‌هشتم را نازل کرد.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878" w:name="_Toc586"/>
      <w:r>
        <w:t>2- بَابُ أَنَّ الزَّوْجَاتِ إِذَا کُنَّ أَرْبَعاً أَوْ دُونَهَا فَهُنَّ شَرِیکَاتٌ فِی الرُّبُعِ أَوِ الثُّمُنِ بِالسَّوِیَّةِ</w:t>
      </w:r>
      <w:bookmarkEnd w:id="878"/>
    </w:p>
    <w:p>
      <w:pPr>
        <w:pStyle w:val="Heading5"/>
      </w:pPr>
      <w:bookmarkStart w:id="879" w:name="_Toc587"/>
      <w:r>
        <w:t>اشارة</w:t>
      </w:r>
      <w:bookmarkEnd w:id="879"/>
    </w:p>
    <w:p>
      <w:pPr>
        <w:pStyle w:val="BookText"/>
      </w:pPr>
      <w:r>
        <w:rPr>
          <w:rStyle w:val="FootnoteReference"/>
        </w:rPr>
        <w:footnoteReference w:id="1271"/>
      </w:r>
      <w:r>
        <w:rPr>
          <w:rFonts w:ascii="Amiri" w:hAnsi="Amiri" w:eastAsia="Amiri" w:cs="Amiri"/>
          <w:lang w:bidi="ar-SA"/>
          <w:color w:val="111111"/>
          <w:sz w:val="28"/>
          <w:szCs w:val="28"/>
          <w:rtl/>
        </w:rPr>
        <w:t xml:space="preserve">2 بَابُ أَنَّ الزَّوْجَاتِ إِذَا کُنَّ أَرْبَعاً أَوْ دُونَهَا فَهُنَّ شَرِیکَاتٌ فِی الرُّبُعِ أَوِ الثُّمُنِ بِالسَّوِیَّةِ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اگر زنها چهار نفر یا کمتر باشند، در یک‌چهارم یا یک‌هشتم (میراث) به صورت مساوی شریک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80" w:name="_Toc588"/>
      <w:r>
        <w:t>[رقم الحدیث الکلی: 32808 - رقم الحدیث الباب: 1]</w:t>
      </w:r>
      <w:bookmarkEnd w:id="880"/>
    </w:p>
    <w:p>
      <w:pPr>
        <w:pStyle w:val="BookText"/>
      </w:pPr>
      <w:r>
        <w:rPr>
          <w:rFonts w:ascii="Times New Roman" w:hAnsi="Times New Roman" w:eastAsia="Times New Roman" w:cs="Times New Roman"/>
          <w:lang w:val="en-US" w:bidi="en-US"/>
          <w:color w:val="111111"/>
          <w:sz w:val="28"/>
          <w:szCs w:val="28"/>
          <w:rtl/>
        </w:rPr>
        <w:t xml:space="preserve">32808- 1- </w:t>
      </w:r>
      <w:r>
        <w:rPr>
          <w:rStyle w:val="FootnoteReference"/>
        </w:rPr>
        <w:footnoteReference w:id="1272"/>
      </w:r>
      <w:r>
        <w:rPr>
          <w:rFonts w:ascii="Amiri" w:hAnsi="Amiri" w:eastAsia="Amiri" w:cs="Amiri"/>
          <w:lang w:bidi="ar-SA"/>
          <w:color w:val="111111"/>
          <w:sz w:val="28"/>
          <w:szCs w:val="28"/>
          <w:rtl/>
        </w:rPr>
        <w:t xml:space="preserve">مُحَمَّدُ بْنُ الْحَسَنِ بِإِسْنَادِهِ عَنِ الْفَضْلِ بْنِ شَاذَانَ عَنْ عَبْدِ اللَّهِ بْنِ الْوَلِیدِ عَنْ أَبِی الْقَاسِمِ الْکُوفِیِّ عَنْ أَبِی یُوسُفَ عَنْ لَیْثِ بْنِ أَبِی سُلَیْمَانَ عَنْ (أَبِی عُمَرَ الْعَبْدِیِّ) </w:t>
      </w:r>
      <w:r>
        <w:rPr>
          <w:rStyle w:val="FootnoteReference"/>
        </w:rPr>
        <w:footnoteReference w:id="1273"/>
      </w:r>
      <w:r>
        <w:rPr>
          <w:rFonts w:ascii="Amiri" w:hAnsi="Amiri" w:eastAsia="Amiri" w:cs="Amiri"/>
          <w:lang w:bidi="ar-SA"/>
          <w:color w:val="111111"/>
          <w:sz w:val="28"/>
          <w:szCs w:val="28"/>
          <w:rtl/>
        </w:rPr>
        <w:t xml:space="preserve">عَنْ عَلِیِّ بْنِ أَبِی طَالِبٍ ع فِی حَدِیثٍ أَنَّهُ قَالَ: وَ لَا یُزَادُ الزَّوْجُ عَلَی النِّصْفِ وَ لَا یُنْقَصُ مِنَ الرُّبُعِ وَ لَا تُزَادُ الْمَرْأَةُ عَلَی الرُّبُعِ وَ لَا تُنْقَصُ مِنَ الثُّمُنِ وَ إِنْ کُنَّ أَرْبَعاً أَوْ</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7" w:name="pg18784_207397"/>
    <w:bookmarkEnd w:id="177"/>
    <w:p>
      <w:pPr>
        <w:pStyle w:val="BookText"/>
      </w:pPr>
      <w:r>
        <w:rPr>
          <w:rFonts w:ascii="Amiri" w:hAnsi="Amiri" w:eastAsia="Amiri" w:cs="Amiri"/>
          <w:lang w:bidi="ar-SA"/>
          <w:color w:val="111111"/>
          <w:sz w:val="28"/>
          <w:szCs w:val="28"/>
          <w:rtl/>
        </w:rPr>
        <w:t xml:space="preserve">دُونَ ذَلِکَ فَهُنَّ فِیهِ سَوَاءٌ إِلَی أَنْ قَالَ الْفَضْلُ وَ هَذَا حَدِیثٌ صَحِیحٌ عَلَی مُوَافَقَةِ الْکِتَابِ.</w:t>
      </w:r>
    </w:p>
    <w:p>
      <w:pPr>
        <w:pStyle w:val="BookText"/>
      </w:pPr>
      <w:r>
        <w:rPr>
          <w:rFonts w:ascii="Amiri" w:hAnsi="Amiri" w:eastAsia="Amiri" w:cs="Amiri"/>
          <w:lang w:bidi="ar-SA"/>
          <w:color w:val="111111"/>
          <w:sz w:val="28"/>
          <w:szCs w:val="28"/>
          <w:rtl/>
        </w:rPr>
        <w:t xml:space="preserve">أَقُولُ: وَ تَقَدَّمَ مَا یَدُلُّ عَلَی ذَلِکَ فِی حَدِیثِ طَلَاقِ وَاحِدَةٍ مِنَ الْأَرْبَعِ </w:t>
      </w:r>
      <w:r>
        <w:rPr>
          <w:rStyle w:val="FootnoteReference"/>
        </w:rPr>
        <w:footnoteReference w:id="1274"/>
      </w:r>
      <w:r>
        <w:rPr>
          <w:rFonts w:ascii="Amiri" w:hAnsi="Amiri" w:eastAsia="Amiri" w:cs="Amiri"/>
          <w:lang w:bidi="ar-SA"/>
          <w:color w:val="111111"/>
          <w:sz w:val="28"/>
          <w:szCs w:val="28"/>
          <w:rtl/>
        </w:rPr>
        <w:t xml:space="preserve">وَ فِی أَحَادِیثِ مِیرَاثِ الزَّوْجَةِ إِذَا انْفَرَدَتْ </w:t>
      </w:r>
      <w:r>
        <w:rPr>
          <w:rStyle w:val="FootnoteReference"/>
        </w:rPr>
        <w:footnoteReference w:id="1275"/>
      </w:r>
      <w:r>
        <w:rPr>
          <w:rFonts w:ascii="Amiri" w:hAnsi="Amiri" w:eastAsia="Amiri" w:cs="Amiri"/>
          <w:lang w:bidi="ar-SA"/>
          <w:color w:val="111111"/>
          <w:sz w:val="28"/>
          <w:szCs w:val="28"/>
          <w:rtl/>
        </w:rPr>
        <w:t xml:space="preserve">وَ غَیْرِ ذَلِکَ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عمر العبدی) از امام علی بن ابی طالب (ع) در حدیثی که فرمود:</w:t>
      </w:r>
    </w:p>
    <w:p>
      <w:pPr>
        <w:pStyle w:val="BookText"/>
      </w:pPr>
      <w:r>
        <w:rPr>
          <w:rFonts w:ascii="IRNazanin" w:hAnsi="IRNazanin" w:eastAsia="IRNazanin" w:cs="IRNazanin"/>
          <w:lang w:bidi="fa-IR"/>
          <w:color w:val="111111"/>
          <w:sz w:val="28"/>
          <w:szCs w:val="28"/>
          <w:rtl/>
        </w:rPr>
        <w:t xml:space="preserve">"و شوهر بر نصف افزوده نمی‌شود و از یک‌چهارم کم نمی‌شود، و زن بر یک‌چهارم افزوده نمی‌شود و از یک‌هشتم کم نمی‌شود، و اگر چهار زن یا کمتر باشند، همه در سهم به طور مساوی شریک هستند."</w:t>
      </w:r>
    </w:p>
    <w:p>
      <w:pPr>
        <w:pStyle w:val="BookText"/>
      </w:pPr>
      <w:r>
        <w:rPr>
          <w:rFonts w:ascii="IRNazanin" w:hAnsi="IRNazanin" w:eastAsia="IRNazanin" w:cs="IRNazanin"/>
          <w:lang w:bidi="fa-IR"/>
          <w:color w:val="111111"/>
          <w:sz w:val="28"/>
          <w:szCs w:val="28"/>
          <w:rtl/>
        </w:rPr>
        <w:t xml:space="preserve">تا آنجا که فضل گفت :و این حدیثی صحیح است و موافق کتاب (قرآن) می‌باشد.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881" w:name="_Toc589"/>
      <w:r>
        <w:t>3- بَابُ أَنَّ الزَّوْجَ إِذَا انْفَرَدَ فَلَهُ الْمَالُ کُلُّهُ‌</w:t>
      </w:r>
      <w:bookmarkEnd w:id="881"/>
    </w:p>
    <w:p>
      <w:pPr>
        <w:pStyle w:val="Heading5"/>
      </w:pPr>
      <w:bookmarkStart w:id="882" w:name="_Toc590"/>
      <w:r>
        <w:t>اشارة</w:t>
      </w:r>
      <w:bookmarkEnd w:id="882"/>
    </w:p>
    <w:p>
      <w:pPr>
        <w:pStyle w:val="BookText"/>
      </w:pPr>
      <w:r>
        <w:rPr>
          <w:rStyle w:val="FootnoteReference"/>
        </w:rPr>
        <w:footnoteReference w:id="1277"/>
      </w:r>
      <w:r>
        <w:rPr>
          <w:rFonts w:ascii="Amiri" w:hAnsi="Amiri" w:eastAsia="Amiri" w:cs="Amiri"/>
          <w:lang w:bidi="ar-SA"/>
          <w:color w:val="111111"/>
          <w:sz w:val="28"/>
          <w:szCs w:val="28"/>
          <w:rtl/>
        </w:rPr>
        <w:t xml:space="preserve">3 بَابُ أَنَّ الزَّوْجَ إِذَا انْفَرَدَ فَلَهُ الْمَالُ 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اگر شوهر تنها وارث باشد، تمام مال را به او می‌رسد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83" w:name="_Toc591"/>
      <w:r>
        <w:t>[رقم الحدیث الکلی: 32809 - رقم الحدیث الباب: 1]</w:t>
      </w:r>
      <w:bookmarkEnd w:id="883"/>
    </w:p>
    <w:p>
      <w:pPr>
        <w:pStyle w:val="BookText"/>
      </w:pPr>
      <w:r>
        <w:rPr>
          <w:rFonts w:ascii="Times New Roman" w:hAnsi="Times New Roman" w:eastAsia="Times New Roman" w:cs="Times New Roman"/>
          <w:lang w:val="en-US" w:bidi="en-US"/>
          <w:color w:val="111111"/>
          <w:sz w:val="28"/>
          <w:szCs w:val="28"/>
          <w:rtl/>
        </w:rPr>
        <w:t xml:space="preserve">32809- 1- </w:t>
      </w:r>
      <w:r>
        <w:rPr>
          <w:rStyle w:val="FootnoteReference"/>
        </w:rPr>
        <w:footnoteReference w:id="1278"/>
      </w:r>
      <w:r>
        <w:rPr>
          <w:rFonts w:ascii="Amiri" w:hAnsi="Amiri" w:eastAsia="Amiri" w:cs="Amiri"/>
          <w:lang w:bidi="ar-SA"/>
          <w:color w:val="111111"/>
          <w:sz w:val="28"/>
          <w:szCs w:val="28"/>
          <w:rtl/>
        </w:rPr>
        <w:t xml:space="preserve">مُحَمَّدُ بْنُ الْحَسَنِ بِإِسْنَادِهِ عَنِ الْحُسَیْنِ بْنِ سَعِیدٍ عَنِ النَّضْرِ بْنِ سُوَیْدٍ عَنْ عَاصِمِ بْنِ حُمَیْدٍ عَنْ مُحَمَّدِ بْنِ قَیْسٍ عَنْ أَبِی جَعْفَرٍ ع فِی امْرَأَةٍ تُوُفِّیَتْ وَ لَمْ یُعْلَمْ لَهَا أَحَدٌ وَ لَهَا زَوْجٌ قَالَ الْمِیرَاثُ لِزَوْجِهَا.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عَلِیِّ بْنِ إِبْرَاهِیمَ عَنْ أَبِیهِ عَنْ ابْنِ أَبِی نَجْرَانَ وَ عَنْ مُحَمَّدِ بْنِ عِیسَی عَنْ یُونُسَ جَمِیعاً عَنْ عَاصِمِ بْنِ حُمَیْدٍ مِثْلَهُ إِلَّا أَنَّهُ قَالَ:- الْمِیرَاثُ کُلُّهُ لِزَوْجِهَا </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قیس از امام باقر (ع) درباره زنی که فوت کند و وارثی جز شوهرش نداشته باشد، فرمود: میراث به شوهرش می‌رسد.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84" w:name="_Toc592"/>
      <w:r>
        <w:t>[رقم الحدیث الکلی: 32810 - رقم الحدیث الباب: 2]</w:t>
      </w:r>
      <w:bookmarkEnd w:id="884"/>
    </w:p>
    <w:p>
      <w:pPr>
        <w:pStyle w:val="BookText"/>
      </w:pPr>
      <w:r>
        <w:rPr>
          <w:rFonts w:ascii="Times New Roman" w:hAnsi="Times New Roman" w:eastAsia="Times New Roman" w:cs="Times New Roman"/>
          <w:lang w:val="en-US" w:bidi="en-US"/>
          <w:color w:val="111111"/>
          <w:sz w:val="28"/>
          <w:szCs w:val="28"/>
          <w:rtl/>
        </w:rPr>
        <w:t xml:space="preserve">32810- 2- </w:t>
      </w:r>
      <w:r>
        <w:rPr>
          <w:rStyle w:val="FootnoteReference"/>
        </w:rPr>
        <w:footnoteReference w:id="1280"/>
      </w:r>
      <w:r>
        <w:rPr>
          <w:rFonts w:ascii="Amiri" w:hAnsi="Amiri" w:eastAsia="Amiri" w:cs="Amiri"/>
          <w:lang w:bidi="ar-SA"/>
          <w:color w:val="111111"/>
          <w:sz w:val="28"/>
          <w:szCs w:val="28"/>
          <w:rtl/>
        </w:rPr>
        <w:t xml:space="preserve">وَ عَنْهُ عَنِ الْقَاسِمِ بْنِ مُحَمَّدٍ وَ فَضَالَةَ جَمِیعاً عَنْ أَبَانِ بْنِ عُثْمَانَ عَنْ أَبِی بَصِیرٍ قَالَ: قَرَأَ عَلَیَّ أَبُو عَبْدِ اللَّهِ ع فَرَائِضَ عَلِیٍّ ع فَإِذَا فِیهَا الزَّوْجُ یَحُوزُ الْمَالَ </w:t>
      </w:r>
      <w:r>
        <w:rPr>
          <w:rStyle w:val="FootnoteReference"/>
        </w:rPr>
        <w:footnoteReference w:id="1281"/>
      </w:r>
      <w:r>
        <w:rPr>
          <w:rFonts w:ascii="Amiri" w:hAnsi="Amiri" w:eastAsia="Amiri" w:cs="Amiri"/>
          <w:lang w:bidi="ar-SA"/>
          <w:color w:val="111111"/>
          <w:sz w:val="28"/>
          <w:szCs w:val="28"/>
          <w:rtl/>
        </w:rPr>
        <w:t xml:space="preserve">إِذَا لَمْ یَکُنْ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بصیر که گفت: امام صادق (ع) فرائض (احکام ارث) امام علی (ع) را بر من قرائت کرد، و در آن آمده بود: شوهر تمام مال را می‌برد اگر غیر از او وارثی نباشد.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85" w:name="_Toc593"/>
      <w:r>
        <w:t>[رقم الحدیث الکلی: 32811 - رقم الحدیث الباب: 3]</w:t>
      </w:r>
      <w:bookmarkEnd w:id="885"/>
    </w:p>
    <w:p>
      <w:pPr>
        <w:pStyle w:val="BookText"/>
      </w:pPr>
      <w:r>
        <w:rPr>
          <w:rFonts w:ascii="Times New Roman" w:hAnsi="Times New Roman" w:eastAsia="Times New Roman" w:cs="Times New Roman"/>
          <w:lang w:val="en-US" w:bidi="en-US"/>
          <w:color w:val="111111"/>
          <w:sz w:val="28"/>
          <w:szCs w:val="28"/>
          <w:rtl/>
        </w:rPr>
        <w:t xml:space="preserve">32811- 3- </w:t>
      </w:r>
      <w:r>
        <w:rPr>
          <w:rStyle w:val="FootnoteReference"/>
        </w:rPr>
        <w:footnoteReference w:id="1282"/>
      </w:r>
      <w:r>
        <w:rPr>
          <w:rFonts w:ascii="Amiri" w:hAnsi="Amiri" w:eastAsia="Amiri" w:cs="Amiri"/>
          <w:lang w:bidi="ar-SA"/>
          <w:color w:val="111111"/>
          <w:sz w:val="28"/>
          <w:szCs w:val="28"/>
          <w:rtl/>
        </w:rPr>
        <w:t xml:space="preserve">وَ عَنْهُ عَنِ النَّضْرِ عَنْ یَحْیَی الْحَلَبِیِّ عَنْ أَیُّوبَ بْنِ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8" w:name="pg18784_207398"/>
    <w:bookmarkEnd w:id="178"/>
    <w:p>
      <w:pPr>
        <w:pStyle w:val="BookText"/>
      </w:pPr>
      <w:r>
        <w:rPr>
          <w:rFonts w:ascii="Amiri" w:hAnsi="Amiri" w:eastAsia="Amiri" w:cs="Amiri"/>
          <w:lang w:bidi="ar-SA"/>
          <w:color w:val="111111"/>
          <w:sz w:val="28"/>
          <w:szCs w:val="28"/>
          <w:rtl/>
        </w:rPr>
        <w:t xml:space="preserve">الْحُرِّ عَنْ أَبِی بَصِیرٍ قَالَ: کُنْتُ عِنْدَ أَبِی عَبْدِ اللَّهِ ع فَدَعَا بِالْجَامِعَةِ فَنَظَرَ فِیهَا فَإِذَا امْرَأَةٌ مَاتَتْ وَ تَرَکَتْ زَوْجَهَا لَا وَارِثَ لَهَا غَیْرُهُ الْمَالُ لَهُ کُلُّهُ.</w:t>
      </w:r>
    </w:p>
    <w:p>
      <w:pPr>
        <w:pStyle w:val="BookText"/>
      </w:pPr>
      <w:r>
        <w:rPr>
          <w:rFonts w:ascii="Amiri" w:hAnsi="Amiri" w:eastAsia="Amiri" w:cs="Amiri"/>
          <w:lang w:bidi="ar-SA"/>
          <w:color w:val="111111"/>
          <w:sz w:val="28"/>
          <w:szCs w:val="28"/>
          <w:rtl/>
        </w:rPr>
        <w:t xml:space="preserve">وَ رَوَاهُ الْکُلَیْنِیُّ عَنْ عَلِیِّ بْنِ إِبْرَاهِیمَ عَنْ مُحَمَّدِ بْنِ عِیسَی عَنْ یُونُسَ عَنْ یَحْیَی الْحَلَبِیِّ مِثْلَهُ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بصیر که گفت: نزد امام صادق (ع) بودم، پس «جامعه» را طلبید و در آن نگریست. در آن [نوشته] بود: اگر زنی بمیرد و تنها شوهرش را به جای گذارد و وارث دیگری نداشته باشد، تمام مال از آن اوست.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86" w:name="_Toc594"/>
      <w:r>
        <w:t>[رقم الحدیث الکلی: 32812 - رقم الحدیث الباب: 4]</w:t>
      </w:r>
      <w:bookmarkEnd w:id="886"/>
    </w:p>
    <w:p>
      <w:pPr>
        <w:pStyle w:val="BookText"/>
      </w:pPr>
      <w:r>
        <w:rPr>
          <w:rFonts w:ascii="Times New Roman" w:hAnsi="Times New Roman" w:eastAsia="Times New Roman" w:cs="Times New Roman"/>
          <w:lang w:val="en-US" w:bidi="en-US"/>
          <w:color w:val="111111"/>
          <w:sz w:val="28"/>
          <w:szCs w:val="28"/>
          <w:rtl/>
        </w:rPr>
        <w:t xml:space="preserve">32812- 4- </w:t>
      </w:r>
      <w:r>
        <w:rPr>
          <w:rStyle w:val="FootnoteReference"/>
        </w:rPr>
        <w:footnoteReference w:id="1284"/>
      </w:r>
      <w:r>
        <w:rPr>
          <w:rFonts w:ascii="Amiri" w:hAnsi="Amiri" w:eastAsia="Amiri" w:cs="Amiri"/>
          <w:lang w:bidi="ar-SA"/>
          <w:color w:val="111111"/>
          <w:sz w:val="28"/>
          <w:szCs w:val="28"/>
          <w:rtl/>
        </w:rPr>
        <w:t xml:space="preserve">وَ عَنْهُ عَنِ الْقَاسِمِ عَنْ عَلِیٍّ عَنْ أَبِی بَصِیرٍ عَنْ أَبِی جَعْفَرٍ ع قَالَ: سَأَلْتُهُ عَنِ الْمَرْأَةِ تَمُوتُ وَ لَا تَتْرُکُ وَارِثاً غَیْرَ زَوْجِهَا قَالَ الْمِیرَاثُ لَهُ کُلُّهُ.</w:t>
      </w:r>
    </w:p>
    <w:p>
      <w:pPr>
        <w:pStyle w:val="BookText"/>
      </w:pPr>
      <w:r>
        <w:rPr>
          <w:rFonts w:ascii="Amiri" w:hAnsi="Amiri" w:eastAsia="Amiri" w:cs="Amiri"/>
          <w:lang w:bidi="ar-SA"/>
          <w:color w:val="111111"/>
          <w:sz w:val="28"/>
          <w:szCs w:val="28"/>
          <w:rtl/>
        </w:rPr>
        <w:t xml:space="preserve">وَ رَوَاهُ الْکُلَیْنِیُّ عَنْ حُمَیْدِ بْنِ زِیَادٍ عَنِ الْحَسَنِ بْنِ مُحَمَّدِ بْنِ سَمَاعَةَ عَنْ عَبْدِ اللَّهِ بْنِ جَبَلَةَ عَنْ عَلِیِّ بْنِ أَبِی حَمْزَةَ نَحْوَهُ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بصیر از امام باقر (ع) که گفت: از ایشان پرسیدم درباره زنی که می‌میرد و وارثی جز شوهرش ندارد. فرمود: تمام میراث از آن اوست.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87" w:name="_Toc595"/>
      <w:r>
        <w:t>[رقم الحدیث الکلی: 32813 - رقم الحدیث الباب: 5]</w:t>
      </w:r>
      <w:bookmarkEnd w:id="887"/>
    </w:p>
    <w:p>
      <w:pPr>
        <w:pStyle w:val="BookText"/>
      </w:pPr>
      <w:r>
        <w:rPr>
          <w:rFonts w:ascii="Times New Roman" w:hAnsi="Times New Roman" w:eastAsia="Times New Roman" w:cs="Times New Roman"/>
          <w:lang w:val="en-US" w:bidi="en-US"/>
          <w:color w:val="111111"/>
          <w:sz w:val="28"/>
          <w:szCs w:val="28"/>
          <w:rtl/>
        </w:rPr>
        <w:t xml:space="preserve">32813- 5- </w:t>
      </w:r>
      <w:r>
        <w:rPr>
          <w:rStyle w:val="FootnoteReference"/>
        </w:rPr>
        <w:footnoteReference w:id="1286"/>
      </w:r>
      <w:r>
        <w:rPr>
          <w:rFonts w:ascii="Amiri" w:hAnsi="Amiri" w:eastAsia="Amiri" w:cs="Amiri"/>
          <w:lang w:bidi="ar-SA"/>
          <w:color w:val="111111"/>
          <w:sz w:val="28"/>
          <w:szCs w:val="28"/>
          <w:rtl/>
        </w:rPr>
        <w:t xml:space="preserve">وَ بِإِسْنَادِهِ عَنْ أَحْمَدَ بْنِ مُحَمَّدِ بْنِ عِیسَی عَنْ مُعَاوِیَةَ بْنِ حُکَیْمٍ عَنْ إِسْمَاعِیلَ عَنْ أَبِی بَصِیرٍ قَالَ: سَأَلْتُ أَبَا جَعْفَرٍ ع عَنِ امْرَأَةٍ مَاتَتْ وَ تَرَکَتْ زَوْجَهَا لَا وَارِثَ لَهَا غَیْرُهُ قَالَ إِذَا لَمْ یَکُنْ غَیْرُهُ فَلَهُ الْمَالُ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بصیر که گفت: از امام باقر (ع) پرسیدم درباره زنی که مرده و شوهرش را به جا گذاشته و وارث دیگری جز او ندارد. فرمود: وقتی غیر از او (شوهر) کسی نباشد، پس تمام مال از آن اوست...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88" w:name="_Toc596"/>
      <w:r>
        <w:t>[رقم الحدیث الکلی: 32814 - رقم الحدیث الباب: 6]</w:t>
      </w:r>
      <w:bookmarkEnd w:id="888"/>
    </w:p>
    <w:p>
      <w:pPr>
        <w:pStyle w:val="BookText"/>
      </w:pPr>
      <w:r>
        <w:rPr>
          <w:rFonts w:ascii="Times New Roman" w:hAnsi="Times New Roman" w:eastAsia="Times New Roman" w:cs="Times New Roman"/>
          <w:lang w:val="en-US" w:bidi="en-US"/>
          <w:color w:val="111111"/>
          <w:sz w:val="28"/>
          <w:szCs w:val="28"/>
          <w:rtl/>
        </w:rPr>
        <w:t xml:space="preserve">32814- 6- </w:t>
      </w:r>
      <w:r>
        <w:rPr>
          <w:rStyle w:val="FootnoteReference"/>
        </w:rPr>
        <w:footnoteReference w:id="1287"/>
      </w:r>
      <w:r>
        <w:rPr>
          <w:rFonts w:ascii="Amiri" w:hAnsi="Amiri" w:eastAsia="Amiri" w:cs="Amiri"/>
          <w:lang w:bidi="ar-SA"/>
          <w:color w:val="111111"/>
          <w:sz w:val="28"/>
          <w:szCs w:val="28"/>
          <w:rtl/>
        </w:rPr>
        <w:t xml:space="preserve">وَ عَنْهُ عَنْ مُحَمَّدِ بْنِ عِیسَی عَنْ مُحَمَّدِ بْنِ أَبِی عُمَیْرٍ عَنِ ابْنِ مُسْکَانَ عَنْ أَبِی بَصِیرٍ عَنْ أَبِی عَبْدِ اللَّهِ ع فِی حَدِیثٍ قَالَ: قُلْتُ لَهُ امْرَأَةٌ مَاتَتْ وَ تَرَکَتْ زَوْجَهَا قَالَ الْمَالُ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بصیر از امام صادق (ع) در حدیثی که گفت: به ایشان عرض کردم زنی که مرده و شوهرش را به جا گذاشته است؟ فرمود: مال از آن اوست.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89" w:name="_Toc597"/>
      <w:r>
        <w:t>[رقم الحدیث الکلی: 32815 - رقم الحدیث الباب: 7]</w:t>
      </w:r>
      <w:bookmarkEnd w:id="889"/>
    </w:p>
    <w:p>
      <w:pPr>
        <w:pStyle w:val="BookText"/>
      </w:pPr>
      <w:r>
        <w:rPr>
          <w:rFonts w:ascii="Times New Roman" w:hAnsi="Times New Roman" w:eastAsia="Times New Roman" w:cs="Times New Roman"/>
          <w:lang w:val="en-US" w:bidi="en-US"/>
          <w:color w:val="111111"/>
          <w:sz w:val="28"/>
          <w:szCs w:val="28"/>
          <w:rtl/>
        </w:rPr>
        <w:t xml:space="preserve">32815- 7- </w:t>
      </w:r>
      <w:r>
        <w:rPr>
          <w:rStyle w:val="FootnoteReference"/>
        </w:rPr>
        <w:footnoteReference w:id="1288"/>
      </w:r>
      <w:r>
        <w:rPr>
          <w:rFonts w:ascii="Amiri" w:hAnsi="Amiri" w:eastAsia="Amiri" w:cs="Amiri"/>
          <w:lang w:bidi="ar-SA"/>
          <w:color w:val="111111"/>
          <w:sz w:val="28"/>
          <w:szCs w:val="28"/>
          <w:rtl/>
        </w:rPr>
        <w:t xml:space="preserve">وَ بِإِسْنَادِهِ عَنْ عَلِیِّ بْنِ الْحَسَنِ بْنِ فَضَّالٍ عَنِ الْحَسَنِ بْنِ عَلِیِّ بْنِ یُوسُفَ عَنْ مُثَنَّی بْنِ الْوَلِیدِ الْحَنَّاطِ عَنْ أَبِی عَبْدِ اللَّهِ ع</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9" w:name="pg18784_207399"/>
    <w:bookmarkEnd w:id="179"/>
    <w:p>
      <w:pPr>
        <w:pStyle w:val="BookText"/>
      </w:pPr>
      <w:r>
        <w:rPr>
          <w:rFonts w:ascii="Amiri" w:hAnsi="Amiri" w:eastAsia="Amiri" w:cs="Amiri"/>
          <w:lang w:bidi="ar-SA"/>
          <w:color w:val="111111"/>
          <w:sz w:val="28"/>
          <w:szCs w:val="28"/>
          <w:rtl/>
        </w:rPr>
        <w:t xml:space="preserve">قَالَ: قُلْتُ امْرَأَةٌ مَاتَتْ وَ تَرَکَتْ زَوْجَهَا قَالَ الْمَالُ کُلُّهُ لَهُ إِذَا لَمْ یَکُنْ لَهَا وَارِثٌ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مثنی بن الولید الحناط از امام صادق (ع) که گفت:</w:t>
      </w:r>
    </w:p>
    <w:p>
      <w:pPr>
        <w:pStyle w:val="BookText"/>
      </w:pPr>
      <w:r>
        <w:rPr>
          <w:rFonts w:ascii="IRNazanin" w:hAnsi="IRNazanin" w:eastAsia="IRNazanin" w:cs="IRNazanin"/>
          <w:lang w:bidi="fa-IR"/>
          <w:color w:val="111111"/>
          <w:sz w:val="28"/>
          <w:szCs w:val="28"/>
          <w:rtl/>
        </w:rPr>
        <w:t xml:space="preserve">پرسیدم: "زنی که می‌میرد و شوهرش را به جا می‌گذارد (و وارث دیگری ندارد)؟"</w:t>
      </w:r>
    </w:p>
    <w:p>
      <w:pPr>
        <w:pStyle w:val="BookText"/>
      </w:pPr>
      <w:r>
        <w:rPr>
          <w:rFonts w:ascii="IRNazanin" w:hAnsi="IRNazanin" w:eastAsia="IRNazanin" w:cs="IRNazanin"/>
          <w:lang w:bidi="fa-IR"/>
          <w:color w:val="111111"/>
          <w:sz w:val="28"/>
          <w:szCs w:val="28"/>
          <w:rtl/>
        </w:rPr>
        <w:t xml:space="preserve">فرمود: "تمام مال از آن اوست، اگر وارثی جز شوهر نداشته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90" w:name="_Toc598"/>
      <w:r>
        <w:t>[رقم الحدیث الکلی: 32816 - رقم الحدیث الباب: 8]</w:t>
      </w:r>
      <w:bookmarkEnd w:id="890"/>
    </w:p>
    <w:p>
      <w:pPr>
        <w:pStyle w:val="BookText"/>
      </w:pPr>
      <w:r>
        <w:rPr>
          <w:rFonts w:ascii="Times New Roman" w:hAnsi="Times New Roman" w:eastAsia="Times New Roman" w:cs="Times New Roman"/>
          <w:lang w:val="en-US" w:bidi="en-US"/>
          <w:color w:val="111111"/>
          <w:sz w:val="28"/>
          <w:szCs w:val="28"/>
          <w:rtl/>
        </w:rPr>
        <w:t xml:space="preserve">32816- 8- </w:t>
      </w:r>
      <w:r>
        <w:rPr>
          <w:rStyle w:val="FootnoteReference"/>
        </w:rPr>
        <w:footnoteReference w:id="1289"/>
      </w:r>
      <w:r>
        <w:rPr>
          <w:rFonts w:ascii="Amiri" w:hAnsi="Amiri" w:eastAsia="Amiri" w:cs="Amiri"/>
          <w:lang w:bidi="ar-SA"/>
          <w:color w:val="111111"/>
          <w:sz w:val="28"/>
          <w:szCs w:val="28"/>
          <w:rtl/>
        </w:rPr>
        <w:t xml:space="preserve">وَ عَنْهُ عَنِ الْحَسَنِ بْنِ عَلِیِّ بْنِ بِنْتِ إِلْیَاسَ عَنْ جَمِیلِ بْنِ دَرَّاجٍ عَنْ أَبِی عَبْدِ اللَّهِ ع قَالَ: لَا یَکُونُ الرَّدُّ عَلَی زَوْجٍ وَ لَا زَوْجَةٍ.</w:t>
      </w:r>
    </w:p>
    <w:p>
      <w:pPr>
        <w:pStyle w:val="BookText"/>
      </w:pPr>
      <w:r>
        <w:rPr>
          <w:rFonts w:ascii="Amiri" w:hAnsi="Amiri" w:eastAsia="Amiri" w:cs="Amiri"/>
          <w:lang w:bidi="ar-SA"/>
          <w:color w:val="111111"/>
          <w:sz w:val="28"/>
          <w:szCs w:val="28"/>
          <w:rtl/>
        </w:rPr>
        <w:t xml:space="preserve">أَقُولُ: هَذَا مَخْصُوصٌ بِمَا إِذَا وُجِدَ وَارِثٌ آخَرُ کَمَا مَرَّ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جمیل بن دراج از امام صادق (ع) که فرمود: رد (بازگشت ارث) به شوهر یا زن تعلق نمی‌گیرد.</w:t>
      </w:r>
    </w:p>
    <w:p>
      <w:pPr>
        <w:pStyle w:val="BookText"/>
      </w:pPr>
      <w:r>
        <w:rPr>
          <w:rFonts w:ascii="IRNazanin" w:hAnsi="IRNazanin" w:eastAsia="IRNazanin" w:cs="IRNazanin"/>
          <w:lang w:bidi="fa-IR"/>
          <w:color w:val="111111"/>
          <w:sz w:val="28"/>
          <w:szCs w:val="28"/>
          <w:rtl/>
        </w:rPr>
        <w:t xml:space="preserve">می گویم : این حکم خاص مواردی است که وارث دیگری وجود داشته باشد، همانطور که قبلاً گذشت.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91" w:name="_Toc599"/>
      <w:r>
        <w:t>[رقم الحدیث الکلی: 32817 - رقم الحدیث الباب: 9]</w:t>
      </w:r>
      <w:bookmarkEnd w:id="891"/>
    </w:p>
    <w:p>
      <w:pPr>
        <w:pStyle w:val="BookText"/>
      </w:pPr>
      <w:r>
        <w:rPr>
          <w:rFonts w:ascii="Times New Roman" w:hAnsi="Times New Roman" w:eastAsia="Times New Roman" w:cs="Times New Roman"/>
          <w:lang w:val="en-US" w:bidi="en-US"/>
          <w:color w:val="111111"/>
          <w:sz w:val="28"/>
          <w:szCs w:val="28"/>
          <w:rtl/>
        </w:rPr>
        <w:t xml:space="preserve">32817- 9- </w:t>
      </w:r>
      <w:r>
        <w:rPr>
          <w:rStyle w:val="FootnoteReference"/>
        </w:rPr>
        <w:footnoteReference w:id="1291"/>
      </w:r>
      <w:r>
        <w:rPr>
          <w:rFonts w:ascii="Amiri" w:hAnsi="Amiri" w:eastAsia="Amiri" w:cs="Amiri"/>
          <w:lang w:bidi="ar-SA"/>
          <w:color w:val="111111"/>
          <w:sz w:val="28"/>
          <w:szCs w:val="28"/>
          <w:rtl/>
        </w:rPr>
        <w:t xml:space="preserve">وَ قَدْ تَقَدَّمَ فِی حَدِیثِ الْعَبْدِیِّ عَنْ عَلِیٍّ ع قَالَ: لَا یُزَادُ الزَّوْجُ عَلَی النِّصْفِ وَ لَا یُنْقَصُ عَنِ الرُّبُعِ.</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حدیث عبدی از امام علی (ع) که پیشتر گذشت، فرمود:</w:t>
      </w:r>
    </w:p>
    <w:p>
      <w:pPr>
        <w:pStyle w:val="BookText"/>
      </w:pPr>
      <w:r>
        <w:rPr>
          <w:rFonts w:ascii="IRNazanin" w:hAnsi="IRNazanin" w:eastAsia="IRNazanin" w:cs="IRNazanin"/>
          <w:lang w:bidi="fa-IR"/>
          <w:color w:val="111111"/>
          <w:sz w:val="28"/>
          <w:szCs w:val="28"/>
          <w:rtl/>
        </w:rPr>
        <w:t xml:space="preserve">"شوهر بر نصف افزوده نمی‌شود و از یک‌چهارم کم نمی‌شود.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92" w:name="_Toc600"/>
      <w:r>
        <w:t>[رقم الحدیث الکلی: 32818 - رقم الحدیث الباب: 10]</w:t>
      </w:r>
      <w:bookmarkEnd w:id="892"/>
    </w:p>
    <w:p>
      <w:pPr>
        <w:pStyle w:val="BookText"/>
      </w:pPr>
      <w:r>
        <w:rPr>
          <w:rFonts w:ascii="Times New Roman" w:hAnsi="Times New Roman" w:eastAsia="Times New Roman" w:cs="Times New Roman"/>
          <w:lang w:val="en-US" w:bidi="en-US"/>
          <w:color w:val="111111"/>
          <w:sz w:val="28"/>
          <w:szCs w:val="28"/>
          <w:rtl/>
        </w:rPr>
        <w:t xml:space="preserve">32818- 10- </w:t>
      </w:r>
      <w:r>
        <w:rPr>
          <w:rStyle w:val="FootnoteReference"/>
        </w:rPr>
        <w:footnoteReference w:id="1293"/>
      </w:r>
      <w:r>
        <w:rPr>
          <w:rFonts w:ascii="Amiri" w:hAnsi="Amiri" w:eastAsia="Amiri" w:cs="Amiri"/>
          <w:lang w:bidi="ar-SA"/>
          <w:color w:val="111111"/>
          <w:sz w:val="28"/>
          <w:szCs w:val="28"/>
          <w:rtl/>
        </w:rPr>
        <w:t xml:space="preserve">مُحَمَّدُ بْنُ یَعْقُوبَ عَنْ عَلِیِّ بْنِ إِبْرَاهِیمَ عَنْ أَبِیهِ عَنِ ابْنِ أَبِی عُمَیْرٍ عَنِ ابْنِ مُسْکَانَ عَنْ أَبِی بَصِیرٍ عَنْ أَبِی عَبْدِ اللَّهِ ع قَالَ: قُلْتُ امْرَأَةٌ مَاتَتْ وَ تَرَکَتْ زَوْجَهَا قَالَ الْمَالُ لَهُ قَالَ مَعْنَاهُ لَا وَارِثَ لَهَا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بصیر از امام صادق (ع) که گفت: پرسیدم زنی که مرده و شوهرش را به جا گذاشته است؟ فرمود: «مال از آن اوست.» مقصود این است که وارثی جز شوهر نداشته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93" w:name="_Toc601"/>
      <w:r>
        <w:t>[رقم الحدیث الکلی: 32819 - رقم الحدیث الباب: 11]</w:t>
      </w:r>
      <w:bookmarkEnd w:id="893"/>
    </w:p>
    <w:p>
      <w:pPr>
        <w:pStyle w:val="BookText"/>
      </w:pPr>
      <w:r>
        <w:rPr>
          <w:rFonts w:ascii="Times New Roman" w:hAnsi="Times New Roman" w:eastAsia="Times New Roman" w:cs="Times New Roman"/>
          <w:lang w:val="en-US" w:bidi="en-US"/>
          <w:color w:val="111111"/>
          <w:sz w:val="28"/>
          <w:szCs w:val="28"/>
          <w:rtl/>
        </w:rPr>
        <w:t xml:space="preserve">32819- 11- </w:t>
      </w:r>
      <w:r>
        <w:rPr>
          <w:rStyle w:val="FootnoteReference"/>
        </w:rPr>
        <w:footnoteReference w:id="1294"/>
      </w:r>
      <w:r>
        <w:rPr>
          <w:rFonts w:ascii="Amiri" w:hAnsi="Amiri" w:eastAsia="Amiri" w:cs="Amiri"/>
          <w:lang w:bidi="ar-SA"/>
          <w:color w:val="111111"/>
          <w:sz w:val="28"/>
          <w:szCs w:val="28"/>
          <w:rtl/>
        </w:rPr>
        <w:t xml:space="preserve">وَ عَنْهُ عَنْ مُحَمَّدِ بْنِ عِیسَی عَنْ یُونُسَ عَنْ أَبِی بَصِیرٍ عَنْ أَبِی جَعْفَرٍ ع قَالَ: سَأَلْتُهُ عَنِ الْمَرْأَةِ تَمُوتُ وَ لَا تَتْرُکُ وَارِثاً غَیْرَ زَوْجِهَا فَقَالَ الْمِیرَاثُ لَهُ کُلُّهُ.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بصیر از امام باقر(ع) روایت شده که گفت: از ایشان درباره زنی که می‌میرد و وارثی جز شوهرش ندارد پرسیدم، فرمود: «تمام ارث از آن اوست.»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94" w:name="_Toc602"/>
      <w:r>
        <w:t>[رقم الحدیث الکلی: 32820 - رقم الحدیث الباب: 12]</w:t>
      </w:r>
      <w:bookmarkEnd w:id="894"/>
    </w:p>
    <w:p>
      <w:pPr>
        <w:pStyle w:val="BookText"/>
      </w:pPr>
      <w:r>
        <w:rPr>
          <w:rFonts w:ascii="Times New Roman" w:hAnsi="Times New Roman" w:eastAsia="Times New Roman" w:cs="Times New Roman"/>
          <w:lang w:val="en-US" w:bidi="en-US"/>
          <w:color w:val="111111"/>
          <w:sz w:val="28"/>
          <w:szCs w:val="28"/>
          <w:rtl/>
        </w:rPr>
        <w:t xml:space="preserve">32820- 12- </w:t>
      </w:r>
      <w:r>
        <w:rPr>
          <w:rStyle w:val="FootnoteReference"/>
        </w:rPr>
        <w:footnoteReference w:id="1295"/>
      </w:r>
      <w:r>
        <w:rPr>
          <w:rFonts w:ascii="Amiri" w:hAnsi="Amiri" w:eastAsia="Amiri" w:cs="Amiri"/>
          <w:lang w:bidi="ar-SA"/>
          <w:color w:val="111111"/>
          <w:sz w:val="28"/>
          <w:szCs w:val="28"/>
          <w:rtl/>
        </w:rPr>
        <w:t xml:space="preserve">وَ عَنْ حُمَیْدِ بْنِ زِیَادٍ عَنِ الْحَسَنِ بْنِ مُحَمَّدِ بْنِ سَمَاعَةَ</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0" w:name="pg18784_207400"/>
    <w:bookmarkEnd w:id="180"/>
    <w:p>
      <w:pPr>
        <w:pStyle w:val="BookText"/>
      </w:pPr>
      <w:r>
        <w:rPr>
          <w:rFonts w:ascii="Amiri" w:hAnsi="Amiri" w:eastAsia="Amiri" w:cs="Amiri"/>
          <w:lang w:bidi="ar-SA"/>
          <w:color w:val="111111"/>
          <w:sz w:val="28"/>
          <w:szCs w:val="28"/>
          <w:rtl/>
        </w:rPr>
        <w:t xml:space="preserve">عَنْ وَهْبٍ </w:t>
      </w:r>
      <w:r>
        <w:rPr>
          <w:rStyle w:val="FootnoteReference"/>
        </w:rPr>
        <w:footnoteReference w:id="1296"/>
      </w:r>
      <w:r>
        <w:rPr>
          <w:rFonts w:ascii="Amiri" w:hAnsi="Amiri" w:eastAsia="Amiri" w:cs="Amiri"/>
          <w:lang w:bidi="ar-SA"/>
          <w:color w:val="111111"/>
          <w:sz w:val="28"/>
          <w:szCs w:val="28"/>
          <w:rtl/>
        </w:rPr>
        <w:t xml:space="preserve">عَنْ أَبِی بَصِیرٍ عَنْ أَبِی جَعْفَرٍ ع فِی امْرَأَةٍ تُوُفِّیَتْ وَ تَرَکَتْ زَوْجَهَا قَالَ الْمَالُ (کُلُّهُ) </w:t>
      </w:r>
      <w:r>
        <w:rPr>
          <w:rStyle w:val="FootnoteReference"/>
        </w:rPr>
        <w:footnoteReference w:id="1297"/>
      </w:r>
      <w:r>
        <w:rPr>
          <w:rFonts w:ascii="Amiri" w:hAnsi="Amiri" w:eastAsia="Amiri" w:cs="Amiri"/>
          <w:lang w:bidi="ar-SA"/>
          <w:color w:val="111111"/>
          <w:sz w:val="28"/>
          <w:szCs w:val="28"/>
          <w:rtl/>
        </w:rPr>
        <w:t xml:space="preserve">لِلزَّوْجِ یَعْنِی إِذَا لَمْ یَکُنْ لَهَا وَارِثٌ غَیْرُهُ.</w:t>
      </w:r>
    </w:p>
    <w:p>
      <w:pPr>
        <w:pStyle w:val="BookText"/>
      </w:pPr>
      <w:r>
        <w:rPr>
          <w:rFonts w:ascii="Amiri" w:hAnsi="Amiri" w:eastAsia="Amiri" w:cs="Amiri"/>
          <w:lang w:bidi="ar-SA"/>
          <w:color w:val="111111"/>
          <w:sz w:val="28"/>
          <w:szCs w:val="28"/>
          <w:rtl/>
        </w:rPr>
        <w:t xml:space="preserve">وَ عَنْهُ عَنْ عَبْدِ اللَّهِ بْنِ جَبَلَةَ عَنْ عَلِیِّ بْنِ أَبِی حَمْزَةَ عَنْ أَبِی بَصِیرٍ مِثْلَ ذَلِکَ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بصیر از امام باقر(ع) درباره زنی که فوت کرده و شوهرش را به جا گذاشته، فرمود: «تمام مال برای شوهر است» یعنی زمانی که وارثی جز او نداشته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95" w:name="_Toc603"/>
      <w:r>
        <w:t>[رقم الحدیث الکلی: 32821 - رقم الحدیث الباب: 13]</w:t>
      </w:r>
      <w:bookmarkEnd w:id="895"/>
    </w:p>
    <w:p>
      <w:pPr>
        <w:pStyle w:val="BookText"/>
      </w:pPr>
      <w:r>
        <w:rPr>
          <w:rFonts w:ascii="Times New Roman" w:hAnsi="Times New Roman" w:eastAsia="Times New Roman" w:cs="Times New Roman"/>
          <w:lang w:val="en-US" w:bidi="en-US"/>
          <w:color w:val="111111"/>
          <w:sz w:val="28"/>
          <w:szCs w:val="28"/>
          <w:rtl/>
        </w:rPr>
        <w:t xml:space="preserve">32821- 13- </w:t>
      </w:r>
      <w:r>
        <w:rPr>
          <w:rStyle w:val="FootnoteReference"/>
        </w:rPr>
        <w:footnoteReference w:id="1299"/>
      </w:r>
      <w:r>
        <w:rPr>
          <w:rFonts w:ascii="Amiri" w:hAnsi="Amiri" w:eastAsia="Amiri" w:cs="Amiri"/>
          <w:lang w:bidi="ar-SA"/>
          <w:color w:val="111111"/>
          <w:sz w:val="28"/>
          <w:szCs w:val="28"/>
          <w:rtl/>
        </w:rPr>
        <w:t xml:space="preserve">وَ عَنِ الْحُسَیْنِ بْنِ مُحَمَّدٍ عَنْ مُعَلَّی بْنِ مُحَمَّدٍ عَنْ بَعْضِ أَصْحَابِهِ عَنْ أَبَانٍ عَنْ إِسْمَاعِیلَ بْنِ عَبْدِ الرَّحْمَنِ الْجُعْفِیِّ عَنْ أَبِی جَعْفَرٍ ع فِی امْرَأَةٍ مَاتَتْ وَ تَرَکَتْ زَوْجَهَا قَالَ الْمَالُ لِلزَّوْجِ یَعْنِی إِذَا لَمْ یَکُنْ وَارِثٌ غَیْرُهُ.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اسماعیل بن عبدالرحمن جعفی از امام باقر(ع) درباره زنی که مرده و شوهرش را به جا گذاشته، فرمود: «مال برای شوهر است» یعنی وقتی وارثی جز او نباشد.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96" w:name="_Toc604"/>
      <w:r>
        <w:t>[رقم الحدیث الکلی: 32822 - رقم الحدیث الباب: 14]</w:t>
      </w:r>
      <w:bookmarkEnd w:id="896"/>
    </w:p>
    <w:p>
      <w:pPr>
        <w:pStyle w:val="BookText"/>
      </w:pPr>
      <w:r>
        <w:rPr>
          <w:rFonts w:ascii="Times New Roman" w:hAnsi="Times New Roman" w:eastAsia="Times New Roman" w:cs="Times New Roman"/>
          <w:lang w:val="en-US" w:bidi="en-US"/>
          <w:color w:val="111111"/>
          <w:sz w:val="28"/>
          <w:szCs w:val="28"/>
          <w:rtl/>
        </w:rPr>
        <w:t xml:space="preserve">32822- 14- </w:t>
      </w:r>
      <w:r>
        <w:rPr>
          <w:rStyle w:val="FootnoteReference"/>
        </w:rPr>
        <w:footnoteReference w:id="1300"/>
      </w:r>
      <w:r>
        <w:rPr>
          <w:rFonts w:ascii="Amiri" w:hAnsi="Amiri" w:eastAsia="Amiri" w:cs="Amiri"/>
          <w:lang w:bidi="ar-SA"/>
          <w:color w:val="111111"/>
          <w:sz w:val="28"/>
          <w:szCs w:val="28"/>
          <w:rtl/>
        </w:rPr>
        <w:t xml:space="preserve">وَ عَنْ عِدَّةٍ مِنْ أَصْحَابِنَا عَنْ سَهْلِ بْنِ زِیَادٍ عَنْ عَلِیِّ بْنِ أَسْبَاطٍ عَنْ عَبْدِ اللَّهِ بْنِ الْمُغِیرَةِ عَنْ عَنْبَسَةَ </w:t>
      </w:r>
      <w:r>
        <w:rPr>
          <w:rStyle w:val="FootnoteReference"/>
        </w:rPr>
        <w:footnoteReference w:id="1301"/>
      </w:r>
      <w:r>
        <w:rPr>
          <w:rFonts w:ascii="Amiri" w:hAnsi="Amiri" w:eastAsia="Amiri" w:cs="Amiri"/>
          <w:lang w:bidi="ar-SA"/>
          <w:color w:val="111111"/>
          <w:sz w:val="28"/>
          <w:szCs w:val="28"/>
          <w:rtl/>
        </w:rPr>
        <w:t xml:space="preserve">بَیَّاعِ الْقَصَبِ عَنْ أَبِی بَصِیرٍ عَنْ أَبِی عَبْدِ اللَّهِ ع قَالَ: قُلْتُ لَهُ امْرَأَةٌ هَلَکَتْ وَ تَرَکَتْ زَوْجَهَا قَالَ الْمَالُ کُلُّهُ لِلزَّوْجِ.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ابی بصیر از امام صادق(ع) که گفت: به ایشان عرض کردم زنی که فوت کرده و شوهرش را به جا گذاشته است؟ فرمود: «تمام مال برای شوهر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897" w:name="_Toc605"/>
      <w:r>
        <w:t>[رقم الحدیث الکلی: 32823 - رقم الحدیث الباب: 15]</w:t>
      </w:r>
      <w:bookmarkEnd w:id="897"/>
    </w:p>
    <w:p>
      <w:pPr>
        <w:pStyle w:val="BookText"/>
      </w:pPr>
      <w:r>
        <w:rPr>
          <w:rFonts w:ascii="Times New Roman" w:hAnsi="Times New Roman" w:eastAsia="Times New Roman" w:cs="Times New Roman"/>
          <w:lang w:val="en-US" w:bidi="en-US"/>
          <w:color w:val="111111"/>
          <w:sz w:val="28"/>
          <w:szCs w:val="28"/>
          <w:rtl/>
        </w:rPr>
        <w:t xml:space="preserve">32823- 15- </w:t>
      </w:r>
      <w:r>
        <w:rPr>
          <w:rStyle w:val="FootnoteReference"/>
        </w:rPr>
        <w:footnoteReference w:id="1302"/>
      </w:r>
      <w:r>
        <w:rPr>
          <w:rFonts w:ascii="Amiri" w:hAnsi="Amiri" w:eastAsia="Amiri" w:cs="Amiri"/>
          <w:lang w:bidi="ar-SA"/>
          <w:color w:val="111111"/>
          <w:sz w:val="28"/>
          <w:szCs w:val="28"/>
          <w:rtl/>
        </w:rPr>
        <w:t xml:space="preserve">مُحَمَّدُ بْنُ الْحَسَنِ الصَّفَّارُ فِی بَصَائِرِ الدَّرَجَاتِ عَنْ عَلِیِّ بْنِ إِسْمَاعِیلَ عَنْ عَلِیِّ بْنِ النُّعْمَانِ عَنْ سُوَیْدِ (بْنِ أَیُّوبَ) </w:t>
      </w:r>
      <w:r>
        <w:rPr>
          <w:rStyle w:val="FootnoteReference"/>
        </w:rPr>
        <w:footnoteReference w:id="1303"/>
      </w:r>
      <w:r>
        <w:rPr>
          <w:rFonts w:ascii="Amiri" w:hAnsi="Amiri" w:eastAsia="Amiri" w:cs="Amiri"/>
          <w:lang w:bidi="ar-SA"/>
          <w:color w:val="111111"/>
          <w:sz w:val="28"/>
          <w:szCs w:val="28"/>
          <w:rtl/>
        </w:rPr>
        <w:t xml:space="preserve">عَنْ أَبِی جَعْفَرٍ ع قَالَ: کُنْتُ عِنْدَهُ فَدَعَا بِالْجَامِعَةِ فَنَظَرَ فِیهَا أَبُو</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1" w:name="pg18784_207401"/>
    <w:bookmarkEnd w:id="181"/>
    <w:p>
      <w:pPr>
        <w:pStyle w:val="BookText"/>
      </w:pPr>
      <w:r>
        <w:rPr>
          <w:rFonts w:ascii="Amiri" w:hAnsi="Amiri" w:eastAsia="Amiri" w:cs="Amiri"/>
          <w:lang w:bidi="ar-SA"/>
          <w:color w:val="111111"/>
          <w:sz w:val="28"/>
          <w:szCs w:val="28"/>
          <w:rtl/>
        </w:rPr>
        <w:t xml:space="preserve">جَعْفَرٍ ع فَإِذَا فِیهَا امْرَأَةٌ تَمُوتُ وَ تَتْرُکُ زَوْجَهَا لَیْسَ لَهَا وَارِثٌ غَیْرُهُ فَقَالَ لَهُ الْمَالُ کُلُّهُ.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304"/>
      </w:r>
      <w:r>
        <w:rPr>
          <w:rFonts w:ascii="Amiri" w:hAnsi="Amiri" w:eastAsia="Amiri" w:cs="Amiri"/>
          <w:lang w:bidi="ar-SA"/>
          <w:color w:val="111111"/>
          <w:sz w:val="28"/>
          <w:szCs w:val="28"/>
          <w:rtl/>
        </w:rPr>
        <w:t xml:space="preserve">وَ تَقَدَّمَ مَا یَدُلُّ عَلَی أَنَّ ذَا الْفَرْضِ أَحَقُّ مِمَّنْ لَا فَرْضَ لَهُ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سوید (بن ایوب) از امام باقر(ع) که فرمود: نزد ایشان بودم که «جامعه» را طلبیدند و در آن نگریستند. در آن [نوشته] بود: «هرگاه زنی بمیرد و شوهرش را به جا گذارد و وارثی جز او نداشته باشد، تمام مال از آن اوست.»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898" w:name="_Toc606"/>
      <w:r>
        <w:t>4- بَابُ مِیرَاثِ الزَّوْجَةِ إِذَا انْفَرَدَتْ‌</w:t>
      </w:r>
      <w:bookmarkEnd w:id="898"/>
    </w:p>
    <w:p>
      <w:pPr>
        <w:pStyle w:val="Heading5"/>
      </w:pPr>
      <w:bookmarkStart w:id="899" w:name="_Toc607"/>
      <w:r>
        <w:t>اشارة</w:t>
      </w:r>
      <w:bookmarkEnd w:id="899"/>
    </w:p>
    <w:p>
      <w:pPr>
        <w:pStyle w:val="BookText"/>
      </w:pPr>
      <w:r>
        <w:rPr>
          <w:rStyle w:val="FootnoteReference"/>
        </w:rPr>
        <w:footnoteReference w:id="1306"/>
      </w:r>
      <w:r>
        <w:rPr>
          <w:rFonts w:ascii="Amiri" w:hAnsi="Amiri" w:eastAsia="Amiri" w:cs="Amiri"/>
          <w:lang w:bidi="ar-SA"/>
          <w:color w:val="111111"/>
          <w:sz w:val="28"/>
          <w:szCs w:val="28"/>
          <w:rtl/>
        </w:rPr>
        <w:t xml:space="preserve">4 بَابُ مِیرَاثِ الزَّوْجَةِ إِذَا انْفَرَدَتْ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میراث زوجه در صورت انفراد (تنها وارث بودن)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00" w:name="_Toc608"/>
      <w:r>
        <w:t>[رقم الحدیث الکلی: 32824 - رقم الحدیث الباب: 1]</w:t>
      </w:r>
      <w:bookmarkEnd w:id="900"/>
    </w:p>
    <w:p>
      <w:pPr>
        <w:pStyle w:val="BookText"/>
      </w:pPr>
      <w:r>
        <w:rPr>
          <w:rFonts w:ascii="Times New Roman" w:hAnsi="Times New Roman" w:eastAsia="Times New Roman" w:cs="Times New Roman"/>
          <w:lang w:val="en-US" w:bidi="en-US"/>
          <w:color w:val="111111"/>
          <w:sz w:val="28"/>
          <w:szCs w:val="28"/>
          <w:rtl/>
        </w:rPr>
        <w:t xml:space="preserve">32824- 1- </w:t>
      </w:r>
      <w:r>
        <w:rPr>
          <w:rStyle w:val="FootnoteReference"/>
        </w:rPr>
        <w:footnoteReference w:id="1307"/>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جَمِیعاً عَنْ عَلِیِّ بْنِ مَهْزِیَارَ قَالَ کَتَبَ (مُحَمَّدُ بْنُ حَمْزَةَ) </w:t>
      </w:r>
      <w:r>
        <w:rPr>
          <w:rStyle w:val="FootnoteReference"/>
        </w:rPr>
        <w:footnoteReference w:id="1308"/>
      </w:r>
      <w:r>
        <w:rPr>
          <w:rFonts w:ascii="Amiri" w:hAnsi="Amiri" w:eastAsia="Amiri" w:cs="Amiri"/>
          <w:lang w:bidi="ar-SA"/>
          <w:color w:val="111111"/>
          <w:sz w:val="28"/>
          <w:szCs w:val="28"/>
          <w:rtl/>
        </w:rPr>
        <w:t xml:space="preserve">الْعَلَوِیُّ إِلَی أَبِی جَعْفَرٍ الثَّانِی ع- مَوْلًی لَکَ أَوْصَی بِمِائَةِ دِرْهَمٍ إِلَیَّ وَ کُنْتُ أَسْمَعُهُ یَقُولُ کُلُّ شَیْ‌ءٍ هُوَ لِی فَهُوَ لِمَوْلَایَ فَمَاتَ وَ تَرَکَهَا وَ لَمْ یَأْمُرْ فِیهَا بِشَیْ‌ءٍ وَ لَهُ امْرَأَتَانِ </w:t>
      </w:r>
      <w:r>
        <w:rPr>
          <w:rStyle w:val="FootnoteReference"/>
        </w:rPr>
        <w:footnoteReference w:id="1309"/>
      </w:r>
      <w:r>
        <w:rPr>
          <w:rFonts w:ascii="Amiri" w:hAnsi="Amiri" w:eastAsia="Amiri" w:cs="Amiri"/>
          <w:lang w:bidi="ar-SA"/>
          <w:color w:val="111111"/>
          <w:sz w:val="28"/>
          <w:szCs w:val="28"/>
          <w:rtl/>
        </w:rPr>
        <w:t xml:space="preserve">إِحْدَاهُمَا بِبَغْدَادَ- وَ لَا أَعْرِفُ لَهَا مَوْضِعاً السَّاعَةَ وَ الْأُخْرَی بِقُمَّ- مَا الَّذِی تَأْمُرُنِی فِی هَذِهِ الْمِائَةِ دِرْهَمٍ فَکَتَبَ إِلَیْهِ انْظُرْ أَنْ تَدْفَعَ مِنْ هَذِهِ الْمِائَةِ دِرْهَمٍ إِلَی زَوْجَتَیِ الرَّجُلِ وَ حَقُّهُمَا مِنْ ذَلِکَ الثُّمُنُ إِنْ کَانَ لَهُ وَلَدٌ وَ إِنْ لَمْ یَکُنْ لَهُ وَلَدٌ فَالرُّبُعُ وَ تَصَدَّقَ بِالْبَاقِی عَلَی مَنْ تَعْرِفُ أَنَّ لَهُ إِلَیْهِ حَاجَةً إِنْ شَاءَ اللَّهُ.</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1310"/>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2" w:name="pg18784_207402"/>
    <w:bookmarkEnd w:id="182"/>
    <w:p>
      <w:pPr>
        <w:pStyle w:val="BookText"/>
      </w:pPr>
      <w:r>
        <w:rPr>
          <w:rFonts w:ascii="Amiri" w:hAnsi="Amiri" w:eastAsia="Amiri" w:cs="Amiri"/>
          <w:lang w:bidi="ar-SA"/>
          <w:color w:val="111111"/>
          <w:sz w:val="28"/>
          <w:szCs w:val="28"/>
          <w:rtl/>
        </w:rPr>
        <w:t xml:space="preserve">أَقُولُ: یَأْتِی مَا یَدُلُّ عَلَی التَّصَدُّقِ بِمِیرَاثِ مَنْ لَا وَارِثَ لَهُ وَ إِنْ کَانَ لِلْإِمَامِ ع کَمَا تَضَمَّنَتْهُ الْأَحَادِیثُ الْکَثِیرَةُ </w:t>
      </w:r>
      <w:r>
        <w:rPr>
          <w:rStyle w:val="FootnoteReference"/>
        </w:rPr>
        <w:footnoteReference w:id="1311"/>
      </w:r>
      <w:r>
        <w:rPr>
          <w:rFonts w:ascii="Amiri" w:hAnsi="Amiri" w:eastAsia="Amiri" w:cs="Amiri"/>
          <w:lang w:bidi="ar-SA"/>
          <w:color w:val="111111"/>
          <w:sz w:val="28"/>
          <w:szCs w:val="28"/>
          <w:rtl/>
        </w:rPr>
        <w:t xml:space="preserve">وَ تَقَدَّمَ نَحْوُهُ فِی الْخُمُسِ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مهزیار نقل می‌کند که (محمد بن حمزه علوی) به ابوجعفر دوم (امام جواد علیه السلام) نامه نوشت و در آن پرسید:</w:t>
      </w:r>
    </w:p>
    <w:p>
      <w:pPr>
        <w:pStyle w:val="BookText"/>
      </w:pPr>
      <w:r>
        <w:rPr>
          <w:rFonts w:ascii="IRNazanin" w:hAnsi="IRNazanin" w:eastAsia="IRNazanin" w:cs="IRNazanin"/>
          <w:lang w:bidi="fa-IR"/>
          <w:color w:val="111111"/>
          <w:sz w:val="28"/>
          <w:szCs w:val="28"/>
          <w:rtl/>
        </w:rPr>
        <w:t xml:space="preserve">یکی دوستان شما صد درهم را به من وصیت کرد، و من از او می‌شنیدم که می‌گفت: "هرچه مال من است، برای مولایم (امام) است." اما او از دنیا رفت و این صد درهم را باقی گذاشت، بدون اینکه درباره آن دستوری بدهد. او دو همسر داشت: یکی در بغداد (که اکنون محلش را نمی‌شناسم) و دیگری در قم. حال، نظر شما درباره این صد درهم چیست؟»</w:t>
      </w:r>
    </w:p>
    <w:p>
      <w:pPr>
        <w:pStyle w:val="BookText"/>
      </w:pPr>
      <w:r>
        <w:rPr>
          <w:rFonts w:ascii="IRNazanin" w:hAnsi="IRNazanin" w:eastAsia="IRNazanin" w:cs="IRNazanin"/>
          <w:lang w:bidi="fa-IR"/>
          <w:color w:val="111111"/>
          <w:sz w:val="28"/>
          <w:szCs w:val="28"/>
          <w:rtl/>
        </w:rPr>
        <w:t xml:space="preserve">امام جواد (ع) در پاسخ به او نوشتند:</w:t>
      </w:r>
    </w:p>
    <w:p>
      <w:pPr>
        <w:pStyle w:val="BookText"/>
      </w:pPr>
      <w:r>
        <w:rPr>
          <w:rFonts w:ascii="IRNazanin" w:hAnsi="IRNazanin" w:eastAsia="IRNazanin" w:cs="IRNazanin"/>
          <w:lang w:bidi="fa-IR"/>
          <w:color w:val="111111"/>
          <w:sz w:val="28"/>
          <w:szCs w:val="28"/>
          <w:rtl/>
        </w:rPr>
        <w:t xml:space="preserve">«باید از این صد درهم، سهم دو همسر آن مرد را بپردازی. حق آنان از این مال، یک‌هشتم (ثمن) است اگر او فرزند داشته باشد، و اگر فرزندی نداشته باشد، یک‌چهارم (ربع). سپس باقی‌مانده را بر کسانی صدقه بده که می‌دانی به آن نیاز دارند، إن‌شاءالله.»</w:t>
      </w:r>
    </w:p>
    <w:p>
      <w:pPr>
        <w:pStyle w:val="BookText"/>
      </w:pPr>
      <w:r>
        <w:rPr>
          <w:rFonts w:ascii="IRNazanin" w:hAnsi="IRNazanin" w:eastAsia="IRNazanin" w:cs="IRNazanin"/>
          <w:lang w:bidi="fa-IR"/>
          <w:color w:val="111111"/>
          <w:sz w:val="28"/>
          <w:szCs w:val="28"/>
          <w:rtl/>
        </w:rPr>
        <w:t xml:space="preserve">می گویم :این روایت نشان می‌دهد که اگر کسی بدون وارث بمیرد، می‌توان اموال او را در راه خیر (مثل صدقه) مصرف کرد، حتی اگر به امام (ع) تعلق داشته باشد. این مضمون در احادیث بسیاری آمده است، و مشابه آن در بحث خمس نیز مطرح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01" w:name="_Toc609"/>
      <w:r>
        <w:t>[رقم الحدیث الکلی: 32825 - رقم الحدیث الباب: 2]</w:t>
      </w:r>
      <w:bookmarkEnd w:id="901"/>
    </w:p>
    <w:p>
      <w:pPr>
        <w:pStyle w:val="BookText"/>
      </w:pPr>
      <w:r>
        <w:rPr>
          <w:rFonts w:ascii="Times New Roman" w:hAnsi="Times New Roman" w:eastAsia="Times New Roman" w:cs="Times New Roman"/>
          <w:lang w:val="en-US" w:bidi="en-US"/>
          <w:color w:val="111111"/>
          <w:sz w:val="28"/>
          <w:szCs w:val="28"/>
          <w:rtl/>
        </w:rPr>
        <w:t xml:space="preserve">32825- 2- </w:t>
      </w:r>
      <w:r>
        <w:rPr>
          <w:rStyle w:val="FootnoteReference"/>
        </w:rPr>
        <w:footnoteReference w:id="1313"/>
      </w:r>
      <w:r>
        <w:rPr>
          <w:rFonts w:ascii="Amiri" w:hAnsi="Amiri" w:eastAsia="Amiri" w:cs="Amiri"/>
          <w:lang w:bidi="ar-SA"/>
          <w:color w:val="111111"/>
          <w:sz w:val="28"/>
          <w:szCs w:val="28"/>
          <w:rtl/>
        </w:rPr>
        <w:t xml:space="preserve">وَ عَنْ حُمَیْدِ بْنِ زِیَادٍ عَنِ الْحَسَنِ بْنِ مُحَمَّدِ بْنِ سَمَاعَةَ عَنْ مُحَمَّدِ بْنِ الْحَسَنِ بْنِ زِیَادٍ الْعَطَّارِ عَنْ مُحَمَّدِ بْنِ نُعَیْمٍ الصَّحَّافِ قَالَ: مَاتَ مُحَمَّدُ بْنُ أَبِی عُمَیْرٍ بَیَّاعُ السَّابِرِیِّ- وَ أَوْصَی إِلَیَّ وَ تَرَکَ امْرَأَةً </w:t>
      </w:r>
      <w:r>
        <w:rPr>
          <w:rStyle w:val="FootnoteReference"/>
        </w:rPr>
        <w:footnoteReference w:id="1314"/>
      </w:r>
      <w:r>
        <w:rPr>
          <w:rFonts w:ascii="Amiri" w:hAnsi="Amiri" w:eastAsia="Amiri" w:cs="Amiri"/>
          <w:lang w:bidi="ar-SA"/>
          <w:color w:val="111111"/>
          <w:sz w:val="28"/>
          <w:szCs w:val="28"/>
          <w:rtl/>
        </w:rPr>
        <w:t xml:space="preserve">لَمْ یَتْرُکْ وَارِثاً غَیْرَهَا فَکَتَبْتُ إِلَی الْعَبْدِ الصَّالِحِ ع فَکَتَبَ إِلَیَّ أَعْطِ الْمَرْأَةَ الرُّبُعَ وَ احْمِلِ الْبَاقِیَ إِلَیْنَا.</w:t>
      </w:r>
    </w:p>
    <w:p>
      <w:pPr>
        <w:pStyle w:val="BookText"/>
      </w:pPr>
      <w:r>
        <w:rPr>
          <w:rFonts w:ascii="Amiri" w:hAnsi="Amiri" w:eastAsia="Amiri" w:cs="Amiri"/>
          <w:lang w:bidi="ar-SA"/>
          <w:color w:val="111111"/>
          <w:sz w:val="28"/>
          <w:szCs w:val="28"/>
          <w:rtl/>
        </w:rPr>
        <w:t xml:space="preserve">وَ رَوَاهُ الشَّیْخُ بِإِسْنَادِهِ عَنِ الْحَسَنِ بْنِ مُحَمَّدِ بْنِ سَمَاعَةَ مِثْلَهُ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نعیم صحاف نقل می‌کند:</w:t>
      </w:r>
    </w:p>
    <w:p>
      <w:pPr>
        <w:pStyle w:val="BookText"/>
      </w:pPr>
      <w:r>
        <w:rPr>
          <w:rFonts w:ascii="IRNazanin" w:hAnsi="IRNazanin" w:eastAsia="IRNazanin" w:cs="IRNazanin"/>
          <w:lang w:bidi="fa-IR"/>
          <w:color w:val="111111"/>
          <w:sz w:val="28"/>
          <w:szCs w:val="28"/>
          <w:rtl/>
        </w:rPr>
        <w:t xml:space="preserve">"محمد بن ابی عمیر (که فروشنده پارچه‌های سابری بود) وفات کرد و به من وصیت نمود. او تنها یک همسر داشت و وارث دیگری غیر از او باقی نگذاشت. من به (امام) العبد الصالح (امام موسی کاظم علیه السلام) نامه نوشتم و ایشان در پاسخ به من نوشتند:"</w:t>
      </w:r>
    </w:p>
    <w:p>
      <w:pPr>
        <w:pStyle w:val="BookText"/>
      </w:pPr>
      <w:r>
        <w:rPr>
          <w:rFonts w:ascii="IRNazanin" w:hAnsi="IRNazanin" w:eastAsia="IRNazanin" w:cs="IRNazanin"/>
          <w:lang w:bidi="fa-IR"/>
          <w:color w:val="111111"/>
          <w:sz w:val="28"/>
          <w:szCs w:val="28"/>
          <w:rtl/>
        </w:rPr>
        <w:t xml:space="preserve">"به همسرش یک چهارم (از اموال) را بده و باقی را برای ما بفرست."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02" w:name="_Toc610"/>
      <w:r>
        <w:t>[رقم الحدیث الکلی: 32826 - رقم الحدیث الباب: 3]</w:t>
      </w:r>
      <w:bookmarkEnd w:id="902"/>
    </w:p>
    <w:p>
      <w:pPr>
        <w:pStyle w:val="BookText"/>
      </w:pPr>
      <w:r>
        <w:rPr>
          <w:rFonts w:ascii="Times New Roman" w:hAnsi="Times New Roman" w:eastAsia="Times New Roman" w:cs="Times New Roman"/>
          <w:lang w:val="en-US" w:bidi="en-US"/>
          <w:color w:val="111111"/>
          <w:sz w:val="28"/>
          <w:szCs w:val="28"/>
          <w:rtl/>
        </w:rPr>
        <w:t xml:space="preserve">32826- 3- </w:t>
      </w:r>
      <w:r>
        <w:rPr>
          <w:rStyle w:val="FootnoteReference"/>
        </w:rPr>
        <w:footnoteReference w:id="1316"/>
      </w:r>
      <w:r>
        <w:rPr>
          <w:rFonts w:ascii="Amiri" w:hAnsi="Amiri" w:eastAsia="Amiri" w:cs="Amiri"/>
          <w:lang w:bidi="ar-SA"/>
          <w:color w:val="111111"/>
          <w:sz w:val="28"/>
          <w:szCs w:val="28"/>
          <w:rtl/>
        </w:rPr>
        <w:t xml:space="preserve">وَ عَنْهُ عَنِ الْحَسَنِ عَنْ عَلِیِّ بْنِ الْحَسَنِ بْنِ رِبَاطٍ عَنْ مُحَمَّدِ بْنِ سُکَیْنٍ وَ عَلِیِّ بْنِ أَبِی حَمْزَةَ عَنْ مُشْمَعِلٍّ وَ عَنِ ابْنِ رِبَاطٍ عَنْ مُشْمَعِلٍّ کُلِّهِمْ عَنْ أَبِی بَصِیرٍ قَالَ قَرَأَ عَلَیَّ أَبُو جَعْفَرٍ ع فِی الْفَرَائِضِ امْرَأَةٌ تُوُفِّیَتْ وَ تَرَکَتْ زَوْجَهَا قَالَ الْمَالُ </w:t>
      </w:r>
      <w:r>
        <w:rPr>
          <w:rStyle w:val="FootnoteReference"/>
        </w:rPr>
        <w:footnoteReference w:id="1317"/>
      </w:r>
      <w:r>
        <w:rPr>
          <w:rFonts w:ascii="Amiri" w:hAnsi="Amiri" w:eastAsia="Amiri" w:cs="Amiri"/>
          <w:lang w:bidi="ar-SA"/>
          <w:color w:val="111111"/>
          <w:sz w:val="28"/>
          <w:szCs w:val="28"/>
          <w:rtl/>
        </w:rPr>
        <w:t xml:space="preserve">لِلزَّوْجِ وَ رَجُلٌ تُوُفِّیَ وَ تَرَکَ امْرَأَتَهُ قَالَ لِلْمَرْأَةِ الرُّبُعُ وَ مَا بَقِیَ فَلِلْإِمَامِ.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بصیر نقل شده است که امام باقر (ع) در مورد احکام ارث چنین قرائت فرمودند: اگر زنی فوت کند و همسرش را به‌جا بگذارد، تمام مال به شوهر تعلق دارد. و اگر مردی فوت کند و همسرش را به‌جا بگذارد، یک‌چهارم مال به زن تعلق می‌گیرد و آنچه باقی می‌ماند، برای امام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03" w:name="_Toc611"/>
      <w:r>
        <w:t>[رقم الحدیث الکلی: 32827 - رقم الحدیث الباب: 4]</w:t>
      </w:r>
      <w:bookmarkEnd w:id="903"/>
    </w:p>
    <w:p>
      <w:pPr>
        <w:pStyle w:val="BookText"/>
      </w:pPr>
      <w:r>
        <w:rPr>
          <w:rFonts w:ascii="Times New Roman" w:hAnsi="Times New Roman" w:eastAsia="Times New Roman" w:cs="Times New Roman"/>
          <w:lang w:val="en-US" w:bidi="en-US"/>
          <w:color w:val="111111"/>
          <w:sz w:val="28"/>
          <w:szCs w:val="28"/>
          <w:rtl/>
        </w:rPr>
        <w:t xml:space="preserve">32827- 4- </w:t>
      </w:r>
      <w:r>
        <w:rPr>
          <w:rStyle w:val="FootnoteReference"/>
        </w:rPr>
        <w:footnoteReference w:id="1318"/>
      </w:r>
      <w:r>
        <w:rPr>
          <w:rFonts w:ascii="Amiri" w:hAnsi="Amiri" w:eastAsia="Amiri" w:cs="Amiri"/>
          <w:lang w:bidi="ar-SA"/>
          <w:color w:val="111111"/>
          <w:sz w:val="28"/>
          <w:szCs w:val="28"/>
          <w:rtl/>
        </w:rPr>
        <w:t xml:space="preserve">وَ عَنْهُ عَنِ الْحَسَنِ عَنْ وُهَیْبِ بْنِ حَفْصٍ عَنْ أَبِی بَصِیرٍ عَنْ أَبِی جَعْفَرٍ ع فِی رَجُلٍ تُوُفِّیَ وَ تَرَکَ امْرَأَتَهُ قَالَ لِلْمَرْأَةِ الرُّبُعُ وَ مَا بَقِیَ فَلِلْإِمَامِ.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بصیر نقل شده که امام باقر (ع) در مورد مردی که فوت کرده و همسرش را به‌جا گذاشته، فرمودند: یک‌چهارم مال به زن تعلق دارد و آنچه باقی می‌ماند، برای امام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04" w:name="_Toc612"/>
      <w:r>
        <w:t>[رقم الحدیث الکلی: 32828 - رقم الحدیث الباب: 5]</w:t>
      </w:r>
      <w:bookmarkEnd w:id="904"/>
    </w:p>
    <w:p>
      <w:pPr>
        <w:pStyle w:val="BookText"/>
      </w:pPr>
      <w:r>
        <w:rPr>
          <w:rFonts w:ascii="Times New Roman" w:hAnsi="Times New Roman" w:eastAsia="Times New Roman" w:cs="Times New Roman"/>
          <w:lang w:val="en-US" w:bidi="en-US"/>
          <w:color w:val="111111"/>
          <w:sz w:val="28"/>
          <w:szCs w:val="28"/>
          <w:rtl/>
        </w:rPr>
        <w:t xml:space="preserve">32828- 5- </w:t>
      </w:r>
      <w:r>
        <w:rPr>
          <w:rStyle w:val="FootnoteReference"/>
        </w:rPr>
        <w:footnoteReference w:id="1319"/>
      </w:r>
      <w:r>
        <w:rPr>
          <w:rFonts w:ascii="Amiri" w:hAnsi="Amiri" w:eastAsia="Amiri" w:cs="Amiri"/>
          <w:lang w:bidi="ar-SA"/>
          <w:color w:val="111111"/>
          <w:sz w:val="28"/>
          <w:szCs w:val="28"/>
          <w:rtl/>
        </w:rPr>
        <w:t xml:space="preserve">وَ عَنْ عِدَّةٍ مِنْ أَصْحَابِنَا عَنْ سَهْلِ بْنِ زِیَادٍ عَنْ عَلِیِّ بْنِ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3" w:name="pg18784_207403"/>
    <w:bookmarkEnd w:id="183"/>
    <w:p>
      <w:pPr>
        <w:pStyle w:val="BookText"/>
      </w:pPr>
      <w:r>
        <w:rPr>
          <w:rFonts w:ascii="Amiri" w:hAnsi="Amiri" w:eastAsia="Amiri" w:cs="Amiri"/>
          <w:lang w:bidi="ar-SA"/>
          <w:color w:val="111111"/>
          <w:sz w:val="28"/>
          <w:szCs w:val="28"/>
          <w:rtl/>
        </w:rPr>
        <w:t xml:space="preserve">أَسْبَاطٍ عَنْ خَلَفِ بْنِ حَمَّادٍ عَنْ مُوسَی بْنِ بَکْرٍ عَنْ مُحَمَّدِ بْنِ مُسْلِمٍ عَنْ أَبِی جَعْفَرٍ ع فِی رَجُلٍ </w:t>
      </w:r>
      <w:r>
        <w:rPr>
          <w:rStyle w:val="FootnoteReference"/>
        </w:rPr>
        <w:footnoteReference w:id="1320"/>
      </w:r>
      <w:r>
        <w:rPr>
          <w:rFonts w:ascii="Amiri" w:hAnsi="Amiri" w:eastAsia="Amiri" w:cs="Amiri"/>
          <w:lang w:bidi="ar-SA"/>
          <w:color w:val="111111"/>
          <w:sz w:val="28"/>
          <w:szCs w:val="28"/>
          <w:rtl/>
        </w:rPr>
        <w:t xml:space="preserve">مَاتَ وَ تَرَکَ امْرَأَتَهُ قَالَ لَهَا الرُّبُعُ وَ یُرْفَعُ </w:t>
      </w:r>
      <w:r>
        <w:rPr>
          <w:rStyle w:val="FootnoteReference"/>
        </w:rPr>
        <w:footnoteReference w:id="1321"/>
      </w:r>
      <w:r>
        <w:rPr>
          <w:rFonts w:ascii="Amiri" w:hAnsi="Amiri" w:eastAsia="Amiri" w:cs="Amiri"/>
          <w:lang w:bidi="ar-SA"/>
          <w:color w:val="111111"/>
          <w:sz w:val="28"/>
          <w:szCs w:val="28"/>
          <w:rtl/>
        </w:rPr>
        <w:t xml:space="preserve">الْبَاقِی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نقل شده است که امام باقر (ع) در مورد مردی که فوت کرده و همسرش را به‌جا گذاشته، فرمودند: یک‌چهارم مال به زن تعلق دارد و آنچه باقی می‌ماند،از او رفع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05" w:name="_Toc613"/>
      <w:r>
        <w:t>[رقم الحدیث الکلی: 32829 - رقم الحدیث الباب: 6]</w:t>
      </w:r>
      <w:bookmarkEnd w:id="905"/>
    </w:p>
    <w:p>
      <w:pPr>
        <w:pStyle w:val="BookText"/>
      </w:pPr>
      <w:r>
        <w:rPr>
          <w:rFonts w:ascii="Times New Roman" w:hAnsi="Times New Roman" w:eastAsia="Times New Roman" w:cs="Times New Roman"/>
          <w:lang w:val="en-US" w:bidi="en-US"/>
          <w:color w:val="111111"/>
          <w:sz w:val="28"/>
          <w:szCs w:val="28"/>
          <w:rtl/>
        </w:rPr>
        <w:t xml:space="preserve">32829- 6- </w:t>
      </w:r>
      <w:r>
        <w:rPr>
          <w:rStyle w:val="FootnoteReference"/>
        </w:rPr>
        <w:footnoteReference w:id="1323"/>
      </w:r>
      <w:r>
        <w:rPr>
          <w:rFonts w:ascii="Amiri" w:hAnsi="Amiri" w:eastAsia="Amiri" w:cs="Amiri"/>
          <w:lang w:bidi="ar-SA"/>
          <w:color w:val="111111"/>
          <w:sz w:val="28"/>
          <w:szCs w:val="28"/>
          <w:rtl/>
        </w:rPr>
        <w:t xml:space="preserve">مُحَمَّدُ بْنُ عَلِیِّ بْنِ الْحُسَیْنِ بِإِسْنَادِهِ عَنْ مُحَمَّدِ بْنِ أَبِی عُمَیْرٍ عَنْ أَبَانِ بْنِ عُثْمَانَ عَنْ أَبِی بَصِیرٍ عَنْ أَبِی عَبْدِ اللَّهِ ع فِی امْرَأَةٍ مَاتَتْ وَ تَرَکَتْ زَوْجَهَا قَالَ الْمَالُ کُلُّهُ لَهُ قُلْتُ فَالرَّجُلُ یَمُوتُ وَ یَتْرُکُ امْرَأَتَهُ قَالَ الْمَالُ 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بصیر نقل شده که امام صادق (ع) درباره زنی که فوت کرده و همسرش را به‌جا گذاشته، فرمودند: تمام مال به شوهر تعلق دارد. پرسیدم: پس اگر مردی فوت کند و همسرش را به‌جا بگذارد؟ فرمودند: مال به زن تعلق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06" w:name="_Toc614"/>
      <w:r>
        <w:t>[رقم الحدیث الکلی: 32830 - رقم الحدیث الباب: 7]</w:t>
      </w:r>
      <w:bookmarkEnd w:id="906"/>
    </w:p>
    <w:p>
      <w:pPr>
        <w:pStyle w:val="BookText"/>
      </w:pPr>
      <w:r>
        <w:rPr>
          <w:rFonts w:ascii="Times New Roman" w:hAnsi="Times New Roman" w:eastAsia="Times New Roman" w:cs="Times New Roman"/>
          <w:lang w:val="en-US" w:bidi="en-US"/>
          <w:color w:val="111111"/>
          <w:sz w:val="28"/>
          <w:szCs w:val="28"/>
          <w:rtl/>
        </w:rPr>
        <w:t xml:space="preserve">32830- 7- </w:t>
      </w:r>
      <w:r>
        <w:rPr>
          <w:rStyle w:val="FootnoteReference"/>
        </w:rPr>
        <w:footnoteReference w:id="1324"/>
      </w:r>
      <w:r>
        <w:rPr>
          <w:rFonts w:ascii="Amiri" w:hAnsi="Amiri" w:eastAsia="Amiri" w:cs="Amiri"/>
          <w:lang w:bidi="ar-SA"/>
          <w:color w:val="111111"/>
          <w:sz w:val="28"/>
          <w:szCs w:val="28"/>
          <w:rtl/>
        </w:rPr>
        <w:t xml:space="preserve">مُحَمَّدُ بْنُ الْحَسَنِ بِإِسْنَادِهِ عَنْ سَهْلِ بْنِ زِیَادٍ عَنْ عَلِیِّ بْنِ أَسْبَاطٍ عَنْ خَلَفِ بْنِ حَمَّادٍ عَنْ مُوسَی بْنِ بَکْرٍ عَنْ مُحَمَّدِ بْنِ مَرْوَانَ عَنْ أَبِی جَعْفَرٍ ع فِی زَوْجٍ مَاتَ وَ تَرَکَ امْرَأَتَهُ قَالَ لَهَا الرُّبُعُ وَ یُدْفَعُ الْبَاقِی إِلَی 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مروان نقل شده که امام باقر (ع) درباره مردی که فوت کرده و همسرش را به‌جا گذاشته، فرمودند: یک‌چهارم مال به زن تعلق دارد و آنچه باقی می‌ماند، به امام واگذار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07" w:name="_Toc615"/>
      <w:r>
        <w:t>[رقم الحدیث الکلی: 32831 - رقم الحدیث الباب: 8]</w:t>
      </w:r>
      <w:bookmarkEnd w:id="907"/>
    </w:p>
    <w:p>
      <w:pPr>
        <w:pStyle w:val="BookText"/>
      </w:pPr>
      <w:r>
        <w:rPr>
          <w:rFonts w:ascii="Times New Roman" w:hAnsi="Times New Roman" w:eastAsia="Times New Roman" w:cs="Times New Roman"/>
          <w:lang w:val="en-US" w:bidi="en-US"/>
          <w:color w:val="111111"/>
          <w:sz w:val="28"/>
          <w:szCs w:val="28"/>
          <w:rtl/>
        </w:rPr>
        <w:t xml:space="preserve">32831- 8- </w:t>
      </w:r>
      <w:r>
        <w:rPr>
          <w:rStyle w:val="FootnoteReference"/>
        </w:rPr>
        <w:footnoteReference w:id="1325"/>
      </w:r>
      <w:r>
        <w:rPr>
          <w:rFonts w:ascii="Amiri" w:hAnsi="Amiri" w:eastAsia="Amiri" w:cs="Amiri"/>
          <w:lang w:bidi="ar-SA"/>
          <w:color w:val="111111"/>
          <w:sz w:val="28"/>
          <w:szCs w:val="28"/>
          <w:rtl/>
        </w:rPr>
        <w:t xml:space="preserve">وَ بِإِسْنَادِهِ عَنْ أَحْمَدَ بْنِ مُحَمَّدِ بْنِ عِیسَی عَنْ مُعَاوِیَةَ بْنِ حُکَیْمٍ عَنْ إِسْمَاعِیلَ عَنْ أَبِی بَصِیرٍ قَالَ: سَأَلْتُ أَبَا جَعْفَرٍ ع عَنِ امْرَأَةٍ مَاتَتْ وَ تَرَکَتْ زَوْجَهَا لَا وَارِثَ لَهَا غَیْرُهُ قَالَ إِذَا لَمْ یَکُنْ غَیْرُهُ فَلَهُ الْمَالُ وَ الْمَرْأَةُ لَهَا الرُّبُعُ وَ مَا بَقِیَ فَلِلْإِمَامِ.</w:t>
      </w:r>
    </w:p>
    <w:p>
      <w:pPr>
        <w:pStyle w:val="BookText"/>
      </w:pPr>
      <w:r>
        <w:rPr>
          <w:rFonts w:ascii="Amiri" w:hAnsi="Amiri" w:eastAsia="Amiri" w:cs="Amiri"/>
          <w:lang w:bidi="ar-SA"/>
          <w:color w:val="111111"/>
          <w:sz w:val="28"/>
          <w:szCs w:val="28"/>
          <w:rtl/>
        </w:rPr>
        <w:t xml:space="preserve">وَ رَوَاهُ الصَّدُوقُ بِإِسْنَادِهِ عَنْ مُعَاوِیَةَ بْنِ حُکَیْمٍ عَنْ عَلِیِّ بْنِ الْحَسَنِ بْنِ زَیْدٍ عَنْ مُشْمَعِلٍّ عَنْ أَبِی بَصِیرٍ </w:t>
      </w:r>
      <w:r>
        <w:rPr>
          <w:rStyle w:val="FootnoteReference"/>
        </w:rPr>
        <w:footnoteReference w:id="1326"/>
      </w:r>
    </w:p>
    <w:p>
      <w:pPr>
        <w:pStyle w:val="BookText"/>
      </w:pPr>
      <w:r>
        <w:rPr>
          <w:rFonts w:ascii="Amiri" w:hAnsi="Amiri" w:eastAsia="Amiri" w:cs="Amiri"/>
          <w:lang w:bidi="ar-SA"/>
          <w:color w:val="111111"/>
          <w:sz w:val="28"/>
          <w:szCs w:val="28"/>
          <w:rtl/>
        </w:rPr>
        <w:t xml:space="preserve">أَقُولُ: حَمَلَهُ الصَّدُوقُ عَلَی حَالِ حُضُورِ الْإِمَامِ لِمَا مَرَّ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بصیر نقل کرده است که از امام باقر (ع) درباره زنی که فوت کرده و همسرش را به‌جا گذاشته، در حالی که وارثی غیر از شوهر ندارد، پرسیدم. ایشان فرمودند: اگر غیر از شوهر وارثی نباشد، تمام مال به او تعلق دارد، و در مورد مردی که فوت کند و همسرش را به‌جا بگذارد، فرمودند: یک‌چهارم مال به زن تعلق دارد و آنچه باقی بماند، به امام می‌رسد.</w:t>
      </w:r>
    </w:p>
    <w:p>
      <w:pPr>
        <w:pStyle w:val="BookText"/>
      </w:pPr>
      <w:r>
        <w:rPr>
          <w:rFonts w:ascii="IRNazanin" w:hAnsi="IRNazanin" w:eastAsia="IRNazanin" w:cs="IRNazanin"/>
          <w:lang w:bidi="fa-IR"/>
          <w:color w:val="111111"/>
          <w:sz w:val="28"/>
          <w:szCs w:val="28"/>
          <w:rtl/>
        </w:rPr>
        <w:t xml:space="preserve">می گویم : مرحوم شیخ صدوق این روایت را مشروط به زمان حضور امام دانسته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4" w:name="pg18784_207404"/>
    <w:bookmarkEnd w:id="184"/>
    <w:p>
      <w:pPr>
        <w:pStyle w:val="Heading5"/>
      </w:pPr>
      <w:bookmarkStart w:id="908" w:name="_Toc616"/>
      <w:r>
        <w:t>[رقم الحدیث الکلی: 32832 - رقم الحدیث الباب: 9]</w:t>
      </w:r>
      <w:bookmarkEnd w:id="908"/>
    </w:p>
    <w:p>
      <w:pPr>
        <w:pStyle w:val="BookText"/>
      </w:pPr>
      <w:r>
        <w:rPr>
          <w:rFonts w:ascii="Times New Roman" w:hAnsi="Times New Roman" w:eastAsia="Times New Roman" w:cs="Times New Roman"/>
          <w:lang w:val="en-US" w:bidi="en-US"/>
          <w:color w:val="111111"/>
          <w:sz w:val="28"/>
          <w:szCs w:val="28"/>
          <w:rtl/>
        </w:rPr>
        <w:t xml:space="preserve">32832- 9- </w:t>
      </w:r>
      <w:r>
        <w:rPr>
          <w:rStyle w:val="FootnoteReference"/>
        </w:rPr>
        <w:footnoteReference w:id="1328"/>
      </w:r>
      <w:r>
        <w:rPr>
          <w:rFonts w:ascii="Amiri" w:hAnsi="Amiri" w:eastAsia="Amiri" w:cs="Amiri"/>
          <w:lang w:bidi="ar-SA"/>
          <w:color w:val="111111"/>
          <w:sz w:val="28"/>
          <w:szCs w:val="28"/>
          <w:rtl/>
        </w:rPr>
        <w:t xml:space="preserve">وَ عَنْهُ (عَنْ مُحَمَّدِ بْنِ عِیسَی) </w:t>
      </w:r>
      <w:r>
        <w:rPr>
          <w:rStyle w:val="FootnoteReference"/>
        </w:rPr>
        <w:footnoteReference w:id="1329"/>
      </w:r>
      <w:r>
        <w:rPr>
          <w:rFonts w:ascii="Amiri" w:hAnsi="Amiri" w:eastAsia="Amiri" w:cs="Amiri"/>
          <w:lang w:bidi="ar-SA"/>
          <w:color w:val="111111"/>
          <w:sz w:val="28"/>
          <w:szCs w:val="28"/>
          <w:rtl/>
        </w:rPr>
        <w:t xml:space="preserve">عَنْ مُحَمَّدِ بْنِ أَبِی عُمَیْرٍ عَنِ ابْنِ مُسْکَانَ عَنْ أَبِی بَصِیرٍ عَنْ أَبِی عَبْدِ اللَّهِ ع قَالَ: قُلْتُ لَهُ رَجُلٌ مَاتَ وَ تَرَکَ امْرَأَتَهُ قَالَ الْمَالُ لَهَا الْحَدِیثَ.</w:t>
      </w:r>
    </w:p>
    <w:p>
      <w:pPr>
        <w:pStyle w:val="BookText"/>
      </w:pPr>
      <w:r>
        <w:rPr>
          <w:rFonts w:ascii="Amiri" w:hAnsi="Amiri" w:eastAsia="Amiri" w:cs="Amiri"/>
          <w:lang w:bidi="ar-SA"/>
          <w:color w:val="111111"/>
          <w:sz w:val="28"/>
          <w:szCs w:val="28"/>
          <w:rtl/>
        </w:rPr>
        <w:t xml:space="preserve">أَقُولُ: ذَکَرَ الشَّیْخُ أَنَّهُ یَحْتَمِلُ شَیْئَیْنِ أَحَدُهُمَا مَا ذَکَرَهُ ابْنُ بَابَوَیْهِ مِنْ أَنَّهُ مَحْمُولٌ عَلَی حَالِ غَیْبَةِ الْإِمَامِ </w:t>
      </w:r>
      <w:r>
        <w:rPr>
          <w:rStyle w:val="FootnoteReference"/>
        </w:rPr>
        <w:footnoteReference w:id="1330"/>
      </w:r>
      <w:r>
        <w:rPr>
          <w:rFonts w:ascii="Amiri" w:hAnsi="Amiri" w:eastAsia="Amiri" w:cs="Amiri"/>
          <w:lang w:bidi="ar-SA"/>
          <w:color w:val="111111"/>
          <w:sz w:val="28"/>
          <w:szCs w:val="28"/>
          <w:rtl/>
        </w:rPr>
        <w:t xml:space="preserve">وَ الْآخَرُ وَ هُوَ الْأَوْلَی أَنَّهُ إِذَا کَانَتِ الْمَرْأَةُ قَرِیبَةً لَهُ وَ اسْتَدَلَّ بِمَا یَأْتِی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بصیر نقل شده است که امام صادق (ع) در پاسخ به سؤال درباره مردی که فوت کرده و همسرش را به‌جا گذاشته، فرمودند: مال به زن تعلق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 گویم : مرحوم شیخ طوسی دو احتمال را برای این روایت مطرح کرده است:</w:t>
      </w:r>
    </w:p>
    <w:p>
      <w:pPr>
        <w:pStyle w:val="BookText"/>
      </w:pPr>
      <w:r>
        <w:rPr>
          <w:rFonts w:ascii="IRNazanin" w:hAnsi="IRNazanin" w:eastAsia="IRNazanin" w:cs="IRNazanin"/>
          <w:lang w:bidi="fa-IR"/>
          <w:color w:val="111111"/>
          <w:sz w:val="28"/>
          <w:szCs w:val="28"/>
          <w:rtl/>
        </w:rPr>
        <w:t xml:space="preserve">نظر ابن بابویه: این حکم در زمان غیبت امام معنا پیدا می‌کند.</w:t>
      </w:r>
    </w:p>
    <w:p>
      <w:pPr>
        <w:pStyle w:val="BookText"/>
      </w:pPr>
      <w:r>
        <w:rPr>
          <w:rFonts w:ascii="IRNazanin" w:hAnsi="IRNazanin" w:eastAsia="IRNazanin" w:cs="IRNazanin"/>
          <w:lang w:bidi="fa-IR"/>
          <w:color w:val="111111"/>
          <w:sz w:val="28"/>
          <w:szCs w:val="28"/>
          <w:rtl/>
        </w:rPr>
        <w:t xml:space="preserve">نظر دیگر (که اولویت دارد): این حکم در صورتی است که زن از نزدیکان متوفی باشد، و برای تأیید این دیدگاه به سایر روایات استناد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09" w:name="_Toc617"/>
      <w:r>
        <w:t>[رقم الحدیث الکلی: 32833 - رقم الحدیث الباب: 10]</w:t>
      </w:r>
      <w:bookmarkEnd w:id="909"/>
    </w:p>
    <w:p>
      <w:pPr>
        <w:pStyle w:val="BookText"/>
      </w:pPr>
      <w:r>
        <w:rPr>
          <w:rFonts w:ascii="Times New Roman" w:hAnsi="Times New Roman" w:eastAsia="Times New Roman" w:cs="Times New Roman"/>
          <w:lang w:val="en-US" w:bidi="en-US"/>
          <w:color w:val="111111"/>
          <w:sz w:val="28"/>
          <w:szCs w:val="28"/>
          <w:rtl/>
        </w:rPr>
        <w:t xml:space="preserve">32833- 10- </w:t>
      </w:r>
      <w:r>
        <w:rPr>
          <w:rStyle w:val="FootnoteReference"/>
        </w:rPr>
        <w:footnoteReference w:id="1332"/>
      </w:r>
      <w:r>
        <w:rPr>
          <w:rFonts w:ascii="Amiri" w:hAnsi="Amiri" w:eastAsia="Amiri" w:cs="Amiri"/>
          <w:lang w:bidi="ar-SA"/>
          <w:color w:val="111111"/>
          <w:sz w:val="28"/>
          <w:szCs w:val="28"/>
          <w:rtl/>
        </w:rPr>
        <w:t xml:space="preserve">وَ بِإِسْنَادِهِ عَنْ عَلِیِّ بْنِ الْحَسَنِ عَنِ الْحَسَنِ بْنِ عَلِیِّ بْنِ بِنْتِ إِلْیَاسَ عَنْ جَمِیلِ بْنِ دَرَّاجٍ عَنْ أَبِی عَبْدِ اللَّهِ ع قَالَ: لَا یَکُونُ الرَّدُّ عَلَی زَوْجٍ وَ لَا زَوْجَةٍ.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جمیل بن درّاج نقل شده که امام صادق (ع) فرمودند: ردّ (بازگشت مازاد مال) به شوهر یا زن تعلق نمی‌گیرد.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10" w:name="_Toc618"/>
      <w:r>
        <w:t>[رقم الحدیث الکلی: 32834 - رقم الحدیث الباب: 11]</w:t>
      </w:r>
      <w:bookmarkEnd w:id="910"/>
    </w:p>
    <w:p>
      <w:pPr>
        <w:pStyle w:val="BookText"/>
      </w:pPr>
      <w:r>
        <w:rPr>
          <w:rFonts w:ascii="Times New Roman" w:hAnsi="Times New Roman" w:eastAsia="Times New Roman" w:cs="Times New Roman"/>
          <w:lang w:val="en-US" w:bidi="en-US"/>
          <w:color w:val="111111"/>
          <w:sz w:val="28"/>
          <w:szCs w:val="28"/>
          <w:rtl/>
        </w:rPr>
        <w:t xml:space="preserve">32834- 11- </w:t>
      </w:r>
      <w:r>
        <w:rPr>
          <w:rStyle w:val="FootnoteReference"/>
        </w:rPr>
        <w:footnoteReference w:id="1333"/>
      </w:r>
      <w:r>
        <w:rPr>
          <w:rFonts w:ascii="Amiri" w:hAnsi="Amiri" w:eastAsia="Amiri" w:cs="Amiri"/>
          <w:lang w:bidi="ar-SA"/>
          <w:color w:val="111111"/>
          <w:sz w:val="28"/>
          <w:szCs w:val="28"/>
          <w:rtl/>
        </w:rPr>
        <w:t xml:space="preserve">وَ قَدْ تَقَدَّمَ حَدِیثُ الْعَبْدِیِّ عَنْ عَلِیٍّ ع قَالَ: لَا تُزَادُ الْمَرْأَةُ عَلَی الرُّبُعِ وَ لَا تُنْقَصُ مِنَ الثُّمُنِ.</w:t>
      </w:r>
    </w:p>
    <w:p>
      <w:pPr>
        <w:pStyle w:val="BookText"/>
      </w:pPr>
      <w:r>
        <w:rPr>
          <w:rFonts w:ascii="Amiri" w:hAnsi="Amiri" w:eastAsia="Amiri" w:cs="Amiri"/>
          <w:lang w:bidi="ar-SA"/>
          <w:color w:val="111111"/>
          <w:sz w:val="28"/>
          <w:szCs w:val="28"/>
          <w:rtl/>
        </w:rPr>
        <w:t xml:space="preserve">أَقُولُ: یَحْتَمِلُ الْحَدِیثَانِ الْحَمْلَ عَلَی وُجُودِ وَارِثٍ آخَرَ لِمَا مَرَّ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عبدی که از امام علی (ع) نقل شده بیان می‌کند: سهم زن از ارث بیش از یک‌چهارم نمی‌شود و کمتر از یک‌هشتم نخواهد بود.</w:t>
      </w:r>
    </w:p>
    <w:p>
      <w:pPr>
        <w:pStyle w:val="BookText"/>
      </w:pPr>
      <w:r>
        <w:rPr>
          <w:rFonts w:ascii="IRNazanin" w:hAnsi="IRNazanin" w:eastAsia="IRNazanin" w:cs="IRNazanin"/>
          <w:lang w:bidi="fa-IR"/>
          <w:color w:val="111111"/>
          <w:sz w:val="28"/>
          <w:szCs w:val="28"/>
          <w:rtl/>
        </w:rPr>
        <w:t xml:space="preserve">می گویم : این حدیث را می‌توان به شرایطی حمل کرد که وارث دیگری نیز وجود 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5" w:name="pg18784_207405"/>
    <w:bookmarkEnd w:id="185"/>
    <w:p>
      <w:pPr>
        <w:pStyle w:val="Heading4"/>
      </w:pPr>
      <w:bookmarkStart w:id="911" w:name="_Toc619"/>
      <w:r>
        <w:t>5- بَابُ أَنَّ الزَّوْجَةَ إِذَا کَانَتْ قَرَابَةً فَلَهَا سَهْمُ الزَّوْجِیَّةِ وَ لَهَا بَاقِی الْمَالِ مَعَ عَدَمِ غَیْرِهَا</w:t>
      </w:r>
      <w:bookmarkEnd w:id="911"/>
    </w:p>
    <w:p>
      <w:pPr>
        <w:pStyle w:val="Heading5"/>
      </w:pPr>
      <w:bookmarkStart w:id="912" w:name="_Toc620"/>
      <w:r>
        <w:t>اشارة</w:t>
      </w:r>
      <w:bookmarkEnd w:id="912"/>
    </w:p>
    <w:p>
      <w:pPr>
        <w:pStyle w:val="BookText"/>
      </w:pPr>
      <w:r>
        <w:rPr>
          <w:rStyle w:val="FootnoteReference"/>
        </w:rPr>
        <w:footnoteReference w:id="1335"/>
      </w:r>
      <w:r>
        <w:rPr>
          <w:rFonts w:ascii="Amiri" w:hAnsi="Amiri" w:eastAsia="Amiri" w:cs="Amiri"/>
          <w:lang w:bidi="ar-SA"/>
          <w:color w:val="111111"/>
          <w:sz w:val="28"/>
          <w:szCs w:val="28"/>
          <w:rtl/>
        </w:rPr>
        <w:t xml:space="preserve">5 بَابُ أَنَّ الزَّوْجَةَ إِذَا کَانَتْ قَرَابَةً فَلَهَا سَهْمُ الزَّوْجِیَّةِ وَ لَهَا بَاقِی الْمَالِ مَعَ عَدَمِ غَیْرِهَا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درباره اینکه اگر زن از نزدیکان متوفی باشد، علاوه بر سهم زوجه، باقی مال نیز به او تعلق می‌گیرد، در صورتی که وارث دیگری وجود نداشته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13" w:name="_Toc621"/>
      <w:r>
        <w:t>[رقم الحدیث الکلی: 32835 - رقم الحدیث الباب: 1]</w:t>
      </w:r>
      <w:bookmarkEnd w:id="913"/>
    </w:p>
    <w:p>
      <w:pPr>
        <w:pStyle w:val="BookText"/>
      </w:pPr>
      <w:r>
        <w:rPr>
          <w:rFonts w:ascii="Times New Roman" w:hAnsi="Times New Roman" w:eastAsia="Times New Roman" w:cs="Times New Roman"/>
          <w:lang w:val="en-US" w:bidi="en-US"/>
          <w:color w:val="111111"/>
          <w:sz w:val="28"/>
          <w:szCs w:val="28"/>
          <w:rtl/>
        </w:rPr>
        <w:t xml:space="preserve">32835- 1- </w:t>
      </w:r>
      <w:r>
        <w:rPr>
          <w:rStyle w:val="FootnoteReference"/>
        </w:rPr>
        <w:footnoteReference w:id="1336"/>
      </w:r>
      <w:r>
        <w:rPr>
          <w:rFonts w:ascii="Amiri" w:hAnsi="Amiri" w:eastAsia="Amiri" w:cs="Amiri"/>
          <w:lang w:bidi="ar-SA"/>
          <w:color w:val="111111"/>
          <w:sz w:val="28"/>
          <w:szCs w:val="28"/>
          <w:rtl/>
        </w:rPr>
        <w:t xml:space="preserve">مُحَمَّدُ بْنُ الْحَسَنِ بِإِسْنَادِهِ عَنْ أَحْمَدَ بْنِ مُحَمَّدِ بْنِ عِیسَی عَنِ الْبَرْقِیِّ عَنْ مُحَمَّدِ بْنِ الْقَاسِمِ بْنِ الْفُضَیْلِ بْنِ یَسَارٍ الْبَصْرِیِّ </w:t>
      </w:r>
      <w:r>
        <w:rPr>
          <w:rStyle w:val="FootnoteReference"/>
        </w:rPr>
        <w:footnoteReference w:id="1337"/>
      </w:r>
      <w:r>
        <w:rPr>
          <w:rFonts w:ascii="Amiri" w:hAnsi="Amiri" w:eastAsia="Amiri" w:cs="Amiri"/>
          <w:lang w:bidi="ar-SA"/>
          <w:color w:val="111111"/>
          <w:sz w:val="28"/>
          <w:szCs w:val="28"/>
          <w:rtl/>
        </w:rPr>
        <w:t xml:space="preserve">قَالَ: سَأَلْتُ أَبَا الْحَسَنِ الرِّضَا ع عَنْ رَجُلٍ مَاتَ وَ تَرَکَ امْرَأَةً قَرَابَةً لَیْسَ لَهُ قَرَابَةٌ غَیْرَهَا قَالَ یُدْفَعُ الْمَالُ کُلُّهُ إِلَیْهَا.</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قاسم بن فضیل بن یسار بصری نقل شده که او از امام رضا (ع) درباره مردی که فوت کرده و همسرش را به‌جا گذاشته، در حالی که هیچ خویشاوند دیگری ندارد، پرسید. امام فرمودند: تمام مال به زن واگذار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914" w:name="_Toc622"/>
      <w:r>
        <w:t>6- بَابُ أَنَّ الزَّوْجَةَ إِذَا لَمْ یَکُنْ لَهَا مِنْهُ وَلَدٌ لَا تَرِثُ مِنَ الْعَقَارِ وَ الدُّورِ وَ السِّلَاحِ وَ الدَّوَابِّ شَیْئاً وَ لَهَا مِنْ قِیمَةِ مَا عَدَا الْأَرْضَ مِنَ الْجُذُوعِ وَ الْأَبْوَابِ وَ النِّقْضِ وَ الْقَصَبِ وَ الْخَشَبِ</w:t>
      </w:r>
      <w:bookmarkEnd w:id="914"/>
    </w:p>
    <w:p>
      <w:pPr>
        <w:pStyle w:val="Heading5"/>
      </w:pPr>
      <w:bookmarkStart w:id="915" w:name="_Toc623"/>
      <w:r>
        <w:t>اشارة</w:t>
      </w:r>
      <w:bookmarkEnd w:id="915"/>
    </w:p>
    <w:p>
      <w:pPr>
        <w:pStyle w:val="BookText"/>
      </w:pPr>
      <w:r>
        <w:rPr>
          <w:rStyle w:val="FootnoteReference"/>
        </w:rPr>
        <w:footnoteReference w:id="1339"/>
      </w:r>
      <w:r>
        <w:rPr>
          <w:rFonts w:ascii="Amiri" w:hAnsi="Amiri" w:eastAsia="Amiri" w:cs="Amiri"/>
          <w:lang w:bidi="ar-SA"/>
          <w:color w:val="111111"/>
          <w:sz w:val="28"/>
          <w:szCs w:val="28"/>
          <w:rtl/>
        </w:rPr>
        <w:t xml:space="preserve">6 بَابُ أَنَّ الزَّوْجَةَ إِذَا لَمْ یَکُنْ لَهَا مِنْهُ وَلَدٌ لَا تَرِثُ مِنَ الْعَقَارِ وَ الدُّورِ وَ السِّلَاحِ وَ الدَّوَابِّ شَیْئاً وَ لَهَا مِنْ قِیمَةِ مَا عَدَا الْأَرْضَ مِنَ الْجُذُوعِ وَ الْأَبْوَابِ وَ النِّقْضِ وَ الْقَصَبِ وَ الْخَشَبِ وَ الطُّوبِ </w:t>
      </w:r>
      <w:r>
        <w:rPr>
          <w:rStyle w:val="FootnoteReference"/>
        </w:rPr>
        <w:footnoteReference w:id="1340"/>
      </w:r>
      <w:r>
        <w:rPr>
          <w:rFonts w:ascii="Amiri" w:hAnsi="Amiri" w:eastAsia="Amiri" w:cs="Amiri"/>
          <w:lang w:bidi="ar-SA"/>
          <w:color w:val="111111"/>
          <w:sz w:val="28"/>
          <w:szCs w:val="28"/>
          <w:rtl/>
        </w:rPr>
        <w:t xml:space="preserve">وَ الْبِنَاءِ وَ الشَّجَرِ وَ النَّخْلِ وَ أَنَّ الْبَنَاتِ یَرِثْنَ مِنْ کُلِّ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بابی درباره اینکه اگر زن از شوهرش فرزندی نداشته باشد، از اموال غیرمنقول مانند زمین، خانه، سلاح و چهارپایان ارث نمی‌برد. اما از ارزش سایر اجزای اموال غیرمنقول، مانند درختان، نخلیات، چوب، درها، مصالح ساختمانی و موارد مشابه، سهمی دارد. همچنین دختران از تمام اموال ارث 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16" w:name="_Toc624"/>
      <w:r>
        <w:t>[رقم الحدیث الکلی: 32836 - رقم الحدیث الباب: 1]</w:t>
      </w:r>
      <w:bookmarkEnd w:id="916"/>
    </w:p>
    <w:p>
      <w:pPr>
        <w:pStyle w:val="BookText"/>
      </w:pPr>
      <w:r>
        <w:rPr>
          <w:rFonts w:ascii="Times New Roman" w:hAnsi="Times New Roman" w:eastAsia="Times New Roman" w:cs="Times New Roman"/>
          <w:lang w:val="en-US" w:bidi="en-US"/>
          <w:color w:val="111111"/>
          <w:sz w:val="28"/>
          <w:szCs w:val="28"/>
          <w:rtl/>
        </w:rPr>
        <w:t xml:space="preserve">32836- 1- </w:t>
      </w:r>
      <w:r>
        <w:rPr>
          <w:rStyle w:val="FootnoteReference"/>
        </w:rPr>
        <w:footnoteReference w:id="1341"/>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وَ عَنْ حُمَیْدِ بْنِ زِیَادٍ عَنِ ابْنِ سَمَاعَةَ جَمِیعاً عَنِ ابْنِ مَحْبُوبٍ عَنْ عَلِیِّ بْنِ رِئَابٍ عَنْ زُرَارَةَ</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6" w:name="pg18784_207406"/>
    <w:bookmarkEnd w:id="186"/>
    <w:p>
      <w:pPr>
        <w:pStyle w:val="BookText"/>
      </w:pPr>
      <w:r>
        <w:rPr>
          <w:rFonts w:ascii="Amiri" w:hAnsi="Amiri" w:eastAsia="Amiri" w:cs="Amiri"/>
          <w:lang w:bidi="ar-SA"/>
          <w:color w:val="111111"/>
          <w:sz w:val="28"/>
          <w:szCs w:val="28"/>
          <w:rtl/>
        </w:rPr>
        <w:t xml:space="preserve">عَنْ أَبِی جَعْفَرٍ ع أَنَّ الْمَرْأَةَ لَا تَرِثُ مِمَّا تَرَکَ زَوْجُهَا مِنَ الْقُرَی وَ الدُّورِ وَ السِّلَاحِ وَ الدَّوَابِّ شَیْئاً وَ تَرِثُ مِنَ الْمَالِ وَ الْفُرُشِ وَ الثِّیَابِ وَ مَتَاعِ الْبَیْتِ مِمَّا تَرَکَ وَ تُقَوَّمُ </w:t>
      </w:r>
      <w:r>
        <w:rPr>
          <w:rStyle w:val="FootnoteReference"/>
        </w:rPr>
        <w:footnoteReference w:id="1342"/>
      </w:r>
      <w:r>
        <w:rPr>
          <w:rFonts w:ascii="Amiri" w:hAnsi="Amiri" w:eastAsia="Amiri" w:cs="Amiri"/>
          <w:lang w:bidi="ar-SA"/>
          <w:color w:val="111111"/>
          <w:sz w:val="28"/>
          <w:szCs w:val="28"/>
          <w:rtl/>
        </w:rPr>
        <w:t xml:space="preserve">النِّقْضُ وَ الْأَبْوَابُ وَ الْجُذُوعُ وَ الْقَصَبُ فَتُعْطَی حَقَّهَا مِنْهُ.</w:t>
      </w:r>
    </w:p>
    <w:p>
      <w:pPr>
        <w:pStyle w:val="BookText"/>
      </w:pPr>
      <w:r>
        <w:rPr>
          <w:rFonts w:ascii="Amiri" w:hAnsi="Amiri" w:eastAsia="Amiri" w:cs="Amiri"/>
          <w:lang w:bidi="ar-SA"/>
          <w:color w:val="111111"/>
          <w:sz w:val="28"/>
          <w:szCs w:val="28"/>
          <w:rtl/>
        </w:rPr>
        <w:t xml:space="preserve">وَ رَوَاهُ الشَّیْخُ بِإِسْنَادِهِ عَنْ أَحْمَدَ بْنِ مُحَمَّدٍ عَنِ الْحَسَنِ بْنِ مَحْبُوبٍ مِثْلَهُ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زراره نقل شده که امام باقر (ع) فرمودند: زن از دارایی‌های غیرمنقولِ شوهر خود، مانند زمین‌ها، خانه‌ها، سلاح‌ها و چهارپایان ارث نمی‌برد، اما از اموال نقدی، وسایل خانه، لباس‌ها و متاع منزل ارث می‌برد. همچنین، ارزش مصالح ساختمانی مانند چوب، درها، تیرها و نی محاسبه می‌شود و زن سهم خود را از آن دریافت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17" w:name="_Toc625"/>
      <w:r>
        <w:t>[رقم الحدیث الکلی: 32837 - رقم الحدیث الباب: 2]</w:t>
      </w:r>
      <w:bookmarkEnd w:id="917"/>
    </w:p>
    <w:p>
      <w:pPr>
        <w:pStyle w:val="BookText"/>
      </w:pPr>
      <w:r>
        <w:rPr>
          <w:rFonts w:ascii="Times New Roman" w:hAnsi="Times New Roman" w:eastAsia="Times New Roman" w:cs="Times New Roman"/>
          <w:lang w:val="en-US" w:bidi="en-US"/>
          <w:color w:val="111111"/>
          <w:sz w:val="28"/>
          <w:szCs w:val="28"/>
          <w:rtl/>
        </w:rPr>
        <w:t xml:space="preserve">32837- 2- </w:t>
      </w:r>
      <w:r>
        <w:rPr>
          <w:rStyle w:val="FootnoteReference"/>
        </w:rPr>
        <w:footnoteReference w:id="1344"/>
      </w:r>
      <w:r>
        <w:rPr>
          <w:rFonts w:ascii="Amiri" w:hAnsi="Amiri" w:eastAsia="Amiri" w:cs="Amiri"/>
          <w:lang w:bidi="ar-SA"/>
          <w:color w:val="111111"/>
          <w:sz w:val="28"/>
          <w:szCs w:val="28"/>
          <w:rtl/>
        </w:rPr>
        <w:t xml:space="preserve">وَ عَنْهُمْ عَنْ سَهْلٍ (وَ عَنْ مُحَمَّدٍ عَنْ أَحْمَدَ) </w:t>
      </w:r>
      <w:r>
        <w:rPr>
          <w:rStyle w:val="FootnoteReference"/>
        </w:rPr>
        <w:footnoteReference w:id="1345"/>
      </w:r>
      <w:r>
        <w:rPr>
          <w:rFonts w:ascii="Amiri" w:hAnsi="Amiri" w:eastAsia="Amiri" w:cs="Amiri"/>
          <w:lang w:bidi="ar-SA"/>
          <w:color w:val="111111"/>
          <w:sz w:val="28"/>
          <w:szCs w:val="28"/>
          <w:rtl/>
        </w:rPr>
        <w:t xml:space="preserve">عَنْ عَلِیِّ بْنِ الْحَکَمِ عَنْ عَلَاءٍ عَنْ مُحَمَّدِ بْنِ مُسْلِمٍ قَالَ: قَالَ أَبُو عَبْدِ اللَّهِ ع تَرِثُ الْمَرْأَةُ الطُّوبَ </w:t>
      </w:r>
      <w:r>
        <w:rPr>
          <w:rStyle w:val="FootnoteReference"/>
        </w:rPr>
        <w:footnoteReference w:id="1346"/>
      </w:r>
      <w:r>
        <w:rPr>
          <w:rFonts w:ascii="Amiri" w:hAnsi="Amiri" w:eastAsia="Amiri" w:cs="Amiri"/>
          <w:lang w:bidi="ar-SA"/>
          <w:color w:val="111111"/>
          <w:sz w:val="28"/>
          <w:szCs w:val="28"/>
          <w:rtl/>
        </w:rPr>
        <w:t xml:space="preserve">وَ لَا تَرِثُ مِنَ الرِّبَاعِ شَیْئاً قَالَ قُلْتُ: کَیْفَ تَرِثُ مِنَ الْفَرْعِ وَ لَا تَرِثُ مِنَ الرِّبَاعِ </w:t>
      </w:r>
      <w:r>
        <w:rPr>
          <w:rStyle w:val="FootnoteReference"/>
        </w:rPr>
        <w:footnoteReference w:id="1347"/>
      </w:r>
      <w:r>
        <w:rPr>
          <w:rFonts w:ascii="Amiri" w:hAnsi="Amiri" w:eastAsia="Amiri" w:cs="Amiri"/>
          <w:lang w:bidi="ar-SA"/>
          <w:color w:val="111111"/>
          <w:sz w:val="28"/>
          <w:szCs w:val="28"/>
          <w:rtl/>
        </w:rPr>
        <w:t xml:space="preserve">شَیْئاً فَقَالَ </w:t>
      </w:r>
      <w:r>
        <w:rPr>
          <w:rStyle w:val="FootnoteReference"/>
        </w:rPr>
        <w:footnoteReference w:id="1348"/>
      </w:r>
      <w:r>
        <w:rPr>
          <w:rFonts w:ascii="Amiri" w:hAnsi="Amiri" w:eastAsia="Amiri" w:cs="Amiri"/>
          <w:lang w:bidi="ar-SA"/>
          <w:color w:val="111111"/>
          <w:sz w:val="28"/>
          <w:szCs w:val="28"/>
          <w:rtl/>
        </w:rPr>
        <w:t xml:space="preserve">لَیْسَ لَهَا مِنْهُ </w:t>
      </w:r>
      <w:r>
        <w:rPr>
          <w:rStyle w:val="FootnoteReference"/>
        </w:rPr>
        <w:footnoteReference w:id="1349"/>
      </w:r>
      <w:r>
        <w:rPr>
          <w:rFonts w:ascii="Amiri" w:hAnsi="Amiri" w:eastAsia="Amiri" w:cs="Amiri"/>
          <w:lang w:bidi="ar-SA"/>
          <w:color w:val="111111"/>
          <w:sz w:val="28"/>
          <w:szCs w:val="28"/>
          <w:rtl/>
        </w:rPr>
        <w:t xml:space="preserve">نَسَبٌ تَرِثُ بِهِ وَ إِنَّمَا هِیَ دَخِیلٌ عَلَیْهِمْ فَتَرِثُ مِنَ الْفَرْعِ وَ لَا تَرِثُ مِنَ الْأَصْلِ وَ لَا یَدْخُلُ عَلَیْهِمْ دَاخِلٌ بِسَبَبِهَا.</w:t>
      </w:r>
    </w:p>
    <w:p>
      <w:pPr>
        <w:pStyle w:val="BookText"/>
      </w:pPr>
      <w:r>
        <w:rPr>
          <w:rFonts w:ascii="Amiri" w:hAnsi="Amiri" w:eastAsia="Amiri" w:cs="Amiri"/>
          <w:lang w:bidi="ar-SA"/>
          <w:color w:val="111111"/>
          <w:sz w:val="28"/>
          <w:szCs w:val="28"/>
          <w:rtl/>
        </w:rPr>
        <w:t xml:space="preserve">وَ رَوَاهُ الْحِمْیَرِیُّ فِی قُرْبِ الْإِسْنَادِ عَنِ السِّنْدِیِّ بْنِ مُحَمَّدٍ عَنِ الْعَلَاءِ بْنِ رَزِینٍ عَنْ أَبِی عَبْدِ اللَّهِ ع مِثْلَهُ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نقل شده که امام صادق (ع) فرمودند: زن از مصالح ساختمانی مانند آجر ارث می‌برد، اما از زمین و خانه‌ها سهمی ندارد. پرسیدم: چگونه ممکن است زن از اجزای ساختمان ارث ببرد، اما از خود زمین و خانه ارث نبرد؟ ایشان پاسخ دادند: زن نسبت خونی با این اموال ندارد که بر اساس آن ارث ببرد، بلکه به خانواده وارد شده است. بنابراین، از اجزای فرعی ارث می‌برد، اما از اصل زمین و خانه‌ها سهمی ندارد و هیچ وراث دیگری نیز به دلیل رابطه با زن، سهمی اضافی نمی‌گیرد.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18" w:name="_Toc626"/>
      <w:r>
        <w:t>[رقم الحدیث الکلی: 32838 - رقم الحدیث الباب: 3]</w:t>
      </w:r>
      <w:bookmarkEnd w:id="918"/>
    </w:p>
    <w:p>
      <w:pPr>
        <w:pStyle w:val="BookText"/>
      </w:pPr>
      <w:r>
        <w:rPr>
          <w:rFonts w:ascii="Times New Roman" w:hAnsi="Times New Roman" w:eastAsia="Times New Roman" w:cs="Times New Roman"/>
          <w:lang w:val="en-US" w:bidi="en-US"/>
          <w:color w:val="111111"/>
          <w:sz w:val="28"/>
          <w:szCs w:val="28"/>
          <w:rtl/>
        </w:rPr>
        <w:t xml:space="preserve">32838- 3- </w:t>
      </w:r>
      <w:r>
        <w:rPr>
          <w:rStyle w:val="FootnoteReference"/>
        </w:rPr>
        <w:footnoteReference w:id="1351"/>
      </w:r>
      <w:r>
        <w:rPr>
          <w:rFonts w:ascii="Amiri" w:hAnsi="Amiri" w:eastAsia="Amiri" w:cs="Amiri"/>
          <w:lang w:bidi="ar-SA"/>
          <w:color w:val="111111"/>
          <w:sz w:val="28"/>
          <w:szCs w:val="28"/>
          <w:rtl/>
        </w:rPr>
        <w:t xml:space="preserve">وَ عَنْهُمْ عَنْ سَهْلٍ عَنْ عَلِیِّ بْنِ الْحَکَمِ عَنْ أَبَانٍ الْأَحْمَرِ قَالَ لَا أَعْلَمُهُ إِلَّا عَنْ مُیَسِّرٍ بَیَّاعِ الزُّطِّیِّ عَنْ أَبِی عَبْدِ اللَّهِ ع قَالَ: سَأَلْتُهُ عَنِ النِّسَاءِ مَا لَهُنَّ مِنَ الْمِیرَاثِ قَالَ لَهُنَّ قِیمَةُ الطُّوبِ وَ الْبِنَاءِ وَ الْخَشَبِ وَ الْقَصَبِ فَأَمَّا الْأَرْضُ وَ الْعَقَارَاتُ فَلَا مِیرَاثَ لَهُنَ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7" w:name="pg18784_207407"/>
    <w:bookmarkEnd w:id="187"/>
    <w:p>
      <w:pPr>
        <w:pStyle w:val="BookText"/>
      </w:pPr>
      <w:r>
        <w:rPr>
          <w:rFonts w:ascii="Amiri" w:hAnsi="Amiri" w:eastAsia="Amiri" w:cs="Amiri"/>
          <w:lang w:bidi="ar-SA"/>
          <w:color w:val="111111"/>
          <w:sz w:val="28"/>
          <w:szCs w:val="28"/>
          <w:rtl/>
        </w:rPr>
        <w:t xml:space="preserve">فِیهِ قَالَ قُلْتُ: فَالْبَنَاتُ </w:t>
      </w:r>
      <w:r>
        <w:rPr>
          <w:rStyle w:val="FootnoteReference"/>
        </w:rPr>
        <w:footnoteReference w:id="1352"/>
      </w:r>
      <w:r>
        <w:rPr>
          <w:rFonts w:ascii="Amiri" w:hAnsi="Amiri" w:eastAsia="Amiri" w:cs="Amiri"/>
          <w:lang w:bidi="ar-SA"/>
          <w:color w:val="111111"/>
          <w:sz w:val="28"/>
          <w:szCs w:val="28"/>
          <w:rtl/>
        </w:rPr>
        <w:t xml:space="preserve">قَالَ الْبَنَاتُ </w:t>
      </w:r>
      <w:r>
        <w:rPr>
          <w:rStyle w:val="FootnoteReference"/>
        </w:rPr>
        <w:footnoteReference w:id="1353"/>
      </w:r>
      <w:r>
        <w:rPr>
          <w:rFonts w:ascii="Amiri" w:hAnsi="Amiri" w:eastAsia="Amiri" w:cs="Amiri"/>
          <w:lang w:bidi="ar-SA"/>
          <w:color w:val="111111"/>
          <w:sz w:val="28"/>
          <w:szCs w:val="28"/>
          <w:rtl/>
        </w:rPr>
        <w:t xml:space="preserve">لَهُنَّ نَصِیبُهُنَّ (مِنْهُ) </w:t>
      </w:r>
      <w:r>
        <w:rPr>
          <w:rStyle w:val="FootnoteReference"/>
        </w:rPr>
        <w:footnoteReference w:id="1354"/>
      </w:r>
      <w:r>
        <w:rPr>
          <w:rFonts w:ascii="Amiri" w:hAnsi="Amiri" w:eastAsia="Amiri" w:cs="Amiri"/>
          <w:lang w:bidi="ar-SA"/>
          <w:color w:val="111111"/>
          <w:sz w:val="28"/>
          <w:szCs w:val="28"/>
          <w:rtl/>
        </w:rPr>
        <w:t xml:space="preserve">قَالَ قُلْتُ: کَیْفَ صَارَ ذَا وَ لِهَذِهِ الثُّمُنُ وَ لِهَذِهِ الرُّبُعُ مُسَمًّی قَالَ لِأَنَّ الْمَرْأَةَ لَیْسَ لَهَا نَسَبٌ تَرِثُ بِهِ وَ إِنَّمَا هِیَ دَخِیلٌ عَلَیْهِمْ إِنَّمَا صَارَ هَذَا کَذَا لِئَلَّا تَتَزَوَّجَ الْمَرْأَةُ فَیَجِی‌ءَ زَوْجُهَا أَوْ وَلَدُهَا مِنْ قَوْمٍ آخَرِینَ فَیُزَاحِمَ قَوْماً آخَرِینَ فِی عَقَارِهِمْ.</w:t>
      </w:r>
    </w:p>
    <w:p>
      <w:pPr>
        <w:pStyle w:val="BookText"/>
      </w:pPr>
      <w:r>
        <w:rPr>
          <w:rFonts w:ascii="Amiri" w:hAnsi="Amiri" w:eastAsia="Amiri" w:cs="Amiri"/>
          <w:lang w:bidi="ar-SA"/>
          <w:color w:val="111111"/>
          <w:sz w:val="28"/>
          <w:szCs w:val="28"/>
          <w:rtl/>
        </w:rPr>
        <w:t xml:space="preserve">وَ رَوَاهُ الشَّیْخُ بِإِسْنَادِهِ عَنْ سَهْلِ بْنِ زِیَادٍ نَحْوَهُ </w:t>
      </w:r>
      <w:r>
        <w:rPr>
          <w:rStyle w:val="FootnoteReference"/>
        </w:rPr>
        <w:footnoteReference w:id="1355"/>
      </w:r>
      <w:r>
        <w:rPr>
          <w:rFonts w:ascii="Amiri" w:hAnsi="Amiri" w:eastAsia="Amiri" w:cs="Amiri"/>
          <w:lang w:bidi="ar-SA"/>
          <w:color w:val="111111"/>
          <w:sz w:val="28"/>
          <w:szCs w:val="28"/>
          <w:rtl/>
        </w:rPr>
        <w:t xml:space="preserve">وَ کَذَا الَّذِی قَبْلَهُ وَ</w:t>
      </w:r>
    </w:p>
    <w:p>
      <w:pPr>
        <w:pStyle w:val="BookText"/>
      </w:pPr>
      <w:r>
        <w:rPr>
          <w:rFonts w:ascii="Amiri" w:hAnsi="Amiri" w:eastAsia="Amiri" w:cs="Amiri"/>
          <w:lang w:bidi="ar-SA"/>
          <w:color w:val="111111"/>
          <w:sz w:val="28"/>
          <w:szCs w:val="28"/>
          <w:rtl/>
        </w:rPr>
        <w:t xml:space="preserve">رَوَاهُ الصَّدُوقُ بِإِسْنَادِهِ عَنْ عَلِیِّ بْنِ الْحَکَمِ عَنْ أَبَانٍ الْأَحْمَرِ عَنْ مُیَسِّرٍ عَنْ أَبِی عَبْدِ اللَّهِ ع نَحْوَهُ إِلَّا أَنَّهُ قَالَ فَالثِّیَابُ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الْعِلَلِ عَنْ أَبِیهِ عَنْ مُحَمَّدِ بْنِ أَبِی الْقَاسِمِ مَاجِیلَوَیْهِ عَنْ مُحَمَّدِ بْنِ عِیسَی عَنْ عَلِیِّ بْنِ الْحَکَمِ عَنْ أَبَانٍ عَنْ مُیَسِّرٍ مِثْلَهُ وَ قَالَ فِیهِ فَالثِّیَابُ </w:t>
      </w:r>
      <w:r>
        <w:rPr>
          <w:rStyle w:val="FootnoteReference"/>
        </w:rPr>
        <w:footnoteReference w:id="135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میسر بایع الزطی نقل شده که از امام صادق (ع) درباره میراث زنان پرسیدم. ایشان فرمودند: زنان از ارزش مصالح ساختمانی مانند آجر، بنا، چوب و نی ارث می‌برند، اما از زمین و املاک ارثی ندارند.</w:t>
      </w:r>
    </w:p>
    <w:p>
      <w:pPr>
        <w:pStyle w:val="BookText"/>
      </w:pPr>
      <w:r>
        <w:rPr>
          <w:rFonts w:ascii="IRNazanin" w:hAnsi="IRNazanin" w:eastAsia="IRNazanin" w:cs="IRNazanin"/>
          <w:lang w:bidi="fa-IR"/>
          <w:color w:val="111111"/>
          <w:sz w:val="28"/>
          <w:szCs w:val="28"/>
          <w:rtl/>
        </w:rPr>
        <w:t xml:space="preserve">پرسیدم: پس دختران چگونه ارث می‌برند؟ فرمودند: دختران سهم خود را از ارث دریافت می‌کنند.</w:t>
      </w:r>
    </w:p>
    <w:p>
      <w:pPr>
        <w:pStyle w:val="BookText"/>
      </w:pPr>
      <w:r>
        <w:rPr>
          <w:rFonts w:ascii="IRNazanin" w:hAnsi="IRNazanin" w:eastAsia="IRNazanin" w:cs="IRNazanin"/>
          <w:lang w:bidi="fa-IR"/>
          <w:color w:val="111111"/>
          <w:sz w:val="28"/>
          <w:szCs w:val="28"/>
          <w:rtl/>
        </w:rPr>
        <w:t xml:space="preserve">پرسیدم: چگونه ممکن است که یکی از زنان یک‌هشتم ارث ببرد و دیگری یک‌چهارم؟ فرمودند: زیرا زن نسبت خونی با این اموال ندارد و وارد خانواده شده است، اما دختران به‌عنوان وارثان حقیقی سهم مشخصی دارند. این حکم برای جلوگیری از ورود افراد غیرخویشاوند به دارایی‌های خانوادگی در نظر گرفته شده است، تا با ازدواج زن، شوهر یا فرزندانش از اقوام دیگر، حقی در املاک نداشته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19" w:name="_Toc627"/>
      <w:r>
        <w:t>[رقم الحدیث الکلی: 32839 - رقم الحدیث الباب: 4]</w:t>
      </w:r>
      <w:bookmarkEnd w:id="919"/>
    </w:p>
    <w:p>
      <w:pPr>
        <w:pStyle w:val="BookText"/>
      </w:pPr>
      <w:r>
        <w:rPr>
          <w:rFonts w:ascii="Times New Roman" w:hAnsi="Times New Roman" w:eastAsia="Times New Roman" w:cs="Times New Roman"/>
          <w:lang w:val="en-US" w:bidi="en-US"/>
          <w:color w:val="111111"/>
          <w:sz w:val="28"/>
          <w:szCs w:val="28"/>
          <w:rtl/>
        </w:rPr>
        <w:t xml:space="preserve">32839- 4- </w:t>
      </w:r>
      <w:r>
        <w:rPr>
          <w:rStyle w:val="FootnoteReference"/>
        </w:rPr>
        <w:footnoteReference w:id="1358"/>
      </w:r>
      <w:r>
        <w:rPr>
          <w:rFonts w:ascii="Amiri" w:hAnsi="Amiri" w:eastAsia="Amiri" w:cs="Amiri"/>
          <w:lang w:bidi="ar-SA"/>
          <w:color w:val="111111"/>
          <w:sz w:val="28"/>
          <w:szCs w:val="28"/>
          <w:rtl/>
        </w:rPr>
        <w:t xml:space="preserve">وَ عَنْ عَلِیِّ بْنِ إِبْرَاهِیمَ عَنْ مُحَمَّدِ بْنِ عِیسَی عَنْ یُونُسَ عَنْ مُحَمَّدِ بْنِ حُمْرَانَ عَنْ زُرَارَةَ عَنْ مُحَمَّدِ بْنِ مُسْلِمٍ </w:t>
      </w:r>
      <w:r>
        <w:rPr>
          <w:rStyle w:val="FootnoteReference"/>
        </w:rPr>
        <w:footnoteReference w:id="1359"/>
      </w:r>
      <w:r>
        <w:rPr>
          <w:rFonts w:ascii="Amiri" w:hAnsi="Amiri" w:eastAsia="Amiri" w:cs="Amiri"/>
          <w:lang w:bidi="ar-SA"/>
          <w:color w:val="111111"/>
          <w:sz w:val="28"/>
          <w:szCs w:val="28"/>
          <w:rtl/>
        </w:rPr>
        <w:t xml:space="preserve">عَنْ أَبِی جَعْفَرٍ ع قَالَ: النِّسَاءُ لَا یَرِثْنَ مِنَ الْأَرْضِ وَ لَا مِنَ الْعَقَارِ شَیْئاً.</w:t>
      </w:r>
    </w:p>
    <w:p>
      <w:pPr>
        <w:pStyle w:val="BookText"/>
      </w:pPr>
      <w:r>
        <w:rPr>
          <w:rFonts w:ascii="Amiri" w:hAnsi="Amiri" w:eastAsia="Amiri" w:cs="Amiri"/>
          <w:lang w:bidi="ar-SA"/>
          <w:color w:val="111111"/>
          <w:sz w:val="28"/>
          <w:szCs w:val="28"/>
          <w:rtl/>
        </w:rPr>
        <w:t xml:space="preserve">وَ رَوَاهُ الشَّیْخُ بِإِسْنَادِهِ عَنْ یُونُسَ بْنِ عَبْدِ الرَّحْمَنِ عَنْ مُحَمَّدِ بْنِ حُمْرَانَ مِثْلَهُ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نقل شده که امام باقر (ع) فرمودند: زنان از زمین و املاک ارث نمی‌برند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20" w:name="_Toc628"/>
      <w:r>
        <w:t>[رقم الحدیث الکلی: 32840 - رقم الحدیث الباب: 5]</w:t>
      </w:r>
      <w:bookmarkEnd w:id="920"/>
    </w:p>
    <w:p>
      <w:pPr>
        <w:pStyle w:val="BookText"/>
      </w:pPr>
      <w:r>
        <w:rPr>
          <w:rFonts w:ascii="Times New Roman" w:hAnsi="Times New Roman" w:eastAsia="Times New Roman" w:cs="Times New Roman"/>
          <w:lang w:val="en-US" w:bidi="en-US"/>
          <w:color w:val="111111"/>
          <w:sz w:val="28"/>
          <w:szCs w:val="28"/>
          <w:rtl/>
        </w:rPr>
        <w:t xml:space="preserve">32840- 5- </w:t>
      </w:r>
      <w:r>
        <w:rPr>
          <w:rStyle w:val="FootnoteReference"/>
        </w:rPr>
        <w:footnoteReference w:id="1361"/>
      </w:r>
      <w:r>
        <w:rPr>
          <w:rFonts w:ascii="Amiri" w:hAnsi="Amiri" w:eastAsia="Amiri" w:cs="Amiri"/>
          <w:lang w:bidi="ar-SA"/>
          <w:color w:val="111111"/>
          <w:sz w:val="28"/>
          <w:szCs w:val="28"/>
          <w:rtl/>
        </w:rPr>
        <w:t xml:space="preserve">وَ عَنْهُ عَنْ أَبِیهِ عَنِ ابْنِ أَبِی عُمَیْرٍ عَنْ عُمَرَ بْنِ أُذَیْنَةَ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8" w:name="pg18784_207408"/>
    <w:bookmarkEnd w:id="188"/>
    <w:p>
      <w:pPr>
        <w:pStyle w:val="BookText"/>
      </w:pPr>
      <w:r>
        <w:rPr>
          <w:rFonts w:ascii="Amiri" w:hAnsi="Amiri" w:eastAsia="Amiri" w:cs="Amiri"/>
          <w:lang w:bidi="ar-SA"/>
          <w:color w:val="111111"/>
          <w:sz w:val="28"/>
          <w:szCs w:val="28"/>
          <w:rtl/>
        </w:rPr>
        <w:t xml:space="preserve">عَنْ زُرَارَةَ وَ بُکَیْرٍ وَ فُضَیْلٍ وَ بُرَیْدٍ وَ مُحَمَّدِ بْنِ مُسْلِمٍ عَنْ أَبِی جَعْفَرٍ وَ أَبِی عَبْدِ اللَّهِ ع (مِنْهُمْ مَنْ رَوَاهُ عَنْ أَبِی جَعْفَرٍ ع وَ) </w:t>
      </w:r>
      <w:r>
        <w:rPr>
          <w:rStyle w:val="FootnoteReference"/>
        </w:rPr>
        <w:footnoteReference w:id="1362"/>
      </w:r>
      <w:r>
        <w:rPr>
          <w:rFonts w:ascii="Amiri" w:hAnsi="Amiri" w:eastAsia="Amiri" w:cs="Amiri"/>
          <w:lang w:bidi="ar-SA"/>
          <w:color w:val="111111"/>
          <w:sz w:val="28"/>
          <w:szCs w:val="28"/>
          <w:rtl/>
        </w:rPr>
        <w:t xml:space="preserve">مِنْهُمْ مَنْ رَوَاهُ عَنْ أَبِی عَبْدِ اللَّهِ ع وَ مِنْهُمْ مَنْ رَوَاهُ عَنْ أَحَدِهِمَا ع أَنَّ الْمَرْأَةَ لَا تَرِثُ مِنْ تَرِکَةِ زَوْجِهَا مِنْ تُرْبَةِ دَارٍ أَوْ أَرْضٍ إِلَّا أَنْ یُقَوَّمَ الطُّوبُ وَ الْخَشَبُ قِیمَةً فَتُعْطَی رُبُعَهَا أَوْ ثُمُنَهَا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عَلِیِّ بْنِ إِبْرَاهِیمَ مِثْلَهُ إِلَّا أَنَّهُ قَالَ فَتُعْطَی رُبُعَهَا أَوْ ثُمُنَهَا إِنْ کَانَ مِنْ قِیمَةِ الطُّوبِ وَ الْخَشَبِ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لَا تَصْرِیحَ فِیهِ بِأَنَّ الْوَلَدَ مِنْهَا فَیُحْمَلُ عَلَی وُجُودِ وَلَدٍ لِلْمَیِّتِ مِنْ غَیْرِهَا لِمَا یَأْتِی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نقل شده که امام باقر (ع) و امام صادق (ع) فرمودند: زن از زمین و خانه‌ای که شوهرش به جا گذاشته، ارث نمی‌برد، مگر اینکه مصالح ساختمانی مانند آجر و چوب ارزیابی شوند، و زن یک‌چهارم یا یک‌هشتم از ارزش آن را دریافت کند.</w:t>
      </w:r>
    </w:p>
    <w:p>
      <w:pPr>
        <w:pStyle w:val="BookText"/>
      </w:pPr>
      <w:r>
        <w:rPr>
          <w:rFonts w:ascii="IRNazanin" w:hAnsi="IRNazanin" w:eastAsia="IRNazanin" w:cs="IRNazanin"/>
          <w:lang w:bidi="fa-IR"/>
          <w:color w:val="111111"/>
          <w:sz w:val="28"/>
          <w:szCs w:val="28"/>
          <w:rtl/>
        </w:rPr>
        <w:t xml:space="preserve">می گویم : در متن هیچ تصریحی مبنی بر اینکه زن دارای فرزند باشد، وجود ندارد. لذا، این حکم را می‌توان بر فرض وجود فرزندانی از غیر این زن حمل کرد.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21" w:name="_Toc629"/>
      <w:r>
        <w:t>[رقم الحدیث الکلی: 32841 - رقم الحدیث الباب: 6]</w:t>
      </w:r>
      <w:bookmarkEnd w:id="921"/>
    </w:p>
    <w:p>
      <w:pPr>
        <w:pStyle w:val="BookText"/>
      </w:pPr>
      <w:r>
        <w:rPr>
          <w:rFonts w:ascii="Times New Roman" w:hAnsi="Times New Roman" w:eastAsia="Times New Roman" w:cs="Times New Roman"/>
          <w:lang w:val="en-US" w:bidi="en-US"/>
          <w:color w:val="111111"/>
          <w:sz w:val="28"/>
          <w:szCs w:val="28"/>
          <w:rtl/>
        </w:rPr>
        <w:t xml:space="preserve">32841- 6- </w:t>
      </w:r>
      <w:r>
        <w:rPr>
          <w:rStyle w:val="FootnoteReference"/>
        </w:rPr>
        <w:footnoteReference w:id="1366"/>
      </w:r>
      <w:r>
        <w:rPr>
          <w:rFonts w:ascii="Amiri" w:hAnsi="Amiri" w:eastAsia="Amiri" w:cs="Amiri"/>
          <w:lang w:bidi="ar-SA"/>
          <w:color w:val="111111"/>
          <w:sz w:val="28"/>
          <w:szCs w:val="28"/>
          <w:rtl/>
        </w:rPr>
        <w:t xml:space="preserve">وَ عَنْهُ عَنْ أَبِیهِ عَنِ ابْنِ أَبِی عُمَیْرٍ عَنْ جَمِیلٍ عَنْ زُرَارَةَ عَنْ أَبِی جَعْفَرٍ ع وَ مُحَمَّدِ بْنِ مُسْلِمٍ عَنْ أَبِی جَعْفَرٍ ع قَالَ: لَا تَرِثُ النِّسَاءُ مِنْ عَقَارِ الْأَرْضِ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نقل شده که امام باقر (ع) فرمودند: زنان از املاک و زمین ارث نمی برند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22" w:name="_Toc630"/>
      <w:r>
        <w:t>[رقم الحدیث الکلی: 32842 - رقم الحدیث الباب: 7]</w:t>
      </w:r>
      <w:bookmarkEnd w:id="922"/>
    </w:p>
    <w:p>
      <w:pPr>
        <w:pStyle w:val="BookText"/>
      </w:pPr>
      <w:r>
        <w:rPr>
          <w:rFonts w:ascii="Times New Roman" w:hAnsi="Times New Roman" w:eastAsia="Times New Roman" w:cs="Times New Roman"/>
          <w:lang w:val="en-US" w:bidi="en-US"/>
          <w:color w:val="111111"/>
          <w:sz w:val="28"/>
          <w:szCs w:val="28"/>
          <w:rtl/>
        </w:rPr>
        <w:t xml:space="preserve">32842- 7- </w:t>
      </w:r>
      <w:r>
        <w:rPr>
          <w:rStyle w:val="FootnoteReference"/>
        </w:rPr>
        <w:footnoteReference w:id="1367"/>
      </w:r>
      <w:r>
        <w:rPr>
          <w:rFonts w:ascii="Amiri" w:hAnsi="Amiri" w:eastAsia="Amiri" w:cs="Amiri"/>
          <w:lang w:bidi="ar-SA"/>
          <w:color w:val="111111"/>
          <w:sz w:val="28"/>
          <w:szCs w:val="28"/>
          <w:rtl/>
        </w:rPr>
        <w:t xml:space="preserve">وَ عَنْهُ عَنْ أَبِیهِ عَنِ ابْنِ أَبِی عُمَیْرٍ عَنْ حَمَّادِ بْنِ عُثْمَانَ عَنْ زُرَارَةَ وَ مُحَمَّدِ بْنِ مُسْلِمٍ عَنْ أَبِی عَبْدِ اللَّهِ ع قَالَ: لَا تَرِثُ النِّسَاءُ مِنْ عَقَارِ الدُّورِ شَیْئاً وَ لَکِنْ یُقَوَّمُ الْبِنَاءُ وَ الطُّوبُ وَ تُعْطَی ثُمُنَهَا أَوْ رُبُعَهَا قَالَ وَ إِنَّمَا ذَلِکَ لِئَلَّا یَتَزَوَّجْنَ فَیُفْسِدْنَ عَلَی أَهْلِ الْمَوَارِیثِ مَوَارِیثَهُمْ.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نقل شده که امام صادق (ع) فرمودند: زنان از املاک خانه‌ها ارث نمی‌برند، اما ارزش بنا و مصالح ساختمانی مانند آجر ارزیابی می‌شود و یک‌هشتم یا یک‌چهارم از آن به زن تعلق می‌گیرد. ایشان همچنین فرمودند: این حکم به این دلیل است که زنان پس از ازدواج، ممکن است موجب تغییر و رقابت در ارث‌بری خانواده‌های دیگر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23" w:name="_Toc631"/>
      <w:r>
        <w:t>[رقم الحدیث الکلی: 32843 - رقم الحدیث الباب: 8]</w:t>
      </w:r>
      <w:bookmarkEnd w:id="923"/>
    </w:p>
    <w:p>
      <w:pPr>
        <w:pStyle w:val="BookText"/>
      </w:pPr>
      <w:r>
        <w:rPr>
          <w:rFonts w:ascii="Times New Roman" w:hAnsi="Times New Roman" w:eastAsia="Times New Roman" w:cs="Times New Roman"/>
          <w:lang w:val="en-US" w:bidi="en-US"/>
          <w:color w:val="111111"/>
          <w:sz w:val="28"/>
          <w:szCs w:val="28"/>
          <w:rtl/>
        </w:rPr>
        <w:t xml:space="preserve">32843- 8- </w:t>
      </w:r>
      <w:r>
        <w:rPr>
          <w:rStyle w:val="FootnoteReference"/>
        </w:rPr>
        <w:footnoteReference w:id="1368"/>
      </w:r>
      <w:r>
        <w:rPr>
          <w:rFonts w:ascii="Amiri" w:hAnsi="Amiri" w:eastAsia="Amiri" w:cs="Amiri"/>
          <w:lang w:bidi="ar-SA"/>
          <w:color w:val="111111"/>
          <w:sz w:val="28"/>
          <w:szCs w:val="28"/>
          <w:rtl/>
        </w:rPr>
        <w:t xml:space="preserve">وَ عَنْهُ عَنْ مُحَمَّدِ بْنِ عِیسَی </w:t>
      </w:r>
      <w:r>
        <w:rPr>
          <w:rStyle w:val="FootnoteReference"/>
        </w:rPr>
        <w:footnoteReference w:id="1369"/>
      </w:r>
      <w:r>
        <w:rPr>
          <w:rFonts w:ascii="Amiri" w:hAnsi="Amiri" w:eastAsia="Amiri" w:cs="Amiri"/>
          <w:lang w:bidi="ar-SA"/>
          <w:color w:val="111111"/>
          <w:sz w:val="28"/>
          <w:szCs w:val="28"/>
          <w:rtl/>
        </w:rPr>
        <w:t xml:space="preserve">عَنْ یَحْیَی الْحَلَبِیِّ عَنْ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9" w:name="pg18784_207409"/>
    <w:bookmarkEnd w:id="189"/>
    <w:p>
      <w:pPr>
        <w:pStyle w:val="BookText"/>
      </w:pPr>
      <w:r>
        <w:rPr>
          <w:rFonts w:ascii="Amiri" w:hAnsi="Amiri" w:eastAsia="Amiri" w:cs="Amiri"/>
          <w:lang w:bidi="ar-SA"/>
          <w:color w:val="111111"/>
          <w:sz w:val="28"/>
          <w:szCs w:val="28"/>
          <w:rtl/>
        </w:rPr>
        <w:t xml:space="preserve">شُعَیْبٍ عَنْ یَزِیدَ الصَّائِغِ عَنْ أَبِی عَبْدِ اللَّهِ ع قَالَ: سَأَلْتُهُ عَنِ النِّسَاءِ هَلْ یَرِثْنَ مِنَ </w:t>
      </w:r>
      <w:r>
        <w:rPr>
          <w:rStyle w:val="FootnoteReference"/>
        </w:rPr>
        <w:footnoteReference w:id="1370"/>
      </w:r>
      <w:r>
        <w:rPr>
          <w:rFonts w:ascii="Amiri" w:hAnsi="Amiri" w:eastAsia="Amiri" w:cs="Amiri"/>
          <w:lang w:bidi="ar-SA"/>
          <w:color w:val="111111"/>
          <w:sz w:val="28"/>
          <w:szCs w:val="28"/>
          <w:rtl/>
        </w:rPr>
        <w:t xml:space="preserve">الْأَرْضِ فَقَالَ لَا وَ لَکِنْ یَرِثْنَ قِیمَةَ الْبِنَاءِ قَالَ قُلْتُ: إِنَّ النَّاسَ لَا یَرْضَوْنَ بِذَا قَالَ إِذَا وُلِّینَا فَلَمْ یَرْضَوْا ضَرَبْنَاهُمْ بِالسَّوْطِ فَإِنْ لَمْ یَسْتَقِیمُوا ضَرَبْنَاهُمْ بِالسَّیْفِ.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یزید صائغ نقل شده که او از امام صادق (ع) پرسید: آیا زنان از زمین ارث می‌برند؟ امام پاسخ دادند: نه، اما ارزش بنا را به‌عنوان سهم ارث دریافت می‌کنند.</w:t>
      </w:r>
    </w:p>
    <w:p>
      <w:pPr>
        <w:pStyle w:val="BookText"/>
      </w:pPr>
      <w:r>
        <w:rPr>
          <w:rFonts w:ascii="IRNazanin" w:hAnsi="IRNazanin" w:eastAsia="IRNazanin" w:cs="IRNazanin"/>
          <w:lang w:bidi="fa-IR"/>
          <w:color w:val="111111"/>
          <w:sz w:val="28"/>
          <w:szCs w:val="28"/>
          <w:rtl/>
        </w:rPr>
        <w:t xml:space="preserve">پرسیدم: مردم این حکم را نمی‌پذیرند. ایشان فرمودند: اگر ما (اهل بیت) به حکومت برسیم و مردم نپذیرند، ابتدا آن‌ها را با تازیانه اصلاح می‌کنیم، و اگر باز هم اصلاح نشوند، با شمشیر آن‌ها را به راه درست هدایت خواهیم کرد.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24" w:name="_Toc632"/>
      <w:r>
        <w:t>[رقم الحدیث الکلی: 32844 - رقم الحدیث الباب: 9]</w:t>
      </w:r>
      <w:bookmarkEnd w:id="924"/>
    </w:p>
    <w:p>
      <w:pPr>
        <w:pStyle w:val="BookText"/>
      </w:pPr>
      <w:r>
        <w:rPr>
          <w:rFonts w:ascii="Times New Roman" w:hAnsi="Times New Roman" w:eastAsia="Times New Roman" w:cs="Times New Roman"/>
          <w:lang w:val="en-US" w:bidi="en-US"/>
          <w:color w:val="111111"/>
          <w:sz w:val="28"/>
          <w:szCs w:val="28"/>
          <w:rtl/>
        </w:rPr>
        <w:t xml:space="preserve">32844- 9- </w:t>
      </w:r>
      <w:r>
        <w:rPr>
          <w:rStyle w:val="FootnoteReference"/>
        </w:rPr>
        <w:footnoteReference w:id="1371"/>
      </w:r>
      <w:r>
        <w:rPr>
          <w:rFonts w:ascii="Amiri" w:hAnsi="Amiri" w:eastAsia="Amiri" w:cs="Amiri"/>
          <w:lang w:bidi="ar-SA"/>
          <w:color w:val="111111"/>
          <w:sz w:val="28"/>
          <w:szCs w:val="28"/>
          <w:rtl/>
        </w:rPr>
        <w:t xml:space="preserve">وَ عَنِ الْحُسَیْنِ بْنِ مُحَمَّدٍ عَنْ مُعَلَّی بْنِ مُحَمَّدٍ عَنِ الْحَسَنِ بْنِ عَلِیٍّ عَنْ حَمَّادِ بْنِ عُثْمَانَ عَنْ أَبِی عَبْدِ اللَّهِ ع قَالَ: إِنَّمَا جُعِلَ لِلْمَرْأَةِ قِیمَةُ الْخَشَبِ وَ الطُّوبِ لِئَلَّا </w:t>
      </w:r>
      <w:r>
        <w:rPr>
          <w:rStyle w:val="FootnoteReference"/>
        </w:rPr>
        <w:footnoteReference w:id="1372"/>
      </w:r>
      <w:r>
        <w:rPr>
          <w:rFonts w:ascii="Amiri" w:hAnsi="Amiri" w:eastAsia="Amiri" w:cs="Amiri"/>
          <w:lang w:bidi="ar-SA"/>
          <w:color w:val="111111"/>
          <w:sz w:val="28"/>
          <w:szCs w:val="28"/>
          <w:rtl/>
        </w:rPr>
        <w:t xml:space="preserve">یَتَزَوَّجْنَ فَیَدْخُلَ عَلَیْهِمْ یَعْنِی أَهْلَ الْمَوَارِیثِ مَنْ یُفْسِدُ مَوَارِیثَهُمْ.</w:t>
      </w:r>
    </w:p>
    <w:p>
      <w:pPr>
        <w:pStyle w:val="BookText"/>
      </w:pPr>
      <w:r>
        <w:rPr>
          <w:rFonts w:ascii="Amiri" w:hAnsi="Amiri" w:eastAsia="Amiri" w:cs="Amiri"/>
          <w:lang w:bidi="ar-SA"/>
          <w:color w:val="111111"/>
          <w:sz w:val="28"/>
          <w:szCs w:val="28"/>
          <w:rtl/>
        </w:rPr>
        <w:t xml:space="preserve">وَ رَوَاهُ الشَّیْخُ بِإِسْنَادِهِ عَنِ الْحُسَیْنِ بْنِ مُحَمَّدٍ (عَنْ سَمَاعَةَ) </w:t>
      </w:r>
      <w:r>
        <w:rPr>
          <w:rStyle w:val="FootnoteReference"/>
        </w:rPr>
        <w:footnoteReference w:id="1373"/>
      </w:r>
      <w:r>
        <w:rPr>
          <w:rFonts w:ascii="Amiri" w:hAnsi="Amiri" w:eastAsia="Amiri" w:cs="Amiri"/>
          <w:lang w:bidi="ar-SA"/>
          <w:color w:val="111111"/>
          <w:sz w:val="28"/>
          <w:szCs w:val="28"/>
          <w:rtl/>
        </w:rPr>
        <w:t xml:space="preserve">عَنْ مُعَلَّی بْنِ مُحَمَّدٍ </w:t>
      </w:r>
      <w:r>
        <w:rPr>
          <w:rStyle w:val="FootnoteReference"/>
        </w:rPr>
        <w:footnoteReference w:id="1374"/>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مُحَمَّدِ بْنِ الْوَلِیدِ عَنْ حَمَّادِ بْنِ عُثْمَانَ مِثْلَهُ وَ زَادَ وَ الطُّوبُ الطَّوَابِیقُ الْمَطْبُوخَةُ مِنَ الْآجُرِّ </w:t>
      </w:r>
      <w:r>
        <w:rPr>
          <w:rStyle w:val="FootnoteReference"/>
        </w:rPr>
        <w:footnoteReference w:id="13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حماد بن عثمان نقل شده که امام صادق (ع) فرمودند: ارزش چوب و آجر برای زن تعیین شده است تا ازدواج نکند و کسی وارد اموال ورثه نشود که موجب اختلال در میراث آنان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25" w:name="_Toc633"/>
      <w:r>
        <w:t>[رقم الحدیث الکلی: 32845 - رقم الحدیث الباب: 10]</w:t>
      </w:r>
      <w:bookmarkEnd w:id="925"/>
    </w:p>
    <w:p>
      <w:pPr>
        <w:pStyle w:val="BookText"/>
      </w:pPr>
      <w:r>
        <w:rPr>
          <w:rFonts w:ascii="Times New Roman" w:hAnsi="Times New Roman" w:eastAsia="Times New Roman" w:cs="Times New Roman"/>
          <w:lang w:val="en-US" w:bidi="en-US"/>
          <w:color w:val="111111"/>
          <w:sz w:val="28"/>
          <w:szCs w:val="28"/>
          <w:rtl/>
        </w:rPr>
        <w:t xml:space="preserve">32845- 10- </w:t>
      </w:r>
      <w:r>
        <w:rPr>
          <w:rStyle w:val="FootnoteReference"/>
        </w:rPr>
        <w:footnoteReference w:id="1376"/>
      </w:r>
      <w:r>
        <w:rPr>
          <w:rFonts w:ascii="Amiri" w:hAnsi="Amiri" w:eastAsia="Amiri" w:cs="Amiri"/>
          <w:lang w:bidi="ar-SA"/>
          <w:color w:val="111111"/>
          <w:sz w:val="28"/>
          <w:szCs w:val="28"/>
          <w:rtl/>
        </w:rPr>
        <w:t xml:space="preserve">وَ عَنْ حُمَیْدِ بْنِ زِیَادٍ عَنِ الْحَسَنِ بْنِ مُحَمَّدِ بْنِ سَمَاعَةَ عَنْ عَمِّهِ جَعْفَرِ بْنِ سَمَاعَةَ عَنْ مُثَنًّی عَنْ عَبْدِ الْمَلِکِ بْنِ أَعْیَنَ عَنْ أَحَدِهِمَا ع قَالَ: لَیْسَ لِلنِّسَاءِ مِنَ الدُّورِ وَ الْعَقَارِ شَیْ‌ءٌ.</w:t>
      </w:r>
    </w:p>
    <w:p>
      <w:pPr>
        <w:pStyle w:val="BookText"/>
      </w:pPr>
      <w:r>
        <w:rPr>
          <w:rFonts w:ascii="Amiri" w:hAnsi="Amiri" w:eastAsia="Amiri" w:cs="Amiri"/>
          <w:lang w:bidi="ar-SA"/>
          <w:color w:val="111111"/>
          <w:sz w:val="28"/>
          <w:szCs w:val="28"/>
          <w:rtl/>
        </w:rPr>
        <w:t xml:space="preserve">وَ رَوَاهُ الشَّیْخُ بِإِسْنَادِهِ عَنِ الْحَسَنِ بْنِ مُحَمَّدِ بْنِ سَمَاعَةَ مِثْلَهُ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عبد الملک بن أعین نقل شده است که از یکی از دو امام (علیهما السلام) روایت کرده است: " زنان از خانه‌ها و املاک ارثی سهمی ندارند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0" w:name="pg18784_207410"/>
    <w:bookmarkEnd w:id="190"/>
    <w:p>
      <w:pPr>
        <w:pStyle w:val="Heading5"/>
      </w:pPr>
      <w:bookmarkStart w:id="926" w:name="_Toc634"/>
      <w:r>
        <w:t>[رقم الحدیث الکلی: 32846 - رقم الحدیث الباب: 11]</w:t>
      </w:r>
      <w:bookmarkEnd w:id="926"/>
    </w:p>
    <w:p>
      <w:pPr>
        <w:pStyle w:val="BookText"/>
      </w:pPr>
      <w:r>
        <w:rPr>
          <w:rFonts w:ascii="Times New Roman" w:hAnsi="Times New Roman" w:eastAsia="Times New Roman" w:cs="Times New Roman"/>
          <w:lang w:val="en-US" w:bidi="en-US"/>
          <w:color w:val="111111"/>
          <w:sz w:val="28"/>
          <w:szCs w:val="28"/>
          <w:rtl/>
        </w:rPr>
        <w:t xml:space="preserve">32846- 11- </w:t>
      </w:r>
      <w:r>
        <w:rPr>
          <w:rStyle w:val="FootnoteReference"/>
        </w:rPr>
        <w:footnoteReference w:id="1378"/>
      </w:r>
      <w:r>
        <w:rPr>
          <w:rFonts w:ascii="Amiri" w:hAnsi="Amiri" w:eastAsia="Amiri" w:cs="Amiri"/>
          <w:lang w:bidi="ar-SA"/>
          <w:color w:val="111111"/>
          <w:sz w:val="28"/>
          <w:szCs w:val="28"/>
          <w:rtl/>
        </w:rPr>
        <w:t xml:space="preserve">وَ عَنْ مُحَمَّدِ بْنِ أَبِی عَبْدِ اللَّهِ عَنْ مُعَاوِیَةَ بْنِ حُکَیْمٍ عَنْ عَلِیِّ بْنِ الْحَسَنِ بْنِ رِبَاطٍ عَنْ مُثَنًّی عَنْ یَزِیدَ الصَّائِغِ قَالَ سَمِعْتُ أَبَا جَعْفَرٍ ع یَقُولُ إِنَّ النِّسَاءَ لَا یَرِثْنَ مِنْ رِبَاعِ الْأَرْضِ شَیْئاً وَ لَکِنْ لَهُنَّ قِیمَةُ الطُّوبِ وَ الْخَشَبِ قَالَ فَقُلْتُ لَهُ إِنَّ النَّاسَ لَا یَأْخُذُونَ بِهَذَا فَقَالَ إِذَا وُلِّینَاهُمْ ضَرَبْنَاهُمْ بِالسَّوْطِ فَإِنِ انْتَهَوْا وَ إِلَّا ضَرَبْنَاهُمْ بِالسَّیْفِ عَلَیْهِ.</w:t>
      </w:r>
    </w:p>
    <w:p>
      <w:pPr>
        <w:pStyle w:val="BookText"/>
      </w:pPr>
      <w:r>
        <w:rPr>
          <w:rFonts w:ascii="Amiri" w:hAnsi="Amiri" w:eastAsia="Amiri" w:cs="Amiri"/>
          <w:lang w:bidi="ar-SA"/>
          <w:color w:val="111111"/>
          <w:sz w:val="28"/>
          <w:szCs w:val="28"/>
          <w:rtl/>
        </w:rPr>
        <w:t xml:space="preserve">مُحَمَّدُ بْنُ الْحَسَنِ بِإِسْنَادِهِ عَنِ الْحَسَنِ بْنِ فَضَّالٍ عَنْ مُعَاوِیَةَ بْنِ حُکَیْمٍ مِثْلَهُ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يزيد صائغ گويد: از امام باقر عليه السّلام شنيدم كه مى‌فرمود: زنان از زمين ارثى نمى‌برند، سهمى ندارند اما قيمت آجر و چوب آن به آنان مى‌رسد.</w:t>
      </w:r>
    </w:p>
    <w:p>
      <w:pPr>
        <w:pStyle w:val="BookText"/>
      </w:pPr>
      <w:r>
        <w:rPr>
          <w:rFonts w:ascii="Amiri" w:hAnsi="Amiri" w:eastAsia="Amiri" w:cs="Amiri"/>
          <w:lang w:bidi="ar-SA"/>
          <w:color w:val="111111"/>
          <w:sz w:val="28"/>
          <w:szCs w:val="28"/>
          <w:rtl/>
        </w:rPr>
        <w:t xml:space="preserve">به ايشان عرض كردم: مردم (اهل سنّت) به اين حكم عمل نمى‌كنند.</w:t>
      </w:r>
    </w:p>
    <w:p>
      <w:pPr>
        <w:pStyle w:val="BookText"/>
      </w:pPr>
      <w:r>
        <w:rPr>
          <w:rFonts w:ascii="IRNazanin" w:hAnsi="IRNazanin" w:eastAsia="IRNazanin" w:cs="IRNazanin"/>
          <w:lang w:bidi="fa-IR"/>
          <w:color w:val="111111"/>
          <w:sz w:val="28"/>
          <w:szCs w:val="28"/>
          <w:rtl/>
        </w:rPr>
        <w:t xml:space="preserve">فرمود: هنگامى كه ما حكومت مردم را در اختيار گيريم آنان را با تازيانه خواهيم زد. پس اگر دست كشيدند (مراد حاصل مى‌شود) وگرنه به خاطر آن با شمشير آنان را خواهيم زد.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27" w:name="_Toc635"/>
      <w:r>
        <w:t>[رقم الحدیث الکلی: 32847 - رقم الحدیث الباب: 12]</w:t>
      </w:r>
      <w:bookmarkEnd w:id="927"/>
    </w:p>
    <w:p>
      <w:pPr>
        <w:pStyle w:val="BookText"/>
      </w:pPr>
      <w:r>
        <w:rPr>
          <w:rFonts w:ascii="Times New Roman" w:hAnsi="Times New Roman" w:eastAsia="Times New Roman" w:cs="Times New Roman"/>
          <w:lang w:val="en-US" w:bidi="en-US"/>
          <w:color w:val="111111"/>
          <w:sz w:val="28"/>
          <w:szCs w:val="28"/>
          <w:rtl/>
        </w:rPr>
        <w:t xml:space="preserve">32847- 12- </w:t>
      </w:r>
      <w:r>
        <w:rPr>
          <w:rStyle w:val="FootnoteReference"/>
        </w:rPr>
        <w:footnoteReference w:id="1380"/>
      </w:r>
      <w:r>
        <w:rPr>
          <w:rFonts w:ascii="Amiri" w:hAnsi="Amiri" w:eastAsia="Amiri" w:cs="Amiri"/>
          <w:lang w:bidi="ar-SA"/>
          <w:color w:val="111111"/>
          <w:sz w:val="28"/>
          <w:szCs w:val="28"/>
          <w:rtl/>
        </w:rPr>
        <w:t xml:space="preserve">وَ بِإِسْنَادِهِ عَنِ الْحَسَنِ بْنِ مُحَمَّدِ بْنِ سَمَاعَةَ عَنِ الْحَسَنِ بْنِ مَحْبُوبٍ عَنْ عَلِیِّ بْنِ رِئَابٍ عَنْ زُرَارَةَ عَنْ أَبِی جَعْفَرٍ ع وَ خَطَّابٍ أَبِی مُحَمَّدٍ الْهَمْدَانِیِّ عَنْ طِرْبَالِ بْنِ رَجَاءٍ عَنْ أَبِی جَعْفَرٍ ع أَنَّ الْمَرْأَةَ لَا تَرِثُ مِمَّا تَرَکَ زَوْجُهَا مِنَ الْقُرَی وَ الدُّورِ وَ السِّلَاحِ وَ الدَّوَابِّ شَیْئاً وَ تَرِثُ مِنَ الْمَالِ وَ الرَّقِیقِ وَ الثِّیَابِ وَ مَتَاعِ الْبَیْتِ مِمَّا تَرَکَ وَ یُقَوَّمُ النِّقْضُ وَ الْجُذُوعُ وَ الْقَصَبُ فَتُعْطَی حَقَّهَا مِنْهُ.</w:t>
      </w:r>
    </w:p>
    <w:p>
      <w:pPr>
        <w:pStyle w:val="BookText"/>
      </w:pPr>
      <w:r>
        <w:rPr>
          <w:rFonts w:ascii="Amiri" w:hAnsi="Amiri" w:eastAsia="Amiri" w:cs="Amiri"/>
          <w:lang w:bidi="ar-SA"/>
          <w:color w:val="111111"/>
          <w:sz w:val="28"/>
          <w:szCs w:val="28"/>
          <w:rtl/>
        </w:rPr>
        <w:t xml:space="preserve">وَ رَوَاهُ الصَّدُوقُ بِإِسْنَادِهِ عَنِ الْحَسَنِ بْنِ مَحْبُوبٍ مِثْلَهُ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زُرَارَةَ می گوید ابو جعفر باقر (ع) فرمودند : خانمها از ميراث شوهران خود به باغ و آبادى و خانه و اسلحۀ شخصى و مركب سوارى او حقى ندارند. فقط از نقدينه و فرش و جامه و اثاث خانه ارث مى‌برند. از باغ و آبادى و خانه فقط به</w:t>
      </w:r>
    </w:p>
    <w:p>
      <w:pPr>
        <w:pStyle w:val="BookText"/>
      </w:pPr>
      <w:r>
        <w:rPr>
          <w:rFonts w:ascii="IRNazanin" w:hAnsi="IRNazanin" w:eastAsia="IRNazanin" w:cs="IRNazanin"/>
          <w:lang w:bidi="fa-IR"/>
          <w:color w:val="111111"/>
          <w:sz w:val="28"/>
          <w:szCs w:val="28"/>
          <w:rtl/>
        </w:rPr>
        <w:t xml:space="preserve">اعيان آن حق دارند از قبيل آجر و در و تير سقف و سايبانها كه بايد قيمت بگذارند و از بهاى آن حق همسران را بپردازند.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28" w:name="_Toc636"/>
      <w:r>
        <w:t>[رقم الحدیث الکلی: 32848 - رقم الحدیث الباب: 13]</w:t>
      </w:r>
      <w:bookmarkEnd w:id="928"/>
    </w:p>
    <w:p>
      <w:pPr>
        <w:pStyle w:val="BookText"/>
      </w:pPr>
      <w:r>
        <w:rPr>
          <w:rFonts w:ascii="Times New Roman" w:hAnsi="Times New Roman" w:eastAsia="Times New Roman" w:cs="Times New Roman"/>
          <w:lang w:val="en-US" w:bidi="en-US"/>
          <w:color w:val="111111"/>
          <w:sz w:val="28"/>
          <w:szCs w:val="28"/>
          <w:rtl/>
        </w:rPr>
        <w:t xml:space="preserve">32848- 13- </w:t>
      </w:r>
      <w:r>
        <w:rPr>
          <w:rStyle w:val="FootnoteReference"/>
        </w:rPr>
        <w:footnoteReference w:id="1382"/>
      </w:r>
      <w:r>
        <w:rPr>
          <w:rFonts w:ascii="Amiri" w:hAnsi="Amiri" w:eastAsia="Amiri" w:cs="Amiri"/>
          <w:lang w:bidi="ar-SA"/>
          <w:color w:val="111111"/>
          <w:sz w:val="28"/>
          <w:szCs w:val="28"/>
          <w:rtl/>
        </w:rPr>
        <w:t xml:space="preserve">وَ عَنْهُ عَنْ مُحَمَّدِ بْنِ زِیَادٍ عَنْ مُحَمَّدِ بْنِ حُمْرَانَ عَنْ مُحَمَّدِ بْنِ مُسْلِمٍ وَ زُرَارَةَ عَنْ أَبِی جَعْفَرٍ ع أَنَّ النِّسَاءَ لَا یَرِثْنَ مِنَ الدُّورِ وَ لَا مِنَ الضِّیَاعِ شَیْئاً إِلَّا أَنْ یَکُونَ أَحْدَثَ بِنَاءً فَیَرِثْنَ ذَلِکَ الْبِنَاءَ.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زُرَارَةَ می گوید ابو جعفر باقر (ع) فرمودند : خانم از خانه‌ها و املاك شوهر خود سهمى نخواهد برد مگر آنكه شوهرش در عرصۀ خانه و املاك، بنايى ايجاد كرده باشد كه خانمش از آنها ارث خواهد 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29" w:name="_Toc637"/>
      <w:r>
        <w:t>[رقم الحدیث الکلی: 32849 - رقم الحدیث الباب: 14]</w:t>
      </w:r>
      <w:bookmarkEnd w:id="929"/>
    </w:p>
    <w:p>
      <w:pPr>
        <w:pStyle w:val="BookText"/>
      </w:pPr>
      <w:r>
        <w:rPr>
          <w:rFonts w:ascii="Times New Roman" w:hAnsi="Times New Roman" w:eastAsia="Times New Roman" w:cs="Times New Roman"/>
          <w:lang w:val="en-US" w:bidi="en-US"/>
          <w:color w:val="111111"/>
          <w:sz w:val="28"/>
          <w:szCs w:val="28"/>
          <w:rtl/>
        </w:rPr>
        <w:t xml:space="preserve">32849- 14- </w:t>
      </w:r>
      <w:r>
        <w:rPr>
          <w:rStyle w:val="FootnoteReference"/>
        </w:rPr>
        <w:footnoteReference w:id="1383"/>
      </w:r>
      <w:r>
        <w:rPr>
          <w:rFonts w:ascii="Amiri" w:hAnsi="Amiri" w:eastAsia="Amiri" w:cs="Amiri"/>
          <w:lang w:bidi="ar-SA"/>
          <w:color w:val="111111"/>
          <w:sz w:val="28"/>
          <w:szCs w:val="28"/>
          <w:rtl/>
        </w:rPr>
        <w:t xml:space="preserve">وَ بِإِسْنَادِهِ عَنْ مُحَمَّدِ بْنِ سِنَانٍ أَنَّ الرِّضَا ع</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1" w:name="pg18784_207411"/>
    <w:bookmarkEnd w:id="191"/>
    <w:p>
      <w:pPr>
        <w:pStyle w:val="BookText"/>
      </w:pPr>
      <w:r>
        <w:rPr>
          <w:rFonts w:ascii="Amiri" w:hAnsi="Amiri" w:eastAsia="Amiri" w:cs="Amiri"/>
          <w:lang w:bidi="ar-SA"/>
          <w:color w:val="111111"/>
          <w:sz w:val="28"/>
          <w:szCs w:val="28"/>
          <w:rtl/>
        </w:rPr>
        <w:t xml:space="preserve">کَتَبَ إِلَیْهِ فِیمَا کَتَبَ مِنْ جَوَابِ مَسَائِلِهِ عِلَّةُ الْمَرْأَةِ أَنَّهَا لَا تَرِثُ مِنَ الْعَقَارِ شَیْئاً إِلَّا قِیمَةَ الطُّوبِ وَ النِّقْضِ لِأَنَّ الْعَقَارَ لَا یُمْکِنُ تَغْیِیرُهُ وَ قَلْبُهُ وَ الْمَرْأَةُ قَدْ یَجُوزُ أَنْ یَنْقَطِعَ </w:t>
      </w:r>
      <w:r>
        <w:rPr>
          <w:rStyle w:val="FootnoteReference"/>
        </w:rPr>
        <w:footnoteReference w:id="1384"/>
      </w:r>
      <w:r>
        <w:rPr>
          <w:rFonts w:ascii="Amiri" w:hAnsi="Amiri" w:eastAsia="Amiri" w:cs="Amiri"/>
          <w:lang w:bidi="ar-SA"/>
          <w:color w:val="111111"/>
          <w:sz w:val="28"/>
          <w:szCs w:val="28"/>
          <w:rtl/>
        </w:rPr>
        <w:t xml:space="preserve">مَا بَیْنَهَا وَ بَیْنَهُ مِنَ الْعِصْمَةِ وَ یَجُوزُ تَغْیِیرُهَا وَ تَبْدِیلُهَا وَ لَیْسَ الْوَلَدُ وَ الْوَالِدُ کَذَلِکَ لِأَنَّهُ لَا یُمْکِنُ التَّفَصِّی </w:t>
      </w:r>
      <w:r>
        <w:rPr>
          <w:rStyle w:val="FootnoteReference"/>
        </w:rPr>
        <w:footnoteReference w:id="1385"/>
      </w:r>
      <w:r>
        <w:rPr>
          <w:rFonts w:ascii="Amiri" w:hAnsi="Amiri" w:eastAsia="Amiri" w:cs="Amiri"/>
          <w:lang w:bidi="ar-SA"/>
          <w:color w:val="111111"/>
          <w:sz w:val="28"/>
          <w:szCs w:val="28"/>
          <w:rtl/>
        </w:rPr>
        <w:t xml:space="preserve">مِنْهُمَا وَ الْمَرْأَةُ یُمْکِنُ الِاسْتِبْدَالُ بِهَا فَمَا یَجُوزُ أَنْ یَجِی‌ءَ وَ یَذْهَبَ کَانَ مِیرَاثُهُ فِیمَا یَجُوزُ تَبْدِیلُهُ وَ تَغْیِیرُهُ إِذَا أَشْبَهَهُ </w:t>
      </w:r>
      <w:r>
        <w:rPr>
          <w:rStyle w:val="FootnoteReference"/>
        </w:rPr>
        <w:footnoteReference w:id="1386"/>
      </w:r>
      <w:r>
        <w:rPr>
          <w:rFonts w:ascii="Amiri" w:hAnsi="Amiri" w:eastAsia="Amiri" w:cs="Amiri"/>
          <w:lang w:bidi="ar-SA"/>
          <w:color w:val="111111"/>
          <w:sz w:val="28"/>
          <w:szCs w:val="28"/>
          <w:rtl/>
        </w:rPr>
        <w:t xml:space="preserve">وَ کَانَ الثَّابِتُ الْمُقِیمُ عَلَی حَالِهِ</w:t>
      </w:r>
    </w:p>
    <w:p>
      <w:pPr>
        <w:pStyle w:val="BookText"/>
      </w:pPr>
      <w:r>
        <w:rPr>
          <w:rFonts w:ascii="Amiri" w:hAnsi="Amiri" w:eastAsia="Amiri" w:cs="Amiri"/>
          <w:lang w:bidi="ar-SA"/>
          <w:color w:val="111111"/>
          <w:sz w:val="28"/>
          <w:szCs w:val="28"/>
          <w:rtl/>
        </w:rPr>
        <w:t xml:space="preserve">وَ رَوَاهُ الصَّدُوقُ بِإِسْنَادِهِ عَنْ مُحَمَّدِ بْنِ سِنَانٍ نَحْوَهُ </w:t>
      </w:r>
      <w:r>
        <w:rPr>
          <w:rStyle w:val="FootnoteReference"/>
        </w:rPr>
        <w:footnoteReference w:id="1387"/>
      </w:r>
      <w:r>
        <w:rPr>
          <w:rFonts w:ascii="Amiri" w:hAnsi="Amiri" w:eastAsia="Amiri" w:cs="Amiri"/>
          <w:lang w:bidi="ar-SA"/>
          <w:color w:val="111111"/>
          <w:sz w:val="28"/>
          <w:szCs w:val="28"/>
          <w:rtl/>
        </w:rPr>
        <w:t xml:space="preserve">وَ رَوَاهُ فِی الْعِلَلِ وَ عُیُونِ الْأَخْبَارِ بِأَسَانِیدِهِ الْآتِیَةِ فِی آخِرِ الْکِتَابِ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امام رضا عليه السّلام ضمن جواب مسائل محمّد بن سنان، براى او نوشت: علّت اينكه زن از عقارات چيزى جز بهاى آجر و مصالح ساختمان را به ارث نميبرد، اينست كه عقار چيزيست كه تغيير و منقلب كردن آن ممكن نيست، و زن گاهى جايز است كه رابطۀ زوجيّتش با شوهر منقطع شود، و تغيير و تبديل او ممكن و جايز است، ولى فرزند و پدر چنين نيستند، زيرا رها شدن از پيوند موجود بين ايشان براى آنان ممكن نيست، و در مورد زن ممكنست كه او را به ديگرى تعويض كرد، و بنا بر اين، موضوعى كه آمد و رفت آن جايز است ميراث او هم در چيزى مقرّر شده است كه تبديل و تغييرش جايز باشد، زيرا بين آن دو شباهتى وجود دارد، همان طور كه رقبات ثابت نيز از جهت ثبات و قيام بعناصر ثابت خانواده شباهت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30" w:name="_Toc638"/>
      <w:r>
        <w:t>[رقم الحدیث الکلی: 32850 - رقم الحدیث الباب: 15]</w:t>
      </w:r>
      <w:bookmarkEnd w:id="930"/>
    </w:p>
    <w:p>
      <w:pPr>
        <w:pStyle w:val="BookText"/>
      </w:pPr>
      <w:r>
        <w:rPr>
          <w:rFonts w:ascii="Times New Roman" w:hAnsi="Times New Roman" w:eastAsia="Times New Roman" w:cs="Times New Roman"/>
          <w:lang w:val="en-US" w:bidi="en-US"/>
          <w:color w:val="111111"/>
          <w:sz w:val="28"/>
          <w:szCs w:val="28"/>
          <w:rtl/>
        </w:rPr>
        <w:t xml:space="preserve">32850- 15- </w:t>
      </w:r>
      <w:r>
        <w:rPr>
          <w:rStyle w:val="FootnoteReference"/>
        </w:rPr>
        <w:footnoteReference w:id="1389"/>
      </w:r>
      <w:r>
        <w:rPr>
          <w:rFonts w:ascii="Amiri" w:hAnsi="Amiri" w:eastAsia="Amiri" w:cs="Amiri"/>
          <w:lang w:bidi="ar-SA"/>
          <w:color w:val="111111"/>
          <w:sz w:val="28"/>
          <w:szCs w:val="28"/>
          <w:rtl/>
        </w:rPr>
        <w:t xml:space="preserve">وَ بِإِسْنَادِهِ عَنْ عَلِیِّ بْنِ الْحَسَنِ بْنِ فَضَّالٍ عَنْ أَحْمَدَ بْنِ الْحَسَنِ عَنْ أَبِیهِ عَنْ عَبْدِ اللَّهِ بْنِ الْمُغِیرَةِ عَنْ مُوسَی بْنِ بَکْرٍ الْوَاسِطِیِّ قَالَ قُلْتُ لِزُرَارَةَ إِنَّ بُکَیْراً حَدَّثَنِی عَنْ أَبِی جَعْفَرٍ ع- أَنَّ النِّسَاءَ لَا تَرِثُ امْرَأَةٌ مِمَّا تَرَکَ زَوْجُهَا مِنْ تُرْبَةِ دَارٍ وَ لَا أَرْضٍ إِلَّا أَنْ یُقَوَّمَ الْبِنَاءُ وَ الْجُذُوعُ وَ الْخَشَبُ فَتُعْطَی نَصِیبَهَا مِنْ قِیمَةِ الْبِنَاءِ فَأَمَّا التُّرْبَةُ فَلَا تُعْطَی شَیْئاً مِنَ الْأَرْضِ وَ لَا تُرْبَةِ دَارٍ قَالَ زُرَارَةُ هَذَا لَا شَکَّ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مُوسَی بْنِ بَکْرٍ الْوَاسِطِیِّ می گوید به زراره گفتم: بکیر از ابو جعفر باقر (ع) روايت كرده</w:t>
      </w:r>
    </w:p>
    <w:p>
      <w:pPr>
        <w:pStyle w:val="BookText"/>
      </w:pPr>
      <w:r>
        <w:rPr>
          <w:rFonts w:ascii="IRNazanin" w:hAnsi="IRNazanin" w:eastAsia="IRNazanin" w:cs="IRNazanin"/>
          <w:lang w:bidi="fa-IR"/>
          <w:color w:val="111111"/>
          <w:sz w:val="28"/>
          <w:szCs w:val="28"/>
          <w:rtl/>
        </w:rPr>
        <w:t xml:space="preserve">است كه «خانمها از ميراث شوهر خود سهمى به عرصۀ خانه و املاك او ندارند، مگر آنكه ساختمان را با تير و چوب و ساير ابزار و آلات آن به قيمت برسانند و سهم آنان را از بهاى آن بپردازند اما از خود عرصۀ زمين و املاك و خانه سهمى نمى‌برند». آيا اين حديث درستى است؟ زراره گفت: در صحت آن ترديدى وجود ندارند.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31" w:name="_Toc639"/>
      <w:r>
        <w:t>[رقم الحدیث الکلی: 32851 - رقم الحدیث الباب: 16]</w:t>
      </w:r>
      <w:bookmarkEnd w:id="931"/>
    </w:p>
    <w:p>
      <w:pPr>
        <w:pStyle w:val="BookText"/>
      </w:pPr>
      <w:r>
        <w:rPr>
          <w:rFonts w:ascii="Times New Roman" w:hAnsi="Times New Roman" w:eastAsia="Times New Roman" w:cs="Times New Roman"/>
          <w:lang w:val="en-US" w:bidi="en-US"/>
          <w:color w:val="111111"/>
          <w:sz w:val="28"/>
          <w:szCs w:val="28"/>
          <w:rtl/>
        </w:rPr>
        <w:t xml:space="preserve">32851- 16- </w:t>
      </w:r>
      <w:r>
        <w:rPr>
          <w:rStyle w:val="FootnoteReference"/>
        </w:rPr>
        <w:footnoteReference w:id="1390"/>
      </w:r>
      <w:r>
        <w:rPr>
          <w:rFonts w:ascii="Amiri" w:hAnsi="Amiri" w:eastAsia="Amiri" w:cs="Amiri"/>
          <w:lang w:bidi="ar-SA"/>
          <w:color w:val="111111"/>
          <w:sz w:val="28"/>
          <w:szCs w:val="28"/>
          <w:rtl/>
        </w:rPr>
        <w:t xml:space="preserve">مُحَمَّدُ بْنُ عَلِیِّ بْنِ الْحُسَیْنِ بِإِسْنَادِهِ عَنِ الْحَسَنِ بْنِ مَحْبُوبٍ عَنِ الْأَحْوَلِ عَنْ أَبِی عَبْدِ اللَّهِ ع قَالَ سَمِعْتُهُ یَقُولُ لَا یَرِثْنَ النِّسَاءُ مِنَ الْعَقَارِ شَیْئاً وَ لَهُنَّ قِیمَةُ الْبِنَاءِ وَ الشَّجَرِ وَ النَّخْلِ یَعْنِی (مِنَ الْبِنَاءِ) </w:t>
      </w:r>
      <w:r>
        <w:rPr>
          <w:rStyle w:val="FootnoteReference"/>
        </w:rPr>
        <w:footnoteReference w:id="1391"/>
      </w:r>
      <w:r>
        <w:rPr>
          <w:rFonts w:ascii="Amiri" w:hAnsi="Amiri" w:eastAsia="Amiri" w:cs="Amiri"/>
          <w:lang w:bidi="ar-SA"/>
          <w:color w:val="111111"/>
          <w:sz w:val="28"/>
          <w:szCs w:val="28"/>
          <w:rtl/>
        </w:rPr>
        <w:t xml:space="preserve">الدُّورَ وَ إِنَّمَا عَنَی مِنَ النِّسَاءِ الزَّوْجَةَ.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حسن بن محبوب، از محمّد بن نعمان احوال آمده است كه گفت: از امام صادق عليه السّلام شنيدم كه ميفرمود: زنان از «عقار». -يعنى ملك و مزرعه و باغ - ارثى نميبرند، و سهم ايشان بهاى ساختمان و درخت و نخل است - مقصود از ساختمان در اين بيان خانه‌ها است، و مراد از زنان همسر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2" w:name="pg18784_207412"/>
    <w:bookmarkEnd w:id="192"/>
    <w:p>
      <w:pPr>
        <w:pStyle w:val="Heading5"/>
      </w:pPr>
      <w:bookmarkStart w:id="932" w:name="_Toc640"/>
      <w:r>
        <w:t>[رقم الحدیث الکلی: 32852 - رقم الحدیث الباب: 17]</w:t>
      </w:r>
      <w:bookmarkEnd w:id="932"/>
    </w:p>
    <w:p>
      <w:pPr>
        <w:pStyle w:val="BookText"/>
      </w:pPr>
      <w:r>
        <w:rPr>
          <w:rFonts w:ascii="Times New Roman" w:hAnsi="Times New Roman" w:eastAsia="Times New Roman" w:cs="Times New Roman"/>
          <w:lang w:val="en-US" w:bidi="en-US"/>
          <w:color w:val="111111"/>
          <w:sz w:val="28"/>
          <w:szCs w:val="28"/>
          <w:rtl/>
        </w:rPr>
        <w:t xml:space="preserve">32852- 17- </w:t>
      </w:r>
      <w:r>
        <w:rPr>
          <w:rStyle w:val="FootnoteReference"/>
        </w:rPr>
        <w:footnoteReference w:id="1392"/>
      </w:r>
      <w:r>
        <w:rPr>
          <w:rFonts w:ascii="Amiri" w:hAnsi="Amiri" w:eastAsia="Amiri" w:cs="Amiri"/>
          <w:lang w:bidi="ar-SA"/>
          <w:color w:val="111111"/>
          <w:sz w:val="28"/>
          <w:szCs w:val="28"/>
          <w:rtl/>
        </w:rPr>
        <w:t xml:space="preserve">مُحَمَّدُ بْنُ الْحَسَنِ الصَّفَّارُ فِی بَصَائِرِ الدَّرَجَاتِ عَنْ مُحَمَّدِ بْنِ الْحُسَیْنِ عَنْ جَعْفَرِ بْنِ بَشِیرٍ (عَنِ الْحُسَیْنِ بْنِ أَبِی مَخْلَدٍ) </w:t>
      </w:r>
      <w:r>
        <w:rPr>
          <w:rStyle w:val="FootnoteReference"/>
        </w:rPr>
        <w:footnoteReference w:id="1393"/>
      </w:r>
      <w:r>
        <w:rPr>
          <w:rFonts w:ascii="Amiri" w:hAnsi="Amiri" w:eastAsia="Amiri" w:cs="Amiri"/>
          <w:lang w:bidi="ar-SA"/>
          <w:color w:val="111111"/>
          <w:sz w:val="28"/>
          <w:szCs w:val="28"/>
          <w:rtl/>
        </w:rPr>
        <w:t xml:space="preserve">عَنْ عَبْدِ الْمَلِکِ قَالَ: دَعَا أَبُو جَعْفَرٍ ع بِکِتَابِ عَلِیٍّ ع- فَجَاءَ بِهِ جَعْفَرٌ مِثْلَ فَخِذِ الرَّجُلِ مَطْوِیّاً فَإِذَا فِیهِ أَنَّ النِّسَاءَ لَیْسَ لَهُنَّ مِنْ عَقَارِ الرَّجُلِ (إِذَا تُوُفِّیَ عَنْهُنَّ) </w:t>
      </w:r>
      <w:r>
        <w:rPr>
          <w:rStyle w:val="FootnoteReference"/>
        </w:rPr>
        <w:footnoteReference w:id="1394"/>
      </w:r>
      <w:r>
        <w:rPr>
          <w:rFonts w:ascii="Amiri" w:hAnsi="Amiri" w:eastAsia="Amiri" w:cs="Amiri"/>
          <w:lang w:bidi="ar-SA"/>
          <w:color w:val="111111"/>
          <w:sz w:val="28"/>
          <w:szCs w:val="28"/>
          <w:rtl/>
        </w:rPr>
        <w:t xml:space="preserve">شَیْ‌ءٌ فَقَالَ أَبُو جَعْفَرٍ ع هَذَا وَ اللَّهِ خَطُّ </w:t>
      </w:r>
      <w:r>
        <w:rPr>
          <w:rStyle w:val="FootnoteReference"/>
        </w:rPr>
        <w:footnoteReference w:id="1395"/>
      </w:r>
      <w:r>
        <w:rPr>
          <w:rFonts w:ascii="Amiri" w:hAnsi="Amiri" w:eastAsia="Amiri" w:cs="Amiri"/>
          <w:lang w:bidi="ar-SA"/>
          <w:color w:val="111111"/>
          <w:sz w:val="28"/>
          <w:szCs w:val="28"/>
          <w:rtl/>
        </w:rPr>
        <w:t xml:space="preserve">عَلِیٍّ ع بِیَدِهِ وَ إِمْلَاءُ رَسُولِ اللَّهِ ص.</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396"/>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الملك گفت: حضرت باقر نوشته حضرت على را خواست، آوردند مثل ران يك آدم در هم پيچيده بود در آن نوشته بود زنان از زمين شوهر خود نمى‌برند پس از فوت آنها حضرت باقر فرمود: بخدا قسم اين خط على و املاء رسول خدا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933" w:name="_Toc641"/>
      <w:r>
        <w:t>7- بَابُ أَنَّ الزَّوْجَ یَرِثُ مِنْ کُلِّ مَا تَرَکَتْ زَوْجَتُهُ وَ کَذَا جَمِیعُ الْوُرَّاثِ وَ کَذَا الزَّوْجَةُ الَّتِی لَهَا مِنْهُ وَلَدٌ</w:t>
      </w:r>
      <w:bookmarkEnd w:id="933"/>
    </w:p>
    <w:p>
      <w:pPr>
        <w:pStyle w:val="Heading5"/>
      </w:pPr>
      <w:bookmarkStart w:id="934" w:name="_Toc642"/>
      <w:r>
        <w:t>اشارة</w:t>
      </w:r>
      <w:bookmarkEnd w:id="934"/>
    </w:p>
    <w:p>
      <w:pPr>
        <w:pStyle w:val="BookText"/>
      </w:pPr>
      <w:r>
        <w:rPr>
          <w:rStyle w:val="FootnoteReference"/>
        </w:rPr>
        <w:footnoteReference w:id="1398"/>
      </w:r>
      <w:r>
        <w:rPr>
          <w:rFonts w:ascii="Amiri" w:hAnsi="Amiri" w:eastAsia="Amiri" w:cs="Amiri"/>
          <w:lang w:bidi="ar-SA"/>
          <w:color w:val="111111"/>
          <w:sz w:val="28"/>
          <w:szCs w:val="28"/>
          <w:rtl/>
        </w:rPr>
        <w:t xml:space="preserve">7 بَابُ أَنَّ الزَّوْجَ یَرِثُ مِنْ کُلِّ مَا تَرَکَتْ زَوْجَتُهُ وَ کَذَا جَمِیعُ الْوُرَّاثِ وَ کَذَا الزَّوْجَةُ الَّتِی لَهَا مِنْهُ وَلَدٌ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مربوط به این است که شوهر از تمام آنچه همسرش به جا گذاشته ارث می‌برد، همچنین همه‌ی وارثان دیگر نیز چنین هستند، و همچنین همسری که از شوهرش فرزندی دارد، از او ارث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35" w:name="_Toc643"/>
      <w:r>
        <w:t>[رقم الحدیث الکلی: 32853 - رقم الحدیث الباب: 1]</w:t>
      </w:r>
      <w:bookmarkEnd w:id="935"/>
    </w:p>
    <w:p>
      <w:pPr>
        <w:pStyle w:val="BookText"/>
      </w:pPr>
      <w:r>
        <w:rPr>
          <w:rFonts w:ascii="Times New Roman" w:hAnsi="Times New Roman" w:eastAsia="Times New Roman" w:cs="Times New Roman"/>
          <w:lang w:val="en-US" w:bidi="en-US"/>
          <w:color w:val="111111"/>
          <w:sz w:val="28"/>
          <w:szCs w:val="28"/>
          <w:rtl/>
        </w:rPr>
        <w:t xml:space="preserve">32853- 1- </w:t>
      </w:r>
      <w:r>
        <w:rPr>
          <w:rStyle w:val="FootnoteReference"/>
        </w:rPr>
        <w:footnoteReference w:id="1399"/>
      </w:r>
      <w:r>
        <w:rPr>
          <w:rFonts w:ascii="Amiri" w:hAnsi="Amiri" w:eastAsia="Amiri" w:cs="Amiri"/>
          <w:lang w:bidi="ar-SA"/>
          <w:color w:val="111111"/>
          <w:sz w:val="28"/>
          <w:szCs w:val="28"/>
          <w:rtl/>
        </w:rPr>
        <w:t xml:space="preserve">مُحَمَّدُ بْنُ الْحَسَنِ بِإِسْنَادِهِ عَنِ الْحُسَیْنِ بْنِ سَعِیدٍ عَنْ فَضَالَةَ عَنْ أَبَانٍ عَنِ الْفَضْلِ بْنِ عَبْدِ الْمَلِکِ (وَ ابْنِ أَبِی یَعْفُورٍ) </w:t>
      </w:r>
      <w:r>
        <w:rPr>
          <w:rStyle w:val="FootnoteReference"/>
        </w:rPr>
        <w:footnoteReference w:id="1400"/>
      </w:r>
      <w:r>
        <w:rPr>
          <w:rFonts w:ascii="Amiri" w:hAnsi="Amiri" w:eastAsia="Amiri" w:cs="Amiri"/>
          <w:lang w:bidi="ar-SA"/>
          <w:color w:val="111111"/>
          <w:sz w:val="28"/>
          <w:szCs w:val="28"/>
          <w:rtl/>
        </w:rPr>
        <w:t xml:space="preserve">عَنْ أَبِی عَبْدِ اللَّهِ ع قَالَ: سَأَلْتُهُ عَنِ الرَّجُلِ هَلْ یَرِثُ مِنْ دَارِ</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3" w:name="pg18784_207413"/>
    <w:bookmarkEnd w:id="193"/>
    <w:p>
      <w:pPr>
        <w:pStyle w:val="BookText"/>
      </w:pPr>
      <w:r>
        <w:rPr>
          <w:rFonts w:ascii="Amiri" w:hAnsi="Amiri" w:eastAsia="Amiri" w:cs="Amiri"/>
          <w:lang w:bidi="ar-SA"/>
          <w:color w:val="111111"/>
          <w:sz w:val="28"/>
          <w:szCs w:val="28"/>
          <w:rtl/>
        </w:rPr>
        <w:t xml:space="preserve">امْرَأَتِهِ أَوْ أَرْضِهَا </w:t>
      </w:r>
      <w:r>
        <w:rPr>
          <w:rStyle w:val="FootnoteReference"/>
        </w:rPr>
        <w:footnoteReference w:id="1401"/>
      </w:r>
      <w:r>
        <w:rPr>
          <w:rFonts w:ascii="Amiri" w:hAnsi="Amiri" w:eastAsia="Amiri" w:cs="Amiri"/>
          <w:lang w:bidi="ar-SA"/>
          <w:color w:val="111111"/>
          <w:sz w:val="28"/>
          <w:szCs w:val="28"/>
          <w:rtl/>
        </w:rPr>
        <w:t xml:space="preserve">مِنَ التُّرْبَةِ شَیْئاً أَوْ یَکُونُ (فِی) </w:t>
      </w:r>
      <w:r>
        <w:rPr>
          <w:rStyle w:val="FootnoteReference"/>
        </w:rPr>
        <w:footnoteReference w:id="1402"/>
      </w:r>
      <w:r>
        <w:rPr>
          <w:rFonts w:ascii="Amiri" w:hAnsi="Amiri" w:eastAsia="Amiri" w:cs="Amiri"/>
          <w:lang w:bidi="ar-SA"/>
          <w:color w:val="111111"/>
          <w:sz w:val="28"/>
          <w:szCs w:val="28"/>
          <w:rtl/>
        </w:rPr>
        <w:t xml:space="preserve">ذَلِکَ بِمَنْزِلَةِ الْمَرْأَةِ فَلَا یَرِثُ مِنْ ذَلِکَ شَیْئاً فَقَالَ یَرِثُهَا وَ تَرِثُهُ (مِنْ) </w:t>
      </w:r>
      <w:r>
        <w:rPr>
          <w:rStyle w:val="FootnoteReference"/>
        </w:rPr>
        <w:footnoteReference w:id="1403"/>
      </w:r>
      <w:r>
        <w:rPr>
          <w:rFonts w:ascii="Amiri" w:hAnsi="Amiri" w:eastAsia="Amiri" w:cs="Amiri"/>
          <w:lang w:bidi="ar-SA"/>
          <w:color w:val="111111"/>
          <w:sz w:val="28"/>
          <w:szCs w:val="28"/>
          <w:rtl/>
        </w:rPr>
        <w:t xml:space="preserve">کُلِّ شَیْ‌ءٍ تَرَکَ وَ تَرَکَتْ.</w:t>
      </w:r>
    </w:p>
    <w:p>
      <w:pPr>
        <w:pStyle w:val="BookText"/>
      </w:pPr>
      <w:r>
        <w:rPr>
          <w:rFonts w:ascii="Amiri" w:hAnsi="Amiri" w:eastAsia="Amiri" w:cs="Amiri"/>
          <w:lang w:bidi="ar-SA"/>
          <w:color w:val="111111"/>
          <w:sz w:val="28"/>
          <w:szCs w:val="28"/>
          <w:rtl/>
        </w:rPr>
        <w:t xml:space="preserve">وَ رَوَاهُ الصَّدُوقُ بِإِسْنَادِهِ عَنْ أَبَانٍ مِثْلَهُ </w:t>
      </w:r>
      <w:r>
        <w:rPr>
          <w:rStyle w:val="FootnoteReference"/>
        </w:rPr>
        <w:footnoteReference w:id="1404"/>
      </w:r>
      <w:r>
        <w:rPr>
          <w:rFonts w:ascii="Amiri" w:hAnsi="Amiri" w:eastAsia="Amiri" w:cs="Amiri"/>
          <w:lang w:bidi="ar-SA"/>
          <w:color w:val="111111"/>
          <w:sz w:val="28"/>
          <w:szCs w:val="28"/>
          <w:rtl/>
        </w:rPr>
        <w:t xml:space="preserve">أَقُولُ: حَمَلَهُ الشَّیْخُ عَلَی التَّقِیَّةِ وَ حَمَلَهُ أَیْضاً هُوَ وَ الصَّدُوقُ وَ غَیْرُهُمَا </w:t>
      </w:r>
      <w:r>
        <w:rPr>
          <w:rStyle w:val="FootnoteReference"/>
        </w:rPr>
        <w:footnoteReference w:id="1405"/>
      </w:r>
      <w:r>
        <w:rPr>
          <w:rFonts w:ascii="Amiri" w:hAnsi="Amiri" w:eastAsia="Amiri" w:cs="Amiri"/>
          <w:lang w:bidi="ar-SA"/>
          <w:color w:val="111111"/>
          <w:sz w:val="28"/>
          <w:szCs w:val="28"/>
          <w:rtl/>
        </w:rPr>
        <w:t xml:space="preserve">عَلَی مَا إِذَا کَانَ لِلْمَرْأَةِ وَلَدٌ لِمَا یَأْتِی </w:t>
      </w:r>
      <w:r>
        <w:rPr>
          <w:rStyle w:val="FootnoteReference"/>
        </w:rPr>
        <w:footnoteReference w:id="1406"/>
      </w:r>
      <w:r>
        <w:rPr>
          <w:rFonts w:ascii="Amiri" w:hAnsi="Amiri" w:eastAsia="Amiri" w:cs="Amiri"/>
          <w:lang w:bidi="ar-SA"/>
          <w:color w:val="111111"/>
          <w:sz w:val="28"/>
          <w:szCs w:val="28"/>
          <w:rtl/>
        </w:rPr>
        <w:t xml:space="preserve">وَ یُمْکِنُ حَمْلُهُ عَلَی رِضَا الْوَارِثِ إِعْطَاءَ الْعَیْنِ فِیمَا عَدَا الْأَرْضَ وَ بِإِعْطَاءِ الْعَیْنِ أَوِ الْقِیمَةِ مِنَ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أبى يعفور روايت كرده است كه گفت: از امام صادق عليه السّلام سؤال كردم كه آيا مرد چيزى از خانۀ زنش را و زمين مزروعيش را به ارث ميبرد؟ يا در اين مورد بمنزلۀ زن است و چيزى از اينها به ارث نميبرد؟ امام فرمود: هر يك از مرد و زن از هر چيزى كه يكى از آن دو بجاى نهاده باشد ارث ميبرد.</w:t>
      </w:r>
    </w:p>
    <w:p>
      <w:pPr>
        <w:pStyle w:val="BookText"/>
      </w:pPr>
      <w:r>
        <w:rPr>
          <w:rFonts w:ascii="IRNazanin" w:hAnsi="IRNazanin" w:eastAsia="IRNazanin" w:cs="IRNazanin"/>
          <w:lang w:bidi="fa-IR"/>
          <w:color w:val="111111"/>
          <w:sz w:val="28"/>
          <w:szCs w:val="28"/>
          <w:rtl/>
        </w:rPr>
        <w:t xml:space="preserve">می گویم : مرحوم شیخ اینرا برتقیه حمل کرده اند مرحوم صدوق گفته اند : اين در صورتيست كه آن زن از آن مرد فرزندى داشته باشد، ومی توان آنرا حمل کرد بر جائیکه ورثه راضی باشند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36" w:name="_Toc644"/>
      <w:r>
        <w:t>[رقم الحدیث الکلی: 32854 - رقم الحدیث الباب: 2]</w:t>
      </w:r>
      <w:bookmarkEnd w:id="936"/>
    </w:p>
    <w:p>
      <w:pPr>
        <w:pStyle w:val="BookText"/>
      </w:pPr>
      <w:r>
        <w:rPr>
          <w:rFonts w:ascii="Times New Roman" w:hAnsi="Times New Roman" w:eastAsia="Times New Roman" w:cs="Times New Roman"/>
          <w:lang w:val="en-US" w:bidi="en-US"/>
          <w:color w:val="111111"/>
          <w:sz w:val="28"/>
          <w:szCs w:val="28"/>
          <w:rtl/>
        </w:rPr>
        <w:t xml:space="preserve">32854- 2- </w:t>
      </w:r>
      <w:r>
        <w:rPr>
          <w:rStyle w:val="FootnoteReference"/>
        </w:rPr>
        <w:footnoteReference w:id="1407"/>
      </w:r>
      <w:r>
        <w:rPr>
          <w:rFonts w:ascii="Amiri" w:hAnsi="Amiri" w:eastAsia="Amiri" w:cs="Amiri"/>
          <w:lang w:bidi="ar-SA"/>
          <w:color w:val="111111"/>
          <w:sz w:val="28"/>
          <w:szCs w:val="28"/>
          <w:rtl/>
        </w:rPr>
        <w:t xml:space="preserve">وَ بِإِسْنَادِهِ عَنْ مُحَمَّدِ بْنِ أَحْمَدَ بْنِ یَحْیَی عَنْ یَعْقُوبَ بْنِ یَزِیدَ عَنِ ابْنِ أَبِی عُمَیْرٍ عَنِ ابْنِ أُذَیْنَةَ فِی النِّسَاءِ إِذَا کَانَ لَهُنَّ وَلَدٌ أُعْطِینَ مِنَ الرِّبَاعِ.</w:t>
      </w:r>
    </w:p>
    <w:p>
      <w:pPr>
        <w:pStyle w:val="BookText"/>
      </w:pPr>
      <w:r>
        <w:rPr>
          <w:rFonts w:ascii="Amiri" w:hAnsi="Amiri" w:eastAsia="Amiri" w:cs="Amiri"/>
          <w:lang w:bidi="ar-SA"/>
          <w:color w:val="111111"/>
          <w:sz w:val="28"/>
          <w:szCs w:val="28"/>
          <w:rtl/>
        </w:rPr>
        <w:t xml:space="preserve">وَ رَوَاهُ الصَّدُوقُ بِإِسْنَادِهِ عَنْ مُحَمَّدِ بْنِ أَبِی عُمَیْرٍ </w:t>
      </w:r>
      <w:r>
        <w:rPr>
          <w:rStyle w:val="FootnoteReference"/>
        </w:rPr>
        <w:footnoteReference w:id="1408"/>
      </w:r>
    </w:p>
    <w:p>
      <w:pPr>
        <w:pStyle w:val="BookText"/>
      </w:pPr>
      <w:r>
        <w:rPr>
          <w:rFonts w:ascii="Amiri" w:hAnsi="Amiri" w:eastAsia="Amiri" w:cs="Amiri"/>
          <w:lang w:bidi="ar-SA"/>
          <w:color w:val="111111"/>
          <w:sz w:val="28"/>
          <w:szCs w:val="28"/>
          <w:rtl/>
        </w:rPr>
        <w:t xml:space="preserve">أَقُولُ: وَ یَدُلُّ عَلَی ذَلِکَ عُمُومُ الْآیَاتِ وَ الرِّوَایَاتِ وَ إِطْلَاقُهَا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أُذَیْنَةَ درمورد ارث زن معتقد است اگر فرزند داشته باشد سهم او از ربع مال خواهد بود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937" w:name="_Toc645"/>
      <w:r>
        <w:t>8- بَابُ حُکْمِ اخْتِلَافِ الزَّوْجَیْنِ أَوْ وَرَثَتِهِمَا فِی مَتَاعِ الْبَیْتِ‌</w:t>
      </w:r>
      <w:bookmarkEnd w:id="937"/>
    </w:p>
    <w:p>
      <w:pPr>
        <w:pStyle w:val="Heading5"/>
      </w:pPr>
      <w:bookmarkStart w:id="938" w:name="_Toc646"/>
      <w:r>
        <w:t>اشارة</w:t>
      </w:r>
      <w:bookmarkEnd w:id="938"/>
    </w:p>
    <w:p>
      <w:pPr>
        <w:pStyle w:val="BookText"/>
      </w:pPr>
      <w:r>
        <w:rPr>
          <w:rStyle w:val="FootnoteReference"/>
        </w:rPr>
        <w:footnoteReference w:id="1410"/>
      </w:r>
      <w:r>
        <w:rPr>
          <w:rFonts w:ascii="Amiri" w:hAnsi="Amiri" w:eastAsia="Amiri" w:cs="Amiri"/>
          <w:lang w:bidi="ar-SA"/>
          <w:color w:val="111111"/>
          <w:sz w:val="28"/>
          <w:szCs w:val="28"/>
          <w:rtl/>
        </w:rPr>
        <w:t xml:space="preserve">8 بَابُ حُکْمِ اخْتِلَافِ الزَّوْجَیْنِ أَوْ وَرَثَتِهِمَا فِی مَتَاعِ الْبَیْتِ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حکم اختلاف زن و شوهر یا وارثان آن‌ها در مورد وسایل 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39" w:name="_Toc647"/>
      <w:r>
        <w:t>[رقم الحدیث الکلی: 32855 - رقم الحدیث الباب: 1]</w:t>
      </w:r>
      <w:bookmarkEnd w:id="939"/>
    </w:p>
    <w:p>
      <w:pPr>
        <w:pStyle w:val="BookText"/>
      </w:pPr>
      <w:r>
        <w:rPr>
          <w:rFonts w:ascii="Times New Roman" w:hAnsi="Times New Roman" w:eastAsia="Times New Roman" w:cs="Times New Roman"/>
          <w:lang w:val="en-US" w:bidi="en-US"/>
          <w:color w:val="111111"/>
          <w:sz w:val="28"/>
          <w:szCs w:val="28"/>
          <w:rtl/>
        </w:rPr>
        <w:t xml:space="preserve">32855- 1- </w:t>
      </w:r>
      <w:r>
        <w:rPr>
          <w:rStyle w:val="FootnoteReference"/>
        </w:rPr>
        <w:footnoteReference w:id="1411"/>
      </w:r>
      <w:r>
        <w:rPr>
          <w:rFonts w:ascii="Amiri" w:hAnsi="Amiri" w:eastAsia="Amiri" w:cs="Amiri"/>
          <w:lang w:bidi="ar-SA"/>
          <w:color w:val="111111"/>
          <w:sz w:val="28"/>
          <w:szCs w:val="28"/>
          <w:rtl/>
        </w:rPr>
        <w:t xml:space="preserve">مُحَمَّدُ بْنُ یَعْقُوبَ عَنْ عَلِیِّ بْنِ إِبْرَاهِیمَ عَنْ أَبِیهِ وَ عَنْ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إِسْمَاعِیلَ عَنِ الْفَضْلِ بْنِ شَاذَانَ جَمِیعاً عَنِ ابْنِ أَبِی عُمَیْرٍ عَنْ عَبْدِ الرَّحْمَنِ بْنِ الْحَجَّاجِ عَنْ أَبِی عَبْدِ اللَّهِ ع قَالَ: سَأَلَنِی هَلْ یَقْضِی ابْنُ أَبِی لَیْلَی بِالْقَضَاءِ ثُمَّ یَرْجِعُ عَنْهُ فَقُلْتُ لَهُ بَلَغَنِی أَنَّهُ قَضَی فِی مَتَاعِ الرَّجُلِ وَ الْمَرْأَةِ إِذَا مَاتَ أَحَدُهُمَا فَادَّعَاهُ وَرَثَةُ الْحَیِّ وَ وَرَثَةُ الْمَیِّتِ أَوْ طَلَّقَهَا </w:t>
      </w:r>
      <w:r>
        <w:rPr>
          <w:rStyle w:val="FootnoteReference"/>
        </w:rPr>
        <w:footnoteReference w:id="1412"/>
      </w:r>
      <w:r>
        <w:rPr>
          <w:rFonts w:ascii="Amiri" w:hAnsi="Amiri" w:eastAsia="Amiri" w:cs="Amiri"/>
          <w:lang w:bidi="ar-SA"/>
          <w:color w:val="111111"/>
          <w:sz w:val="28"/>
          <w:szCs w:val="28"/>
          <w:rtl/>
        </w:rPr>
        <w:t xml:space="preserve">فَادَّعَاهُ الرَّجُلُ وَ ادَّعَتْهُ الْمَرْأَةُ بِأَرْبَعِ قَضَایَا فَقَالَ وَ مَا ذَاکَ قُلْتُ أَمَّا أَوَّلُهُنَّ فَقَضَی فِیهِ بِقَوْلِ إِبْرَاهِیمَ النَّخَعِیِّ- کَانَ یَجْعَلُ مَتَاعَ الْمَرْأَةِ الَّذِی لَا یَصْلُحُ لِلرَّجُلِ لِلْمَرْأَةِ وَ مَتَاعَ الرَّجُلِ الَّذِی لَا یَکُونُ لِلْمَرْأَةِ لِلرَّجُلِ وَ مَا کَانَ لِلرِّجَالِ وَ النِّسَاءِ بَیْنَهُمَا نِصْفَانِ ثُمَّ بَلَغَنِی أَنَّهُ قَالَ إِنَّهُمَا مُدَّعِیَانِ جَمِیعاً فَالَّذِی بِأَیْدِیهِمَا جَمِیعاً (یَدَّعِیَانِ جَمِیعاً) </w:t>
      </w:r>
      <w:r>
        <w:rPr>
          <w:rStyle w:val="FootnoteReference"/>
        </w:rPr>
        <w:footnoteReference w:id="1413"/>
      </w:r>
      <w:r>
        <w:rPr>
          <w:rFonts w:ascii="Amiri" w:hAnsi="Amiri" w:eastAsia="Amiri" w:cs="Amiri"/>
          <w:lang w:bidi="ar-SA"/>
          <w:color w:val="111111"/>
          <w:sz w:val="28"/>
          <w:szCs w:val="28"/>
          <w:rtl/>
        </w:rPr>
        <w:t xml:space="preserve">بَیْنَهُمَا نِصْفَانِ ثُمَّ قَالَ الرَّجُلُ صَاحِبُ الْبَیْتِ وَ الْمَرْأَةُ الدَّاخِلَةُ عَلَیْهِ وَ هِیَ الْمُدَّعِیَةُ فَالْمَتَاعُ کُلُّهُ لِلرَّجُلِ إِلَّا مَتَاعَ النِّسَاءِ الَّذِی لَا یَکُونُ لِلرِّجَالِ فَهُوَ لِلْمَرْأَةِ ثُمَّ قَضَی بِقَضَاءٍ بَعْدَ ذَلِکَ لَوْ لَا أَنِّی شَهِدْتُهُ (لَمْ أَرْوِهِ عَنْهُ) </w:t>
      </w:r>
      <w:r>
        <w:rPr>
          <w:rStyle w:val="FootnoteReference"/>
        </w:rPr>
        <w:footnoteReference w:id="1414"/>
      </w:r>
      <w:r>
        <w:rPr>
          <w:rFonts w:ascii="Amiri" w:hAnsi="Amiri" w:eastAsia="Amiri" w:cs="Amiri"/>
          <w:lang w:bidi="ar-SA"/>
          <w:color w:val="111111"/>
          <w:sz w:val="28"/>
          <w:szCs w:val="28"/>
          <w:rtl/>
        </w:rPr>
        <w:t xml:space="preserve">مَاتَتِ امْرَأَةٌ مِنَّا وَ لَهَا زَوْجٌ وَ تَرَکَتْ مَتَاعاً فَرَفَعْتُهُ إِلَیْهِ فَقَالَ اکْتُبُوا الْمَتَاعَ فَلَمَّا قَرَأَهُ قَالَ لِلزَّوْجِ هَذَا یَکُونُ لِلرِّجَالِ </w:t>
      </w:r>
      <w:r>
        <w:rPr>
          <w:rStyle w:val="FootnoteReference"/>
        </w:rPr>
        <w:footnoteReference w:id="1415"/>
      </w:r>
      <w:r>
        <w:rPr>
          <w:rFonts w:ascii="Amiri" w:hAnsi="Amiri" w:eastAsia="Amiri" w:cs="Amiri"/>
          <w:lang w:bidi="ar-SA"/>
          <w:color w:val="111111"/>
          <w:sz w:val="28"/>
          <w:szCs w:val="28"/>
          <w:rtl/>
        </w:rPr>
        <w:t xml:space="preserve">وَ الْمَرْأَةِ فَقَدْ جَعَلْنَاهُ لِلْمَرْأَةِ إِلَّا الْمِیزَانَ فَإِنَّهُ مِنْ مَتَاعِ الرَّجُلِ فَهُوَ لَکَ فَقَالَ ع لِی فَعَلَی أَیِّ شَیْ‌ءٍ هُوَ الْیَوْمَ فَقُلْتُ رَجَعَ إِلَی أَنْ قَالَ بِقَوْلِ إِبْرَاهِیمَ النَّخَعِیِّ- أَنْ جَعَلَ الْبَیْتَ لِلرَّجُلِ ثُمَّ سَأَلْتُهُ ع عَنْ ذَلِکَ فَقُلْتُ مَا تَقُولُ أَنْتَ فِیهِ فَقَالَ الْقَوْلُ الَّذِی أَخْبَرْتَنِی أَنَّکَ شَهِدْتَهُ وَ إِنْ کَانَ قَدْ رَجَعَ عَنْهُ فَقُلْتُ یَکُونُ الْمَتَاعُ لِلْمَرْأَةِ فَقَالَ أَ رَأَیْتَ إِنْ أَقَامَتْ بَیِّنَةً إِلَی کَمْ کَانَتْ تَحْتَاجُ فَقُلْتُ شَاهِدَیْنِ فَقَالَ لَوْ سَأَلْتَ مَنْ بَیْنَ لَابَتَیْهَا یَعْنِی الْجَبَلَیْنِ وَ نَحْنُ یَوْمَئِذٍ بِمَکَّةَ- لَأَخْبَرُوکَ أَنَّ الْجَهَازَ وَ الْمَتَاعَ یُهْدَی عَلَانِیَةً مِنْ بَیْتِ الْمَرْأَةِ إِلَی بَیْتِ زَوْجِهَا فَهِیَ الَّتِی جَاءَتْ بِهِ وَ هَذَا الْمُدَّعِی فَإِنْ زَعَمَ أَنَّهُ أَحْدَثَ فِیهِ شَیْئاً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4" w:name="pg18784_207415"/>
    <w:bookmarkEnd w:id="194"/>
    <w:p>
      <w:pPr>
        <w:pStyle w:val="BookText"/>
      </w:pPr>
      <w:r>
        <w:rPr>
          <w:rFonts w:ascii="Amiri" w:hAnsi="Amiri" w:eastAsia="Amiri" w:cs="Amiri"/>
          <w:lang w:bidi="ar-SA"/>
          <w:color w:val="111111"/>
          <w:sz w:val="28"/>
          <w:szCs w:val="28"/>
          <w:rtl/>
        </w:rPr>
        <w:t xml:space="preserve">فَلْیَأْتِ عَلَیْهِ الْبَیِّنَةَ.</w:t>
      </w:r>
    </w:p>
    <w:p>
      <w:pPr>
        <w:pStyle w:val="BookText"/>
      </w:pPr>
      <w:r>
        <w:rPr>
          <w:rFonts w:ascii="Amiri" w:hAnsi="Amiri" w:eastAsia="Amiri" w:cs="Amiri"/>
          <w:lang w:bidi="ar-SA"/>
          <w:color w:val="111111"/>
          <w:sz w:val="28"/>
          <w:szCs w:val="28"/>
          <w:rtl/>
        </w:rPr>
        <w:t xml:space="preserve">مُحَمَّدُ بْنُ الْحَسَنِ بِإِسْنَادِهِ عَنِ الْحُسَیْنِ بْنِ سَعِیدٍ عَنِ ابْنِ أَبِی عُمَیْرٍ عَنْ حَمَّادٍ عَنْ عَبْدِ الرَّحْمَنِ بْنِ الْحَجَّاجِ نَحْوَهُ </w:t>
      </w:r>
      <w:r>
        <w:rPr>
          <w:rStyle w:val="FootnoteReference"/>
        </w:rPr>
        <w:footnoteReference w:id="1416"/>
      </w:r>
      <w:r>
        <w:rPr>
          <w:rFonts w:ascii="Amiri" w:hAnsi="Amiri" w:eastAsia="Amiri" w:cs="Amiri"/>
          <w:lang w:bidi="ar-SA"/>
          <w:color w:val="111111"/>
          <w:sz w:val="28"/>
          <w:szCs w:val="28"/>
          <w:rtl/>
        </w:rPr>
        <w:t xml:space="preserve">وَ بِإِسْنَادِهِ عَنْ عَلِیِّ بْنِ الْحَسَنِ بْنِ فَضَّالٍ عَنْ مُحَمَّدِ بْنِ عَبْدِ اللَّهِ بْنِ زُرَارَةَ وَ هَارُونَ بْنِ مُسْلِمٍ عَنْ مُحَمَّدِ بْنِ أَبِی عُمَیْرٍ نَحْوَهُ </w:t>
      </w:r>
      <w:r>
        <w:rPr>
          <w:rStyle w:val="FootnoteReference"/>
        </w:rPr>
        <w:footnoteReference w:id="1417"/>
      </w:r>
      <w:r>
        <w:rPr>
          <w:rFonts w:ascii="Amiri" w:hAnsi="Amiri" w:eastAsia="Amiri" w:cs="Amiri"/>
          <w:lang w:bidi="ar-SA"/>
          <w:color w:val="111111"/>
          <w:sz w:val="28"/>
          <w:szCs w:val="28"/>
          <w:rtl/>
        </w:rPr>
        <w:t xml:space="preserve">وَ بِإِسْنَادِهِ عَنْ أَبِی الْقَاسِمِ جَعْفَرِ بْنِ مُحَمَّدٍ عَنْ أَبِیهِ عَنْ سَعْدِ بْنِ عَبْدِ اللَّهِ عَنْ أَحْمَدَ بْنِ مُحَمَّدٍ وَ مُحَمَّدِ بْنِ عَبْدِ الْحَمِیدِ عَنْ أَحْمَدَ بْنِ مُحَمَّدِ بْنِ أَبِی نَصْرٍ عَنْ حَمَّادٍ عَنْ إِسْحَاقَ بْنِ عَمَّارٍ وَ عَبْدِ الرَّحْمَنِ بْنِ الْحَجَّاجِ جَمِیعاً عَنْ أَبِی عَبْدِ اللَّهِ ع نَحْوَهُ </w:t>
      </w:r>
      <w:r>
        <w:rPr>
          <w:rStyle w:val="FootnoteReference"/>
        </w:rPr>
        <w:footnoteReference w:id="1418"/>
      </w:r>
      <w:r>
        <w:rPr>
          <w:rFonts w:ascii="Amiri" w:hAnsi="Amiri" w:eastAsia="Amiri" w:cs="Amiri"/>
          <w:lang w:bidi="ar-SA"/>
          <w:color w:val="111111"/>
          <w:sz w:val="28"/>
          <w:szCs w:val="28"/>
          <w:rtl/>
        </w:rPr>
        <w:t xml:space="preserve">وَ عَنْهُ عَنْ أَبِیهِ عَنْ سَعْدٍ عَنْ أَحْمَدَ بْنِ مُحَمَّدٍ عَنْ أَیُّوبَ بْنِ نُوحٍ عَنْ صَفْوَانَ عَنْ عَبْدِ الرَّحْمَنِ بْنِ الْحَجَّاجِ مِثْلَهُ </w:t>
      </w:r>
      <w:r>
        <w:rPr>
          <w:rStyle w:val="FootnoteReference"/>
        </w:rPr>
        <w:footnoteReference w:id="1419"/>
      </w:r>
      <w:r>
        <w:rPr>
          <w:rFonts w:ascii="Amiri" w:hAnsi="Amiri" w:eastAsia="Amiri" w:cs="Amiri"/>
          <w:lang w:bidi="ar-SA"/>
          <w:color w:val="111111"/>
          <w:sz w:val="28"/>
          <w:szCs w:val="28"/>
          <w:rtl/>
        </w:rPr>
        <w:t xml:space="preserve">وَ عَنْهُ عَنْ أَبِیهِ عَنْ سَعْدٍ </w:t>
      </w:r>
      <w:r>
        <w:rPr>
          <w:rStyle w:val="FootnoteReference"/>
        </w:rPr>
        <w:footnoteReference w:id="1420"/>
      </w:r>
      <w:r>
        <w:rPr>
          <w:rFonts w:ascii="Amiri" w:hAnsi="Amiri" w:eastAsia="Amiri" w:cs="Amiri"/>
          <w:lang w:bidi="ar-SA"/>
          <w:color w:val="111111"/>
          <w:sz w:val="28"/>
          <w:szCs w:val="28"/>
          <w:rtl/>
        </w:rPr>
        <w:t xml:space="preserve">عَنِ الْحُسَیْنِ بْنِ سَعِیدٍ عَنِ ابْنِ أَبِی عُمَیْرٍ نَحْوَهُ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الرحمان بن حجاج گويد: امام صادق عليه السّلام از من پرسيد: آيا ابن ابى ليلى حكمى صادر مى‌كند كه دوباره از آن برگردد؟</w:t>
      </w:r>
    </w:p>
    <w:p>
      <w:pPr>
        <w:pStyle w:val="BookText"/>
      </w:pPr>
      <w:r>
        <w:rPr>
          <w:rFonts w:ascii="IRNazanin" w:hAnsi="IRNazanin" w:eastAsia="IRNazanin" w:cs="IRNazanin"/>
          <w:lang w:bidi="fa-IR"/>
          <w:color w:val="111111"/>
          <w:sz w:val="28"/>
          <w:szCs w:val="28"/>
          <w:rtl/>
        </w:rPr>
        <w:t xml:space="preserve">به ايشان عرض كردم: به من خبر داده‌اند كه او درباره اثاث منزل مرد و زنى داورى كرد. هنگامى كه يكى از آنان مرد، ورثه طرف مقابل كه زنده بود و ورثه آن‌كه از دنيا رفته بود ادعا نمودند كه اثاث منزل براى آن‌هاست يا شوهر، همسرش را طلاق داد و شوهر و ورثه همسرش، هر كدام ادعاى تصاحب آن‌ها را نمودند. ابن ابى ليلى در اين مسأله چهار حكم صادر نمود.</w:t>
      </w:r>
    </w:p>
    <w:p>
      <w:pPr>
        <w:pStyle w:val="BookText"/>
      </w:pPr>
      <w:r>
        <w:rPr>
          <w:rFonts w:ascii="IRNazanin" w:hAnsi="IRNazanin" w:eastAsia="IRNazanin" w:cs="IRNazanin"/>
          <w:lang w:bidi="fa-IR"/>
          <w:color w:val="111111"/>
          <w:sz w:val="28"/>
          <w:szCs w:val="28"/>
          <w:rtl/>
        </w:rPr>
        <w:t xml:space="preserve">حضرت فرمود: آن چهار حكم كدامند؟</w:t>
      </w:r>
    </w:p>
    <w:p>
      <w:pPr>
        <w:pStyle w:val="BookText"/>
      </w:pPr>
      <w:r>
        <w:rPr>
          <w:rFonts w:ascii="Amiri" w:hAnsi="Amiri" w:eastAsia="Amiri" w:cs="Amiri"/>
          <w:lang w:bidi="ar-SA"/>
          <w:color w:val="111111"/>
          <w:sz w:val="28"/>
          <w:szCs w:val="28"/>
          <w:rtl/>
        </w:rPr>
        <w:t xml:space="preserve">عرض كردم: اولين حكم كه ابن ابى ليلى به حكم ابراهيم نخعى قضاوت نمود كه وى اثاث زنانه‌اى را كه براى مردان شايسته نبود براى زن و اثاث مردانه‌اى را كه براى زنان شايسته نبود براى مرد قرار مى‌داد و اثاثى را كه هم مردانه بود و هم زنانه، بين زن و شوهر نصف مى‌كرد.</w:t>
      </w:r>
    </w:p>
    <w:p>
      <w:pPr>
        <w:pStyle w:val="BookText"/>
      </w:pPr>
      <w:r>
        <w:rPr>
          <w:rFonts w:ascii="IRNazanin" w:hAnsi="IRNazanin" w:eastAsia="IRNazanin" w:cs="IRNazanin"/>
          <w:lang w:bidi="fa-IR"/>
          <w:color w:val="111111"/>
          <w:sz w:val="28"/>
          <w:szCs w:val="28"/>
          <w:rtl/>
        </w:rPr>
        <w:t xml:space="preserve">سپس به من خبر رسيد كه ابن ابى ليلى گفته است: هر دوى آن‌ها مدعى هستند؛ بنابر اين هرچه كه دارند بين آنان به صورت مساوى تقسيم شود.</w:t>
      </w:r>
    </w:p>
    <w:p>
      <w:pPr>
        <w:pStyle w:val="BookText"/>
      </w:pPr>
      <w:r>
        <w:rPr>
          <w:rFonts w:ascii="IRNazanin" w:hAnsi="IRNazanin" w:eastAsia="IRNazanin" w:cs="IRNazanin"/>
          <w:lang w:bidi="fa-IR"/>
          <w:color w:val="111111"/>
          <w:sz w:val="28"/>
          <w:szCs w:val="28"/>
          <w:rtl/>
        </w:rPr>
        <w:t xml:space="preserve">سپس گفت: مردان صاحب خانه‌اند و زن بر مرد وارد مى‌شود و او مدّعى است؛ از اين‌رو اثاث براى مرد است جز اثاث زنانه‌اى كه براى مردان نيست، براى زن است.</w:t>
      </w:r>
    </w:p>
    <w:p>
      <w:pPr>
        <w:pStyle w:val="BookText"/>
      </w:pPr>
      <w:r>
        <w:rPr>
          <w:rFonts w:ascii="IRNazanin" w:hAnsi="IRNazanin" w:eastAsia="IRNazanin" w:cs="IRNazanin"/>
          <w:lang w:bidi="fa-IR"/>
          <w:color w:val="111111"/>
          <w:sz w:val="28"/>
          <w:szCs w:val="28"/>
          <w:rtl/>
        </w:rPr>
        <w:t xml:space="preserve">سپس قضاوت ديگرى نمود كه اگر من شاهد آن نبودم، آن را رد نمى‌كردم: زنى از نزديكان ما از دنيا رفت. او شوهرى داشت و اثاثى نيز برجاى گذاشت. من قضاوت را نزد ابن ابى ليلى بردم.</w:t>
      </w:r>
    </w:p>
    <w:p>
      <w:pPr>
        <w:pStyle w:val="BookText"/>
      </w:pPr>
      <w:r>
        <w:rPr>
          <w:rFonts w:ascii="IRNazanin" w:hAnsi="IRNazanin" w:eastAsia="IRNazanin" w:cs="IRNazanin"/>
          <w:lang w:bidi="fa-IR"/>
          <w:color w:val="111111"/>
          <w:sz w:val="28"/>
          <w:szCs w:val="28"/>
          <w:rtl/>
        </w:rPr>
        <w:t xml:space="preserve">ابن ابى ليلى گفت: اثاث را صورت بردارى كنيد و بنويسيد.</w:t>
      </w:r>
    </w:p>
    <w:p>
      <w:pPr>
        <w:pStyle w:val="BookText"/>
      </w:pPr>
      <w:r>
        <w:rPr>
          <w:rFonts w:ascii="IRNazanin" w:hAnsi="IRNazanin" w:eastAsia="IRNazanin" w:cs="IRNazanin"/>
          <w:lang w:bidi="fa-IR"/>
          <w:color w:val="111111"/>
          <w:sz w:val="28"/>
          <w:szCs w:val="28"/>
          <w:rtl/>
        </w:rPr>
        <w:t xml:space="preserve">هنگامى كه نوشته را خواند، به شوهر گفت: اين، اثاث هم مردانه است و هم زنانه. پس ما آن را براى زن قرار داديم؛ جز ترازو كه اثاث مردانه است. پس ترازو براى توست.</w:t>
      </w:r>
    </w:p>
    <w:p>
      <w:pPr>
        <w:pStyle w:val="BookText"/>
      </w:pPr>
      <w:r>
        <w:rPr>
          <w:rFonts w:ascii="IRNazanin" w:hAnsi="IRNazanin" w:eastAsia="IRNazanin" w:cs="IRNazanin"/>
          <w:lang w:bidi="fa-IR"/>
          <w:color w:val="111111"/>
          <w:sz w:val="28"/>
          <w:szCs w:val="28"/>
          <w:rtl/>
        </w:rPr>
        <w:t xml:space="preserve">حضرت فرمود: ابن ابى ليلى اكنون چه نظرى دارد؟</w:t>
      </w:r>
    </w:p>
    <w:p>
      <w:pPr>
        <w:pStyle w:val="BookText"/>
      </w:pPr>
      <w:r>
        <w:rPr>
          <w:rFonts w:ascii="IRNazanin" w:hAnsi="IRNazanin" w:eastAsia="IRNazanin" w:cs="IRNazanin"/>
          <w:lang w:bidi="fa-IR"/>
          <w:color w:val="111111"/>
          <w:sz w:val="28"/>
          <w:szCs w:val="28"/>
          <w:rtl/>
        </w:rPr>
        <w:t xml:space="preserve">عرض كردم: هم‌اكنون به سخن ابراهيم نخعى بازگشته است كه خانه را براى مرد قرار داده است.</w:t>
      </w:r>
    </w:p>
    <w:p>
      <w:pPr>
        <w:pStyle w:val="BookText"/>
      </w:pPr>
      <w:r>
        <w:rPr>
          <w:rFonts w:ascii="IRNazanin" w:hAnsi="IRNazanin" w:eastAsia="IRNazanin" w:cs="IRNazanin"/>
          <w:lang w:bidi="fa-IR"/>
          <w:color w:val="111111"/>
          <w:sz w:val="28"/>
          <w:szCs w:val="28"/>
          <w:rtl/>
        </w:rPr>
        <w:t xml:space="preserve">سپس از خود حضرت سؤال نمودم و به ايشان عرض كردم: شما درباره اين مسأله چه مى‌فرماييد؟</w:t>
      </w:r>
    </w:p>
    <w:p>
      <w:pPr>
        <w:pStyle w:val="BookText"/>
      </w:pPr>
      <w:r>
        <w:rPr>
          <w:rFonts w:ascii="IRNazanin" w:hAnsi="IRNazanin" w:eastAsia="IRNazanin" w:cs="IRNazanin"/>
          <w:lang w:bidi="fa-IR"/>
          <w:color w:val="111111"/>
          <w:sz w:val="28"/>
          <w:szCs w:val="28"/>
          <w:rtl/>
        </w:rPr>
        <w:t xml:space="preserve">فرمود: همان حكمى كه به من گفتى شاهد آن بوده‌اى؛ گرچه ابن ابى ليلى از آن برگشته است.</w:t>
      </w:r>
    </w:p>
    <w:p>
      <w:pPr>
        <w:pStyle w:val="BookText"/>
      </w:pPr>
      <w:r>
        <w:rPr>
          <w:rFonts w:ascii="Amiri" w:hAnsi="Amiri" w:eastAsia="Amiri" w:cs="Amiri"/>
          <w:lang w:bidi="ar-SA"/>
          <w:color w:val="111111"/>
          <w:sz w:val="28"/>
          <w:szCs w:val="28"/>
          <w:rtl/>
        </w:rPr>
        <w:t xml:space="preserve">عرض كردم: اثاث منزل از آن زن است؟</w:t>
      </w:r>
    </w:p>
    <w:p>
      <w:pPr>
        <w:pStyle w:val="BookText"/>
      </w:pPr>
      <w:r>
        <w:rPr>
          <w:rFonts w:ascii="IRNazanin" w:hAnsi="IRNazanin" w:eastAsia="IRNazanin" w:cs="IRNazanin"/>
          <w:lang w:bidi="fa-IR"/>
          <w:color w:val="111111"/>
          <w:sz w:val="28"/>
          <w:szCs w:val="28"/>
          <w:rtl/>
        </w:rPr>
        <w:t xml:space="preserve">فرمود: به‌نظر تو اگر زن بخواهد شاهد بياورد به چند نفر نياز دارد؟</w:t>
      </w:r>
    </w:p>
    <w:p>
      <w:pPr>
        <w:pStyle w:val="BookText"/>
      </w:pPr>
      <w:r>
        <w:rPr>
          <w:rFonts w:ascii="Amiri" w:hAnsi="Amiri" w:eastAsia="Amiri" w:cs="Amiri"/>
          <w:lang w:bidi="ar-SA"/>
          <w:color w:val="111111"/>
          <w:sz w:val="28"/>
          <w:szCs w:val="28"/>
          <w:rtl/>
        </w:rPr>
        <w:t xml:space="preserve">عرض كردم: دو شاهد.</w:t>
      </w:r>
    </w:p>
    <w:p>
      <w:pPr>
        <w:pStyle w:val="BookText"/>
      </w:pPr>
      <w:r>
        <w:rPr>
          <w:rFonts w:ascii="IRNazanin" w:hAnsi="IRNazanin" w:eastAsia="IRNazanin" w:cs="IRNazanin"/>
          <w:lang w:bidi="fa-IR"/>
          <w:color w:val="111111"/>
          <w:sz w:val="28"/>
          <w:szCs w:val="28"/>
          <w:rtl/>
        </w:rPr>
        <w:t xml:space="preserve">فرمود: اگر از كسانى كه بين آن دو كوه هستند - ما در آن روز، در شهر مكه بوديم - سؤال كنى، به تو مى‌گويند كه جهيزيه و اثاث به صورت علنى از خانه شوهرش اهدا مى‌شود. از اين‌رو اين زن است كه جهيزيه و اثاث را مى‌آورد و شوهر مدّعى است. پس اگر شوهر گمان مى‌كند كه چيزى به اثاث افزوده است، بايد براى ادعاى خود شاهد بياورد.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40" w:name="_Toc648"/>
      <w:r>
        <w:t>[رقم الحدیث الکلی: 32856 - رقم الحدیث الباب: 2]</w:t>
      </w:r>
      <w:bookmarkEnd w:id="940"/>
    </w:p>
    <w:p>
      <w:pPr>
        <w:pStyle w:val="BookText"/>
      </w:pPr>
      <w:r>
        <w:rPr>
          <w:rFonts w:ascii="Times New Roman" w:hAnsi="Times New Roman" w:eastAsia="Times New Roman" w:cs="Times New Roman"/>
          <w:lang w:val="en-US" w:bidi="en-US"/>
          <w:color w:val="111111"/>
          <w:sz w:val="28"/>
          <w:szCs w:val="28"/>
          <w:rtl/>
        </w:rPr>
        <w:t xml:space="preserve">32856- 2- </w:t>
      </w:r>
      <w:r>
        <w:rPr>
          <w:rStyle w:val="FootnoteReference"/>
        </w:rPr>
        <w:footnoteReference w:id="1422"/>
      </w:r>
      <w:r>
        <w:rPr>
          <w:rFonts w:ascii="Amiri" w:hAnsi="Amiri" w:eastAsia="Amiri" w:cs="Amiri"/>
          <w:lang w:bidi="ar-SA"/>
          <w:color w:val="111111"/>
          <w:sz w:val="28"/>
          <w:szCs w:val="28"/>
          <w:rtl/>
        </w:rPr>
        <w:t xml:space="preserve">وَ عَنْهُ عَنْ أَبِیهِ عَنْ سَعْدِ بْنِ عَبْدِ اللَّهِ عَنْ أَحْمَدَ بْنِ مُحَمَّدٍ عَنِ الْحُسَیْنِ بْنِ سَعِیدٍ عَنْ أَخِیهِ الْحَسَنِ عَنْ زُرْعَةَ عَنْ سَمَاعَةَ قَالَ: سَأَلْتُهُ عَنْ رَجُلٍ یَمُوتُ مَا لَهُ مِنْ مَتَاعِ الْبَیْتِ قَالَ السَّیْفُ وَ السِّلَاحُ وَ الرَّحْلُ وَ ثِیَابُ جِلْدِهِ.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سماعة نقل شده که گفت: از او (امام) درباره‌ی مردی که از دنیا می‌رود و از متاع خانه‌اش چیزی باقی نمی‌ماند، پرسیدم. فرمود: [متعلق به اوست] شمشیر، اسلحه، زین (یا وسایل سفر) و لباس‌هایی که با بدن او تماس داشته‌اند.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5" w:name="pg18784_207416"/>
    <w:bookmarkEnd w:id="195"/>
    <w:p>
      <w:pPr>
        <w:pStyle w:val="Heading5"/>
      </w:pPr>
      <w:bookmarkStart w:id="941" w:name="_Toc649"/>
      <w:r>
        <w:t>[رقم الحدیث الکلی: 32857 - رقم الحدیث الباب: 3]</w:t>
      </w:r>
      <w:bookmarkEnd w:id="941"/>
    </w:p>
    <w:p>
      <w:pPr>
        <w:pStyle w:val="BookText"/>
      </w:pPr>
      <w:r>
        <w:rPr>
          <w:rFonts w:ascii="Times New Roman" w:hAnsi="Times New Roman" w:eastAsia="Times New Roman" w:cs="Times New Roman"/>
          <w:lang w:val="en-US" w:bidi="en-US"/>
          <w:color w:val="111111"/>
          <w:sz w:val="28"/>
          <w:szCs w:val="28"/>
          <w:rtl/>
        </w:rPr>
        <w:t xml:space="preserve">32857- 3- </w:t>
      </w:r>
      <w:r>
        <w:rPr>
          <w:rStyle w:val="FootnoteReference"/>
        </w:rPr>
        <w:footnoteReference w:id="1423"/>
      </w:r>
      <w:r>
        <w:rPr>
          <w:rFonts w:ascii="Amiri" w:hAnsi="Amiri" w:eastAsia="Amiri" w:cs="Amiri"/>
          <w:lang w:bidi="ar-SA"/>
          <w:color w:val="111111"/>
          <w:sz w:val="28"/>
          <w:szCs w:val="28"/>
          <w:rtl/>
        </w:rPr>
        <w:t xml:space="preserve">وَ بِإِسْنَادِهِ عَنْ عَلِیِّ بْنِ الْحَسَنِ عَنْ مُحَمَّدِ بْنِ الْوَلِیدِ عَنْ یُونُسَ بْنِ یَعْقُوبَ عَنْ أَبِی عَبْدِ اللَّهِ ع فِی امْرَأَةٍ تَمُوتُ قَبْلَ الرَّجُلِ أَوْ رَجُلٍ قَبْلَ الْمَرْأَةِ قَالَ مَا کَانَ مِنْ مَتَاعِ النِّسَاءِ فَهُوَ لِلْمَرْأَةِ وَ مَا کَانَ مِنْ مَتَاعِ الرِّجَالِ وَ النِّسَاءِ فَهُوَ بَیْنَهُمَا وَ مَنِ اسْتَوْلَی عَلَی شَیْ‌ءٍ مِنْهُ فَهُوَ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یونس بن یعقوب از امام صادق علیه‌السلام روایت شده درباره‌ی زنی که پیش از مرد یا مردی که پیش از زن فوت کند. فرمود: آنچه از وسایل مختص زنان است، برای زن می‌باشد؛ و آنچه از وسایل مشترک مردان و زنان است، میان آن دو تقسیم می‌شود؛ و هر کس بر چیزی از آن‌ها غالب شود (و آن را در اختیار بگیرد)، همان از آنِ اوست.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42" w:name="_Toc650"/>
      <w:r>
        <w:t>[رقم الحدیث الکلی: 32858 - رقم الحدیث الباب: 4]</w:t>
      </w:r>
      <w:bookmarkEnd w:id="942"/>
    </w:p>
    <w:p>
      <w:pPr>
        <w:pStyle w:val="BookText"/>
      </w:pPr>
      <w:r>
        <w:rPr>
          <w:rFonts w:ascii="Times New Roman" w:hAnsi="Times New Roman" w:eastAsia="Times New Roman" w:cs="Times New Roman"/>
          <w:lang w:val="en-US" w:bidi="en-US"/>
          <w:color w:val="111111"/>
          <w:sz w:val="28"/>
          <w:szCs w:val="28"/>
          <w:rtl/>
        </w:rPr>
        <w:t xml:space="preserve">32858- 4- </w:t>
      </w:r>
      <w:r>
        <w:rPr>
          <w:rStyle w:val="FootnoteReference"/>
        </w:rPr>
        <w:footnoteReference w:id="1424"/>
      </w:r>
      <w:r>
        <w:rPr>
          <w:rFonts w:ascii="Amiri" w:hAnsi="Amiri" w:eastAsia="Amiri" w:cs="Amiri"/>
          <w:lang w:bidi="ar-SA"/>
          <w:color w:val="111111"/>
          <w:sz w:val="28"/>
          <w:szCs w:val="28"/>
          <w:rtl/>
        </w:rPr>
        <w:t xml:space="preserve">وَ بِإِسْنَادِهِ عَنْ مُحَمَّدِ بْنِ أَحْمَدَ بْنِ یَحْیَی عَنْ مُحَمَّدِ بْنِ الْحُسَیْنِ عَنِ الْحَسَنِ بْنِ مِسْکِینٍ عَنْ رِفَاعَةَ النَّخَّاسِ عَنْ أَبِی عَبْدِ اللَّهِ ع قَالَ: إِذَا طَلَّقَ الرَّجُلُ امْرَأَتَهُ وَ فِی بَیْتِهَا مَتَاعٌ (فَلَهَا مَا یَکُونُ لِلنِّسَاءِ وَ مَا یَکُونُ لِلرِّجَالِ وَ النِّسَاءِ قُسِمَ بَیْنَهُمَا قَالَ وَ إِذَا طَلَّقَ الرَّجُلُ الْمَرْأَةَ) </w:t>
      </w:r>
      <w:r>
        <w:rPr>
          <w:rStyle w:val="FootnoteReference"/>
        </w:rPr>
        <w:footnoteReference w:id="1425"/>
      </w:r>
      <w:r>
        <w:rPr>
          <w:rFonts w:ascii="Amiri" w:hAnsi="Amiri" w:eastAsia="Amiri" w:cs="Amiri"/>
          <w:lang w:bidi="ar-SA"/>
          <w:color w:val="111111"/>
          <w:sz w:val="28"/>
          <w:szCs w:val="28"/>
          <w:rtl/>
        </w:rPr>
        <w:t xml:space="preserve">فَادَّعَتْ أَنَّ الْمَتَاعَ لَهَا وَ ادَّعَی الرَّجُلُ أَنَّ الْمَتَاعَ لَهُ کَانَ لَهُ مَا لِلرِّجَالِ وَ لَهَا مَا یَکُونُ لِلنِّسَاءِ (وَ مَا یَکُونُ لِلرِّجَالِ وَ النِّسَاءِ قُسِمَ بَیْنَهُمَا)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مُحَمَّدِ بْنِ أَبِی عُمَیْرٍ عَنْ رِفَاعَةَ بْنِ مُوسَی النَّخَّاسِ نَحْوَهُ إِلَی قَوْلِهِ وَ لَهَا مَا لِلنِّسَاءِ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حَمَلَهُ الشَّیْخُ عَلَی التَّقِیَّةِ وَ الصُّلْحِ.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رفاعه نخاس از امام صادق علیه‌السلام روایت شده که فرمود: اگر مردی زنش را طلاق دهد و در خانه‌ی او وسایلی باشد، آنچه ویژه‌ی زنان است برای زن است، و آنچه بین مردان و زنان مشترک است، بین آن دو تقسیم می‌شود. سپس فرمود: اگر مرد زنی را طلاق دهد و هر دو ادعا کنند که وسایل موجود متعلق به آن‌هاست—زن ادعا کند برای اوست و مرد نیز ادعا کند برای اوست—در این صورت وسایل مختص مردان برای مرد است، وسایل مختص زنان برای زن، و وسایل مشترک میان آن‌ها تقسیم می‌شود.</w:t>
      </w:r>
    </w:p>
    <w:p>
      <w:pPr>
        <w:pStyle w:val="BookText"/>
      </w:pPr>
      <w:r>
        <w:rPr>
          <w:rFonts w:ascii="IRNazanin" w:hAnsi="IRNazanin" w:eastAsia="IRNazanin" w:cs="IRNazanin"/>
          <w:lang w:bidi="fa-IR"/>
          <w:color w:val="111111"/>
          <w:sz w:val="28"/>
          <w:szCs w:val="28"/>
          <w:rtl/>
        </w:rPr>
        <w:t xml:space="preserve">می‌گویم: مرحوم شیخ این روایت را حمل بر تقیه و مصالحه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43" w:name="_Toc651"/>
      <w:r>
        <w:t>[رقم الحدیث الکلی: 32859 - رقم الحدیث الباب: 5]</w:t>
      </w:r>
      <w:bookmarkEnd w:id="943"/>
    </w:p>
    <w:p>
      <w:pPr>
        <w:pStyle w:val="BookText"/>
      </w:pPr>
      <w:r>
        <w:rPr>
          <w:rFonts w:ascii="Times New Roman" w:hAnsi="Times New Roman" w:eastAsia="Times New Roman" w:cs="Times New Roman"/>
          <w:lang w:val="en-US" w:bidi="en-US"/>
          <w:color w:val="111111"/>
          <w:sz w:val="28"/>
          <w:szCs w:val="28"/>
          <w:rtl/>
        </w:rPr>
        <w:t xml:space="preserve">32859- 5- </w:t>
      </w:r>
      <w:r>
        <w:rPr>
          <w:rStyle w:val="FootnoteReference"/>
        </w:rPr>
        <w:footnoteReference w:id="1428"/>
      </w:r>
      <w:r>
        <w:rPr>
          <w:rFonts w:ascii="Amiri" w:hAnsi="Amiri" w:eastAsia="Amiri" w:cs="Amiri"/>
          <w:lang w:bidi="ar-SA"/>
          <w:color w:val="111111"/>
          <w:sz w:val="28"/>
          <w:szCs w:val="28"/>
          <w:rtl/>
        </w:rPr>
        <w:t xml:space="preserve">قَالَ الصَّدُوقُ وَ قَدْ رُوِیَ أَنَّ الْمَرْأَةَ أَحَقُّ بِالْمَتَاعِ لِأَنَّ مَنْ بَیْنَ لَابَتَیْهَا </w:t>
      </w:r>
      <w:r>
        <w:rPr>
          <w:rStyle w:val="FootnoteReference"/>
        </w:rPr>
        <w:footnoteReference w:id="1429"/>
      </w:r>
      <w:r>
        <w:rPr>
          <w:rFonts w:ascii="Amiri" w:hAnsi="Amiri" w:eastAsia="Amiri" w:cs="Amiri"/>
          <w:lang w:bidi="ar-SA"/>
          <w:color w:val="111111"/>
          <w:sz w:val="28"/>
          <w:szCs w:val="28"/>
          <w:rtl/>
        </w:rPr>
        <w:t xml:space="preserve">یَعْلَمُ أَنَّ الْمَرْأَةَ تَنْقُلُ (مِنْ بَیْتِهَا) </w:t>
      </w:r>
      <w:r>
        <w:rPr>
          <w:rStyle w:val="FootnoteReference"/>
        </w:rPr>
        <w:footnoteReference w:id="1430"/>
      </w:r>
      <w:r>
        <w:rPr>
          <w:rFonts w:ascii="Amiri" w:hAnsi="Amiri" w:eastAsia="Amiri" w:cs="Amiri"/>
          <w:lang w:bidi="ar-SA"/>
          <w:color w:val="111111"/>
          <w:sz w:val="28"/>
          <w:szCs w:val="28"/>
          <w:rtl/>
        </w:rPr>
        <w:t xml:space="preserve">الْمَتَاعَ.</w:t>
      </w:r>
    </w:p>
    <w:p>
      <w:pPr>
        <w:pStyle w:val="BookText"/>
      </w:pPr>
      <w:r>
        <w:rPr>
          <w:rFonts w:ascii="Amiri" w:hAnsi="Amiri" w:eastAsia="Amiri" w:cs="Amiri"/>
          <w:lang w:bidi="ar-SA"/>
          <w:color w:val="111111"/>
          <w:sz w:val="28"/>
          <w:szCs w:val="28"/>
          <w:rtl/>
        </w:rPr>
        <w:t xml:space="preserve">أَقُولُ: حَمَلَهُ الصَّدُوقُ وَ غَیْرُهُ </w:t>
      </w:r>
      <w:r>
        <w:rPr>
          <w:rStyle w:val="FootnoteReference"/>
        </w:rPr>
        <w:footnoteReference w:id="1431"/>
      </w:r>
      <w:r>
        <w:rPr>
          <w:rFonts w:ascii="Amiri" w:hAnsi="Amiri" w:eastAsia="Amiri" w:cs="Amiri"/>
          <w:lang w:bidi="ar-SA"/>
          <w:color w:val="111111"/>
          <w:sz w:val="28"/>
          <w:szCs w:val="28"/>
          <w:rtl/>
        </w:rPr>
        <w:t xml:space="preserve">عَلَی مَتَاعِ النِّسَاءِ وَ مَا یَصْلُحُ لِلرِّجَالِ وَ النِّسَاءِ لِمَا مَرَّ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صدوق گفته است و روایت شده که زن نسبت به وسایل خانه سزاوارتر است، زیرا هر کسی که در میان مردم زندگی می‌کند می‌داند که این زن است که وسایل خانه را با خود از خانه‌ی پدری می‌آورد.</w:t>
      </w:r>
    </w:p>
    <w:p>
      <w:pPr>
        <w:pStyle w:val="BookText"/>
      </w:pPr>
      <w:r>
        <w:rPr>
          <w:rFonts w:ascii="IRNazanin" w:hAnsi="IRNazanin" w:eastAsia="IRNazanin" w:cs="IRNazanin"/>
          <w:lang w:bidi="fa-IR"/>
          <w:color w:val="111111"/>
          <w:sz w:val="28"/>
          <w:szCs w:val="28"/>
          <w:rtl/>
        </w:rPr>
        <w:t xml:space="preserve">می‌گویم: مرحوم صدوق و دیگران این روایت را حمل کرده‌اند بر وسایل مختص زنان و آنچه هم برای مردان و هم برای زنان مناسب است، به همان دلیلی که پیش‌تر گفته 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6" w:name="pg18784_207417"/>
    <w:bookmarkEnd w:id="196"/>
    <w:p>
      <w:pPr>
        <w:pStyle w:val="Heading4"/>
      </w:pPr>
      <w:bookmarkStart w:id="944" w:name="_Toc652"/>
      <w:r>
        <w:t>9- بَابُ أَنَّ مَنْ طَلَّقَ وَاحِدَةً مِنْ أَرْبَعٍ وَ تَزَوَّجَ أُخْرَی فَاشْتَبَهَتِ الْمُطَلَّقَةُ فَلِلْأَخِیرَةِ رُبُعُ الرُّبُعِ أَوْ رُبُعُ الثُّمُنِ وَ الْبَاقِی بَیْنَ الْأَرْبَعِ بِالسَّوِیَّةِ</w:t>
      </w:r>
      <w:bookmarkEnd w:id="944"/>
    </w:p>
    <w:p>
      <w:pPr>
        <w:pStyle w:val="Heading5"/>
      </w:pPr>
      <w:bookmarkStart w:id="945" w:name="_Toc653"/>
      <w:r>
        <w:t>اشارة</w:t>
      </w:r>
      <w:bookmarkEnd w:id="945"/>
    </w:p>
    <w:p>
      <w:pPr>
        <w:pStyle w:val="BookText"/>
      </w:pPr>
      <w:r>
        <w:rPr>
          <w:rStyle w:val="FootnoteReference"/>
        </w:rPr>
        <w:footnoteReference w:id="1433"/>
      </w:r>
      <w:r>
        <w:rPr>
          <w:rFonts w:ascii="Amiri" w:hAnsi="Amiri" w:eastAsia="Amiri" w:cs="Amiri"/>
          <w:lang w:bidi="ar-SA"/>
          <w:color w:val="111111"/>
          <w:sz w:val="28"/>
          <w:szCs w:val="28"/>
          <w:rtl/>
        </w:rPr>
        <w:t xml:space="preserve">9 بَابُ أَنَّ مَنْ طَلَّقَ وَاحِدَةً مِنْ أَرْبَعٍ وَ تَزَوَّجَ أُخْرَی فَاشْتَبَهَتِ الْمُطَلَّقَةُ فَلِلْأَخِیرَةِ رُبُعُ الرُّبُعِ أَوْ رُبُعُ الثُّمُنِ وَ الْبَاقِی بَیْنَ الْأَرْبَعِ بِالسَّوِیَّةِ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درباره‌ی مردی که یکی از چهار همسر خود را طلاق داده و سپس با زنی دیگر ازدواج کرده، اما در تشخیص زن مطلّقه اشتباه رخ داده است. در این صورت، همسر جدید مستحق یک‌چهارمِ یک‌چهارم یا یک‌چهارمِ یک‌هشتم است، و باقی مانده به صورت مساوی میان چهار زن تقسیم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46" w:name="_Toc654"/>
      <w:r>
        <w:t>[رقم الحدیث الکلی: 32860 - رقم الحدیث الباب: 1]</w:t>
      </w:r>
      <w:bookmarkEnd w:id="946"/>
    </w:p>
    <w:p>
      <w:pPr>
        <w:pStyle w:val="BookText"/>
      </w:pPr>
      <w:r>
        <w:rPr>
          <w:rFonts w:ascii="Times New Roman" w:hAnsi="Times New Roman" w:eastAsia="Times New Roman" w:cs="Times New Roman"/>
          <w:lang w:val="en-US" w:bidi="en-US"/>
          <w:color w:val="111111"/>
          <w:sz w:val="28"/>
          <w:szCs w:val="28"/>
          <w:rtl/>
        </w:rPr>
        <w:t xml:space="preserve">32860- 1- </w:t>
      </w:r>
      <w:r>
        <w:rPr>
          <w:rStyle w:val="FootnoteReference"/>
        </w:rPr>
        <w:footnoteReference w:id="1434"/>
      </w:r>
      <w:r>
        <w:rPr>
          <w:rFonts w:ascii="Amiri" w:hAnsi="Amiri" w:eastAsia="Amiri" w:cs="Amiri"/>
          <w:lang w:bidi="ar-SA"/>
          <w:color w:val="111111"/>
          <w:sz w:val="28"/>
          <w:szCs w:val="28"/>
          <w:rtl/>
        </w:rPr>
        <w:t xml:space="preserve">مُحَمَّدُ بْنُ یَعْقُوبَ عَنْ عَلِیِّ بْنِ إِبْرَاهِیمَ عَنْ أَبِیهِ وَ عَنْ مُحَمَّدِ بْنِ یَحْیَی عَنْ أَحْمَدَ بْنِ مُحَمَّدٍ جَمِیعاً عَنِ ابْنِ مَحْبُوبٍ عَنِ ابْنِ رِئَابٍ عَنْ أَبِی بَصِیرٍ قَالَ: سَأَلْتُ أَبَا جَعْفَرٍ ع عَنْ رَجُلٍ تَزَوَّجَ أَرْبَعَ نِسْوَةٍ فِی عَقْدَةٍ وَاحِدَةٍ أَوْ قَالَ فِی مَجْلِسٍ وَاحِدٍ وَ مُهُورُهُنَّ مُخْتَلِفَةٌ قَالَ جَائِزٌ لَهُ وَ لَهُنَّ قُلْتُ أَ رَأَیْتَ إِنْ هُوَ خَرَجَ إِلَی بَعْضِ الْبُلْدَانِ فَطَلَّقَ وَاحِدَةً مِنَ الْأَرْبَعِ وَ أَشْهَدَ عَلَی طَلَاقِهَا قَوْماً مِنْ أَهْلِ تِلْکَ الْبِلَادِ وَ هُمْ لَا یَعْرِفُونَ الْمَرْأَةَ ثُمَّ تَزَوَّجَ امْرَأَةً مِنْ أَهْلِ تِلْکَ الْبِلَادِ بَعْدَ انْقِضَاءِ عِدَّةِ تِلْکَ الْمُطَلَّقَةِ ثُمَّ مَاتَ بَعْدَ مَا دَخَلَ بِهَا کَیْفَ یُقْسَمُ مِیرَاثُهُ فَقَالَ إِنْ کَانَ لَهُ وَلَدٌ فَإِنَّ لِلْمَرْأَةِ الَّتِی تَزَوَّجَهَا أَخِیراً مِنْ أَهْلِ تِلْکَ الْبِلَادِ رُبُعَ ثُمُنِ مَا تَرَکَ وَ إِنْ عُرِفَتِ الَّتِی طُلِّقَتْ مِنَ الْأَرْبَعِ بِعَیْنِهَا وَ نَسَبِهَا فَلَا شَیْ‌ءَ لَهَا مِنَ الْمِیرَاثِ وَ </w:t>
      </w:r>
      <w:r>
        <w:rPr>
          <w:rStyle w:val="FootnoteReference"/>
        </w:rPr>
        <w:footnoteReference w:id="1435"/>
      </w:r>
      <w:r>
        <w:rPr>
          <w:rFonts w:ascii="Amiri" w:hAnsi="Amiri" w:eastAsia="Amiri" w:cs="Amiri"/>
          <w:lang w:bidi="ar-SA"/>
          <w:color w:val="111111"/>
          <w:sz w:val="28"/>
          <w:szCs w:val="28"/>
          <w:rtl/>
        </w:rPr>
        <w:t xml:space="preserve">عَلَیْهَا الْعِدَّةُ قَالَ وَ یَقْتَسِمْنَ </w:t>
      </w:r>
      <w:r>
        <w:rPr>
          <w:rStyle w:val="FootnoteReference"/>
        </w:rPr>
        <w:footnoteReference w:id="1436"/>
      </w:r>
      <w:r>
        <w:rPr>
          <w:rFonts w:ascii="Amiri" w:hAnsi="Amiri" w:eastAsia="Amiri" w:cs="Amiri"/>
          <w:lang w:bidi="ar-SA"/>
          <w:color w:val="111111"/>
          <w:sz w:val="28"/>
          <w:szCs w:val="28"/>
          <w:rtl/>
        </w:rPr>
        <w:t xml:space="preserve">الثَّلَاثَةُ النِّسْوَةِ ثَلَاثَةَ أَرْبَاعِ ثُمُنِ مَا تَرَکَ وَ عَلَیْهِنَّ الْعِدَّةُ وَ إِنْ لَمْ تُعْرَفِ الَّتِی طُلِّقَتْ مِنَ الْأَرْبَعِ (قَسَمْنَ النِّسْوَةُ) </w:t>
      </w:r>
      <w:r>
        <w:rPr>
          <w:rStyle w:val="FootnoteReference"/>
        </w:rPr>
        <w:footnoteReference w:id="1437"/>
      </w:r>
      <w:r>
        <w:rPr>
          <w:rFonts w:ascii="Amiri" w:hAnsi="Amiri" w:eastAsia="Amiri" w:cs="Amiri"/>
          <w:lang w:bidi="ar-SA"/>
          <w:color w:val="111111"/>
          <w:sz w:val="28"/>
          <w:szCs w:val="28"/>
          <w:rtl/>
        </w:rPr>
        <w:t xml:space="preserve">ثَلَاثَةَ أَرْبَاعِ ثُمُنِ مَا تَرَکَ بَیْنَهُنَّ جَمِیعاً وَ عَلَیْهِنَّ جَمِیعاً الْعِدَّةُ.</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1438"/>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7" w:name="pg18784_207418"/>
    <w:bookmarkEnd w:id="197"/>
    <w:p>
      <w:pPr>
        <w:pStyle w:val="BookText"/>
      </w:pPr>
      <w:r>
        <w:rPr>
          <w:rFonts w:ascii="Amiri" w:hAnsi="Amiri" w:eastAsia="Amiri" w:cs="Amiri"/>
          <w:lang w:bidi="ar-SA"/>
          <w:color w:val="111111"/>
          <w:sz w:val="28"/>
          <w:szCs w:val="28"/>
          <w:rtl/>
        </w:rPr>
        <w:t xml:space="preserve">وَ بِإِسْنَادِهِ عَنْ عَلِیِّ بْنِ الْحَسَنِ عَنْ عَمْرِو بْنِ عُثْمَانَ عَنِ الْحَسَنِ بْنِ مَحْبُوبٍ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بصير گويد: از امام باقر عليه السّلام پرسيدم: مردى با يك عقد - يا در يك مجلس - چهار زن را به عقد خود درمى‌آورد و مهريه آنان مختلف است (چه حكمى دارد؟)</w:t>
      </w:r>
    </w:p>
    <w:p>
      <w:pPr>
        <w:pStyle w:val="BookText"/>
      </w:pPr>
      <w:r>
        <w:rPr>
          <w:rFonts w:ascii="Amiri" w:hAnsi="Amiri" w:eastAsia="Amiri" w:cs="Amiri"/>
          <w:lang w:bidi="ar-SA"/>
          <w:color w:val="111111"/>
          <w:sz w:val="28"/>
          <w:szCs w:val="28"/>
          <w:rtl/>
        </w:rPr>
        <w:t xml:space="preserve">فرمود: براى او و براى زنان جايز است.</w:t>
      </w:r>
    </w:p>
    <w:p>
      <w:pPr>
        <w:pStyle w:val="BookText"/>
      </w:pPr>
      <w:r>
        <w:rPr>
          <w:rFonts w:ascii="IRNazanin" w:hAnsi="IRNazanin" w:eastAsia="IRNazanin" w:cs="IRNazanin"/>
          <w:lang w:bidi="fa-IR"/>
          <w:color w:val="111111"/>
          <w:sz w:val="28"/>
          <w:szCs w:val="28"/>
          <w:rtl/>
        </w:rPr>
        <w:t xml:space="preserve">عرض كردم: به‌نظر شما اگر اين مرد به يكى از شهرها مسافرت كند و در آن شهر يكى از آن چهار زن را طلاق دهد و گروهى از مردم آن شهر را بر طلاق آن زن شاهد گيرد، اما آن گروه، آن زن را نمى‌شناسند. سپس بعد از پايان عده زن مطلقه، با زنى از اهالى آن شهر ازدواج كند. سپس بعد از دخول به آن زن، از دنيا برود. ميراث اين مرد چگونه تقسيم مى‌شود؟</w:t>
      </w:r>
    </w:p>
    <w:p>
      <w:pPr>
        <w:pStyle w:val="BookText"/>
      </w:pPr>
      <w:r>
        <w:rPr>
          <w:rFonts w:ascii="IRNazanin" w:hAnsi="IRNazanin" w:eastAsia="IRNazanin" w:cs="IRNazanin"/>
          <w:lang w:bidi="fa-IR"/>
          <w:color w:val="111111"/>
          <w:sz w:val="28"/>
          <w:szCs w:val="28"/>
          <w:rtl/>
        </w:rPr>
        <w:t xml:space="preserve">فرمود: اگر اين مرد فرزند دارد، يك چهارم يك هشتم ميراث براى زنى است كه به تازگى با او ازدواج كرده است و اگر آن زن مطلقه، عينا و نسبا معلوم و مشخص باشد، چيزى از ميراث به او نمى‌رسد و بايد عده نگه دارد.</w:t>
      </w:r>
    </w:p>
    <w:p>
      <w:pPr>
        <w:pStyle w:val="BookText"/>
      </w:pPr>
      <w:r>
        <w:rPr>
          <w:rFonts w:ascii="IRNazanin" w:hAnsi="IRNazanin" w:eastAsia="IRNazanin" w:cs="IRNazanin"/>
          <w:lang w:bidi="fa-IR"/>
          <w:color w:val="111111"/>
          <w:sz w:val="28"/>
          <w:szCs w:val="28"/>
          <w:rtl/>
        </w:rPr>
        <w:t xml:space="preserve">فرمود: و سه زن ديگر، سه چهارم يك هشتم ميراث را بين خودشان تقسيم مى‌كنند و بايد عده نگه دارند و اگر زن مطلقه معلوم و مشخص نباشد، هر چهار زن، سه چهارم و يك هشتم تركه را بين خودشان تقسيم مى‌كنند و همگى بايد عده نگه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947" w:name="_Toc655"/>
      <w:r>
        <w:t>10- بَابُ أَنَّ مَنْ کَانَ لَهُ ثَلَاثُ زَوْجَاتٍ وَ تَزَوَّجَ اثْنَتَیْنِ صَحَّ عَقْدُ الْأُولَی وَ لَهَا الْمِیرَاثُ وَ بَطَلَ عَقْدُ الثَّانِیَةِ وَ لَا مِیرَاثَ لَهَا</w:t>
      </w:r>
      <w:bookmarkEnd w:id="947"/>
    </w:p>
    <w:p>
      <w:pPr>
        <w:pStyle w:val="Heading5"/>
      </w:pPr>
      <w:bookmarkStart w:id="948" w:name="_Toc656"/>
      <w:r>
        <w:t>اشارة</w:t>
      </w:r>
      <w:bookmarkEnd w:id="948"/>
    </w:p>
    <w:p>
      <w:pPr>
        <w:pStyle w:val="BookText"/>
      </w:pPr>
      <w:r>
        <w:rPr>
          <w:rStyle w:val="FootnoteReference"/>
        </w:rPr>
        <w:footnoteReference w:id="1440"/>
      </w:r>
      <w:r>
        <w:rPr>
          <w:rFonts w:ascii="Amiri" w:hAnsi="Amiri" w:eastAsia="Amiri" w:cs="Amiri"/>
          <w:lang w:bidi="ar-SA"/>
          <w:color w:val="111111"/>
          <w:sz w:val="28"/>
          <w:szCs w:val="28"/>
          <w:rtl/>
        </w:rPr>
        <w:t xml:space="preserve">10 بَابُ أَنَّ مَنْ کَانَ لَهُ ثَلَاثُ زَوْجَاتٍ وَ تَزَوَّجَ اثْنَتَیْنِ صَحَّ عَقْدُ الْأُولَی وَ لَهَا الْمِیرَاثُ وَ بَطَلَ عَقْدُ الثَّانِیَةِ وَ لَا مِیرَاثَ 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در مورد کسی است که دارای سه همسر بوده و سپس با دو زن دیگر ازدواج کرده است؛ در این حالت، عقد همسر اول صحیح است و او مستحق ارث می‌باشد، اما عقد همسر دوم باطل بوده و برای او ارثی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49" w:name="_Toc657"/>
      <w:r>
        <w:t>[رقم الحدیث الکلی: 32861 - رقم الحدیث الباب: 1]</w:t>
      </w:r>
      <w:bookmarkEnd w:id="949"/>
    </w:p>
    <w:p>
      <w:pPr>
        <w:pStyle w:val="BookText"/>
      </w:pPr>
      <w:r>
        <w:rPr>
          <w:rFonts w:ascii="Times New Roman" w:hAnsi="Times New Roman" w:eastAsia="Times New Roman" w:cs="Times New Roman"/>
          <w:lang w:val="en-US" w:bidi="en-US"/>
          <w:color w:val="111111"/>
          <w:sz w:val="28"/>
          <w:szCs w:val="28"/>
          <w:rtl/>
        </w:rPr>
        <w:t xml:space="preserve">32861- 1- </w:t>
      </w:r>
      <w:r>
        <w:rPr>
          <w:rStyle w:val="FootnoteReference"/>
        </w:rPr>
        <w:footnoteReference w:id="1441"/>
      </w:r>
      <w:r>
        <w:rPr>
          <w:rFonts w:ascii="Amiri" w:hAnsi="Amiri" w:eastAsia="Amiri" w:cs="Amiri"/>
          <w:lang w:bidi="ar-SA"/>
          <w:color w:val="111111"/>
          <w:sz w:val="28"/>
          <w:szCs w:val="28"/>
          <w:rtl/>
        </w:rPr>
        <w:t xml:space="preserve">مُحَمَّدُ بْنُ الْحَسَنِ بِإِسْنَادِهِ عَنِ الْحَسَنِ بْنِ مَحْبُوبٍ وَ بِإِسْنَادِهِ عَنْ عَلِیِّ بْنِ الْحَسَنِ عَنْ عَمْرِو بْنِ عُثْمَانَ عَنِ الْحَسَنِ بْنِ مَحْبُوبٍ عَنْ عَلِیِّ بْنِ رِئَابٍ عَنْ عَنْبَسَةَ بْنِ مُصْعَبٍ قَالَ: سَأَلْتُ أَبَا عَبْدِ اللَّهِ ع عَنْ رَجُلٍ کُنَّ لَهُ ثَلَاثُ نِسْوَةٍ فَتَزَوَّجَ عَلَیْهِنَّ امْرَأَتَیْنِ فِی عَقْدَةٍ فَدَخَلَ بِوَاحِدَةٍ ثُمَّ مَاتَ قَالَ فَقَالَ إِنْ کَانَ دَخَلَ بِالْمَرْأَةِ الَّتِی بَدَأَ بِاسْمِهَا وَ ذَکَرَهَا عِنْدَ عُقْدَةِ النِّکَاحِ فَإِنَّ نِکَاحَهَا جَائِزٌ وَ لَهَا الْمِیرَاثُ وَ عَلَیْهَا الْعِدَّةُ وَ إِنْ کَانَ دَخَلَ بِالَّتِی ذُکِرَتْ بَعْدَ ذِکْرِ الْأُولَی فَإِنَّ نِکَاحَهَا بَاطِلٌ وَ لَا مِیرَاثَ لَهَا (وَ لَهَا مَا أَخَذَتْ مِنَ الصَّدَاقِ بِمَا اسْتَحَلَّ مِنْ فَرْجِهَا) </w:t>
      </w:r>
      <w:r>
        <w:rPr>
          <w:rStyle w:val="FootnoteReference"/>
        </w:rPr>
        <w:footnoteReference w:id="1442"/>
      </w:r>
      <w:r>
        <w:rPr>
          <w:rFonts w:ascii="Amiri" w:hAnsi="Amiri" w:eastAsia="Amiri" w:cs="Amiri"/>
          <w:lang w:bidi="ar-SA"/>
          <w:color w:val="111111"/>
          <w:sz w:val="28"/>
          <w:szCs w:val="28"/>
          <w:rtl/>
        </w:rPr>
        <w:t xml:space="preserve">وَ عَلَیْهَا الْعِدَّةُ.</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1443"/>
      </w:r>
      <w:r>
        <w:rPr>
          <w:rFonts w:ascii="Amiri" w:hAnsi="Amiri" w:eastAsia="Amiri" w:cs="Amiri"/>
          <w:lang w:bidi="ar-SA"/>
          <w:color w:val="111111"/>
          <w:sz w:val="28"/>
          <w:szCs w:val="28"/>
          <w:rtl/>
        </w:rPr>
        <w:t xml:space="preserve">أَقُولُ: وَ یَأْتِی مَا یَدُلُّ عَلَی ذَلِکَ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عنبسه بن مصعب روایت می‌کند که از امام صادق علیه‌السلام درباره‌ی مردی پرسیدم که سه همسر دارد و سپس با دو زن دیگر در یک عقد ازدواج می‌کند. با یکی از آن‌ها همبستر می‌شود و سپس از دنیا می‌رود. امام فرمود: اگر با زنی همبستر شده که نام او را در ابتدا در عقد ذکر کرده است، ازدواج او صحیح است، برای او ارث وجود دارد و باید عده نگه دارد. اما اگر با زنی همبستر شده که پس از زن اول نامش ذکر شده است، ازدواج باطل است، ارثی ندارد، ولی مهریه‌ای که گرفته به خاطر استمتاع از او، به او تعلق می‌گیرد، و باید عده نگه دارد.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8" w:name="pg18784_207419"/>
    <w:bookmarkEnd w:id="198"/>
    <w:p>
      <w:pPr>
        <w:pStyle w:val="Heading4"/>
      </w:pPr>
      <w:bookmarkStart w:id="950" w:name="_Toc658"/>
      <w:r>
        <w:t>11- بَابُ حُکْمِ مِیرَاثِ الصَّغِیرَیْنِ إِذَا زَوَّجَهُمَا وَلِیَّانِ أَوْ غَیْرُهُمَا</w:t>
      </w:r>
      <w:bookmarkEnd w:id="950"/>
    </w:p>
    <w:p>
      <w:pPr>
        <w:pStyle w:val="Heading5"/>
      </w:pPr>
      <w:bookmarkStart w:id="951" w:name="_Toc659"/>
      <w:r>
        <w:t>اشارة</w:t>
      </w:r>
      <w:bookmarkEnd w:id="951"/>
    </w:p>
    <w:p>
      <w:pPr>
        <w:pStyle w:val="BookText"/>
      </w:pPr>
      <w:r>
        <w:rPr>
          <w:rStyle w:val="FootnoteReference"/>
        </w:rPr>
        <w:footnoteReference w:id="1445"/>
      </w:r>
      <w:r>
        <w:rPr>
          <w:rFonts w:ascii="Amiri" w:hAnsi="Amiri" w:eastAsia="Amiri" w:cs="Amiri"/>
          <w:lang w:bidi="ar-SA"/>
          <w:color w:val="111111"/>
          <w:sz w:val="28"/>
          <w:szCs w:val="28"/>
          <w:rtl/>
        </w:rPr>
        <w:t xml:space="preserve">11 بَابُ حُکْمِ مِیرَاثِ الصَّغِیرَیْنِ إِذَا زَوَّجَهُمَا وَلِیَّانِ أَوْ غَیْرُهُمَا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بررسی حکم ارث‌بَری دو کودک (صغیر) در صورتی که آنان را دو ولی یا اشخاص دیگری به عقد ازدواج درآورده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52" w:name="_Toc660"/>
      <w:r>
        <w:t>[رقم الحدیث الکلی: 32862 - رقم الحدیث الباب: 1]</w:t>
      </w:r>
      <w:bookmarkEnd w:id="952"/>
    </w:p>
    <w:p>
      <w:pPr>
        <w:pStyle w:val="BookText"/>
      </w:pPr>
      <w:r>
        <w:rPr>
          <w:rFonts w:ascii="Times New Roman" w:hAnsi="Times New Roman" w:eastAsia="Times New Roman" w:cs="Times New Roman"/>
          <w:lang w:val="en-US" w:bidi="en-US"/>
          <w:color w:val="111111"/>
          <w:sz w:val="28"/>
          <w:szCs w:val="28"/>
          <w:rtl/>
        </w:rPr>
        <w:t xml:space="preserve">32862- 1- </w:t>
      </w:r>
      <w:r>
        <w:rPr>
          <w:rStyle w:val="FootnoteReference"/>
        </w:rPr>
        <w:footnoteReference w:id="1446"/>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وَ عَنْ عَلِیِّ بْنِ إِبْرَاهِیمَ عَنْ أَبِیهِ جَمِیعاً عَنِ الْحَسَنِ بْنِ مَحْبُوبٍ عَنْ عَلِیِّ بْنِ رِئَابٍ عَنْ أَبِی عُبَیْدَةَ قَالَ: سَأَلْتُ أَبَا جَعْفَرٍ ع عَنْ غُلَامٍ وَ جَارِیَةٍ زَوَّجَهُمَا وَلِیَّانِ لَهُمَا وَ هُمَا غَیْرُ مُدْرِکَیْنِ قَالَ فَقَالَ النِّکَاحُ جَائِزٌ أَیُّهُمَا أَدْرَکَ کَانَ لَهُ الْخِیَارُ فَإِنْ مَاتَا قَبْلَ أَنْ یُدْرِکَا فَلَا مِیرَاثَ بَیْنَهُمَا وَ لَا مَهْرَ إِلَّا أَنْ یَکُونَا قَدْ أَدْرَکَا وَ رَضِیَا قُلْتُ فَإِنْ أَدْرَکَ أَحَدُهُمَا قَبْلَ الْآخَرِ قَالَ یَجُوزُ ذَلِکَ عَلَیْهِ إِنْ هُوَ رَضِیَ قُلْتُ فَإِنْ کَانَ الرَّجُلُ الَّذِی أَدْرَکَ قَبْلَ الْجَارِیَةِ وَ رَضِیَ النِّکَاحَ ثُمَّ مَاتَ قَبْلَ أَنْ تُدْرِکَ الْجَارِیَةُ أَ تَرِثُهُ قَالَ نَعَمْ یُعْزَلُ مِیرَاثُهَا مِنْهُ حَتَّی تُدْرِکَ وَ تَحْلِفَ بِاللَّهِ مَا دَعَاهَا إِلَی أَخْذِ الْمِیرَاثِ إِلَّا رِضَاهَا بِالتَّزْوِیجِ ثُمَّ یُدْفَعُ إِلَیْهَا الْمِیرَاثُ وَ نِصْفُ الْمَهْرِ قُلْتُ فَإِنْ مَاتَتِ الْجَارِیَةُ وَ لَمْ تَکُنْ أَدْرَکَتْ أَ یَرِثُهَا الزَّوْجُ الْمُدْرِکُ قَالَ لَا لِأَنَّ لَهَا الْخِیَارَ إِذَا أَدْرَکَتْ قُلْتُ فَإِنْ کَانَ أَبُوهَا هُوَ الَّذِی زَوَّجَهَا قَبْلَ أَنْ تُدْرِکَ قَالَ یَجُوزُ عَلَیْهَا تَزْوِیجُ الْأَبِ وَ یَجُوزُ عَلَی الْغُلَامِ وَ الْمَهْرُ عَلَی الْأَبِ لِلْجَارِیَةِ.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عبيده گويد: از امام باقر عليه السّلام پرسيدم: اگر پسرى و دخترى نابالغ به وسيلۀ بزرگان خانواده با هم ازدواج كنند،(ازدواج آنان چه صورت دارد؟)</w:t>
      </w:r>
    </w:p>
    <w:p>
      <w:pPr>
        <w:pStyle w:val="BookText"/>
      </w:pPr>
      <w:r>
        <w:rPr>
          <w:rFonts w:ascii="IRNazanin" w:hAnsi="IRNazanin" w:eastAsia="IRNazanin" w:cs="IRNazanin"/>
          <w:lang w:bidi="fa-IR"/>
          <w:color w:val="111111"/>
          <w:sz w:val="28"/>
          <w:szCs w:val="28"/>
          <w:rtl/>
        </w:rPr>
        <w:t xml:space="preserve">فرمود: ازدواج آنان جايز است؛ ولى هنگامى كه بالغ شوند، در رد و قبول ازدواج صاحب اختيارند. اگر پسر و دختر پيش از بلوغ بميرند، ازدواج آنان لغو مى‌شود؛ نه ميراثى در ميان است و نه مهريه، مگر اين كه هر دو بالغ شوند و رضايت بدهند، مهريه لازم مى‌شود.</w:t>
      </w:r>
    </w:p>
    <w:p>
      <w:pPr>
        <w:pStyle w:val="BookText"/>
      </w:pPr>
      <w:r>
        <w:rPr>
          <w:rFonts w:ascii="IRNazanin" w:hAnsi="IRNazanin" w:eastAsia="IRNazanin" w:cs="IRNazanin"/>
          <w:lang w:bidi="fa-IR"/>
          <w:color w:val="111111"/>
          <w:sz w:val="28"/>
          <w:szCs w:val="28"/>
          <w:rtl/>
        </w:rPr>
        <w:t xml:space="preserve">عرض كردم: اگر يكى پيش از ديگرى بالغ شود، چه صورت دارد؟</w:t>
      </w:r>
    </w:p>
    <w:p>
      <w:pPr>
        <w:pStyle w:val="BookText"/>
      </w:pPr>
      <w:r>
        <w:rPr>
          <w:rFonts w:ascii="IRNazanin" w:hAnsi="IRNazanin" w:eastAsia="IRNazanin" w:cs="IRNazanin"/>
          <w:lang w:bidi="fa-IR"/>
          <w:color w:val="111111"/>
          <w:sz w:val="28"/>
          <w:szCs w:val="28"/>
          <w:rtl/>
        </w:rPr>
        <w:t xml:space="preserve">فرمود: اگر پسر رضايت بدهد مهريه از نظر او قطعى مى‌شود.</w:t>
      </w:r>
    </w:p>
    <w:p>
      <w:pPr>
        <w:pStyle w:val="BookText"/>
      </w:pPr>
      <w:r>
        <w:rPr>
          <w:rFonts w:ascii="IRNazanin" w:hAnsi="IRNazanin" w:eastAsia="IRNazanin" w:cs="IRNazanin"/>
          <w:lang w:bidi="fa-IR"/>
          <w:color w:val="111111"/>
          <w:sz w:val="28"/>
          <w:szCs w:val="28"/>
          <w:rtl/>
        </w:rPr>
        <w:t xml:space="preserve">عرض كردم: اگر پسر بالغ شود و ازدواج با دختر را بپذيرد؛ ولى پيش از بلوغ دختر بميرد، آيا بايد به دختر ارث بدهند؟</w:t>
      </w:r>
    </w:p>
    <w:p>
      <w:pPr>
        <w:pStyle w:val="BookText"/>
      </w:pPr>
      <w:r>
        <w:rPr>
          <w:rFonts w:ascii="IRNazanin" w:hAnsi="IRNazanin" w:eastAsia="IRNazanin" w:cs="IRNazanin"/>
          <w:lang w:bidi="fa-IR"/>
          <w:color w:val="111111"/>
          <w:sz w:val="28"/>
          <w:szCs w:val="28"/>
          <w:rtl/>
        </w:rPr>
        <w:t xml:space="preserve">فرمود: آرى، حق مهريه و حق ميراث او را جدا مى‌كنند و به امانت نگه مى‌دارند تا بعد از بلوغ سوگند بخورد كه از جان و دل به ازدواج با آن پسر رضايت داشت، بعد از اين ميراث و نصف مهريه او را مى‌پردازند.</w:t>
      </w:r>
    </w:p>
    <w:p>
      <w:pPr>
        <w:pStyle w:val="BookText"/>
      </w:pPr>
      <w:r>
        <w:rPr>
          <w:rFonts w:ascii="IRNazanin" w:hAnsi="IRNazanin" w:eastAsia="IRNazanin" w:cs="IRNazanin"/>
          <w:lang w:bidi="fa-IR"/>
          <w:color w:val="111111"/>
          <w:sz w:val="28"/>
          <w:szCs w:val="28"/>
          <w:rtl/>
        </w:rPr>
        <w:t xml:space="preserve">عرض كردم: اگر دختر پيش از بلوغ بميرد، آيا پسر بالغ كه ازدواج را امضا كرده ارث مى‌برد؟</w:t>
      </w:r>
    </w:p>
    <w:p>
      <w:pPr>
        <w:pStyle w:val="BookText"/>
      </w:pPr>
      <w:r>
        <w:rPr>
          <w:rFonts w:ascii="Amiri" w:hAnsi="Amiri" w:eastAsia="Amiri" w:cs="Amiri"/>
          <w:lang w:bidi="ar-SA"/>
          <w:color w:val="111111"/>
          <w:sz w:val="28"/>
          <w:szCs w:val="28"/>
          <w:rtl/>
        </w:rPr>
        <w:t xml:space="preserve">فرمود: نه، براى اين‌كه ازدواج آن دو وابسته به رضايت دختر است.</w:t>
      </w:r>
    </w:p>
    <w:p>
      <w:pPr>
        <w:pStyle w:val="BookText"/>
      </w:pPr>
      <w:r>
        <w:rPr>
          <w:rFonts w:ascii="IRNazanin" w:hAnsi="IRNazanin" w:eastAsia="IRNazanin" w:cs="IRNazanin"/>
          <w:lang w:bidi="fa-IR"/>
          <w:color w:val="111111"/>
          <w:sz w:val="28"/>
          <w:szCs w:val="28"/>
          <w:rtl/>
        </w:rPr>
        <w:t xml:space="preserve">عرض كردم: اگر ازدواج اين پسر و دختر به وسيلۀ پدرانشان انجام گرفته باشد،(چه حكمى دارد؟)</w:t>
      </w:r>
    </w:p>
    <w:p>
      <w:pPr>
        <w:pStyle w:val="BookText"/>
      </w:pPr>
      <w:r>
        <w:rPr>
          <w:rFonts w:ascii="IRNazanin" w:hAnsi="IRNazanin" w:eastAsia="IRNazanin" w:cs="IRNazanin"/>
          <w:lang w:bidi="fa-IR"/>
          <w:color w:val="111111"/>
          <w:sz w:val="28"/>
          <w:szCs w:val="28"/>
          <w:rtl/>
        </w:rPr>
        <w:t xml:space="preserve">فرمود: تزويج پدر نسبت به فرزند نابالغ خود جايز است و مهريه ازدواج بر عهدۀ پدر داماد است كه بايد به پدر دختر بپردازد.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53" w:name="_Toc661"/>
      <w:r>
        <w:t>[رقم الحدیث الکلی: 32863 - رقم الحدیث الباب: 2]</w:t>
      </w:r>
      <w:bookmarkEnd w:id="953"/>
    </w:p>
    <w:p>
      <w:pPr>
        <w:pStyle w:val="BookText"/>
      </w:pPr>
      <w:r>
        <w:rPr>
          <w:rFonts w:ascii="Times New Roman" w:hAnsi="Times New Roman" w:eastAsia="Times New Roman" w:cs="Times New Roman"/>
          <w:lang w:val="en-US" w:bidi="en-US"/>
          <w:color w:val="111111"/>
          <w:sz w:val="28"/>
          <w:szCs w:val="28"/>
          <w:rtl/>
        </w:rPr>
        <w:t xml:space="preserve">32863- 2- </w:t>
      </w:r>
      <w:r>
        <w:rPr>
          <w:rStyle w:val="FootnoteReference"/>
        </w:rPr>
        <w:footnoteReference w:id="1448"/>
      </w:r>
      <w:r>
        <w:rPr>
          <w:rFonts w:ascii="Amiri" w:hAnsi="Amiri" w:eastAsia="Amiri" w:cs="Amiri"/>
          <w:lang w:bidi="ar-SA"/>
          <w:color w:val="111111"/>
          <w:sz w:val="28"/>
          <w:szCs w:val="28"/>
          <w:rtl/>
        </w:rPr>
        <w:t xml:space="preserve">وَ عَنْهُمْ عَنْ سَهْلٍ وَ عَنْ مُحَمَّدِ بْنِ یَحْیَی عَنْ أَحْمَدَ بْنِ مُحَمَّدِ بْنِ عِیسَی عَنِ ابْنِ مَحْبُوبٍ عَنْ نُعَیْمِ بْنِ إِبْرَاهِیمَ عَنْ عَبَّادِ بْنِ کَثِیرٍ عَنْ أَبِی عَبْدِ اللَّهِ ع قَالَ: سَأَلْتُهُ عَنْ رَجُلٍ زَوَّجَ ابْناً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9" w:name="pg18784_207420"/>
    <w:bookmarkEnd w:id="199"/>
    <w:p>
      <w:pPr>
        <w:pStyle w:val="BookText"/>
      </w:pPr>
      <w:r>
        <w:rPr>
          <w:rFonts w:ascii="Amiri" w:hAnsi="Amiri" w:eastAsia="Amiri" w:cs="Amiri"/>
          <w:lang w:bidi="ar-SA"/>
          <w:color w:val="111111"/>
          <w:sz w:val="28"/>
          <w:szCs w:val="28"/>
          <w:rtl/>
        </w:rPr>
        <w:t xml:space="preserve">لَهُ مُدْرِکاً مِنْ یَتِیمَةٍ فِی حَجْرِهِ قَالَ تَرِثُهُ إِنْ مَاتَ وَ لَا یَرِثُهَا لِأَنَّ لَهَا الْخِیَارَ وَ لَا خِیَارَ عَلَیْهَا.</w:t>
      </w:r>
    </w:p>
    <w:p>
      <w:pPr>
        <w:pStyle w:val="BookText"/>
      </w:pPr>
      <w:r>
        <w:rPr>
          <w:rFonts w:ascii="Amiri" w:hAnsi="Amiri" w:eastAsia="Amiri" w:cs="Amiri"/>
          <w:lang w:bidi="ar-SA"/>
          <w:color w:val="111111"/>
          <w:sz w:val="28"/>
          <w:szCs w:val="28"/>
          <w:rtl/>
        </w:rPr>
        <w:t xml:space="preserve">وَ رَوَاهُ الشَّیْخُ بِإِسْنَادِهِ عَنْ عَلِیِّ بْنِ الْحَسَنِ بْنِ فَضَّالٍ عَنْ مُحَمَّدِ بْنِ عَلِیٍّ عَنِ الْحَسَنِ بْنِ مَحْبُوبٍ وَ کَذَا الَّذِی قَبْلَهُ إِلَّا أَنَّهُ أَسْقَطَ عَنْ أَبِی عُبَیْدَةَ مِنَ السَّنَدِ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عبّاد بن كثير گويد:</w:t>
      </w:r>
    </w:p>
    <w:p>
      <w:pPr>
        <w:pStyle w:val="BookText"/>
      </w:pPr>
      <w:r>
        <w:rPr>
          <w:rFonts w:ascii="IRNazanin" w:hAnsi="IRNazanin" w:eastAsia="IRNazanin" w:cs="IRNazanin"/>
          <w:lang w:bidi="fa-IR"/>
          <w:color w:val="111111"/>
          <w:sz w:val="28"/>
          <w:szCs w:val="28"/>
          <w:rtl/>
        </w:rPr>
        <w:t xml:space="preserve">از امام صادق عليه السّلام پرسيدم: اگر كسى فرزند بالغ خود را با يتيمى كه تحت كفالت دارد تزويج كند (ارث آنان چه حكمى دارد؟)</w:t>
      </w:r>
    </w:p>
    <w:p>
      <w:pPr>
        <w:pStyle w:val="BookText"/>
      </w:pPr>
      <w:r>
        <w:rPr>
          <w:rFonts w:ascii="IRNazanin" w:hAnsi="IRNazanin" w:eastAsia="IRNazanin" w:cs="IRNazanin"/>
          <w:lang w:bidi="fa-IR"/>
          <w:color w:val="111111"/>
          <w:sz w:val="28"/>
          <w:szCs w:val="28"/>
          <w:rtl/>
        </w:rPr>
        <w:t xml:space="preserve">فرمود: اگر داماد ناكام شود، اين دختر يتيم از او ارث مى‌برد؛ اما اگر اين دختر يتيم بميرد، داماد از او ارث نمى‌برد؛ زيرا عروس نابالغ حق رد و قبول دارد، ولى داماد حق رد و قبول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54" w:name="_Toc662"/>
      <w:r>
        <w:t>[رقم الحدیث الکلی: 32864 - رقم الحدیث الباب: 3]</w:t>
      </w:r>
      <w:bookmarkEnd w:id="954"/>
    </w:p>
    <w:p>
      <w:pPr>
        <w:pStyle w:val="BookText"/>
      </w:pPr>
      <w:r>
        <w:rPr>
          <w:rFonts w:ascii="Times New Roman" w:hAnsi="Times New Roman" w:eastAsia="Times New Roman" w:cs="Times New Roman"/>
          <w:lang w:val="en-US" w:bidi="en-US"/>
          <w:color w:val="111111"/>
          <w:sz w:val="28"/>
          <w:szCs w:val="28"/>
          <w:rtl/>
        </w:rPr>
        <w:t xml:space="preserve">32864- 3- </w:t>
      </w:r>
      <w:r>
        <w:rPr>
          <w:rStyle w:val="FootnoteReference"/>
        </w:rPr>
        <w:footnoteReference w:id="1450"/>
      </w:r>
      <w:r>
        <w:rPr>
          <w:rFonts w:ascii="Amiri" w:hAnsi="Amiri" w:eastAsia="Amiri" w:cs="Amiri"/>
          <w:lang w:bidi="ar-SA"/>
          <w:color w:val="111111"/>
          <w:sz w:val="28"/>
          <w:szCs w:val="28"/>
          <w:rtl/>
        </w:rPr>
        <w:t xml:space="preserve">وَ عَنْ مُحَمَّدِ بْنِ یَحْیَی عَنْ أَحْمَدَ بْنِ مُحَمَّدٍ عَنِ ابْنِ فَضَّالٍ عَنِ الْقَاسِمِ بْنِ عُرْوَةَ عَنْ عُبَیْدِ بْنِ زُرَارَةَ عَنْ أَبِی عَبْدِ اللَّهِ ع قَالَ: سَأَلْتُهُ عَنِ الصَّبِیِّ یُزَوَّجُ الصَّبِیَّةَ هَلْ یَتَوَارَثَانِ قَالَ إِنْ کَانَ أَبَوَاهُمَا هُمَا اللَّذَانِ زَوَّجَاهُمَا فَنَعَمْ قُلْنَا یَجُوزُ طَلَاقُ الْأَبِ قَالَ لَا.</w:t>
      </w:r>
    </w:p>
    <w:p>
      <w:pPr>
        <w:pStyle w:val="BookText"/>
      </w:pPr>
      <w:r>
        <w:rPr>
          <w:rFonts w:ascii="Amiri" w:hAnsi="Amiri" w:eastAsia="Amiri" w:cs="Amiri"/>
          <w:lang w:bidi="ar-SA"/>
          <w:color w:val="111111"/>
          <w:sz w:val="28"/>
          <w:szCs w:val="28"/>
          <w:rtl/>
        </w:rPr>
        <w:t xml:space="preserve">وَ رَوَاهُ الشَّیْخُ بِإِسْنَادِهِ عَنْ عَلِیِّ بْنِ الْحَسَنِ بْنِ فَضَّالٍ عَنِ الْعَبَّاسِ بْنِ عَامِرٍ عَنْ أَبِی الْمَغْرَاءِ حُمَیْدِ بْنِ الْمُثَنَّی </w:t>
      </w:r>
      <w:r>
        <w:rPr>
          <w:rStyle w:val="FootnoteReference"/>
        </w:rPr>
        <w:footnoteReference w:id="1451"/>
      </w:r>
      <w:r>
        <w:rPr>
          <w:rFonts w:ascii="Amiri" w:hAnsi="Amiri" w:eastAsia="Amiri" w:cs="Amiri"/>
          <w:lang w:bidi="ar-SA"/>
          <w:color w:val="111111"/>
          <w:sz w:val="28"/>
          <w:szCs w:val="28"/>
          <w:rtl/>
        </w:rPr>
        <w:t xml:space="preserve">عَنْ أَبِی الْعَبَّاسِ وَ عُبَیْدِ بْنِ زُرَارَةَ </w:t>
      </w:r>
      <w:r>
        <w:rPr>
          <w:rStyle w:val="FootnoteReference"/>
        </w:rPr>
        <w:footnoteReference w:id="1452"/>
      </w:r>
      <w:r>
        <w:rPr>
          <w:rFonts w:ascii="Amiri" w:hAnsi="Amiri" w:eastAsia="Amiri" w:cs="Amiri"/>
          <w:lang w:bidi="ar-SA"/>
          <w:color w:val="111111"/>
          <w:sz w:val="28"/>
          <w:szCs w:val="28"/>
          <w:rtl/>
        </w:rPr>
        <w:t xml:space="preserve">عَنْ أَبِی عَبْدِ اللَّهِ ع فِی الصَّبِیِّ یُزَوَّجُ الصَّبِیَّةَ وَ ذَکَرَ مِثْلَهُ </w:t>
      </w:r>
      <w:r>
        <w:rPr>
          <w:rStyle w:val="FootnoteReference"/>
        </w:rPr>
        <w:footnoteReference w:id="1453"/>
      </w:r>
    </w:p>
    <w:p>
      <w:pPr>
        <w:pStyle w:val="BookText"/>
      </w:pPr>
      <w:r>
        <w:rPr>
          <w:rFonts w:ascii="Amiri" w:hAnsi="Amiri" w:eastAsia="Amiri" w:cs="Amiri"/>
          <w:lang w:bidi="ar-SA"/>
          <w:color w:val="111111"/>
          <w:sz w:val="28"/>
          <w:szCs w:val="28"/>
          <w:rtl/>
        </w:rPr>
        <w:t xml:space="preserve">مُحَمَّدُ بْنُ عَلِیِّ بْنِ الْحُسَیْنِ بِإِسْنَادِهِ عَنِ النَّضْرِ بْنِ سُوَیْدٍ عَنِ الْقَاسِمِ بْنِ سُلَیْمَانَ عَنْ عُبَیْدِ بْنِ زُرَارَةَ عَنْ أَبِی عَبْدِ اللَّهِ ع مِثْلَهُ إِلَی قَوْلِهِ فَنَعَمْ وَ زَادَ قَالَ الْقَاسِمُ فَإِذَا کَانَ أَبَوَاهُمَا حَیَّیْنِ فَنَعَمْ </w:t>
      </w:r>
      <w:r>
        <w:rPr>
          <w:rStyle w:val="FootnoteReference"/>
        </w:rPr>
        <w:footnoteReference w:id="145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عبيد بن زراره روايت كرده است كه او از امام صادق عليه السّلام در بارۀ كودكى كه به كودكى ديگر تزويج كرده بودند پرسيده است كه آيا آن دو از يك ديگر ارث ميبرند؟ امام فرموده: اگر پدر و مادرهاشان مباشر تزويج ايشان بوده‌اند، آرى. قاسم بن سليمان گفت: اگر پدر و مادرهاشان زنده باشند، آرى.عرض کردم آیا پدر می تواند طلاق بدهد ؟ فرمودند : خیر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55" w:name="_Toc663"/>
      <w:r>
        <w:t>[رقم الحدیث الکلی: 32865 - رقم الحدیث الباب: 4]</w:t>
      </w:r>
      <w:bookmarkEnd w:id="955"/>
    </w:p>
    <w:p>
      <w:pPr>
        <w:pStyle w:val="BookText"/>
      </w:pPr>
      <w:r>
        <w:rPr>
          <w:rFonts w:ascii="Times New Roman" w:hAnsi="Times New Roman" w:eastAsia="Times New Roman" w:cs="Times New Roman"/>
          <w:lang w:val="en-US" w:bidi="en-US"/>
          <w:color w:val="111111"/>
          <w:sz w:val="28"/>
          <w:szCs w:val="28"/>
          <w:rtl/>
        </w:rPr>
        <w:t xml:space="preserve">32865- 4- </w:t>
      </w:r>
      <w:r>
        <w:rPr>
          <w:rStyle w:val="FootnoteReference"/>
        </w:rPr>
        <w:footnoteReference w:id="1455"/>
      </w:r>
      <w:r>
        <w:rPr>
          <w:rFonts w:ascii="Amiri" w:hAnsi="Amiri" w:eastAsia="Amiri" w:cs="Amiri"/>
          <w:lang w:bidi="ar-SA"/>
          <w:color w:val="111111"/>
          <w:sz w:val="28"/>
          <w:szCs w:val="28"/>
          <w:rtl/>
        </w:rPr>
        <w:t xml:space="preserve">وَ بِإِسْنَادِهِ عَنِ الْحَسَنِ بْنِ مَحْبُوبٍ عَنْ عَلِیِّ بْنِ الْحَسَنِ بْنِ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0" w:name="pg18784_207421"/>
    <w:bookmarkEnd w:id="200"/>
    <w:p>
      <w:pPr>
        <w:pStyle w:val="BookText"/>
      </w:pPr>
      <w:r>
        <w:rPr>
          <w:rFonts w:ascii="Amiri" w:hAnsi="Amiri" w:eastAsia="Amiri" w:cs="Amiri"/>
          <w:lang w:bidi="ar-SA"/>
          <w:color w:val="111111"/>
          <w:sz w:val="28"/>
          <w:szCs w:val="28"/>
          <w:rtl/>
        </w:rPr>
        <w:t xml:space="preserve">رِبَاطٍ عَنِ ابْنِ مُسْکَانَ عَنِ الْحَلَبِیِّ قَالَ: قُلْتُ لِأَبِی عَبْدِ اللَّهِ ع الْغُلَامُ لَهُ عَشْرُ سِنِینَ فَیُزَوِّجُهُ أَبُوهُ فِی صِغَرِهِ أَ یَجُوزُ طَلَاقُهُ وَ هُوَ ابْنُ عَشْرِ سِنِینَ قَالَ فَقَالَ أَمَّا تَزْوِیجُهُ فَهُوَ صَحِیحٌ وَ أَمَّا طَلَاقُهُ فَیَنْبَغِی أَنْ تُحْبَسَ عَلَیْهِ امْرَأَتُهُ حَتَّی یُدْرِکَ فَیَعْلَمَ أَنَّهُ کَانَ قَدْ طَلَّقَ فَإِنْ أَقَرَّ بِذَلِکَ وَ أَمْضَاهُ فَهِیَ وَاحِدَةٌ بَائِنَةٌ وَ هُوَ خَاطِبٌ مِنَ الْخُطَّابِ وَ إِنْ أَنْکَرَ ذَلِکَ وَ أَبَی أَنْ یُمْضِیَهُ فَهِیَ امْرَأَتُهُ قُلْتُ فَإِنْ مَاتَتْ أَوْ مَاتَ قَالَ یُوقَفُ الْمِیرَاثُ حَتَّی یُدْرِکَ أَیُّهُمَا بَقِیَ ثُمَّ یَحْلِفُ بِاللَّهِ مَا دَعَاهُ إِلَی أَخْذِ الْمِیرَاثِ إِلَّا الرِّضَا بِالنِّکَاحِ وَ یُدْفَعُ إِلَیْهِ الْمِیرَاثُ.</w:t>
      </w:r>
    </w:p>
    <w:p>
      <w:pPr>
        <w:pStyle w:val="BookText"/>
      </w:pPr>
      <w:r>
        <w:rPr>
          <w:rFonts w:ascii="Amiri" w:hAnsi="Amiri" w:eastAsia="Amiri" w:cs="Amiri"/>
          <w:lang w:bidi="ar-SA"/>
          <w:color w:val="111111"/>
          <w:sz w:val="28"/>
          <w:szCs w:val="28"/>
          <w:rtl/>
        </w:rPr>
        <w:t xml:space="preserve">أَقُولُ: وَ تَقَدَّمَ مَا یَدُلُّ عَلَی ذَلِکَ فِی النِّکَاحِ فِی عِدَّةِ مَوَاضِعَ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حلبى روايت كرده است كه گفت: به امام صادق عليه السّلام معروض داشتم: پسرى ده سال از عمر او ميگذرد، و پدرش او را در كودكى به ازدواج واميدارد، آيا آن پسر در ده سالگى ميتواند همسر برگزيدۀ پدرش را طلاق گويد؟ امام عليه السّلام فرمود: امّا تزويج پس امرى صحيح است، و امّا در خصوص طلاق پس زنش را براى او نگاه دارند، تا زمانى كه بالغ شود، و معلومش دارند او را طلاق گفته است، پس در آن وقت اگر به اين امر اقرار نمود، و آن را امضاء كرد طلاق بائن است، و آن پسر اگر وى را بخواهد بايد دوباره خواستگارى و عقد كند، و اگر منكر شد و از امضاء آن امتناع كرد آن زن همسر او است. گفتم: پس اگر يكى از آن دو بميرد؟ فرمود: ميراث او توقيف مى‌شود، تا زمانى كه فرد باقيمانده بالغ گردد، پس او را بخدا قسم ميدهند كه جز رضايتش به اين نكاح چيزى او را بگرفتن ميراث وانداشته است. و آنگاه ميراث به او تحويل ميگردد.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956" w:name="_Toc664"/>
      <w:r>
        <w:t>12- بَابُ ثُبُوتِ التَّوَارُثِ بَیْنَ الزَّوْجَیْنِ إِذَا مَاتَ أَحَدُهُمَا قَبْلَ الدُّخُولِ‌</w:t>
      </w:r>
      <w:bookmarkEnd w:id="956"/>
    </w:p>
    <w:p>
      <w:pPr>
        <w:pStyle w:val="Heading5"/>
      </w:pPr>
      <w:bookmarkStart w:id="957" w:name="_Toc665"/>
      <w:r>
        <w:t>اشارة</w:t>
      </w:r>
      <w:bookmarkEnd w:id="957"/>
    </w:p>
    <w:p>
      <w:pPr>
        <w:pStyle w:val="BookText"/>
      </w:pPr>
      <w:r>
        <w:rPr>
          <w:rStyle w:val="FootnoteReference"/>
        </w:rPr>
        <w:footnoteReference w:id="1457"/>
      </w:r>
      <w:r>
        <w:rPr>
          <w:rFonts w:ascii="Amiri" w:hAnsi="Amiri" w:eastAsia="Amiri" w:cs="Amiri"/>
          <w:lang w:bidi="ar-SA"/>
          <w:color w:val="111111"/>
          <w:sz w:val="28"/>
          <w:szCs w:val="28"/>
          <w:rtl/>
        </w:rPr>
        <w:t xml:space="preserve">12 بَابُ ثُبُوتِ التَّوَارُثِ بَیْنَ الزَّوْجَیْنِ إِذَا مَاتَ أَحَدُهُمَا قَبْلَ الدُّخُولِ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درباره‌ی ثبوت ارث‌بَری میان زن و شوهر در صورتی که یکی از آن دو پیش از دخول (همبستری) از دنیا برود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58" w:name="_Toc666"/>
      <w:r>
        <w:t>[رقم الحدیث الکلی: 32866 - رقم الحدیث الباب: 1]</w:t>
      </w:r>
      <w:bookmarkEnd w:id="958"/>
    </w:p>
    <w:p>
      <w:pPr>
        <w:pStyle w:val="BookText"/>
      </w:pPr>
      <w:r>
        <w:rPr>
          <w:rFonts w:ascii="Times New Roman" w:hAnsi="Times New Roman" w:eastAsia="Times New Roman" w:cs="Times New Roman"/>
          <w:lang w:val="en-US" w:bidi="en-US"/>
          <w:color w:val="111111"/>
          <w:sz w:val="28"/>
          <w:szCs w:val="28"/>
          <w:rtl/>
        </w:rPr>
        <w:t xml:space="preserve">32866- 1- </w:t>
      </w:r>
      <w:r>
        <w:rPr>
          <w:rStyle w:val="FootnoteReference"/>
        </w:rPr>
        <w:footnoteReference w:id="1458"/>
      </w:r>
      <w:r>
        <w:rPr>
          <w:rFonts w:ascii="Amiri" w:hAnsi="Amiri" w:eastAsia="Amiri" w:cs="Amiri"/>
          <w:lang w:bidi="ar-SA"/>
          <w:color w:val="111111"/>
          <w:sz w:val="28"/>
          <w:szCs w:val="28"/>
          <w:rtl/>
        </w:rPr>
        <w:t xml:space="preserve">مُحَمَّدُ بْنُ عَلِیِّ بْنِ الْحُسَیْنِ بِإِسْنَادِهِ عَنِ الْحَسَنِ بْنِ مَحْبُوبٍ عَنِ الْعَلَاءِ عَنْ مُحَمَّدِ بْنِ مُسْلِمٍ عَنْ أَبِی جَعْفَرٍ ع قَالَ: سَأَلْتُهُ عَنِ الرَّجُلِ یَتَزَوَّجُ الْمَرْأَةَ ثُمَّ یَمُوتُ قَبْلَ أَنْ یَدْخُلَ بِهَا فَقَالَ لَهَا الْمِیرَاثُ </w:t>
      </w:r>
      <w:r>
        <w:rPr>
          <w:rStyle w:val="FootnoteReference"/>
        </w:rPr>
        <w:footnoteReference w:id="1459"/>
      </w:r>
      <w:r>
        <w:rPr>
          <w:rFonts w:ascii="Amiri" w:hAnsi="Amiri" w:eastAsia="Amiri" w:cs="Amiri"/>
          <w:lang w:bidi="ar-SA"/>
          <w:color w:val="111111"/>
          <w:sz w:val="28"/>
          <w:szCs w:val="28"/>
          <w:rtl/>
        </w:rPr>
        <w:t xml:space="preserve">وَ عَلَیْهَا الْعِدَّةُ أَرْبَعَةُ أَشْهُرٍ وَ عَشْرٌ </w:t>
      </w:r>
      <w:r>
        <w:rPr>
          <w:rStyle w:val="FootnoteReference"/>
        </w:rPr>
        <w:footnoteReference w:id="1460"/>
      </w:r>
      <w:r>
        <w:rPr>
          <w:rFonts w:ascii="Amiri" w:hAnsi="Amiri" w:eastAsia="Amiri" w:cs="Amiri"/>
          <w:lang w:bidi="ar-SA"/>
          <w:color w:val="111111"/>
          <w:sz w:val="28"/>
          <w:szCs w:val="28"/>
          <w:rtl/>
        </w:rPr>
        <w:t xml:space="preserve">وَ إِنْ کَانَ سَمَّی لَهَا مَهْراً یَعْنِی صَدَاقاً فَلَهَا نِصْفُهُ وَ إِنْ لَمْ یَکُنْ سَمَّی لَهَا مَهْراً فَلَا مَهْرَ 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روایت شده که گفت: از ایشان پرسیدم درباره‌ی مردی که با زنی ازدواج کرده ولی پیش از دخول با او از دنیا رفته است. امام فرمود: زن ارث می‌برد و بر او عده‌ی وفات است به مدت چهار ماه و ده روز. و اگر برای او مهریه (صداق) تعیین کرده باشد، نیمی از آن به زن تعلق دارد، ولی اگر مهریه‌ای تعیین نشده باشد، مهریه‌ای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59" w:name="_Toc667"/>
      <w:r>
        <w:t>[رقم الحدیث الکلی: 32867 - رقم الحدیث الباب: 2]</w:t>
      </w:r>
      <w:bookmarkEnd w:id="959"/>
    </w:p>
    <w:p>
      <w:pPr>
        <w:pStyle w:val="BookText"/>
      </w:pPr>
      <w:r>
        <w:rPr>
          <w:rFonts w:ascii="Times New Roman" w:hAnsi="Times New Roman" w:eastAsia="Times New Roman" w:cs="Times New Roman"/>
          <w:lang w:val="en-US" w:bidi="en-US"/>
          <w:color w:val="111111"/>
          <w:sz w:val="28"/>
          <w:szCs w:val="28"/>
          <w:rtl/>
        </w:rPr>
        <w:t xml:space="preserve">32867- 2- </w:t>
      </w:r>
      <w:r>
        <w:rPr>
          <w:rStyle w:val="FootnoteReference"/>
        </w:rPr>
        <w:footnoteReference w:id="1461"/>
      </w:r>
      <w:r>
        <w:rPr>
          <w:rFonts w:ascii="Amiri" w:hAnsi="Amiri" w:eastAsia="Amiri" w:cs="Amiri"/>
          <w:lang w:bidi="ar-SA"/>
          <w:color w:val="111111"/>
          <w:sz w:val="28"/>
          <w:szCs w:val="28"/>
          <w:rtl/>
        </w:rPr>
        <w:t xml:space="preserve">قَالَ وَ قَالَ ع فِی حَدِیثٍ آخَرَ إِنْ کَانَ دَخَلَ بِهَا فَلَهَا الصَّدَاقُ کَامِلًا.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امام علیه‌السلام در حدیثی دیگر فرمود: اگر با زن نزدیکی کرده باشد، مهر کامل به او تعلق می‌گیرد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1" w:name="pg18784_207422"/>
    <w:bookmarkEnd w:id="201"/>
    <w:p>
      <w:pPr>
        <w:pStyle w:val="Heading5"/>
      </w:pPr>
      <w:bookmarkStart w:id="960" w:name="_Toc668"/>
      <w:r>
        <w:t>[رقم الحدیث الکلی: 32868 - رقم الحدیث الباب: 3]</w:t>
      </w:r>
      <w:bookmarkEnd w:id="960"/>
    </w:p>
    <w:p>
      <w:pPr>
        <w:pStyle w:val="BookText"/>
      </w:pPr>
      <w:r>
        <w:rPr>
          <w:rFonts w:ascii="Times New Roman" w:hAnsi="Times New Roman" w:eastAsia="Times New Roman" w:cs="Times New Roman"/>
          <w:lang w:val="en-US" w:bidi="en-US"/>
          <w:color w:val="111111"/>
          <w:sz w:val="28"/>
          <w:szCs w:val="28"/>
          <w:rtl/>
        </w:rPr>
        <w:t xml:space="preserve">32868- 3- </w:t>
      </w:r>
      <w:r>
        <w:rPr>
          <w:rStyle w:val="FootnoteReference"/>
        </w:rPr>
        <w:footnoteReference w:id="1462"/>
      </w:r>
      <w:r>
        <w:rPr>
          <w:rFonts w:ascii="Amiri" w:hAnsi="Amiri" w:eastAsia="Amiri" w:cs="Amiri"/>
          <w:lang w:bidi="ar-SA"/>
          <w:color w:val="111111"/>
          <w:sz w:val="28"/>
          <w:szCs w:val="28"/>
          <w:rtl/>
        </w:rPr>
        <w:t xml:space="preserve">وَ بِإِسْنَادِهِ عَنِ ابْنِ أَبِی نَصْرٍ عَنْ عَبْدِ الْکَرِیمِ بْنِ عَمْرٍو عَنْ مُحَمَّدِ بْنِ مُسْلِمٍ عَنْ أَبِی جَعْفَرٍ ع قَالَ: قُلْتُ لَهُ رَجُلٌ تَزَوَّجَ امْرَأَةً بِحُکْمِهَا فَمَاتَ قَبْلَ أَنْ تَحْکُمَ قَالَ لَیْسَ لَهَا صَدَاقٌ وَ هِیَ تَرِثُ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الْحُکْمُ بِنَفْیِ الصَّدَاقِ یَدُلُّ عَلَی فَرْضِ عَدَمِ الدُّخُولِ لِمَا مَرَّ </w:t>
      </w:r>
      <w:r>
        <w:rPr>
          <w:rStyle w:val="FootnoteReference"/>
        </w:rPr>
        <w:footnoteReference w:id="1464"/>
      </w:r>
      <w:r>
        <w:rPr>
          <w:rFonts w:ascii="Amiri" w:hAnsi="Amiri" w:eastAsia="Amiri" w:cs="Amiri"/>
          <w:lang w:bidi="ar-SA"/>
          <w:color w:val="111111"/>
          <w:sz w:val="28"/>
          <w:szCs w:val="28"/>
          <w:rtl/>
        </w:rPr>
        <w:t xml:space="preserve">وَ لِذَا أَوْرَدَهُ الصَّدُوقُ فِی هَذَا الْبَابِ.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از امام باقر علیه‌السلام نقل می‌کند که گفت: به ایشان گفتم مردی زنی را به شرط اینکه حکم ازدواج به دست او (زن) باشد، به همسری گرفت، اما پیش از آنکه زن حکمی کند (مثلاً مهر را مشخص کند)، مرد از دنیا رفت. امام فرمود: برای زن مهریه‌ای نیست، اما از او ارث می‌برد.</w:t>
      </w:r>
    </w:p>
    <w:p>
      <w:pPr>
        <w:pStyle w:val="BookText"/>
      </w:pPr>
      <w:r>
        <w:rPr>
          <w:rFonts w:ascii="IRNazanin" w:hAnsi="IRNazanin" w:eastAsia="IRNazanin" w:cs="IRNazanin"/>
          <w:lang w:bidi="fa-IR"/>
          <w:color w:val="111111"/>
          <w:sz w:val="28"/>
          <w:szCs w:val="28"/>
          <w:rtl/>
        </w:rPr>
        <w:t xml:space="preserve">می‌گویم: حکم به نبودِ مهریه نشان می‌دهد که فرض بر عدم دخول (نزدیکی) است، چنان‌که در موارد پیشین بیان شد، و به همین دلیل مرحوم صدوق این روایت را در این باب ذکر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61" w:name="_Toc669"/>
      <w:r>
        <w:t>[رقم الحدیث الکلی: 32869 - رقم الحدیث الباب: 4]</w:t>
      </w:r>
      <w:bookmarkEnd w:id="961"/>
    </w:p>
    <w:p>
      <w:pPr>
        <w:pStyle w:val="BookText"/>
      </w:pPr>
      <w:r>
        <w:rPr>
          <w:rFonts w:ascii="Times New Roman" w:hAnsi="Times New Roman" w:eastAsia="Times New Roman" w:cs="Times New Roman"/>
          <w:lang w:val="en-US" w:bidi="en-US"/>
          <w:color w:val="111111"/>
          <w:sz w:val="28"/>
          <w:szCs w:val="28"/>
          <w:rtl/>
        </w:rPr>
        <w:t xml:space="preserve">32869- 4- </w:t>
      </w:r>
      <w:r>
        <w:rPr>
          <w:rStyle w:val="FootnoteReference"/>
        </w:rPr>
        <w:footnoteReference w:id="1465"/>
      </w:r>
      <w:r>
        <w:rPr>
          <w:rFonts w:ascii="Amiri" w:hAnsi="Amiri" w:eastAsia="Amiri" w:cs="Amiri"/>
          <w:lang w:bidi="ar-SA"/>
          <w:color w:val="111111"/>
          <w:sz w:val="28"/>
          <w:szCs w:val="28"/>
          <w:rtl/>
        </w:rPr>
        <w:t xml:space="preserve">مُحَمَّدُ بْنُ یَعْقُوبَ عَنِ الْحُسَیْنِ بْنِ مُحَمَّدٍ عَنْ مُعَلَّی بْنِ مُحَمَّدٍ عَنِ الْحَسَنِ بْنِ عَلِیٍّ وَ عَنْ مُحَمَّدِ بْنِ یَحْیَی عَنْ عَبْدِ اللَّهِ بْنِ مُحَمَّدٍ عَنْ عَلِیِّ بْنِ الْحَکَمِ جَمِیعاً عَنْ أَبَانِ بْنِ عُثْمَانَ عَنْ عَبْدِ الرَّحْمَنِ بْنِ أَبِی عَبْدِ اللَّهِ قَالَ: (سَأَلْتُهُ عَنْ رَجُلٍ تَزَوَّجَ) </w:t>
      </w:r>
      <w:r>
        <w:rPr>
          <w:rStyle w:val="FootnoteReference"/>
        </w:rPr>
        <w:footnoteReference w:id="1466"/>
      </w:r>
      <w:r>
        <w:rPr>
          <w:rFonts w:ascii="Amiri" w:hAnsi="Amiri" w:eastAsia="Amiri" w:cs="Amiri"/>
          <w:lang w:bidi="ar-SA"/>
          <w:color w:val="111111"/>
          <w:sz w:val="28"/>
          <w:szCs w:val="28"/>
          <w:rtl/>
        </w:rPr>
        <w:t xml:space="preserve">امْرَأَةً وَ لَمْ یَفْرِضْ لَهَا صَدَاقاً فَمَاتَ عَنْهَا أَوْ طَلَّقَهَا قَبْلَ أَنْ یَدْخُلَ بِهَا مَا لَهَا عَلَیْهِ فَقَالَ لَیْسَ لَهَا صَدَاقٌ وَ هِیَ تَرِثُهُ وَ یَرِثُهَا.</w:t>
      </w:r>
    </w:p>
    <w:p>
      <w:pPr>
        <w:pStyle w:val="BookText"/>
      </w:pPr>
      <w:r>
        <w:rPr>
          <w:rFonts w:ascii="Amiri" w:hAnsi="Amiri" w:eastAsia="Amiri" w:cs="Amiri"/>
          <w:lang w:bidi="ar-SA"/>
          <w:color w:val="111111"/>
          <w:sz w:val="28"/>
          <w:szCs w:val="28"/>
          <w:rtl/>
        </w:rPr>
        <w:t xml:space="preserve">أَقُولُ: وَ تَقَدَّمَ مَا یَدُلُّ عَلَی ذَلِکَ فِی الْعِدَدِ </w:t>
      </w:r>
      <w:r>
        <w:rPr>
          <w:rStyle w:val="FootnoteReference"/>
        </w:rPr>
        <w:footnoteReference w:id="1467"/>
      </w:r>
      <w:r>
        <w:rPr>
          <w:rFonts w:ascii="Amiri" w:hAnsi="Amiri" w:eastAsia="Amiri" w:cs="Amiri"/>
          <w:lang w:bidi="ar-SA"/>
          <w:color w:val="111111"/>
          <w:sz w:val="28"/>
          <w:szCs w:val="28"/>
          <w:rtl/>
        </w:rPr>
        <w:t xml:space="preserve">وَ الْمُهُورِ </w:t>
      </w:r>
      <w:r>
        <w:rPr>
          <w:rStyle w:val="FootnoteReference"/>
        </w:rPr>
        <w:footnoteReference w:id="1468"/>
      </w:r>
      <w:r>
        <w:rPr>
          <w:rFonts w:ascii="Amiri" w:hAnsi="Amiri" w:eastAsia="Amiri" w:cs="Amiri"/>
          <w:lang w:bidi="ar-SA"/>
          <w:color w:val="111111"/>
          <w:sz w:val="28"/>
          <w:szCs w:val="28"/>
          <w:rtl/>
        </w:rPr>
        <w:t xml:space="preserve">وَ غَیْرِ ذَلِکَ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عبدالرحمن بن أبی عبدالله روایت شده که گفت: از امام پرسیدم درباره‌ی مردی که زنی را به همسری گرفته ولی مهری برای او تعیین نکرده است، سپس پیش از همبستری با او فوت کرده یا او را طلاق داده است—برای زن چه حقی نسبت به او دارد؟ امام فرمود: مهری برای او نیست، اما از او ارث می‌برد و او نیز از زن ارث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962" w:name="_Toc670"/>
      <w:r>
        <w:t>13- بَابُ ثُبُوتِ التَّوَارُثِ بَیْنَ الزَّوْجَیْنِ فِی الْعِدَّةِ الرَّجْعِیَّةِ لَا الْبَائِنَةِ إِذَا طَلَّقَ فِی غَیْرِ مَرَضٍ‌</w:t>
      </w:r>
      <w:bookmarkEnd w:id="962"/>
    </w:p>
    <w:p>
      <w:pPr>
        <w:pStyle w:val="Heading5"/>
      </w:pPr>
      <w:bookmarkStart w:id="963" w:name="_Toc671"/>
      <w:r>
        <w:t>اشارة</w:t>
      </w:r>
      <w:bookmarkEnd w:id="963"/>
    </w:p>
    <w:p>
      <w:pPr>
        <w:pStyle w:val="BookText"/>
      </w:pPr>
      <w:r>
        <w:rPr>
          <w:rStyle w:val="FootnoteReference"/>
        </w:rPr>
        <w:footnoteReference w:id="1470"/>
      </w:r>
      <w:r>
        <w:rPr>
          <w:rFonts w:ascii="Amiri" w:hAnsi="Amiri" w:eastAsia="Amiri" w:cs="Amiri"/>
          <w:lang w:bidi="ar-SA"/>
          <w:color w:val="111111"/>
          <w:sz w:val="28"/>
          <w:szCs w:val="28"/>
          <w:rtl/>
        </w:rPr>
        <w:t xml:space="preserve">13 بَابُ ثُبُوتِ التَّوَارُثِ بَیْنَ الزَّوْجَیْنِ فِی الْعِدَّةِ الرَّجْعِیَّةِ لَا الْبَائِنَةِ إِذَا طَلَّقَ فِی غَیْرِ مَرَضٍ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درباره‌ی ثبوت ارث‌بَری میان زن و شوهر در دوران عده‌ی رجعیه، نه در عده‌ی بائنه، در صورتی که شوهر طلاق را در حال سلامت (و نه بیماری منجر به مرگ) داده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64" w:name="_Toc672"/>
      <w:r>
        <w:t>[رقم الحدیث الکلی: 32870 - رقم الحدیث الباب: 1]</w:t>
      </w:r>
      <w:bookmarkEnd w:id="964"/>
    </w:p>
    <w:p>
      <w:pPr>
        <w:pStyle w:val="BookText"/>
      </w:pPr>
      <w:r>
        <w:rPr>
          <w:rFonts w:ascii="Times New Roman" w:hAnsi="Times New Roman" w:eastAsia="Times New Roman" w:cs="Times New Roman"/>
          <w:lang w:val="en-US" w:bidi="en-US"/>
          <w:color w:val="111111"/>
          <w:sz w:val="28"/>
          <w:szCs w:val="28"/>
          <w:rtl/>
        </w:rPr>
        <w:t xml:space="preserve">32870- 1- </w:t>
      </w:r>
      <w:r>
        <w:rPr>
          <w:rStyle w:val="FootnoteReference"/>
        </w:rPr>
        <w:footnoteReference w:id="1471"/>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2" w:name="pg18784_207423"/>
    <w:bookmarkEnd w:id="202"/>
    <w:p>
      <w:pPr>
        <w:pStyle w:val="BookText"/>
      </w:pPr>
      <w:r>
        <w:rPr>
          <w:rFonts w:ascii="Amiri" w:hAnsi="Amiri" w:eastAsia="Amiri" w:cs="Amiri"/>
          <w:lang w:bidi="ar-SA"/>
          <w:color w:val="111111"/>
          <w:sz w:val="28"/>
          <w:szCs w:val="28"/>
          <w:rtl/>
        </w:rPr>
        <w:t xml:space="preserve">ابْنِ أَبِی نَجْرَانَ عَنْ عَاصِمِ بْنِ حُمَیْدٍ عَنْ مُحَمَّدِ بْنِ قَیْسٍ عَنْ أَبِی جَعْفَرٍ ع قَالَ: إِذَا طُلِّقَتِ الْمَرْأَةُ ثُمَّ تُوُفِّیَ عَنْهَا زَوْجُهَا وَ هِیَ فِی عِدَّةٍ مِنْهُ لَمْ تَحْرُمْ عَلَیْهِ فَإِنَّهَا تَرِثُهُ وَ یَرِثُهَا مَا دَامَتْ فِی الدَّمِ مِنْ حَیْضَتِهَا الثَّانِیَةِ مِنَ التَّطْلِیقَتَیْنِ الْأَوَّلَتَیْنِ فَإِنْ طَلَّقَهَا الثَّالِثَةَ فَإِنَّهَا لَا تَرِثُ مِنْ زَوْجِهَا شَیْئاً وَ لَا یَرِثُ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روایت از امام باقر علیه‌السلام، که محمد بن قیس آن را نقل کرده:</w:t>
      </w:r>
    </w:p>
    <w:p>
      <w:pPr>
        <w:pStyle w:val="BookText"/>
      </w:pPr>
      <w:r>
        <w:rPr>
          <w:rFonts w:ascii="IRNazanin" w:hAnsi="IRNazanin" w:eastAsia="IRNazanin" w:cs="IRNazanin"/>
          <w:lang w:bidi="fa-IR"/>
          <w:color w:val="111111"/>
          <w:sz w:val="28"/>
          <w:szCs w:val="28"/>
          <w:rtl/>
        </w:rPr>
        <w:t xml:space="preserve">اگر مردی همسرش را طلاق دهد (در طلاق اول یا دوم) و سپس در حالی که زن هنوز در دوران عده است، مرد از دنیا برود، زن همچنان همسر شرعی او محسوب می‌شود و از او ارث می‌برد و او نیز از زن ارث می‌برد، تا زمانی که زن در دوران خون حیض دوم خود از زمان طلاق باشد. اما اگر مرد، زن را برای بار سوم طلاق دهد (طلاق بائن)، در این صورت هیچ‌کدام از آن دو از دیگری ارث نمی‌برند، زیرا رابطه زوجیت به‌طور کامل قطع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65" w:name="_Toc673"/>
      <w:r>
        <w:t>[رقم الحدیث الکلی: 32871 - رقم الحدیث الباب: 2]</w:t>
      </w:r>
      <w:bookmarkEnd w:id="965"/>
    </w:p>
    <w:p>
      <w:pPr>
        <w:pStyle w:val="BookText"/>
      </w:pPr>
      <w:r>
        <w:rPr>
          <w:rFonts w:ascii="Times New Roman" w:hAnsi="Times New Roman" w:eastAsia="Times New Roman" w:cs="Times New Roman"/>
          <w:lang w:val="en-US" w:bidi="en-US"/>
          <w:color w:val="111111"/>
          <w:sz w:val="28"/>
          <w:szCs w:val="28"/>
          <w:rtl/>
        </w:rPr>
        <w:t xml:space="preserve">32871- 2- </w:t>
      </w:r>
      <w:r>
        <w:rPr>
          <w:rStyle w:val="FootnoteReference"/>
        </w:rPr>
        <w:footnoteReference w:id="1472"/>
      </w:r>
      <w:r>
        <w:rPr>
          <w:rFonts w:ascii="Amiri" w:hAnsi="Amiri" w:eastAsia="Amiri" w:cs="Amiri"/>
          <w:lang w:bidi="ar-SA"/>
          <w:color w:val="111111"/>
          <w:sz w:val="28"/>
          <w:szCs w:val="28"/>
          <w:rtl/>
        </w:rPr>
        <w:t xml:space="preserve">وَ عَنْهُ عَنْ أَبِیهِ عَنِ ابْنِ أَبِی عُمَیْرٍ عَنْ حَمَّادٍ عَنِ الْحَلَبِیِّ عَنْ أَبِی عَبْدِ اللَّهِ ع قَالَ: إِذَا طَلَّقَ الرَّجُلُ وَ هُوَ صَحِیحٌ لَا رَجْعَةَ لَهُ عَلَیْهَا </w:t>
      </w:r>
      <w:r>
        <w:rPr>
          <w:rStyle w:val="FootnoteReference"/>
        </w:rPr>
        <w:footnoteReference w:id="1473"/>
      </w:r>
      <w:r>
        <w:rPr>
          <w:rFonts w:ascii="Amiri" w:hAnsi="Amiri" w:eastAsia="Amiri" w:cs="Amiri"/>
          <w:lang w:bidi="ar-SA"/>
          <w:color w:val="111111"/>
          <w:sz w:val="28"/>
          <w:szCs w:val="28"/>
          <w:rtl/>
        </w:rPr>
        <w:t xml:space="preserve">لَمْ یَرِثْهَا وَ قَالَ هُوَ یَرِثُ وَ یُورَثُ مَا لَمْ تَرَ الدَّمَ مِنَ الْحَیْضَةِ الثَّالِثَةِ إِذَا کَانَ لَهُ عَلَیْهَا رَجْعَةٌ.</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1474"/>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حلبی از امام صادق علیه‌السلام نقل می‌کند که فرمودند:</w:t>
      </w:r>
    </w:p>
    <w:p>
      <w:pPr>
        <w:pStyle w:val="BookText"/>
      </w:pPr>
      <w:r>
        <w:rPr>
          <w:rFonts w:ascii="IRNazanin" w:hAnsi="IRNazanin" w:eastAsia="IRNazanin" w:cs="IRNazanin"/>
          <w:lang w:bidi="fa-IR"/>
          <w:color w:val="111111"/>
          <w:sz w:val="28"/>
          <w:szCs w:val="28"/>
          <w:rtl/>
        </w:rPr>
        <w:t xml:space="preserve">اگر مردی همسرش را در حالی طلاق دهد که سالم (از نظر عقل و اختیار) است و دیگر حق رجوع به او ندارد (یعنی طلاق بائن باشد)، در این صورت زن از او ارث نمی‌برد. اما اگر طلاق رجعی باشد (یعنی هنوز حق رجوع دارد)، تا زمانی که زن خون حیض سوم را ندیده باشد، مرد از او ارث می‌برد و او نیز از مرد ارث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66" w:name="_Toc674"/>
      <w:r>
        <w:t>[رقم الحدیث الکلی: 32872 - رقم الحدیث الباب: 3]</w:t>
      </w:r>
      <w:bookmarkEnd w:id="966"/>
    </w:p>
    <w:p>
      <w:pPr>
        <w:pStyle w:val="BookText"/>
      </w:pPr>
      <w:r>
        <w:rPr>
          <w:rFonts w:ascii="Times New Roman" w:hAnsi="Times New Roman" w:eastAsia="Times New Roman" w:cs="Times New Roman"/>
          <w:lang w:val="en-US" w:bidi="en-US"/>
          <w:color w:val="111111"/>
          <w:sz w:val="28"/>
          <w:szCs w:val="28"/>
          <w:rtl/>
        </w:rPr>
        <w:t xml:space="preserve">32872- 3- </w:t>
      </w:r>
      <w:r>
        <w:rPr>
          <w:rStyle w:val="FootnoteReference"/>
        </w:rPr>
        <w:footnoteReference w:id="1475"/>
      </w:r>
      <w:r>
        <w:rPr>
          <w:rFonts w:ascii="Amiri" w:hAnsi="Amiri" w:eastAsia="Amiri" w:cs="Amiri"/>
          <w:lang w:bidi="ar-SA"/>
          <w:color w:val="111111"/>
          <w:sz w:val="28"/>
          <w:szCs w:val="28"/>
          <w:rtl/>
        </w:rPr>
        <w:t xml:space="preserve">وَ عَنْ أَبِی عَلِیٍّ الْأَشْعَرِیِّ عَنْ مُحَمَّدِ بْنِ عَبْدِ الْجَبَّارِ عَنْ صَفْوَانَ عَنِ ابْنِ مُسْکَانَ عَنْ زُرَارَةَ عَنْ أَحَدِهِمَا ع قَالَ: الْمُطَلَّقَةُ تَرِثُ وَ تُورَثُ حَتَّی تَرَی الدَّمَ الثَّالِثَ فَإِذَا رَأَتْهُ فَقَدِ انْقَطَعَ.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زرارة از یکی از آن دو امام (امام باقر یا امام صادق علیهماالسلام) نقل می‌کند که فرمود:</w:t>
      </w:r>
    </w:p>
    <w:p>
      <w:pPr>
        <w:pStyle w:val="BookText"/>
      </w:pPr>
      <w:r>
        <w:rPr>
          <w:rFonts w:ascii="IRNazanin" w:hAnsi="IRNazanin" w:eastAsia="IRNazanin" w:cs="IRNazanin"/>
          <w:lang w:bidi="fa-IR"/>
          <w:color w:val="111111"/>
          <w:sz w:val="28"/>
          <w:szCs w:val="28"/>
          <w:rtl/>
        </w:rPr>
        <w:t xml:space="preserve">زن مطلّقه تا زمانی که خون حیض سوم را ندیده باشد، از شوهرش ارث می‌برد و او نیز از او ارث می‌برد؛ اما وقتی خون حیض سوم را دید، این پیوند قطع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67" w:name="_Toc675"/>
      <w:r>
        <w:t>[رقم الحدیث الکلی: 32873 - رقم الحدیث الباب: 4]</w:t>
      </w:r>
      <w:bookmarkEnd w:id="967"/>
    </w:p>
    <w:p>
      <w:pPr>
        <w:pStyle w:val="BookText"/>
      </w:pPr>
      <w:r>
        <w:rPr>
          <w:rFonts w:ascii="Times New Roman" w:hAnsi="Times New Roman" w:eastAsia="Times New Roman" w:cs="Times New Roman"/>
          <w:lang w:val="en-US" w:bidi="en-US"/>
          <w:color w:val="111111"/>
          <w:sz w:val="28"/>
          <w:szCs w:val="28"/>
          <w:rtl/>
        </w:rPr>
        <w:t xml:space="preserve">32873- 4- </w:t>
      </w:r>
      <w:r>
        <w:rPr>
          <w:rStyle w:val="FootnoteReference"/>
        </w:rPr>
        <w:footnoteReference w:id="1476"/>
      </w:r>
      <w:r>
        <w:rPr>
          <w:rFonts w:ascii="Amiri" w:hAnsi="Amiri" w:eastAsia="Amiri" w:cs="Amiri"/>
          <w:lang w:bidi="ar-SA"/>
          <w:color w:val="111111"/>
          <w:sz w:val="28"/>
          <w:szCs w:val="28"/>
          <w:rtl/>
        </w:rPr>
        <w:t xml:space="preserve">وَ عَنْ مُحَمَّدِ بْنِ یَحْیَی عَنْ أَحْمَدَ بْنِ مُحَمَّدٍ عَنِ ابْنِ فَضَّالٍ عَنِ ابْنِ بُکَیْرٍ عَنْ زُرَارَةَ قَالَ: سَأَلْتُ أَبَا جَعْفَرٍ ع عَنِ الرَّجُلِ یُطَلِّقُ الْمَرْأَةَ فَقَالَ یَرِثُهَا وَ تَرِثُهُ مَا دَامَ لَهُ عَلَیْهَا رَجْعَةٌ.</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1477"/>
      </w:r>
      <w:r>
        <w:rPr>
          <w:rFonts w:ascii="Amiri" w:hAnsi="Amiri" w:eastAsia="Amiri" w:cs="Amiri"/>
          <w:lang w:bidi="ar-SA"/>
          <w:color w:val="111111"/>
          <w:sz w:val="28"/>
          <w:szCs w:val="28"/>
          <w:rtl/>
        </w:rPr>
        <w:t xml:space="preserve">وَ بِإِسْنَادِهِ عَنْ عَلِیِّ بْنِ الْحَسَنِ عَنْ مُحَمَّدٍ وَ أَحْمَدَ ابْنَیِ الْحَسَنِ عَنْ أَبِیهِمَا عَنْ عَبْدِ اللَّهِ بْنِ بُکَیْرٍ مِثْلَهُ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زرارة می‌گوید از امام باقر علیه‌السلام درباره مردی که همسرش را طلاق می‌دهد پرسیدم. حضرت فرمودند:</w:t>
      </w:r>
    </w:p>
    <w:p>
      <w:pPr>
        <w:pStyle w:val="BookText"/>
      </w:pPr>
      <w:r>
        <w:rPr>
          <w:rFonts w:ascii="IRNazanin" w:hAnsi="IRNazanin" w:eastAsia="IRNazanin" w:cs="IRNazanin"/>
          <w:lang w:bidi="fa-IR"/>
          <w:color w:val="111111"/>
          <w:sz w:val="28"/>
          <w:szCs w:val="28"/>
          <w:rtl/>
        </w:rPr>
        <w:t xml:space="preserve">تا زمانی که مرد حق رجوع به زن را دارد، او از زن ارث می‌برد و زن نیز از او ارث می‌برد.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3" w:name="pg18784_207424"/>
    <w:bookmarkEnd w:id="203"/>
    <w:p>
      <w:pPr>
        <w:pStyle w:val="Heading5"/>
      </w:pPr>
      <w:bookmarkStart w:id="968" w:name="_Toc676"/>
      <w:r>
        <w:t>[رقم الحدیث الکلی: 32874 - رقم الحدیث الباب: 5]</w:t>
      </w:r>
      <w:bookmarkEnd w:id="968"/>
    </w:p>
    <w:p>
      <w:pPr>
        <w:pStyle w:val="BookText"/>
      </w:pPr>
      <w:r>
        <w:rPr>
          <w:rFonts w:ascii="Times New Roman" w:hAnsi="Times New Roman" w:eastAsia="Times New Roman" w:cs="Times New Roman"/>
          <w:lang w:val="en-US" w:bidi="en-US"/>
          <w:color w:val="111111"/>
          <w:sz w:val="28"/>
          <w:szCs w:val="28"/>
          <w:rtl/>
        </w:rPr>
        <w:t xml:space="preserve">32874- 5- </w:t>
      </w:r>
      <w:r>
        <w:rPr>
          <w:rStyle w:val="FootnoteReference"/>
        </w:rPr>
        <w:footnoteReference w:id="1479"/>
      </w:r>
      <w:r>
        <w:rPr>
          <w:rFonts w:ascii="Amiri" w:hAnsi="Amiri" w:eastAsia="Amiri" w:cs="Amiri"/>
          <w:lang w:bidi="ar-SA"/>
          <w:color w:val="111111"/>
          <w:sz w:val="28"/>
          <w:szCs w:val="28"/>
          <w:rtl/>
        </w:rPr>
        <w:t xml:space="preserve">وَ بِإِسْنَادِهِ عَنْ مُحَمَّدِ بْنِ أَحْمَدَ بْنِ یَحْیَی عَنْ مُحَمَّدِ بْنِ الْحُسَیْنِ عَنْ عَبْدِ اللَّهِ بْنِ هِلَالٍ عَنِ الْعَلَاءِ بْنِ رَزِینٍ عَنْ مُحَمَّدِ بْنِ مُسْلِمٍ قَالَ: سَأَلْتُ أَبَا جَعْفَرٍ ع عَنْ رَجُلٍ طَلَّقَ امْرَأَتَهُ تَطْلِیقَةً عَلَی طُهْرٍ ثُمَّ تُوُفِّیَ عَنْهَا وَ هِیَ فِی عِدَّتِهَا قَالَ تَرِثُهُ ثُمَّ تَعْتَدُّ عِدَّةَ الْمُتَوَفَّی عَنْهَا زَوْجُهَا وَ إِنْ مَاتَتْ قَبْلَ انْقِضَاءِ الْعِدَّةِ مِنْهُ وَرِثَهَا وَ وَرِثَتْهُ.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می‌گوید از امام باقر علیه‌السلام درباره مردی پرسیدم که همسرش را در حال پاکی (از حیض) یک طلاق داده، سپس در حالی که زن هنوز در عده است، مرد از دنیا می‌رود. حضرت فرمودند:</w:t>
      </w:r>
    </w:p>
    <w:p>
      <w:pPr>
        <w:pStyle w:val="BookText"/>
      </w:pPr>
      <w:r>
        <w:rPr>
          <w:rFonts w:ascii="IRNazanin" w:hAnsi="IRNazanin" w:eastAsia="IRNazanin" w:cs="IRNazanin"/>
          <w:lang w:bidi="fa-IR"/>
          <w:color w:val="111111"/>
          <w:sz w:val="28"/>
          <w:szCs w:val="28"/>
          <w:rtl/>
        </w:rPr>
        <w:t xml:space="preserve">زن از او ارث می‌برد، سپس باید عده وفات را نگه دارد. و اگر زن پیش از پایان عده طلاق بمیرد، مرد نیز از او ارث می‌برد و او نیز از مرد ارث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69" w:name="_Toc677"/>
      <w:r>
        <w:t>[رقم الحدیث الکلی: 32875 - رقم الحدیث الباب: 6]</w:t>
      </w:r>
      <w:bookmarkEnd w:id="969"/>
    </w:p>
    <w:p>
      <w:pPr>
        <w:pStyle w:val="BookText"/>
      </w:pPr>
      <w:r>
        <w:rPr>
          <w:rFonts w:ascii="Times New Roman" w:hAnsi="Times New Roman" w:eastAsia="Times New Roman" w:cs="Times New Roman"/>
          <w:lang w:val="en-US" w:bidi="en-US"/>
          <w:color w:val="111111"/>
          <w:sz w:val="28"/>
          <w:szCs w:val="28"/>
          <w:rtl/>
        </w:rPr>
        <w:t xml:space="preserve">32875- 6- </w:t>
      </w:r>
      <w:r>
        <w:rPr>
          <w:rStyle w:val="FootnoteReference"/>
        </w:rPr>
        <w:footnoteReference w:id="1480"/>
      </w:r>
      <w:r>
        <w:rPr>
          <w:rFonts w:ascii="Amiri" w:hAnsi="Amiri" w:eastAsia="Amiri" w:cs="Amiri"/>
          <w:lang w:bidi="ar-SA"/>
          <w:color w:val="111111"/>
          <w:sz w:val="28"/>
          <w:szCs w:val="28"/>
          <w:rtl/>
        </w:rPr>
        <w:t xml:space="preserve">وَ بِإِسْنَادِهِ عَنِ الْحَسَنِ بْنِ مَحْبُوبٍ عَنْ عَلِیِّ بْنِ رِئَابٍ عَنْ یَزِیدَ الْکُنَاسِیِّ عَنْ أَبِی جَعْفَرٍ ع قَالَ: لَا تَرِثُ الْمُخْتَلِعَةُ وَ الْمُخَیَّرَةُ وَ الْمُبَارِئَةُ وَ الْمُسْتَأْمَرَةُ فِی طَلَاقِهَا هَؤُلَاءِ لَا یَرِثْنَ مِنْ أَزْوَاجِهِنَّ شَیْئاً فِی عِدَّتِهِنَّ لِأَنَّ الْعِصْمَةَ قَدِ انْقَطَعَتْ فِیمَا بَیْنَهُنَّ وَ بَیْنَ أَزْوَاجِهِنَّ مِنْ سَاعَتِهِنَّ فَلَا رَجْعَةَ لِأَزْوَاجِهِنَّ وَ لَا مِیرَاثَ بَیْنَهُمْ.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یزید کناسی از امام باقر علیه‌السلام نقل می‌کند که فرمود:</w:t>
      </w:r>
    </w:p>
    <w:p>
      <w:pPr>
        <w:pStyle w:val="BookText"/>
      </w:pPr>
      <w:r>
        <w:rPr>
          <w:rFonts w:ascii="IRNazanin" w:hAnsi="IRNazanin" w:eastAsia="IRNazanin" w:cs="IRNazanin"/>
          <w:lang w:bidi="fa-IR"/>
          <w:color w:val="111111"/>
          <w:sz w:val="28"/>
          <w:szCs w:val="28"/>
          <w:rtl/>
        </w:rPr>
        <w:t xml:space="preserve">زنانی که به صورت "مُختَلِعه" (طلاق با بخشش مالی)، "مُخَیَّره" (زن را در طلاق مخیر کرده‌اند)، "مُبارِئه" (طلاق با توافق دو طرف)، و "مُستَأمَره" (زن خواستار طلاق شده) طلاق داده شده‌اند، در دوران عده‌شان از شوهرانشان ارث نمی‌برند؛ زیرا پیوند زوجیت از همان لحظه طلاق به‌طور کامل قطع شده است، و دیگر شوهر حق رجوع به آنان را ندارد، و بنابراین هیچ‌گونه ارثی میان آن‌ها برقرار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70" w:name="_Toc678"/>
      <w:r>
        <w:t>[رقم الحدیث الکلی: 32876 - رقم الحدیث الباب: 7]</w:t>
      </w:r>
      <w:bookmarkEnd w:id="970"/>
    </w:p>
    <w:p>
      <w:pPr>
        <w:pStyle w:val="BookText"/>
      </w:pPr>
      <w:r>
        <w:rPr>
          <w:rFonts w:ascii="Times New Roman" w:hAnsi="Times New Roman" w:eastAsia="Times New Roman" w:cs="Times New Roman"/>
          <w:lang w:val="en-US" w:bidi="en-US"/>
          <w:color w:val="111111"/>
          <w:sz w:val="28"/>
          <w:szCs w:val="28"/>
          <w:rtl/>
        </w:rPr>
        <w:t xml:space="preserve">32876- 7- </w:t>
      </w:r>
      <w:r>
        <w:rPr>
          <w:rStyle w:val="FootnoteReference"/>
        </w:rPr>
        <w:footnoteReference w:id="1481"/>
      </w:r>
      <w:r>
        <w:rPr>
          <w:rFonts w:ascii="Amiri" w:hAnsi="Amiri" w:eastAsia="Amiri" w:cs="Amiri"/>
          <w:lang w:bidi="ar-SA"/>
          <w:color w:val="111111"/>
          <w:sz w:val="28"/>
          <w:szCs w:val="28"/>
          <w:rtl/>
        </w:rPr>
        <w:t xml:space="preserve">وَ عَنْهُ عَنْ عَلِیِّ بْنِ رِئَابٍ عَنْ عَبْدِ الْأَعْلَی مَوْلَی آلِ سَامٍ عَنْ أَبِی عَبْدِ اللَّهِ ع قَالَ: الْمُسْتَأْمَرَةُ فِی طَلَاقِهَا إِذَا قَالَتْ لِزَوْجِهَا طَلِّقْنِی فَطَلَّقَهَا بِأَمْرِهَا وَ رِضَاهَا فَإِنَّهَا تَطْلِیقَةٌ بَائِنَةٌ وَ لَا رَجْعَةَ لَهُ عَلَیْهَا وَ لَا مِیرَاثَ بَیْنَهُمَا وَ هِیَ تَعْتَدُّ مِنْهُ ثَلَاثَةَ أَشْهُرٍ أَوْ ثَلَاثَةَ قُرُوءٍ وَ قَالَ أَبُو عَبْدِ اللَّهِ ع فِی الرَّجُلِ یُطَلِّقُ امْرَأَتَهُ طَلَاقاً لَا یَمْلِکُ فِیهِ الرَّجْعَةَ قَالَ قَدْ بَانَتْ مِنْهُ بِتَطْلِیقِهِ وَ لَا مِیرَاثَ بَیْنَهُمَا فِی الْعِدَّةِ.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عبدالأعلى، غلام خاندان آل‌سام، از امام صادق علیه‌السلام نقل می‌کند که فرمود:</w:t>
      </w:r>
    </w:p>
    <w:p>
      <w:pPr>
        <w:pStyle w:val="BookText"/>
      </w:pPr>
      <w:r>
        <w:rPr>
          <w:rFonts w:ascii="IRNazanin" w:hAnsi="IRNazanin" w:eastAsia="IRNazanin" w:cs="IRNazanin"/>
          <w:lang w:bidi="fa-IR"/>
          <w:color w:val="111111"/>
          <w:sz w:val="28"/>
          <w:szCs w:val="28"/>
          <w:rtl/>
        </w:rPr>
        <w:t xml:space="preserve">زنی که در طلاق خود اختیار دارد (مستأمره)، اگر به شوهرش بگوید "مرا طلاق بده" و شوهر نیز با رضایت او طلاقش دهد، این طلاق، طلاق بائن محسوب می‌شود؛ یعنی شوهر دیگر حق رجوع به او را ندارد و هیچ‌گونه ارثی میان آن‌ها برقرار نیست. این زن باید عده‌ای به مدت سه ماه یا سه پاکی (قرء) نگه دارد.</w:t>
      </w:r>
    </w:p>
    <w:p>
      <w:pPr>
        <w:pStyle w:val="BookText"/>
      </w:pPr>
      <w:r>
        <w:rPr>
          <w:rFonts w:ascii="IRNazanin" w:hAnsi="IRNazanin" w:eastAsia="IRNazanin" w:cs="IRNazanin"/>
          <w:lang w:bidi="fa-IR"/>
          <w:color w:val="111111"/>
          <w:sz w:val="28"/>
          <w:szCs w:val="28"/>
          <w:rtl/>
        </w:rPr>
        <w:t xml:space="preserve">امام صادق علیه‌السلام همچنین فرمودند: اگر مردی همسرش را به گونه‌ای طلاق دهد که دیگر حق رجوع نداشته باشد، زن از همان لحظه از او جدا شده و در دوران عده نیز هیچ‌گونه ارثی میان آن‌ها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71" w:name="_Toc679"/>
      <w:r>
        <w:t>[رقم الحدیث الکلی: 32877 - رقم الحدیث الباب: 8]</w:t>
      </w:r>
      <w:bookmarkEnd w:id="971"/>
    </w:p>
    <w:p>
      <w:pPr>
        <w:pStyle w:val="BookText"/>
      </w:pPr>
      <w:r>
        <w:rPr>
          <w:rFonts w:ascii="Times New Roman" w:hAnsi="Times New Roman" w:eastAsia="Times New Roman" w:cs="Times New Roman"/>
          <w:lang w:val="en-US" w:bidi="en-US"/>
          <w:color w:val="111111"/>
          <w:sz w:val="28"/>
          <w:szCs w:val="28"/>
          <w:rtl/>
        </w:rPr>
        <w:t xml:space="preserve">32877- 8- </w:t>
      </w:r>
      <w:r>
        <w:rPr>
          <w:rStyle w:val="FootnoteReference"/>
        </w:rPr>
        <w:footnoteReference w:id="1482"/>
      </w:r>
      <w:r>
        <w:rPr>
          <w:rFonts w:ascii="Amiri" w:hAnsi="Amiri" w:eastAsia="Amiri" w:cs="Amiri"/>
          <w:lang w:bidi="ar-SA"/>
          <w:color w:val="111111"/>
          <w:sz w:val="28"/>
          <w:szCs w:val="28"/>
          <w:rtl/>
        </w:rPr>
        <w:t xml:space="preserve">وَ بِإِسْنَادِهِ عَنْ عَلِیِّ بْنِ الْحَسَنِ بْنِ فَضَّالٍ عَنْ عَبْدِ الرَّحْمَنِ بْنِ أَبِی نَجْرَانَ وَ سِنْدِیِّ بْنِ مُحَمَّدٍ عَنْ عَاصِمِ بْنِ حُمَیْدٍ الْحَنَّاطِ عَنْ مُحَمَّدِ بْنِ قَیْسٍ عَنْ أَبِی جَعْفَرٍ ع قَالَ: أَیُّمَا امْرَأَةٍ طُلِّقَتْ فَمَاتَ عَنْهَا زَوْجُهَا قَبْلَ أَنْ تَنْقَضِیَ عِدَّتُهَا فَإِنَّهَا تَرِثُهُ ثُمَّ تَعْتَدُّ عِدَّةَ الْمُتَوَفَّی عَنْهَا زَوْجُهَا وَ إِنْ تُوُفِّیَتْ فِی عِدَّتِهَا وَرِثَهَا وَ إِنْ قُتِلَتْ وَرِثَ مِنْ دِیَتِهَا وَ إِنْ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4" w:name="pg18784_207425"/>
    <w:bookmarkEnd w:id="204"/>
    <w:p>
      <w:pPr>
        <w:pStyle w:val="BookText"/>
      </w:pPr>
      <w:r>
        <w:rPr>
          <w:rFonts w:ascii="Amiri" w:hAnsi="Amiri" w:eastAsia="Amiri" w:cs="Amiri"/>
          <w:lang w:bidi="ar-SA"/>
          <w:color w:val="111111"/>
          <w:sz w:val="28"/>
          <w:szCs w:val="28"/>
          <w:rtl/>
        </w:rPr>
        <w:t xml:space="preserve">قُتِلَ وَرِثَتْ </w:t>
      </w:r>
      <w:r>
        <w:rPr>
          <w:rStyle w:val="FootnoteReference"/>
        </w:rPr>
        <w:footnoteReference w:id="1483"/>
      </w:r>
      <w:r>
        <w:rPr>
          <w:rFonts w:ascii="Amiri" w:hAnsi="Amiri" w:eastAsia="Amiri" w:cs="Amiri"/>
          <w:lang w:bidi="ar-SA"/>
          <w:color w:val="111111"/>
          <w:sz w:val="28"/>
          <w:szCs w:val="28"/>
          <w:rtl/>
        </w:rPr>
        <w:t xml:space="preserve">مِنْ دِیَتِهِ مَا لَمْ یَقْتُلْ أَحَدُهُمَا الْآخَرَ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قیس از امام باقر علیه‌السلام نقل می‌کند که فرمود:</w:t>
      </w:r>
    </w:p>
    <w:p>
      <w:pPr>
        <w:pStyle w:val="BookText"/>
      </w:pPr>
      <w:r>
        <w:rPr>
          <w:rFonts w:ascii="IRNazanin" w:hAnsi="IRNazanin" w:eastAsia="IRNazanin" w:cs="IRNazanin"/>
          <w:lang w:bidi="fa-IR"/>
          <w:color w:val="111111"/>
          <w:sz w:val="28"/>
          <w:szCs w:val="28"/>
          <w:rtl/>
        </w:rPr>
        <w:t xml:space="preserve">هر زنی که طلاق داده شود و شوهرش پیش از پایان عده‌اش از دنیا برود، زن از شوهر ارث می‌برد و پس از آن باید عده وفات نگه دارد. و اگر زن در دوران عده بمیرد، شوهر نیز از او ارث می‌برد. و اگر زن کشته شود، شوهر از دیه او ارث می‌برد، و اگر شوهر کشته شود، زن از دیه او ارث می‌برد، به شرط آن‌که یکی از آن دو، دیگری را نکشته باشد.</w:t>
      </w:r>
    </w:p>
    <w:p>
      <w:pPr>
        <w:pStyle w:val="BookText"/>
      </w:pPr>
      <w:r>
        <w:rPr>
          <w:rFonts w:ascii="IRNazanin" w:hAnsi="IRNazanin" w:eastAsia="IRNazanin" w:cs="IRNazanin"/>
          <w:lang w:bidi="fa-IR"/>
          <w:color w:val="111111"/>
          <w:sz w:val="28"/>
          <w:szCs w:val="28"/>
          <w:rtl/>
        </w:rPr>
        <w:t xml:space="preserve">این روایت احکام دقیق مربوط به ارث در زمان عده را با دقت شرح می‌دهد، به‌ویژه در شرایطی که فوت یکی از زوجین در این مدت رخ دهد. همچنین نشان می‌دهد که حتی در صورت وقوع قتل، احکام ارث جاری است مگر آنکه قاتل یکی از زوجین باشد که مانع ارث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72" w:name="_Toc680"/>
      <w:r>
        <w:t>[رقم الحدیث الکلی: 32878 - رقم الحدیث الباب: 9]</w:t>
      </w:r>
      <w:bookmarkEnd w:id="972"/>
    </w:p>
    <w:p>
      <w:pPr>
        <w:pStyle w:val="BookText"/>
      </w:pPr>
      <w:r>
        <w:rPr>
          <w:rFonts w:ascii="Times New Roman" w:hAnsi="Times New Roman" w:eastAsia="Times New Roman" w:cs="Times New Roman"/>
          <w:lang w:val="en-US" w:bidi="en-US"/>
          <w:color w:val="111111"/>
          <w:sz w:val="28"/>
          <w:szCs w:val="28"/>
          <w:rtl/>
        </w:rPr>
        <w:t xml:space="preserve">32878- 9- </w:t>
      </w:r>
      <w:r>
        <w:rPr>
          <w:rStyle w:val="FootnoteReference"/>
        </w:rPr>
        <w:footnoteReference w:id="1485"/>
      </w:r>
      <w:r>
        <w:rPr>
          <w:rFonts w:ascii="Amiri" w:hAnsi="Amiri" w:eastAsia="Amiri" w:cs="Amiri"/>
          <w:lang w:bidi="ar-SA"/>
          <w:color w:val="111111"/>
          <w:sz w:val="28"/>
          <w:szCs w:val="28"/>
          <w:rtl/>
        </w:rPr>
        <w:t xml:space="preserve">وَ عَنْهُ عَنْ عَلِیِّ بْنِ أَسْبَاطٍ عَنْ عَلَاءِ بْنِ رَزِینٍ الْقَلَّاءِ عَنْ مُحَمَّدِ بْنِ مُسْلِمٍ عَنْ أَبِی عَبْدِ اللَّهِ ع قَالَ: سَأَلْتُهُ عَنْ رَجُلٍ طَلَّقَ امْرَأَتَهُ وَاحِدَةً ثُمَّ تُوُفِّیَ عَنْهَا وَ هِیَ فِی عِدَّتِهَا قَالَ تَرِثُهُ ثُمَّ تَعْتَدُّ عِدَّةَ الْمُتَوَفَّی عَنْهَا زَوْجُهَا وَ إِنْ مَاتَتْ وَرِثَهَا فَإِنْ قُتِلَ أَوْ قُتِلَتْ وَ هِیَ فِی عِدَّتِهَا وَرِثَ کُلُّ وَاحِدٍ مِنْهُمَا مِنْ دِیَةِ صَاحِبِهِ.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از امام صادق علیه‌السلام نقل می‌کند که فرمود:</w:t>
      </w:r>
    </w:p>
    <w:p>
      <w:pPr>
        <w:pStyle w:val="BookText"/>
      </w:pPr>
      <w:r>
        <w:rPr>
          <w:rFonts w:ascii="IRNazanin" w:hAnsi="IRNazanin" w:eastAsia="IRNazanin" w:cs="IRNazanin"/>
          <w:lang w:bidi="fa-IR"/>
          <w:color w:val="111111"/>
          <w:sz w:val="28"/>
          <w:szCs w:val="28"/>
          <w:rtl/>
        </w:rPr>
        <w:t xml:space="preserve">از امام درباره مردی پرسیدم که همسرش را یک‌بار طلاق داده و سپس در حالی که زن هنوز در عده است، مرد از دنیا می‌رود. حضرت فرمودند: زن از او ارث می‌برد، سپس باید عده وفات را نگه دارد. و اگر زن در دوران عده بمیرد، مرد نیز از او ارث می‌برد. و اگر یکی از آن دو در دوران عده کشته شود، دیگری از دیه او ارث می‌برد.</w:t>
      </w:r>
    </w:p>
    <w:p>
      <w:pPr>
        <w:pStyle w:val="BookText"/>
      </w:pPr>
      <w:r>
        <w:rPr>
          <w:rFonts w:ascii="IRNazanin" w:hAnsi="IRNazanin" w:eastAsia="IRNazanin" w:cs="IRNazanin"/>
          <w:lang w:bidi="fa-IR"/>
          <w:color w:val="111111"/>
          <w:sz w:val="28"/>
          <w:szCs w:val="28"/>
          <w:rtl/>
        </w:rPr>
        <w:t xml:space="preserve">این روایت نیز مانند روایات پیشین، بر استمرار آثار زوجیت در دوران عده طلاق رجعی تأکید دارد، و حتی در مواردی مانند قتل، احکام ارث و دیه میان آن دو برقرار است، مگر اینکه طلاق بائن باشد یا مانعی مانند قتل عمد وجود 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73" w:name="_Toc681"/>
      <w:r>
        <w:t>[رقم الحدیث الکلی: 32879 - رقم الحدیث الباب: 10]</w:t>
      </w:r>
      <w:bookmarkEnd w:id="973"/>
    </w:p>
    <w:p>
      <w:pPr>
        <w:pStyle w:val="BookText"/>
      </w:pPr>
      <w:r>
        <w:rPr>
          <w:rFonts w:ascii="Times New Roman" w:hAnsi="Times New Roman" w:eastAsia="Times New Roman" w:cs="Times New Roman"/>
          <w:lang w:val="en-US" w:bidi="en-US"/>
          <w:color w:val="111111"/>
          <w:sz w:val="28"/>
          <w:szCs w:val="28"/>
          <w:rtl/>
        </w:rPr>
        <w:t xml:space="preserve">32879- 10- </w:t>
      </w:r>
      <w:r>
        <w:rPr>
          <w:rStyle w:val="FootnoteReference"/>
        </w:rPr>
        <w:footnoteReference w:id="1486"/>
      </w:r>
      <w:r>
        <w:rPr>
          <w:rFonts w:ascii="Amiri" w:hAnsi="Amiri" w:eastAsia="Amiri" w:cs="Amiri"/>
          <w:lang w:bidi="ar-SA"/>
          <w:color w:val="111111"/>
          <w:sz w:val="28"/>
          <w:szCs w:val="28"/>
          <w:rtl/>
        </w:rPr>
        <w:t xml:space="preserve">مُحَمَّدُ بْنُ عَلِیِّ بْنِ الْحُسَیْنِ بِإِسْنَادِهِ عَنِ الْحَسَنِ بْنِ مَحْبُوبٍ عَنْ عَلِیِّ بْنِ رِئَابٍ عَنْ زُرَارَةَ عَنْ أَبِی جَعْفَرٍ ع قَالَ: إِذَا طَلَّقَ الرَّجُلُ امْرَأَتَهُ تَوَارَثَا مَا کَانَتْ فِی الْعِدَّةِ فَإِذَا طَلَّقَهَا التَّطْلِیقَةَ الثَّالِثَةَ فَلَیْسَ لَهُ عَلَیْهَا الرَّجْعَةُ وَ لَا مِیرَاثَ بَیْنَهُمَا.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زرارة از امام باقر علیه‌السلام نقل می‌کند که فرمود:</w:t>
      </w:r>
    </w:p>
    <w:p>
      <w:pPr>
        <w:pStyle w:val="BookText"/>
      </w:pPr>
      <w:r>
        <w:rPr>
          <w:rFonts w:ascii="IRNazanin" w:hAnsi="IRNazanin" w:eastAsia="IRNazanin" w:cs="IRNazanin"/>
          <w:lang w:bidi="fa-IR"/>
          <w:color w:val="111111"/>
          <w:sz w:val="28"/>
          <w:szCs w:val="28"/>
          <w:rtl/>
        </w:rPr>
        <w:t xml:space="preserve">اگر مردی همسرش را طلاق دهد، تا زمانی که زن در دوران عده است، هر دو از یکدیگر ارث می‌برند. اما اگر طلاق سوم (طلاق بائن) واقع شود، دیگر مرد حق رجوع به زن را ندارد و هیچ‌گونه ارثی میان آن‌ها برقرار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74" w:name="_Toc682"/>
      <w:r>
        <w:t>[رقم الحدیث الکلی: 32880 - رقم الحدیث الباب: 11]</w:t>
      </w:r>
      <w:bookmarkEnd w:id="974"/>
    </w:p>
    <w:p>
      <w:pPr>
        <w:pStyle w:val="BookText"/>
      </w:pPr>
      <w:r>
        <w:rPr>
          <w:rFonts w:ascii="Times New Roman" w:hAnsi="Times New Roman" w:eastAsia="Times New Roman" w:cs="Times New Roman"/>
          <w:lang w:val="en-US" w:bidi="en-US"/>
          <w:color w:val="111111"/>
          <w:sz w:val="28"/>
          <w:szCs w:val="28"/>
          <w:rtl/>
        </w:rPr>
        <w:t xml:space="preserve">32880- 11- </w:t>
      </w:r>
      <w:r>
        <w:rPr>
          <w:rStyle w:val="FootnoteReference"/>
        </w:rPr>
        <w:footnoteReference w:id="1487"/>
      </w:r>
      <w:r>
        <w:rPr>
          <w:rFonts w:ascii="Amiri" w:hAnsi="Amiri" w:eastAsia="Amiri" w:cs="Amiri"/>
          <w:lang w:bidi="ar-SA"/>
          <w:color w:val="111111"/>
          <w:sz w:val="28"/>
          <w:szCs w:val="28"/>
          <w:rtl/>
        </w:rPr>
        <w:t xml:space="preserve">وَ بِإِسْنَادِهِ عَنْ سَمَاعَةَ قَالَ: سَأَلْتُهُ عَنْ رَجُلٍ طَلَّقَ امْرَأَتَهُ ثُمَّ إِنَّهُ مَاتَ قَبْلَ أَنْ تَنْقَضِیَ عِدَّتُهَا قَالَ تَعْتَدُّ عِدَّةَ الْمُتَوَفَّی عَنْهَا زَوْجُهَا وَ لَهَا الْمِیرَاثُ.</w:t>
      </w:r>
    </w:p>
    <w:p>
      <w:pPr>
        <w:pStyle w:val="BookText"/>
      </w:pPr>
      <w:r>
        <w:rPr>
          <w:rFonts w:ascii="Amiri" w:hAnsi="Amiri" w:eastAsia="Amiri" w:cs="Amiri"/>
          <w:lang w:bidi="ar-SA"/>
          <w:color w:val="111111"/>
          <w:sz w:val="28"/>
          <w:szCs w:val="28"/>
          <w:rtl/>
        </w:rPr>
        <w:t xml:space="preserve">أَقُولُ: وَ تَقَدَّمَ مَا یَدُلُّ عَلَی ذَلِکَ فِی الطَّلَاقِ </w:t>
      </w:r>
      <w:r>
        <w:rPr>
          <w:rStyle w:val="FootnoteReference"/>
        </w:rPr>
        <w:footnoteReference w:id="1488"/>
      </w:r>
      <w:r>
        <w:rPr>
          <w:rFonts w:ascii="Amiri" w:hAnsi="Amiri" w:eastAsia="Amiri" w:cs="Amiri"/>
          <w:lang w:bidi="ar-SA"/>
          <w:color w:val="111111"/>
          <w:sz w:val="28"/>
          <w:szCs w:val="28"/>
          <w:rtl/>
        </w:rPr>
        <w:t xml:space="preserve">وَ الْخُلْعِ </w:t>
      </w:r>
      <w:r>
        <w:rPr>
          <w:rStyle w:val="FootnoteReference"/>
        </w:rPr>
        <w:footnoteReference w:id="1489"/>
      </w:r>
      <w:r>
        <w:rPr>
          <w:rFonts w:ascii="Amiri" w:hAnsi="Amiri" w:eastAsia="Amiri" w:cs="Amiri"/>
          <w:lang w:bidi="ar-SA"/>
          <w:color w:val="111111"/>
          <w:sz w:val="28"/>
          <w:szCs w:val="28"/>
          <w:rtl/>
        </w:rPr>
        <w:t xml:space="preserve">وَ غَیْرِ ذَلِکَ </w:t>
      </w:r>
      <w:r>
        <w:rPr>
          <w:rStyle w:val="FootnoteReference"/>
        </w:rPr>
        <w:footnoteReference w:id="1490"/>
      </w:r>
      <w:r>
        <w:rPr>
          <w:rFonts w:ascii="Amiri" w:hAnsi="Amiri" w:eastAsia="Amiri" w:cs="Amiri"/>
          <w:lang w:bidi="ar-SA"/>
          <w:color w:val="111111"/>
          <w:sz w:val="28"/>
          <w:szCs w:val="28"/>
          <w:rtl/>
        </w:rPr>
        <w:t xml:space="preserve">وَ یَأْتِی مَا یَدُلُّ عَلَیْهِ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سماعة می‌گوید از امام علیه‌السلام درباره مردی پرسیدم که همسرش را طلاق داده، سپس پیش از پایان عده زن، از دنیا رفته است. حضرت فرمودند:</w:t>
      </w:r>
    </w:p>
    <w:p>
      <w:pPr>
        <w:pStyle w:val="BookText"/>
      </w:pPr>
      <w:r>
        <w:rPr>
          <w:rFonts w:ascii="IRNazanin" w:hAnsi="IRNazanin" w:eastAsia="IRNazanin" w:cs="IRNazanin"/>
          <w:lang w:bidi="fa-IR"/>
          <w:color w:val="111111"/>
          <w:sz w:val="28"/>
          <w:szCs w:val="28"/>
          <w:rtl/>
        </w:rPr>
        <w:t xml:space="preserve">زن باید عده وفات نگه دارد و از شوهرش ارث می‌برد.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5" w:name="pg18784_207426"/>
    <w:bookmarkEnd w:id="205"/>
    <w:p>
      <w:pPr>
        <w:pStyle w:val="Heading4"/>
      </w:pPr>
      <w:bookmarkStart w:id="975" w:name="_Toc683"/>
      <w:r>
        <w:t>14- بَابُ أَنَّ مَنْ طَلَّقَ فِی الْمَرَضِ لِلْإِضْرَارِ بَائِناً أَوْ رَجْعِیّاً فَإِنَّهَا تَرِثُهُ مَا لَمْ یَبْرَأْ أَوْ تَتَزَوَّجْ أَوْ تَمْضِیَ سَنَةٌ وَ لَا یَرِثُهَا إِلَّا فِی الْعِدَّةِ الرَّجْعِیَّةِ</w:t>
      </w:r>
      <w:bookmarkEnd w:id="975"/>
    </w:p>
    <w:p>
      <w:pPr>
        <w:pStyle w:val="Heading5"/>
      </w:pPr>
      <w:bookmarkStart w:id="976" w:name="_Toc684"/>
      <w:r>
        <w:t>اشارة</w:t>
      </w:r>
      <w:bookmarkEnd w:id="976"/>
    </w:p>
    <w:p>
      <w:pPr>
        <w:pStyle w:val="BookText"/>
      </w:pPr>
      <w:r>
        <w:rPr>
          <w:rStyle w:val="FootnoteReference"/>
        </w:rPr>
        <w:footnoteReference w:id="1492"/>
      </w:r>
      <w:r>
        <w:rPr>
          <w:rFonts w:ascii="Amiri" w:hAnsi="Amiri" w:eastAsia="Amiri" w:cs="Amiri"/>
          <w:lang w:bidi="ar-SA"/>
          <w:color w:val="111111"/>
          <w:sz w:val="28"/>
          <w:szCs w:val="28"/>
          <w:rtl/>
        </w:rPr>
        <w:t xml:space="preserve">14 بَابُ أَنَّ مَنْ طَلَّقَ فِی الْمَرَضِ لِلْإِضْرَارِ بَائِناً أَوْ رَجْعِیّاً فَإِنَّهَا تَرِثُهُ مَا لَمْ یَبْرَأْ أَوْ تَتَزَوَّجْ أَوْ تَمْضِیَ سَنَةٌ وَ لَا یَرِثُهَا إِلَّا فِی الْعِدَّةِ الرَّجْعِیَّةِ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کسی که در حال بیماری برای ضرر رساندن طلاق می‌دهد، چه طلاق بائن باشد یا رجعی، پس زن از او ارث می‌برد مادامی که (مرد) بهبود نیافته باشد یا (زن) ازدواج نکرده باشد یا یک سال نگذشته باشد، و مرد از زن ارث نمی‌برد مگر در عدّه‌ی رجعی.</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77" w:name="_Toc685"/>
      <w:r>
        <w:t>[رقم الحدیث الکلی: 32881 - رقم الحدیث الباب: 1]</w:t>
      </w:r>
      <w:bookmarkEnd w:id="977"/>
    </w:p>
    <w:p>
      <w:pPr>
        <w:pStyle w:val="BookText"/>
      </w:pPr>
      <w:r>
        <w:rPr>
          <w:rFonts w:ascii="Times New Roman" w:hAnsi="Times New Roman" w:eastAsia="Times New Roman" w:cs="Times New Roman"/>
          <w:lang w:val="en-US" w:bidi="en-US"/>
          <w:color w:val="111111"/>
          <w:sz w:val="28"/>
          <w:szCs w:val="28"/>
          <w:rtl/>
        </w:rPr>
        <w:t xml:space="preserve">32881- 1- </w:t>
      </w:r>
      <w:r>
        <w:rPr>
          <w:rStyle w:val="FootnoteReference"/>
        </w:rPr>
        <w:footnoteReference w:id="1493"/>
      </w:r>
      <w:r>
        <w:rPr>
          <w:rFonts w:ascii="Amiri" w:hAnsi="Amiri" w:eastAsia="Amiri" w:cs="Amiri"/>
          <w:lang w:bidi="ar-SA"/>
          <w:color w:val="111111"/>
          <w:sz w:val="28"/>
          <w:szCs w:val="28"/>
          <w:rtl/>
        </w:rPr>
        <w:t xml:space="preserve">مُحَمَّدُ بْنُ الْحَسَنِ بِإِسْنَادِهِ عَنِ الْحُسَیْنِ بْنِ سَعِیدٍ عَنْ فَضَالَةَ عَنِ الْعَلَاءِ عَنْ مُحَمَّدِ بْنِ مُسْلِمٍ عَنْ أَحَدِهِمَا ع قَالَ: إِذَا طَلَّقَ الرَّجُلُ امْرَأَتَهُ تَطْلِیقَتَیْنِ ثُمَّ طَلَّقَهَا الثَّالِثَةَ وَ هُوَ مَرِیضٌ فَهِیَ تَرِثُهُ.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:ابو جعفر باقر (ع) و يا ابو عبد اللّه صادق (ع) گفت: اگر كسى همسر خود را دو نوبت طلاق گفته باشد و براى نوبت سوم در بستر بيمارى</w:t>
      </w:r>
    </w:p>
    <w:p>
      <w:pPr>
        <w:pStyle w:val="BookText"/>
      </w:pPr>
      <w:r>
        <w:rPr>
          <w:rFonts w:ascii="IRNazanin" w:hAnsi="IRNazanin" w:eastAsia="IRNazanin" w:cs="IRNazanin"/>
          <w:lang w:bidi="fa-IR"/>
          <w:color w:val="111111"/>
          <w:sz w:val="28"/>
          <w:szCs w:val="28"/>
          <w:rtl/>
        </w:rPr>
        <w:t xml:space="preserve">طلاق بدهد، و بعدا مرحوم شود، همسرش از او ارث خواهد 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78" w:name="_Toc686"/>
      <w:r>
        <w:t>[رقم الحدیث الکلی: 32882 - رقم الحدیث الباب: 2]</w:t>
      </w:r>
      <w:bookmarkEnd w:id="978"/>
    </w:p>
    <w:p>
      <w:pPr>
        <w:pStyle w:val="BookText"/>
      </w:pPr>
      <w:r>
        <w:rPr>
          <w:rFonts w:ascii="Times New Roman" w:hAnsi="Times New Roman" w:eastAsia="Times New Roman" w:cs="Times New Roman"/>
          <w:lang w:val="en-US" w:bidi="en-US"/>
          <w:color w:val="111111"/>
          <w:sz w:val="28"/>
          <w:szCs w:val="28"/>
          <w:rtl/>
        </w:rPr>
        <w:t xml:space="preserve">32882- 2- </w:t>
      </w:r>
      <w:r>
        <w:rPr>
          <w:rStyle w:val="FootnoteReference"/>
        </w:rPr>
        <w:footnoteReference w:id="1494"/>
      </w:r>
      <w:r>
        <w:rPr>
          <w:rFonts w:ascii="Amiri" w:hAnsi="Amiri" w:eastAsia="Amiri" w:cs="Amiri"/>
          <w:lang w:bidi="ar-SA"/>
          <w:color w:val="111111"/>
          <w:sz w:val="28"/>
          <w:szCs w:val="28"/>
          <w:rtl/>
        </w:rPr>
        <w:t xml:space="preserve">وَ عَنْهُ عَنِ ابْنِ أَبِی عُمَیْرٍ عَنْ جَمِیلٍ عَنْ أَبِی الْعَبَّاسِ عَنْ أَبِی عَبْدِ اللَّهِ ع قَالَ: إِذَا طَلَّقَ الرَّجُلُ الْمَرْأَةَ فِی مَرَضِهِ وَرِثَتْهُ مَا دَامَ فِی مَرَضِهِ ذَلِکَ وَ إِنِ انْقَضَتْ عِدَّتُهَا إِلَّا أَنْ یَصِحَّ مِنْهُ قُلْتُ فَإِنْ طَالَ بِهِ الْمَرَضُ قَالَ مَا بَیْنَهُ وَ بَیْنَ سَنَةٍ.</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w:t>
      </w:r>
      <w:r>
        <w:rPr>
          <w:rStyle w:val="FootnoteReference"/>
        </w:rPr>
        <w:footnoteReference w:id="1495"/>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ابْنِ أَبِی عُمَیْرٍ عَنْ جَمِیلِ بْنِ دَرَّاجٍ عَنْ أَبِی الْعَبَّاسِ مِثْلَهُ إِلَّا أَنَّهُ قَالَ: تَرِثُهُ مَا بَیْنَهُ وَ بَیْنَ سَنَةٍ </w:t>
      </w:r>
      <w:r>
        <w:rPr>
          <w:rStyle w:val="FootnoteReference"/>
        </w:rPr>
        <w:footnoteReference w:id="149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عبد اللّه صادق (ع) گفت: اگر كسى همسر خود را در بستر بيمارى طلاق بدهد مادام كه بيمارى او بر دوام باشد، طلاق او معلق مى‌ماند و در صورت مرگ شوهر، از او ارث مى‌برد، گرچه عدۀ طلاق او سپرى گشته باشد، مگر آنكه شوهر از بيمارى خود شفا يابد. من گفتم: اگر بيمارى شوهر مدتها به طول انجامد چه صورت دارد؟ ابو عبد اللّه گفت: اين حكم، ظرف يك سال از تاريخ طلاق قاطع و قابل اجرا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79" w:name="_Toc687"/>
      <w:r>
        <w:t>[رقم الحدیث الکلی: 32883 - رقم الحدیث الباب: 3]</w:t>
      </w:r>
      <w:bookmarkEnd w:id="979"/>
    </w:p>
    <w:p>
      <w:pPr>
        <w:pStyle w:val="BookText"/>
      </w:pPr>
      <w:r>
        <w:rPr>
          <w:rFonts w:ascii="Times New Roman" w:hAnsi="Times New Roman" w:eastAsia="Times New Roman" w:cs="Times New Roman"/>
          <w:lang w:val="en-US" w:bidi="en-US"/>
          <w:color w:val="111111"/>
          <w:sz w:val="28"/>
          <w:szCs w:val="28"/>
          <w:rtl/>
        </w:rPr>
        <w:t xml:space="preserve">32883- 3- </w:t>
      </w:r>
      <w:r>
        <w:rPr>
          <w:rStyle w:val="FootnoteReference"/>
        </w:rPr>
        <w:footnoteReference w:id="1497"/>
      </w:r>
      <w:r>
        <w:rPr>
          <w:rFonts w:ascii="Amiri" w:hAnsi="Amiri" w:eastAsia="Amiri" w:cs="Amiri"/>
          <w:lang w:bidi="ar-SA"/>
          <w:color w:val="111111"/>
          <w:sz w:val="28"/>
          <w:szCs w:val="28"/>
          <w:rtl/>
        </w:rPr>
        <w:t xml:space="preserve">وَ عَنْهُ عَنْ فَضَالَةَ عَنْ أَبَانِ بْنِ عُثْمَانَ عَنِ الْحَلَبِیِّ وَ أَبِی بَصِیرٍ وَ أَبِی الْعَبَّاسِ جَمِیعاً عَنْ أَبِی عَبْدِ اللَّهِ ع أَنَّهُ قَالَ: تَرِثُهُ وَ لَا یَرِثُهَا إِذَا انْقَضَتِ الْعِدَّةُ.</w:t>
      </w:r>
    </w:p>
    <w:p>
      <w:pPr>
        <w:pStyle w:val="BookText"/>
      </w:pPr>
      <w:r>
        <w:rPr>
          <w:rFonts w:ascii="Amiri" w:hAnsi="Amiri" w:eastAsia="Amiri" w:cs="Amiri"/>
          <w:lang w:bidi="ar-SA"/>
          <w:color w:val="111111"/>
          <w:sz w:val="28"/>
          <w:szCs w:val="28"/>
          <w:rtl/>
        </w:rPr>
        <w:t xml:space="preserve">مُحَمَّدُ بْنُ یَعْقُوبَ عَنِ الْحُسَیْنِ بْنِ مُحَمَّدٍ عَنْ مُعَلَّی بْنِ مُحَمَّدٍ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6" w:name="pg18784_207427"/>
    <w:bookmarkEnd w:id="206"/>
    <w:p>
      <w:pPr>
        <w:pStyle w:val="BookText"/>
      </w:pPr>
      <w:r>
        <w:rPr>
          <w:rFonts w:ascii="Amiri" w:hAnsi="Amiri" w:eastAsia="Amiri" w:cs="Amiri"/>
          <w:lang w:bidi="ar-SA"/>
          <w:color w:val="111111"/>
          <w:sz w:val="28"/>
          <w:szCs w:val="28"/>
          <w:rtl/>
        </w:rPr>
        <w:t xml:space="preserve">عَنْ بَعْضِ أَصْحَابِنَا عَنْ أَبَانِ بْنِ عُثْمَانَ مِثْلَهُ </w:t>
      </w:r>
      <w:r>
        <w:rPr>
          <w:rStyle w:val="FootnoteReference"/>
        </w:rPr>
        <w:footnoteReference w:id="1498"/>
      </w:r>
      <w:r>
        <w:rPr>
          <w:rFonts w:ascii="Amiri" w:hAnsi="Amiri" w:eastAsia="Amiri" w:cs="Amiri"/>
          <w:lang w:bidi="ar-SA"/>
          <w:color w:val="111111"/>
          <w:sz w:val="28"/>
          <w:szCs w:val="28"/>
          <w:rtl/>
        </w:rPr>
        <w:t xml:space="preserve">أَقُولُ: هَذَا مَخْصُوصٌ بِالْمَرِیضِ لِمَا مَرَّ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عبد اللّه صادق (ع) گفت: اگر كسى همسر خود را در بستر بيمارى طلاق بدهد، همسرش تا مدت يك سال از او ارث مى‌برد با آنكه عدۀ او سپرى شده است اما شوهرش بعد از دوران عده از او ارث نخواهد 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80" w:name="_Toc688"/>
      <w:r>
        <w:t>[رقم الحدیث الکلی: 32884 - رقم الحدیث الباب: 4]</w:t>
      </w:r>
      <w:bookmarkEnd w:id="980"/>
    </w:p>
    <w:p>
      <w:pPr>
        <w:pStyle w:val="BookText"/>
      </w:pPr>
      <w:r>
        <w:rPr>
          <w:rFonts w:ascii="Times New Roman" w:hAnsi="Times New Roman" w:eastAsia="Times New Roman" w:cs="Times New Roman"/>
          <w:lang w:val="en-US" w:bidi="en-US"/>
          <w:color w:val="111111"/>
          <w:sz w:val="28"/>
          <w:szCs w:val="28"/>
          <w:rtl/>
        </w:rPr>
        <w:t xml:space="preserve">32884- 4- </w:t>
      </w:r>
      <w:r>
        <w:rPr>
          <w:rStyle w:val="FootnoteReference"/>
        </w:rPr>
        <w:footnoteReference w:id="1500"/>
      </w:r>
      <w:r>
        <w:rPr>
          <w:rFonts w:ascii="Amiri" w:hAnsi="Amiri" w:eastAsia="Amiri" w:cs="Amiri"/>
          <w:lang w:bidi="ar-SA"/>
          <w:color w:val="111111"/>
          <w:sz w:val="28"/>
          <w:szCs w:val="28"/>
          <w:rtl/>
        </w:rPr>
        <w:t xml:space="preserve">وَ عَنْ عَلِیِّ بْنِ إِبْرَاهِیمَ عَنْ أَبِیهِ عَنِ ابْنِ أَبِی عُمَیْرٍ عَنْ أَبَانٍ عَنْ رَجُلٍ عَنْ أَبِی عَبْدِ اللَّهِ ع فِی رَجُلٍ طَلَّقَ امْرَأَتَهُ تَطْلِیقَتَیْنِ فِی صِحَّةٍ (ثُمَّ طَلَّقَهَا) </w:t>
      </w:r>
      <w:r>
        <w:rPr>
          <w:rStyle w:val="FootnoteReference"/>
        </w:rPr>
        <w:footnoteReference w:id="1501"/>
      </w:r>
      <w:r>
        <w:rPr>
          <w:rFonts w:ascii="Amiri" w:hAnsi="Amiri" w:eastAsia="Amiri" w:cs="Amiri"/>
          <w:lang w:bidi="ar-SA"/>
          <w:color w:val="111111"/>
          <w:sz w:val="28"/>
          <w:szCs w:val="28"/>
          <w:rtl/>
        </w:rPr>
        <w:t xml:space="preserve">وَ هُوَ مَرِیضٌ قَالَ تَرِثُهُ مَا دَامَ فِی مَرَضِهِ وَ إِنْ کَانَ إِلَی سَنَةٍ.</w:t>
      </w:r>
    </w:p>
    <w:p>
      <w:pPr>
        <w:pStyle w:val="BookText"/>
      </w:pPr>
      <w:r>
        <w:rPr>
          <w:rFonts w:ascii="Amiri" w:hAnsi="Amiri" w:eastAsia="Amiri" w:cs="Amiri"/>
          <w:lang w:bidi="ar-SA"/>
          <w:color w:val="111111"/>
          <w:sz w:val="28"/>
          <w:szCs w:val="28"/>
          <w:rtl/>
        </w:rPr>
        <w:t xml:space="preserve">وَ رَوَاهُ الصَّدُوقُ بِإِسْنَادِهِ عَنْ ابْنِ أَبِی عُمَیْرٍ عَنْ أَبَانٍ عَنْ أَبِی عَبْدِ اللَّهِ ع مِثْلَهُ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ابان گويد: امام صادق عليه السّلام درباره مردى كه در حالت سلامت و تندرستى همسر خود را دو بار طلاق داده سپس در حالت بيمارى براى سومين بار او را طلاق مى‌دهد فرمود:</w:t>
      </w:r>
    </w:p>
    <w:p>
      <w:pPr>
        <w:pStyle w:val="BookText"/>
      </w:pPr>
      <w:r>
        <w:rPr>
          <w:rFonts w:ascii="IRNazanin" w:hAnsi="IRNazanin" w:eastAsia="IRNazanin" w:cs="IRNazanin"/>
          <w:lang w:bidi="fa-IR"/>
          <w:color w:val="111111"/>
          <w:sz w:val="28"/>
          <w:szCs w:val="28"/>
          <w:rtl/>
        </w:rPr>
        <w:t xml:space="preserve">مادامى كه مرد در دوران بيمارى است زن پس از مرگ او از او ارث مى‌برد؛ اگرچه تا يك سال طول بكشد.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81" w:name="_Toc689"/>
      <w:r>
        <w:t>[رقم الحدیث الکلی: 32885 - رقم الحدیث الباب: 5]</w:t>
      </w:r>
      <w:bookmarkEnd w:id="981"/>
    </w:p>
    <w:p>
      <w:pPr>
        <w:pStyle w:val="BookText"/>
      </w:pPr>
      <w:r>
        <w:rPr>
          <w:rFonts w:ascii="Times New Roman" w:hAnsi="Times New Roman" w:eastAsia="Times New Roman" w:cs="Times New Roman"/>
          <w:lang w:val="en-US" w:bidi="en-US"/>
          <w:color w:val="111111"/>
          <w:sz w:val="28"/>
          <w:szCs w:val="28"/>
          <w:rtl/>
        </w:rPr>
        <w:t xml:space="preserve">32885- 5- </w:t>
      </w:r>
      <w:r>
        <w:rPr>
          <w:rStyle w:val="FootnoteReference"/>
        </w:rPr>
        <w:footnoteReference w:id="1503"/>
      </w:r>
      <w:r>
        <w:rPr>
          <w:rFonts w:ascii="Amiri" w:hAnsi="Amiri" w:eastAsia="Amiri" w:cs="Amiri"/>
          <w:lang w:bidi="ar-SA"/>
          <w:color w:val="111111"/>
          <w:sz w:val="28"/>
          <w:szCs w:val="28"/>
          <w:rtl/>
        </w:rPr>
        <w:t xml:space="preserve">وَ عَنْ أَبِی عَلِیٍّ الْأَشْعَرِیِّ عَنْ مُحَمَّدِ بْنِ عَبْدِ الْجَبَّارِ وَ عَنْ مُحَمَّدِ بْنِ إِسْمَاعِیلَ عَنِ الْفَضْلِ بْنِ شَاذَانَ جَمِیعاً عَنْ صَفْوَانَ بْنِ یَحْیَی عَنْ عَبْدِ الرَّحْمَنِ بْنِ الْحَجَّاجِ عَمَّنْ حَدَّثَهُ عَنْ أَبِی عَبْدِ اللَّهِ ع فِی الرَّجُلِ الْمَرِیضِ یُطَلِّقُ امْرَأَتَهُ وَ هُوَ مَرِیضٌ قَالَ إِنْ مَاتَ فِی مَرَضِهِ ذَلِکَ وَ هِیَ مُقِیمَةٌ عَلَیْهِ لَمْ تَتَزَوَّجْ وَرِثَتْهُ وَ إِنْ </w:t>
      </w:r>
      <w:r>
        <w:rPr>
          <w:rStyle w:val="FootnoteReference"/>
        </w:rPr>
        <w:footnoteReference w:id="1504"/>
      </w:r>
      <w:r>
        <w:rPr>
          <w:rFonts w:ascii="Amiri" w:hAnsi="Amiri" w:eastAsia="Amiri" w:cs="Amiri"/>
          <w:lang w:bidi="ar-SA"/>
          <w:color w:val="111111"/>
          <w:sz w:val="28"/>
          <w:szCs w:val="28"/>
          <w:rtl/>
        </w:rPr>
        <w:t xml:space="preserve">تَزَوَّجَتْ فَقَدْ رَضِیَتْ بِالَّذِی صَنَعَ وَ لَا مِیرَاثَ لَهَا.</w:t>
      </w:r>
    </w:p>
    <w:p>
      <w:pPr>
        <w:pStyle w:val="BookText"/>
      </w:pPr>
      <w:r>
        <w:rPr>
          <w:rFonts w:ascii="Amiri" w:hAnsi="Amiri" w:eastAsia="Amiri" w:cs="Amiri"/>
          <w:lang w:bidi="ar-SA"/>
          <w:color w:val="111111"/>
          <w:sz w:val="28"/>
          <w:szCs w:val="28"/>
          <w:rtl/>
        </w:rPr>
        <w:t xml:space="preserve">وَ رَوَاهُ الشَّیْخُ بِإِسْنَادِهِ عَنْ مُحَمَّدِ بْنِ یَعْقُوبَ بِالسَّنَدِ الثَّانِی مِثْلَهُ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راوى گويد: امام صادق عليه السّلام درباره مرد بيمارى كه در حال بيمارى همسرش را طلاق مى‌دهد فرمود:</w:t>
      </w:r>
    </w:p>
    <w:p>
      <w:pPr>
        <w:pStyle w:val="BookText"/>
      </w:pPr>
      <w:r>
        <w:rPr>
          <w:rFonts w:ascii="IRNazanin" w:hAnsi="IRNazanin" w:eastAsia="IRNazanin" w:cs="IRNazanin"/>
          <w:lang w:bidi="fa-IR"/>
          <w:color w:val="111111"/>
          <w:sz w:val="28"/>
          <w:szCs w:val="28"/>
          <w:rtl/>
        </w:rPr>
        <w:t xml:space="preserve">اگر مرد در همان مرضش از دنيا رفت و زن به پاى او نشسته بود و ازدواج نكرده بود، از او ارث خواهد برد و اگر ازدواج كرده باشد، پس به طلاق شوهرش راضى بوده است و ميراثى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82" w:name="_Toc690"/>
      <w:r>
        <w:t>[رقم الحدیث الکلی: 32886 - رقم الحدیث الباب: 6]</w:t>
      </w:r>
      <w:bookmarkEnd w:id="982"/>
    </w:p>
    <w:p>
      <w:pPr>
        <w:pStyle w:val="BookText"/>
      </w:pPr>
      <w:r>
        <w:rPr>
          <w:rFonts w:ascii="Times New Roman" w:hAnsi="Times New Roman" w:eastAsia="Times New Roman" w:cs="Times New Roman"/>
          <w:lang w:val="en-US" w:bidi="en-US"/>
          <w:color w:val="111111"/>
          <w:sz w:val="28"/>
          <w:szCs w:val="28"/>
          <w:rtl/>
        </w:rPr>
        <w:t xml:space="preserve">32886- 6- </w:t>
      </w:r>
      <w:r>
        <w:rPr>
          <w:rStyle w:val="FootnoteReference"/>
        </w:rPr>
        <w:footnoteReference w:id="1506"/>
      </w:r>
      <w:r>
        <w:rPr>
          <w:rFonts w:ascii="Amiri" w:hAnsi="Amiri" w:eastAsia="Amiri" w:cs="Amiri"/>
          <w:lang w:bidi="ar-SA"/>
          <w:color w:val="111111"/>
          <w:sz w:val="28"/>
          <w:szCs w:val="28"/>
          <w:rtl/>
        </w:rPr>
        <w:t xml:space="preserve">مُحَمَّدُ بْنُ عَلِیِّ بْنِ الْحُسَیْنِ بِإِسْنَادِهِ عَنْ حَمَّادٍ عَنِ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7" w:name="pg18784_207428"/>
    <w:bookmarkEnd w:id="207"/>
    <w:p>
      <w:pPr>
        <w:pStyle w:val="BookText"/>
      </w:pPr>
      <w:r>
        <w:rPr>
          <w:rFonts w:ascii="Amiri" w:hAnsi="Amiri" w:eastAsia="Amiri" w:cs="Amiri"/>
          <w:lang w:bidi="ar-SA"/>
          <w:color w:val="111111"/>
          <w:sz w:val="28"/>
          <w:szCs w:val="28"/>
          <w:rtl/>
        </w:rPr>
        <w:t xml:space="preserve">الْحَلَبِیِّ عَنْ أَبِی عَبْدِ اللَّهِ ع قَالَ: سُئِلَ عَنْ رَجُلٍ یَحْضُرُهُ الْمَوْتُ فَیُطَلِّقُ امْرَأَتَهُ هَلْ یَجُوزُ طَلَاقُهَا </w:t>
      </w:r>
      <w:r>
        <w:rPr>
          <w:rStyle w:val="FootnoteReference"/>
        </w:rPr>
        <w:footnoteReference w:id="1507"/>
      </w:r>
      <w:r>
        <w:rPr>
          <w:rFonts w:ascii="Amiri" w:hAnsi="Amiri" w:eastAsia="Amiri" w:cs="Amiri"/>
          <w:lang w:bidi="ar-SA"/>
          <w:color w:val="111111"/>
          <w:sz w:val="28"/>
          <w:szCs w:val="28"/>
          <w:rtl/>
        </w:rPr>
        <w:t xml:space="preserve">قَالَ نَعَمْ (وَ هِیَ تَرِثُهُ) </w:t>
      </w:r>
      <w:r>
        <w:rPr>
          <w:rStyle w:val="FootnoteReference"/>
        </w:rPr>
        <w:footnoteReference w:id="1508"/>
      </w:r>
      <w:r>
        <w:rPr>
          <w:rFonts w:ascii="Amiri" w:hAnsi="Amiri" w:eastAsia="Amiri" w:cs="Amiri"/>
          <w:lang w:bidi="ar-SA"/>
          <w:color w:val="111111"/>
          <w:sz w:val="28"/>
          <w:szCs w:val="28"/>
          <w:rtl/>
        </w:rPr>
        <w:t xml:space="preserve">وَ إِنْ مَاتَتْ لَمْ یَرِثْهَا.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حلبی از امام ابی عبدالله علیه‌السلام نقل کرده است که فرمود: از حضرت سؤال شد دربارهٔ مردی که در حال مرگ است و همسرش را طلاق می‌دهد—آیا این طلاق جایز است؟ حضرت فرمودند: «بله، (و زن از او ارث می‌برد) و اگر زن درگذشت، مرد از او ارث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83" w:name="_Toc691"/>
      <w:r>
        <w:t>[رقم الحدیث الکلی: 32887 - رقم الحدیث الباب: 7]</w:t>
      </w:r>
      <w:bookmarkEnd w:id="983"/>
    </w:p>
    <w:p>
      <w:pPr>
        <w:pStyle w:val="BookText"/>
      </w:pPr>
      <w:r>
        <w:rPr>
          <w:rFonts w:ascii="Times New Roman" w:hAnsi="Times New Roman" w:eastAsia="Times New Roman" w:cs="Times New Roman"/>
          <w:lang w:val="en-US" w:bidi="en-US"/>
          <w:color w:val="111111"/>
          <w:sz w:val="28"/>
          <w:szCs w:val="28"/>
          <w:rtl/>
        </w:rPr>
        <w:t xml:space="preserve">32887- 7- </w:t>
      </w:r>
      <w:r>
        <w:rPr>
          <w:rStyle w:val="FootnoteReference"/>
        </w:rPr>
        <w:footnoteReference w:id="1509"/>
      </w:r>
      <w:r>
        <w:rPr>
          <w:rFonts w:ascii="Amiri" w:hAnsi="Amiri" w:eastAsia="Amiri" w:cs="Amiri"/>
          <w:lang w:bidi="ar-SA"/>
          <w:color w:val="111111"/>
          <w:sz w:val="28"/>
          <w:szCs w:val="28"/>
          <w:rtl/>
        </w:rPr>
        <w:t xml:space="preserve">وَ بِإِسْنَادِهِ عَنْ صَالِحِ بْنِ سَعِیدٍ عَنْ یُونُسَ عَنْ بَعْضِ رِجَالِهِ عَنْ أَبِی عَبْدِ اللَّهِ ع قَالَ: سَأَلْتُهُ مَا الْعِلَّةُ الَّتِی مِنْ أَجْلِهَا إِذَا طَلَّقَ الرَّجُلُ امْرَأَتَهُ وَ هُوَ مَرِیضٌ فِی حَالِ الْإِضْرَارِ وَرِثَتْهُ وَ لَمْ یَرِثْهَا (وَ مَا حَدُّ الْإِضْرَارِ عَلَیْهِ) </w:t>
      </w:r>
      <w:r>
        <w:rPr>
          <w:rStyle w:val="FootnoteReference"/>
        </w:rPr>
        <w:footnoteReference w:id="1510"/>
      </w:r>
      <w:r>
        <w:rPr>
          <w:rFonts w:ascii="Amiri" w:hAnsi="Amiri" w:eastAsia="Amiri" w:cs="Amiri"/>
          <w:lang w:bidi="ar-SA"/>
          <w:color w:val="111111"/>
          <w:sz w:val="28"/>
          <w:szCs w:val="28"/>
          <w:rtl/>
        </w:rPr>
        <w:t xml:space="preserve">فَقَالَ هُوَ الْإِضْرَارُ وَ مَعْنَی الْإِضْرَارِ مَنْعُهُ إِیَّاهَا مِیرَاثَهَا مِنْهُ فَأُلْزِمَ الْمِیرَاثَ عُقُوبَةً.</w:t>
      </w:r>
    </w:p>
    <w:p>
      <w:pPr>
        <w:pStyle w:val="BookText"/>
      </w:pPr>
      <w:r>
        <w:rPr>
          <w:rFonts w:ascii="Amiri" w:hAnsi="Amiri" w:eastAsia="Amiri" w:cs="Amiri"/>
          <w:lang w:bidi="ar-SA"/>
          <w:color w:val="111111"/>
          <w:sz w:val="28"/>
          <w:szCs w:val="28"/>
          <w:rtl/>
        </w:rPr>
        <w:t xml:space="preserve">وَ رَوَاهُ فِی الْعِلَلِ عَنْ أَبِیهِ عَنْ عَلِیِّ بْنِ إِبْرَاهِیمَ عَنْ أَبِیهِ عَنْ صَالِحِ بْنِ سَعِیدٍ وَ غَیْرِهِ مِنْ أَصْحَابِ یُونُسَ عَنْ یُونُسَ عَنْ رِجَالٍ شَتَّی عَنْ أَبِی عَبْدِ اللَّهِ ع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یونس از برخی اصحاب خود از امام ابی‌عبدالله علیه‌السلام نقل می‌کند که فرمود: از آن حضرت پرسیدم: دلیل این‌که اگر مردی در حال بیماری و به قصد اضرار، همسر خود را طلاق دهد، زن از او ارث می‌برد ولی مرد از زن ارث نمی‌برد، چیست؟ (و حدّ اضرار چیست؟) حضرت فرمودند: اضرار آن است که مرد، زن را از میراثش محروم کند، پس به عنوان عقوبت، ارث بردن زن واجب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84" w:name="_Toc692"/>
      <w:r>
        <w:t>[رقم الحدیث الکلی: 32888 - رقم الحدیث الباب: 8]</w:t>
      </w:r>
      <w:bookmarkEnd w:id="984"/>
    </w:p>
    <w:p>
      <w:pPr>
        <w:pStyle w:val="BookText"/>
      </w:pPr>
      <w:r>
        <w:rPr>
          <w:rFonts w:ascii="Times New Roman" w:hAnsi="Times New Roman" w:eastAsia="Times New Roman" w:cs="Times New Roman"/>
          <w:lang w:val="en-US" w:bidi="en-US"/>
          <w:color w:val="111111"/>
          <w:sz w:val="28"/>
          <w:szCs w:val="28"/>
          <w:rtl/>
        </w:rPr>
        <w:t xml:space="preserve">32888- 8- </w:t>
      </w:r>
      <w:r>
        <w:rPr>
          <w:rStyle w:val="FootnoteReference"/>
        </w:rPr>
        <w:footnoteReference w:id="1512"/>
      </w:r>
      <w:r>
        <w:rPr>
          <w:rFonts w:ascii="Amiri" w:hAnsi="Amiri" w:eastAsia="Amiri" w:cs="Amiri"/>
          <w:lang w:bidi="ar-SA"/>
          <w:color w:val="111111"/>
          <w:sz w:val="28"/>
          <w:szCs w:val="28"/>
          <w:rtl/>
        </w:rPr>
        <w:t xml:space="preserve">وَ بِإِسْنَادِهِ عَنِ الْحَسَنِ بْنِ مَحْبُوبٍ عَنْ رَبِیعٍ الْأَصَمِّ عَنْ أَبِی عُبَیْدَةَ الْحَذَّاءِ وَ مَالِکِ بْنِ عَطِیَّةَ کِلَاهُمَا عَنْ مُحَمَّدِ بْنِ عَلِیٍّ ع قَالَ: إِذَا طَلَّقَ الرَّجُلُ امْرَأَتَهُ تَطْلِیقَةً فِی مَرَضِهِ ثُمَّ مَکَثَ فِی مَرَضِهِ حَتَّی انْقَضَتْ عِدَّتُهَا ثُمَّ مَاتَ فِی ذَلِکَ الْمَرَضِ بَعْدَ انْقِضَاءِ الْعِدَّةِ فَإِنَّهَا تَرِثُهُ مَا لَمْ تَتَزَوَّجْ فَإِنْ کَانَتْ قَدْ تَزَوَّجَتْ بَعْدَ انْقِضَاءِ الْعِدَّةِ فَإِنَّهَا لَا تَرِثُهُ.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مالک بن عطیه از محمد بن علی علیهماالسلام روایت کرده که فرمود: اگر مردی در حال بیماری، همسرش را یک طلاق بدهد و در همان بیماری بماند تا زمان عده زن به پایان برسد، سپس در همان بیماری (پس از پایان عده) بمیرد، زن از او ارث می‌برد مادامی که ازدواج نکرده باشد. اما اگر زن پس از پایان عده ازدواج کرده باشد، از آن مرد ارث نخواهد 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85" w:name="_Toc693"/>
      <w:r>
        <w:t>[رقم الحدیث الکلی: 32889 - رقم الحدیث الباب: 9]</w:t>
      </w:r>
      <w:bookmarkEnd w:id="985"/>
    </w:p>
    <w:p>
      <w:pPr>
        <w:pStyle w:val="BookText"/>
      </w:pPr>
      <w:r>
        <w:rPr>
          <w:rFonts w:ascii="Times New Roman" w:hAnsi="Times New Roman" w:eastAsia="Times New Roman" w:cs="Times New Roman"/>
          <w:lang w:val="en-US" w:bidi="en-US"/>
          <w:color w:val="111111"/>
          <w:sz w:val="28"/>
          <w:szCs w:val="28"/>
          <w:rtl/>
        </w:rPr>
        <w:t xml:space="preserve">32889- 9- </w:t>
      </w:r>
      <w:r>
        <w:rPr>
          <w:rStyle w:val="FootnoteReference"/>
        </w:rPr>
        <w:footnoteReference w:id="1513"/>
      </w:r>
      <w:r>
        <w:rPr>
          <w:rFonts w:ascii="Amiri" w:hAnsi="Amiri" w:eastAsia="Amiri" w:cs="Amiri"/>
          <w:lang w:bidi="ar-SA"/>
          <w:color w:val="111111"/>
          <w:sz w:val="28"/>
          <w:szCs w:val="28"/>
          <w:rtl/>
        </w:rPr>
        <w:t xml:space="preserve">وَ بِإِسْنَادِهِ عَنْ زُرْعَةَ عَنْ سَمَاعَةَ قَالَ: سَأَلْتُهُ عَنْ رَجُلٍ طَلَّقَ امْرَأَتَهُ وَ هُوَ مَرِیضٌ قَالَ تَرِثُهُ مَا دَامَتْ فِی عِدَّتِهَا فَإِنْ طَلَّقَهَا فِی حَالِ</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8" w:name="pg18784_207429"/>
    <w:bookmarkEnd w:id="208"/>
    <w:p>
      <w:pPr>
        <w:pStyle w:val="BookText"/>
      </w:pPr>
      <w:r>
        <w:rPr>
          <w:rFonts w:ascii="Amiri" w:hAnsi="Amiri" w:eastAsia="Amiri" w:cs="Amiri"/>
          <w:lang w:bidi="ar-SA"/>
          <w:color w:val="111111"/>
          <w:sz w:val="28"/>
          <w:szCs w:val="28"/>
          <w:rtl/>
        </w:rPr>
        <w:t xml:space="preserve">الْإِضْرَارِ فَإِنَّهَا تَرِثُهُ إِلَی سَنَةٍ وَ إِنْ زَادَ عَلَی السَّنَةِ فِی عِدَّتِهَا یَوْمٌ وَاحِدٌ فَلَا تَرِثُهُ.</w:t>
      </w:r>
    </w:p>
    <w:p>
      <w:pPr>
        <w:pStyle w:val="BookText"/>
      </w:pPr>
      <w:r>
        <w:rPr>
          <w:rFonts w:ascii="Amiri" w:hAnsi="Amiri" w:eastAsia="Amiri" w:cs="Amiri"/>
          <w:lang w:bidi="ar-SA"/>
          <w:color w:val="111111"/>
          <w:sz w:val="28"/>
          <w:szCs w:val="28"/>
          <w:rtl/>
        </w:rPr>
        <w:t xml:space="preserve">أَقُولُ: وَ تَقَدَّمَ مَا یَدُلُّ عَلَی ذَلِکَ فِی الطَّلَاقِ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سماعة نقل می‌کند که گفت: از امام درباره مردی که در حال بیماری همسرش را طلاق داده پرسیدم. فرمود: «تا زمانی که زن در عده‌اش باشد، از مرد ارث می‌برد. اما اگر او را با نیت اضرار طلاق داده باشد، زن تا یک سال پس از طلاق نیز از او ارث می‌برد. ولی اگر حتی یک روز بیشتر از یک سال در عده‌اش مانده باشد، دیگر از او ارث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986" w:name="_Toc694"/>
      <w:r>
        <w:t>15- بَابُ عَدَمِ إِرْثِ الْمُخْتَلِعَةِ وَ الْمُبَارِئَةِ وَ الْمُسْتَأْمَرَةِ فِی طَلَاقِهَا وَ إِنْ وَقَعَ فِی الْمَرَضِ‌</w:t>
      </w:r>
      <w:bookmarkEnd w:id="986"/>
    </w:p>
    <w:p>
      <w:pPr>
        <w:pStyle w:val="Heading5"/>
      </w:pPr>
      <w:bookmarkStart w:id="987" w:name="_Toc695"/>
      <w:r>
        <w:t>اشارة</w:t>
      </w:r>
      <w:bookmarkEnd w:id="987"/>
    </w:p>
    <w:p>
      <w:pPr>
        <w:pStyle w:val="BookText"/>
      </w:pPr>
      <w:r>
        <w:rPr>
          <w:rStyle w:val="FootnoteReference"/>
        </w:rPr>
        <w:footnoteReference w:id="1515"/>
      </w:r>
      <w:r>
        <w:rPr>
          <w:rFonts w:ascii="Amiri" w:hAnsi="Amiri" w:eastAsia="Amiri" w:cs="Amiri"/>
          <w:lang w:bidi="ar-SA"/>
          <w:color w:val="111111"/>
          <w:sz w:val="28"/>
          <w:szCs w:val="28"/>
          <w:rtl/>
        </w:rPr>
        <w:t xml:space="preserve">15 بَابُ عَدَمِ إِرْثِ الْمُخْتَلِعَةِ وَ الْمُبَارِئَةِ وَ الْمُسْتَأْمَرَةِ فِی طَلَاقِهَا وَ إِنْ وَقَعَ فِی الْمَرَضِ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عدم ارث زنانی که طلاق آن‌ها به صورت خلع یا مبارات واقع شده است، و نیز زنی که خود خواهان طلاق بوده (مستأمره)، حتی اگر طلاق در حال بیماری شوهر انجام شده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88" w:name="_Toc696"/>
      <w:r>
        <w:t>[رقم الحدیث الکلی: 32890 - رقم الحدیث الباب: 1]</w:t>
      </w:r>
      <w:bookmarkEnd w:id="988"/>
    </w:p>
    <w:p>
      <w:pPr>
        <w:pStyle w:val="BookText"/>
      </w:pPr>
      <w:r>
        <w:rPr>
          <w:rFonts w:ascii="Times New Roman" w:hAnsi="Times New Roman" w:eastAsia="Times New Roman" w:cs="Times New Roman"/>
          <w:lang w:val="en-US" w:bidi="en-US"/>
          <w:color w:val="111111"/>
          <w:sz w:val="28"/>
          <w:szCs w:val="28"/>
          <w:rtl/>
        </w:rPr>
        <w:t xml:space="preserve">32890- 1- </w:t>
      </w:r>
      <w:r>
        <w:rPr>
          <w:rStyle w:val="FootnoteReference"/>
        </w:rPr>
        <w:footnoteReference w:id="1516"/>
      </w:r>
      <w:r>
        <w:rPr>
          <w:rFonts w:ascii="Amiri" w:hAnsi="Amiri" w:eastAsia="Amiri" w:cs="Amiri"/>
          <w:lang w:bidi="ar-SA"/>
          <w:color w:val="111111"/>
          <w:sz w:val="28"/>
          <w:szCs w:val="28"/>
          <w:rtl/>
        </w:rPr>
        <w:t xml:space="preserve">مُحَمَّدُ بْنُ الْحَسَنِ بِإِسْنَادِهِ عَنْ مُحَمَّدِ بْنِ أَحْمَدَ بْنِ یَحْیَی عَنْ أَحْمَدَ بْنِ أَبِی عَبْدِ اللَّهِ عَنِ الْحَسَنِ عَنْ مُحَمَّدِ بْنِ الْقَاسِمِ الْهَاشِمِیِّ قَالَ سَمِعْتُ أَبَا عَبْدِ اللَّهِ ع یَقُولُ لَا تَرِثُ الْمُخْتَلِعَةُ وَ لَا الْمُبَارِئَةُ وَ لَا الْمُسْتَأْمَرَةُ فِی طَلَاقِهَا مِنَ الزَّوْجِ شَیْئاً إِذَا کَانَ ذَلِکَ مِنْهُنَّ فِی مَرَضِ الزَّوْجِ وَ إِنْ مَاتَ </w:t>
      </w:r>
      <w:r>
        <w:rPr>
          <w:rStyle w:val="FootnoteReference"/>
        </w:rPr>
        <w:footnoteReference w:id="1517"/>
      </w:r>
      <w:r>
        <w:rPr>
          <w:rFonts w:ascii="Amiri" w:hAnsi="Amiri" w:eastAsia="Amiri" w:cs="Amiri"/>
          <w:lang w:bidi="ar-SA"/>
          <w:color w:val="111111"/>
          <w:sz w:val="28"/>
          <w:szCs w:val="28"/>
          <w:rtl/>
        </w:rPr>
        <w:t xml:space="preserve">لِأَنَّ الْعِصْمَةَ قَدِ انْقَطَعَتْ مِنْهُنَّ وَ مِنْهُ.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قاسم هاشمی نقل می‌کند که شنیدم امام ابی‌عبدالله علیه‌السلام می‌فرمود: «زنِ مختلعه، مبارئه و زنی که اختیار طلاق را از شوهر خواسته باشد (مستأمره)، اگر طلاق از طرف آن‌ها در حال بیماری شوهر واقع شده باشد، چیزی از شوهر ارث نمی‌برنداگر شوهر پس از آن بمیرد. چون پیوند زناشویی (عِصْمه) از سوی آنان و نیز از جانب شوهر قطع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989" w:name="_Toc697"/>
      <w:r>
        <w:t>16- بَابُ عَدَمِ ثُبُوتِ الْإِرْثِ بَیْنَ الزَّوْجَیْنِ مَعَ کَوْنِ الْوَارِثِ مِنْهُمَا کَافِراً أَوْ قَاتِلًا أَوْ رِقّاً حَتَّی الزَّوْجَةِ الْمُدَبَّرَةِ الَّتِی عُلِّقَ تَدْبِیرُهَا عَلَی مَوْتِ الزَّوْجِ‌</w:t>
      </w:r>
      <w:bookmarkEnd w:id="989"/>
    </w:p>
    <w:p>
      <w:pPr>
        <w:pStyle w:val="Heading5"/>
      </w:pPr>
      <w:bookmarkStart w:id="990" w:name="_Toc698"/>
      <w:r>
        <w:t>اشارة</w:t>
      </w:r>
      <w:bookmarkEnd w:id="990"/>
    </w:p>
    <w:p>
      <w:pPr>
        <w:pStyle w:val="BookText"/>
      </w:pPr>
      <w:r>
        <w:rPr>
          <w:rStyle w:val="FootnoteReference"/>
        </w:rPr>
        <w:footnoteReference w:id="1519"/>
      </w:r>
      <w:r>
        <w:rPr>
          <w:rFonts w:ascii="Amiri" w:hAnsi="Amiri" w:eastAsia="Amiri" w:cs="Amiri"/>
          <w:lang w:bidi="ar-SA"/>
          <w:color w:val="111111"/>
          <w:sz w:val="28"/>
          <w:szCs w:val="28"/>
          <w:rtl/>
        </w:rPr>
        <w:t xml:space="preserve">16 بَابُ عَدَمِ ثُبُوتِ الْإِرْثِ بَیْنَ الزَّوْجَیْنِ مَعَ کَوْنِ الْوَارِثِ مِنْهُمَا کَافِراً أَوْ قَاتِلًا أَوْ رِقّاً حَتَّی الزَّوْجَةِ الْمُدَبَّرَةِ الَّتِی عُلِّقَ تَدْبِیرُهَا عَلَی مَوْتِ الزَّوْجِ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عدم ارث بین زن و شوهر در صورتی که وارث یکی از آن‌ها، کافر، قاتل یا برده باشدهمسرِ مدبّره‌ای که تدبیر او بر مرگ شوهر معلق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91" w:name="_Toc699"/>
      <w:r>
        <w:t>[رقم الحدیث الکلی: 32891 - رقم الحدیث الباب: 1]</w:t>
      </w:r>
      <w:bookmarkEnd w:id="991"/>
    </w:p>
    <w:p>
      <w:pPr>
        <w:pStyle w:val="BookText"/>
      </w:pPr>
      <w:r>
        <w:rPr>
          <w:rFonts w:ascii="Times New Roman" w:hAnsi="Times New Roman" w:eastAsia="Times New Roman" w:cs="Times New Roman"/>
          <w:lang w:val="en-US" w:bidi="en-US"/>
          <w:color w:val="111111"/>
          <w:sz w:val="28"/>
          <w:szCs w:val="28"/>
          <w:rtl/>
        </w:rPr>
        <w:t xml:space="preserve">32891- 1- </w:t>
      </w:r>
      <w:r>
        <w:rPr>
          <w:rStyle w:val="FootnoteReference"/>
        </w:rPr>
        <w:footnoteReference w:id="1520"/>
      </w:r>
      <w:r>
        <w:rPr>
          <w:rFonts w:ascii="Amiri" w:hAnsi="Amiri" w:eastAsia="Amiri" w:cs="Amiri"/>
          <w:lang w:bidi="ar-SA"/>
          <w:color w:val="111111"/>
          <w:sz w:val="28"/>
          <w:szCs w:val="28"/>
          <w:rtl/>
        </w:rPr>
        <w:t xml:space="preserve">مُحَمَّدُ بْنُ الْحَسَنِ بِإِسْنَادِهِ عَنْ عَلِیِّ بْنِ إِبْرَاهِیمَ عَنْ أَبِیهِ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9" w:name="pg18784_207430"/>
    <w:bookmarkEnd w:id="209"/>
    <w:p>
      <w:pPr>
        <w:pStyle w:val="BookText"/>
      </w:pPr>
      <w:r>
        <w:rPr>
          <w:rFonts w:ascii="Amiri" w:hAnsi="Amiri" w:eastAsia="Amiri" w:cs="Amiri"/>
          <w:lang w:bidi="ar-SA"/>
          <w:color w:val="111111"/>
          <w:sz w:val="28"/>
          <w:szCs w:val="28"/>
          <w:rtl/>
        </w:rPr>
        <w:t xml:space="preserve">عَنِ ابْنِ مَحْبُوبٍ عَنْ أَبِی وَلَّادٍ قَالَ سَمِعْتُ أَبَا عَبْدِ اللَّهِ ع یَقُولُ الْمُسْلِمُ یَرِثُ امْرَأَتَهُ الذِّمِّیَّةَ وَ لَا تَرِثُهُ.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ولاّد گويد: از امام صادق عليه السّلام شنيدم كه فرمود:</w:t>
      </w:r>
    </w:p>
    <w:p>
      <w:pPr>
        <w:pStyle w:val="BookText"/>
      </w:pPr>
      <w:r>
        <w:rPr>
          <w:rFonts w:ascii="IRNazanin" w:hAnsi="IRNazanin" w:eastAsia="IRNazanin" w:cs="IRNazanin"/>
          <w:lang w:bidi="fa-IR"/>
          <w:color w:val="111111"/>
          <w:sz w:val="28"/>
          <w:szCs w:val="28"/>
          <w:rtl/>
        </w:rPr>
        <w:t xml:space="preserve">مرد مسلمان از همسر ذمّى خود ارث مى‌برد، اما همسرش از او ارث نمى‌برد.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92" w:name="_Toc700"/>
      <w:r>
        <w:t>[رقم الحدیث الکلی: 32892 - رقم الحدیث الباب: 2]</w:t>
      </w:r>
      <w:bookmarkEnd w:id="992"/>
    </w:p>
    <w:p>
      <w:pPr>
        <w:pStyle w:val="BookText"/>
      </w:pPr>
      <w:r>
        <w:rPr>
          <w:rFonts w:ascii="Times New Roman" w:hAnsi="Times New Roman" w:eastAsia="Times New Roman" w:cs="Times New Roman"/>
          <w:lang w:val="en-US" w:bidi="en-US"/>
          <w:color w:val="111111"/>
          <w:sz w:val="28"/>
          <w:szCs w:val="28"/>
          <w:rtl/>
        </w:rPr>
        <w:t xml:space="preserve">32892- 2- </w:t>
      </w:r>
      <w:r>
        <w:rPr>
          <w:rStyle w:val="FootnoteReference"/>
        </w:rPr>
        <w:footnoteReference w:id="1521"/>
      </w:r>
      <w:r>
        <w:rPr>
          <w:rFonts w:ascii="Amiri" w:hAnsi="Amiri" w:eastAsia="Amiri" w:cs="Amiri"/>
          <w:lang w:bidi="ar-SA"/>
          <w:color w:val="111111"/>
          <w:sz w:val="28"/>
          <w:szCs w:val="28"/>
          <w:rtl/>
        </w:rPr>
        <w:t xml:space="preserve">وَ بِإِسْنَادِهِ عَنْ أَحْمَدَ بْنِ مُحَمَّدٍ عَنْ عَبْدِ اللَّهِ بْنِ جَبَلَةَ عَنْ جَمِیلٍ عَنْ أَبِی عَبْدِ اللَّهِ ع فِی الزَّوْجِ الْمُسْلِمِ وَ الْیَهُودِیَّةِ وَ النَّصْرَانِیَّةِ أَنَّهُ قَالَ لَا یَتَوَارَثَانِ.</w:t>
      </w:r>
    </w:p>
    <w:p>
      <w:pPr>
        <w:pStyle w:val="BookText"/>
      </w:pPr>
      <w:r>
        <w:rPr>
          <w:rFonts w:ascii="Amiri" w:hAnsi="Amiri" w:eastAsia="Amiri" w:cs="Amiri"/>
          <w:lang w:bidi="ar-SA"/>
          <w:color w:val="111111"/>
          <w:sz w:val="28"/>
          <w:szCs w:val="28"/>
          <w:rtl/>
        </w:rPr>
        <w:t xml:space="preserve">أَقُولُ: وَ تَقَدَّمَ مَا یَدُلُّ عَلَی ذَلِکَ وَ عَلَی بَقِیَّةِ الْمَقْصُودِ فِی مَوَانِعِ الْإِرْثِ </w:t>
      </w:r>
      <w:r>
        <w:rPr>
          <w:rStyle w:val="FootnoteReference"/>
        </w:rPr>
        <w:footnoteReference w:id="1522"/>
      </w:r>
      <w:r>
        <w:rPr>
          <w:rFonts w:ascii="Amiri" w:hAnsi="Amiri" w:eastAsia="Amiri" w:cs="Amiri"/>
          <w:lang w:bidi="ar-SA"/>
          <w:color w:val="111111"/>
          <w:sz w:val="28"/>
          <w:szCs w:val="28"/>
          <w:rtl/>
        </w:rPr>
        <w:t xml:space="preserve">وَ تَقَدَّمَ مَا یَدُلُّ عَلَی الْحُکْمِ الْأَخِیرِ فِی نِکَاحِ الْإِمَاءِ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عبد اللّه صادق (ع) پرسيدند: اگر همسر انسان يهودى و يا نصرانى باشد، مى‌تواند از او ارث ببرد؟ ابو عبد اللّه گفت: شوهر مسلمان از همسر يهودى و يا نصرانى ارث نمى‌برد.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993" w:name="_Toc701"/>
      <w:r>
        <w:t>17- بَابُ ثُبُوتِ التَّوَارُثِ بَیْنَ الزَّوْجَیْنِ مَعَ دَوَامِ الْعَقْدِ وَ عَدَمِ ثُبُوتِهِ فِی الْمُتْعَةِ وَ حُکْمِ اشْتِرَاطِ الْمِیرَاثِ‌</w:t>
      </w:r>
      <w:bookmarkEnd w:id="993"/>
    </w:p>
    <w:p>
      <w:pPr>
        <w:pStyle w:val="Heading5"/>
      </w:pPr>
      <w:bookmarkStart w:id="994" w:name="_Toc702"/>
      <w:r>
        <w:t>اشارة</w:t>
      </w:r>
      <w:bookmarkEnd w:id="994"/>
    </w:p>
    <w:p>
      <w:pPr>
        <w:pStyle w:val="BookText"/>
      </w:pPr>
      <w:r>
        <w:rPr>
          <w:rStyle w:val="FootnoteReference"/>
        </w:rPr>
        <w:footnoteReference w:id="1524"/>
      </w:r>
      <w:r>
        <w:rPr>
          <w:rFonts w:ascii="Amiri" w:hAnsi="Amiri" w:eastAsia="Amiri" w:cs="Amiri"/>
          <w:lang w:bidi="ar-SA"/>
          <w:color w:val="111111"/>
          <w:sz w:val="28"/>
          <w:szCs w:val="28"/>
          <w:rtl/>
        </w:rPr>
        <w:t xml:space="preserve">17 بَابُ ثُبُوتِ التَّوَارُثِ بَیْنَ الزَّوْجَیْنِ مَعَ دَوَامِ الْعَقْدِ وَ عَدَمِ ثُبُوتِهِ فِی الْمُتْعَةِ وَ حُکْمِ اشْتِرَاطِ الْمِیرَاثِ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در مورد ثبوت ارث بین زن و شوهر در صورتی که عقد دائم برقرار باشد، و عدم ثبوت ارث در ازدواج موقت (متعه)، و نیز حکم شرط کردن ارث در ازدواج موقت.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95" w:name="_Toc703"/>
      <w:r>
        <w:t>[رقم الحدیث الکلی: 32893 - رقم الحدیث الباب: 1]</w:t>
      </w:r>
      <w:bookmarkEnd w:id="995"/>
    </w:p>
    <w:p>
      <w:pPr>
        <w:pStyle w:val="BookText"/>
      </w:pPr>
      <w:r>
        <w:rPr>
          <w:rFonts w:ascii="Times New Roman" w:hAnsi="Times New Roman" w:eastAsia="Times New Roman" w:cs="Times New Roman"/>
          <w:lang w:val="en-US" w:bidi="en-US"/>
          <w:color w:val="111111"/>
          <w:sz w:val="28"/>
          <w:szCs w:val="28"/>
          <w:rtl/>
        </w:rPr>
        <w:t xml:space="preserve">32893- 1- </w:t>
      </w:r>
      <w:r>
        <w:rPr>
          <w:rStyle w:val="FootnoteReference"/>
        </w:rPr>
        <w:footnoteReference w:id="1525"/>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(تَحِلُّ الْفُرُوجُ) </w:t>
      </w:r>
      <w:r>
        <w:rPr>
          <w:rStyle w:val="FootnoteReference"/>
        </w:rPr>
        <w:footnoteReference w:id="1526"/>
      </w:r>
      <w:r>
        <w:rPr>
          <w:rFonts w:ascii="Amiri" w:hAnsi="Amiri" w:eastAsia="Amiri" w:cs="Amiri"/>
          <w:lang w:bidi="ar-SA"/>
          <w:color w:val="111111"/>
          <w:sz w:val="28"/>
          <w:szCs w:val="28"/>
          <w:rtl/>
        </w:rPr>
        <w:t xml:space="preserve">بِثَلَاثٍ نِکَاحٍ بِمِیرَاثٍ وَ نِکَاحٍ بِلَا مِیرَاثٍ وَ نِکَاحٍ بِمِلْکِ الْیَمِینِ.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سَّکُونِیِّ : امام صادق علیه السلام فرمودند : ازدواج با یکی از سه چیز حاصل می شود 1 ازدواج با حق ارث 2 ازدواج بدون حق ارث 3 ازدواج با خریدن کنیز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96" w:name="_Toc704"/>
      <w:r>
        <w:t>[رقم الحدیث الکلی: 32894 - رقم الحدیث الباب: 2]</w:t>
      </w:r>
      <w:bookmarkEnd w:id="996"/>
    </w:p>
    <w:p>
      <w:pPr>
        <w:pStyle w:val="BookText"/>
      </w:pPr>
      <w:r>
        <w:rPr>
          <w:rFonts w:ascii="Times New Roman" w:hAnsi="Times New Roman" w:eastAsia="Times New Roman" w:cs="Times New Roman"/>
          <w:lang w:val="en-US" w:bidi="en-US"/>
          <w:color w:val="111111"/>
          <w:sz w:val="28"/>
          <w:szCs w:val="28"/>
          <w:rtl/>
        </w:rPr>
        <w:t xml:space="preserve">32894- 2- </w:t>
      </w:r>
      <w:r>
        <w:rPr>
          <w:rStyle w:val="FootnoteReference"/>
        </w:rPr>
        <w:footnoteReference w:id="1527"/>
      </w:r>
      <w:r>
        <w:rPr>
          <w:rFonts w:ascii="Amiri" w:hAnsi="Amiri" w:eastAsia="Amiri" w:cs="Amiri"/>
          <w:lang w:bidi="ar-SA"/>
          <w:color w:val="111111"/>
          <w:sz w:val="28"/>
          <w:szCs w:val="28"/>
          <w:rtl/>
        </w:rPr>
        <w:t xml:space="preserve">وَ عَنْهُ عَنْ أَبِیهِ عَنْ أَحْمَدَ بْنِ مُحَمَّدِ بْنِ أَبِی نَصْرٍ عَنْ أَبِی الْحَسَنِ الرِّضَا ع قَالَ: تَزْوِیجُ الْمُتْعَةِ نِکَاحٌ بِمِیرَاثٍ وَ نِکَاحٌ بِغَیْرِ مِیرَاثٍ إِنِ </w:t>
      </w:r>
      <w:r>
        <w:rPr>
          <w:rStyle w:val="FootnoteReference"/>
        </w:rPr>
        <w:footnoteReference w:id="1528"/>
      </w:r>
      <w:r>
        <w:rPr>
          <w:rFonts w:ascii="Amiri" w:hAnsi="Amiri" w:eastAsia="Amiri" w:cs="Amiri"/>
          <w:lang w:bidi="ar-SA"/>
          <w:color w:val="111111"/>
          <w:sz w:val="28"/>
          <w:szCs w:val="28"/>
          <w:rtl/>
        </w:rPr>
        <w:t xml:space="preserve">اشْتَرَطَتْ کَانَ وَ إِنْ لَمْ تَشْتَرِطْ لَمْ یَکُنْ.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أَبِو نَصْرٍ: حضرت رضا علیه السلام فرمودند : ازدواج موقت هم می تواند با ارث باشد وهم بدون ارث یعنی اگر شرط کند ارث می برد والا ارثی نمی برد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0" w:name="pg18784_207431"/>
    <w:bookmarkEnd w:id="210"/>
    <w:p>
      <w:pPr>
        <w:pStyle w:val="Heading5"/>
      </w:pPr>
      <w:bookmarkStart w:id="997" w:name="_Toc705"/>
      <w:r>
        <w:t>[رقم الحدیث الکلی: 32895 - رقم الحدیث الباب: 3]</w:t>
      </w:r>
      <w:bookmarkEnd w:id="997"/>
    </w:p>
    <w:p>
      <w:pPr>
        <w:pStyle w:val="BookText"/>
      </w:pPr>
      <w:r>
        <w:rPr>
          <w:rFonts w:ascii="Times New Roman" w:hAnsi="Times New Roman" w:eastAsia="Times New Roman" w:cs="Times New Roman"/>
          <w:lang w:val="en-US" w:bidi="en-US"/>
          <w:color w:val="111111"/>
          <w:sz w:val="28"/>
          <w:szCs w:val="28"/>
          <w:rtl/>
        </w:rPr>
        <w:t xml:space="preserve">32895- 3- </w:t>
      </w:r>
      <w:r>
        <w:rPr>
          <w:rStyle w:val="FootnoteReference"/>
        </w:rPr>
        <w:footnoteReference w:id="1529"/>
      </w:r>
      <w:r>
        <w:rPr>
          <w:rFonts w:ascii="Amiri" w:hAnsi="Amiri" w:eastAsia="Amiri" w:cs="Amiri"/>
          <w:lang w:bidi="ar-SA"/>
          <w:color w:val="111111"/>
          <w:sz w:val="28"/>
          <w:szCs w:val="28"/>
          <w:rtl/>
        </w:rPr>
        <w:t xml:space="preserve">قَالَ الْکُلَیْنِیُّ وَ رُوِیَ أَنَّهُ لَیْسَ بَیْنَهُمَا مِیرَاثٌ اشْتُرِطَ أَوْ لَمْ یُشْتَرَطْ.</w:t>
      </w:r>
    </w:p>
    <w:p>
      <w:pPr>
        <w:pStyle w:val="BookText"/>
      </w:pPr>
      <w:r>
        <w:rPr>
          <w:rFonts w:ascii="Amiri" w:hAnsi="Amiri" w:eastAsia="Amiri" w:cs="Amiri"/>
          <w:lang w:bidi="ar-SA"/>
          <w:color w:val="111111"/>
          <w:sz w:val="28"/>
          <w:szCs w:val="28"/>
          <w:rtl/>
        </w:rPr>
        <w:t xml:space="preserve">أَقُولُ: حَمَلَهُ الشَّیْخُ عَلَی إِرَادَةِ سُقُوطِ الْمِیرَاثِ اشْتُرِطَ سُقُوطُهُ أَوْ لَمْ یُشْتَرَطْ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کلینی گفته اند : روایت شده که بین آنها(ازدواج موقت) ارثی نیست چه شرط کرده باشند یا نه</w:t>
      </w:r>
    </w:p>
    <w:p>
      <w:pPr>
        <w:pStyle w:val="BookText"/>
      </w:pPr>
      <w:r>
        <w:rPr>
          <w:rFonts w:ascii="IRNazanin" w:hAnsi="IRNazanin" w:eastAsia="IRNazanin" w:cs="IRNazanin"/>
          <w:lang w:bidi="fa-IR"/>
          <w:color w:val="111111"/>
          <w:sz w:val="28"/>
          <w:szCs w:val="28"/>
          <w:rtl/>
        </w:rPr>
        <w:t xml:space="preserve">می گویم : مرحوم شیخ اینرا حمل کرده اند بر اینکه ارث ساقط است چه شرط کنند یا نه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98" w:name="_Toc706"/>
      <w:r>
        <w:t>[رقم الحدیث الکلی: 32896 - رقم الحدیث الباب: 4]</w:t>
      </w:r>
      <w:bookmarkEnd w:id="998"/>
    </w:p>
    <w:p>
      <w:pPr>
        <w:pStyle w:val="BookText"/>
      </w:pPr>
      <w:r>
        <w:rPr>
          <w:rFonts w:ascii="Times New Roman" w:hAnsi="Times New Roman" w:eastAsia="Times New Roman" w:cs="Times New Roman"/>
          <w:lang w:val="en-US" w:bidi="en-US"/>
          <w:color w:val="111111"/>
          <w:sz w:val="28"/>
          <w:szCs w:val="28"/>
          <w:rtl/>
        </w:rPr>
        <w:t xml:space="preserve">32896- 4- </w:t>
      </w:r>
      <w:r>
        <w:rPr>
          <w:rStyle w:val="FootnoteReference"/>
        </w:rPr>
        <w:footnoteReference w:id="1531"/>
      </w:r>
      <w:r>
        <w:rPr>
          <w:rFonts w:ascii="Amiri" w:hAnsi="Amiri" w:eastAsia="Amiri" w:cs="Amiri"/>
          <w:lang w:bidi="ar-SA"/>
          <w:color w:val="111111"/>
          <w:sz w:val="28"/>
          <w:szCs w:val="28"/>
          <w:rtl/>
        </w:rPr>
        <w:t xml:space="preserve">أَحْمَدُ بْنُ أَبِی عَبْدِ اللَّهِ فِی الْمَحَاسِنِ عَنِ الْعَبَّاسِ بْنِ مَعْرُوفٍ عَنِ الْقَاسِمِ بْنِ عُرْوَةَ عَنْ عَبْدِ الْحَمِیدِ الطَّائِیِّ عَنْ مُحَمَّدِ بْنِ مُسْلِمٍ قَالَ: قُلْتُ لِأَبِی جَعْفَرٍ ع لِمَ لَا تُوَرَّثُ الْمَرْأَةُ عَمَّنْ یَتَمَتَّعُ بِهَا فَقَالَ لِأَنَّهَا مُسْتَأْجَرَةٌ وَ عِدَّتُهَا خَمْسَةٌ وَ أَرْبَعُونَ یَوْماً.</w:t>
      </w:r>
    </w:p>
    <w:p>
      <w:pPr>
        <w:pStyle w:val="BookText"/>
      </w:pPr>
      <w:r>
        <w:rPr>
          <w:rFonts w:ascii="Amiri" w:hAnsi="Amiri" w:eastAsia="Amiri" w:cs="Amiri"/>
          <w:lang w:bidi="ar-SA"/>
          <w:color w:val="111111"/>
          <w:sz w:val="28"/>
          <w:szCs w:val="28"/>
          <w:rtl/>
        </w:rPr>
        <w:t xml:space="preserve">أَقُولُ: وَ تَقَدَّمَ مَا یَدُلُّ عَلَی ذَلِکَ فِی آدَابِ النِّکَاحِ </w:t>
      </w:r>
      <w:r>
        <w:rPr>
          <w:rStyle w:val="FootnoteReference"/>
        </w:rPr>
        <w:footnoteReference w:id="1532"/>
      </w:r>
      <w:r>
        <w:rPr>
          <w:rFonts w:ascii="Amiri" w:hAnsi="Amiri" w:eastAsia="Amiri" w:cs="Amiri"/>
          <w:lang w:bidi="ar-SA"/>
          <w:color w:val="111111"/>
          <w:sz w:val="28"/>
          <w:szCs w:val="28"/>
          <w:rtl/>
        </w:rPr>
        <w:t xml:space="preserve">وَ فِی الْمُتْعَةِ </w:t>
      </w:r>
      <w:r>
        <w:rPr>
          <w:rStyle w:val="FootnoteReference"/>
        </w:rPr>
        <w:footnoteReference w:id="1533"/>
      </w:r>
      <w:r>
        <w:rPr>
          <w:rFonts w:ascii="Amiri" w:hAnsi="Amiri" w:eastAsia="Amiri" w:cs="Amiri"/>
          <w:lang w:bidi="ar-SA"/>
          <w:color w:val="111111"/>
          <w:sz w:val="28"/>
          <w:szCs w:val="28"/>
          <w:rtl/>
        </w:rPr>
        <w:t xml:space="preserve">وَ غَیْرِهَا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:خدمت حضرت باقر علیه السلام عرض کردم چرا زن در ازدواج موقت ارث نمی برد ؟ فرمودند : چون درواقع خود را اجاره داده وعده اوهم فقط چهل وپنج روز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999" w:name="_Toc707"/>
      <w:r>
        <w:t>18- بَابُ أَنَّ الْمَرِیضَ إِذَا تَزَوَّجَ وَ دَخَلَ صَحَّ النِّکَاحُ وَ ثَبَتَ الْمِیرَاثُ وَ إِنْ لَمْ یَدْخُلْ بَطَلَ وَ لَا مِیرَاثَ بَیْنَهُمَا</w:t>
      </w:r>
      <w:bookmarkEnd w:id="999"/>
    </w:p>
    <w:p>
      <w:pPr>
        <w:pStyle w:val="Heading5"/>
      </w:pPr>
      <w:bookmarkStart w:id="1000" w:name="_Toc708"/>
      <w:r>
        <w:t>اشارة</w:t>
      </w:r>
      <w:bookmarkEnd w:id="1000"/>
    </w:p>
    <w:p>
      <w:pPr>
        <w:pStyle w:val="BookText"/>
      </w:pPr>
      <w:r>
        <w:rPr>
          <w:rStyle w:val="FootnoteReference"/>
        </w:rPr>
        <w:footnoteReference w:id="1535"/>
      </w:r>
      <w:r>
        <w:rPr>
          <w:rFonts w:ascii="Amiri" w:hAnsi="Amiri" w:eastAsia="Amiri" w:cs="Amiri"/>
          <w:lang w:bidi="ar-SA"/>
          <w:color w:val="111111"/>
          <w:sz w:val="28"/>
          <w:szCs w:val="28"/>
          <w:rtl/>
        </w:rPr>
        <w:t xml:space="preserve">18 بَابُ أَنَّ الْمَرِیضَ إِذَا تَزَوَّجَ وَ دَخَلَ صَحَّ النِّکَاحُ وَ ثَبَتَ الْمِیرَاثُ وَ إِنْ لَمْ یَدْخُلْ بَطَلَ وَ لَا مِیرَاثَ بَیْنَهُمَا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اگر مردی در حال بیماری ازدواج کند، و با همسرش دخول واقع شود، نکاح صحیح است و ارث بین آن‌ها برقرار می‌شود؛ اما اگر دخولی صورت نگیرد، نکاح باطل است و ارثی میان آن دو ثابت نمی‌شود.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01" w:name="_Toc709"/>
      <w:r>
        <w:t>[رقم الحدیث الکلی: 32897 - رقم الحدیث الباب: 1]</w:t>
      </w:r>
      <w:bookmarkEnd w:id="1001"/>
    </w:p>
    <w:p>
      <w:pPr>
        <w:pStyle w:val="BookText"/>
      </w:pPr>
      <w:r>
        <w:rPr>
          <w:rFonts w:ascii="Times New Roman" w:hAnsi="Times New Roman" w:eastAsia="Times New Roman" w:cs="Times New Roman"/>
          <w:lang w:val="en-US" w:bidi="en-US"/>
          <w:color w:val="111111"/>
          <w:sz w:val="28"/>
          <w:szCs w:val="28"/>
          <w:rtl/>
        </w:rPr>
        <w:t xml:space="preserve">32897- 1- </w:t>
      </w:r>
      <w:r>
        <w:rPr>
          <w:rStyle w:val="FootnoteReference"/>
        </w:rPr>
        <w:footnoteReference w:id="1536"/>
      </w:r>
      <w:r>
        <w:rPr>
          <w:rFonts w:ascii="Amiri" w:hAnsi="Amiri" w:eastAsia="Amiri" w:cs="Amiri"/>
          <w:lang w:bidi="ar-SA"/>
          <w:color w:val="111111"/>
          <w:sz w:val="28"/>
          <w:szCs w:val="28"/>
          <w:rtl/>
        </w:rPr>
        <w:t xml:space="preserve">مُحَمَّدُ بْنُ عَلِیِّ بْنِ الْحُسَیْنِ بِإِسْنَادِهِ عَنِ الْحَسَنِ بْنِ مَحْبُوبٍ عَنْ أَبِی وَلَّادٍ الْحَنَّاطِ قَالَ: سَأَلْتُ أَبَا عَبْدِ اللَّهِ ع عَنْ رَجُلٍ تَزَوَّجَ فِی مَرَضِهِ فَقَالَ إِذَا دَخَلَ بِهَا فَمَاتَ فِی مَرَضِهِ وَرِثَتْهُ وَ إِنْ لَمْ یَدْخُلْ بِهَا لَمْ تَرِثْهُ وَ نِکَاحُهُ بَاطِلٌ.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وَلَّادٍ الْحَنَّاطِ : ازحضرت صادق علیه السلام سوال کردم دربیماری خود با زنی ازدواج کرده تکلیفش چیست ؟ فرمودند : اگربعد ازدخول مرده زنش ارث می برد و اگر قبل از دخول مرده ارث نمی برد وازدواجش هم یاطل است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1" w:name="pg18784_207432"/>
    <w:bookmarkEnd w:id="211"/>
    <w:p>
      <w:pPr>
        <w:pStyle w:val="Heading5"/>
      </w:pPr>
      <w:bookmarkStart w:id="1002" w:name="_Toc710"/>
      <w:r>
        <w:t>[رقم الحدیث الکلی: 32898 - رقم الحدیث الباب: 2]</w:t>
      </w:r>
      <w:bookmarkEnd w:id="1002"/>
    </w:p>
    <w:p>
      <w:pPr>
        <w:pStyle w:val="BookText"/>
      </w:pPr>
      <w:r>
        <w:rPr>
          <w:rFonts w:ascii="Times New Roman" w:hAnsi="Times New Roman" w:eastAsia="Times New Roman" w:cs="Times New Roman"/>
          <w:lang w:val="en-US" w:bidi="en-US"/>
          <w:color w:val="111111"/>
          <w:sz w:val="28"/>
          <w:szCs w:val="28"/>
          <w:rtl/>
        </w:rPr>
        <w:t xml:space="preserve">32898- 2- </w:t>
      </w:r>
      <w:r>
        <w:rPr>
          <w:rStyle w:val="FootnoteReference"/>
        </w:rPr>
        <w:footnoteReference w:id="1537"/>
      </w:r>
      <w:r>
        <w:rPr>
          <w:rFonts w:ascii="Amiri" w:hAnsi="Amiri" w:eastAsia="Amiri" w:cs="Amiri"/>
          <w:lang w:bidi="ar-SA"/>
          <w:color w:val="111111"/>
          <w:sz w:val="28"/>
          <w:szCs w:val="28"/>
          <w:rtl/>
        </w:rPr>
        <w:t xml:space="preserve">مُحَمَّدُ بْنُ یَعْقُوبَ عَنْ مُحَمَّدِ بْنِ یَحْیَی عَنْ أَحْمَدَ بْنِ مُحَمَّدٍ عَنِ ابْنِ مَحْبُوبٍ عَنِ ابْنِ بُکَیْرٍ عَنْ عُبَیْدِ بْنِ زُرَارَةَ قَالَ: سَأَلْتُ أَبَا عَبْدِ اللَّهِ ع عَنِ الْمَرِیضِ أَ لَهُ أَنْ یُطَلِّقَ </w:t>
      </w:r>
      <w:r>
        <w:rPr>
          <w:rStyle w:val="FootnoteReference"/>
        </w:rPr>
        <w:footnoteReference w:id="1538"/>
      </w:r>
      <w:r>
        <w:rPr>
          <w:rFonts w:ascii="Amiri" w:hAnsi="Amiri" w:eastAsia="Amiri" w:cs="Amiri"/>
          <w:lang w:bidi="ar-SA"/>
          <w:color w:val="111111"/>
          <w:sz w:val="28"/>
          <w:szCs w:val="28"/>
          <w:rtl/>
        </w:rPr>
        <w:t xml:space="preserve">قَالَ لَا وَ لَکِنْ لَهُ أَنْ یَتَزَوَّجَ إِنْ شَاءَ فَإِنْ دَخَلَ بِهَا وَرِثَتْهُ وَ إِنْ لَمْ یَدْخُلْ بِهَا فَنِکَاحُهُ بَاطِلٌ.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عُبَیْدِ بْنِ زُرَارَةَ : ازحضرت صادق علیه السلام سوال کردم آیا مریض می تواند همسرش را طلاق بدهد ؟ فرمودند : خیر ولی اگر بخواهد می تواند ازدواج کند اگربعد ازدخول مرد زنش ارث می برد و اگر قبل از دخول مرد ازدواجش یاطل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03" w:name="_Toc711"/>
      <w:r>
        <w:t>[رقم الحدیث الکلی: 32899 - رقم الحدیث الباب: 3]</w:t>
      </w:r>
      <w:bookmarkEnd w:id="1003"/>
    </w:p>
    <w:p>
      <w:pPr>
        <w:pStyle w:val="BookText"/>
      </w:pPr>
      <w:r>
        <w:rPr>
          <w:rFonts w:ascii="Times New Roman" w:hAnsi="Times New Roman" w:eastAsia="Times New Roman" w:cs="Times New Roman"/>
          <w:lang w:val="en-US" w:bidi="en-US"/>
          <w:color w:val="111111"/>
          <w:sz w:val="28"/>
          <w:szCs w:val="28"/>
          <w:rtl/>
        </w:rPr>
        <w:t xml:space="preserve">32899- 3- </w:t>
      </w:r>
      <w:r>
        <w:rPr>
          <w:rStyle w:val="FootnoteReference"/>
        </w:rPr>
        <w:footnoteReference w:id="1539"/>
      </w:r>
      <w:r>
        <w:rPr>
          <w:rFonts w:ascii="Amiri" w:hAnsi="Amiri" w:eastAsia="Amiri" w:cs="Amiri"/>
          <w:lang w:bidi="ar-SA"/>
          <w:color w:val="111111"/>
          <w:sz w:val="28"/>
          <w:szCs w:val="28"/>
          <w:rtl/>
        </w:rPr>
        <w:t xml:space="preserve">وَ عَنْ عَلِیِّ بْنِ إِبْرَاهِیمَ عَنْ أَبِیهِ عَنِ ابْنِ مَحْبُوبٍ عَنِ ابْنِ رِئَابٍ عَنْ زُرَارَةَ عَنْ أَحَدِهِمَا ع قَالَ: لَیْسَ لِلْمَرِیضِ أَنْ یُطَلِّقَ وَ لَهُ أَنْ یَتَزَوَّجَ فَإِنْ هُوَ تَزَوَّجَ وَ دَخَلَ بِهَا فَهُوَ جَائِزٌ وَ إِنْ لَمْ یَدْخُلْ بِهَا حَتَّی مَاتَ فِی مَرَضِهِ فَنِکَاحُهُ بَاطِلٌ وَ لَا مَهْرَ لَهَا وَ لَا مِیرَاثَ.</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1540"/>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2" w:name="pg18784_207433"/>
    <w:bookmarkEnd w:id="212"/>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زُرَارَةَ : یکی از دو امام علیهما السلام فرمودند : مریض حق ندارد همسر خود را طلاق بدهد ولی می تواند ازدواج کند پس اگر بعد از ازدواج دخول کرد اشکالی ندارد ولی اگر قبل دخول مرد ازدواجش باطل است و همسرش نه مهربه دارد ونه ارث .</w:t>
      </w:r>
    </w:p>
    <w:p>
      <w:pPr>
        <w:pStyle w:val="Heading3"/>
      </w:pPr>
      <w:bookmarkStart w:id="1004" w:name="_Toc712"/>
      <w:r>
        <w:t>أَبْوَابُ مِیرَاثِ وَلَاءِ الْعِتْقِ‌</w:t>
      </w:r>
      <w:bookmarkEnd w:id="1004"/>
    </w:p>
    <w:p>
      <w:pPr>
        <w:pStyle w:val="Heading4"/>
      </w:pPr>
      <w:bookmarkStart w:id="1005" w:name="_Toc713"/>
      <w:r>
        <w:t>1- بَابُ أَنَّ الْمُعْتَقَ لَا یَرِثُ مَعَ أَحَدٍ مِنْ ذَوِی الْأَرْحَامِ وَ یَرِثُ مَعَ فَقْدِهِمْ فَإِنْ مَاتَ انْتَقَلَ الْوَلَاءُ إِلَی وُلْدِهِ الذُّکُورِ وَ الْإِنَاثِ إِنْ کَانَ الْمُعْتَقُ رَجُلًا</w:t>
      </w:r>
      <w:bookmarkEnd w:id="1005"/>
    </w:p>
    <w:p>
      <w:pPr>
        <w:pStyle w:val="Heading5"/>
      </w:pPr>
      <w:bookmarkStart w:id="1006" w:name="_Toc714"/>
      <w:r>
        <w:t>اشارة</w:t>
      </w:r>
      <w:bookmarkEnd w:id="1006"/>
    </w:p>
    <w:p>
      <w:pPr>
        <w:pStyle w:val="BookText"/>
      </w:pPr>
      <w:r>
        <w:rPr>
          <w:rStyle w:val="FootnoteReference"/>
        </w:rPr>
        <w:footnoteReference w:id="1542"/>
      </w:r>
      <w:r>
        <w:rPr>
          <w:rFonts w:ascii="Amiri" w:hAnsi="Amiri" w:eastAsia="Amiri" w:cs="Amiri"/>
          <w:lang w:bidi="ar-SA"/>
          <w:color w:val="111111"/>
          <w:sz w:val="28"/>
          <w:szCs w:val="28"/>
          <w:rtl/>
        </w:rPr>
        <w:t xml:space="preserve">1 بَابُ أَنَّ الْمُعْتَقَ لَا یَرِثُ مَعَ أَحَدٍ مِنْ ذَوِی الْأَرْحَامِ وَ یَرِثُ مَعَ فَقْدِهِمْ فَإِنْ مَاتَ انْتَقَلَ الْوَلَاءُ إِلَی وُلْدِهِ الذُّکُورِ وَ الْإِنَاثِ إِنْ کَانَ الْمُعْتَقُ رَجُلًا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معتق (آزاد شده) همراه با خویشاوندان نسبی (ذوی الأرحام) ارث نمی‌برد، ولی اگر خویشاوندی نباشد، او ارث می‌برد؛ و اگر معتق (آزاد شده) مرد باشد و از دنیا برود، ولایت (حق نسبی و ارث) به فرزندان پسر و دختر او منتقل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07" w:name="_Toc715"/>
      <w:r>
        <w:t>[رقم الحدیث الکلی: 32900 - رقم الحدیث الباب: 1]</w:t>
      </w:r>
      <w:bookmarkEnd w:id="1007"/>
    </w:p>
    <w:p>
      <w:pPr>
        <w:pStyle w:val="BookText"/>
      </w:pPr>
      <w:r>
        <w:rPr>
          <w:rFonts w:ascii="Times New Roman" w:hAnsi="Times New Roman" w:eastAsia="Times New Roman" w:cs="Times New Roman"/>
          <w:lang w:val="en-US" w:bidi="en-US"/>
          <w:color w:val="111111"/>
          <w:sz w:val="28"/>
          <w:szCs w:val="28"/>
          <w:rtl/>
        </w:rPr>
        <w:t xml:space="preserve">32900- 1- </w:t>
      </w:r>
      <w:r>
        <w:rPr>
          <w:rStyle w:val="FootnoteReference"/>
        </w:rPr>
        <w:footnoteReference w:id="1543"/>
      </w:r>
      <w:r>
        <w:rPr>
          <w:rFonts w:ascii="Amiri" w:hAnsi="Amiri" w:eastAsia="Amiri" w:cs="Amiri"/>
          <w:lang w:bidi="ar-SA"/>
          <w:color w:val="111111"/>
          <w:sz w:val="28"/>
          <w:szCs w:val="28"/>
          <w:rtl/>
        </w:rPr>
        <w:t xml:space="preserve">مُحَمَّدُ بْنُ عَلِیِّ بْنِ الْحُسَیْنِ بِإِسْنَادِهِ عَنْ عَلِیِّ بْنِ یَقْطِینٍ أَنَّهُ سَأَلَ أَبَا الْحَسَنِ ع عَنِ الرَّجُلِ یَمُوتُ وَ یَدَعُ أُخْتَهُ وَ مَوَالِیَهُ قَالَ الْمَالُ لِأُخْتِهِ.</w:t>
      </w:r>
    </w:p>
    <w:p>
      <w:pPr>
        <w:pStyle w:val="BookText"/>
      </w:pPr>
      <w:r>
        <w:rPr>
          <w:rFonts w:ascii="Amiri" w:hAnsi="Amiri" w:eastAsia="Amiri" w:cs="Amiri"/>
          <w:lang w:bidi="ar-SA"/>
          <w:color w:val="111111"/>
          <w:sz w:val="28"/>
          <w:szCs w:val="28"/>
          <w:rtl/>
        </w:rPr>
        <w:t xml:space="preserve">وَ رَوَاهُ الشَّیْخُ بِإِسْنَادِهِ عَنْ عَلِیِّ بْنِ الْحَسَنِ بْنِ فَضَّالٍ عَنِ الْحَسَنِ بْنِ عَلِیِّ بْنِ یُوسُفَ عَنْ صَالِحٍ مَوْلَی عَلِیِّ بْنِ یَقْطِینٍ عَنْ عَلِیِّ بْنِ یَقْطِینٍ مِثْلَهُ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یقطین نقل می‌کند که از امام ابوالحسن علیه‌السلام درباره مردی که از دنیا می‌رود و وارثانی که از او باقی مانده‌اند، خواهرش و موالی (بندگانش) هستند، سؤال کردم. حضرت فرمودند: «مال برای خواهرش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08" w:name="_Toc716"/>
      <w:r>
        <w:t>[رقم الحدیث الکلی: 32901 - رقم الحدیث الباب: 2]</w:t>
      </w:r>
      <w:bookmarkEnd w:id="1008"/>
    </w:p>
    <w:p>
      <w:pPr>
        <w:pStyle w:val="BookText"/>
      </w:pPr>
      <w:r>
        <w:rPr>
          <w:rFonts w:ascii="Times New Roman" w:hAnsi="Times New Roman" w:eastAsia="Times New Roman" w:cs="Times New Roman"/>
          <w:lang w:val="en-US" w:bidi="en-US"/>
          <w:color w:val="111111"/>
          <w:sz w:val="28"/>
          <w:szCs w:val="28"/>
          <w:rtl/>
        </w:rPr>
        <w:t xml:space="preserve">32901- 2- </w:t>
      </w:r>
      <w:r>
        <w:rPr>
          <w:rStyle w:val="FootnoteReference"/>
        </w:rPr>
        <w:footnoteReference w:id="1545"/>
      </w:r>
      <w:r>
        <w:rPr>
          <w:rFonts w:ascii="Amiri" w:hAnsi="Amiri" w:eastAsia="Amiri" w:cs="Amiri"/>
          <w:lang w:bidi="ar-SA"/>
          <w:color w:val="111111"/>
          <w:sz w:val="28"/>
          <w:szCs w:val="28"/>
          <w:rtl/>
        </w:rPr>
        <w:t xml:space="preserve">وَ بِإِسْنَادِهِ عَنْ جَابِرٍ عَنْ أَبِی جَعْفَرٍ ع أَنَّ عَلِیّاً ع کَانَ یُعْطِی أُولِی الْأَرْحَامِ دُونَ الْمَوَالِی.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سند خود از جابر از امام باقر علیه‌السلام نقل کرده است که فرمود: علی علیه‌السلام به خویشاوندان نسبی (اولی‌الأرحام) می‌داد، نه به موالی (بندگانش).</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09" w:name="_Toc717"/>
      <w:r>
        <w:t>[رقم الحدیث الکلی: 32902 - رقم الحدیث الباب: 3]</w:t>
      </w:r>
      <w:bookmarkEnd w:id="1009"/>
    </w:p>
    <w:p>
      <w:pPr>
        <w:pStyle w:val="BookText"/>
      </w:pPr>
      <w:r>
        <w:rPr>
          <w:rFonts w:ascii="Times New Roman" w:hAnsi="Times New Roman" w:eastAsia="Times New Roman" w:cs="Times New Roman"/>
          <w:lang w:val="en-US" w:bidi="en-US"/>
          <w:color w:val="111111"/>
          <w:sz w:val="28"/>
          <w:szCs w:val="28"/>
          <w:rtl/>
        </w:rPr>
        <w:t xml:space="preserve">32902- 3- </w:t>
      </w:r>
      <w:r>
        <w:rPr>
          <w:rStyle w:val="FootnoteReference"/>
        </w:rPr>
        <w:footnoteReference w:id="1546"/>
      </w:r>
      <w:r>
        <w:rPr>
          <w:rFonts w:ascii="Amiri" w:hAnsi="Amiri" w:eastAsia="Amiri" w:cs="Amiri"/>
          <w:lang w:bidi="ar-SA"/>
          <w:color w:val="111111"/>
          <w:sz w:val="28"/>
          <w:szCs w:val="28"/>
          <w:rtl/>
        </w:rPr>
        <w:t xml:space="preserve">مُحَمَّدُ بْنُ یَعْقُوبَ عَنْ عَلِیِّ بْنِ إِبْرَاهِیمَ عَنْ أَبِیهِ عَنِ ابْنِ أَبِی نَجْرَانَ عَنْ عَاصِمِ بْنِ حُمَیْدٍ عَنْ مُحَمَّدِ بْنِ قَیْسٍ عَنْ أَبِی جَعْفَرٍ ع قَالَ: قَضَی أَمِیرُ الْمُؤْمِنِینَ ع فِی خَالَةٍ جَاءَتْ تُخَاصِمُ فِی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3" w:name="pg18784_207434"/>
    <w:bookmarkEnd w:id="213"/>
    <w:p>
      <w:pPr>
        <w:pStyle w:val="BookText"/>
      </w:pPr>
      <w:r>
        <w:rPr>
          <w:rFonts w:ascii="Amiri" w:hAnsi="Amiri" w:eastAsia="Amiri" w:cs="Amiri"/>
          <w:lang w:bidi="ar-SA"/>
          <w:color w:val="111111"/>
          <w:sz w:val="28"/>
          <w:szCs w:val="28"/>
          <w:rtl/>
        </w:rPr>
        <w:t xml:space="preserve">مَوْلَی رَجُلٍ مَاتَ فَقَرَأَ هَذِهِ الْآیَةَ وَ أُولُوا الْأَرْحامِ بَعْضُهُمْ أَوْلی بِبَعْضٍ فِی کِتابِ اللَّهِ </w:t>
      </w:r>
      <w:r>
        <w:rPr>
          <w:rStyle w:val="FootnoteReference"/>
        </w:rPr>
        <w:footnoteReference w:id="1547"/>
      </w:r>
      <w:r>
        <w:rPr>
          <w:rFonts w:ascii="Amiri" w:hAnsi="Amiri" w:eastAsia="Amiri" w:cs="Amiri"/>
          <w:lang w:bidi="ar-SA"/>
          <w:color w:val="111111"/>
          <w:sz w:val="28"/>
          <w:szCs w:val="28"/>
          <w:rtl/>
        </w:rPr>
        <w:t xml:space="preserve">فَدَفَعَ الْمِیرَاثَ إِلَی الْخَالَةِ وَ لَمْ یُعْطِی الْمَوْلَی.</w:t>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قیس از امام باقر علیه‌السلام نقل می‌کند که فرمود: امیرالمؤمنین علی علیه‌السلام درباره زنی (خاله‌ای) که برای مطالبه ارث از مولای مردی که فوت کرده بود، شکایت داشت، قضاوت کرد. حضرت این آیه را تلاوت فرمودند: «و خویشاوندان نسبی (أُولُوا الْأَرْحَامِ) بعضی نسبت به بعضی دیگر، در کتاب خدا مقدم هستند» (سوره انفال آیه 75 و سوره احزاب آیه 6)، و سپس میراث را به آن خاله دادند و به مولا (بنده آزادشده) چیزی ندادند.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10" w:name="_Toc718"/>
      <w:r>
        <w:t>[رقم الحدیث الکلی: 32903 - رقم الحدیث الباب: 4]</w:t>
      </w:r>
      <w:bookmarkEnd w:id="1010"/>
    </w:p>
    <w:p>
      <w:pPr>
        <w:pStyle w:val="BookText"/>
      </w:pPr>
      <w:r>
        <w:rPr>
          <w:rFonts w:ascii="Times New Roman" w:hAnsi="Times New Roman" w:eastAsia="Times New Roman" w:cs="Times New Roman"/>
          <w:lang w:val="en-US" w:bidi="en-US"/>
          <w:color w:val="111111"/>
          <w:sz w:val="28"/>
          <w:szCs w:val="28"/>
          <w:rtl/>
        </w:rPr>
        <w:t xml:space="preserve">32903- 4- </w:t>
      </w:r>
      <w:r>
        <w:rPr>
          <w:rStyle w:val="FootnoteReference"/>
        </w:rPr>
        <w:footnoteReference w:id="1549"/>
      </w:r>
      <w:r>
        <w:rPr>
          <w:rFonts w:ascii="Amiri" w:hAnsi="Amiri" w:eastAsia="Amiri" w:cs="Amiri"/>
          <w:lang w:bidi="ar-SA"/>
          <w:color w:val="111111"/>
          <w:sz w:val="28"/>
          <w:szCs w:val="28"/>
          <w:rtl/>
        </w:rPr>
        <w:t xml:space="preserve">وَ عَنْ مُحَمَّدِ بْنِ یَحْیَی وَ غَیْرِهِ عَنْ أَحْمَدَ بْنِ مُحَمَّدٍ عَنِ الْحَسَنِ بْنِ الْجَهْمِ عَنْ حَنَانٍ عَنْ أَبِی عَبْدِ اللَّهِ ع قَالَ: قُلْتُ لَهُ أَیُّ شَیْ‌ءٍ لِلْمَوَالِی فَقَالَ لَیْسَ لَهُمْ مِنَ الْمِیرَاثِ إِلَّا مَا قَالَ اللَّهُ تَعَالَی ذِکْرُهُ إِلَّا أَنْ تَفْعَلُوا إِلی أَوْلِیائِکُمْ مَعْرُوفاً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حنان از امام صادق علیه‌السلام نقل می‌کند که گفت: به حضرت عرض کردم موالی (بندگان ) چه سهمی از ارث دارند؟ فرمودند: «هیچ بهره‌ای از ارث ندارند جز آنچه خداوند متعال فرموده است: «مگر اینکه به دوستان خود نیکی‌ای انجام دهید»» (اشاره به آیه 6 سوره احزاب).</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11" w:name="_Toc719"/>
      <w:r>
        <w:t>[رقم الحدیث الکلی: 32904 - رقم الحدیث الباب: 5]</w:t>
      </w:r>
      <w:bookmarkEnd w:id="1011"/>
    </w:p>
    <w:p>
      <w:pPr>
        <w:pStyle w:val="BookText"/>
      </w:pPr>
      <w:r>
        <w:rPr>
          <w:rFonts w:ascii="Times New Roman" w:hAnsi="Times New Roman" w:eastAsia="Times New Roman" w:cs="Times New Roman"/>
          <w:lang w:val="en-US" w:bidi="en-US"/>
          <w:color w:val="111111"/>
          <w:sz w:val="28"/>
          <w:szCs w:val="28"/>
          <w:rtl/>
        </w:rPr>
        <w:t xml:space="preserve">32904- 5- </w:t>
      </w:r>
      <w:r>
        <w:rPr>
          <w:rStyle w:val="FootnoteReference"/>
        </w:rPr>
        <w:footnoteReference w:id="1552"/>
      </w:r>
      <w:r>
        <w:rPr>
          <w:rFonts w:ascii="Amiri" w:hAnsi="Amiri" w:eastAsia="Amiri" w:cs="Amiri"/>
          <w:lang w:bidi="ar-SA"/>
          <w:color w:val="111111"/>
          <w:sz w:val="28"/>
          <w:szCs w:val="28"/>
          <w:rtl/>
        </w:rPr>
        <w:t xml:space="preserve">وَ عَنْ أَبِی عَلِیٍّ الْأَشْعَرِیِّ عَنْ مُحَمَّدِ بْنِ عَبْدِ الْجَبَّارِ عَنْ صَفْوَانَ بْنِ یَحْیَی عَنْ عَبْدِ اللَّهِ بْنِ سِنَانٍ قَالَ سَمِعْتُ أَبَا عَبْدِ اللَّهِ ع یَقُولُ کَانَ عَلِیٌّ ع إِذَا مَاتَ مَوْلًی لَهُ وَ تَرَکَ ذَا قَرَابَةٍ لَمْ یَأْخُذْ مِنْ مِیرَاثِهِ شَیْئاً وَ یَقُولُ وَ أُولُوا الْأَرْحامِ بَعْضُهُمْ أَوْلی بِبَعْضٍ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أَبِی عَلِیٍّ الْأَشْعَرِیِّ مِثْلَهُ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سنان نقل می‌کند که شنیدم امام صادق علیه‌السلام می‌فرمود: علی علیه‌السلام هرگاه یکی از بند هایش از دنیا می‌رفت و خویشاوندی از او باقی مانده بود، چیزی از ارث او برنمی‌داشت، و می‌فرمود: «و خویشاوندان نسبی برخی بر برخی دیگر در کتاب خدا سزاوارترند» (اشاره به آیات 75 سوره انفال و 6 سوره احزاب).</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12" w:name="_Toc720"/>
      <w:r>
        <w:t>[رقم الحدیث الکلی: 32905 - رقم الحدیث الباب: 6]</w:t>
      </w:r>
      <w:bookmarkEnd w:id="1012"/>
    </w:p>
    <w:p>
      <w:pPr>
        <w:pStyle w:val="BookText"/>
      </w:pPr>
      <w:r>
        <w:rPr>
          <w:rFonts w:ascii="Times New Roman" w:hAnsi="Times New Roman" w:eastAsia="Times New Roman" w:cs="Times New Roman"/>
          <w:lang w:val="en-US" w:bidi="en-US"/>
          <w:color w:val="111111"/>
          <w:sz w:val="28"/>
          <w:szCs w:val="28"/>
          <w:rtl/>
        </w:rPr>
        <w:t xml:space="preserve">32905- 6- </w:t>
      </w:r>
      <w:r>
        <w:rPr>
          <w:rStyle w:val="FootnoteReference"/>
        </w:rPr>
        <w:footnoteReference w:id="1555"/>
      </w:r>
      <w:r>
        <w:rPr>
          <w:rFonts w:ascii="Amiri" w:hAnsi="Amiri" w:eastAsia="Amiri" w:cs="Amiri"/>
          <w:lang w:bidi="ar-SA"/>
          <w:color w:val="111111"/>
          <w:sz w:val="28"/>
          <w:szCs w:val="28"/>
          <w:rtl/>
        </w:rPr>
        <w:t xml:space="preserve">وَ عَنْ عَلِیِّ بْنِ إِبْرَاهِیمَ عَنْ مُحَمَّدِ بْنِ عِیسَی بْنِ عُبَیْدٍ عَنْ یُونُسَ بْنِ عَبْدِ الرَّحْمَنِ عَنْ زُرْعَةَ عَنْ سَمَاعَةَ قَالَ: قَالَ أَبُو عَبْدِ اللَّهِ ع إِنَّ عَلِیّاً ع لَمْ یَکُنْ یَأْخُذُ مِیرَاثَ أَحَدٍ مِنْ مَوَالِیهِ إِذَا مَاتَ وَ لَهُ قَرَابَةٌ کَانَ یَدْفَعُ إِلَی قَرَابَتِهِ.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4" w:name="pg18784_207435"/>
    <w:bookmarkEnd w:id="214"/>
    <w:p>
      <w:pPr>
        <w:pStyle w:val="BookText"/>
      </w:pPr>
      <w:r>
        <w:rPr>
          <w:rFonts w:ascii="Amiri" w:hAnsi="Amiri" w:eastAsia="Amiri" w:cs="Amiri"/>
          <w:lang w:bidi="ar-SA"/>
          <w:color w:val="111111"/>
          <w:sz w:val="28"/>
          <w:szCs w:val="28"/>
          <w:rtl/>
        </w:rPr>
        <w:t xml:space="preserve">وَ رَوَاهُ الشَّیْخُ بِإِسْنَادِهِ عَنْ یُونُسَ بْنِ عَبْدِ الرَّحْمَنِ مِثْلَهُ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سماعة نقل می‌کند که امام صادق علیه‌السلام فرمود: «امیرالمؤمنین علی علیه‌السلام هرگز از موالی (بندگانش) وقتی از دنیا می‌رفتند و خویشاوندی داشتند، ارثی نمی‌گرفت؛ بلکه آن را به خویشاوندان آن‌ها می‌داد.»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13" w:name="_Toc721"/>
      <w:r>
        <w:t>[رقم الحدیث الکلی: 32906 - رقم الحدیث الباب: 7]</w:t>
      </w:r>
      <w:bookmarkEnd w:id="1013"/>
    </w:p>
    <w:p>
      <w:pPr>
        <w:pStyle w:val="BookText"/>
      </w:pPr>
      <w:r>
        <w:rPr>
          <w:rFonts w:ascii="Times New Roman" w:hAnsi="Times New Roman" w:eastAsia="Times New Roman" w:cs="Times New Roman"/>
          <w:lang w:val="en-US" w:bidi="en-US"/>
          <w:color w:val="111111"/>
          <w:sz w:val="28"/>
          <w:szCs w:val="28"/>
          <w:rtl/>
        </w:rPr>
        <w:t xml:space="preserve">32906- 7- </w:t>
      </w:r>
      <w:r>
        <w:rPr>
          <w:rStyle w:val="FootnoteReference"/>
        </w:rPr>
        <w:footnoteReference w:id="1557"/>
      </w:r>
      <w:r>
        <w:rPr>
          <w:rFonts w:ascii="Amiri" w:hAnsi="Amiri" w:eastAsia="Amiri" w:cs="Amiri"/>
          <w:lang w:bidi="ar-SA"/>
          <w:color w:val="111111"/>
          <w:sz w:val="28"/>
          <w:szCs w:val="28"/>
          <w:rtl/>
        </w:rPr>
        <w:t xml:space="preserve">وَ عَنْ مُحَمَّدِ بْنِ یَحْیَی عَنْ أَحْمَدَ بْنِ مُحَمَّدٍ عَنِ ابْنِ فَضَّالٍ عَنِ ابْنِ أَبِی الْحَمْرَاءِ قَالَ: قُلْتُ لِأَبِی عَبْدِ اللَّهِ ع أَیُّ شَیْ‌ءٍ لِلْمَوَالِی مِنَ الْمِیرَاثِ فَقَالَ لَیْسَ لَهُمْ شَیْ‌ءٌ إِلَّا التَّرْبَاءُ </w:t>
      </w:r>
      <w:r>
        <w:rPr>
          <w:rStyle w:val="FootnoteReference"/>
        </w:rPr>
        <w:footnoteReference w:id="1558"/>
      </w:r>
      <w:r>
        <w:rPr>
          <w:rFonts w:ascii="Amiri" w:hAnsi="Amiri" w:eastAsia="Amiri" w:cs="Amiri"/>
          <w:lang w:bidi="ar-SA"/>
          <w:color w:val="111111"/>
          <w:sz w:val="28"/>
          <w:szCs w:val="28"/>
          <w:rtl/>
        </w:rPr>
        <w:t xml:space="preserve">یَعْنِی التُّرَابَ.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روايت از امام صادق عليه‌السلام است، كه شخصی از ايشان پرسيد: «برای موالی (بردگان ) از ارث چه نصيبی هست؟» امام در پاسخ فرمودند: «برای آن‌ها چيزی نيست مگر ترباء (خاك).»</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14" w:name="_Toc722"/>
      <w:r>
        <w:t>[رقم الحدیث الکلی: 32907 - رقم الحدیث الباب: 8]</w:t>
      </w:r>
      <w:bookmarkEnd w:id="1014"/>
    </w:p>
    <w:p>
      <w:pPr>
        <w:pStyle w:val="BookText"/>
      </w:pPr>
      <w:r>
        <w:rPr>
          <w:rFonts w:ascii="Times New Roman" w:hAnsi="Times New Roman" w:eastAsia="Times New Roman" w:cs="Times New Roman"/>
          <w:lang w:val="en-US" w:bidi="en-US"/>
          <w:color w:val="111111"/>
          <w:sz w:val="28"/>
          <w:szCs w:val="28"/>
          <w:rtl/>
        </w:rPr>
        <w:t xml:space="preserve">32907- 8- </w:t>
      </w:r>
      <w:r>
        <w:rPr>
          <w:rStyle w:val="FootnoteReference"/>
        </w:rPr>
        <w:footnoteReference w:id="1559"/>
      </w:r>
      <w:r>
        <w:rPr>
          <w:rFonts w:ascii="Amiri" w:hAnsi="Amiri" w:eastAsia="Amiri" w:cs="Amiri"/>
          <w:lang w:bidi="ar-SA"/>
          <w:color w:val="111111"/>
          <w:sz w:val="28"/>
          <w:szCs w:val="28"/>
          <w:rtl/>
        </w:rPr>
        <w:t xml:space="preserve">وَ عَنْ أَحْمَدَ بْنِ مُحَمَّدٍ عَنْ (عَلِیِّ بْنِ الْحَسَنِ التَّیْمِیِّ عَنْ مُحَمَّدِ بْنِ تَسْنِیمٍ الْکَاتِبِ) </w:t>
      </w:r>
      <w:r>
        <w:rPr>
          <w:rStyle w:val="FootnoteReference"/>
        </w:rPr>
        <w:footnoteReference w:id="1560"/>
      </w:r>
      <w:r>
        <w:rPr>
          <w:rFonts w:ascii="Amiri" w:hAnsi="Amiri" w:eastAsia="Amiri" w:cs="Amiri"/>
          <w:lang w:bidi="ar-SA"/>
          <w:color w:val="111111"/>
          <w:sz w:val="28"/>
          <w:szCs w:val="28"/>
          <w:rtl/>
        </w:rPr>
        <w:t xml:space="preserve">عَنْ عَبْدِ الرَّحْمَنِ بْنِ عَمْرٍو عَنْ مُحَمَّدِ بْنِ سِنَانٍ عَنْ عَمْرٍو الْأَزْرَقِ قَالَ سَمِعْتُ أَبَا عَبْدِ اللَّهِ ع یَقُولُ وَ سَأَلَهُ رَجُلٌ عَنْ رَجُلٍ مَاتَ وَ تَرَکَ بِنْتَ أُخْتٍ لَهُ وَ تَرَکَ مَوَالِیَ لَهُ وَ لَهُ عِنْدِی أَلْفُ دِرْهَمٍ وَ لَمْ یَعْلَمْ بِهَا أَحَدٌ فَجَاءَتْ بِنْتُ أُخْتِهِ فَرَهَنَتْ عِنْدِی مُصْحَفاً فَأَعْطَیْتُهَا ثَلَاثِینَ دِرْهَماً فَقَالَ لِی أَبُو عَبْدِ اللَّهِ ع حِینَ قُلْتُ لَهُ عَلِمَ بِهَا أَحَدٌ قُلْتُ لَا قَالَ فَأَعْطِهَا إِیَّاهَا قِطْعَةً قِطْعَةً (وَ لَا یَعْلَمْ بِهَا أَحَدٌ)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روایت از عمرو الأزرق نقل شده که می‌گوید از امام صادق علیه‌السلام شنیدم، وقتی مردی از ایشان درباره حالتی سؤال کرد که مردی از دنیا رفته و تنها بازمانده‌اش "دختر خواهر" او بوده و در عین حال "موالی" (بردگان ) هم داشته، و این مرد هزار درهم نزد من داشت که کسی از آن آگاه نبود. سپس دختر خواهرش آمد و برای گرفتن پول، یک مصحف نزد من به رهن گذاشت و من در مقابلش 30 درهم به او دادم.</w:t>
      </w:r>
    </w:p>
    <w:p>
      <w:pPr>
        <w:pStyle w:val="BookText"/>
      </w:pPr>
      <w:r>
        <w:rPr>
          <w:rFonts w:ascii="IRNazanin" w:hAnsi="IRNazanin" w:eastAsia="IRNazanin" w:cs="IRNazanin"/>
          <w:lang w:bidi="fa-IR"/>
          <w:color w:val="111111"/>
          <w:sz w:val="28"/>
          <w:szCs w:val="28"/>
          <w:rtl/>
        </w:rPr>
        <w:t xml:space="preserve">وقتی این ماجرا را به امام صادق گفتم و توضیح دادم که کسی از وجود آن پول خبر ندارد، امام فرمودند: «پول را به او بده، قطعه‌قطعه، و نگذار کسی از آن باخبر 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15" w:name="_Toc723"/>
      <w:r>
        <w:t>[رقم الحدیث الکلی: 32908 - رقم الحدیث الباب: 9]</w:t>
      </w:r>
      <w:bookmarkEnd w:id="1015"/>
    </w:p>
    <w:p>
      <w:pPr>
        <w:pStyle w:val="BookText"/>
      </w:pPr>
      <w:r>
        <w:rPr>
          <w:rFonts w:ascii="Times New Roman" w:hAnsi="Times New Roman" w:eastAsia="Times New Roman" w:cs="Times New Roman"/>
          <w:lang w:val="en-US" w:bidi="en-US"/>
          <w:color w:val="111111"/>
          <w:sz w:val="28"/>
          <w:szCs w:val="28"/>
          <w:rtl/>
        </w:rPr>
        <w:t xml:space="preserve">32908- 9- </w:t>
      </w:r>
      <w:r>
        <w:rPr>
          <w:rStyle w:val="FootnoteReference"/>
        </w:rPr>
        <w:footnoteReference w:id="1563"/>
      </w:r>
      <w:r>
        <w:rPr>
          <w:rFonts w:ascii="Amiri" w:hAnsi="Amiri" w:eastAsia="Amiri" w:cs="Amiri"/>
          <w:lang w:bidi="ar-SA"/>
          <w:color w:val="111111"/>
          <w:sz w:val="28"/>
          <w:szCs w:val="28"/>
          <w:rtl/>
        </w:rPr>
        <w:t xml:space="preserve">وَ عَنْ حُمَیْدِ بْنِ زِیَادٍ عَنِ الْحَسَنِ بْنِ مُحَمَّدٍ عَنْ مُحَمَّدِ بْنِ زِیَادٍ عَنْ عَبْدِ اللَّهِ بْنِ سِنَانٍ عَنْ أَبِی عَبْدِ اللَّهِ ع قَالَ: کَانَ عَلِیٌّ ع لَا یَأْخُذُ مِنْ مِیرَاثِ مَوْلًی لَهُ إِذَا کَانَ لَهُ ذُو قَرَابَةٍ وَ إِنْ لَمْ یَکُونُوا مِمَّنْ یَجْرِی لَهُمُ الْمِیرَاثُ الْمَفْرُوضُ وَ کَانَ یَدْفَعُ مَالَهُ إِلَیْهِمْ.</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5" w:name="pg18784_207436"/>
    <w:bookmarkEnd w:id="215"/>
    <w:p>
      <w:pPr>
        <w:pStyle w:val="BookText"/>
      </w:pPr>
      <w:r>
        <w:rPr>
          <w:rFonts w:ascii="Amiri" w:hAnsi="Amiri" w:eastAsia="Amiri" w:cs="Amiri"/>
          <w:lang w:bidi="ar-SA"/>
          <w:color w:val="111111"/>
          <w:sz w:val="28"/>
          <w:szCs w:val="28"/>
          <w:rtl/>
        </w:rPr>
        <w:t xml:space="preserve">مُحَمَّدُ بْنُ الْحَسَنِ بِإِسْنَادِهِ عَنِ الْحَسَنِ بْنِ مُحَمَّدِ بْنِ سَمَاعَةَ مِثْلَهُ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روایت از امام صادق علیه‌السلام نقل شده که فرمود: امیرالمؤمنین علی علیه‌السلام هرگاه مولایی (برده‌ای) از دنیا می‌رفت، و برای او خویشاوندانی وجود داشت اگر آن خویشاوندان از وارثین شرعی محسوب نمی‌شدند حضرت از ارث او چیزی برنمی‌داشت، بلکه آن را به بستگانش می‌داد.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16" w:name="_Toc724"/>
      <w:r>
        <w:t>[رقم الحدیث الکلی: 32909 - رقم الحدیث الباب: 10]</w:t>
      </w:r>
      <w:bookmarkEnd w:id="1016"/>
    </w:p>
    <w:p>
      <w:pPr>
        <w:pStyle w:val="BookText"/>
      </w:pPr>
      <w:r>
        <w:rPr>
          <w:rFonts w:ascii="Times New Roman" w:hAnsi="Times New Roman" w:eastAsia="Times New Roman" w:cs="Times New Roman"/>
          <w:lang w:val="en-US" w:bidi="en-US"/>
          <w:color w:val="111111"/>
          <w:sz w:val="28"/>
          <w:szCs w:val="28"/>
          <w:rtl/>
        </w:rPr>
        <w:t xml:space="preserve">32909- 10- </w:t>
      </w:r>
      <w:r>
        <w:rPr>
          <w:rStyle w:val="FootnoteReference"/>
        </w:rPr>
        <w:footnoteReference w:id="1565"/>
      </w:r>
      <w:r>
        <w:rPr>
          <w:rFonts w:ascii="Amiri" w:hAnsi="Amiri" w:eastAsia="Amiri" w:cs="Amiri"/>
          <w:lang w:bidi="ar-SA"/>
          <w:color w:val="111111"/>
          <w:sz w:val="28"/>
          <w:szCs w:val="28"/>
          <w:rtl/>
        </w:rPr>
        <w:t xml:space="preserve">وَ عَنْهُ عَنْ صَفْوَانَ بْنِ یَحْیَی عَنْ عَبْدِ الرَّحْمَنِ بْنِ الْحَجَّاجِ عَنْ أَبِی عَبْدِ اللَّهِ ع قَالَ: مَاتَ مَوْلًی لِحَمْزَةَ بْنِ عَبْدِ الْمُطَّلِبِ- فَدَفَعَ رَسُولُ اللَّهِ ص مِیرَاثَهُ إِلَی بِنْتِ حَمْزَةَ.</w:t>
      </w:r>
    </w:p>
    <w:p>
      <w:pPr>
        <w:pStyle w:val="BookText"/>
      </w:pPr>
      <w:r>
        <w:rPr>
          <w:rFonts w:ascii="Amiri" w:hAnsi="Amiri" w:eastAsia="Amiri" w:cs="Amiri"/>
          <w:lang w:bidi="ar-SA"/>
          <w:color w:val="111111"/>
          <w:sz w:val="28"/>
          <w:szCs w:val="28"/>
          <w:rtl/>
        </w:rPr>
        <w:t xml:space="preserve">قَالَ أَبُو عَلِیٍّ هَذِهِ الرِّوَایَةُ تَدُلُّ عَلَی أَنَّهُ لَمْ یَکُنْ لِلْمَوْلَی بِنْتٌ کَمَا تَرْوِی الْعَامَّةُ وَ أَنَّ الْمَرْأَةَ أَیْضاً تَرِثُ الْوَلَاءَ لَیْسَ کَمَا تَرْوِی الْعَامَّةُ وَ رَوَاهُ الْکُلَیْنِیُّ عَنْ حُمَیْدِ بْنِ زِیَادٍ عَنِ الْحَسَنِ بْنِ مُحَمَّدِ بْنِ سَمَاعَةَ مِثْلَهُ إِلَّا أَنَّهُ قَالَ عَمَّنْ حَدَّثَهُ عَنْ أَبِی عَبْدِ اللَّهِ ع وَ قَالَ: قَالَ الْحَسَنُ مَوْضِعَ قَالَ أَبُو عَلِیٍّ </w:t>
      </w:r>
      <w:r>
        <w:rPr>
          <w:rStyle w:val="FootnoteReference"/>
        </w:rPr>
        <w:footnoteReference w:id="1566"/>
      </w:r>
      <w:r>
        <w:rPr>
          <w:rFonts w:ascii="Amiri" w:hAnsi="Amiri" w:eastAsia="Amiri" w:cs="Amiri"/>
          <w:lang w:bidi="ar-SA"/>
          <w:color w:val="111111"/>
          <w:sz w:val="28"/>
          <w:szCs w:val="28"/>
          <w:rtl/>
        </w:rPr>
        <w:t xml:space="preserve">قَالَ الشَّیْخُ هَذَا هُوَ الْأَظْهَرُ مِنْ مَذْهَبِ أَصْحَابِنَا فَالْوَجْهُ فِی الْأَخْبَارِ الَّتِی ذَکَرْنَاهَا فِی الْعِتْقِ أَنْ نَحْمِلَهَا عَلَی التَّقِیَّةِ لِأَنَّهَا مُوَافِقَةٌ لِلْعَامَّةِ هَذَا إِذَا کَانَ رَجُلًا انْتَهَی.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عبد‌الرحمن بن حجاج از امام صادق علیه‌السلام نقل می‌کند که:</w:t>
      </w:r>
    </w:p>
    <w:p>
      <w:pPr>
        <w:pStyle w:val="BookText"/>
      </w:pPr>
      <w:r>
        <w:rPr>
          <w:rFonts w:ascii="IRNazanin" w:hAnsi="IRNazanin" w:eastAsia="IRNazanin" w:cs="IRNazanin"/>
          <w:lang w:bidi="fa-IR"/>
          <w:color w:val="111111"/>
          <w:sz w:val="28"/>
          <w:szCs w:val="28"/>
          <w:rtl/>
        </w:rPr>
        <w:t xml:space="preserve">«مولا (برده‌ای) که متعلق به حمزه بن عبدالمطلب بود، درگذشت. پیامبر خدا صلی‌الله‌علیه‌وآله میراث او را به دختر حمزه واگذار کرد.»</w:t>
      </w:r>
    </w:p>
    <w:p>
      <w:pPr>
        <w:pStyle w:val="BookText"/>
      </w:pPr>
      <w:r>
        <w:rPr>
          <w:rFonts w:ascii="IRNazanin" w:hAnsi="IRNazanin" w:eastAsia="IRNazanin" w:cs="IRNazanin"/>
          <w:lang w:bidi="fa-IR"/>
          <w:color w:val="111111"/>
          <w:sz w:val="28"/>
          <w:szCs w:val="28"/>
          <w:rtl/>
        </w:rPr>
        <w:t xml:space="preserve">ابو علی در توضیح این حدیث می‌گوید: این روایت نشان می‌دهد که آن مولا فرزندی نداشته است، برخلاف آنچه عامه نقل می‌کنند. و نیز نشان می‌دهد که زن نیز وارث "ولاء" می‌شود، برخلاف باور مشهور در میان اهل سنت.</w:t>
      </w:r>
    </w:p>
    <w:p>
      <w:pPr>
        <w:pStyle w:val="BookText"/>
      </w:pPr>
      <w:r>
        <w:rPr>
          <w:rFonts w:ascii="IRNazanin" w:hAnsi="IRNazanin" w:eastAsia="IRNazanin" w:cs="IRNazanin"/>
          <w:lang w:bidi="fa-IR"/>
          <w:color w:val="111111"/>
          <w:sz w:val="28"/>
          <w:szCs w:val="28"/>
          <w:rtl/>
        </w:rPr>
        <w:t xml:space="preserve">مرحوم شیخ طوسی نیز می‌فرماید: این دیدگاه، نزدیک‌ترین نظر به مذهب اصحاب ما (شیعه) است. بنابراین، روایاتی که در مورد عدم ارث‌بردن زن از ولاء آمده‌اند، باید حمل بر تقیه شوند، چرا که مطابق با نظر عامه‌اند، البته وقتی که ولیّ میّت، مرد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17" w:name="_Toc725"/>
      <w:r>
        <w:t>[رقم الحدیث الکلی: 32910 - رقم الحدیث الباب: 11]</w:t>
      </w:r>
      <w:bookmarkEnd w:id="1017"/>
    </w:p>
    <w:p>
      <w:pPr>
        <w:pStyle w:val="BookText"/>
      </w:pPr>
      <w:r>
        <w:rPr>
          <w:rFonts w:ascii="Times New Roman" w:hAnsi="Times New Roman" w:eastAsia="Times New Roman" w:cs="Times New Roman"/>
          <w:lang w:val="en-US" w:bidi="en-US"/>
          <w:color w:val="111111"/>
          <w:sz w:val="28"/>
          <w:szCs w:val="28"/>
          <w:rtl/>
        </w:rPr>
        <w:t xml:space="preserve">32910- 11- </w:t>
      </w:r>
      <w:r>
        <w:rPr>
          <w:rStyle w:val="FootnoteReference"/>
        </w:rPr>
        <w:footnoteReference w:id="1567"/>
      </w:r>
      <w:r>
        <w:rPr>
          <w:rFonts w:ascii="Amiri" w:hAnsi="Amiri" w:eastAsia="Amiri" w:cs="Amiri"/>
          <w:lang w:bidi="ar-SA"/>
          <w:color w:val="111111"/>
          <w:sz w:val="28"/>
          <w:szCs w:val="28"/>
          <w:rtl/>
        </w:rPr>
        <w:t xml:space="preserve">وَ بِإِسْنَادِهِ عَنِ الْفَضْلِ بْنِ شَاذَانَ قَالَ رُوِیَ عَنْ حَنَانٍ </w:t>
      </w:r>
      <w:r>
        <w:rPr>
          <w:rStyle w:val="FootnoteReference"/>
        </w:rPr>
        <w:footnoteReference w:id="1568"/>
      </w:r>
      <w:r>
        <w:rPr>
          <w:rFonts w:ascii="Amiri" w:hAnsi="Amiri" w:eastAsia="Amiri" w:cs="Amiri"/>
          <w:lang w:bidi="ar-SA"/>
          <w:color w:val="111111"/>
          <w:sz w:val="28"/>
          <w:szCs w:val="28"/>
          <w:rtl/>
        </w:rPr>
        <w:t xml:space="preserve">قَالَ کُنْتُ جَالِساً عِنْدَ سُوَیْدِ بْنِ غَفَلَةَ فَجَاءَهُ رَجُلٌ فَسَأَلَهُ عَنْ بِنْتٍ وَ امْرَأَةٍ وَ مَوَالِیَ فَقَالَ أَ لَا أُخْبِرُکَ فِیهَا بِقَضَاءِ عَلِیٍّ ع- جَعَلَ لِلْبِنْتِ النِّصْفَ وَ لِلْمَرْأَةِ الثُّمُنَ وَ مَا بَقِیَ رَدَّ عَلَی الْبِنْتِ وَ لَمْ یُعْطِ الْمَوَالِیَ شَیْئاً.</w:t>
      </w:r>
    </w:p>
    <w:p>
      <w:pPr>
        <w:pStyle w:val="BookText"/>
      </w:pPr>
      <w:r>
        <w:rPr>
          <w:rFonts w:ascii="Amiri" w:hAnsi="Amiri" w:eastAsia="Amiri" w:cs="Amiri"/>
          <w:lang w:bidi="ar-SA"/>
          <w:color w:val="111111"/>
          <w:sz w:val="28"/>
          <w:szCs w:val="28"/>
          <w:rtl/>
        </w:rPr>
        <w:t xml:space="preserve">وَ رَوَاهُ الصَّدُوقُ بِإِسْنَادِهِ عَنْ حَسَّانَ </w:t>
      </w:r>
      <w:r>
        <w:rPr>
          <w:rStyle w:val="FootnoteReference"/>
        </w:rPr>
        <w:footnoteReference w:id="1569"/>
      </w:r>
    </w:p>
    <w:p>
      <w:pPr>
        <w:pStyle w:val="BookText"/>
      </w:pPr>
      <w:r>
        <w:rPr>
          <w:rFonts w:ascii="Amiri" w:hAnsi="Amiri" w:eastAsia="Amiri" w:cs="Amiri"/>
          <w:lang w:bidi="ar-SA"/>
          <w:color w:val="111111"/>
          <w:sz w:val="28"/>
          <w:szCs w:val="28"/>
          <w:rtl/>
        </w:rPr>
        <w:t xml:space="preserve">مِثْلَهُ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حنان می‌گوید نزد «سوید بن غفلة» نشسته بودم که مردی آمد و درباره‌ی سهم ارث «دختری، زنی و موالی» پرسید. سوید در پاسخ گفت: «آیا تو را از حکم امیرالمؤمنین علی علیه‌السلام در این مورد آگاه نسازم؟ برای دختر، نصف ارث را قرار داد، برای زن، یک‌هشتم، و باقی‌مانده را به دختر بازگرداند (رد کرد)، و برای موالی هیچ نصیبی قائل نشد.»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6" w:name="pg18784_207437"/>
    <w:bookmarkEnd w:id="216"/>
    <w:p>
      <w:pPr>
        <w:pStyle w:val="Heading5"/>
      </w:pPr>
      <w:bookmarkStart w:id="1018" w:name="_Toc726"/>
      <w:r>
        <w:t>[رقم الحدیث الکلی: 32911 - رقم الحدیث الباب: 12]</w:t>
      </w:r>
      <w:bookmarkEnd w:id="1018"/>
    </w:p>
    <w:p>
      <w:pPr>
        <w:pStyle w:val="BookText"/>
      </w:pPr>
      <w:r>
        <w:rPr>
          <w:rFonts w:ascii="Times New Roman" w:hAnsi="Times New Roman" w:eastAsia="Times New Roman" w:cs="Times New Roman"/>
          <w:lang w:val="en-US" w:bidi="en-US"/>
          <w:color w:val="111111"/>
          <w:sz w:val="28"/>
          <w:szCs w:val="28"/>
          <w:rtl/>
        </w:rPr>
        <w:t xml:space="preserve">32911- 12- </w:t>
      </w:r>
      <w:r>
        <w:rPr>
          <w:rStyle w:val="FootnoteReference"/>
        </w:rPr>
        <w:footnoteReference w:id="1571"/>
      </w:r>
      <w:r>
        <w:rPr>
          <w:rFonts w:ascii="Amiri" w:hAnsi="Amiri" w:eastAsia="Amiri" w:cs="Amiri"/>
          <w:lang w:bidi="ar-SA"/>
          <w:color w:val="111111"/>
          <w:sz w:val="28"/>
          <w:szCs w:val="28"/>
          <w:rtl/>
        </w:rPr>
        <w:t xml:space="preserve">قَالَ الْفَضْلُ وَ هَذَا أَصَحُّ مِمَّا رَوَاهُ سَلَمَةُ بْنُ کُهَیْلٍ قَالَ:- رَأَیْتُ الْمَرْأَةَ الَّتِی وَرَّثَهَا عَلِیٌّ ع- فَجَعَلَ لِلْبِنْتِ النِّصْفَ وَ لِلْمَوَالِی النِّصْفَ لِأَنَّ سَلَمَةَ لَمْ یُدْرِکْ عَلِیّاً ع- وَ سُوَیْدٌ قَدْ أَدْرَکَ عَلِیّاً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بن شاذان (رحمه‌الله) به مقایسه میان دو روایت می‌پردازد و می‌گوید: «روایت سوید بن غفلة صحیح‌تر است از آنچه سلمه بن کهیل روایت کرده، چرا که سلمه امام علی علیه‌السلام را درک نکرده، ولی سوید، امام را درک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19" w:name="_Toc727"/>
      <w:r>
        <w:t>[رقم الحدیث الکلی: 32912 - رقم الحدیث الباب: 13]</w:t>
      </w:r>
      <w:bookmarkEnd w:id="1019"/>
    </w:p>
    <w:p>
      <w:pPr>
        <w:pStyle w:val="BookText"/>
      </w:pPr>
      <w:r>
        <w:rPr>
          <w:rFonts w:ascii="Times New Roman" w:hAnsi="Times New Roman" w:eastAsia="Times New Roman" w:cs="Times New Roman"/>
          <w:lang w:val="en-US" w:bidi="en-US"/>
          <w:color w:val="111111"/>
          <w:sz w:val="28"/>
          <w:szCs w:val="28"/>
          <w:rtl/>
        </w:rPr>
        <w:t xml:space="preserve">32912- 13- </w:t>
      </w:r>
      <w:r>
        <w:rPr>
          <w:rStyle w:val="FootnoteReference"/>
        </w:rPr>
        <w:footnoteReference w:id="1572"/>
      </w:r>
      <w:r>
        <w:rPr>
          <w:rFonts w:ascii="Amiri" w:hAnsi="Amiri" w:eastAsia="Amiri" w:cs="Amiri"/>
          <w:lang w:bidi="ar-SA"/>
          <w:color w:val="111111"/>
          <w:sz w:val="28"/>
          <w:szCs w:val="28"/>
          <w:rtl/>
        </w:rPr>
        <w:t xml:space="preserve">قَالَ: وَ أَمَّا مَا رُوِیَ مِنْ أَنَّ مَوْلًی لِحَمْزَةَ تُوُفِّیَ وَ أَنَّ النَّبِیَّ ص أَعْطَی بِنْتَ حَمْزَةَ النِّصْفَ وَ أَعْطَی الْمَوَالِیَ النِّصْفَ فَهُوَ حَدِیثٌ مُنْقَطِعٌ إِنَّمَا هُوَ عَنْ عَبْدِ اللَّهِ بْنِ شَدَّادٍ عَنِ النَّبِیِّ ص وَ هُوَ مُرْسَلٌ قَالَ وَ لَعَلَّ ذَلِکَ کَانَ قَبْلَ نُزُولِ الْفَرَائِضِ فَنُسِخَ فَقَدْ فَرَضَ اللَّهُ لِلْحُلَفَاءِ فِی کِتَابِهِ- فَقَالَ عَزَّ وَ جَلَّ وَ الَّذِینَ عَقَدَتْ أَیْمانُکُمْ فَآتُوهُمْ نَصِیبَهُمْ </w:t>
      </w:r>
      <w:r>
        <w:rPr>
          <w:rStyle w:val="FootnoteReference"/>
        </w:rPr>
        <w:footnoteReference w:id="1573"/>
      </w:r>
      <w:r>
        <w:rPr>
          <w:rFonts w:ascii="Amiri" w:hAnsi="Amiri" w:eastAsia="Amiri" w:cs="Amiri"/>
          <w:lang w:bidi="ar-SA"/>
          <w:color w:val="111111"/>
          <w:sz w:val="28"/>
          <w:szCs w:val="28"/>
          <w:rtl/>
        </w:rPr>
        <w:t xml:space="preserve">فَنَسَخَتِ الْفَرَائِضُ ذَلِکَ بِقَوْلِهِ تَعَالَی وَ أُولُوا الْأَرْحامِ بَعْضُهُمْ أَوْلی بِبَعْضٍ </w:t>
      </w:r>
      <w:r>
        <w:rPr>
          <w:rStyle w:val="FootnoteReference"/>
        </w:rPr>
        <w:footnoteReference w:id="1574"/>
      </w:r>
      <w:r>
        <w:rPr>
          <w:rFonts w:ascii="Amiri" w:hAnsi="Amiri" w:eastAsia="Amiri" w:cs="Amiri"/>
          <w:lang w:bidi="ar-SA"/>
          <w:color w:val="111111"/>
          <w:sz w:val="28"/>
          <w:szCs w:val="28"/>
          <w:rtl/>
        </w:rPr>
        <w:t xml:space="preserve">وَ قَدْ کَانَ إِبْرَاهِیمُ النَّخَعِیُّ یُنْکِرُ هَذَا الْحَدِیثَ فِی مِیرَاثِ مَوْلَی حَمْزَةَ.</w:t>
      </w:r>
    </w:p>
    <w:p>
      <w:pPr>
        <w:pStyle w:val="BookText"/>
      </w:pPr>
      <w:r>
        <w:rPr>
          <w:rFonts w:ascii="Amiri" w:hAnsi="Amiri" w:eastAsia="Amiri" w:cs="Amiri"/>
          <w:lang w:bidi="ar-SA"/>
          <w:color w:val="111111"/>
          <w:sz w:val="28"/>
          <w:szCs w:val="28"/>
          <w:rtl/>
        </w:rPr>
        <w:t xml:space="preserve">وَ رَوَاهُ الصَّدُوقُ أَیْضاً مُرْسَلًا وَ وَجَّهَهُ بِهَذَا التَّوْجِیهِ بِعَیْنِهِ وَ ذَکَرَ أَنَّهُ مِنْ رِوَایَاتِ مُخَالِفِینَا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متن به بررسی روایتی می‌پردازد که بر اساس آن پیامبر اکرم صلی‌الله‌علیه‌وآله گویا ارث یک مولا (برده آزادشده‌ی) حمزه بن عبدالمطلب را میان دختر حمزه و موالی تقسیم کرده‌اند. اما نویسنده تصریح می‌کند که این روایت منقطع و مرسل است، زیرا از عبدالله بن شداد نقل شده و او از پیامبر مستقیماً روایت نکرده.</w:t>
      </w:r>
    </w:p>
    <w:p>
      <w:pPr>
        <w:pStyle w:val="BookText"/>
      </w:pPr>
      <w:r>
        <w:rPr>
          <w:rFonts w:ascii="IRNazanin" w:hAnsi="IRNazanin" w:eastAsia="IRNazanin" w:cs="IRNazanin"/>
          <w:lang w:bidi="fa-IR"/>
          <w:color w:val="111111"/>
          <w:sz w:val="28"/>
          <w:szCs w:val="28"/>
          <w:rtl/>
        </w:rPr>
        <w:t xml:space="preserve">او می‌گوید: «این روایت منقطع است؛ یعنی اتصال سند ندارد. فقط از عبدالله بن شداد از پیامبر روایت شده، که مرسل محسوب می‌شود. و شاید این حکم در زمانی صادر شده که هنوز آیات فرائض (ارث‌های واجب) نازل نشده بود، و با نزول آن آیات منسوخ گشت. خداوند در قرآن می‌فرماید: و کسانی که با آنان پیمان بسته‌اید، سهمشان را بدهید (سوره نساء، آیه 33). اما این حکم با آیه‌ی دیگری منسوخ شد که می‌فرماید: خویشاوندان برخی بر برخی دیگر در ارث اولویت دارند (سوره انفال آیه 75، و احزاب آیه 6).»</w:t>
      </w:r>
    </w:p>
    <w:p>
      <w:pPr>
        <w:pStyle w:val="BookText"/>
      </w:pPr>
      <w:r>
        <w:rPr>
          <w:rFonts w:ascii="IRNazanin" w:hAnsi="IRNazanin" w:eastAsia="IRNazanin" w:cs="IRNazanin"/>
          <w:lang w:bidi="fa-IR"/>
          <w:color w:val="111111"/>
          <w:sz w:val="28"/>
          <w:szCs w:val="28"/>
          <w:rtl/>
        </w:rPr>
        <w:t xml:space="preserve">سپس اشاره می‌کند که ابراهیم نخعی نیز این روایت را درباره‌ی ارث مولا از حمزه انکار می‌کرد، و مرحوم شیخ صدوق هم آن را مرسل نقل کرده و همین تحلیل را ارائه داده است و می‌گوید این روایت از روایات مخالفین ما (اهل سنت)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20" w:name="_Toc728"/>
      <w:r>
        <w:t>[رقم الحدیث الکلی: 32913 - رقم الحدیث الباب: 14]</w:t>
      </w:r>
      <w:bookmarkEnd w:id="1020"/>
    </w:p>
    <w:p>
      <w:pPr>
        <w:pStyle w:val="BookText"/>
      </w:pPr>
      <w:r>
        <w:rPr>
          <w:rFonts w:ascii="Times New Roman" w:hAnsi="Times New Roman" w:eastAsia="Times New Roman" w:cs="Times New Roman"/>
          <w:lang w:val="en-US" w:bidi="en-US"/>
          <w:color w:val="111111"/>
          <w:sz w:val="28"/>
          <w:szCs w:val="28"/>
          <w:rtl/>
        </w:rPr>
        <w:t xml:space="preserve">32913- 14- </w:t>
      </w:r>
      <w:r>
        <w:rPr>
          <w:rStyle w:val="FootnoteReference"/>
        </w:rPr>
        <w:footnoteReference w:id="1576"/>
      </w:r>
      <w:r>
        <w:rPr>
          <w:rFonts w:ascii="Amiri" w:hAnsi="Amiri" w:eastAsia="Amiri" w:cs="Amiri"/>
          <w:lang w:bidi="ar-SA"/>
          <w:color w:val="111111"/>
          <w:sz w:val="28"/>
          <w:szCs w:val="28"/>
          <w:rtl/>
        </w:rPr>
        <w:t xml:space="preserve">وَ بِإِسْنَادِهِ عَنْ مُحَمَّدِ بْنِ الْحَسَنِ الصَّفَّارِ عَنِ الْحَسَنِ بْنِ عَلِیِّ بْنِ النُّعْمَانِ عَنْ عُبَیْدِ اللَّهِ بْنِ مُوسَی الْعَبْسِیِّ عَنْ سُفْیَانَ الثَّوْرِیِّ عَنْ جَابِرٍ الْجُعْفِیِّ عَنْ سُوَیْدِ بْنِ غَفَلَةَ قَالَ: أُتِیَ عَلِیُّ بْنُ أَبِی طَالِبٍ ع فِی ابْنَةٍ وَ امْرَأَةٍ وَ مَوَالِیَ (فَأَعْطَی الْبِنْتَ النِّصْفَ) </w:t>
      </w:r>
      <w:r>
        <w:rPr>
          <w:rStyle w:val="FootnoteReference"/>
        </w:rPr>
        <w:footnoteReference w:id="1577"/>
      </w:r>
      <w:r>
        <w:rPr>
          <w:rFonts w:ascii="Amiri" w:hAnsi="Amiri" w:eastAsia="Amiri" w:cs="Amiri"/>
          <w:lang w:bidi="ar-SA"/>
          <w:color w:val="111111"/>
          <w:sz w:val="28"/>
          <w:szCs w:val="28"/>
          <w:rtl/>
        </w:rPr>
        <w:t xml:space="preserve">وَ أَعْطَی </w:t>
      </w:r>
      <w:r>
        <w:rPr>
          <w:rStyle w:val="FootnoteReference"/>
        </w:rPr>
        <w:footnoteReference w:id="1578"/>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7" w:name="pg18784_207438"/>
    <w:bookmarkEnd w:id="217"/>
    <w:p>
      <w:pPr>
        <w:pStyle w:val="BookText"/>
      </w:pPr>
      <w:r>
        <w:rPr>
          <w:rFonts w:ascii="Amiri" w:hAnsi="Amiri" w:eastAsia="Amiri" w:cs="Amiri"/>
          <w:lang w:bidi="ar-SA"/>
          <w:color w:val="111111"/>
          <w:sz w:val="28"/>
          <w:szCs w:val="28"/>
          <w:rtl/>
        </w:rPr>
        <w:t xml:space="preserve">الْمَرْأَةَ الثُّمُنَ وَ مَا بَقِیَ رَدَّ </w:t>
      </w:r>
      <w:r>
        <w:rPr>
          <w:rStyle w:val="FootnoteReference"/>
        </w:rPr>
        <w:footnoteReference w:id="1579"/>
      </w:r>
      <w:r>
        <w:rPr>
          <w:rFonts w:ascii="Amiri" w:hAnsi="Amiri" w:eastAsia="Amiri" w:cs="Amiri"/>
          <w:lang w:bidi="ar-SA"/>
          <w:color w:val="111111"/>
          <w:sz w:val="28"/>
          <w:szCs w:val="28"/>
          <w:rtl/>
        </w:rPr>
        <w:t xml:space="preserve">عَلَی الْبِنْتِ وَ لَمْ یُعْطِ الْمَوَالِیَ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سويد بن غفله بيان می‌كند كه:</w:t>
      </w:r>
    </w:p>
    <w:p>
      <w:pPr>
        <w:pStyle w:val="BookText"/>
      </w:pPr>
      <w:r>
        <w:rPr>
          <w:rFonts w:ascii="IRNazanin" w:hAnsi="IRNazanin" w:eastAsia="IRNazanin" w:cs="IRNazanin"/>
          <w:lang w:bidi="fa-IR"/>
          <w:color w:val="111111"/>
          <w:sz w:val="28"/>
          <w:szCs w:val="28"/>
          <w:rtl/>
        </w:rPr>
        <w:t xml:space="preserve">امام علی عليه‌السلام در مورد ارث فردی كه از او يك دختر، يك همسر، و موالي (بردگان ) باقی مانده بودند، چنين حكم كردند:</w:t>
      </w:r>
    </w:p>
    <w:p>
      <w:pPr>
        <w:pStyle w:val="BookText"/>
      </w:pPr>
      <w:r>
        <w:rPr>
          <w:rFonts w:ascii="IRNazanin" w:hAnsi="IRNazanin" w:eastAsia="IRNazanin" w:cs="IRNazanin"/>
          <w:lang w:bidi="fa-IR"/>
          <w:color w:val="111111"/>
          <w:sz w:val="28"/>
          <w:szCs w:val="28"/>
          <w:rtl/>
        </w:rPr>
        <w:t xml:space="preserve">به دختر، نصف ارث را داد (چون تنها فرزند بود).</w:t>
      </w:r>
    </w:p>
    <w:p>
      <w:pPr>
        <w:pStyle w:val="BookText"/>
      </w:pPr>
      <w:r>
        <w:rPr>
          <w:rFonts w:ascii="Amiri" w:hAnsi="Amiri" w:eastAsia="Amiri" w:cs="Amiri"/>
          <w:lang w:bidi="ar-SA"/>
          <w:color w:val="111111"/>
          <w:sz w:val="28"/>
          <w:szCs w:val="28"/>
          <w:rtl/>
        </w:rPr>
        <w:t xml:space="preserve">به زن، يك‌هشتم (ثُمن) داد (طبق سهم زن در صورت داشتن فرزند).</w:t>
      </w:r>
    </w:p>
    <w:p>
      <w:pPr>
        <w:pStyle w:val="BookText"/>
      </w:pPr>
      <w:r>
        <w:rPr>
          <w:rFonts w:ascii="IRNazanin" w:hAnsi="IRNazanin" w:eastAsia="IRNazanin" w:cs="IRNazanin"/>
          <w:lang w:bidi="fa-IR"/>
          <w:color w:val="111111"/>
          <w:sz w:val="28"/>
          <w:szCs w:val="28"/>
          <w:rtl/>
        </w:rPr>
        <w:t xml:space="preserve">و بقيهٔ ارث را به دختر بازگرداند (يعنی بازماندهٔ مال را به عنوان رد به او داد).</w:t>
      </w:r>
    </w:p>
    <w:p>
      <w:pPr>
        <w:pStyle w:val="BookText"/>
      </w:pPr>
      <w:r>
        <w:rPr>
          <w:rFonts w:ascii="IRNazanin" w:hAnsi="IRNazanin" w:eastAsia="IRNazanin" w:cs="IRNazanin"/>
          <w:lang w:bidi="fa-IR"/>
          <w:color w:val="111111"/>
          <w:sz w:val="28"/>
          <w:szCs w:val="28"/>
          <w:rtl/>
        </w:rPr>
        <w:t xml:space="preserve">و به موالي چيزی نداد، زيرا آنان از وارثان خوني يا فرضي نيستند.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21" w:name="_Toc729"/>
      <w:r>
        <w:t>[رقم الحدیث الکلی: 32914 - رقم الحدیث الباب: 15]</w:t>
      </w:r>
      <w:bookmarkEnd w:id="1021"/>
    </w:p>
    <w:p>
      <w:pPr>
        <w:pStyle w:val="BookText"/>
      </w:pPr>
      <w:r>
        <w:rPr>
          <w:rFonts w:ascii="Times New Roman" w:hAnsi="Times New Roman" w:eastAsia="Times New Roman" w:cs="Times New Roman"/>
          <w:lang w:val="en-US" w:bidi="en-US"/>
          <w:color w:val="111111"/>
          <w:sz w:val="28"/>
          <w:szCs w:val="28"/>
          <w:rtl/>
        </w:rPr>
        <w:t xml:space="preserve">32914- 15- </w:t>
      </w:r>
      <w:r>
        <w:rPr>
          <w:rStyle w:val="FootnoteReference"/>
        </w:rPr>
        <w:footnoteReference w:id="1580"/>
      </w:r>
      <w:r>
        <w:rPr>
          <w:rFonts w:ascii="Amiri" w:hAnsi="Amiri" w:eastAsia="Amiri" w:cs="Amiri"/>
          <w:lang w:bidi="ar-SA"/>
          <w:color w:val="111111"/>
          <w:sz w:val="28"/>
          <w:szCs w:val="28"/>
          <w:rtl/>
        </w:rPr>
        <w:t xml:space="preserve">وَ عَنْهُ عَنِ الْحَسَنِ بْنِ عَلِیِّ بْنِ النُّعْمَانِ عَنْ عَبْدِ اللَّهِ بْنِ مُوسَی </w:t>
      </w:r>
      <w:r>
        <w:rPr>
          <w:rStyle w:val="FootnoteReference"/>
        </w:rPr>
        <w:footnoteReference w:id="1581"/>
      </w:r>
      <w:r>
        <w:rPr>
          <w:rFonts w:ascii="Amiri" w:hAnsi="Amiri" w:eastAsia="Amiri" w:cs="Amiri"/>
          <w:lang w:bidi="ar-SA"/>
          <w:color w:val="111111"/>
          <w:sz w:val="28"/>
          <w:szCs w:val="28"/>
          <w:rtl/>
        </w:rPr>
        <w:t xml:space="preserve">عَنْ سُفْیَانَ عَنْ مَنْصُورٍ عَنْ إِبْرَاهِیمَ النَّخَعِیِّ قَالَ: کَانَ عَبْدُ اللَّهِ بْنُ مَسْعُودٍ وَ زَیْدُ بْنُ عَلِیٍّ </w:t>
      </w:r>
      <w:r>
        <w:rPr>
          <w:rStyle w:val="FootnoteReference"/>
        </w:rPr>
        <w:footnoteReference w:id="1582"/>
      </w:r>
      <w:r>
        <w:rPr>
          <w:rFonts w:ascii="Amiri" w:hAnsi="Amiri" w:eastAsia="Amiri" w:cs="Amiri"/>
          <w:lang w:bidi="ar-SA"/>
          <w:color w:val="111111"/>
          <w:sz w:val="28"/>
          <w:szCs w:val="28"/>
          <w:rtl/>
        </w:rPr>
        <w:t xml:space="preserve">یُوَرِّثَانِ ذَوِی الْأَرْحَامِ دُونَ الْمَوَالِی قُلْتُ فَعَلِیٌّ ع قَالَ کَانَ أَشَدَّهُمَا.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مسعود و زید بن علی (علیه‌السلام) قائل بودند که ذوی الأرحام ارث می‌برند، ولی موالی ارث نمی‌برند.</w:t>
      </w:r>
    </w:p>
    <w:p>
      <w:pPr>
        <w:pStyle w:val="BookText"/>
      </w:pPr>
      <w:r>
        <w:rPr>
          <w:rFonts w:ascii="IRNazanin" w:hAnsi="IRNazanin" w:eastAsia="IRNazanin" w:cs="IRNazanin"/>
          <w:lang w:bidi="fa-IR"/>
          <w:color w:val="111111"/>
          <w:sz w:val="28"/>
          <w:szCs w:val="28"/>
          <w:rtl/>
        </w:rPr>
        <w:t xml:space="preserve">راوی می‌پرسد: «آیا علی علیه‌السلام نیز چنین نظری داشت؟»</w:t>
      </w:r>
    </w:p>
    <w:p>
      <w:pPr>
        <w:pStyle w:val="BookText"/>
      </w:pPr>
      <w:r>
        <w:rPr>
          <w:rFonts w:ascii="IRNazanin" w:hAnsi="IRNazanin" w:eastAsia="IRNazanin" w:cs="IRNazanin"/>
          <w:lang w:bidi="fa-IR"/>
          <w:color w:val="111111"/>
          <w:sz w:val="28"/>
          <w:szCs w:val="28"/>
          <w:rtl/>
        </w:rPr>
        <w:t xml:space="preserve">پاسخ داده می‌شود: بله، بلکه او از همه در این نظر شدیدتر بود («کان أشدّهما»).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22" w:name="_Toc730"/>
      <w:r>
        <w:t>[رقم الحدیث الکلی: 32915 - رقم الحدیث الباب: 16]</w:t>
      </w:r>
      <w:bookmarkEnd w:id="1022"/>
    </w:p>
    <w:p>
      <w:pPr>
        <w:pStyle w:val="BookText"/>
      </w:pPr>
      <w:r>
        <w:rPr>
          <w:rFonts w:ascii="Times New Roman" w:hAnsi="Times New Roman" w:eastAsia="Times New Roman" w:cs="Times New Roman"/>
          <w:lang w:val="en-US" w:bidi="en-US"/>
          <w:color w:val="111111"/>
          <w:sz w:val="28"/>
          <w:szCs w:val="28"/>
          <w:rtl/>
        </w:rPr>
        <w:t xml:space="preserve">32915- 16- </w:t>
      </w:r>
      <w:r>
        <w:rPr>
          <w:rStyle w:val="FootnoteReference"/>
        </w:rPr>
        <w:footnoteReference w:id="1583"/>
      </w:r>
      <w:r>
        <w:rPr>
          <w:rFonts w:ascii="Amiri" w:hAnsi="Amiri" w:eastAsia="Amiri" w:cs="Amiri"/>
          <w:lang w:bidi="ar-SA"/>
          <w:color w:val="111111"/>
          <w:sz w:val="28"/>
          <w:szCs w:val="28"/>
          <w:rtl/>
        </w:rPr>
        <w:t xml:space="preserve">وَ عَنْهُ عَنْ عَبْدِ اللَّهِ بْنِ عَامِرٍ عَنِ ابْنِ أَبِی نَجْرَانَ عَنْ مُحَمَّدِ بْنِ سِنَانٍ عَنْ عُقْبَةَ بْنِ مُسْلِمٍ عَنْ عَمَّارِ بْنِ مَرْوَانَ عَنْ سَلَمَةَ بْنِ مُحْرِزٍ قَالَ: قُلْتُ لِأَبِی عَبْدِ اللَّهِ ع رَجُلٌ مَاتَ وَ لَهُ عِنْدِی مَالٌ وَ لَهُ ابْنَةٌ وَ لَهُ مَوَالِیَ قَالَ فَقَالَ لِیَ اذْهَبْ فَأَعْطِ الْبِنْتَ النِّصْفَ وَ أَمْسِکْ عَنِ الْبَاقِی فَلَمَّا جِئْتُ أَخْبَرْتُ أَصْحَابَنَا بِذَلِکَ فَقَالُوا أَعْطَاکَ مِنْ جِرَابِ النُّورَةِ </w:t>
      </w:r>
      <w:r>
        <w:rPr>
          <w:rStyle w:val="FootnoteReference"/>
        </w:rPr>
        <w:footnoteReference w:id="1584"/>
      </w:r>
      <w:r>
        <w:rPr>
          <w:rFonts w:ascii="Amiri" w:hAnsi="Amiri" w:eastAsia="Amiri" w:cs="Amiri"/>
          <w:lang w:bidi="ar-SA"/>
          <w:color w:val="111111"/>
          <w:sz w:val="28"/>
          <w:szCs w:val="28"/>
          <w:rtl/>
        </w:rPr>
        <w:t xml:space="preserve">فَرَجَعْتُ إِلَیْهِ فَقُلْتُ إِنَّ أَصْحَابَنَا قَالُوا لِی أَعْطَاکَ مِنْ جِرَابِ النُّورَةِ قَالَ فَقَالَ مَا أَعْطَیْتُکَ مِنْ جِرَابِ النُّورَةِ عَلِمَ بِهَا أَحَدٌ قُلْتُ لَا قَالَ </w:t>
      </w:r>
      <w:r>
        <w:rPr>
          <w:rStyle w:val="FootnoteReference"/>
        </w:rPr>
        <w:footnoteReference w:id="1585"/>
      </w:r>
      <w:r>
        <w:rPr>
          <w:rFonts w:ascii="Amiri" w:hAnsi="Amiri" w:eastAsia="Amiri" w:cs="Amiri"/>
          <w:lang w:bidi="ar-SA"/>
          <w:color w:val="111111"/>
          <w:sz w:val="28"/>
          <w:szCs w:val="28"/>
          <w:rtl/>
        </w:rPr>
        <w:t xml:space="preserve">فَأَعْطِ الْبِنْتَ الْبَاقِیَ.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سلمه می‌گوید: به امام عرض کردم مردی فوت کرده و مالی نزد من گذاشته، او یک دختر دارد و موالی (بردگان) نیز دارد. امام فرمود: «برو و نصف مال را به دختر بده و باقی را نگه دار.»</w:t>
      </w:r>
    </w:p>
    <w:p>
      <w:pPr>
        <w:pStyle w:val="BookText"/>
      </w:pPr>
      <w:r>
        <w:rPr>
          <w:rFonts w:ascii="IRNazanin" w:hAnsi="IRNazanin" w:eastAsia="IRNazanin" w:cs="IRNazanin"/>
          <w:lang w:bidi="fa-IR"/>
          <w:color w:val="111111"/>
          <w:sz w:val="28"/>
          <w:szCs w:val="28"/>
          <w:rtl/>
        </w:rPr>
        <w:t xml:space="preserve">وقتی سلمه این حکم را برای اصحاب نقل کرد، گفتند: «امام از کیسه‌ی نوره (جراب النورة) به تو داده!» (یعنی به تو پاسخ تقیه‌آمیز یا غیرواقعی داده است.)</w:t>
      </w:r>
    </w:p>
    <w:p>
      <w:pPr>
        <w:pStyle w:val="BookText"/>
      </w:pPr>
      <w:r>
        <w:rPr>
          <w:rFonts w:ascii="IRNazanin" w:hAnsi="IRNazanin" w:eastAsia="IRNazanin" w:cs="IRNazanin"/>
          <w:lang w:bidi="fa-IR"/>
          <w:color w:val="111111"/>
          <w:sz w:val="28"/>
          <w:szCs w:val="28"/>
          <w:rtl/>
        </w:rPr>
        <w:t xml:space="preserve">سلمه دوباره نزد امام رفت و گفت: «اصحاب ما گفتند که شما از جراب النورة به من دادید.» امام فرمود: «نه، به خدا قسم! من از جراب النورة به تو ندادم، بلکه چون کسی از این حکم آگاه نبود، حالا برو و باقی مال را هم به دختر بده.»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23" w:name="_Toc731"/>
      <w:r>
        <w:t>[رقم الحدیث الکلی: 32916 - رقم الحدیث الباب: 17]</w:t>
      </w:r>
      <w:bookmarkEnd w:id="1023"/>
    </w:p>
    <w:p>
      <w:pPr>
        <w:pStyle w:val="BookText"/>
      </w:pPr>
      <w:r>
        <w:rPr>
          <w:rFonts w:ascii="Times New Roman" w:hAnsi="Times New Roman" w:eastAsia="Times New Roman" w:cs="Times New Roman"/>
          <w:lang w:val="en-US" w:bidi="en-US"/>
          <w:color w:val="111111"/>
          <w:sz w:val="28"/>
          <w:szCs w:val="28"/>
          <w:rtl/>
        </w:rPr>
        <w:t xml:space="preserve">32916- 17- </w:t>
      </w:r>
      <w:r>
        <w:rPr>
          <w:rStyle w:val="FootnoteReference"/>
        </w:rPr>
        <w:footnoteReference w:id="1586"/>
      </w:r>
      <w:r>
        <w:rPr>
          <w:rFonts w:ascii="Amiri" w:hAnsi="Amiri" w:eastAsia="Amiri" w:cs="Amiri"/>
          <w:lang w:bidi="ar-SA"/>
          <w:color w:val="111111"/>
          <w:sz w:val="28"/>
          <w:szCs w:val="28"/>
          <w:rtl/>
        </w:rPr>
        <w:t xml:space="preserve">وَ بِإِسْنَادِهِ عَنْ عَلِیِّ بْنِ الْحَسَنِ بْنِ فَضَّالٍ عَنْ مُحَمَّدِ بْنِ عَبْدِ اللَّهِ عَنْ مُحَمَّدِ بْنِ أَسْلَمَ </w:t>
      </w:r>
      <w:r>
        <w:rPr>
          <w:rStyle w:val="FootnoteReference"/>
        </w:rPr>
        <w:footnoteReference w:id="1587"/>
      </w:r>
      <w:r>
        <w:rPr>
          <w:rFonts w:ascii="Amiri" w:hAnsi="Amiri" w:eastAsia="Amiri" w:cs="Amiri"/>
          <w:lang w:bidi="ar-SA"/>
          <w:color w:val="111111"/>
          <w:sz w:val="28"/>
          <w:szCs w:val="28"/>
          <w:rtl/>
        </w:rPr>
        <w:t xml:space="preserve">عَنْ یُونُسَ أَبِی الْحَارِثِ </w:t>
      </w:r>
      <w:r>
        <w:rPr>
          <w:rStyle w:val="FootnoteReference"/>
        </w:rPr>
        <w:footnoteReference w:id="1588"/>
      </w:r>
      <w:r>
        <w:rPr>
          <w:rFonts w:ascii="Amiri" w:hAnsi="Amiri" w:eastAsia="Amiri" w:cs="Amiri"/>
          <w:lang w:bidi="ar-SA"/>
          <w:color w:val="111111"/>
          <w:sz w:val="28"/>
          <w:szCs w:val="28"/>
          <w:rtl/>
        </w:rPr>
        <w:t xml:space="preserve">عَنْ سَیْفِ بْنِ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8" w:name="pg18784_207439"/>
    <w:bookmarkEnd w:id="218"/>
    <w:p>
      <w:pPr>
        <w:pStyle w:val="BookText"/>
      </w:pPr>
      <w:r>
        <w:rPr>
          <w:rFonts w:ascii="Amiri" w:hAnsi="Amiri" w:eastAsia="Amiri" w:cs="Amiri"/>
          <w:lang w:bidi="ar-SA"/>
          <w:color w:val="111111"/>
          <w:sz w:val="28"/>
          <w:szCs w:val="28"/>
          <w:rtl/>
        </w:rPr>
        <w:t xml:space="preserve">عَمِیرَةَ عَنْ مَنْصُورِ بْنِ حَازِمٍ قَالَ سَمِعْتُ أَبَا عَبْدِ اللَّهِ ع یَقُولُ مَاتَ مَوْلًی لِابْنَةِ حَمْزَةَ وَ لَهُ ابْنَةٌ فَأَعْطَی رَسُولُ اللَّهِ ص ابْنَةَ حَمْزَةَ النِّصْفَ وَ ابْنَتَهُ النِّصْفَ.</w:t>
      </w:r>
    </w:p>
    <w:p>
      <w:pPr>
        <w:pStyle w:val="BookText"/>
      </w:pPr>
      <w:r>
        <w:rPr>
          <w:rFonts w:ascii="Amiri" w:hAnsi="Amiri" w:eastAsia="Amiri" w:cs="Amiri"/>
          <w:lang w:bidi="ar-SA"/>
          <w:color w:val="111111"/>
          <w:sz w:val="28"/>
          <w:szCs w:val="28"/>
          <w:rtl/>
        </w:rPr>
        <w:t xml:space="preserve">أَقُولُ: حَمَلَهُ الشَّیْخُ عَلَی التَّقِیَّةِ لِمُوَافَقَتِهِ لِلْعَامَّةِ وَ لِرِوَایَاتِهِمْ عَنِ النَّبِیِّ ص وَ قَدْ تَقَدَّمَ أَنَّ الْفَضْلَ بْنَ شَاذَانَ حَمَلَ مِثْلَهُ عَلَی النَّسْخِ وَ یُمْکِنُ الْحَمْلُ عَلَی أَنَّهُ أَوْصَی لِبِنْتِ حَمْزَةَ بِالنِّصْفِ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منصور بن حازم نقل شده که از امام صادق علیه‌السلام شنیده است: مردی (غلام) که وابسته به دختر حمزه (عموی پیامبر) بود، از دنیا رفت و از خود دختری به‌جا گذاشت. پیامبر اکرم صلی‌الله‌علیه‌وآله در تقسیم ارث، نصف مال را به دختر حمزه و نصف دیگر را به دختر آن مولی داد.</w:t>
      </w:r>
    </w:p>
    <w:p>
      <w:pPr>
        <w:pStyle w:val="BookText"/>
      </w:pPr>
      <w:r>
        <w:rPr>
          <w:rFonts w:ascii="IRNazanin" w:hAnsi="IRNazanin" w:eastAsia="IRNazanin" w:cs="IRNazanin"/>
          <w:lang w:bidi="fa-IR"/>
          <w:color w:val="111111"/>
          <w:sz w:val="28"/>
          <w:szCs w:val="28"/>
          <w:rtl/>
        </w:rPr>
        <w:t xml:space="preserve">مرحوم شیخ طوسی این روایت را حمل بر تقیه کرده است، چون با نظر اهل سنت و روایات آنان از پیامبر مطابقت دارد.</w:t>
      </w:r>
    </w:p>
    <w:p>
      <w:pPr>
        <w:pStyle w:val="BookText"/>
      </w:pPr>
      <w:r>
        <w:rPr>
          <w:rFonts w:ascii="IRNazanin" w:hAnsi="IRNazanin" w:eastAsia="IRNazanin" w:cs="IRNazanin"/>
          <w:lang w:bidi="fa-IR"/>
          <w:color w:val="111111"/>
          <w:sz w:val="28"/>
          <w:szCs w:val="28"/>
          <w:rtl/>
        </w:rPr>
        <w:t xml:space="preserve">فضل بن شاذان احتمال داده که این حکم منسوخ شده باشد.</w:t>
      </w:r>
    </w:p>
    <w:p>
      <w:pPr>
        <w:pStyle w:val="BookText"/>
      </w:pPr>
      <w:r>
        <w:rPr>
          <w:rFonts w:ascii="IRNazanin" w:hAnsi="IRNazanin" w:eastAsia="IRNazanin" w:cs="IRNazanin"/>
          <w:lang w:bidi="fa-IR"/>
          <w:color w:val="111111"/>
          <w:sz w:val="28"/>
          <w:szCs w:val="28"/>
          <w:rtl/>
        </w:rPr>
        <w:t xml:space="preserve">و احتمال سومی هم مطرح شده: اینکه پیامبر وصیت کرده باشد که نیمی از مال به دختر حمزه داده شود، نه اینکه از باب ارث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24" w:name="_Toc732"/>
      <w:r>
        <w:t>[رقم الحدیث الکلی: 32917 - رقم الحدیث الباب: 18]</w:t>
      </w:r>
      <w:bookmarkEnd w:id="1024"/>
    </w:p>
    <w:p>
      <w:pPr>
        <w:pStyle w:val="BookText"/>
      </w:pPr>
      <w:r>
        <w:rPr>
          <w:rFonts w:ascii="Times New Roman" w:hAnsi="Times New Roman" w:eastAsia="Times New Roman" w:cs="Times New Roman"/>
          <w:lang w:val="en-US" w:bidi="en-US"/>
          <w:color w:val="111111"/>
          <w:sz w:val="28"/>
          <w:szCs w:val="28"/>
          <w:rtl/>
        </w:rPr>
        <w:t xml:space="preserve">32917- 18- </w:t>
      </w:r>
      <w:r>
        <w:rPr>
          <w:rStyle w:val="FootnoteReference"/>
        </w:rPr>
        <w:footnoteReference w:id="1590"/>
      </w:r>
      <w:r>
        <w:rPr>
          <w:rFonts w:ascii="Amiri" w:hAnsi="Amiri" w:eastAsia="Amiri" w:cs="Amiri"/>
          <w:lang w:bidi="ar-SA"/>
          <w:color w:val="111111"/>
          <w:sz w:val="28"/>
          <w:szCs w:val="28"/>
          <w:rtl/>
        </w:rPr>
        <w:t xml:space="preserve">وَ عَنْهُ عَنْ مُحَمَّدٍ الْکَاتِبِ عَنْ عَبْدِ اللَّهِ بْنِ عَلِیِّ بْنِ عُمَرَ بْنِ یَزِیدَ عَنْ عَمِّهِ مُحَمَّدِ بْنِ عُمَرَ أَنَّهُ کَتَبَ إِلَی أَبِی الْحَسَنِ مُوسَی بْنِ جَعْفَرٍ ع- یَسْأَلُهُ عَنْ رَجُلٍ مَاتَ وَ کَانَ مَوْلًی لِرَجُلٍ وَ قَدْ مَاتَ مَوْلَاهُ قَبْلَهُ وَ لِلْمَوْلَی ابْنٌ وَ بَنَاتٌ فَسَأَلَهُ عَنْ مِیرَاثِ الْمَوْلَی فَقَالَ هُوَ لِلرِّجَالِ دُونَ النِّسَاءِ.</w:t>
      </w:r>
    </w:p>
    <w:p>
      <w:pPr>
        <w:pStyle w:val="BookText"/>
      </w:pPr>
      <w:r>
        <w:rPr>
          <w:rFonts w:ascii="Amiri" w:hAnsi="Amiri" w:eastAsia="Amiri" w:cs="Amiri"/>
          <w:lang w:bidi="ar-SA"/>
          <w:color w:val="111111"/>
          <w:sz w:val="28"/>
          <w:szCs w:val="28"/>
          <w:rtl/>
        </w:rPr>
        <w:t xml:space="preserve">أَقُولُ: حَمَلَهُ الشَّیْخُ عَلَی التَّقِیَّةِ لِمَا مَرَّ </w:t>
      </w:r>
      <w:r>
        <w:rPr>
          <w:rStyle w:val="FootnoteReference"/>
        </w:rPr>
        <w:footnoteReference w:id="1591"/>
      </w:r>
      <w:r>
        <w:rPr>
          <w:rFonts w:ascii="Amiri" w:hAnsi="Amiri" w:eastAsia="Amiri" w:cs="Amiri"/>
          <w:lang w:bidi="ar-SA"/>
          <w:color w:val="111111"/>
          <w:sz w:val="28"/>
          <w:szCs w:val="28"/>
          <w:rtl/>
        </w:rPr>
        <w:t xml:space="preserve">وَ یَحْتَمِلُ الْحَمْلُ عَلَی الْإِنْکَارِ وَ تَقَدَّمَ مَا یَدُلُّ عَلَی ذَلِکَ فِی الْعِتْقِ </w:t>
      </w:r>
      <w:r>
        <w:rPr>
          <w:rStyle w:val="FootnoteReference"/>
        </w:rPr>
        <w:footnoteReference w:id="1592"/>
      </w:r>
      <w:r>
        <w:rPr>
          <w:rFonts w:ascii="Amiri" w:hAnsi="Amiri" w:eastAsia="Amiri" w:cs="Amiri"/>
          <w:lang w:bidi="ar-SA"/>
          <w:color w:val="111111"/>
          <w:sz w:val="28"/>
          <w:szCs w:val="28"/>
          <w:rtl/>
        </w:rPr>
        <w:t xml:space="preserve">وَ غَیْرِهِ </w:t>
      </w:r>
      <w:r>
        <w:rPr>
          <w:rStyle w:val="FootnoteReference"/>
        </w:rPr>
        <w:footnoteReference w:id="1593"/>
      </w:r>
      <w:r>
        <w:rPr>
          <w:rFonts w:ascii="Amiri" w:hAnsi="Amiri" w:eastAsia="Amiri" w:cs="Amiri"/>
          <w:lang w:bidi="ar-SA"/>
          <w:color w:val="111111"/>
          <w:sz w:val="28"/>
          <w:szCs w:val="28"/>
          <w:rtl/>
        </w:rPr>
        <w:t xml:space="preserve">وَ یَأْتِی مَا یَدُلُّ عَلَیْهِ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از محمد بن عمر نقل شده که به امام موسی بن جعفر علیه‌السلام نامه‌ای نوشت و درباره‌ی مردی پرسید که برده‌ای آزادشده (مولی) بوده و پیش از او آزادکننده‌اش (مولاه) فوت کرده است. مولی نیز فرزند پسر و دخترانی دارد. پرسش این بود که ارث مولی چگونه تقسیم می‌شود؟</w:t>
      </w:r>
    </w:p>
    <w:p>
      <w:pPr>
        <w:pStyle w:val="BookText"/>
      </w:pPr>
      <w:r>
        <w:rPr>
          <w:rFonts w:ascii="IRNazanin" w:hAnsi="IRNazanin" w:eastAsia="IRNazanin" w:cs="IRNazanin"/>
          <w:lang w:bidi="fa-IR"/>
          <w:color w:val="111111"/>
          <w:sz w:val="28"/>
          <w:szCs w:val="28"/>
          <w:rtl/>
        </w:rPr>
        <w:t xml:space="preserve">امام علیه‌السلام پاسخ دادند: «ارث برای مردان است، نه برای زنان.»</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این پاسخ در ظاهر با قواعد ارث در فقه شیعه که دختران را نیز در ارث شریک می‌داند، ناسازگار به نظر می‌رسد.</w:t>
      </w:r>
    </w:p>
    <w:p>
      <w:pPr>
        <w:pStyle w:val="BookText"/>
      </w:pPr>
      <w:r>
        <w:rPr>
          <w:rFonts w:ascii="IRNazanin" w:hAnsi="IRNazanin" w:eastAsia="IRNazanin" w:cs="IRNazanin"/>
          <w:lang w:bidi="fa-IR"/>
          <w:color w:val="111111"/>
          <w:sz w:val="28"/>
          <w:szCs w:val="28"/>
          <w:rtl/>
        </w:rPr>
        <w:t xml:space="preserve">}از این رو مرحوم شیخ طوسی این روایت را حمل بر تقیه کرده است، یعنی امام به دلیل شرایط اجتماعی و سیاسی زمان، پاسخی مطابق با فقه اهل سنت داده‌اند.</w:t>
      </w:r>
    </w:p>
    <w:p>
      <w:pPr>
        <w:pStyle w:val="BookText"/>
      </w:pPr>
      <w:r>
        <w:rPr>
          <w:rFonts w:ascii="IRNazanin" w:hAnsi="IRNazanin" w:eastAsia="IRNazanin" w:cs="IRNazanin"/>
          <w:lang w:bidi="fa-IR"/>
          <w:color w:val="111111"/>
          <w:sz w:val="28"/>
          <w:szCs w:val="28"/>
          <w:rtl/>
        </w:rPr>
        <w:t xml:space="preserve">احتمال دیگر این است که پاسخ امام ناظر به انکار اصل ارث بردن موالی باشد، نه تقسیم بین پسر و دختر.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025" w:name="_Toc733"/>
      <w:r>
        <w:t>2- بَابُ أَنَّ الْمَوْلَی لَا یَرِثُ مَعَ وُجُودِ وَارِثٍ مَمْلُوکٍ بَلْ یُشْتَرَی الْمَمْلُوکُ مِنَ التَّرِکَةِ وَ یُعْطَی الْبَاقِیَ‌</w:t>
      </w:r>
      <w:bookmarkEnd w:id="1025"/>
    </w:p>
    <w:p>
      <w:pPr>
        <w:pStyle w:val="Heading5"/>
      </w:pPr>
      <w:bookmarkStart w:id="1026" w:name="_Toc734"/>
      <w:r>
        <w:t>اشارة</w:t>
      </w:r>
      <w:bookmarkEnd w:id="1026"/>
    </w:p>
    <w:p>
      <w:pPr>
        <w:pStyle w:val="BookText"/>
      </w:pPr>
      <w:r>
        <w:rPr>
          <w:rStyle w:val="FootnoteReference"/>
        </w:rPr>
        <w:footnoteReference w:id="1595"/>
      </w:r>
      <w:r>
        <w:rPr>
          <w:rFonts w:ascii="Amiri" w:hAnsi="Amiri" w:eastAsia="Amiri" w:cs="Amiri"/>
          <w:lang w:bidi="ar-SA"/>
          <w:color w:val="111111"/>
          <w:sz w:val="28"/>
          <w:szCs w:val="28"/>
          <w:rtl/>
        </w:rPr>
        <w:t xml:space="preserve">2 بَابُ أَنَّ الْمَوْلَی لَا یَرِثُ مَعَ وُجُودِ وَارِثٍ مَمْلُوکٍ بَلْ یُشْتَرَی الْمَمْلُوکُ مِنَ التَّرِکَةِ وَ یُعْطَی الْبَاقِیَ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اگر شخصی از دنیا برود و تنها وارث او یک برده (مملوک) باشد، در حالی که مولای (آزادکننده‌ی) آن برده نیز زنده است، مولی حق ارث بردن ندارد. در عوض، از خود ترکه (اموال باقی‌مانده‌ی میت) استفاده می‌شود تا آن برده را خریداری و آزاد کنند، سپس باقی‌مانده‌ی مال به همان فرد (برده‌ی آزادشده) داده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27" w:name="_Toc735"/>
      <w:r>
        <w:t>[رقم الحدیث الکلی: 32918 - رقم الحدیث الباب: 1]</w:t>
      </w:r>
      <w:bookmarkEnd w:id="1027"/>
    </w:p>
    <w:p>
      <w:pPr>
        <w:pStyle w:val="BookText"/>
      </w:pPr>
      <w:r>
        <w:rPr>
          <w:rFonts w:ascii="Times New Roman" w:hAnsi="Times New Roman" w:eastAsia="Times New Roman" w:cs="Times New Roman"/>
          <w:lang w:val="en-US" w:bidi="en-US"/>
          <w:color w:val="111111"/>
          <w:sz w:val="28"/>
          <w:szCs w:val="28"/>
          <w:rtl/>
        </w:rPr>
        <w:t xml:space="preserve">32918- 1- </w:t>
      </w:r>
      <w:r>
        <w:rPr>
          <w:rStyle w:val="FootnoteReference"/>
        </w:rPr>
        <w:footnoteReference w:id="1596"/>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عِیسَی عَنِ ابْنِ أَبِی ثَابِتٍ </w:t>
      </w:r>
      <w:r>
        <w:rPr>
          <w:rStyle w:val="FootnoteReference"/>
        </w:rPr>
        <w:footnoteReference w:id="1597"/>
      </w:r>
      <w:r>
        <w:rPr>
          <w:rFonts w:ascii="Amiri" w:hAnsi="Amiri" w:eastAsia="Amiri" w:cs="Amiri"/>
          <w:lang w:bidi="ar-SA"/>
          <w:color w:val="111111"/>
          <w:sz w:val="28"/>
          <w:szCs w:val="28"/>
          <w:rtl/>
        </w:rPr>
        <w:t xml:space="preserve">عَنْ حَنَانِ بْنِ سَدِیرٍ عَنِ ابْنِ أَبِی یَعْفُورٍ عَنْ إِسْحَاقَ بْنِ عَمَّارٍ عَنْ أَبِی عَبْدِ اللَّهِ ع قَالَ: مَاتَ مَوْلًی لِعَلِیِّ بْنِ الْحُسَیْنِ ع- فَقَالَ انْظُرُوا هَلْ تَجِدُونَ لَهُ وَارِثاً فَقِیلَ لَهُ ابْنَتَانِ بِالْیَمَامَةِ مَمْلُوکَتَانِ فَاشْتَرَاهُمَا مِنْ مَالِ مَوْلَاهُ الْمَیِّتِ ثُمَّ دَفَعَ إِلَیْهِمَا بَقِیَّةَ الْمَالِ.</w:t>
      </w:r>
    </w:p>
    <w:p>
      <w:pPr>
        <w:pStyle w:val="BookText"/>
      </w:pPr>
      <w:r>
        <w:rPr>
          <w:rFonts w:ascii="Amiri" w:hAnsi="Amiri" w:eastAsia="Amiri" w:cs="Amiri"/>
          <w:lang w:bidi="ar-SA"/>
          <w:color w:val="111111"/>
          <w:sz w:val="28"/>
          <w:szCs w:val="28"/>
          <w:rtl/>
        </w:rPr>
        <w:t xml:space="preserve">وَ رَوَاهُ الصَّدُوقُ بِإِسْنَادِهِ عَنْ حَنَانٍ نَحْوَهُ </w:t>
      </w:r>
      <w:r>
        <w:rPr>
          <w:rStyle w:val="FootnoteReference"/>
        </w:rPr>
        <w:footnoteReference w:id="1598"/>
      </w:r>
      <w:r>
        <w:rPr>
          <w:rFonts w:ascii="Amiri" w:hAnsi="Amiri" w:eastAsia="Amiri" w:cs="Amiri"/>
          <w:lang w:bidi="ar-SA"/>
          <w:color w:val="111111"/>
          <w:sz w:val="28"/>
          <w:szCs w:val="28"/>
          <w:rtl/>
        </w:rPr>
        <w:t xml:space="preserve">وَ رَوَاهُ الشَّیْخُ بِإِسْنَادِهِ عَنْ أَحْمَدَ بْنِ مُحَمَّدِ بْنِ عِیسَی مِثْلَهُ </w:t>
      </w:r>
      <w:r>
        <w:rPr>
          <w:rStyle w:val="FootnoteReference"/>
        </w:rPr>
        <w:footnoteReference w:id="1599"/>
      </w:r>
      <w:r>
        <w:rPr>
          <w:rFonts w:ascii="Amiri" w:hAnsi="Amiri" w:eastAsia="Amiri" w:cs="Amiri"/>
          <w:lang w:bidi="ar-SA"/>
          <w:color w:val="111111"/>
          <w:sz w:val="28"/>
          <w:szCs w:val="28"/>
          <w:rtl/>
        </w:rPr>
        <w:t xml:space="preserve">وَ عَنْ مُحَمَّدِ بْنِ إِسْمَاعِیلَ عَنِ الْفَضْلِ بْنِ شَاذَانَ عَنْ أَبِی ثَابِتٍ عَنْ حَنَانِ بْنِ سَدِیرٍ عَنِ ابْنِ أَبِی یَعْفُورٍ نَحْوَهُ </w:t>
      </w:r>
      <w:r>
        <w:rPr>
          <w:rStyle w:val="FootnoteReference"/>
        </w:rPr>
        <w:footnoteReference w:id="1600"/>
      </w:r>
      <w:r>
        <w:rPr>
          <w:rFonts w:ascii="Amiri" w:hAnsi="Amiri" w:eastAsia="Amiri" w:cs="Amiri"/>
          <w:lang w:bidi="ar-SA"/>
          <w:color w:val="111111"/>
          <w:sz w:val="28"/>
          <w:szCs w:val="28"/>
          <w:rtl/>
        </w:rPr>
        <w:t xml:space="preserve">وَ عَنْ عَلِیِّ بْنِ إِبْرَاهِیمَ عَنْ مُحَمَّدِ بْنِ عِیسَی عَنْ یُونُسَ عَنْ أَبِی ثَابِتٍ مِثْلَهُ </w:t>
      </w:r>
      <w:r>
        <w:rPr>
          <w:rStyle w:val="FootnoteReference"/>
        </w:rPr>
        <w:footnoteReference w:id="1601"/>
      </w:r>
      <w:r>
        <w:rPr>
          <w:rFonts w:ascii="Amiri" w:hAnsi="Amiri" w:eastAsia="Amiri" w:cs="Amiri"/>
          <w:lang w:bidi="ar-SA"/>
          <w:color w:val="111111"/>
          <w:sz w:val="28"/>
          <w:szCs w:val="28"/>
          <w:rtl/>
        </w:rPr>
        <w:t xml:space="preserve">وَ رَوَاهُ الشَّیْخُ بِإِسْنَادِهِ عَنْ مُحَمَّدِ بْنِ إِسْمَاعِیلَ </w:t>
      </w:r>
      <w:r>
        <w:rPr>
          <w:rStyle w:val="FootnoteReference"/>
        </w:rPr>
        <w:footnoteReference w:id="1602"/>
      </w:r>
    </w:p>
    <w:p>
      <w:pPr>
        <w:pStyle w:val="BookText"/>
      </w:pPr>
      <w:r>
        <w:rPr>
          <w:rFonts w:ascii="Amiri" w:hAnsi="Amiri" w:eastAsia="Amiri" w:cs="Amiri"/>
          <w:lang w:bidi="ar-SA"/>
          <w:color w:val="111111"/>
          <w:sz w:val="28"/>
          <w:szCs w:val="28"/>
          <w:rtl/>
        </w:rPr>
        <w:t xml:space="preserve">وَ بِإِسْنَادِهِ عَنْ عَلِیِّ بْنِ إِبْرَاهِیمَ </w:t>
      </w:r>
      <w:r>
        <w:rPr>
          <w:rStyle w:val="FootnoteReference"/>
        </w:rPr>
        <w:footnoteReference w:id="1603"/>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اسحاق بن عمار نقل شده که از امام صادق علیه‌السلام شنیده است:</w:t>
      </w:r>
    </w:p>
    <w:p>
      <w:pPr>
        <w:pStyle w:val="BookText"/>
      </w:pPr>
      <w:r>
        <w:rPr>
          <w:rFonts w:ascii="IRNazanin" w:hAnsi="IRNazanin" w:eastAsia="IRNazanin" w:cs="IRNazanin"/>
          <w:lang w:bidi="fa-IR"/>
          <w:color w:val="111111"/>
          <w:sz w:val="28"/>
          <w:szCs w:val="28"/>
          <w:rtl/>
        </w:rPr>
        <w:t xml:space="preserve">وقتی مولایی که متعلق به علی بن الحسین علیه‌السلام بود از دنیا رفت، امام فرمود: «ببینید آیا وارثی برای او پیدا می‌کنید؟» گفته شد: «او دو دختر در یمامه دارد که برده (مملوک) هستند.»</w:t>
      </w:r>
    </w:p>
    <w:p>
      <w:pPr>
        <w:pStyle w:val="BookText"/>
      </w:pPr>
      <w:r>
        <w:rPr>
          <w:rFonts w:ascii="IRNazanin" w:hAnsi="IRNazanin" w:eastAsia="IRNazanin" w:cs="IRNazanin"/>
          <w:lang w:bidi="fa-IR"/>
          <w:color w:val="111111"/>
          <w:sz w:val="28"/>
          <w:szCs w:val="28"/>
          <w:rtl/>
        </w:rPr>
        <w:t xml:space="preserve">امام علیه‌السلام دستور داد که:</w:t>
      </w:r>
    </w:p>
    <w:p>
      <w:pPr>
        <w:pStyle w:val="BookText"/>
      </w:pPr>
      <w:r>
        <w:rPr>
          <w:rFonts w:ascii="IRNazanin" w:hAnsi="IRNazanin" w:eastAsia="IRNazanin" w:cs="IRNazanin"/>
          <w:lang w:bidi="fa-IR"/>
          <w:color w:val="111111"/>
          <w:sz w:val="28"/>
          <w:szCs w:val="28"/>
          <w:rtl/>
        </w:rPr>
        <w:t xml:space="preserve">آن دو دختر از مال میت خریداری شوند (یعنی آزاد شوند)،</w:t>
      </w:r>
    </w:p>
    <w:p>
      <w:pPr>
        <w:pStyle w:val="BookText"/>
      </w:pPr>
      <w:r>
        <w:rPr>
          <w:rFonts w:ascii="IRNazanin" w:hAnsi="IRNazanin" w:eastAsia="IRNazanin" w:cs="IRNazanin"/>
          <w:lang w:bidi="fa-IR"/>
          <w:color w:val="111111"/>
          <w:sz w:val="28"/>
          <w:szCs w:val="28"/>
          <w:rtl/>
        </w:rPr>
        <w:t xml:space="preserve">سپس باقی‌ماندهٔ مال به آن‌ها داده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9" w:name="pg18784_207441"/>
    <w:bookmarkEnd w:id="219"/>
    <w:p>
      <w:pPr>
        <w:pStyle w:val="Heading4"/>
      </w:pPr>
      <w:bookmarkStart w:id="1028" w:name="_Toc736"/>
      <w:r>
        <w:t>3- بَابُ أَنَّ الْوَلَاءَ لِمَنْ أَعْتَقَ وَ الْمِیرَاثَ لَهُ مَعَ عَدَمِ الْأَنْسَابِ رَجُلًا کَانَ الْمُعْتِقُ أَوِ امْرَأَةً وَ جُمْلَةٍ مِنْ أَحْکَامِ الْوَلَاءِ</w:t>
      </w:r>
      <w:bookmarkEnd w:id="1028"/>
    </w:p>
    <w:p>
      <w:pPr>
        <w:pStyle w:val="Heading5"/>
      </w:pPr>
      <w:bookmarkStart w:id="1029" w:name="_Toc737"/>
      <w:r>
        <w:t>اشارة</w:t>
      </w:r>
      <w:bookmarkEnd w:id="1029"/>
    </w:p>
    <w:p>
      <w:pPr>
        <w:pStyle w:val="BookText"/>
      </w:pPr>
      <w:r>
        <w:rPr>
          <w:rStyle w:val="FootnoteReference"/>
        </w:rPr>
        <w:footnoteReference w:id="1605"/>
      </w:r>
      <w:r>
        <w:rPr>
          <w:rFonts w:ascii="Amiri" w:hAnsi="Amiri" w:eastAsia="Amiri" w:cs="Amiri"/>
          <w:lang w:bidi="ar-SA"/>
          <w:color w:val="111111"/>
          <w:sz w:val="28"/>
          <w:szCs w:val="28"/>
          <w:rtl/>
        </w:rPr>
        <w:t xml:space="preserve">3 بَابُ أَنَّ الْوَلَاءَ لِمَنْ أَعْتَقَ وَ الْمِیرَاثَ لَهُ مَعَ عَدَمِ الْأَنْسَابِ رَجُلًا کَانَ الْمُعْتِقُ أَوِ امْرَأَةً وَ جُمْلَةٍ مِنْ أَحْکَامِ الْوَلَاءِ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ولاء (حق سرپرستی و ارث) برای کسی است که برده‌ای را آزاد کرده، و در صورت نبود وارث نسبی، ارث نیز به او می‌رسد؛ چه آزادکننده مرد باشد یا زن. همچنین مجموعه‌ای از احکام مربوط به ولاء در این باب بیان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30" w:name="_Toc738"/>
      <w:r>
        <w:t>[رقم الحدیث الکلی: 32919 - رقم الحدیث الباب: 1]</w:t>
      </w:r>
      <w:bookmarkEnd w:id="1030"/>
    </w:p>
    <w:p>
      <w:pPr>
        <w:pStyle w:val="BookText"/>
      </w:pPr>
      <w:r>
        <w:rPr>
          <w:rFonts w:ascii="Times New Roman" w:hAnsi="Times New Roman" w:eastAsia="Times New Roman" w:cs="Times New Roman"/>
          <w:lang w:val="en-US" w:bidi="en-US"/>
          <w:color w:val="111111"/>
          <w:sz w:val="28"/>
          <w:szCs w:val="28"/>
          <w:rtl/>
        </w:rPr>
        <w:t xml:space="preserve">32919- 1- </w:t>
      </w:r>
      <w:r>
        <w:rPr>
          <w:rStyle w:val="FootnoteReference"/>
        </w:rPr>
        <w:footnoteReference w:id="1606"/>
      </w:r>
      <w:r>
        <w:rPr>
          <w:rFonts w:ascii="Amiri" w:hAnsi="Amiri" w:eastAsia="Amiri" w:cs="Amiri"/>
          <w:lang w:bidi="ar-SA"/>
          <w:color w:val="111111"/>
          <w:sz w:val="28"/>
          <w:szCs w:val="28"/>
          <w:rtl/>
        </w:rPr>
        <w:t xml:space="preserve">مُحَمَّدُ بْنُ یَعْقُوبَ عَنْ مُحَمَّدِ بْنِ یَحْیَی عَنْ أَحْمَدَ بْنِ مُحَمَّدٍ عَنْ مُحَمَّدِ بْنِ الْفُضَیْلِ عَنْ أَبِی الصَّبَّاحِ الْکِنَانِیِّ عَنْ أَبِی عَبْدِ اللَّهِ ع فِی امْرَأَةٍ أَعْتَقَتْ رَجُلًا لِمَنْ وَلَاؤُهُ وَ لِمَنْ مِیرَاثُهُ فَقَالَ لِلَّذِی أَعْتَقَهُ إِلَّا أَنْ یَکُونَ لَهُ وَارِثٌ غَیْرُهُ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ابوصباح کنانی نقل شده که از امام صادق علیه‌السلام درباره‌ی زنی که مردی را آزاد کرده پرسید: «ولاء و میراث او برای چه کسی است؟»</w:t>
      </w:r>
    </w:p>
    <w:p>
      <w:pPr>
        <w:pStyle w:val="BookText"/>
      </w:pPr>
      <w:r>
        <w:rPr>
          <w:rFonts w:ascii="IRNazanin" w:hAnsi="IRNazanin" w:eastAsia="IRNazanin" w:cs="IRNazanin"/>
          <w:lang w:bidi="fa-IR"/>
          <w:color w:val="111111"/>
          <w:sz w:val="28"/>
          <w:szCs w:val="28"/>
          <w:rtl/>
        </w:rPr>
        <w:t xml:space="preserve">امام فرمودند: «برای کسی است که او را آزاد کرده، مگر اینکه وارث دیگری غیر از او وجود 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31" w:name="_Toc739"/>
      <w:r>
        <w:t>[رقم الحدیث الکلی: 32920 - رقم الحدیث الباب: 2]</w:t>
      </w:r>
      <w:bookmarkEnd w:id="1031"/>
    </w:p>
    <w:p>
      <w:pPr>
        <w:pStyle w:val="BookText"/>
      </w:pPr>
      <w:r>
        <w:rPr>
          <w:rFonts w:ascii="Times New Roman" w:hAnsi="Times New Roman" w:eastAsia="Times New Roman" w:cs="Times New Roman"/>
          <w:lang w:val="en-US" w:bidi="en-US"/>
          <w:color w:val="111111"/>
          <w:sz w:val="28"/>
          <w:szCs w:val="28"/>
          <w:rtl/>
        </w:rPr>
        <w:t xml:space="preserve">32920- 2- </w:t>
      </w:r>
      <w:r>
        <w:rPr>
          <w:rStyle w:val="FootnoteReference"/>
        </w:rPr>
        <w:footnoteReference w:id="1609"/>
      </w:r>
      <w:r>
        <w:rPr>
          <w:rFonts w:ascii="Amiri" w:hAnsi="Amiri" w:eastAsia="Amiri" w:cs="Amiri"/>
          <w:lang w:bidi="ar-SA"/>
          <w:color w:val="111111"/>
          <w:sz w:val="28"/>
          <w:szCs w:val="28"/>
          <w:rtl/>
        </w:rPr>
        <w:t xml:space="preserve">عَلِیُّ بْنُ مُوسَی بْنِ طَاوُسٍ فِی کِتَابِ کَشْفِ الْمَحَجَّةِ لِثَمَرَةِ الْمُهْجَةِ نَقْلًا مِنْ کِتَابِ الرَّسَائِلِ لِمُحَمَّدِ بْنِ یَعْقُوبَ الْکُلَیْنِیِّ عَنْ عَلِیِّ بْنِ إِبْرَاهِیمَ رَفَعَهُ فِی رِسَالَةٍ لِأَمِیرِ الْمُؤْمِنِینَ ع إِلَی ابْنِهِ الْحَسَنِ ع یَقُولُ فِیهَا إِنَّ نَبِیَّ اللَّهِ ص قَالَ: الْوَلَاءُ لِمَنْ أَعْتَقَ وَ الْوَصِیَّةُ طَوِیلَةٌ.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علی بن ابراهیم قمی نقل شده که آن را به صورت مرسل (یعنی بدون ذکر تمام واسطه‌ها) از امیرالمؤمنین علیه‌السلام در نامه‌ای به فرزندش امام حسن علیه‌السلام نقل می‌کند. در این نامه آمده است:</w:t>
      </w:r>
    </w:p>
    <w:p>
      <w:pPr>
        <w:pStyle w:val="BookText"/>
      </w:pPr>
      <w:r>
        <w:rPr>
          <w:rFonts w:ascii="IRNazanin" w:hAnsi="IRNazanin" w:eastAsia="IRNazanin" w:cs="IRNazanin"/>
          <w:lang w:bidi="fa-IR"/>
          <w:color w:val="111111"/>
          <w:sz w:val="28"/>
          <w:szCs w:val="28"/>
          <w:rtl/>
        </w:rPr>
        <w:t xml:space="preserve">«پیامبر خدا صلی‌الله‌علیه‌وآله فرمود: ولاء (حق سرپرستی و ارث) برای کسی است که برده‌ای را آزاد کرده است. و وصیت (در ادامهٔ نامه) مفصل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32" w:name="_Toc740"/>
      <w:r>
        <w:t>[رقم الحدیث الکلی: 32921 - رقم الحدیث الباب: 3]</w:t>
      </w:r>
      <w:bookmarkEnd w:id="1032"/>
    </w:p>
    <w:p>
      <w:pPr>
        <w:pStyle w:val="BookText"/>
      </w:pPr>
      <w:r>
        <w:rPr>
          <w:rFonts w:ascii="Times New Roman" w:hAnsi="Times New Roman" w:eastAsia="Times New Roman" w:cs="Times New Roman"/>
          <w:lang w:val="en-US" w:bidi="en-US"/>
          <w:color w:val="111111"/>
          <w:sz w:val="28"/>
          <w:szCs w:val="28"/>
          <w:rtl/>
        </w:rPr>
        <w:t xml:space="preserve">32921- 3- </w:t>
      </w:r>
      <w:r>
        <w:rPr>
          <w:rStyle w:val="FootnoteReference"/>
        </w:rPr>
        <w:footnoteReference w:id="1610"/>
      </w:r>
      <w:r>
        <w:rPr>
          <w:rFonts w:ascii="Amiri" w:hAnsi="Amiri" w:eastAsia="Amiri" w:cs="Amiri"/>
          <w:lang w:bidi="ar-SA"/>
          <w:color w:val="111111"/>
          <w:sz w:val="28"/>
          <w:szCs w:val="28"/>
          <w:rtl/>
        </w:rPr>
        <w:t xml:space="preserve">مُحَمَّدُ بْنُ عَلِیِّ بْنِ الْحُسَیْنِ بِإِسْنَادِهِ عَنْ إِسْمَاعِیلَ بْنِ الْفَضْلِ عَنْ ثَابِتِ بْنِ دِینَارٍ عَنْ عَلِیِّ بْنِ الْحُسَیْنِ ع فِی حَدِیثِ الْحُقُوقِ قَالَ: وَ أَمَّا حَقُّ مَوْلَاکَ الْمُنْعِمِ عَلَیْکَ فَأَنْ تَعْلَمَ أَنَّهُ أَنْفَقَ فِیکَ مَالَهُ وَ أَخْرَجَکَ مِنْ ذُلِّ الرِّقِّ إِلَی أَنْ قَالَ وَ تَعْلَمَ أَنَّهُ أَوْلَی النَّاسِ بِکَ فِی حَیَاتِکَ وَ مَوْتِکَ وَ أَمَّا حَقُّ مَوْلَاکَ الَّذِی أَنْعَمْتَ عَلَیْهِ فَأَنْ تَعْلَمَ أَنَّ اللَّهَ جَعَلَ عِتْقَکَ لَهُ وَسِیلَةً إِلَیْهِ وَ حِجَاباً لَکَ مِنَ النَّارِ وَ أَنَّ ثَوَابَکَ فِی الْعَاجِلِ مِیرَاثُهُ إِذَا لَمْ یَکُنْ لَهُ رَحِمٌ مُکَافَأَةً لِمَا أَنْفَقْتَ مِنْ مَالِکَ وَ فِی الْآجِلِ الْجَنَّةُ.</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0" w:name="pg18784_207442"/>
    <w:bookmarkEnd w:id="220"/>
    <w:p>
      <w:pPr>
        <w:pStyle w:val="BookText"/>
      </w:pPr>
      <w:r>
        <w:rPr>
          <w:rFonts w:ascii="Amiri" w:hAnsi="Amiri" w:eastAsia="Amiri" w:cs="Amiri"/>
          <w:lang w:bidi="ar-SA"/>
          <w:color w:val="111111"/>
          <w:sz w:val="28"/>
          <w:szCs w:val="28"/>
          <w:rtl/>
        </w:rPr>
        <w:t xml:space="preserve">وَ رَوَاهُ فِی الْأَمَالِی وَ الْخِصَالِ کَمَا مَرَّ فِی جِهَادِ النَّفْسِ </w:t>
      </w:r>
      <w:r>
        <w:rPr>
          <w:rStyle w:val="FootnoteReference"/>
        </w:rPr>
        <w:footnoteReference w:id="1611"/>
      </w:r>
    </w:p>
    <w:p>
      <w:pPr>
        <w:pStyle w:val="BookText"/>
      </w:pPr>
      <w:r>
        <w:rPr>
          <w:rFonts w:ascii="Amiri" w:hAnsi="Amiri" w:eastAsia="Amiri" w:cs="Amiri"/>
          <w:lang w:bidi="ar-SA"/>
          <w:color w:val="111111"/>
          <w:sz w:val="28"/>
          <w:szCs w:val="28"/>
          <w:rtl/>
        </w:rPr>
        <w:t xml:space="preserve">وَ رَوَاهُ الْحَسَنُ بْنُ عَلِیِّ بْنِ شُعْبَةَ فِی تُحَفِ الْعُقُولِ وَ الطَّبْرِسِیُّ فِی الْإِحْتِجَاجِ مُرْسَلًا </w:t>
      </w:r>
      <w:r>
        <w:rPr>
          <w:rStyle w:val="FootnoteReference"/>
        </w:rPr>
        <w:footnoteReference w:id="1612"/>
      </w:r>
    </w:p>
    <w:p>
      <w:pPr>
        <w:pStyle w:val="BookText"/>
      </w:pPr>
      <w:r>
        <w:rPr>
          <w:rFonts w:ascii="Amiri" w:hAnsi="Amiri" w:eastAsia="Amiri" w:cs="Amiri"/>
          <w:lang w:bidi="ar-SA"/>
          <w:color w:val="111111"/>
          <w:sz w:val="28"/>
          <w:szCs w:val="28"/>
          <w:rtl/>
        </w:rPr>
        <w:t xml:space="preserve">أَقُولُ: وَ تَقَدَّمَ مَا یَدُلُّ عَلَی ذَلِکَ وَ عَلَی جَمِیعِ الْمَقْصُودِ فِی الْعِتْقِ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ثابت بن دینار از علی بن الحسین (علیه‌السلام) در «حدیث حقوق» آمده است:</w:t>
      </w:r>
    </w:p>
    <w:p>
      <w:pPr>
        <w:pStyle w:val="BookText"/>
      </w:pPr>
      <w:r>
        <w:rPr>
          <w:rFonts w:ascii="IRNazanin" w:hAnsi="IRNazanin" w:eastAsia="IRNazanin" w:cs="IRNazanin"/>
          <w:lang w:bidi="fa-IR"/>
          <w:color w:val="111111"/>
          <w:sz w:val="28"/>
          <w:szCs w:val="28"/>
          <w:rtl/>
        </w:rPr>
        <w:t xml:space="preserve">و اما حقّ مولای نعمت‌دهنده‌ات بر تو، این است که بدانی او مالش را در راه تو خرج کرده و تو را از خواری بردگی بیرون آورده؛ تا آنجا که فرمود: و بدانی که او در زندگی و مرگ، از همه مردم به تو سزاوارتر است.</w:t>
      </w:r>
    </w:p>
    <w:p>
      <w:pPr>
        <w:pStyle w:val="BookText"/>
      </w:pPr>
      <w:r>
        <w:rPr>
          <w:rFonts w:ascii="IRNazanin" w:hAnsi="IRNazanin" w:eastAsia="IRNazanin" w:cs="IRNazanin"/>
          <w:lang w:bidi="fa-IR"/>
          <w:color w:val="111111"/>
          <w:sz w:val="28"/>
          <w:szCs w:val="28"/>
          <w:rtl/>
        </w:rPr>
        <w:t xml:space="preserve">و اما حقّ مولایی که تو به او نعمت دادی (یعنی بنده‌ای که تو آزاد کردی)، این است که بدانی خداوند آزادی‌ات برای او را وسیله‌ای برای رسیدن به خود، و حجابی برای تو در برابر آتش قرار داده، و پاداش تو در دنیا ارث بردن از اوست اگر خویشاوندی نداشته باشد، در برابر آنچه از مالت در راه او خرج کردی؛ و در آخرت (پاداش تو) بهشت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033" w:name="_Toc741"/>
      <w:r>
        <w:t>4- بَابُ أَنَّ مِیرَاثَ الْمُکَاتَبِ إِذَا أَدَّی مَا عَلَیْهِ وَ مَاتَ وَ لَا قَرَابَةَ لَهُ لِلْإِمَامِ لَا لِلْمَوْلَی‌</w:t>
      </w:r>
      <w:bookmarkEnd w:id="1033"/>
    </w:p>
    <w:p>
      <w:pPr>
        <w:pStyle w:val="Heading5"/>
      </w:pPr>
      <w:bookmarkStart w:id="1034" w:name="_Toc742"/>
      <w:r>
        <w:t>اشارة</w:t>
      </w:r>
      <w:bookmarkEnd w:id="1034"/>
    </w:p>
    <w:p>
      <w:pPr>
        <w:pStyle w:val="BookText"/>
      </w:pPr>
      <w:r>
        <w:rPr>
          <w:rStyle w:val="FootnoteReference"/>
        </w:rPr>
        <w:footnoteReference w:id="1614"/>
      </w:r>
      <w:r>
        <w:rPr>
          <w:rFonts w:ascii="Amiri" w:hAnsi="Amiri" w:eastAsia="Amiri" w:cs="Amiri"/>
          <w:lang w:bidi="ar-SA"/>
          <w:color w:val="111111"/>
          <w:sz w:val="28"/>
          <w:szCs w:val="28"/>
          <w:rtl/>
        </w:rPr>
        <w:t xml:space="preserve">4 بَابُ أَنَّ مِیرَاثَ الْمُکَاتَبِ إِذَا أَدَّی مَا عَلَیْهِ وَ مَاتَ وَ لَا قَرَابَةَ لَهُ لِلْإِمَامِ لَا لِلْمَوْلَی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درباره اینکه اگر برده مکاتَب (برده‌ای که با اربابش قراردادی بسته تا با پرداخت مبلغی آزاد شود) بدهی خود را پرداخت کند و سپس بمیرد، در حالی که خویشاوندی نداشته باشد، میراث او متعلق به امام است، نه به مولا (ارباب سابق).</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35" w:name="_Toc743"/>
      <w:r>
        <w:t>[رقم الحدیث الکلی: 32922 - رقم الحدیث الباب: 1]</w:t>
      </w:r>
      <w:bookmarkEnd w:id="1035"/>
    </w:p>
    <w:p>
      <w:pPr>
        <w:pStyle w:val="BookText"/>
      </w:pPr>
      <w:r>
        <w:rPr>
          <w:rFonts w:ascii="Times New Roman" w:hAnsi="Times New Roman" w:eastAsia="Times New Roman" w:cs="Times New Roman"/>
          <w:lang w:val="en-US" w:bidi="en-US"/>
          <w:color w:val="111111"/>
          <w:sz w:val="28"/>
          <w:szCs w:val="28"/>
          <w:rtl/>
        </w:rPr>
        <w:t xml:space="preserve">32922- 1- </w:t>
      </w:r>
      <w:r>
        <w:rPr>
          <w:rStyle w:val="FootnoteReference"/>
        </w:rPr>
        <w:footnoteReference w:id="1615"/>
      </w:r>
      <w:r>
        <w:rPr>
          <w:rFonts w:ascii="Amiri" w:hAnsi="Amiri" w:eastAsia="Amiri" w:cs="Amiri"/>
          <w:lang w:bidi="ar-SA"/>
          <w:color w:val="111111"/>
          <w:sz w:val="28"/>
          <w:szCs w:val="28"/>
          <w:rtl/>
        </w:rPr>
        <w:t xml:space="preserve">مُحَمَّدُ بْنُ یَعْقُوبَ عَنْ عَلِیِّ بْنِ إِبْرَاهِیمَ عَنْ أَبِیهِ عَنْ إِسْمَاعِیلَ بْنِ مَرَّارٍ عَنْ یُونُسَ عَنْ عَبْدِ اللَّهِ بْنِ سِنَانٍ عَنْ أَبِی عَبْدِ اللَّهِ ع قَالَ: قُلْتُ لَهُ مُکَاتَبٌ اشْتَرَی نَفْسَهُ وَ خَلَّفَ مَالًا قِیمَتُهُ مِائَةُ أَلْفٍ وَ لَا وَارِثَ لَهُ قَالَ یَرِثُهُ مَنْ یَلِی جَرِیرَتَهُ قَالَ قُلْتُ: مَنِ الضَّامِنُ لِجَرِیرَتِهِ قَالَ الضَّامِنُ لِجَرَائِرِ الْمُسْلِمِینَ.</w:t>
      </w:r>
    </w:p>
    <w:p>
      <w:pPr>
        <w:pStyle w:val="BookText"/>
      </w:pPr>
      <w:r>
        <w:rPr>
          <w:rFonts w:ascii="Amiri" w:hAnsi="Amiri" w:eastAsia="Amiri" w:cs="Amiri"/>
          <w:lang w:bidi="ar-SA"/>
          <w:color w:val="111111"/>
          <w:sz w:val="28"/>
          <w:szCs w:val="28"/>
          <w:rtl/>
        </w:rPr>
        <w:t xml:space="preserve">وَ رَوَاهُ الصَّدُوقُ بِإِسْنَادِهِ عَنْ یُونُسَ بْنِ عَبْدِ الرَّحْمَنِ </w:t>
      </w:r>
      <w:r>
        <w:rPr>
          <w:rStyle w:val="FootnoteReference"/>
        </w:rPr>
        <w:footnoteReference w:id="161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1" w:name="pg18784_207443"/>
    <w:bookmarkEnd w:id="221"/>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يونس بن عبد الرّحمن، از عبد اللّٰه بن سنان روايت كرده است كه گفت: به امام صادق عليه السّلام معروض داشتم: مكاتبى خود را باز خريده و مالى به ارزش صد هزار درهم بجاى نهاده است، و وارثى ندارد، در اين صورت چه كسى از او ارث ميبرد؟ فرمود: ارث او را كسى ميبرد كه مولاى جرائر او شده است، پرسيدم: چه كسى ضامن جريرۀ اوست؟ فرمود آنكه ضامن جرائر مسلمين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36" w:name="_Toc744"/>
      <w:r>
        <w:t>أَبْوَابُ وَلَاءِ ضَمَانِ الْجَرِیرَةِ وَ الْإِمَامَةِ</w:t>
      </w:r>
      <w:bookmarkEnd w:id="1036"/>
    </w:p>
    <w:p>
      <w:pPr>
        <w:pStyle w:val="Heading4"/>
      </w:pPr>
      <w:bookmarkStart w:id="1037" w:name="_Toc745"/>
      <w:r>
        <w:t>1- بَابُ أَنَّ ضَامِنَ الْجَرِیرَةِ یَرِثُ مَعَ عَدَمِ الْأَنْسَابِ وَ الْمُعْتِقِ وَ أَنَّهُ لَا یَضْمَنُ إِلَّا مَنْ کَانَ سَائِبَةً وَ یُشْتَرَطُ فِی الضَّامِنِ وَ الْمَضْمُونِ الْحُرِّیَّةُ</w:t>
      </w:r>
      <w:bookmarkEnd w:id="1037"/>
    </w:p>
    <w:p>
      <w:pPr>
        <w:pStyle w:val="Heading5"/>
      </w:pPr>
      <w:bookmarkStart w:id="1038" w:name="_Toc746"/>
      <w:r>
        <w:t>اشارة</w:t>
      </w:r>
      <w:bookmarkEnd w:id="1038"/>
    </w:p>
    <w:p>
      <w:pPr>
        <w:pStyle w:val="BookText"/>
      </w:pPr>
      <w:r>
        <w:rPr>
          <w:rStyle w:val="FootnoteReference"/>
        </w:rPr>
        <w:footnoteReference w:id="1618"/>
      </w:r>
      <w:r>
        <w:rPr>
          <w:rFonts w:ascii="Amiri" w:hAnsi="Amiri" w:eastAsia="Amiri" w:cs="Amiri"/>
          <w:lang w:bidi="ar-SA"/>
          <w:color w:val="111111"/>
          <w:sz w:val="28"/>
          <w:szCs w:val="28"/>
          <w:rtl/>
        </w:rPr>
        <w:t xml:space="preserve">1 بَابُ أَنَّ ضَامِنَ الْجَرِیرَةِ یَرِثُ مَعَ عَدَمِ الْأَنْسَابِ وَ الْمُعْتِقِ وَ أَنَّهُ لَا یَضْمَنُ إِلَّا مَنْ کَانَ سَائِبَةً وَ یُشْتَرَطُ فِی الضَّامِنِ وَ الْمَضْمُونِ الْحُرِّیَّةُ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(بخشی از احکام) در این باره است که «ضامن جریره» (کسی که پذیرفته خسارت‌های احتمالی شخصی را جبران کند) در صورتی که هیچ خویشاوندی یا مولایی در کار نباشد، از او ارث می‌برد. و این‌که فقط درباره کسی که «سائبه» (آزاده‌شده بی‌قید و شرط) باشد، ضمانت پذیرفته می‌شود، و در ضامن و مضمون‌عنه، شرط است که هر دو آزاد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39" w:name="_Toc747"/>
      <w:r>
        <w:t>[رقم الحدیث الکلی: 32923 - رقم الحدیث الباب: 1]</w:t>
      </w:r>
      <w:bookmarkEnd w:id="1039"/>
    </w:p>
    <w:p>
      <w:pPr>
        <w:pStyle w:val="BookText"/>
      </w:pPr>
      <w:r>
        <w:rPr>
          <w:rFonts w:ascii="Times New Roman" w:hAnsi="Times New Roman" w:eastAsia="Times New Roman" w:cs="Times New Roman"/>
          <w:lang w:val="en-US" w:bidi="en-US"/>
          <w:color w:val="111111"/>
          <w:sz w:val="28"/>
          <w:szCs w:val="28"/>
          <w:rtl/>
        </w:rPr>
        <w:t xml:space="preserve">32923- 1- </w:t>
      </w:r>
      <w:r>
        <w:rPr>
          <w:rStyle w:val="FootnoteReference"/>
        </w:rPr>
        <w:footnoteReference w:id="1619"/>
      </w:r>
      <w:r>
        <w:rPr>
          <w:rFonts w:ascii="Amiri" w:hAnsi="Amiri" w:eastAsia="Amiri" w:cs="Amiri"/>
          <w:lang w:bidi="ar-SA"/>
          <w:color w:val="111111"/>
          <w:sz w:val="28"/>
          <w:szCs w:val="28"/>
          <w:rtl/>
        </w:rPr>
        <w:t xml:space="preserve">مُحَمَّدُ بْنُ یَعْقُوبَ عَنْ مُحَمَّدِ بْنِ یَحْیَی عَنْ أَحْمَدَ بْنِ مُحَمَّدٍ عَنِ الْحَسَنِ بْنِ مَحْبُوبٍ عَنْ عُمَرَ بْنِ یَزِیدَ قَالَ: سَأَلْتُ أَبَا عَبْدِ اللَّهِ ع عَنْ رَجُلٍ أَرَادَ أَنْ یُعْتِقَ مَمْلُوکاً لَهُ وَ قَدْ کَانَ مَوْلَاهُ یَأْخُذُ مِنْهُ ضَرِیبَةً فَرَضَهَا عَلَیْهِ فِی کُلِّ سَنَةٍ إِلَی أَنْ قَالَ قُلْتُ فَإِذَا أَعْتَقَ مَمْلُوکاً مِمَّا کَانَ اکْتَسَبَ سِوَی الْفَرِیضَةِ لِمَنْ یَکُونُ وَلَاءُ الْمُعْتَقِ قَالَ یَذْهَبُ فَیُوَلِّی مَنْ أَحَبَّ فَإِذَا ضَمِنَ جَرِیرَتَهُ وَ عَقْلَهُ کَانَ مَوْلَاهُ وَ وَرِثَهُ قُلْتُ لَهُ أَ لَیْسَ قَدْ قَالَ رَسُولُ اللَّهِ ص- الْوَلَاءُ لِمَنْ أَعْتَقَ قَالَ هَذَا سَائِبَةٌ لَا یَکُونُ وَلَاؤُهُ لِعَبْدٍ مِثْلِهِ قُلْتُ فَإِنْ ضَمِنَ الْعَبْدُ الَّذِی أَعْتَقَهُ جَرِیرَتَهُ </w:t>
      </w:r>
      <w:r>
        <w:rPr>
          <w:rStyle w:val="FootnoteReference"/>
        </w:rPr>
        <w:footnoteReference w:id="1620"/>
      </w:r>
      <w:r>
        <w:rPr>
          <w:rFonts w:ascii="Amiri" w:hAnsi="Amiri" w:eastAsia="Amiri" w:cs="Amiri"/>
          <w:lang w:bidi="ar-SA"/>
          <w:color w:val="111111"/>
          <w:sz w:val="28"/>
          <w:szCs w:val="28"/>
          <w:rtl/>
        </w:rPr>
        <w:t xml:space="preserve">أَ یَلْزَمُهُ ذَلِکَ وَ یَکُونُ مَوْلَاهُ وَ یَرِثُهُ قَالَ لَا یَجُوزُ ذَلِکَ وَ لَا یَرِثُ عَبْدٌ حُرّاً.</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2" w:name="pg18784_207444"/>
    <w:bookmarkEnd w:id="222"/>
    <w:p>
      <w:pPr>
        <w:pStyle w:val="BookText"/>
      </w:pPr>
      <w:r>
        <w:rPr>
          <w:rFonts w:ascii="Amiri" w:hAnsi="Amiri" w:eastAsia="Amiri" w:cs="Amiri"/>
          <w:lang w:bidi="ar-SA"/>
          <w:color w:val="111111"/>
          <w:sz w:val="28"/>
          <w:szCs w:val="28"/>
          <w:rtl/>
        </w:rPr>
        <w:t xml:space="preserve">وَ رَوَاهُ الصَّدُوقُ وَ الشَّیْخُ کَمَا مَرَّ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بن یزید گفت: از امام صادق (علیه‌السلام) پرسیدم درباره مردی که می‌خواهد برده‌ای را آزاد کند، در حالی که صاحب او هر ساله از او مبلغی معین دریافت می‌کرد. پرسیدم: اگر آن برده از درآمدی غیر از مبلغ مقرر، برده‌ای را آزاد کند، ولای او متعلق به چه کسی خواهد بود؟ فرمود: می‌تواند هرکس را که خواست، به ولایت بگمارد، ولی اگر شخصی ضمانت جنایت و دیه او را به‌عهده گرفت، مولای او می‌شود و از او ارث می‌برد.</w:t>
      </w:r>
    </w:p>
    <w:p>
      <w:pPr>
        <w:pStyle w:val="BookText"/>
      </w:pPr>
      <w:r>
        <w:rPr>
          <w:rFonts w:ascii="IRNazanin" w:hAnsi="IRNazanin" w:eastAsia="IRNazanin" w:cs="IRNazanin"/>
          <w:lang w:bidi="fa-IR"/>
          <w:color w:val="111111"/>
          <w:sz w:val="28"/>
          <w:szCs w:val="28"/>
          <w:rtl/>
        </w:rPr>
        <w:t xml:space="preserve">گفتم: مگر رسول خدا (ص) نفرمودند: "ولاء برای کسی است که آزاد می‌کند؟" فرمود: این مورد "سائبه" است و ولای او برای برده‌ای مانند خودش نیست. گفتم: اگر همان برده‌ای که آزادش کرده، ضمانت جنایت او را به‌عهده بگیرد، آیا چنین چیزی پذیرفته است و مولا و وارث او خواهد شد؟ فرمود: چنین چیزی صحیح نیست، و برده‌ای نمی‌تواند از یک آزاد ارث ببرد.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40" w:name="_Toc748"/>
      <w:r>
        <w:t>[رقم الحدیث الکلی: 32924 - رقم الحدیث الباب: 2]</w:t>
      </w:r>
      <w:bookmarkEnd w:id="1040"/>
    </w:p>
    <w:p>
      <w:pPr>
        <w:pStyle w:val="BookText"/>
      </w:pPr>
      <w:r>
        <w:rPr>
          <w:rFonts w:ascii="Times New Roman" w:hAnsi="Times New Roman" w:eastAsia="Times New Roman" w:cs="Times New Roman"/>
          <w:lang w:val="en-US" w:bidi="en-US"/>
          <w:color w:val="111111"/>
          <w:sz w:val="28"/>
          <w:szCs w:val="28"/>
          <w:rtl/>
        </w:rPr>
        <w:t xml:space="preserve">32924- 2- </w:t>
      </w:r>
      <w:r>
        <w:rPr>
          <w:rStyle w:val="FootnoteReference"/>
        </w:rPr>
        <w:footnoteReference w:id="1622"/>
      </w:r>
      <w:r>
        <w:rPr>
          <w:rFonts w:ascii="Amiri" w:hAnsi="Amiri" w:eastAsia="Amiri" w:cs="Amiri"/>
          <w:lang w:bidi="ar-SA"/>
          <w:color w:val="111111"/>
          <w:sz w:val="28"/>
          <w:szCs w:val="28"/>
          <w:rtl/>
        </w:rPr>
        <w:t xml:space="preserve">وَ عَنْ عَلِیِّ بْنِ إِبْرَاهِیمَ عَنْ أَبِیهِ وَ عَنْ مُحَمَّدِ بْنِ إِسْمَاعِیلَ عَنِ الْفَضْلِ بْنِ شَاذَانَ جَمِیعاً عَنِ ابْنِ أَبِی عُمَیْرٍ عَنْ هِشَامِ بْنِ سَالِمٍ عَنْ أَبِی عَبْدِ اللَّهِ ع قَالَ: إِذَا وَلِیَ </w:t>
      </w:r>
      <w:r>
        <w:rPr>
          <w:rStyle w:val="FootnoteReference"/>
        </w:rPr>
        <w:footnoteReference w:id="1623"/>
      </w:r>
      <w:r>
        <w:rPr>
          <w:rFonts w:ascii="Amiri" w:hAnsi="Amiri" w:eastAsia="Amiri" w:cs="Amiri"/>
          <w:lang w:bidi="ar-SA"/>
          <w:color w:val="111111"/>
          <w:sz w:val="28"/>
          <w:szCs w:val="28"/>
          <w:rtl/>
        </w:rPr>
        <w:t xml:space="preserve">الرَّجُلُ الرَّجُلَ فَلَهُ مِیرَاثُهُ وَ عَلَیْهِ مَعْقُلَتُهُ.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هشام بن سالم از امام صادق (علیه‌السلام) نقل شده که فرمودند: «هرگاه مردی سرپرستی مرد دیگری را بر عهده بگیرد، ارث او مال وی خواهد بود و پرداخت دیه (در صورت بروز جنایت از جانب او) نیز بر عهده اوست.»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41" w:name="_Toc749"/>
      <w:r>
        <w:t>[رقم الحدیث الکلی: 32925 - رقم الحدیث الباب: 3]</w:t>
      </w:r>
      <w:bookmarkEnd w:id="1041"/>
    </w:p>
    <w:p>
      <w:pPr>
        <w:pStyle w:val="BookText"/>
      </w:pPr>
      <w:r>
        <w:rPr>
          <w:rFonts w:ascii="Times New Roman" w:hAnsi="Times New Roman" w:eastAsia="Times New Roman" w:cs="Times New Roman"/>
          <w:lang w:val="en-US" w:bidi="en-US"/>
          <w:color w:val="111111"/>
          <w:sz w:val="28"/>
          <w:szCs w:val="28"/>
          <w:rtl/>
        </w:rPr>
        <w:t xml:space="preserve">32925- 3- </w:t>
      </w:r>
      <w:r>
        <w:rPr>
          <w:rStyle w:val="FootnoteReference"/>
        </w:rPr>
        <w:footnoteReference w:id="1624"/>
      </w:r>
      <w:r>
        <w:rPr>
          <w:rFonts w:ascii="Amiri" w:hAnsi="Amiri" w:eastAsia="Amiri" w:cs="Amiri"/>
          <w:lang w:bidi="ar-SA"/>
          <w:color w:val="111111"/>
          <w:sz w:val="28"/>
          <w:szCs w:val="28"/>
          <w:rtl/>
        </w:rPr>
        <w:t xml:space="preserve">وَ عَنْهُ عَنْ مُحَمَّدِ بْنِ عِیسَی عَنْ یُونُسَ عَنْ هِشَامِ بْنِ سَالِمٍ عَنْ سُلَیْمَانَ بْنِ خَالِدٍ عَنْ أَبِی عَبْدِ اللَّهِ ع قَالَ: سَأَلْتُهُ عَنْ مَمْلُوکٍ أُعْتِقَ سَائِبَةً قَالَ یَتَوَلَّی مَنْ شَاءَ وَ عَلَی مَنْ تَوَلَّاهُ جَرِیرَتُهُ وَ لَهُ مِیرَاثُهُ قُلْتُ فَإِنْ سَکَتَ </w:t>
      </w:r>
      <w:r>
        <w:rPr>
          <w:rStyle w:val="FootnoteReference"/>
        </w:rPr>
        <w:footnoteReference w:id="1625"/>
      </w:r>
      <w:r>
        <w:rPr>
          <w:rFonts w:ascii="Amiri" w:hAnsi="Amiri" w:eastAsia="Amiri" w:cs="Amiri"/>
          <w:lang w:bidi="ar-SA"/>
          <w:color w:val="111111"/>
          <w:sz w:val="28"/>
          <w:szCs w:val="28"/>
          <w:rtl/>
        </w:rPr>
        <w:t xml:space="preserve">حَتَّی یَمُوتَ قَالَ یُجْعَلُ مَالُهُ فِی بَیْتِ مَالِ الْمُسْلِمِینَ.</w:t>
      </w:r>
    </w:p>
    <w:p>
      <w:pPr>
        <w:pStyle w:val="BookText"/>
      </w:pPr>
      <w:r>
        <w:rPr>
          <w:rFonts w:ascii="Amiri" w:hAnsi="Amiri" w:eastAsia="Amiri" w:cs="Amiri"/>
          <w:lang w:bidi="ar-SA"/>
          <w:color w:val="111111"/>
          <w:sz w:val="28"/>
          <w:szCs w:val="28"/>
          <w:rtl/>
        </w:rPr>
        <w:t xml:space="preserve">مُحَمَّدُ بْنُ الْحَسَنِ بِإِسْنَادِهِ عَنِ الْحَسَنِ بْنِ مُحَمَّدِ بْنِ سَمَاعَةَ عَنْ مُحَمَّدِ بْنِ زِیَادٍ وَ مُحَمَّدِ بْنِ الْحَسَنِ الْعَطَّارِ عَنْ هِشَامٍ مِثْلَهُ </w:t>
      </w:r>
      <w:r>
        <w:rPr>
          <w:rStyle w:val="FootnoteReference"/>
        </w:rPr>
        <w:footnoteReference w:id="1626"/>
      </w:r>
      <w:r>
        <w:rPr>
          <w:rFonts w:ascii="Amiri" w:hAnsi="Amiri" w:eastAsia="Amiri" w:cs="Amiri"/>
          <w:lang w:bidi="ar-SA"/>
          <w:color w:val="111111"/>
          <w:sz w:val="28"/>
          <w:szCs w:val="28"/>
          <w:rtl/>
        </w:rPr>
        <w:t xml:space="preserve">وَ عَنْهُ عَنِ ابْنِ رِئَابٍ عَنْ مُحَمَّدِ بْنِ الْحَسَنِ الْعَطَّارِ عَنْ هِشَامٍ مِثْلَهُ </w:t>
      </w:r>
      <w:r>
        <w:rPr>
          <w:rStyle w:val="FootnoteReference"/>
        </w:rPr>
        <w:footnoteReference w:id="1627"/>
      </w:r>
      <w:r>
        <w:rPr>
          <w:rFonts w:ascii="Amiri" w:hAnsi="Amiri" w:eastAsia="Amiri" w:cs="Amiri"/>
          <w:lang w:bidi="ar-SA"/>
          <w:color w:val="111111"/>
          <w:sz w:val="28"/>
          <w:szCs w:val="28"/>
          <w:rtl/>
        </w:rPr>
        <w:t xml:space="preserve">وَ بِإِسْنَادِهِ عَنِ الْفَضْلِ بْنِ شَاذَانَ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سلیمان بن خالد، از امام صادق (علیه‌السلام)، گفت: از او درباره‌ی برده‌ای که سائبه (آزادشده بدون مولی) است پرسیدم. فرمود: هر که را بخواهد، مولای خود قرار می‌دهد، و هر کس را مولای خود قرار دهد، گناه (جریره) او بر عهده‌ی اوست و ارث او برای اوست. گفتم: اگر سکوت کند تا بمیرد؟ فرمود: مال او در بیت‌المال مسلمانان قرار 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42" w:name="_Toc750"/>
      <w:r>
        <w:t>[رقم الحدیث الکلی: 32926 - رقم الحدیث الباب: 4]</w:t>
      </w:r>
      <w:bookmarkEnd w:id="1042"/>
    </w:p>
    <w:p>
      <w:pPr>
        <w:pStyle w:val="BookText"/>
      </w:pPr>
      <w:r>
        <w:rPr>
          <w:rFonts w:ascii="Times New Roman" w:hAnsi="Times New Roman" w:eastAsia="Times New Roman" w:cs="Times New Roman"/>
          <w:lang w:val="en-US" w:bidi="en-US"/>
          <w:color w:val="111111"/>
          <w:sz w:val="28"/>
          <w:szCs w:val="28"/>
          <w:rtl/>
        </w:rPr>
        <w:t xml:space="preserve">32926- 4- </w:t>
      </w:r>
      <w:r>
        <w:rPr>
          <w:rStyle w:val="FootnoteReference"/>
        </w:rPr>
        <w:footnoteReference w:id="1628"/>
      </w:r>
      <w:r>
        <w:rPr>
          <w:rFonts w:ascii="Amiri" w:hAnsi="Amiri" w:eastAsia="Amiri" w:cs="Amiri"/>
          <w:lang w:bidi="ar-SA"/>
          <w:color w:val="111111"/>
          <w:sz w:val="28"/>
          <w:szCs w:val="28"/>
          <w:rtl/>
        </w:rPr>
        <w:t xml:space="preserve">وَ عَنْهُ عَنِ ابْنِ أَبِی عُمَیْرٍ عَنْ هِشَامِ بْنِ سَالِمٍ عَنْ أَبِی</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3" w:name="pg18784_207445"/>
    <w:bookmarkEnd w:id="223"/>
    <w:p>
      <w:pPr>
        <w:pStyle w:val="BookText"/>
      </w:pPr>
      <w:r>
        <w:rPr>
          <w:rFonts w:ascii="Amiri" w:hAnsi="Amiri" w:eastAsia="Amiri" w:cs="Amiri"/>
          <w:lang w:bidi="ar-SA"/>
          <w:color w:val="111111"/>
          <w:sz w:val="28"/>
          <w:szCs w:val="28"/>
          <w:rtl/>
        </w:rPr>
        <w:t xml:space="preserve">عَبْدِ اللَّهِ ع قَالَ: إِذَا وَلِیَ </w:t>
      </w:r>
      <w:r>
        <w:rPr>
          <w:rStyle w:val="FootnoteReference"/>
        </w:rPr>
        <w:footnoteReference w:id="1629"/>
      </w:r>
      <w:r>
        <w:rPr>
          <w:rFonts w:ascii="Amiri" w:hAnsi="Amiri" w:eastAsia="Amiri" w:cs="Amiri"/>
          <w:lang w:bidi="ar-SA"/>
          <w:color w:val="111111"/>
          <w:sz w:val="28"/>
          <w:szCs w:val="28"/>
          <w:rtl/>
        </w:rPr>
        <w:t xml:space="preserve">الرَّجُلُ الرَّجُلَ فَلَهُ مِیرَاثُهُ وَ عَلَیْهِ مَعْقُلَتُهُ.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هشام بن سالم نقل کرده که امام صادق علیه‌السلام فرمودند : «اگر مردی، مرد دیگری را (به عنوان مولی) ولایت دهد، ارث او برای اوست و دیه‌ی او نیز بر عهده‌ی اوست.»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43" w:name="_Toc751"/>
      <w:r>
        <w:t>[رقم الحدیث الکلی: 32927 - رقم الحدیث الباب: 5]</w:t>
      </w:r>
      <w:bookmarkEnd w:id="1043"/>
    </w:p>
    <w:p>
      <w:pPr>
        <w:pStyle w:val="BookText"/>
      </w:pPr>
      <w:r>
        <w:rPr>
          <w:rFonts w:ascii="Times New Roman" w:hAnsi="Times New Roman" w:eastAsia="Times New Roman" w:cs="Times New Roman"/>
          <w:lang w:val="en-US" w:bidi="en-US"/>
          <w:color w:val="111111"/>
          <w:sz w:val="28"/>
          <w:szCs w:val="28"/>
          <w:rtl/>
        </w:rPr>
        <w:t xml:space="preserve">32927- 5- </w:t>
      </w:r>
      <w:r>
        <w:rPr>
          <w:rStyle w:val="FootnoteReference"/>
        </w:rPr>
        <w:footnoteReference w:id="1630"/>
      </w:r>
      <w:r>
        <w:rPr>
          <w:rFonts w:ascii="Amiri" w:hAnsi="Amiri" w:eastAsia="Amiri" w:cs="Amiri"/>
          <w:lang w:bidi="ar-SA"/>
          <w:color w:val="111111"/>
          <w:sz w:val="28"/>
          <w:szCs w:val="28"/>
          <w:rtl/>
        </w:rPr>
        <w:t xml:space="preserve">وَ بِإِسْنَادِهِ عَنِ الْحَسَنِ بْنِ مَحْبُوبٍ عَنْ عَلِیِّ بْنِ رِئَابٍ عَنْ أَبِی عُبَیْدَةَ </w:t>
      </w:r>
      <w:r>
        <w:rPr>
          <w:rStyle w:val="FootnoteReference"/>
        </w:rPr>
        <w:footnoteReference w:id="1631"/>
      </w:r>
      <w:r>
        <w:rPr>
          <w:rFonts w:ascii="Amiri" w:hAnsi="Amiri" w:eastAsia="Amiri" w:cs="Amiri"/>
          <w:lang w:bidi="ar-SA"/>
          <w:color w:val="111111"/>
          <w:sz w:val="28"/>
          <w:szCs w:val="28"/>
          <w:rtl/>
        </w:rPr>
        <w:t xml:space="preserve">قَالَ: سَأَلْتُ أَبَا عَبْدِ اللَّهِ ع عَنْ رَجُلٍ أَسْلَمَ فَتَوَالَی إِلَی رَجُلٍ مِنَ الْمُسْلِمِینَ- قَالَ إِنْ ضَمِنَ عَقْلَهُ وَ جِنَایَتَهُ وَرِثَهُ وَ کَانَ مَوْلَاهُ.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ابوعبیده نقل کرده که «از امام صادق علیه‌السلام درباره‌ی مردی که اسلام آورده و با یکی از مسلمانان پیمان ولاء بسته پرسیدم. فرمود: اگر آن مسلمان ضمانت دیه و جنایت او را بپذیرد، از او ارث می‌برد و مولای او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44" w:name="_Toc752"/>
      <w:r>
        <w:t>[رقم الحدیث الکلی: 32928 - رقم الحدیث الباب: 6]</w:t>
      </w:r>
      <w:bookmarkEnd w:id="1044"/>
    </w:p>
    <w:p>
      <w:pPr>
        <w:pStyle w:val="BookText"/>
      </w:pPr>
      <w:r>
        <w:rPr>
          <w:rFonts w:ascii="Times New Roman" w:hAnsi="Times New Roman" w:eastAsia="Times New Roman" w:cs="Times New Roman"/>
          <w:lang w:val="en-US" w:bidi="en-US"/>
          <w:color w:val="111111"/>
          <w:sz w:val="28"/>
          <w:szCs w:val="28"/>
          <w:rtl/>
        </w:rPr>
        <w:t xml:space="preserve">32928- 6- </w:t>
      </w:r>
      <w:r>
        <w:rPr>
          <w:rStyle w:val="FootnoteReference"/>
        </w:rPr>
        <w:footnoteReference w:id="1632"/>
      </w:r>
      <w:r>
        <w:rPr>
          <w:rFonts w:ascii="Amiri" w:hAnsi="Amiri" w:eastAsia="Amiri" w:cs="Amiri"/>
          <w:lang w:bidi="ar-SA"/>
          <w:color w:val="111111"/>
          <w:sz w:val="28"/>
          <w:szCs w:val="28"/>
          <w:rtl/>
        </w:rPr>
        <w:t xml:space="preserve">وَ بِإِسْنَادِهِ عَنْ أَحْمَدَ بْنِ مُحَمَّدٍ عَنْ مُحَمَّدِ بْنِ عَبْدِ الْحَمِیدِ عَنْ هِشَامِ بْنِ سَالِمٍ عَنْ أَبِی بَصِیرٍ عَنْ أَبِی جَعْفَرٍ ع قَالَ: قَضَی أَمِیرُ الْمُؤْمِنِینَ ع فِیمَنْ نَکَّلَ بِمَمْلُوکِهِ </w:t>
      </w:r>
      <w:r>
        <w:rPr>
          <w:rStyle w:val="FootnoteReference"/>
        </w:rPr>
        <w:footnoteReference w:id="1633"/>
      </w:r>
      <w:r>
        <w:rPr>
          <w:rFonts w:ascii="Amiri" w:hAnsi="Amiri" w:eastAsia="Amiri" w:cs="Amiri"/>
          <w:lang w:bidi="ar-SA"/>
          <w:color w:val="111111"/>
          <w:sz w:val="28"/>
          <w:szCs w:val="28"/>
          <w:rtl/>
        </w:rPr>
        <w:t xml:space="preserve">أَنَّهُ حُرٌّ لَا سَبِیلَ </w:t>
      </w:r>
      <w:r>
        <w:rPr>
          <w:rStyle w:val="FootnoteReference"/>
        </w:rPr>
        <w:footnoteReference w:id="1634"/>
      </w:r>
      <w:r>
        <w:rPr>
          <w:rFonts w:ascii="Amiri" w:hAnsi="Amiri" w:eastAsia="Amiri" w:cs="Amiri"/>
          <w:lang w:bidi="ar-SA"/>
          <w:color w:val="111111"/>
          <w:sz w:val="28"/>
          <w:szCs w:val="28"/>
          <w:rtl/>
        </w:rPr>
        <w:t xml:space="preserve">عَلَیْهِ سَائِبَةٌ یَذْهَبُ فَیَتَوَلَّی مَنْ أَحَبَّ فَإِذَا ضَمِنَ جَرِیرَتَهُ فَهُوَ یَرِثُهُ.</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635"/>
      </w:r>
      <w:r>
        <w:rPr>
          <w:rFonts w:ascii="Amiri" w:hAnsi="Amiri" w:eastAsia="Amiri" w:cs="Amiri"/>
          <w:lang w:bidi="ar-SA"/>
          <w:color w:val="111111"/>
          <w:sz w:val="28"/>
          <w:szCs w:val="28"/>
          <w:rtl/>
        </w:rPr>
        <w:t xml:space="preserve">وَ فِی الْعِتْقِ </w:t>
      </w:r>
      <w:r>
        <w:rPr>
          <w:rStyle w:val="FootnoteReference"/>
        </w:rPr>
        <w:footnoteReference w:id="1636"/>
      </w:r>
      <w:r>
        <w:rPr>
          <w:rFonts w:ascii="Amiri" w:hAnsi="Amiri" w:eastAsia="Amiri" w:cs="Amiri"/>
          <w:lang w:bidi="ar-SA"/>
          <w:color w:val="111111"/>
          <w:sz w:val="28"/>
          <w:szCs w:val="28"/>
          <w:rtl/>
        </w:rPr>
        <w:t xml:space="preserve">وَ غَیْرِهِ </w:t>
      </w:r>
      <w:r>
        <w:rPr>
          <w:rStyle w:val="FootnoteReference"/>
        </w:rPr>
        <w:footnoteReference w:id="1637"/>
      </w:r>
      <w:r>
        <w:rPr>
          <w:rFonts w:ascii="Amiri" w:hAnsi="Amiri" w:eastAsia="Amiri" w:cs="Amiri"/>
          <w:lang w:bidi="ar-SA"/>
          <w:color w:val="111111"/>
          <w:sz w:val="28"/>
          <w:szCs w:val="28"/>
          <w:rtl/>
        </w:rPr>
        <w:t xml:space="preserve">وَ یَأْتِی مَا یَدُلُّ عَلَیْهِ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ابوبصیراز امام باقر علیه‌السلام نقل کرده که «امیرالمؤمنین علیه‌السلام درباره‌ی کسی که با برده‌اش بدرفتاری کرده بود، حکم کرد که آن برده آزاد است، و هیچ‌گونه سلطه‌ای بر او نیست. او سائبه است (یعنی آزاد بدون مولی)، می‌تواند برود و هر که را بخواهد به عنوان مولای خود برگزیند. اگر کسی ضمانت جنایت‌های احتمالی او را بپذیرد، از او ارث می‌برد.»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4" w:name="pg18784_207446"/>
    <w:bookmarkEnd w:id="224"/>
    <w:p>
      <w:pPr>
        <w:pStyle w:val="Heading4"/>
      </w:pPr>
      <w:bookmarkStart w:id="1045" w:name="_Toc753"/>
      <w:r>
        <w:t>2- بَابُ أَنَّهُ یَجُوزُ لِلْمُسْلِمِ ضَمَانُ جَرِیرَةِ الذِّمِّیِّ فَیَرِثُهُ الضَّامِنُ وَ لَا یَرِثُهُ الذِّمِّیُ‌</w:t>
      </w:r>
      <w:bookmarkEnd w:id="1045"/>
    </w:p>
    <w:p>
      <w:pPr>
        <w:pStyle w:val="Heading5"/>
      </w:pPr>
      <w:bookmarkStart w:id="1046" w:name="_Toc754"/>
      <w:r>
        <w:t>اشارة</w:t>
      </w:r>
      <w:bookmarkEnd w:id="1046"/>
    </w:p>
    <w:p>
      <w:pPr>
        <w:pStyle w:val="BookText"/>
      </w:pPr>
      <w:r>
        <w:rPr>
          <w:rStyle w:val="FootnoteReference"/>
        </w:rPr>
        <w:footnoteReference w:id="1639"/>
      </w:r>
      <w:r>
        <w:rPr>
          <w:rFonts w:ascii="Amiri" w:hAnsi="Amiri" w:eastAsia="Amiri" w:cs="Amiri"/>
          <w:lang w:bidi="ar-SA"/>
          <w:color w:val="111111"/>
          <w:sz w:val="28"/>
          <w:szCs w:val="28"/>
          <w:rtl/>
        </w:rPr>
        <w:t xml:space="preserve">2 بَابُ أَنَّهُ یَجُوزُ لِلْمُسْلِمِ ضَمَانُ جَرِیرَةِ الذِّمِّیِّ فَیَرِثُهُ الضَّامِنُ وَ لَا یَرِثُهُ الذِّمِّیُ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جایز است برای مسلمان، ضمانت جنایت ذمّی را بر عهده بگیرد؛ و در این صورت، مسلمانِ ضامن از ذمّی ارث می‌برد، اما ذمّی از او ارث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47" w:name="_Toc755"/>
      <w:r>
        <w:t>[رقم الحدیث الکلی: 32929 - رقم الحدیث الباب: 1]</w:t>
      </w:r>
      <w:bookmarkEnd w:id="1047"/>
    </w:p>
    <w:p>
      <w:pPr>
        <w:pStyle w:val="BookText"/>
      </w:pPr>
      <w:r>
        <w:rPr>
          <w:rFonts w:ascii="Times New Roman" w:hAnsi="Times New Roman" w:eastAsia="Times New Roman" w:cs="Times New Roman"/>
          <w:lang w:val="en-US" w:bidi="en-US"/>
          <w:color w:val="111111"/>
          <w:sz w:val="28"/>
          <w:szCs w:val="28"/>
          <w:rtl/>
        </w:rPr>
        <w:t xml:space="preserve">32929- 1- </w:t>
      </w:r>
      <w:r>
        <w:rPr>
          <w:rStyle w:val="FootnoteReference"/>
        </w:rPr>
        <w:footnoteReference w:id="1640"/>
      </w:r>
      <w:r>
        <w:rPr>
          <w:rFonts w:ascii="Amiri" w:hAnsi="Amiri" w:eastAsia="Amiri" w:cs="Amiri"/>
          <w:lang w:bidi="ar-SA"/>
          <w:color w:val="111111"/>
          <w:sz w:val="28"/>
          <w:szCs w:val="28"/>
          <w:rtl/>
        </w:rPr>
        <w:t xml:space="preserve">مُحَمَّدُ بْنُ الْحَسَنِ بِإِسْنَادِهِ عَنِ الْحَسَنِ بْنِ مُحَمَّدِ بْنِ سَمَاعَةَ عَنْ عَبْدِ اللَّهِ بْنِ جَبَلَةَ عَنْ عَلَاءٍ عَنْ مُحَمَّدٍ عَنْ أَحَدِهِمَا ع قَالَ: سَأَلْتُهُ عَنِ السَّائِبَةِ وَ الَّذِی کَانَ مِنْ أَهْلِ الذِّمَّةِ إِذَا وَالَی أَحَداً مِنَ الْمُسْلِمِینَ عَلَی أَنْ یَعْقِلَ عَنْهُ فَیَکُونَ مِیرَاثُهُ لَهُ أَ یَجُوزُ ذَلِکَ قَالَ نَعَمْ.</w:t>
      </w:r>
    </w:p>
    <w:p>
      <w:pPr>
        <w:pStyle w:val="BookText"/>
      </w:pPr>
      <w:r>
        <w:rPr>
          <w:rFonts w:ascii="Amiri" w:hAnsi="Amiri" w:eastAsia="Amiri" w:cs="Amiri"/>
          <w:lang w:bidi="ar-SA"/>
          <w:color w:val="111111"/>
          <w:sz w:val="28"/>
          <w:szCs w:val="28"/>
          <w:rtl/>
        </w:rPr>
        <w:t xml:space="preserve">أَقُولُ: وَ تَقَدَّمَ مَا یَدُلُّ عَلَی ذَلِکَ بِعُمُومِهِ وَ إِطْلَاقِهِ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از یکی از دو امام بزرگوار (امام باقر یا امام صادق علیهماالسلام) روایت شده که گفت:</w:t>
      </w:r>
    </w:p>
    <w:p>
      <w:pPr>
        <w:pStyle w:val="BookText"/>
      </w:pPr>
      <w:r>
        <w:rPr>
          <w:rFonts w:ascii="IRNazanin" w:hAnsi="IRNazanin" w:eastAsia="IRNazanin" w:cs="IRNazanin"/>
          <w:lang w:bidi="fa-IR"/>
          <w:color w:val="111111"/>
          <w:sz w:val="28"/>
          <w:szCs w:val="28"/>
          <w:rtl/>
        </w:rPr>
        <w:t xml:space="preserve">«از ایشان پرسیدم دربارهٔ سائبه (آزادشدهٔ بدون عوض) و شخصی از اهل ذمه (غیرمسلمان تحت حمایت اسلام) که با یکی از مسلمانان ولاء (پیمان وفاداری و تعهد دفاعی) برقرار می‌کند به این شرط که آن مسلمان در صورت لزوم دیه یا جنایت او را بپردازد؛ و در مقابل، پس از مرگ، میراث او به آن مسلمان منتقل شود. آیا این کار جایز است؟ فرمود: آری، جایز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048" w:name="_Toc756"/>
      <w:r>
        <w:t>3- بَابُ أَنَّ مَنْ مَاتَ وَ لَا وَارِثَ لَهُ مِنْ قَرَابَةٍ وَ لَا زَوْجٍ وَ لَا مُعْتِقٍ وَ لَا ضَامِنِ جَرِیرَةٍ فَمِیرَاثُهُ لِلْإِمَامِ‌</w:t>
      </w:r>
      <w:bookmarkEnd w:id="1048"/>
    </w:p>
    <w:p>
      <w:pPr>
        <w:pStyle w:val="Heading5"/>
      </w:pPr>
      <w:bookmarkStart w:id="1049" w:name="_Toc757"/>
      <w:r>
        <w:t>اشارة</w:t>
      </w:r>
      <w:bookmarkEnd w:id="1049"/>
    </w:p>
    <w:p>
      <w:pPr>
        <w:pStyle w:val="BookText"/>
      </w:pPr>
      <w:r>
        <w:rPr>
          <w:rStyle w:val="FootnoteReference"/>
        </w:rPr>
        <w:footnoteReference w:id="1642"/>
      </w:r>
      <w:r>
        <w:rPr>
          <w:rFonts w:ascii="Amiri" w:hAnsi="Amiri" w:eastAsia="Amiri" w:cs="Amiri"/>
          <w:lang w:bidi="ar-SA"/>
          <w:color w:val="111111"/>
          <w:sz w:val="28"/>
          <w:szCs w:val="28"/>
          <w:rtl/>
        </w:rPr>
        <w:t xml:space="preserve">3 بَابُ أَنَّ مَنْ مَاتَ وَ لَا وَارِثَ لَهُ مِنْ قَرَابَةٍ وَ لَا زَوْجٍ وَ لَا مُعْتِقٍ وَ لَا ضَامِنِ جَرِیرَةٍ فَمِیرَاثُهُ لِلْإِمَامِ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کسی که از دنیا برود و برای او نه خویشاوندی باشد، نه همسر، نه آزادکننده (معتِق)، و نه ضامنِ جریره پس میراث او به امام می‌رسد.»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50" w:name="_Toc758"/>
      <w:r>
        <w:t>[رقم الحدیث الکلی: 32930 - رقم الحدیث الباب: 1]</w:t>
      </w:r>
      <w:bookmarkEnd w:id="1050"/>
    </w:p>
    <w:p>
      <w:pPr>
        <w:pStyle w:val="BookText"/>
      </w:pPr>
      <w:r>
        <w:rPr>
          <w:rFonts w:ascii="Times New Roman" w:hAnsi="Times New Roman" w:eastAsia="Times New Roman" w:cs="Times New Roman"/>
          <w:lang w:val="en-US" w:bidi="en-US"/>
          <w:color w:val="111111"/>
          <w:sz w:val="28"/>
          <w:szCs w:val="28"/>
          <w:rtl/>
        </w:rPr>
        <w:t xml:space="preserve">32930- 1- </w:t>
      </w:r>
      <w:r>
        <w:rPr>
          <w:rStyle w:val="FootnoteReference"/>
        </w:rPr>
        <w:footnoteReference w:id="1643"/>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جَمِیعاً عَنِ ابْنِ مَحْبُوبٍ عَنِ الْعَلَاءِ عَنْ مُحَمَّدِ بْنِ مُسْلِمٍ عَنْ أَبِی جَعْفَرٍ ع قَالَ: مَنْ مَاتَ وَ لَیْسَ لَهُ وَارِثٌ مِنْ </w:t>
      </w:r>
      <w:r>
        <w:rPr>
          <w:rStyle w:val="FootnoteReference"/>
        </w:rPr>
        <w:footnoteReference w:id="1644"/>
      </w:r>
      <w:r>
        <w:rPr>
          <w:rFonts w:ascii="Amiri" w:hAnsi="Amiri" w:eastAsia="Amiri" w:cs="Amiri"/>
          <w:lang w:bidi="ar-SA"/>
          <w:color w:val="111111"/>
          <w:sz w:val="28"/>
          <w:szCs w:val="28"/>
          <w:rtl/>
        </w:rPr>
        <w:t xml:space="preserve">قَرَابَتِهِ وَ لَا مَوْلَی عَتَاقِهِ قَدْ ضَمِنَ جَرِیرَتَهُ فَمَالُهُ مِنَ الْأَنْفَالِ.</w:t>
      </w:r>
    </w:p>
    <w:p>
      <w:pPr>
        <w:pStyle w:val="BookText"/>
      </w:pPr>
      <w:r>
        <w:rPr>
          <w:rFonts w:ascii="Amiri" w:hAnsi="Amiri" w:eastAsia="Amiri" w:cs="Amiri"/>
          <w:lang w:bidi="ar-SA"/>
          <w:color w:val="111111"/>
          <w:sz w:val="28"/>
          <w:szCs w:val="28"/>
          <w:rtl/>
        </w:rPr>
        <w:t xml:space="preserve">وَ رَوَاهُ الصَّدُوقُ بِإِسْنَادِهِ عَنِ الْعَلَاءِ </w:t>
      </w:r>
      <w:r>
        <w:rPr>
          <w:rStyle w:val="FootnoteReference"/>
        </w:rPr>
        <w:footnoteReference w:id="1645"/>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5" w:name="pg18784_207447"/>
    <w:bookmarkEnd w:id="225"/>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عَنِ الْعَلَاءِ </w:t>
      </w:r>
      <w:r>
        <w:rPr>
          <w:rStyle w:val="FootnoteReference"/>
        </w:rPr>
        <w:footnoteReference w:id="1646"/>
      </w:r>
    </w:p>
    <w:p>
      <w:pPr>
        <w:pStyle w:val="BookText"/>
      </w:pPr>
      <w:r>
        <w:rPr>
          <w:rFonts w:ascii="Amiri" w:hAnsi="Amiri" w:eastAsia="Amiri" w:cs="Amiri"/>
          <w:lang w:bidi="ar-SA"/>
          <w:color w:val="111111"/>
          <w:sz w:val="28"/>
          <w:szCs w:val="28"/>
          <w:rtl/>
        </w:rPr>
        <w:t xml:space="preserve">أَقُولُ: وَ تَقَدَّمَ فِی الْخُمُسِ مَا یَدُلُّ عَلَی أَنَّ الْأَنْفَالَ لِلْإِمَامِ ع بَعْدَ الرَّسُولِ ص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از امام باقر (علیه‌السلام) نقل شده است که:</w:t>
      </w:r>
    </w:p>
    <w:p>
      <w:pPr>
        <w:pStyle w:val="BookText"/>
      </w:pPr>
      <w:r>
        <w:rPr>
          <w:rFonts w:ascii="IRNazanin" w:hAnsi="IRNazanin" w:eastAsia="IRNazanin" w:cs="IRNazanin"/>
          <w:lang w:bidi="fa-IR"/>
          <w:color w:val="111111"/>
          <w:sz w:val="28"/>
          <w:szCs w:val="28"/>
          <w:rtl/>
        </w:rPr>
        <w:t xml:space="preserve">«هرکس بمیرد و از خویشاوندان (قَرَابَة) یا مولای آزادکننده (مولی عتاق) وارثی نداشته باشد، و نیز کسی ضامن جریره‌اش نبوده باشد، مال او از انفال محسوب می‌شود.»</w:t>
      </w:r>
    </w:p>
    <w:p>
      <w:pPr>
        <w:pStyle w:val="BookText"/>
      </w:pPr>
      <w:r>
        <w:rPr>
          <w:rFonts w:ascii="IRNazanin" w:hAnsi="IRNazanin" w:eastAsia="IRNazanin" w:cs="IRNazanin"/>
          <w:lang w:bidi="fa-IR"/>
          <w:color w:val="111111"/>
          <w:sz w:val="28"/>
          <w:szCs w:val="28"/>
          <w:rtl/>
        </w:rPr>
        <w:t xml:space="preserve">می‌گویم:</w:t>
      </w:r>
    </w:p>
    <w:p>
      <w:pPr>
        <w:pStyle w:val="BookText"/>
      </w:pPr>
      <w:r>
        <w:rPr>
          <w:rFonts w:ascii="IRNazanin" w:hAnsi="IRNazanin" w:eastAsia="IRNazanin" w:cs="IRNazanin"/>
          <w:lang w:bidi="fa-IR"/>
          <w:color w:val="111111"/>
          <w:sz w:val="28"/>
          <w:szCs w:val="28"/>
          <w:rtl/>
        </w:rPr>
        <w:t xml:space="preserve">«و پیش‌تر در باب خمس، روایتی گذشت که دلالت دارد بر اینکه انفال پس از پیامبر (ص)، از آنِ امام (علیه‌السلام)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51" w:name="_Toc759"/>
      <w:r>
        <w:t>[رقم الحدیث الکلی: 32931 - رقم الحدیث الباب: 2]</w:t>
      </w:r>
      <w:bookmarkEnd w:id="1051"/>
    </w:p>
    <w:p>
      <w:pPr>
        <w:pStyle w:val="BookText"/>
      </w:pPr>
      <w:r>
        <w:rPr>
          <w:rFonts w:ascii="Times New Roman" w:hAnsi="Times New Roman" w:eastAsia="Times New Roman" w:cs="Times New Roman"/>
          <w:lang w:val="en-US" w:bidi="en-US"/>
          <w:color w:val="111111"/>
          <w:sz w:val="28"/>
          <w:szCs w:val="28"/>
          <w:rtl/>
        </w:rPr>
        <w:t xml:space="preserve">32931- 2- </w:t>
      </w:r>
      <w:r>
        <w:rPr>
          <w:rStyle w:val="FootnoteReference"/>
        </w:rPr>
        <w:footnoteReference w:id="1648"/>
      </w:r>
      <w:r>
        <w:rPr>
          <w:rFonts w:ascii="Amiri" w:hAnsi="Amiri" w:eastAsia="Amiri" w:cs="Amiri"/>
          <w:lang w:bidi="ar-SA"/>
          <w:color w:val="111111"/>
          <w:sz w:val="28"/>
          <w:szCs w:val="28"/>
          <w:rtl/>
        </w:rPr>
        <w:t xml:space="preserve">وَ عَنْ مُحَمَّدِ بْنِ یَحْیَی عَنْ أَحْمَدَ بْنِ مُحَمَّدٍ عَنِ الْحَسَنِ بْنِ مَحْبُوبٍ قَالَ: سَأَلْتُ أَبَا الْحَسَنِ ع عَنْ قَوْلِ اللَّهِ عَزَّ وَ جَلَّ وَ لِکُلٍّ جَعَلْنا مَوالِیَ مِمَّا تَرَکَ الْوالِدانِ وَ الْأَقْرَبُونَ وَ الَّذِینَ عَقَدَتْ أَیْمانُکُمْ </w:t>
      </w:r>
      <w:r>
        <w:rPr>
          <w:rStyle w:val="FootnoteReference"/>
        </w:rPr>
        <w:footnoteReference w:id="1649"/>
      </w:r>
      <w:r>
        <w:rPr>
          <w:rFonts w:ascii="Amiri" w:hAnsi="Amiri" w:eastAsia="Amiri" w:cs="Amiri"/>
          <w:lang w:bidi="ar-SA"/>
          <w:color w:val="111111"/>
          <w:sz w:val="28"/>
          <w:szCs w:val="28"/>
          <w:rtl/>
        </w:rPr>
        <w:t xml:space="preserve">قَالَ إِنَّمَا عَنَی بِذَلِکَ الْأَئِمَّةَ ع- بِهِمْ عَقَدَ اللَّهُ أَیْمَانَکُمْ.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حسن بن محبوب نقل شده است که گفت:</w:t>
      </w:r>
    </w:p>
    <w:p>
      <w:pPr>
        <w:pStyle w:val="BookText"/>
      </w:pPr>
      <w:r>
        <w:rPr>
          <w:rFonts w:ascii="IRNazanin" w:hAnsi="IRNazanin" w:eastAsia="IRNazanin" w:cs="IRNazanin"/>
          <w:lang w:bidi="fa-IR"/>
          <w:color w:val="111111"/>
          <w:sz w:val="28"/>
          <w:szCs w:val="28"/>
          <w:rtl/>
        </w:rPr>
        <w:t xml:space="preserve">«از امام موسی بن جعفر (علیه‌السلام) دربارهٔ آیهٔ شریفه «وَ لِکُلٍّ جَعَلْنا مَوالِیَ مِمَّا تَرَکَ الْوالِدانِ وَ الْأَقْرَبُونَ وَ الَّذِینَ عَقَدَتْ أَیْمانُکُمْ» (سورهٔ نساء، آیهٔ 33) پرسیدم. حضرت فرمودند: مراد از آن، امامان (علیهم‌السلام) هستند که خداوند با ایشان، پیمان‌های شما را بسته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52" w:name="_Toc760"/>
      <w:r>
        <w:t>[رقم الحدیث الکلی: 32932 - رقم الحدیث الباب: 3]</w:t>
      </w:r>
      <w:bookmarkEnd w:id="1052"/>
    </w:p>
    <w:p>
      <w:pPr>
        <w:pStyle w:val="BookText"/>
      </w:pPr>
      <w:r>
        <w:rPr>
          <w:rFonts w:ascii="Times New Roman" w:hAnsi="Times New Roman" w:eastAsia="Times New Roman" w:cs="Times New Roman"/>
          <w:lang w:val="en-US" w:bidi="en-US"/>
          <w:color w:val="111111"/>
          <w:sz w:val="28"/>
          <w:szCs w:val="28"/>
          <w:rtl/>
        </w:rPr>
        <w:t xml:space="preserve">32932- 3- </w:t>
      </w:r>
      <w:r>
        <w:rPr>
          <w:rStyle w:val="FootnoteReference"/>
        </w:rPr>
        <w:footnoteReference w:id="1650"/>
      </w:r>
      <w:r>
        <w:rPr>
          <w:rFonts w:ascii="Amiri" w:hAnsi="Amiri" w:eastAsia="Amiri" w:cs="Amiri"/>
          <w:lang w:bidi="ar-SA"/>
          <w:color w:val="111111"/>
          <w:sz w:val="28"/>
          <w:szCs w:val="28"/>
          <w:rtl/>
        </w:rPr>
        <w:t xml:space="preserve">وَ عَنْ أَبِی عَلِیٍّ الْأَشْعَرِیِّ عَنْ مُحَمَّدِ بْنِ عَبْدِ الْجَبَّارِ وَ عَنْ مُحَمَّدِ بْنِ إِسْمَاعِیلَ عَنِ الْفَضْلِ بْنِ شَاذَانَ عَنْ صَفْوَانَ بْنِ یَحْیَی عَنِ ابْنِ مُسْکَانَ عَنْ مُحَمَّدٍ الْحَلَبِیِّ عَنْ أَبِی عَبْدِ اللَّهِ ع فِی قَوْلِ اللَّهِ تَعَالَی یَسْئَلُونَکَ عَنِ الْأَنْفالِ </w:t>
      </w:r>
      <w:r>
        <w:rPr>
          <w:rStyle w:val="FootnoteReference"/>
        </w:rPr>
        <w:footnoteReference w:id="1651"/>
      </w:r>
      <w:r>
        <w:rPr>
          <w:rFonts w:ascii="Amiri" w:hAnsi="Amiri" w:eastAsia="Amiri" w:cs="Amiri"/>
          <w:lang w:bidi="ar-SA"/>
          <w:color w:val="111111"/>
          <w:sz w:val="28"/>
          <w:szCs w:val="28"/>
          <w:rtl/>
        </w:rPr>
        <w:t xml:space="preserve">قَالَ مِنْ مَاتَ وَ لَیْسَ لَهُ مَوْلًی فَمَالُهُ مِنَ الْأَنْفَالِ.</w:t>
      </w:r>
    </w:p>
    <w:p>
      <w:pPr>
        <w:pStyle w:val="BookText"/>
      </w:pPr>
      <w:r>
        <w:rPr>
          <w:rFonts w:ascii="Amiri" w:hAnsi="Amiri" w:eastAsia="Amiri" w:cs="Amiri"/>
          <w:lang w:bidi="ar-SA"/>
          <w:color w:val="111111"/>
          <w:sz w:val="28"/>
          <w:szCs w:val="28"/>
          <w:rtl/>
        </w:rPr>
        <w:t xml:space="preserve">وَ رَوَاهُ الْعَیَّاشِیُّ فِی تَفْسِیرِهِ عَنْ مُحَمَّدٍ الْحَلَبِیِّ </w:t>
      </w:r>
      <w:r>
        <w:rPr>
          <w:rStyle w:val="FootnoteReference"/>
        </w:rPr>
        <w:footnoteReference w:id="1652"/>
      </w:r>
    </w:p>
    <w:p>
      <w:pPr>
        <w:pStyle w:val="BookText"/>
      </w:pPr>
      <w:r>
        <w:rPr>
          <w:rFonts w:ascii="Amiri" w:hAnsi="Amiri" w:eastAsia="Amiri" w:cs="Amiri"/>
          <w:lang w:bidi="ar-SA"/>
          <w:color w:val="111111"/>
          <w:sz w:val="28"/>
          <w:szCs w:val="28"/>
          <w:rtl/>
        </w:rPr>
        <w:t xml:space="preserve">وَ رَوَاهُ الشَّیْخُ بِإِسْنَادِهِ عَنِ الْحَسَنِ بْنِ مُحَمَّدِ بْنِ سَمَاعَةَ عَنِ الْحُسَیْنِ بْنِ هَاشِمٍ عَنِ ابْنِ مُسْکَانَ عَنِ الْحَلَبِیِّ نَحْوَهُ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حلبی نقل شده است که از امام صادق (علیه‌السلام) دربارهٔ آیهٔ شریفه «یَسْئَلُونَکَ عَنِ الْأَنْفَالِ…» (سورهٔ انفال، آیهٔ 1) پرسید. حضرت فرمودند:</w:t>
      </w:r>
    </w:p>
    <w:p>
      <w:pPr>
        <w:pStyle w:val="BookText"/>
      </w:pPr>
      <w:r>
        <w:rPr>
          <w:rFonts w:ascii="IRNazanin" w:hAnsi="IRNazanin" w:eastAsia="IRNazanin" w:cs="IRNazanin"/>
          <w:lang w:bidi="fa-IR"/>
          <w:color w:val="111111"/>
          <w:sz w:val="28"/>
          <w:szCs w:val="28"/>
          <w:rtl/>
        </w:rPr>
        <w:t xml:space="preserve">«کسی که بمیرد و مولایی (وارثی از جهت ولاء) نداشته باشد، مالش از انفال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53" w:name="_Toc761"/>
      <w:r>
        <w:t>[رقم الحدیث الکلی: 32933 - رقم الحدیث الباب: 4]</w:t>
      </w:r>
      <w:bookmarkEnd w:id="1053"/>
    </w:p>
    <w:p>
      <w:pPr>
        <w:pStyle w:val="BookText"/>
      </w:pPr>
      <w:r>
        <w:rPr>
          <w:rFonts w:ascii="Times New Roman" w:hAnsi="Times New Roman" w:eastAsia="Times New Roman" w:cs="Times New Roman"/>
          <w:lang w:val="en-US" w:bidi="en-US"/>
          <w:color w:val="111111"/>
          <w:sz w:val="28"/>
          <w:szCs w:val="28"/>
          <w:rtl/>
        </w:rPr>
        <w:t xml:space="preserve">32933- 4- </w:t>
      </w:r>
      <w:r>
        <w:rPr>
          <w:rStyle w:val="FootnoteReference"/>
        </w:rPr>
        <w:footnoteReference w:id="1654"/>
      </w:r>
      <w:r>
        <w:rPr>
          <w:rFonts w:ascii="Amiri" w:hAnsi="Amiri" w:eastAsia="Amiri" w:cs="Amiri"/>
          <w:lang w:bidi="ar-SA"/>
          <w:color w:val="111111"/>
          <w:sz w:val="28"/>
          <w:szCs w:val="28"/>
          <w:rtl/>
        </w:rPr>
        <w:t xml:space="preserve">وَ عَنْ عَلِیِّ بْنِ إِبْرَاهِیمَ عَنْ أَبِیهِ عَنِ ابْنِ أَبِی عُمَیْرٍ عَنْ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6" w:name="pg18784_207448"/>
    <w:bookmarkEnd w:id="226"/>
    <w:p>
      <w:pPr>
        <w:pStyle w:val="BookText"/>
      </w:pPr>
      <w:r>
        <w:rPr>
          <w:rFonts w:ascii="Amiri" w:hAnsi="Amiri" w:eastAsia="Amiri" w:cs="Amiri"/>
          <w:lang w:bidi="ar-SA"/>
          <w:color w:val="111111"/>
          <w:sz w:val="28"/>
          <w:szCs w:val="28"/>
          <w:rtl/>
        </w:rPr>
        <w:t xml:space="preserve">حَمَّادِ بْنِ عُثْمَانَ عَنِ الْحَلَبِیِّ عَنْ أَبِی عَبْدِ اللَّهِ ع قَالَ: مَنْ مَاتَ وَ تَرَکَ دَیْناً فَعَلَیْنَا دَیْنُهُ وَ إِلَیْنَا عِیَالُهُ وَ مَنْ مَاتَ وَ تَرَکَ مَالًا فَلِوَرَثَتِهِ وَ مَنْ مَاتَ وَ لَیْسَ لَهُ مَوَالِی فَمَالُهُ مِنَ الْأَنْفَالِ.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حلبی نقل شده که امام صادق (علیه‌السلام) فرمود:</w:t>
      </w:r>
    </w:p>
    <w:p>
      <w:pPr>
        <w:pStyle w:val="BookText"/>
      </w:pPr>
      <w:r>
        <w:rPr>
          <w:rFonts w:ascii="IRNazanin" w:hAnsi="IRNazanin" w:eastAsia="IRNazanin" w:cs="IRNazanin"/>
          <w:lang w:bidi="fa-IR"/>
          <w:color w:val="111111"/>
          <w:sz w:val="28"/>
          <w:szCs w:val="28"/>
          <w:rtl/>
        </w:rPr>
        <w:t xml:space="preserve">«هر کس بمیرد و بدهی داشته باشد، پرداخت بدهی او بر عهدهٔ ماست، و خانواده‌اش به ما سپرده می‌شوند؛ و کسی که بمیرد و مال به‌جا گذارد، مالش برای وارثان اوست؛ و هرکس بمیرد و مولایی (وارثی از ولاء یا قرابت) نداشته باشد، مال او از انفال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54" w:name="_Toc762"/>
      <w:r>
        <w:t>[رقم الحدیث الکلی: 32934 - رقم الحدیث الباب: 5]</w:t>
      </w:r>
      <w:bookmarkEnd w:id="1054"/>
    </w:p>
    <w:p>
      <w:pPr>
        <w:pStyle w:val="BookText"/>
      </w:pPr>
      <w:r>
        <w:rPr>
          <w:rFonts w:ascii="Times New Roman" w:hAnsi="Times New Roman" w:eastAsia="Times New Roman" w:cs="Times New Roman"/>
          <w:lang w:val="en-US" w:bidi="en-US"/>
          <w:color w:val="111111"/>
          <w:sz w:val="28"/>
          <w:szCs w:val="28"/>
          <w:rtl/>
        </w:rPr>
        <w:t xml:space="preserve">32934- 5- </w:t>
      </w:r>
      <w:r>
        <w:rPr>
          <w:rStyle w:val="FootnoteReference"/>
        </w:rPr>
        <w:footnoteReference w:id="1655"/>
      </w:r>
      <w:r>
        <w:rPr>
          <w:rFonts w:ascii="Amiri" w:hAnsi="Amiri" w:eastAsia="Amiri" w:cs="Amiri"/>
          <w:lang w:bidi="ar-SA"/>
          <w:color w:val="111111"/>
          <w:sz w:val="28"/>
          <w:szCs w:val="28"/>
          <w:rtl/>
        </w:rPr>
        <w:t xml:space="preserve">وَ عَنْهُ عَنْ أَبِیهِ عَنْ حَمَّادِ بْنِ عِیسَی عَنْ بَعْضِ أَصْحَابِنَا عَنْ أَبِی الْحَسَنِ الْأَوَّلِ ع قَالَ: الْإِمَامُ وَارِثُ مَنْ لَا وَارِثَ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حماد بن عیسی از برخی اصحاب ما از امام موسی بن جعفر (علیه‌السلام) نقل شده است که فرمود:</w:t>
      </w:r>
    </w:p>
    <w:p>
      <w:pPr>
        <w:pStyle w:val="BookText"/>
      </w:pPr>
      <w:r>
        <w:rPr>
          <w:rFonts w:ascii="IRNazanin" w:hAnsi="IRNazanin" w:eastAsia="IRNazanin" w:cs="IRNazanin"/>
          <w:lang w:bidi="fa-IR"/>
          <w:color w:val="111111"/>
          <w:sz w:val="28"/>
          <w:szCs w:val="28"/>
          <w:rtl/>
        </w:rPr>
        <w:t xml:space="preserve">«امام، وارثِ کسی است که هیچ وارثی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55" w:name="_Toc763"/>
      <w:r>
        <w:t>[رقم الحدیث الکلی: 32935 - رقم الحدیث الباب: 6]</w:t>
      </w:r>
      <w:bookmarkEnd w:id="1055"/>
    </w:p>
    <w:p>
      <w:pPr>
        <w:pStyle w:val="BookText"/>
      </w:pPr>
      <w:r>
        <w:rPr>
          <w:rFonts w:ascii="Times New Roman" w:hAnsi="Times New Roman" w:eastAsia="Times New Roman" w:cs="Times New Roman"/>
          <w:lang w:val="en-US" w:bidi="en-US"/>
          <w:color w:val="111111"/>
          <w:sz w:val="28"/>
          <w:szCs w:val="28"/>
          <w:rtl/>
        </w:rPr>
        <w:t xml:space="preserve">32935- 6- </w:t>
      </w:r>
      <w:r>
        <w:rPr>
          <w:rStyle w:val="FootnoteReference"/>
        </w:rPr>
        <w:footnoteReference w:id="1656"/>
      </w:r>
      <w:r>
        <w:rPr>
          <w:rFonts w:ascii="Amiri" w:hAnsi="Amiri" w:eastAsia="Amiri" w:cs="Amiri"/>
          <w:lang w:bidi="ar-SA"/>
          <w:color w:val="111111"/>
          <w:sz w:val="28"/>
          <w:szCs w:val="28"/>
          <w:rtl/>
        </w:rPr>
        <w:t xml:space="preserve">وَ عَنْ مُحَمَّدِ بْنِ یَحْیَی عَنْ أَحْمَدَ بْنِ مُحَمَّدٍ عَنِ الْحَسَنِ بْنِ مَحْبُوبٍ (عَنِ ابْنِ رِئَابٍ) </w:t>
      </w:r>
      <w:r>
        <w:rPr>
          <w:rStyle w:val="FootnoteReference"/>
        </w:rPr>
        <w:footnoteReference w:id="1657"/>
      </w:r>
      <w:r>
        <w:rPr>
          <w:rFonts w:ascii="Amiri" w:hAnsi="Amiri" w:eastAsia="Amiri" w:cs="Amiri"/>
          <w:lang w:bidi="ar-SA"/>
          <w:color w:val="111111"/>
          <w:sz w:val="28"/>
          <w:szCs w:val="28"/>
          <w:rtl/>
        </w:rPr>
        <w:t xml:space="preserve">وَ عَمَّارِ بْنِ أَبِی الْأَحْوَصِ قَالَ: سَأَلْتُ أَبَا جَعْفَرٍ ع عَنِ السَّائِبَةِ فَقَالَ انْظُرُوا فِی الْقُرْآنِ- فَمَا کَانَ فِیهِ فَتَحْرِیرُ رَقَبَةٍ </w:t>
      </w:r>
      <w:r>
        <w:rPr>
          <w:rStyle w:val="FootnoteReference"/>
        </w:rPr>
        <w:footnoteReference w:id="1658"/>
      </w:r>
      <w:r>
        <w:rPr>
          <w:rFonts w:ascii="Amiri" w:hAnsi="Amiri" w:eastAsia="Amiri" w:cs="Amiri"/>
          <w:lang w:bidi="ar-SA"/>
          <w:color w:val="111111"/>
          <w:sz w:val="28"/>
          <w:szCs w:val="28"/>
          <w:rtl/>
        </w:rPr>
        <w:t xml:space="preserve">فَتِلْکَ یَا عَمَّارُ السَّائِبَةُ الَّتِی لَا وَلَاءَ لِأَحَدٍ عَلَیْهَا إِلَّا اللَّهُ فَمَا کَانَ وَلَاؤُهُ لِلَّهِ فَهُوَ (لِرَسُولِ اللَّهِ) </w:t>
      </w:r>
      <w:r>
        <w:rPr>
          <w:rStyle w:val="FootnoteReference"/>
        </w:rPr>
        <w:footnoteReference w:id="1659"/>
      </w:r>
      <w:r>
        <w:rPr>
          <w:rFonts w:ascii="Amiri" w:hAnsi="Amiri" w:eastAsia="Amiri" w:cs="Amiri"/>
          <w:lang w:bidi="ar-SA"/>
          <w:color w:val="111111"/>
          <w:sz w:val="28"/>
          <w:szCs w:val="28"/>
          <w:rtl/>
        </w:rPr>
        <w:t xml:space="preserve">وَ مَا کَانَ وَلَاؤُهُ لِرَسُولِ اللَّهِ ص- فَإِنَّ وَلَاءَهُ لِلْإِمَامِ وَ جِنَایَتَهُ عَلَی الْإِمَامِ وَ مِیرَاثَهُ لَهُ.</w:t>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عمار بن أبی‌الأحوص نقل شده که گفت:</w:t>
      </w:r>
    </w:p>
    <w:p>
      <w:pPr>
        <w:pStyle w:val="BookText"/>
      </w:pPr>
      <w:r>
        <w:rPr>
          <w:rFonts w:ascii="IRNazanin" w:hAnsi="IRNazanin" w:eastAsia="IRNazanin" w:cs="IRNazanin"/>
          <w:lang w:bidi="fa-IR"/>
          <w:color w:val="111111"/>
          <w:sz w:val="28"/>
          <w:szCs w:val="28"/>
          <w:rtl/>
        </w:rPr>
        <w:t xml:space="preserve">«از امام باقر (علیه‌السلام) دربارهٔ «سائبه» پرسیدم. حضرت فرمودند: بنگرید به قرآن؛ آنجا که خداوند می‌فرماید: «فَمَن قَتَلَ مُؤْمِنًا خَطَأً فَتَحْرِیرُ رَقَبَةٍ...» (نساء، 92) و همچنین در سورهٔ مجادله، آیهٔ 3: «فَتَحْرِیرُ رَقَبَةٍ...». ای عمار! این همان سائبه است برده‌ای آزادشده که هیچ ولایی بر او نیست جز خدا. و هر کس ولایش برای خدا باشد، ولای او برای رسول خدا (ص) است؛ و ولایی که برای رسول خدا (ص) باشد، برای امام (ع) است. پس جنایت او بر امام است، و میراثش نیز از آنِ امام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56" w:name="_Toc764"/>
      <w:r>
        <w:t>[رقم الحدیث الکلی: 32936 - رقم الحدیث الباب: 7]</w:t>
      </w:r>
      <w:bookmarkEnd w:id="1056"/>
    </w:p>
    <w:p>
      <w:pPr>
        <w:pStyle w:val="BookText"/>
      </w:pPr>
      <w:r>
        <w:rPr>
          <w:rFonts w:ascii="Times New Roman" w:hAnsi="Times New Roman" w:eastAsia="Times New Roman" w:cs="Times New Roman"/>
          <w:lang w:val="en-US" w:bidi="en-US"/>
          <w:color w:val="111111"/>
          <w:sz w:val="28"/>
          <w:szCs w:val="28"/>
          <w:rtl/>
        </w:rPr>
        <w:t xml:space="preserve">32936- 7- </w:t>
      </w:r>
      <w:r>
        <w:rPr>
          <w:rStyle w:val="FootnoteReference"/>
        </w:rPr>
        <w:footnoteReference w:id="1661"/>
      </w:r>
      <w:r>
        <w:rPr>
          <w:rFonts w:ascii="Amiri" w:hAnsi="Amiri" w:eastAsia="Amiri" w:cs="Amiri"/>
          <w:lang w:bidi="ar-SA"/>
          <w:color w:val="111111"/>
          <w:sz w:val="28"/>
          <w:szCs w:val="28"/>
          <w:rtl/>
        </w:rPr>
        <w:t xml:space="preserve">وَ عَنْ عَلِیِّ بْنِ إِبْرَاهِیمَ عَنْ أَبِیهِ عَنْ إِسْمَاعِیلَ بْنِ مَرَّارٍ عَنْ یُونُسَ عَنْ عَبْدِ اللَّهِ بْنِ سِنَانٍ عَنْ أَبِی عَبْدِ اللَّهِ ع قَالَ: قُلْتُ لَهُ مُکَاتَبٌ اشْتَرَی نَفْسَهُ وَ خَلَّفَ مَالًا قِیمَتُهُ مِائَةُ أَلْفٍ وَ لَا وَارِثَ لَهُ قَالَ یَرِثُهُ مَنْ یَلِی جَرِیرَتَهُ قَالَ قُلْتُ: مَنِ الضَّامِنُ لِجَرِیرَتِهِ قَالَ الضَّامِنُ لِجَرَائِرِ الْمُسْلِمِینَ.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7" w:name="pg18784_207449"/>
    <w:bookmarkEnd w:id="227"/>
    <w:p>
      <w:pPr>
        <w:pStyle w:val="BookText"/>
      </w:pPr>
      <w:r>
        <w:rPr>
          <w:rFonts w:ascii="Amiri" w:hAnsi="Amiri" w:eastAsia="Amiri" w:cs="Amiri"/>
          <w:lang w:bidi="ar-SA"/>
          <w:color w:val="111111"/>
          <w:sz w:val="28"/>
          <w:szCs w:val="28"/>
          <w:rtl/>
        </w:rPr>
        <w:t xml:space="preserve">وَ رَوَاهُ الصَّدُوقُ بِإِسْنَادِهِ عَنْ یُونُسَ بْنِ عَبْدِ الرَّحْمَنِ مِثْلَهُ </w:t>
      </w:r>
      <w:r>
        <w:rPr>
          <w:rStyle w:val="FootnoteReference"/>
        </w:rPr>
        <w:footnoteReference w:id="1662"/>
      </w: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یونس از عبدالله بن سنان از امام صادق (علیه‌السلام) نقل شده که:</w:t>
      </w:r>
    </w:p>
    <w:p>
      <w:pPr>
        <w:pStyle w:val="BookText"/>
      </w:pPr>
      <w:r>
        <w:rPr>
          <w:rFonts w:ascii="IRNazanin" w:hAnsi="IRNazanin" w:eastAsia="IRNazanin" w:cs="IRNazanin"/>
          <w:lang w:bidi="fa-IR"/>
          <w:color w:val="111111"/>
          <w:sz w:val="28"/>
          <w:szCs w:val="28"/>
          <w:rtl/>
        </w:rPr>
        <w:t xml:space="preserve">«به امام (ع) عرض کردم: برده‌ای که مکاتَب بوده و خود را خریده و آزاد شده، و مالی به ارزش صد هزار درهم بر جای گذاشته ولی وارثی ندارد چه کسی از او ارث می‌برد؟ امام فرمودند: کسی که ضامن جریرهٔ اوست. پرسیدم: ضامن جریره‌اش چه کسی است؟ فرمود: ضامنِ جنایات مسلمانان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57" w:name="_Toc765"/>
      <w:r>
        <w:t>[رقم الحدیث الکلی: 32937 - رقم الحدیث الباب: 8]</w:t>
      </w:r>
      <w:bookmarkEnd w:id="1057"/>
    </w:p>
    <w:p>
      <w:pPr>
        <w:pStyle w:val="BookText"/>
      </w:pPr>
      <w:r>
        <w:rPr>
          <w:rFonts w:ascii="Times New Roman" w:hAnsi="Times New Roman" w:eastAsia="Times New Roman" w:cs="Times New Roman"/>
          <w:lang w:val="en-US" w:bidi="en-US"/>
          <w:color w:val="111111"/>
          <w:sz w:val="28"/>
          <w:szCs w:val="28"/>
          <w:rtl/>
        </w:rPr>
        <w:t xml:space="preserve">32937- 8- </w:t>
      </w:r>
      <w:r>
        <w:rPr>
          <w:rStyle w:val="FootnoteReference"/>
        </w:rPr>
        <w:footnoteReference w:id="1664"/>
      </w:r>
      <w:r>
        <w:rPr>
          <w:rFonts w:ascii="Amiri" w:hAnsi="Amiri" w:eastAsia="Amiri" w:cs="Amiri"/>
          <w:lang w:bidi="ar-SA"/>
          <w:color w:val="111111"/>
          <w:sz w:val="28"/>
          <w:szCs w:val="28"/>
          <w:rtl/>
        </w:rPr>
        <w:t xml:space="preserve">وَ بِإِسْنَادِهِ عَنِ الْحَسَنِ بْنِ مُحَمَّدِ بْنِ سَمَاعَةَ عَنْ مُحَمَّدِ بْنِ زِیَادٍ عَنْ رِفَاعَةَ عَنْ أَبَانِ بْنِ تَغْلِبَ قَالَ: قَالَ أَبُو عَبْدِ اللَّهِ ع مَنْ مَاتَ لَا مَوْلَی لَهُ وَ لَا وَرَثَةَ فَهُوَ مِنْ أَهْلِ هَذِهِ الْآیَةِ یَسْئَلُونَکَ عَنِ الْأَنْفالِ قُلِ الْأَنْفالُ لِلَّهِ وَ الرَّسُولِ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الْعَیَّاشِیُّ فِی تَفْسِیرِهِ عَنْ أَبَانِ بْنِ تَغْلِبَ مِثْلَهُ </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ابان بن تغلب نقل شده است که امام صادق (علیه‌السلام) فرمود:</w:t>
      </w:r>
    </w:p>
    <w:p>
      <w:pPr>
        <w:pStyle w:val="BookText"/>
      </w:pPr>
      <w:r>
        <w:rPr>
          <w:rFonts w:ascii="Amiri" w:hAnsi="Amiri" w:eastAsia="Amiri" w:cs="Amiri"/>
          <w:lang w:bidi="ar-SA"/>
          <w:color w:val="111111"/>
          <w:sz w:val="28"/>
          <w:szCs w:val="28"/>
          <w:rtl/>
        </w:rPr>
        <w:t xml:space="preserve">«کسی که بمیرد و نه مولایی داشته باشد (ولاء)، و نه وارثی، او مشمول این آیه است: یَسْئَلُونَکَ عَنِ الْأَنْفَالِ قُلِ الْأَنْفَالُ لِلَّهِ وَ الرَّسُولِ.» (سورهٔ انفال، آیهٔ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58" w:name="_Toc766"/>
      <w:r>
        <w:t>[رقم الحدیث الکلی: 32938 - رقم الحدیث الباب: 9]</w:t>
      </w:r>
      <w:bookmarkEnd w:id="1058"/>
    </w:p>
    <w:p>
      <w:pPr>
        <w:pStyle w:val="BookText"/>
      </w:pPr>
      <w:r>
        <w:rPr>
          <w:rFonts w:ascii="Times New Roman" w:hAnsi="Times New Roman" w:eastAsia="Times New Roman" w:cs="Times New Roman"/>
          <w:lang w:val="en-US" w:bidi="en-US"/>
          <w:color w:val="111111"/>
          <w:sz w:val="28"/>
          <w:szCs w:val="28"/>
          <w:rtl/>
        </w:rPr>
        <w:t xml:space="preserve">32938- 9- </w:t>
      </w:r>
      <w:r>
        <w:rPr>
          <w:rStyle w:val="FootnoteReference"/>
        </w:rPr>
        <w:footnoteReference w:id="1667"/>
      </w:r>
      <w:r>
        <w:rPr>
          <w:rFonts w:ascii="Amiri" w:hAnsi="Amiri" w:eastAsia="Amiri" w:cs="Amiri"/>
          <w:lang w:bidi="ar-SA"/>
          <w:color w:val="111111"/>
          <w:sz w:val="28"/>
          <w:szCs w:val="28"/>
          <w:rtl/>
        </w:rPr>
        <w:t xml:space="preserve">وَ عَنْهُ عَنْ مُحَمَّدِ بْنِ زِیَادٍ عَنْ مُعَاوِیَةَ بْنِ عَمَّارٍ عَنْ أَبِی عَبْدِ اللَّهِ ع قَالَ سَمِعْتُهُ یَقُولُ مَنْ أُعْتِقَ سَائِبَةً فَلْیَتَوَالَ مَنْ شَاءَ وَ عَلَی مَنْ وَالَی جَرِیرَتُهُ وَ لَهُ مِیرَاثُهُ فَإِنْ سَکَتَ حَتَّی یَمُوتَ أُخِذَ مِیرَاثُهُ فَجُعِلَ فِی بَیْتِ مَالِ الْمُسْلِمِینَ إِذَا لَمْ یَکُنْ لَهُ وَلِیٌّ.</w:t>
      </w:r>
    </w:p>
    <w:p>
      <w:pPr>
        <w:pStyle w:val="BookText"/>
      </w:pPr>
      <w:r>
        <w:rPr>
          <w:rFonts w:ascii="Amiri" w:hAnsi="Amiri" w:eastAsia="Amiri" w:cs="Amiri"/>
          <w:lang w:bidi="ar-SA"/>
          <w:color w:val="111111"/>
          <w:sz w:val="28"/>
          <w:szCs w:val="28"/>
          <w:rtl/>
        </w:rPr>
        <w:t xml:space="preserve">أَقُولُ: هَذَا مَحْمُولٌ عَلَی أَنَّ الْمُرَادَ بِبَیْتِ مَالِ الْمُسْلِمِینَ بَیْتُ مَالِ الْإِمَامِ ع لِأَنَّهُ مُتَکَفِّلٌ بِأَحْوَالِهِمْ أَوْ عَلَی التَّقِیَّةِ لِمُوَافَقَتِهِ لِلْعَامَّةِ أَوْ عَلَی التَّفَضُّلِ مِنَ الْإِمَامِ ع وَ الْإِذْنِ فِی إِعْطَاءِ مَالِهِ لِلْمُحْتَاجِینَ مِنَ الْمُسْلِمِینَ لِمَا مَضَی </w:t>
      </w:r>
      <w:r>
        <w:rPr>
          <w:rStyle w:val="FootnoteReference"/>
        </w:rPr>
        <w:footnoteReference w:id="1668"/>
      </w:r>
      <w:r>
        <w:rPr>
          <w:rFonts w:ascii="Amiri" w:hAnsi="Amiri" w:eastAsia="Amiri" w:cs="Amiri"/>
          <w:lang w:bidi="ar-SA"/>
          <w:color w:val="111111"/>
          <w:sz w:val="28"/>
          <w:szCs w:val="28"/>
          <w:rtl/>
        </w:rPr>
        <w:t xml:space="preserve">وَ یَأْتِی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معاویة بن عمار نقل شده که امام صادق (ع) فرمود:</w:t>
      </w:r>
    </w:p>
    <w:p>
      <w:pPr>
        <w:pStyle w:val="BookText"/>
      </w:pPr>
      <w:r>
        <w:rPr>
          <w:rFonts w:ascii="IRNazanin" w:hAnsi="IRNazanin" w:eastAsia="IRNazanin" w:cs="IRNazanin"/>
          <w:lang w:bidi="fa-IR"/>
          <w:color w:val="111111"/>
          <w:sz w:val="28"/>
          <w:szCs w:val="28"/>
          <w:rtl/>
        </w:rPr>
        <w:t xml:space="preserve">«هر که برده‌ای را به‌صورت سائبه آزاد کند، آن سائبه می‌تواند با هر کسی که بخواهد، ولاء برقرار کند؛ و کسی که با او ولاء برقرار کرد، ضامن جریرهٔ اوست و نیز از او ارث می‌برد. اما اگر آن سائبه هیچ ولائی برنگزیند و در سکوت بمیرد، میراثش به بیت‌المال مسلمانان داده می‌شود، مشروط به اینکه ولیّ (وارث مشخص) نداشته باشد.»</w:t>
      </w:r>
    </w:p>
    <w:p>
      <w:pPr>
        <w:pStyle w:val="BookText"/>
      </w:pPr>
      <w:r>
        <w:rPr>
          <w:rFonts w:ascii="IRNazanin" w:hAnsi="IRNazanin" w:eastAsia="IRNazanin" w:cs="IRNazanin"/>
          <w:lang w:bidi="fa-IR"/>
          <w:color w:val="111111"/>
          <w:sz w:val="28"/>
          <w:szCs w:val="28"/>
          <w:rtl/>
        </w:rPr>
        <w:t xml:space="preserve">«می‌گویم: مراد از “بیت مال مسلمانان” در این روایت، همان بیت‌المال امام معصوم (ع) است؛ چرا که او مسؤول رسیدگی به امور مردم است. یا اینکه این تعبیر به جهت تقیّه برای همسویی با دیدگاه اهل سنت آمده است. یا آنکه بیان‌گر تفضل و احسان امام (ع) است، که اجازه می‌دهد اموال متعلق به ایشان برای نیازمندان مسلمان مصرف شود—مطابق با آنچه پیش‌تر گفته 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59" w:name="_Toc767"/>
      <w:r>
        <w:t>[رقم الحدیث الکلی: 32939 - رقم الحدیث الباب: 10]</w:t>
      </w:r>
      <w:bookmarkEnd w:id="1059"/>
    </w:p>
    <w:p>
      <w:pPr>
        <w:pStyle w:val="BookText"/>
      </w:pPr>
      <w:r>
        <w:rPr>
          <w:rFonts w:ascii="Times New Roman" w:hAnsi="Times New Roman" w:eastAsia="Times New Roman" w:cs="Times New Roman"/>
          <w:lang w:val="en-US" w:bidi="en-US"/>
          <w:color w:val="111111"/>
          <w:sz w:val="28"/>
          <w:szCs w:val="28"/>
          <w:rtl/>
        </w:rPr>
        <w:t xml:space="preserve">32939- 10- </w:t>
      </w:r>
      <w:r>
        <w:rPr>
          <w:rStyle w:val="FootnoteReference"/>
        </w:rPr>
        <w:footnoteReference w:id="1670"/>
      </w:r>
      <w:r>
        <w:rPr>
          <w:rFonts w:ascii="Amiri" w:hAnsi="Amiri" w:eastAsia="Amiri" w:cs="Amiri"/>
          <w:lang w:bidi="ar-SA"/>
          <w:color w:val="111111"/>
          <w:sz w:val="28"/>
          <w:szCs w:val="28"/>
          <w:rtl/>
        </w:rPr>
        <w:t xml:space="preserve">وَ عَنْهُ عَنْ صَفْوَانَ عَنِ ابْنِ مُسْکَانَ عَنْ أَبِی بَصِیرٍ عَنْ أَبِی عَبْدِ اللَّهِ ع قَالَ: السَّائِبَةُ لَیْسَ لِأَحَدٍ عَلَیْهَا سَبِیلٌ فَإِنْ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8" w:name="pg18784_207450"/>
    <w:bookmarkEnd w:id="228"/>
    <w:p>
      <w:pPr>
        <w:pStyle w:val="BookText"/>
      </w:pPr>
      <w:r>
        <w:rPr>
          <w:rFonts w:ascii="Amiri" w:hAnsi="Amiri" w:eastAsia="Amiri" w:cs="Amiri"/>
          <w:lang w:bidi="ar-SA"/>
          <w:color w:val="111111"/>
          <w:sz w:val="28"/>
          <w:szCs w:val="28"/>
          <w:rtl/>
        </w:rPr>
        <w:t xml:space="preserve">وَالَی أَحَداً فَمِیرَاثُهُ لَهُ وَ جَرِیرَتُهُ عَلَیْهِ وَ إِنْ لَمْ یُوَالِ أَحَداً فَهُوَ لِأَقْرَبِ النَّاسِ لِمَوْلَاهُ الَّذِی أَعْتَقَهُ.</w:t>
      </w:r>
    </w:p>
    <w:p>
      <w:pPr>
        <w:pStyle w:val="BookText"/>
      </w:pPr>
      <w:r>
        <w:rPr>
          <w:rFonts w:ascii="Amiri" w:hAnsi="Amiri" w:eastAsia="Amiri" w:cs="Amiri"/>
          <w:lang w:bidi="ar-SA"/>
          <w:color w:val="111111"/>
          <w:sz w:val="28"/>
          <w:szCs w:val="28"/>
          <w:rtl/>
        </w:rPr>
        <w:t xml:space="preserve">أَقُولُ: ذَکَرَ الشَّیْخُ أَنَّهُ أَیْضاً غَیْرُ مَعْمُولٍ عَلَیْهِ لِمَا تَقَدَّمَ </w:t>
      </w:r>
      <w:r>
        <w:rPr>
          <w:rStyle w:val="FootnoteReference"/>
        </w:rPr>
        <w:footnoteReference w:id="1671"/>
      </w:r>
      <w:r>
        <w:rPr>
          <w:rFonts w:ascii="Amiri" w:hAnsi="Amiri" w:eastAsia="Amiri" w:cs="Amiri"/>
          <w:lang w:bidi="ar-SA"/>
          <w:color w:val="111111"/>
          <w:sz w:val="28"/>
          <w:szCs w:val="28"/>
          <w:rtl/>
        </w:rPr>
        <w:t xml:space="preserve">وَ یَأْتِی </w:t>
      </w:r>
      <w:r>
        <w:rPr>
          <w:rStyle w:val="FootnoteReference"/>
        </w:rPr>
        <w:footnoteReference w:id="1672"/>
      </w:r>
      <w:r>
        <w:rPr>
          <w:rFonts w:ascii="Amiri" w:hAnsi="Amiri" w:eastAsia="Amiri" w:cs="Amiri"/>
          <w:lang w:bidi="ar-SA"/>
          <w:color w:val="111111"/>
          <w:sz w:val="28"/>
          <w:szCs w:val="28"/>
          <w:rtl/>
        </w:rPr>
        <w:t xml:space="preserve">وَ یَحْتَمِلُ التَّفَضُّلُ مِنْهُمْ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ابوبصیر نقل شده که امام صادق (علیه‌السلام) فرمود:</w:t>
      </w:r>
    </w:p>
    <w:p>
      <w:pPr>
        <w:pStyle w:val="BookText"/>
      </w:pPr>
      <w:r>
        <w:rPr>
          <w:rFonts w:ascii="IRNazanin" w:hAnsi="IRNazanin" w:eastAsia="IRNazanin" w:cs="IRNazanin"/>
          <w:lang w:bidi="fa-IR"/>
          <w:color w:val="111111"/>
          <w:sz w:val="28"/>
          <w:szCs w:val="28"/>
          <w:rtl/>
        </w:rPr>
        <w:t xml:space="preserve">«سائبه [بردهٔ آزادشده بدون شرط]، هیچ‌کس بر او حقی ندارد. پس اگر با کسی ولاء برقرار کند، میراثش به همان شخص می‌رسد و مسؤولیت جنایتش نیز بر عهدهٔ اوست. و اگر با کسی ولاء نبندد و بمیرد، [ارثش] به نزدیک‌ترین فرد به مولایی می‌رسد که او را آزاد کرده است.»</w:t>
      </w:r>
    </w:p>
    <w:p>
      <w:pPr>
        <w:pStyle w:val="BookText"/>
      </w:pPr>
      <w:r>
        <w:rPr>
          <w:rFonts w:ascii="IRNazanin" w:hAnsi="IRNazanin" w:eastAsia="IRNazanin" w:cs="IRNazanin"/>
          <w:lang w:bidi="fa-IR"/>
          <w:color w:val="111111"/>
          <w:sz w:val="28"/>
          <w:szCs w:val="28"/>
          <w:rtl/>
        </w:rPr>
        <w:t xml:space="preserve">می گویم : مرحوم شیخ فرموده که این روایت مطابق با نظر مشهور عمل نمی‌شود، و ممکن است چنین حکمی از باب تفضل اهل‌بیت (ع) یا ارفاق به نیازمندان باشد به عنوان حکم قطعی فقهی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60" w:name="_Toc768"/>
      <w:r>
        <w:t>[رقم الحدیث الکلی: 32940 - رقم الحدیث الباب: 11]</w:t>
      </w:r>
      <w:bookmarkEnd w:id="1060"/>
    </w:p>
    <w:p>
      <w:pPr>
        <w:pStyle w:val="BookText"/>
      </w:pPr>
      <w:r>
        <w:rPr>
          <w:rFonts w:ascii="Times New Roman" w:hAnsi="Times New Roman" w:eastAsia="Times New Roman" w:cs="Times New Roman"/>
          <w:lang w:val="en-US" w:bidi="en-US"/>
          <w:color w:val="111111"/>
          <w:sz w:val="28"/>
          <w:szCs w:val="28"/>
          <w:rtl/>
        </w:rPr>
        <w:t xml:space="preserve">32940- 11- </w:t>
      </w:r>
      <w:r>
        <w:rPr>
          <w:rStyle w:val="FootnoteReference"/>
        </w:rPr>
        <w:footnoteReference w:id="1673"/>
      </w:r>
      <w:r>
        <w:rPr>
          <w:rFonts w:ascii="Amiri" w:hAnsi="Amiri" w:eastAsia="Amiri" w:cs="Amiri"/>
          <w:lang w:bidi="ar-SA"/>
          <w:color w:val="111111"/>
          <w:sz w:val="28"/>
          <w:szCs w:val="28"/>
          <w:rtl/>
        </w:rPr>
        <w:t xml:space="preserve">وَ بِإِسْنَادِهِ عَنْ مُحَمَّدِ بْنِ عَلِیِّ بْنِ مَحْبُوبٍ عَنِ ابْنِ مَحْبُوبٍ عَنْ خَالِدِ بْنِ نَافِعٍ عَنْ حَمْزَةَ بْنِ حُمْرَانَ قَالَ: سَأَلْتُ أَبَا عَبْدِ اللَّهِ ع عَنْ سَارِقٍ عَدَا عَلَی رَجُلٍ مِنَ الْمُسْلِمِینَ- فَعَقَرَهُ وَ غَصَبَ مَالَهُ ثُمَّ إِنَّ السَّارِقَ بَعْدُ تَابَ فَنَظَرَ إِلَی مِثْلِ الْمَالِ الَّذِی کَانَ غَصَبَهُ </w:t>
      </w:r>
      <w:r>
        <w:rPr>
          <w:rStyle w:val="FootnoteReference"/>
        </w:rPr>
        <w:footnoteReference w:id="1674"/>
      </w:r>
      <w:r>
        <w:rPr>
          <w:rFonts w:ascii="Amiri" w:hAnsi="Amiri" w:eastAsia="Amiri" w:cs="Amiri"/>
          <w:lang w:bidi="ar-SA"/>
          <w:color w:val="111111"/>
          <w:sz w:val="28"/>
          <w:szCs w:val="28"/>
          <w:rtl/>
        </w:rPr>
        <w:t xml:space="preserve">الرَّجُلُ فَحَمَلَهُ إِلَیْهِ وَ هُوَ یُرِیدُ أَنْ یَدْفَعَهُ إِلَیْهِ وَ یَتَحَلَّلَ مِنْهُ مِمَّا صَنَعَ بِهِ فَوَجَدَ الرَّجُلَ قَدْ مَاتَ فَسَأَلَ مَعَارِفَهُ هَلْ تَرَکَ وَارِثاً وَ قَدْ سَأَلَنِی (عَنْ ذَلِکَ) </w:t>
      </w:r>
      <w:r>
        <w:rPr>
          <w:rStyle w:val="FootnoteReference"/>
        </w:rPr>
        <w:footnoteReference w:id="1675"/>
      </w:r>
      <w:r>
        <w:rPr>
          <w:rFonts w:ascii="Amiri" w:hAnsi="Amiri" w:eastAsia="Amiri" w:cs="Amiri"/>
          <w:lang w:bidi="ar-SA"/>
          <w:color w:val="111111"/>
          <w:sz w:val="28"/>
          <w:szCs w:val="28"/>
          <w:rtl/>
        </w:rPr>
        <w:t xml:space="preserve">أَنْ أَسْأَلَکَ عَنْ ذَلِکَ حَتَّی یَنْتَهِیَ إِلَی قَوْلِکَ قَالَ فَقَالَ أَبُو عَبْدِ اللَّهِ ع- إِنْ کَانَ الرَّجُلُ الْمَیِّتُ تَوَالَی إِلَی رَجُلٍ مِنَ الْمُسْلِمِینَ وَ ضَمِنَ جَرِیرَتَهُ وَ حَدَثَهُ وَ أَشْهَدَ بِذَلِکَ عَلَی نَفْسِهِ فَإِنَّ مِیرَاثَ الْمَیِّتِ لَهُ وَ إِنْ کَانَ الْمَیِّتُ لَمْ یَتَوَالَ إِلَی أَحَدٍ حَتَّی مَاتَ فَإِنَّ مِیرَاثَهُ لِإِمَامِ الْمُسْلِمِینَ فَقُلْتُ لَهُ فَمَا حَالُ الْغَاصِبِ فِیمَا بَیْنَهُ وَ بَیْنَ اللَّهِ تَعَالَی فَقَالَ إِذَا هُوَ أَوْصَلَ الْمَالَ إِلَی إِمَامِ الْمُسْلِمِینَ فَقَدْ سَلِمَ وَ أَمَّا الْجِرَاحَةُ فَإِنَّ الْجُرُوحَ تُقْتَصُّ مِنْهُ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حمزة بن حمران نقل شده که گفت:</w:t>
      </w:r>
    </w:p>
    <w:p>
      <w:pPr>
        <w:pStyle w:val="BookText"/>
      </w:pPr>
      <w:r>
        <w:rPr>
          <w:rFonts w:ascii="IRNazanin" w:hAnsi="IRNazanin" w:eastAsia="IRNazanin" w:cs="IRNazanin"/>
          <w:lang w:bidi="fa-IR"/>
          <w:color w:val="111111"/>
          <w:sz w:val="28"/>
          <w:szCs w:val="28"/>
          <w:rtl/>
        </w:rPr>
        <w:t xml:space="preserve">«از امام صادق (علیه‌السلام) دربارهٔ مردی دزد پرسیدم که به مسلمانی حمله کرد، او را مجروح ساخت و مالش را غصب نمود. سپس آن دزد توبه کرد و مال مشابهی را برای ردّ مظالم آماده ساخت تا به صاحب مال بازگرداند و از او حلالیت بطلبد. اما وقتی به سراغ او رفت، دید که مرده است. با نزدیکان آن مرد صحبت کرد تا ببیند آیا وارثی دارد؟ و مرا مأمور کرد که در این باره از شما بپرسم. امام (ع) فرمود:</w:t>
      </w:r>
    </w:p>
    <w:p>
      <w:pPr>
        <w:pStyle w:val="BookText"/>
      </w:pPr>
      <w:r>
        <w:rPr>
          <w:rFonts w:ascii="IRNazanin" w:hAnsi="IRNazanin" w:eastAsia="IRNazanin" w:cs="IRNazanin"/>
          <w:lang w:bidi="fa-IR"/>
          <w:color w:val="111111"/>
          <w:sz w:val="28"/>
          <w:szCs w:val="28"/>
          <w:rtl/>
        </w:rPr>
        <w:t xml:space="preserve">اگر آن مردِ مقتول در زمان حیاتش با یکی از مسلمانان پیمان ولاء بسته باشد و آن شخص نیز ضمانت جنایات و تبعات او را پذیرفته باشد و شاهدانی نیز بر این پیمان اقامه شده باشند، ارث آن مرد به همان شخص خواهد رسید.</w:t>
      </w:r>
    </w:p>
    <w:p>
      <w:pPr>
        <w:pStyle w:val="BookText"/>
      </w:pPr>
      <w:r>
        <w:rPr>
          <w:rFonts w:ascii="IRNazanin" w:hAnsi="IRNazanin" w:eastAsia="IRNazanin" w:cs="IRNazanin"/>
          <w:lang w:bidi="fa-IR"/>
          <w:color w:val="111111"/>
          <w:sz w:val="28"/>
          <w:szCs w:val="28"/>
          <w:rtl/>
        </w:rPr>
        <w:t xml:space="preserve">اما اگر هیچ ولاء و ضمانی بر کسی نداشته باشد، میراث او به امام مسلمانان تعلق دارد.</w:t>
      </w:r>
    </w:p>
    <w:p>
      <w:pPr>
        <w:pStyle w:val="BookText"/>
      </w:pPr>
      <w:r>
        <w:rPr>
          <w:rFonts w:ascii="IRNazanin" w:hAnsi="IRNazanin" w:eastAsia="IRNazanin" w:cs="IRNazanin"/>
          <w:lang w:bidi="fa-IR"/>
          <w:color w:val="111111"/>
          <w:sz w:val="28"/>
          <w:szCs w:val="28"/>
          <w:rtl/>
        </w:rPr>
        <w:t xml:space="preserve">گفتم: وضعیت غاصب نزد خداوند چه خواهد بود؟ فرمود: اگر مال را به امام مسلمین تحویل دهد، از این حیث بری‌الذمه می‌شود. اما جراحتی که وارد کرده، روز قیامت قصاص خواهد 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61" w:name="_Toc769"/>
      <w:r>
        <w:t>[رقم الحدیث الکلی: 32941 - رقم الحدیث الباب: 12]</w:t>
      </w:r>
      <w:bookmarkEnd w:id="1061"/>
    </w:p>
    <w:p>
      <w:pPr>
        <w:pStyle w:val="BookText"/>
      </w:pPr>
      <w:r>
        <w:rPr>
          <w:rFonts w:ascii="Times New Roman" w:hAnsi="Times New Roman" w:eastAsia="Times New Roman" w:cs="Times New Roman"/>
          <w:lang w:val="en-US" w:bidi="en-US"/>
          <w:color w:val="111111"/>
          <w:sz w:val="28"/>
          <w:szCs w:val="28"/>
          <w:rtl/>
        </w:rPr>
        <w:t xml:space="preserve">32941- 12- </w:t>
      </w:r>
      <w:r>
        <w:rPr>
          <w:rStyle w:val="FootnoteReference"/>
        </w:rPr>
        <w:footnoteReference w:id="1676"/>
      </w:r>
      <w:r>
        <w:rPr>
          <w:rFonts w:ascii="Amiri" w:hAnsi="Amiri" w:eastAsia="Amiri" w:cs="Amiri"/>
          <w:lang w:bidi="ar-SA"/>
          <w:color w:val="111111"/>
          <w:sz w:val="28"/>
          <w:szCs w:val="28"/>
          <w:rtl/>
        </w:rPr>
        <w:t xml:space="preserve">وَ بِإِسْنَادِهِ عَنِ الْحَسَنِ بْنِ مَحْبُوبٍ عَنْ عَبْدِ اللَّهِ بْنِ سِنَانٍ عَنْ أَبِی عَبْدِ اللَّهِ ع قَالَ: قَضَی أَمِیرُ الْمُؤْمِنِینَ ع فِیمَنْ أَعْتَقَ عَبْداً سَائِبَةً أَنَّهُ لَا وَلَاءَ لِمَوَالِیهِ عَلَیْهِ فَإِنْ شَاءَ تَوَالَی إِلَی رَجُلٍ</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9" w:name="pg18784_207451"/>
    <w:bookmarkEnd w:id="229"/>
    <w:p>
      <w:pPr>
        <w:pStyle w:val="BookText"/>
      </w:pPr>
      <w:r>
        <w:rPr>
          <w:rFonts w:ascii="Amiri" w:hAnsi="Amiri" w:eastAsia="Amiri" w:cs="Amiri"/>
          <w:lang w:bidi="ar-SA"/>
          <w:color w:val="111111"/>
          <w:sz w:val="28"/>
          <w:szCs w:val="28"/>
          <w:rtl/>
        </w:rPr>
        <w:t xml:space="preserve">مِنَ الْمُسْلِمِینَ فَلْیَشْهَدْ أَنَّهُ یَضْمَنُ جَرِیرَتَهُ وَ کُلَّ حَدَثٍ یَلْزَمُهُ فَإِذَا فَعَلَ ذَلِکَ فَهُوَ یَرِثُهُ وَ إِنْ لَمْ یَفْعَلْ ذَلِکَ کَانَ مِیرَاثُهُ یُرَدُّ عَلَی إِمَامِ الْمُسْلِمِینَ.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عبدالله بن سنان نقل شده که امام صادق (علیه‌السلام) فرمود:</w:t>
      </w:r>
    </w:p>
    <w:p>
      <w:pPr>
        <w:pStyle w:val="BookText"/>
      </w:pPr>
      <w:r>
        <w:rPr>
          <w:rFonts w:ascii="IRNazanin" w:hAnsi="IRNazanin" w:eastAsia="IRNazanin" w:cs="IRNazanin"/>
          <w:lang w:bidi="fa-IR"/>
          <w:color w:val="111111"/>
          <w:sz w:val="28"/>
          <w:szCs w:val="28"/>
          <w:rtl/>
        </w:rPr>
        <w:t xml:space="preserve">«امیرالمؤمنین (علیه‌السلام) دربارهٔ کسی که برده‌ای را به‌صورت سائبه آزاد کرده بود، چنین حکم فرمود: این بردهٔ آزادشده، ولائی بر مولای سابق خود ندارد. اگر بخواهد، می‌تواند با یکی از مسلمانان پیمان ولاء ببندد؛ و باید بر این پیمان گواه گیرد که آن شخص، ضامنِ جریره و هرگونه اتفاقی است که ممکن است بر او وارد شود. اگر چنین ولائی منعقد شد، آن فرد از او ارث می‌برد. و اگر هیچ پیمانی نبندد، میراثش به امام مسلمانان باز می‌گردد.»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62" w:name="_Toc770"/>
      <w:r>
        <w:t>[رقم الحدیث الکلی: 32942 - رقم الحدیث الباب: 13]</w:t>
      </w:r>
      <w:bookmarkEnd w:id="1062"/>
    </w:p>
    <w:p>
      <w:pPr>
        <w:pStyle w:val="BookText"/>
      </w:pPr>
      <w:r>
        <w:rPr>
          <w:rFonts w:ascii="Times New Roman" w:hAnsi="Times New Roman" w:eastAsia="Times New Roman" w:cs="Times New Roman"/>
          <w:lang w:val="en-US" w:bidi="en-US"/>
          <w:color w:val="111111"/>
          <w:sz w:val="28"/>
          <w:szCs w:val="28"/>
          <w:rtl/>
        </w:rPr>
        <w:t xml:space="preserve">32942- 13- </w:t>
      </w:r>
      <w:r>
        <w:rPr>
          <w:rStyle w:val="FootnoteReference"/>
        </w:rPr>
        <w:footnoteReference w:id="1677"/>
      </w:r>
      <w:r>
        <w:rPr>
          <w:rFonts w:ascii="Amiri" w:hAnsi="Amiri" w:eastAsia="Amiri" w:cs="Amiri"/>
          <w:lang w:bidi="ar-SA"/>
          <w:color w:val="111111"/>
          <w:sz w:val="28"/>
          <w:szCs w:val="28"/>
          <w:rtl/>
        </w:rPr>
        <w:t xml:space="preserve">وَ بِإِسْنَادِهِ عَنْ مُحَمَّدِ بْنِ أَحْمَدَ بْنِ یَحْیَی عَنْ عَبَّادِ بْنِ سُلَیْمَانَ عَنْ سَعْدِ بْنِ سَعْدٍ عَنْ مُحَمَّدِ بْنِ الْقَاسِمِ بْنِ الْفُضَیْلِ بْنِ یَسَارٍ عَنْ أَبِی الْحَسَنِ ع فِی رَجُلٍ صَارَ </w:t>
      </w:r>
      <w:r>
        <w:rPr>
          <w:rStyle w:val="FootnoteReference"/>
        </w:rPr>
        <w:footnoteReference w:id="1678"/>
      </w:r>
      <w:r>
        <w:rPr>
          <w:rFonts w:ascii="Amiri" w:hAnsi="Amiri" w:eastAsia="Amiri" w:cs="Amiri"/>
          <w:lang w:bidi="ar-SA"/>
          <w:color w:val="111111"/>
          <w:sz w:val="28"/>
          <w:szCs w:val="28"/>
          <w:rtl/>
        </w:rPr>
        <w:t xml:space="preserve">فِی یَدِهِ مَالٌ لِرَجُلٍ مَیِّتٍ لَا یَعْرِفُ لَهُ وَارِثاً کَیْفَ یَصْنَعُ بِالْمَالِ قَالَ مَا أَعْرَفَکَ لِمَنْ هُوَ یَعْنِی نَفْسَهُ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قاسم بن فضیل یسار نقل شده که از امام موسی بن جعفر (علیه‌السلام) دربارهٔ فردی پرسید:</w:t>
      </w:r>
    </w:p>
    <w:p>
      <w:pPr>
        <w:pStyle w:val="BookText"/>
      </w:pPr>
      <w:r>
        <w:rPr>
          <w:rFonts w:ascii="IRNazanin" w:hAnsi="IRNazanin" w:eastAsia="IRNazanin" w:cs="IRNazanin"/>
          <w:lang w:bidi="fa-IR"/>
          <w:color w:val="111111"/>
          <w:sz w:val="28"/>
          <w:szCs w:val="28"/>
          <w:rtl/>
        </w:rPr>
        <w:t xml:space="preserve">«مردی مالی از شخصی فوت‌شده در دست دارد، ولی هیچ وارثی برای آن متوفی نمی‌شناسد با آن مال چه کند؟» امام فرمود: چه کسی را بهتر از تو می‌شناسی که آن مال برای او باشد؟» (و اشاره به خودشان فرمودند.)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63" w:name="_Toc771"/>
      <w:r>
        <w:t>[رقم الحدیث الکلی: 32943 - رقم الحدیث الباب: 14]</w:t>
      </w:r>
      <w:bookmarkEnd w:id="1063"/>
    </w:p>
    <w:p>
      <w:pPr>
        <w:pStyle w:val="BookText"/>
      </w:pPr>
      <w:r>
        <w:rPr>
          <w:rFonts w:ascii="Times New Roman" w:hAnsi="Times New Roman" w:eastAsia="Times New Roman" w:cs="Times New Roman"/>
          <w:lang w:val="en-US" w:bidi="en-US"/>
          <w:color w:val="111111"/>
          <w:sz w:val="28"/>
          <w:szCs w:val="28"/>
          <w:rtl/>
        </w:rPr>
        <w:t xml:space="preserve">32943- 14- </w:t>
      </w:r>
      <w:r>
        <w:rPr>
          <w:rStyle w:val="FootnoteReference"/>
        </w:rPr>
        <w:footnoteReference w:id="1680"/>
      </w:r>
      <w:r>
        <w:rPr>
          <w:rFonts w:ascii="Amiri" w:hAnsi="Amiri" w:eastAsia="Amiri" w:cs="Amiri"/>
          <w:lang w:bidi="ar-SA"/>
          <w:color w:val="111111"/>
          <w:sz w:val="28"/>
          <w:szCs w:val="28"/>
          <w:rtl/>
        </w:rPr>
        <w:t xml:space="preserve">مُحَمَّدُ بْنُ عَلِیِّ بْنِ الْحُسَیْنِ بِإِسْنَادِهِ عَنِ النَّضْرِ بْنِ سُوَیْدٍ عَنْ یَحْیَی الْحَلَبِیِّ عَنْ أَیُّوبَ بْنِ عَطِیَّةَ الْحَذَّاءِ قَالَ سَمِعْتُ أَبَا عَبْدِ اللَّهِ ع یَقُولُ کَانَ رَسُولُ اللَّهِ ص یَقُولُ أَنَا أَوْلَی بِکُلِّ مُؤْمِنٍ مِنْ نَفْسِهِ وَ مَنْ تَرَکَ مَالًا فَلِلْوَارِثِ وَ مَنْ تَرَکَ دَیْناً أَوْ ضَیَاعاً فَإِلَیَّ وَ عَلَیَّ.</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681"/>
      </w:r>
      <w:r>
        <w:rPr>
          <w:rFonts w:ascii="Amiri" w:hAnsi="Amiri" w:eastAsia="Amiri" w:cs="Amiri"/>
          <w:lang w:bidi="ar-SA"/>
          <w:color w:val="111111"/>
          <w:sz w:val="28"/>
          <w:szCs w:val="28"/>
          <w:rtl/>
        </w:rPr>
        <w:t xml:space="preserve">وَ فِی الْخُمُسِ </w:t>
      </w:r>
      <w:r>
        <w:rPr>
          <w:rStyle w:val="FootnoteReference"/>
        </w:rPr>
        <w:footnoteReference w:id="1682"/>
      </w:r>
      <w:r>
        <w:rPr>
          <w:rFonts w:ascii="Amiri" w:hAnsi="Amiri" w:eastAsia="Amiri" w:cs="Amiri"/>
          <w:lang w:bidi="ar-SA"/>
          <w:color w:val="111111"/>
          <w:sz w:val="28"/>
          <w:szCs w:val="28"/>
          <w:rtl/>
        </w:rPr>
        <w:t xml:space="preserve">وَ فِی الْعِتْقِ </w:t>
      </w:r>
      <w:r>
        <w:rPr>
          <w:rStyle w:val="FootnoteReference"/>
        </w:rPr>
        <w:footnoteReference w:id="1683"/>
      </w:r>
      <w:r>
        <w:rPr>
          <w:rFonts w:ascii="Amiri" w:hAnsi="Amiri" w:eastAsia="Amiri" w:cs="Amiri"/>
          <w:lang w:bidi="ar-SA"/>
          <w:color w:val="111111"/>
          <w:sz w:val="28"/>
          <w:szCs w:val="28"/>
          <w:rtl/>
        </w:rPr>
        <w:t xml:space="preserve">وَ غَیْرِ ذَلِکَ </w:t>
      </w:r>
      <w:r>
        <w:rPr>
          <w:rStyle w:val="FootnoteReference"/>
        </w:rPr>
        <w:footnoteReference w:id="1684"/>
      </w:r>
      <w:r>
        <w:rPr>
          <w:rFonts w:ascii="Amiri" w:hAnsi="Amiri" w:eastAsia="Amiri" w:cs="Amiri"/>
          <w:lang w:bidi="ar-SA"/>
          <w:color w:val="111111"/>
          <w:sz w:val="28"/>
          <w:szCs w:val="28"/>
          <w:rtl/>
        </w:rPr>
        <w:t xml:space="preserve">وَ یَأْتِی مَا یَدُلُّ عَلَیْهِ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ایوب بن عطیه حذّاء نقل شده است که گفت: شنیدم امام صادق (علیه‌السلام) می‌فرمود:</w:t>
      </w:r>
    </w:p>
    <w:p>
      <w:pPr>
        <w:pStyle w:val="BookText"/>
      </w:pPr>
      <w:r>
        <w:rPr>
          <w:rFonts w:ascii="IRNazanin" w:hAnsi="IRNazanin" w:eastAsia="IRNazanin" w:cs="IRNazanin"/>
          <w:lang w:bidi="fa-IR"/>
          <w:color w:val="111111"/>
          <w:sz w:val="28"/>
          <w:szCs w:val="28"/>
          <w:rtl/>
        </w:rPr>
        <w:t xml:space="preserve">«رسول خدا (صلی‌الله‌علیه‌وآله) می‌فرمود: من به هر مؤمنی از خودش سزاوارترم. پس هر کس مالی بر جای گذاشت، برای وارث اوست؛ و هر کس دِینی یا خانواده‌ای بی‌سرپرست گذاشت، به من مربوط است و بر عهدهٔ من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0" w:name="pg18784_207452"/>
    <w:bookmarkEnd w:id="230"/>
    <w:p>
      <w:pPr>
        <w:pStyle w:val="Heading4"/>
      </w:pPr>
      <w:bookmarkStart w:id="1064" w:name="_Toc772"/>
      <w:r>
        <w:t>4- بَابُ حُکْمِ مَا لَوْ تَعَذَّرَ إِیصَالُ مَالِ مَنْ لَا وَارِثَ لَهُ إِلَی الْإِمَامِ لِغَیْبَةٍ أَوْ تَقِیَّةٍ أَوْ غَیْرِ ذَلِکَ‌</w:t>
      </w:r>
      <w:bookmarkEnd w:id="1064"/>
    </w:p>
    <w:p>
      <w:pPr>
        <w:pStyle w:val="Heading5"/>
      </w:pPr>
      <w:bookmarkStart w:id="1065" w:name="_Toc773"/>
      <w:r>
        <w:t>اشارة</w:t>
      </w:r>
      <w:bookmarkEnd w:id="1065"/>
    </w:p>
    <w:p>
      <w:pPr>
        <w:pStyle w:val="BookText"/>
      </w:pPr>
      <w:r>
        <w:rPr>
          <w:rStyle w:val="FootnoteReference"/>
        </w:rPr>
        <w:footnoteReference w:id="1686"/>
      </w:r>
      <w:r>
        <w:rPr>
          <w:rFonts w:ascii="Amiri" w:hAnsi="Amiri" w:eastAsia="Amiri" w:cs="Amiri"/>
          <w:lang w:bidi="ar-SA"/>
          <w:color w:val="111111"/>
          <w:sz w:val="28"/>
          <w:szCs w:val="28"/>
          <w:rtl/>
        </w:rPr>
        <w:t xml:space="preserve">4 بَابُ حُکْمِ مَا لَوْ تَعَذَّرَ إِیصَالُ مَالِ مَنْ لَا وَارِثَ لَهُ إِلَی الْإِمَامِ لِغَیْبَةٍ أَوْ تَقِیَّةٍ أَوْ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حکم مالی که متعلق به شخصی است که وارثی ندارد، ولی رساندن آن مال به امام (علیه‌السلام) به‌دلیل غیبت امام، یا تقیه، یا علل دیگر ممکن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66" w:name="_Toc774"/>
      <w:r>
        <w:t>[رقم الحدیث الکلی: 32944 - رقم الحدیث الباب: 1]</w:t>
      </w:r>
      <w:bookmarkEnd w:id="1066"/>
    </w:p>
    <w:p>
      <w:pPr>
        <w:pStyle w:val="BookText"/>
      </w:pPr>
      <w:r>
        <w:rPr>
          <w:rFonts w:ascii="Times New Roman" w:hAnsi="Times New Roman" w:eastAsia="Times New Roman" w:cs="Times New Roman"/>
          <w:lang w:val="en-US" w:bidi="en-US"/>
          <w:color w:val="111111"/>
          <w:sz w:val="28"/>
          <w:szCs w:val="28"/>
          <w:rtl/>
        </w:rPr>
        <w:t xml:space="preserve">32944- 1- </w:t>
      </w:r>
      <w:r>
        <w:rPr>
          <w:rStyle w:val="FootnoteReference"/>
        </w:rPr>
        <w:footnoteReference w:id="1687"/>
      </w:r>
      <w:r>
        <w:rPr>
          <w:rFonts w:ascii="Amiri" w:hAnsi="Amiri" w:eastAsia="Amiri" w:cs="Amiri"/>
          <w:lang w:bidi="ar-SA"/>
          <w:color w:val="111111"/>
          <w:sz w:val="28"/>
          <w:szCs w:val="28"/>
          <w:rtl/>
        </w:rPr>
        <w:t xml:space="preserve">مُحَمَّدُ بْنُ یَعْقُوبَ عَنْ عَلِیِّ بْنِ إِبْرَاهِیمَ عَنْ أَبِیهِ عَنِ ابْنِ أَبِی عُمَیْرٍ عَنْ خَلَّادٍ السِّنْدِیِّ عَنْ أَبِی عَبْدِ اللَّهِ ع قَالَ کَانَ عَلِیٌّ ع یَقُولُ فِی الرَّجُلِ یَمُوتُ وَ یَتْرُکُ مَالًا وَ لَیْسَ لَهُ أَحَدٌ أَعْطِ الْمَالَ </w:t>
      </w:r>
      <w:r>
        <w:rPr>
          <w:rStyle w:val="FootnoteReference"/>
        </w:rPr>
        <w:footnoteReference w:id="1688"/>
      </w:r>
      <w:r>
        <w:rPr>
          <w:rFonts w:ascii="Amiri" w:hAnsi="Amiri" w:eastAsia="Amiri" w:cs="Amiri"/>
          <w:lang w:bidi="ar-SA"/>
          <w:color w:val="111111"/>
          <w:sz w:val="28"/>
          <w:szCs w:val="28"/>
          <w:rtl/>
        </w:rPr>
        <w:t xml:space="preserve">هَمْشَارِیجَهُ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خلاد سندی از امام صادق (علیه‌السلام) نقل شده است:</w:t>
      </w:r>
    </w:p>
    <w:p>
      <w:pPr>
        <w:pStyle w:val="BookText"/>
      </w:pPr>
      <w:r>
        <w:rPr>
          <w:rFonts w:ascii="IRNazanin" w:hAnsi="IRNazanin" w:eastAsia="IRNazanin" w:cs="IRNazanin"/>
          <w:lang w:bidi="fa-IR"/>
          <w:color w:val="111111"/>
          <w:sz w:val="28"/>
          <w:szCs w:val="28"/>
          <w:rtl/>
        </w:rPr>
        <w:t xml:space="preserve">«علی (علیه‌السلام) در مورد مردی که از دنیا می‌رود و مالی باقی می‌گذارد ولی وارثی ندارد، می‌فرمود: مال را به همشارِیجه(همشهریهایش )بدهد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67" w:name="_Toc775"/>
      <w:r>
        <w:t>[رقم الحدیث الکلی: 32945 - رقم الحدیث الباب: 2]</w:t>
      </w:r>
      <w:bookmarkEnd w:id="1067"/>
    </w:p>
    <w:p>
      <w:pPr>
        <w:pStyle w:val="BookText"/>
      </w:pPr>
      <w:r>
        <w:rPr>
          <w:rFonts w:ascii="Times New Roman" w:hAnsi="Times New Roman" w:eastAsia="Times New Roman" w:cs="Times New Roman"/>
          <w:lang w:val="en-US" w:bidi="en-US"/>
          <w:color w:val="111111"/>
          <w:sz w:val="28"/>
          <w:szCs w:val="28"/>
          <w:rtl/>
        </w:rPr>
        <w:t xml:space="preserve">32945- 2- </w:t>
      </w:r>
      <w:r>
        <w:rPr>
          <w:rStyle w:val="FootnoteReference"/>
        </w:rPr>
        <w:footnoteReference w:id="1690"/>
      </w:r>
      <w:r>
        <w:rPr>
          <w:rFonts w:ascii="Amiri" w:hAnsi="Amiri" w:eastAsia="Amiri" w:cs="Amiri"/>
          <w:lang w:bidi="ar-SA"/>
          <w:color w:val="111111"/>
          <w:sz w:val="28"/>
          <w:szCs w:val="28"/>
          <w:rtl/>
        </w:rPr>
        <w:t xml:space="preserve">وَ رَوَاهُ الشَّیْخُ بِإِسْنَادِهِ عَنْ أَحْمَدَ بْنِ مُحَمَّدٍ عَنْ مُحَمَّدِ بْنِ أَبِی عُمَیْرٍ عَنْ خَلَّادٍ عَنِ السَّرِیِّ یَرْفَعُهُ إِلَی أَمِیرِ الْمُؤْمِنِینَ ع فِی الرَّجُلِ یَمُوتُ وَ یَتْرُکُ مَالًا لَیْسَ لَهُ وَارِثٌ قَالَ فَقَالَ أَمِیرُ الْمُؤْمِنِینَ ع أَعْطِ </w:t>
      </w:r>
      <w:r>
        <w:rPr>
          <w:rStyle w:val="FootnoteReference"/>
        </w:rPr>
        <w:footnoteReference w:id="1691"/>
      </w:r>
      <w:r>
        <w:rPr>
          <w:rFonts w:ascii="Amiri" w:hAnsi="Amiri" w:eastAsia="Amiri" w:cs="Amiri"/>
          <w:lang w:bidi="ar-SA"/>
          <w:color w:val="111111"/>
          <w:sz w:val="28"/>
          <w:szCs w:val="28"/>
          <w:rtl/>
        </w:rPr>
        <w:t xml:space="preserve">هَمْشَارِیجَهُ.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سُرَیّ نقل شده که این گزارش را به امیرالمؤمنین علی (علیه‌السلام) رسانده است:</w:t>
      </w:r>
    </w:p>
    <w:p>
      <w:pPr>
        <w:pStyle w:val="BookText"/>
      </w:pPr>
      <w:r>
        <w:rPr>
          <w:rFonts w:ascii="IRNazanin" w:hAnsi="IRNazanin" w:eastAsia="IRNazanin" w:cs="IRNazanin"/>
          <w:lang w:bidi="fa-IR"/>
          <w:color w:val="111111"/>
          <w:sz w:val="28"/>
          <w:szCs w:val="28"/>
          <w:rtl/>
        </w:rPr>
        <w:t xml:space="preserve">«در مورد مردی که از دنیا رفته و مالی بر جای گذاشته ولی هیچ وارثی ندارد، امیرالمؤمنین (علیه‌السلام) فرمودند: مال را به همشارِیجه (همشهری او ) بده.»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68" w:name="_Toc776"/>
      <w:r>
        <w:t>[رقم الحدیث الکلی: 32946 - رقم الحدیث الباب: 3]</w:t>
      </w:r>
      <w:bookmarkEnd w:id="1068"/>
    </w:p>
    <w:p>
      <w:pPr>
        <w:pStyle w:val="BookText"/>
      </w:pPr>
      <w:r>
        <w:rPr>
          <w:rFonts w:ascii="Times New Roman" w:hAnsi="Times New Roman" w:eastAsia="Times New Roman" w:cs="Times New Roman"/>
          <w:lang w:val="en-US" w:bidi="en-US"/>
          <w:color w:val="111111"/>
          <w:sz w:val="28"/>
          <w:szCs w:val="28"/>
          <w:rtl/>
        </w:rPr>
        <w:t xml:space="preserve">32946- 3- </w:t>
      </w:r>
      <w:r>
        <w:rPr>
          <w:rStyle w:val="FootnoteReference"/>
        </w:rPr>
        <w:footnoteReference w:id="1692"/>
      </w:r>
      <w:r>
        <w:rPr>
          <w:rFonts w:ascii="Amiri" w:hAnsi="Amiri" w:eastAsia="Amiri" w:cs="Amiri"/>
          <w:lang w:bidi="ar-SA"/>
          <w:color w:val="111111"/>
          <w:sz w:val="28"/>
          <w:szCs w:val="28"/>
          <w:rtl/>
        </w:rPr>
        <w:t xml:space="preserve">وَ عَنْ عِدَّةٍ مِنْ أَصْحَابِنَا عَنْ أَحْمَدَ بْنِ مُحَمَّدِ بْنِ عِیسَی عَنْ دَاوُدَ عَمَّنْ ذَکَرَهُ عَنْ أَبِی عَبْدِ اللَّهِ ع قَالَ: مَاتَ رَجُلٌ عَلَی عَهْدِ أَمِیرِ الْمُؤْمِنِینَ ع- لَمْ یَکُنْ لَهُ وَارِثٌ فَدَفَعَ أَمِیرُ الْمُؤْمِنِینَ ع مِیرَاثَهُ إِلَی هَمَشَهْرِیجِهِ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أَیْضاً بِإِسْنَادِهِ عَنْ أَحْمَدَ بْنِ مُحَمَّدٍ </w:t>
      </w:r>
      <w:r>
        <w:rPr>
          <w:rStyle w:val="FootnoteReference"/>
        </w:rPr>
        <w:footnoteReference w:id="1694"/>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1" w:name="pg18784_207453"/>
    <w:bookmarkEnd w:id="231"/>
    <w:p>
      <w:pPr>
        <w:pStyle w:val="BookText"/>
      </w:pPr>
      <w:r>
        <w:rPr>
          <w:rFonts w:ascii="Amiri" w:hAnsi="Amiri" w:eastAsia="Amiri" w:cs="Amiri"/>
          <w:lang w:bidi="ar-SA"/>
          <w:color w:val="111111"/>
          <w:sz w:val="28"/>
          <w:szCs w:val="28"/>
          <w:rtl/>
        </w:rPr>
        <w:t xml:space="preserve">أَقُولُ: حَمَلَهُ الشَّیْخُ عَلَی أَنَّهُ فَعَلَ ذَلِکَ لِأَجْلِ الِاسْتِصْلَاحِ لِأَنَّهُ إِذَا کَانَ الْمَالُ لَهُ جَازَ لَهُ أَنْ یَعْمَلَ بِهِ مَا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داوود از کسی که او روایت کرده از امام صادق (علیه‌السلام) نقل شده که فرمود:</w:t>
      </w:r>
    </w:p>
    <w:p>
      <w:pPr>
        <w:pStyle w:val="BookText"/>
      </w:pPr>
      <w:r>
        <w:rPr>
          <w:rFonts w:ascii="IRNazanin" w:hAnsi="IRNazanin" w:eastAsia="IRNazanin" w:cs="IRNazanin"/>
          <w:lang w:bidi="fa-IR"/>
          <w:color w:val="111111"/>
          <w:sz w:val="28"/>
          <w:szCs w:val="28"/>
          <w:rtl/>
        </w:rPr>
        <w:t xml:space="preserve">«مردی در زمان امیرالمؤمنین علی (علیه‌السلام) از دنیا رفت و وارثی نداشت. امیرالمؤمنین (علیه‌السلام) مال او را به همشهریانش (همشهریجه) داد.»</w:t>
      </w:r>
    </w:p>
    <w:p>
      <w:pPr>
        <w:pStyle w:val="BookText"/>
      </w:pPr>
      <w:r>
        <w:rPr>
          <w:rFonts w:ascii="IRNazanin" w:hAnsi="IRNazanin" w:eastAsia="IRNazanin" w:cs="IRNazanin"/>
          <w:lang w:bidi="fa-IR"/>
          <w:color w:val="111111"/>
          <w:sz w:val="28"/>
          <w:szCs w:val="28"/>
          <w:rtl/>
        </w:rPr>
        <w:t xml:space="preserve">می‌گویم :</w:t>
      </w:r>
    </w:p>
    <w:p>
      <w:pPr>
        <w:pStyle w:val="BookText"/>
      </w:pPr>
      <w:r>
        <w:rPr>
          <w:rFonts w:ascii="IRNazanin" w:hAnsi="IRNazanin" w:eastAsia="IRNazanin" w:cs="IRNazanin"/>
          <w:lang w:bidi="fa-IR"/>
          <w:color w:val="111111"/>
          <w:sz w:val="28"/>
          <w:szCs w:val="28"/>
          <w:rtl/>
        </w:rPr>
        <w:t xml:space="preserve">مرحوم شیخ این روایت را چنین تفسیر کرده که: حضرت امیر (ع) این کار را از باب مصلحت‌اندیشی اجتماعی انجام داد؛ زیرا وقتی مال از آنِ امام است، او مجاز است آن را در راهی که صلاح می‌داند مصرف کند.»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69" w:name="_Toc777"/>
      <w:r>
        <w:t>[رقم الحدیث الکلی: 32947 - رقم الحدیث الباب: 4]</w:t>
      </w:r>
      <w:bookmarkEnd w:id="1069"/>
    </w:p>
    <w:p>
      <w:pPr>
        <w:pStyle w:val="BookText"/>
      </w:pPr>
      <w:r>
        <w:rPr>
          <w:rFonts w:ascii="Times New Roman" w:hAnsi="Times New Roman" w:eastAsia="Times New Roman" w:cs="Times New Roman"/>
          <w:lang w:val="en-US" w:bidi="en-US"/>
          <w:color w:val="111111"/>
          <w:sz w:val="28"/>
          <w:szCs w:val="28"/>
          <w:rtl/>
        </w:rPr>
        <w:t xml:space="preserve">32947- 4- </w:t>
      </w:r>
      <w:r>
        <w:rPr>
          <w:rStyle w:val="FootnoteReference"/>
        </w:rPr>
        <w:footnoteReference w:id="1695"/>
      </w:r>
      <w:r>
        <w:rPr>
          <w:rFonts w:ascii="Amiri" w:hAnsi="Amiri" w:eastAsia="Amiri" w:cs="Amiri"/>
          <w:lang w:bidi="ar-SA"/>
          <w:color w:val="111111"/>
          <w:sz w:val="28"/>
          <w:szCs w:val="28"/>
          <w:rtl/>
        </w:rPr>
        <w:t xml:space="preserve">مُحَمَّدُ بْنُ عَلِیِّ بْنِ الْحُسَیْنِ قَالَ رُوِیَ فِی خَبَرٍ آخَرَ أَنَّ مَنْ مَاتَ وَ لَیْسَ لَهُ وَارِثٌ فَمِیرَاثُهُ </w:t>
      </w:r>
      <w:r>
        <w:rPr>
          <w:rStyle w:val="FootnoteReference"/>
        </w:rPr>
        <w:footnoteReference w:id="1696"/>
      </w:r>
      <w:r>
        <w:rPr>
          <w:rFonts w:ascii="Amiri" w:hAnsi="Amiri" w:eastAsia="Amiri" w:cs="Amiri"/>
          <w:lang w:bidi="ar-SA"/>
          <w:color w:val="111111"/>
          <w:sz w:val="28"/>
          <w:szCs w:val="28"/>
          <w:rtl/>
        </w:rPr>
        <w:t xml:space="preserve">لِهَمْشَارِیجِهِ </w:t>
      </w:r>
      <w:r>
        <w:rPr>
          <w:rStyle w:val="FootnoteReference"/>
        </w:rPr>
        <w:footnoteReference w:id="1697"/>
      </w:r>
      <w:r>
        <w:rPr>
          <w:rFonts w:ascii="Amiri" w:hAnsi="Amiri" w:eastAsia="Amiri" w:cs="Amiri"/>
          <w:lang w:bidi="ar-SA"/>
          <w:color w:val="111111"/>
          <w:sz w:val="28"/>
          <w:szCs w:val="28"/>
          <w:rtl/>
        </w:rPr>
        <w:t xml:space="preserve">یَعْنِی أَهْلَ بَلَدِهِ.</w:t>
      </w:r>
    </w:p>
    <w:p>
      <w:pPr>
        <w:pStyle w:val="BookText"/>
      </w:pPr>
      <w:r>
        <w:rPr>
          <w:rFonts w:ascii="Amiri" w:hAnsi="Amiri" w:eastAsia="Amiri" w:cs="Amiri"/>
          <w:lang w:bidi="ar-SA"/>
          <w:color w:val="111111"/>
          <w:sz w:val="28"/>
          <w:szCs w:val="28"/>
          <w:rtl/>
        </w:rPr>
        <w:t xml:space="preserve">قَالَ الصَّدُوقُ مَتَی کَانَ الْإِمَامُ ظَاهِراً فَمَالُهُ لِلْإِمَامِ وَ مَتَی کَانَ الْإِمَامُ غَائِباً فَمَالُهُ لِأَهْلِ بَلَدِهِ مَتَی لَمْ یَکُنْ لَهُ وَارِثٌ وَ لَا قَرَابَةٌ أَقْرَبُ إِلَیْهِ مِنْهُمْ بِالْبَلَدِیَّةِ.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علی بن حسین (شیخ صدوق) نقل کرده:</w:t>
      </w:r>
    </w:p>
    <w:p>
      <w:pPr>
        <w:pStyle w:val="BookText"/>
      </w:pPr>
      <w:r>
        <w:rPr>
          <w:rFonts w:ascii="IRNazanin" w:hAnsi="IRNazanin" w:eastAsia="IRNazanin" w:cs="IRNazanin"/>
          <w:lang w:bidi="fa-IR"/>
          <w:color w:val="111111"/>
          <w:sz w:val="28"/>
          <w:szCs w:val="28"/>
          <w:rtl/>
        </w:rPr>
        <w:t xml:space="preserve">«در روایتی دیگر آمده که هر کس بمیرد و وارثی نداشته باشد، میراثش برای همشاریجهٔ(همشهریهای) او است، یعنی اهل بلدش.»</w:t>
      </w:r>
    </w:p>
    <w:p>
      <w:pPr>
        <w:pStyle w:val="BookText"/>
      </w:pPr>
      <w:r>
        <w:rPr>
          <w:rFonts w:ascii="IRNazanin" w:hAnsi="IRNazanin" w:eastAsia="IRNazanin" w:cs="IRNazanin"/>
          <w:lang w:bidi="fa-IR"/>
          <w:color w:val="111111"/>
          <w:sz w:val="28"/>
          <w:szCs w:val="28"/>
          <w:rtl/>
        </w:rPr>
        <w:t xml:space="preserve">مرحوم شیخ صدوق می‌گوید: «هرگاه امام معصوم (ع) ظاهر باشد، آن مال متعلق به امام است؛ و هرگاه امام غایب باشد، آن مال برای اهل بلد اوست، مادامی که برای میّت، وارث یا خویشاوند نزدیک‌تری از ایشان (همشهری) وجود نداشته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70" w:name="_Toc778"/>
      <w:r>
        <w:t>[رقم الحدیث الکلی: 32948 - رقم الحدیث الباب: 5]</w:t>
      </w:r>
      <w:bookmarkEnd w:id="1070"/>
    </w:p>
    <w:p>
      <w:pPr>
        <w:pStyle w:val="BookText"/>
      </w:pPr>
      <w:r>
        <w:rPr>
          <w:rFonts w:ascii="Times New Roman" w:hAnsi="Times New Roman" w:eastAsia="Times New Roman" w:cs="Times New Roman"/>
          <w:lang w:val="en-US" w:bidi="en-US"/>
          <w:color w:val="111111"/>
          <w:sz w:val="28"/>
          <w:szCs w:val="28"/>
          <w:rtl/>
        </w:rPr>
        <w:t xml:space="preserve">32948- 5- </w:t>
      </w:r>
      <w:r>
        <w:rPr>
          <w:rStyle w:val="FootnoteReference"/>
        </w:rPr>
        <w:footnoteReference w:id="1698"/>
      </w:r>
      <w:r>
        <w:rPr>
          <w:rFonts w:ascii="Amiri" w:hAnsi="Amiri" w:eastAsia="Amiri" w:cs="Amiri"/>
          <w:lang w:bidi="ar-SA"/>
          <w:color w:val="111111"/>
          <w:sz w:val="28"/>
          <w:szCs w:val="28"/>
          <w:rtl/>
        </w:rPr>
        <w:t xml:space="preserve">وَ بِإِسْنَادِهِ عَنِ الْحَسَنِ بْنِ مَحْبُوبٍ عَنْ مَالِکِ بْنِ عَطِیَّةَ عَنْ سُلَیْمَانَ بْنِ خَالِدٍ عَنْ أَبِی عَبْدِ اللَّهِ ع فِی رَجُلٍ مُسْلِمٍ قُتِلَ وَ لَهُ أَبٌ نَصْرَانِیٌّ لِمَنْ تَکُونُ دِیَتُهُ قَالَ تُؤْخَذُ فَتُجْعَلُ فِی بَیْتِ مَالِ الْمُسْلِمِینَ- لِأَنَّ جِنَایَتَهُ عَلَی بَیْتِ مَالِ الْمُسْلِمِینَ.</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الْحَسَنِ بْنِ مَحْبُوبٍ مِثْلَهُ إِلَّا أَنَّهُ قَالَ تُؤْخَذُ دِیَتُهُ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سلیمان بن خالد نقل شده که از امام صادق (علیه‌السلام) دربارهٔ مرد مسلمانی که به قتل رسیده و پدرش نصرانی (مسیحی) است پرسید. امام فرمود:</w:t>
      </w:r>
    </w:p>
    <w:p>
      <w:pPr>
        <w:pStyle w:val="BookText"/>
      </w:pPr>
      <w:r>
        <w:rPr>
          <w:rFonts w:ascii="IRNazanin" w:hAnsi="IRNazanin" w:eastAsia="IRNazanin" w:cs="IRNazanin"/>
          <w:lang w:bidi="fa-IR"/>
          <w:color w:val="111111"/>
          <w:sz w:val="28"/>
          <w:szCs w:val="28"/>
          <w:rtl/>
        </w:rPr>
        <w:t xml:space="preserve">«دیهٔ او گرفته می‌شود و در بیت‌المال مسلمانان قرار می‌گیرد، زیرا جنایت (قتل) او بر عهدهٔ بیت‌المال مسلمانان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71" w:name="_Toc779"/>
      <w:r>
        <w:t>[رقم الحدیث الکلی: 32949 - رقم الحدیث الباب: 6]</w:t>
      </w:r>
      <w:bookmarkEnd w:id="1071"/>
    </w:p>
    <w:p>
      <w:pPr>
        <w:pStyle w:val="BookText"/>
      </w:pPr>
      <w:r>
        <w:rPr>
          <w:rFonts w:ascii="Times New Roman" w:hAnsi="Times New Roman" w:eastAsia="Times New Roman" w:cs="Times New Roman"/>
          <w:lang w:val="en-US" w:bidi="en-US"/>
          <w:color w:val="111111"/>
          <w:sz w:val="28"/>
          <w:szCs w:val="28"/>
          <w:rtl/>
        </w:rPr>
        <w:t xml:space="preserve">32949- 6- </w:t>
      </w:r>
      <w:r>
        <w:rPr>
          <w:rStyle w:val="FootnoteReference"/>
        </w:rPr>
        <w:footnoteReference w:id="1701"/>
      </w:r>
      <w:r>
        <w:rPr>
          <w:rFonts w:ascii="Amiri" w:hAnsi="Amiri" w:eastAsia="Amiri" w:cs="Amiri"/>
          <w:lang w:bidi="ar-SA"/>
          <w:color w:val="111111"/>
          <w:sz w:val="28"/>
          <w:szCs w:val="28"/>
          <w:rtl/>
        </w:rPr>
        <w:t xml:space="preserve">مُحَمَّدُ بْنُ الْحَسَنِ بِإِسْنَادِهِ عَنِ الْحَسَنِ بْنِ مَحْبُوبٍ عَنْ صَفْوَانَ عَنِ ابْنِ مُسْکَانَ عَنْ أَبِی بَصِیرٍ عَنْ أَبِی عَبْدِ اللَّهِ ع قَالَ: السَّائِبَةُ لَیْسَ لِأَحَدٍ عَلَیْهَا سَبِیلٌ فَإِنْ وَالَی أَحَداً فَمِیرَاثُهُ لَهُ وَ جَرِیرَتُهُ عَلَیْهِ وَ إِنْ لَمْ یُوَالِ أَحَداً فَهُوَ لِأَقْرَبِ النَّاسِ لِمَوْلَاهُ الَّذِی أَعْتَقَهُ.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2" w:name="pg18784_207454"/>
    <w:bookmarkEnd w:id="232"/>
    <w:p>
      <w:pPr>
        <w:pStyle w:val="BookText"/>
      </w:pPr>
      <w:r>
        <w:rPr>
          <w:rFonts w:ascii="Amiri" w:hAnsi="Amiri" w:eastAsia="Amiri" w:cs="Amiri"/>
          <w:lang w:bidi="ar-SA"/>
          <w:color w:val="111111"/>
          <w:sz w:val="28"/>
          <w:szCs w:val="28"/>
          <w:rtl/>
        </w:rPr>
        <w:t xml:space="preserve">وَ بِإِسْنَادِهِ عَنِ الْحَسَنِ بْنِ مُحَمَّدِ بْنِ سَمَاعَةَ عَنْ صَفْوَانَ مِثْلَهُ </w:t>
      </w:r>
      <w:r>
        <w:rPr>
          <w:rStyle w:val="FootnoteReference"/>
        </w:rPr>
        <w:footnoteReference w:id="1702"/>
      </w:r>
      <w:r>
        <w:rPr>
          <w:rFonts w:ascii="Amiri" w:hAnsi="Amiri" w:eastAsia="Amiri" w:cs="Amiri"/>
          <w:lang w:bidi="ar-SA"/>
          <w:color w:val="111111"/>
          <w:sz w:val="28"/>
          <w:szCs w:val="28"/>
          <w:rtl/>
        </w:rPr>
        <w:t xml:space="preserve">قَالَ الشَّیْخُ هَذَا غَیْرُ مَعْمُولٍ عَلَیْهِ وَ اسْتَدَلَّ بِالْأَخْبَارِ السَّابِقَةِ </w:t>
      </w:r>
      <w:r>
        <w:rPr>
          <w:rStyle w:val="FootnoteReference"/>
        </w:rPr>
        <w:footnoteReference w:id="1703"/>
      </w:r>
      <w:r>
        <w:rPr>
          <w:rFonts w:ascii="Amiri" w:hAnsi="Amiri" w:eastAsia="Amiri" w:cs="Amiri"/>
          <w:lang w:bidi="ar-SA"/>
          <w:color w:val="111111"/>
          <w:sz w:val="28"/>
          <w:szCs w:val="28"/>
          <w:rtl/>
        </w:rPr>
        <w:t xml:space="preserve">أَقُولُ: تَقَدَّمَ وَجْهُهُ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ابوبصیر از امام صادق (علیه‌السلام) روایت شده که فرمود:</w:t>
      </w:r>
    </w:p>
    <w:p>
      <w:pPr>
        <w:pStyle w:val="BookText"/>
      </w:pPr>
      <w:r>
        <w:rPr>
          <w:rFonts w:ascii="IRNazanin" w:hAnsi="IRNazanin" w:eastAsia="IRNazanin" w:cs="IRNazanin"/>
          <w:lang w:bidi="fa-IR"/>
          <w:color w:val="111111"/>
          <w:sz w:val="28"/>
          <w:szCs w:val="28"/>
          <w:rtl/>
        </w:rPr>
        <w:t xml:space="preserve">«سائبه، کسی است که هیچ‌کس بر او ولایت ندارد. اگر با کسی ولاء برقرار کند، میراثش برای همان شخص است و مسؤولیت جنایتش نیز با اوست. و اگر با کسی ولاء برقرار نکند، میراثش برای نزدیک‌ترین افراد به مولایی است که او را آزاد کرده است.»</w:t>
      </w:r>
    </w:p>
    <w:p>
      <w:pPr>
        <w:pStyle w:val="BookText"/>
      </w:pPr>
      <w:r>
        <w:rPr>
          <w:rFonts w:ascii="IRNazanin" w:hAnsi="IRNazanin" w:eastAsia="IRNazanin" w:cs="IRNazanin"/>
          <w:lang w:bidi="fa-IR"/>
          <w:color w:val="111111"/>
          <w:sz w:val="28"/>
          <w:szCs w:val="28"/>
          <w:rtl/>
        </w:rPr>
        <w:t xml:space="preserve">مرحوم شیخ گفته اند به این روایت عمل نمی شود بخاطر روایت قبلی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72" w:name="_Toc780"/>
      <w:r>
        <w:t>[رقم الحدیث الکلی: 32950 - رقم الحدیث الباب: 7]</w:t>
      </w:r>
      <w:bookmarkEnd w:id="1072"/>
    </w:p>
    <w:p>
      <w:pPr>
        <w:pStyle w:val="BookText"/>
      </w:pPr>
      <w:r>
        <w:rPr>
          <w:rFonts w:ascii="Times New Roman" w:hAnsi="Times New Roman" w:eastAsia="Times New Roman" w:cs="Times New Roman"/>
          <w:lang w:val="en-US" w:bidi="en-US"/>
          <w:color w:val="111111"/>
          <w:sz w:val="28"/>
          <w:szCs w:val="28"/>
          <w:rtl/>
        </w:rPr>
        <w:t xml:space="preserve">32950- 7- </w:t>
      </w:r>
      <w:r>
        <w:rPr>
          <w:rStyle w:val="FootnoteReference"/>
        </w:rPr>
        <w:footnoteReference w:id="1705"/>
      </w:r>
      <w:r>
        <w:rPr>
          <w:rFonts w:ascii="Amiri" w:hAnsi="Amiri" w:eastAsia="Amiri" w:cs="Amiri"/>
          <w:lang w:bidi="ar-SA"/>
          <w:color w:val="111111"/>
          <w:sz w:val="28"/>
          <w:szCs w:val="28"/>
          <w:rtl/>
        </w:rPr>
        <w:t xml:space="preserve">وَ عَنْهُ عَنْ مُحَمَّدِ بْنِ زِیَادٍ عَنْ هِشَامِ بْنِ سَالِمٍ قَالَ: سَأَلَ حَفْصٌ الْأَعْوَرُ أَبَا عَبْدِ اللَّهِ ع وَ أَنَا عِنْدَهُ جَالِسٌ قَالَ إِنَّهُ کَانَ لِأَبِی أَجِیرٌ کَانَ یَقُومُ فِی رَحَاهُ وَ لَهُ عِنْدَنَا دَرَاهِمُ وَ لَیْسَ لَهُ وَارِثٌ فَقَالَ أَبُو عَبْدِ اللَّهِ ع تَدْفَعُ إِلَی الْمَسَاکِینِ ثُمَّ قَالَ رَأْیُکَ فِیهَا ثُمَّ أَعَادَ عَلَیْهِ الْمَسْأَلَةَ فَقَالَ لَهُ مِثْلَ ذَلِکَ فَأَعَادَ عَلَیْهِ الْمَسْأَلَةَ ثَالِثَةً فَقَالَ أَبُو عَبْدِ اللَّهِ ع تَطْلُبُ لَهُ وَارِثاً فَإِنْ وَجَدْتَ لَهُ وَارِثاً وَ إِلَّا فَهُوَ کَسَبِیلِ مَالِکَ ثُمَّ قَالَ مَا عَسَی أَنْ تَصْنَعَ بِهَا ثُمَّ قَالَ تُوصِی بِهَا فَإِنْ جَاءَ لَهَا طَالِبٌ وَ إِلَّا فَهِیَ کَسَبِیلِ مَالِکَ.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هشام بن سالم نقل شده که گفت:</w:t>
      </w:r>
    </w:p>
    <w:p>
      <w:pPr>
        <w:pStyle w:val="BookText"/>
      </w:pPr>
      <w:r>
        <w:rPr>
          <w:rFonts w:ascii="IRNazanin" w:hAnsi="IRNazanin" w:eastAsia="IRNazanin" w:cs="IRNazanin"/>
          <w:lang w:bidi="fa-IR"/>
          <w:color w:val="111111"/>
          <w:sz w:val="28"/>
          <w:szCs w:val="28"/>
          <w:rtl/>
        </w:rPr>
        <w:t xml:space="preserve">«حفص أعور در حضور من از امام صادق (علیه‌السلام) پرسید: برای پدرم کارگری بود که در آسیاب کار می‌کرد و اکنون در نزد ما مقداری دراهم (پول) از او باقی مانده است. این شخص فوت کرده و وارثی هم ندارد؛ با آن مال چه کنیم؟ امام فرمودند: به فقرا بدهید. سپس فرمودند: رأی تو در این زمینه چیست؟ او دوباره سؤال را تکرار کرد، و امام همان پاسخ را داد. و بار سوم که سؤال را تکرار کرد، امام فرمودند: وارثی برایش بجویید؛ اگر پیدا کردی، مال را به او بده، و اگر نیافتی، آن مال حکم مال خودت را دارد. سپس فرمودند: با آن چه خواهی کرد؟ سپس فرمودند: وصیت کن که اگر روزی کسی پیدا شد که مالک واقعی آن باشد، مال را بگیرد؛ و اگر نیامد، آن مال مانند مال خود تو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73" w:name="_Toc781"/>
      <w:r>
        <w:t>[رقم الحدیث الکلی: 32951 - رقم الحدیث الباب: 8]</w:t>
      </w:r>
      <w:bookmarkEnd w:id="1073"/>
    </w:p>
    <w:p>
      <w:pPr>
        <w:pStyle w:val="BookText"/>
      </w:pPr>
      <w:r>
        <w:rPr>
          <w:rFonts w:ascii="Times New Roman" w:hAnsi="Times New Roman" w:eastAsia="Times New Roman" w:cs="Times New Roman"/>
          <w:lang w:val="en-US" w:bidi="en-US"/>
          <w:color w:val="111111"/>
          <w:sz w:val="28"/>
          <w:szCs w:val="28"/>
          <w:rtl/>
        </w:rPr>
        <w:t xml:space="preserve">32951- 8- </w:t>
      </w:r>
      <w:r>
        <w:rPr>
          <w:rStyle w:val="FootnoteReference"/>
        </w:rPr>
        <w:footnoteReference w:id="1706"/>
      </w:r>
      <w:r>
        <w:rPr>
          <w:rFonts w:ascii="Amiri" w:hAnsi="Amiri" w:eastAsia="Amiri" w:cs="Amiri"/>
          <w:lang w:bidi="ar-SA"/>
          <w:color w:val="111111"/>
          <w:sz w:val="28"/>
          <w:szCs w:val="28"/>
          <w:rtl/>
        </w:rPr>
        <w:t xml:space="preserve">مُحَمَّدُ بْنُ یَعْقُوبَ عَنْ عَلِیِّ بْنِ إِبْرَاهِیمَ عَنْ مُحَمَّدِ بْنِ عِیسَی بْنِ عُبَیْدٍ عَنْ یُونُسَ عَنْ هِشَامِ بْنِ سَالِمٍ عَنْ سُلَیْمَانَ بْنِ خَالِدٍ عَنْ أَبِی عَبْدِ اللَّهِ ع قَالَ: سَأَلْتُهُ عَنْ مَمْلُوکٍ أُعْتِقَ سَائِبَةً قَالَ یَتَوَلَّی مَنْ شَاءَ وَ عَلَی مَنْ تَوَلَّاهُ جَرِیرَتُهُ وَ لَهُ مِیرَاثُهُ قُلْتُ فَإِنْ سَکَتَ حَتَّی یَمُوتَ قَالَ یُجْعَلُ مَالُهُ فِی بَیْتِ مَالِ الْمُسْلِمِینَ.</w:t>
      </w:r>
    </w:p>
    <w:p>
      <w:pPr>
        <w:pStyle w:val="BookText"/>
      </w:pPr>
      <w:r>
        <w:rPr>
          <w:rFonts w:ascii="Amiri" w:hAnsi="Amiri" w:eastAsia="Amiri" w:cs="Amiri"/>
          <w:lang w:bidi="ar-SA"/>
          <w:color w:val="111111"/>
          <w:sz w:val="28"/>
          <w:szCs w:val="28"/>
          <w:rtl/>
        </w:rPr>
        <w:t xml:space="preserve">وَ رَوَاهُ الشَّیْخُ کَمَا مَرَّ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3" w:name="pg18784_207455"/>
    <w:bookmarkEnd w:id="233"/>
    <w:p>
      <w:pPr>
        <w:pStyle w:val="Heading5"/>
      </w:pPr>
      <w:bookmarkStart w:id="1074" w:name="_Toc782"/>
      <w:r>
        <w:t>[رقم الحدیث الکلی: 32952 - رقم الحدیث الباب: 9]</w:t>
      </w:r>
      <w:bookmarkEnd w:id="1074"/>
    </w:p>
    <w:p>
      <w:pPr>
        <w:pStyle w:val="BookText"/>
      </w:pPr>
      <w:r>
        <w:rPr>
          <w:rFonts w:ascii="Times New Roman" w:hAnsi="Times New Roman" w:eastAsia="Times New Roman" w:cs="Times New Roman"/>
          <w:lang w:val="en-US" w:bidi="en-US"/>
          <w:color w:val="111111"/>
          <w:sz w:val="28"/>
          <w:szCs w:val="28"/>
          <w:rtl/>
        </w:rPr>
        <w:t xml:space="preserve">32952- 9- </w:t>
      </w:r>
      <w:r>
        <w:rPr>
          <w:rStyle w:val="FootnoteReference"/>
        </w:rPr>
        <w:footnoteReference w:id="1708"/>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بْنِ مُحَمَّدٍ عَنْ أَبِیهِ أَنَّ عَلِیّاً ع أَعْتَقَ عَبْداً نَصْرَانِیّاً ثُمَّ قَالَ مِیرَاثُهُ بَیْنَ الْمُسْلِمِینَ عَامَّةً إِنْ لَمْ یَکُنْ لَهُ وَلِیٌّ.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 البختری از امام جعفر صادق (علیه‌السلام) از پدرش (امام باقر علیه‌السلام) نقل شده که فرمود:</w:t>
      </w:r>
    </w:p>
    <w:p>
      <w:pPr>
        <w:pStyle w:val="BookText"/>
      </w:pPr>
      <w:r>
        <w:rPr>
          <w:rFonts w:ascii="IRNazanin" w:hAnsi="IRNazanin" w:eastAsia="IRNazanin" w:cs="IRNazanin"/>
          <w:lang w:bidi="fa-IR"/>
          <w:color w:val="111111"/>
          <w:sz w:val="28"/>
          <w:szCs w:val="28"/>
          <w:rtl/>
        </w:rPr>
        <w:t xml:space="preserve">«امیرالمؤمنین علی (علیه‌السلام) برده‌ای نصرانی را آزاد کرد، سپس فرمود: اگر برای او ولیّی نباشد، میراثش بین عموم مسلمانان تقسیم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75" w:name="_Toc783"/>
      <w:r>
        <w:t>[رقم الحدیث الکلی: 32953 - رقم الحدیث الباب: 10]</w:t>
      </w:r>
      <w:bookmarkEnd w:id="1075"/>
    </w:p>
    <w:p>
      <w:pPr>
        <w:pStyle w:val="BookText"/>
      </w:pPr>
      <w:r>
        <w:rPr>
          <w:rFonts w:ascii="Times New Roman" w:hAnsi="Times New Roman" w:eastAsia="Times New Roman" w:cs="Times New Roman"/>
          <w:lang w:val="en-US" w:bidi="en-US"/>
          <w:color w:val="111111"/>
          <w:sz w:val="28"/>
          <w:szCs w:val="28"/>
          <w:rtl/>
        </w:rPr>
        <w:t xml:space="preserve">32953- 10- </w:t>
      </w:r>
      <w:r>
        <w:rPr>
          <w:rStyle w:val="FootnoteReference"/>
        </w:rPr>
        <w:footnoteReference w:id="1709"/>
      </w:r>
      <w:r>
        <w:rPr>
          <w:rFonts w:ascii="Amiri" w:hAnsi="Amiri" w:eastAsia="Amiri" w:cs="Amiri"/>
          <w:lang w:bidi="ar-SA"/>
          <w:color w:val="111111"/>
          <w:sz w:val="28"/>
          <w:szCs w:val="28"/>
          <w:rtl/>
        </w:rPr>
        <w:t xml:space="preserve">مُحَمَّدُ بْنُ الْحَسَنِ فِی النِّهَایَةِ قَالَ: کَانَ أَمِیرُ الْمُؤْمِنِینَ ع یُعْطِی مِیرَاثَ مَنْ لَا وَارِثَ لَهُ فُقَرَاءَ أَهْلِ بَلَدِهِ وَ ضُعَفَاءَهُمْ وَ ذَلِکَ عَلَی سَبِیلِ التَّبَرُّعِ مِنْهُ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شیخ محمد بن حسن طوسی» در کتاب «النهایة» می‌نویسد: امیرالمؤمنین علی (علیه‌السلام) میراث کسی را که وارثی نداشت، به فقرا و ناتوانان اهل بلد او می‌داد و این، از باب تَبَرّع و احسان شخصی از سوی آن حضرت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76" w:name="_Toc784"/>
      <w:r>
        <w:t>[رقم الحدیث الکلی: 32954 - رقم الحدیث الباب: 11]</w:t>
      </w:r>
      <w:bookmarkEnd w:id="1076"/>
    </w:p>
    <w:p>
      <w:pPr>
        <w:pStyle w:val="BookText"/>
      </w:pPr>
      <w:r>
        <w:rPr>
          <w:rFonts w:ascii="Times New Roman" w:hAnsi="Times New Roman" w:eastAsia="Times New Roman" w:cs="Times New Roman"/>
          <w:lang w:val="en-US" w:bidi="en-US"/>
          <w:color w:val="111111"/>
          <w:sz w:val="28"/>
          <w:szCs w:val="28"/>
          <w:rtl/>
        </w:rPr>
        <w:t xml:space="preserve">32954- 11- </w:t>
      </w:r>
      <w:r>
        <w:rPr>
          <w:rStyle w:val="FootnoteReference"/>
        </w:rPr>
        <w:footnoteReference w:id="1710"/>
      </w:r>
      <w:r>
        <w:rPr>
          <w:rFonts w:ascii="Amiri" w:hAnsi="Amiri" w:eastAsia="Amiri" w:cs="Amiri"/>
          <w:lang w:bidi="ar-SA"/>
          <w:color w:val="111111"/>
          <w:sz w:val="28"/>
          <w:szCs w:val="28"/>
          <w:rtl/>
        </w:rPr>
        <w:t xml:space="preserve">مُحَمَّدُ بْنُ مُحَمَّدِ بْنِ النُّعْمَانِ الْمُفِیدُ فِی الْمُقْنِعَةِ قَالَ: کَانَ أَمِیرُ الْمُؤْمِنِینَ ع یُعْطِی تَرِکَةَ مَنْ لَا وَارِثَ لَهُ مِنْ قَرِیبٍ وَ لَا نَسِیبٍ وَ لَا مَوْلًی فُقَرَاءَ أَهْلِ بَلَدِهِ وَ ضُعَفَاءَ جِیرَانِهِ وَ خُلَطَاءَهُ تَبَرُّعاً عَلَیْهِمْ </w:t>
      </w:r>
      <w:r>
        <w:rPr>
          <w:rStyle w:val="FootnoteReference"/>
        </w:rPr>
        <w:footnoteReference w:id="1711"/>
      </w:r>
      <w:r>
        <w:rPr>
          <w:rFonts w:ascii="Amiri" w:hAnsi="Amiri" w:eastAsia="Amiri" w:cs="Amiri"/>
          <w:lang w:bidi="ar-SA"/>
          <w:color w:val="111111"/>
          <w:sz w:val="28"/>
          <w:szCs w:val="28"/>
          <w:rtl/>
        </w:rPr>
        <w:t xml:space="preserve">مِنْ ذَلِکَ.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شیخ محمد بن محمد بن نعمان (مفید) در کتاب المقنعة می‌نویسد: امیرالمؤمنین علی (علیه‌السلام) ترکهٔ کسی را که نه خویشاوندی داشت، نه نسیبی و نه مولایی، به فقرا و ناتوانان اهل شهر او، همسایگان ضعیف، و یاران نیازمندش می‌بخشید و این کار از باب تَبَرّع و احسان شخصی از سوی حضرت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077" w:name="_Toc785"/>
      <w:r>
        <w:t>5- بَابُ حُکْمِ مَنْ مَاتَ وَ لَا وَارِثَ لَهُ إِلَّا أَخٌ مِنَ الرَّضَاعِ‌</w:t>
      </w:r>
      <w:bookmarkEnd w:id="1077"/>
    </w:p>
    <w:p>
      <w:pPr>
        <w:pStyle w:val="Heading5"/>
      </w:pPr>
      <w:bookmarkStart w:id="1078" w:name="_Toc786"/>
      <w:r>
        <w:t>اشارة</w:t>
      </w:r>
      <w:bookmarkEnd w:id="1078"/>
    </w:p>
    <w:p>
      <w:pPr>
        <w:pStyle w:val="BookText"/>
      </w:pPr>
      <w:r>
        <w:rPr>
          <w:rStyle w:val="FootnoteReference"/>
        </w:rPr>
        <w:footnoteReference w:id="1713"/>
      </w:r>
      <w:r>
        <w:rPr>
          <w:rFonts w:ascii="Amiri" w:hAnsi="Amiri" w:eastAsia="Amiri" w:cs="Amiri"/>
          <w:lang w:bidi="ar-SA"/>
          <w:color w:val="111111"/>
          <w:sz w:val="28"/>
          <w:szCs w:val="28"/>
          <w:rtl/>
        </w:rPr>
        <w:t xml:space="preserve">5 بَابُ حُکْمِ مَنْ مَاتَ وَ لَا وَارِثَ لَهُ إِلَّا أَخٌ مِنَ الرَّضَاعِ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حکم کسی که بمیرد و تنها وارث او برادر رضاعی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79" w:name="_Toc787"/>
      <w:r>
        <w:t>[رقم الحدیث الکلی: 32955 - رقم الحدیث الباب: 1]</w:t>
      </w:r>
      <w:bookmarkEnd w:id="1079"/>
    </w:p>
    <w:p>
      <w:pPr>
        <w:pStyle w:val="BookText"/>
      </w:pPr>
      <w:r>
        <w:rPr>
          <w:rFonts w:ascii="Times New Roman" w:hAnsi="Times New Roman" w:eastAsia="Times New Roman" w:cs="Times New Roman"/>
          <w:lang w:val="en-US" w:bidi="en-US"/>
          <w:color w:val="111111"/>
          <w:sz w:val="28"/>
          <w:szCs w:val="28"/>
          <w:rtl/>
        </w:rPr>
        <w:t xml:space="preserve">32955- 1- </w:t>
      </w:r>
      <w:r>
        <w:rPr>
          <w:rStyle w:val="FootnoteReference"/>
        </w:rPr>
        <w:footnoteReference w:id="1714"/>
      </w:r>
      <w:r>
        <w:rPr>
          <w:rFonts w:ascii="Amiri" w:hAnsi="Amiri" w:eastAsia="Amiri" w:cs="Amiri"/>
          <w:lang w:bidi="ar-SA"/>
          <w:color w:val="111111"/>
          <w:sz w:val="28"/>
          <w:szCs w:val="28"/>
          <w:rtl/>
        </w:rPr>
        <w:t xml:space="preserve">مُحَمَّدُ بْنُ یَعْقُوبَ عَنْ عِدَّةٍ مِنْ أَصْحَابِنَا عَنْ سَهْلِ بْنِ زِیَادٍ عَنْ مَرْوَکِ بْنِ عُبَیْدٍ عَنْ أَبِی الْحَسَنِ الرِّضَا ع قَالَ: قُلْتُ لَهُ مَا تَقُولُ فِی رَجُلٍ مَاتَ وَ لَیْسَ لَهُ وَارِثٌ إِلَّا أَخاً لَهُ مِنَ الرَّضَاعَةِ یَرِثُهُ قَالَ نَعَمْ أَخْبَرَنِی أَبِی عَنْ جَدِّی أَنَّ رَسُولَ اللَّهِ ص</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4" w:name="pg18784_207456"/>
    <w:bookmarkEnd w:id="234"/>
    <w:p>
      <w:pPr>
        <w:pStyle w:val="BookText"/>
      </w:pPr>
      <w:r>
        <w:rPr>
          <w:rFonts w:ascii="Amiri" w:hAnsi="Amiri" w:eastAsia="Amiri" w:cs="Amiri"/>
          <w:lang w:bidi="ar-SA"/>
          <w:color w:val="111111"/>
          <w:sz w:val="28"/>
          <w:szCs w:val="28"/>
          <w:rtl/>
        </w:rPr>
        <w:t xml:space="preserve">قَالَ مَنْ شَرِبَ مِنْ لَبَنِنَا أَوْ أَرْضَعَ لَنَا وَلَداً فَنَحْنُ آبَاؤُهُ.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مروک بن عبید نقل شده که گفت از امام رضا (ع) پرسیدم:</w:t>
      </w:r>
    </w:p>
    <w:p>
      <w:pPr>
        <w:pStyle w:val="BookText"/>
      </w:pPr>
      <w:r>
        <w:rPr>
          <w:rFonts w:ascii="IRNazanin" w:hAnsi="IRNazanin" w:eastAsia="IRNazanin" w:cs="IRNazanin"/>
          <w:lang w:bidi="fa-IR"/>
          <w:color w:val="111111"/>
          <w:sz w:val="28"/>
          <w:szCs w:val="28"/>
          <w:rtl/>
        </w:rPr>
        <w:t xml:space="preserve">«مردی از دنیا رفته و وارثی ندارد مگر برادری از راه شیرخواری (رضاع). آیا این برادر رضاعی از او ارث می‌برد؟ حضرت فرمود: آری. پدرم از جدم نقل کرد که رسول خدا (ص) فرمود: هرکس از شیر ما بنوشد یا کودکی را برای ما شیر دهد، ما پدران او خواهیم بود.»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80" w:name="_Toc788"/>
      <w:r>
        <w:t>[رقم الحدیث الکلی: 32956 - رقم الحدیث الباب: 2]</w:t>
      </w:r>
      <w:bookmarkEnd w:id="1080"/>
    </w:p>
    <w:p>
      <w:pPr>
        <w:pStyle w:val="BookText"/>
      </w:pPr>
      <w:r>
        <w:rPr>
          <w:rFonts w:ascii="Times New Roman" w:hAnsi="Times New Roman" w:eastAsia="Times New Roman" w:cs="Times New Roman"/>
          <w:lang w:val="en-US" w:bidi="en-US"/>
          <w:color w:val="111111"/>
          <w:sz w:val="28"/>
          <w:szCs w:val="28"/>
          <w:rtl/>
        </w:rPr>
        <w:t xml:space="preserve">32956- 2- </w:t>
      </w:r>
      <w:r>
        <w:rPr>
          <w:rStyle w:val="FootnoteReference"/>
        </w:rPr>
        <w:footnoteReference w:id="1715"/>
      </w:r>
      <w:r>
        <w:rPr>
          <w:rFonts w:ascii="Amiri" w:hAnsi="Amiri" w:eastAsia="Amiri" w:cs="Amiri"/>
          <w:lang w:bidi="ar-SA"/>
          <w:color w:val="111111"/>
          <w:sz w:val="28"/>
          <w:szCs w:val="28"/>
          <w:rtl/>
        </w:rPr>
        <w:t xml:space="preserve">وَ قَدْ تَقَدَّمَ حَدِیثُ دَاوُدَ عَمَّنْ ذَکَرَهُ عَنْ أَبِی عَبْدِ اللَّهِ ع قَالَ: مَاتَ رَجُلٌ عَلَی عَهْدِ أَمِیرِ الْمُؤْمِنِینَ ع لَمْ یَکُنْ لَهُ وَارِثٌ فَدَفَعَ أَمِیرُ الْمُؤْمِنِینَ ع مِیرَاثَهُ إِلَی هَمْشِیرِیجِهِ.</w:t>
      </w:r>
    </w:p>
    <w:p>
      <w:pPr>
        <w:pStyle w:val="BookText"/>
      </w:pPr>
      <w:r>
        <w:rPr>
          <w:rFonts w:ascii="Amiri" w:hAnsi="Amiri" w:eastAsia="Amiri" w:cs="Amiri"/>
          <w:lang w:bidi="ar-SA"/>
          <w:color w:val="111111"/>
          <w:sz w:val="28"/>
          <w:szCs w:val="28"/>
          <w:rtl/>
        </w:rPr>
        <w:t xml:space="preserve">أَقُولُ: وَ فِی بَعْضِ النُّسَخِ بِالْیَاءِ بَعْدَ الشِّینِ کَمَا هُنَا وَ عَلَی هَذَا فَالْمُرَادُ الْأَخُ مِنَ الرَّضَاعَةِ أَوِ الْأُخْتُ مِنْهَا وَ فِی بَعْضِهَا بِالْهَاءِ بَعْدَ الشِّینِ وَ الْأَلِفِ بَعْدَهَا وَ عَلَی هَذَا فَالْمُرَادُ أَهْلُ بَلَدِهِ کَمَا مَرَّ </w:t>
      </w:r>
      <w:r>
        <w:rPr>
          <w:rStyle w:val="FootnoteReference"/>
        </w:rPr>
        <w:footnoteReference w:id="1716"/>
      </w:r>
      <w:r>
        <w:rPr>
          <w:rFonts w:ascii="Amiri" w:hAnsi="Amiri" w:eastAsia="Amiri" w:cs="Amiri"/>
          <w:lang w:bidi="ar-SA"/>
          <w:color w:val="111111"/>
          <w:sz w:val="28"/>
          <w:szCs w:val="28"/>
          <w:rtl/>
        </w:rPr>
        <w:t xml:space="preserve">وَ هُمَا لَفْظَانِ فَارِسِیَّانِ لَکِنْ یَحْتَمِلُ کَوْنُ الْحَدِیثَیْنِ عَلَی وَجْهِ التَّفَضُّلِ مِنَ الْإِمَامِ وَ الرُّخْصَةِ کَمَا تَقَدَّمَ </w:t>
      </w:r>
      <w:r>
        <w:rPr>
          <w:rStyle w:val="FootnoteReference"/>
        </w:rPr>
        <w:footnoteReference w:id="1717"/>
      </w:r>
      <w:r>
        <w:rPr>
          <w:rFonts w:ascii="Amiri" w:hAnsi="Amiri" w:eastAsia="Amiri" w:cs="Amiri"/>
          <w:lang w:bidi="ar-SA"/>
          <w:color w:val="111111"/>
          <w:sz w:val="28"/>
          <w:szCs w:val="28"/>
          <w:rtl/>
        </w:rPr>
        <w:t xml:space="preserve">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قبلا حدیث داود بیان شد که در زمان امیرالمؤمنین (ع)، مردی از دنیا رفت که وارثی نداشت. حضرت، میراث او را به «همشیریجه‌اش(همشهریش)» داد.</w:t>
      </w:r>
    </w:p>
    <w:p>
      <w:pPr>
        <w:pStyle w:val="BookText"/>
      </w:pPr>
      <w:r>
        <w:rPr>
          <w:rFonts w:ascii="IRNazanin" w:hAnsi="IRNazanin" w:eastAsia="IRNazanin" w:cs="IRNazanin"/>
          <w:lang w:bidi="fa-IR"/>
          <w:color w:val="111111"/>
          <w:sz w:val="28"/>
          <w:szCs w:val="28"/>
          <w:rtl/>
        </w:rPr>
        <w:t xml:space="preserve">می‌گویم: در برخی از نسخه‌ها با «یاء» بعد از «شین» نوشته شده است(همشیره )، همان‌طور که در اینجا آمده، و بر این اساس، مقصود «برادر رضاعی» یا «خواهر رضاعی» است. و در برخی دیگر از نسخه‌ها با «هاء» بعد از «شین» و «الف» بعد از آن نوشته شده است(همشهری)، و بر این اساس، مقصود «اهل شهرش» است، همان‌طور که پیش‌تر گذشت. این دو، واژه‌هایی فارسی هستند، اما احتمال دارد که هر دو حدیث به‌صورت تفضّل و رخصت از سوی امام (علیه‌السلام) باشد، چنان‌که پیش از این بیان شد، و الله داناتر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081" w:name="_Toc789"/>
      <w:r>
        <w:t>6- بَابُ أَنَّ الزَّوْجَیْنِ یَرِثَانِ مَعَ ضَامِنِ الْجَرِیرَةِ النَّصِیبَ الْأَعْلَی وَ حُکْمِ مِیرَاثِهِمَا مَعَ الْإِمَامِ‌</w:t>
      </w:r>
      <w:bookmarkEnd w:id="1081"/>
    </w:p>
    <w:p>
      <w:pPr>
        <w:pStyle w:val="Heading5"/>
      </w:pPr>
      <w:bookmarkStart w:id="1082" w:name="_Toc790"/>
      <w:r>
        <w:t>اشارة</w:t>
      </w:r>
      <w:bookmarkEnd w:id="1082"/>
    </w:p>
    <w:p>
      <w:pPr>
        <w:pStyle w:val="BookText"/>
      </w:pPr>
      <w:r>
        <w:rPr>
          <w:rStyle w:val="FootnoteReference"/>
        </w:rPr>
        <w:footnoteReference w:id="1718"/>
      </w:r>
      <w:r>
        <w:rPr>
          <w:rFonts w:ascii="Amiri" w:hAnsi="Amiri" w:eastAsia="Amiri" w:cs="Amiri"/>
          <w:lang w:bidi="ar-SA"/>
          <w:color w:val="111111"/>
          <w:sz w:val="28"/>
          <w:szCs w:val="28"/>
          <w:rtl/>
        </w:rPr>
        <w:t xml:space="preserve">6 بَابُ أَنَّ الزَّوْجَیْنِ یَرِثَانِ مَعَ ضَامِنِ الْجَرِیرَةِ النَّصِیبَ الْأَعْلَی وَ حُکْمِ مِیرَاثِهِمَا مَعَ 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دو همسر (زوج و زوجه) همراه با ضامن جریره (کسیکه عهده‌دار پرداخت دیه است)، سهم بالاتر را به ارث می‌برند و حکم ارث آن‌ها همراه با امام (علیه‌السلام).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83" w:name="_Toc791"/>
      <w:r>
        <w:t>[رقم الحدیث الکلی: 32957 - رقم الحدیث الباب: 1]</w:t>
      </w:r>
      <w:bookmarkEnd w:id="1083"/>
    </w:p>
    <w:p>
      <w:pPr>
        <w:pStyle w:val="BookText"/>
      </w:pPr>
      <w:r>
        <w:rPr>
          <w:rFonts w:ascii="Times New Roman" w:hAnsi="Times New Roman" w:eastAsia="Times New Roman" w:cs="Times New Roman"/>
          <w:lang w:val="en-US" w:bidi="en-US"/>
          <w:color w:val="111111"/>
          <w:sz w:val="28"/>
          <w:szCs w:val="28"/>
          <w:rtl/>
        </w:rPr>
        <w:t xml:space="preserve">32957- 1- </w:t>
      </w:r>
      <w:r>
        <w:rPr>
          <w:rStyle w:val="FootnoteReference"/>
        </w:rPr>
        <w:footnoteReference w:id="1719"/>
      </w:r>
      <w:r>
        <w:rPr>
          <w:rFonts w:ascii="Amiri" w:hAnsi="Amiri" w:eastAsia="Amiri" w:cs="Amiri"/>
          <w:lang w:bidi="ar-SA"/>
          <w:color w:val="111111"/>
          <w:sz w:val="28"/>
          <w:szCs w:val="28"/>
          <w:rtl/>
        </w:rPr>
        <w:t xml:space="preserve">مُحَمَّدُ بْنُ یَعْقُوبَ عَنْ عَلِیِّ بْنِ إِبْرَاهِیمَ عَنْ أَبِیهِ عَنِ ابْنِ أَبِی عُمَیْرٍ عَنْ دُرُسْتَ عَنْ أَبِی الْمَغْرَاءِ عَنْ رَجُلٍ عَنْ أَبِی جَعْفَرٍ ع فِی حَدِیثٍ قَالَ: إِنَّ اللَّهَ أَدْخَلَ الزَّوْجَ وَ الزَّوْجَةَ عَلَی جَمِیعِ أَهْلِ الْمَوَارِیثِ فَلَمْ یَنْقُصْهُمَا مِنَ الرُّبُعِ وَ الثُّمُنِ.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20"/>
      </w:r>
      <w:r>
        <w:rPr>
          <w:rFonts w:ascii="Amiri" w:hAnsi="Amiri" w:eastAsia="Amiri" w:cs="Amiri"/>
          <w:lang w:bidi="ar-SA"/>
          <w:color w:val="111111"/>
          <w:sz w:val="28"/>
          <w:szCs w:val="28"/>
          <w:rtl/>
        </w:rPr>
        <w:t xml:space="preserve">وَ عَلَی الْحُکْمِ الثَّانِی فِی مِیرَاثِ الْأَزْوَاجِ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ابوالمغراء از مردی از امام باقر (علیه‌السلام) در حدیثی روایت کرده که فرمود:</w:t>
      </w:r>
    </w:p>
    <w:p>
      <w:pPr>
        <w:pStyle w:val="BookText"/>
      </w:pPr>
      <w:r>
        <w:rPr>
          <w:rFonts w:ascii="IRNazanin" w:hAnsi="IRNazanin" w:eastAsia="IRNazanin" w:cs="IRNazanin"/>
          <w:lang w:bidi="fa-IR"/>
          <w:color w:val="111111"/>
          <w:sz w:val="28"/>
          <w:szCs w:val="28"/>
          <w:rtl/>
        </w:rPr>
        <w:t xml:space="preserve">«خداوند زن و شوهر را در کنار همه وارثان (دیگر) وارد کرد، بدون اینکه از ربع و ثمُن آنها چیزی کم کند.»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5" w:name="pg18784_207457"/>
    <w:bookmarkEnd w:id="235"/>
    <w:p>
      <w:pPr>
        <w:pStyle w:val="Heading4"/>
      </w:pPr>
      <w:bookmarkStart w:id="1084" w:name="_Toc792"/>
      <w:r>
        <w:t>7- بَابُ أَنَّ الْمُسْلِمَ إِذَا لَمْ یَکُنْ لَهُ إِلَّا وَارِثٌ کَافِرٌ فَمِیرَاثُهُ لِلْإِمَامِ وَ کَذَا دِیَتُهُ‌</w:t>
      </w:r>
      <w:bookmarkEnd w:id="1084"/>
    </w:p>
    <w:p>
      <w:pPr>
        <w:pStyle w:val="Heading5"/>
      </w:pPr>
      <w:bookmarkStart w:id="1085" w:name="_Toc793"/>
      <w:r>
        <w:t>اشارة</w:t>
      </w:r>
      <w:bookmarkEnd w:id="1085"/>
    </w:p>
    <w:p>
      <w:pPr>
        <w:pStyle w:val="BookText"/>
      </w:pPr>
      <w:r>
        <w:rPr>
          <w:rStyle w:val="FootnoteReference"/>
        </w:rPr>
        <w:footnoteReference w:id="1722"/>
      </w:r>
      <w:r>
        <w:rPr>
          <w:rFonts w:ascii="Amiri" w:hAnsi="Amiri" w:eastAsia="Amiri" w:cs="Amiri"/>
          <w:lang w:bidi="ar-SA"/>
          <w:color w:val="111111"/>
          <w:sz w:val="28"/>
          <w:szCs w:val="28"/>
          <w:rtl/>
        </w:rPr>
        <w:t xml:space="preserve">7 بَابُ أَنَّ الْمُسْلِمَ إِذَا لَمْ یَکُنْ لَهُ إِلَّا وَارِثٌ کَافِرٌ فَمِیرَاثُهُ لِلْإِمَامِ وَ کَذَا دِیَتُهُ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اگر مسلمانی هیچ وارثی جز یک کافر نداشته باشد، میراث و دیه او به امام (علیه السلام) می‌رسد.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86" w:name="_Toc794"/>
      <w:r>
        <w:t>[رقم الحدیث الکلی: 32958 - رقم الحدیث الباب: 1]</w:t>
      </w:r>
      <w:bookmarkEnd w:id="1086"/>
    </w:p>
    <w:p>
      <w:pPr>
        <w:pStyle w:val="BookText"/>
      </w:pPr>
      <w:r>
        <w:rPr>
          <w:rFonts w:ascii="Times New Roman" w:hAnsi="Times New Roman" w:eastAsia="Times New Roman" w:cs="Times New Roman"/>
          <w:lang w:val="en-US" w:bidi="en-US"/>
          <w:color w:val="111111"/>
          <w:sz w:val="28"/>
          <w:szCs w:val="28"/>
          <w:rtl/>
        </w:rPr>
        <w:t xml:space="preserve">32958- 1- </w:t>
      </w:r>
      <w:r>
        <w:rPr>
          <w:rStyle w:val="FootnoteReference"/>
        </w:rPr>
        <w:footnoteReference w:id="1723"/>
      </w:r>
      <w:r>
        <w:rPr>
          <w:rFonts w:ascii="Amiri" w:hAnsi="Amiri" w:eastAsia="Amiri" w:cs="Amiri"/>
          <w:lang w:bidi="ar-SA"/>
          <w:color w:val="111111"/>
          <w:sz w:val="28"/>
          <w:szCs w:val="28"/>
          <w:rtl/>
        </w:rPr>
        <w:t xml:space="preserve">مُحَمَّدُ بْنُ الْحَسَنِ بِإِسْنَادِهِ عَنِ الْحَسَنِ بْنِ مَحْبُوبٍ عَنْ مَالِکِ بْنِ عَطِیَّةَ عَنْ سُلَیْمَانَ بْنِ خَالِدٍ عَنْ أَبِی عَبْدِ اللَّهِ ع فِی رَجُلٍ مُسْلِمٍ قُتِلَ وَ لَهُ أَبٌ نَصْرَانِیٌّ لِمَنْ تَکُونُ دِیَتُهُ قَالَ تُؤْخَذُ دِیَتُهُ فَتُجْعَلُ فِی بَیْتِ مَالِ الْمُسْلِمِینَ لِأَنَّ جِنَایَتَهُ عَلَی بَیْتِ مَالِ الْمُسْلِمِینَ.</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724"/>
      </w:r>
      <w:r>
        <w:rPr>
          <w:rFonts w:ascii="Amiri" w:hAnsi="Amiri" w:eastAsia="Amiri" w:cs="Amiri"/>
          <w:lang w:bidi="ar-SA"/>
          <w:color w:val="111111"/>
          <w:sz w:val="28"/>
          <w:szCs w:val="28"/>
          <w:rtl/>
        </w:rPr>
        <w:t xml:space="preserve">وَ خُصُوصاً </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6" w:name="pg18784_207459"/>
    <w:bookmarkEnd w:id="236"/>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سلیمان بن خالد از امام صادق (علیه السلام) درباره مرد مسلمانی که کشته شده و پدری نصرانی دارد، پرسید: دیه او به چه کسی تعلق می گیرد؟ حضرت فرمودند: دیه او گرفته شده و در بیت المال مسلمین قرار می گیرد، زیرا جانی (قاتل) ضامن بیت المال مسلمین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087" w:name="_Toc795"/>
      <w:r>
        <w:t>أَبْوَابُ مِیرَاثِ وَلَدِ الْمُلَاعَنَةِ وَ مَا أَشْبَهَهُ‌</w:t>
      </w:r>
      <w:bookmarkEnd w:id="1087"/>
    </w:p>
    <w:p>
      <w:pPr>
        <w:pStyle w:val="Heading4"/>
      </w:pPr>
      <w:bookmarkStart w:id="1088" w:name="_Toc796"/>
      <w:r>
        <w:t>1- بَابُ أَنَّ الْأَبَ لَا یَرِثُهُ وَ لَا مَنْ یَتَقَرَّبُ بِهِ بَلْ مِیرَاثُهُ لِأُمِّهِ وَ مَنْ یَتَقَرَّبُ بِهَا مِنَ الْأَخْوَالِ وَ الْإِخْوَةِ وَ غَیْرِهِمْ وَ لِأَوْلَادِهِ وَ نَحْوِهِمْ‌</w:t>
      </w:r>
      <w:bookmarkEnd w:id="1088"/>
    </w:p>
    <w:p>
      <w:pPr>
        <w:pStyle w:val="Heading5"/>
      </w:pPr>
      <w:bookmarkStart w:id="1089" w:name="_Toc797"/>
      <w:r>
        <w:t>اشارة</w:t>
      </w:r>
      <w:bookmarkEnd w:id="1089"/>
    </w:p>
    <w:p>
      <w:pPr>
        <w:pStyle w:val="BookText"/>
      </w:pPr>
      <w:r>
        <w:rPr>
          <w:rStyle w:val="FootnoteReference"/>
        </w:rPr>
        <w:footnoteReference w:id="1726"/>
      </w:r>
      <w:r>
        <w:rPr>
          <w:rFonts w:ascii="Amiri" w:hAnsi="Amiri" w:eastAsia="Amiri" w:cs="Amiri"/>
          <w:lang w:bidi="ar-SA"/>
          <w:color w:val="111111"/>
          <w:sz w:val="28"/>
          <w:szCs w:val="28"/>
          <w:rtl/>
        </w:rPr>
        <w:t xml:space="preserve">1 بَابُ أَنَّ الْأَبَ لَا یَرِثُهُ وَ لَا مَنْ یَتَقَرَّبُ بِهِ بَلْ مِیرَاثُهُ لِأُمِّهِ وَ مَنْ یَتَقَرَّبُ بِهَا مِنَ الْأَخْوَالِ وَ الْإِخْوَةِ وَ غَیْرِهِمْ وَ لِأَوْلَادِهِ وَ نَحْوِهِمْ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پدر از او (میت) ارث نمیبرد، و نه کسی که از طریق پدر به میت متصل میشود (مانند اجداد پدری)، بلکه میراث او به مادر و خویشاوندان مادری مانند داییها، برادران مادری و دیگران، و همچنین به فرزندانش و مانند آنها میرسد.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90" w:name="_Toc798"/>
      <w:r>
        <w:t>[رقم الحدیث الکلی: 32959 - رقم الحدیث الباب: 1]</w:t>
      </w:r>
      <w:bookmarkEnd w:id="1090"/>
    </w:p>
    <w:p>
      <w:pPr>
        <w:pStyle w:val="BookText"/>
      </w:pPr>
      <w:r>
        <w:rPr>
          <w:rFonts w:ascii="Times New Roman" w:hAnsi="Times New Roman" w:eastAsia="Times New Roman" w:cs="Times New Roman"/>
          <w:lang w:val="en-US" w:bidi="en-US"/>
          <w:color w:val="111111"/>
          <w:sz w:val="28"/>
          <w:szCs w:val="28"/>
          <w:rtl/>
        </w:rPr>
        <w:t xml:space="preserve">32959- 1- </w:t>
      </w:r>
      <w:r>
        <w:rPr>
          <w:rStyle w:val="FootnoteReference"/>
        </w:rPr>
        <w:footnoteReference w:id="1727"/>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فِی حَدِیثٍ قَالَ: وَ إِنْ لَاعَنَ لَمْ تَحِلَّ لَهُ أَبَداً </w:t>
      </w:r>
      <w:r>
        <w:rPr>
          <w:rStyle w:val="FootnoteReference"/>
        </w:rPr>
        <w:footnoteReference w:id="1728"/>
      </w:r>
      <w:r>
        <w:rPr>
          <w:rFonts w:ascii="Amiri" w:hAnsi="Amiri" w:eastAsia="Amiri" w:cs="Amiri"/>
          <w:lang w:bidi="ar-SA"/>
          <w:color w:val="111111"/>
          <w:sz w:val="28"/>
          <w:szCs w:val="28"/>
          <w:rtl/>
        </w:rPr>
        <w:t xml:space="preserve">وَ إِنْ قَذَفَ رَجُلٌ امْرَأَتَهُ کَانَ عَلَیْهِ الْحَدُّ وَ إِنْ مَاتَ وَلَدُهُ وَرِثَهُ أَخْوَالُهُ.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حلبی از امام صادق (علیه السلام) در حدیثی نقل کرده که فرمود:</w:t>
      </w:r>
    </w:p>
    <w:p>
      <w:pPr>
        <w:pStyle w:val="BookText"/>
      </w:pPr>
      <w:r>
        <w:rPr>
          <w:rFonts w:ascii="IRNazanin" w:hAnsi="IRNazanin" w:eastAsia="IRNazanin" w:cs="IRNazanin"/>
          <w:lang w:bidi="fa-IR"/>
          <w:color w:val="111111"/>
          <w:sz w:val="28"/>
          <w:szCs w:val="28"/>
          <w:rtl/>
        </w:rPr>
        <w:t xml:space="preserve">«اگر مردی همسرش را لعان کند (به او نسبت زنا دهد)، آن زن برای همیشه بر او حرام می‌شود. و اگر مردی به همسرش تهمت زنا زند، حد (مجازات) بر او واجب می‌گردد. و اگر فرزندش بمیرد، دایی‌هایش از او ارث 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91" w:name="_Toc799"/>
      <w:r>
        <w:t>[رقم الحدیث الکلی: 32960 - رقم الحدیث الباب: 2]</w:t>
      </w:r>
      <w:bookmarkEnd w:id="1091"/>
    </w:p>
    <w:p>
      <w:pPr>
        <w:pStyle w:val="BookText"/>
      </w:pPr>
      <w:r>
        <w:rPr>
          <w:rFonts w:ascii="Times New Roman" w:hAnsi="Times New Roman" w:eastAsia="Times New Roman" w:cs="Times New Roman"/>
          <w:lang w:val="en-US" w:bidi="en-US"/>
          <w:color w:val="111111"/>
          <w:sz w:val="28"/>
          <w:szCs w:val="28"/>
          <w:rtl/>
        </w:rPr>
        <w:t xml:space="preserve">32960- 2- </w:t>
      </w:r>
      <w:r>
        <w:rPr>
          <w:rStyle w:val="FootnoteReference"/>
        </w:rPr>
        <w:footnoteReference w:id="1729"/>
      </w:r>
      <w:r>
        <w:rPr>
          <w:rFonts w:ascii="Amiri" w:hAnsi="Amiri" w:eastAsia="Amiri" w:cs="Amiri"/>
          <w:lang w:bidi="ar-SA"/>
          <w:color w:val="111111"/>
          <w:sz w:val="28"/>
          <w:szCs w:val="28"/>
          <w:rtl/>
        </w:rPr>
        <w:t xml:space="preserve">وَ عَنْ أَبِی عَلِیٍّ الْأَشْعَرِیِّ عَنْ مُحَمَّدِ بْنِ عَبْدِ الْجَبَّارِ عَنْ صَفْوَانَ عَنْ مُوسَی بْنِ بَکْرٍ عَنْ زُرَارَةَ عَنْ أَبِی جَعْفَرٍ ع أَنَّ مِیرَاثَ وَلَدِ الْمُلَاعَنَةِ لِأُمِّهِ فَإِنْ (لَمْ تَکُنْ أُمُّهُ حَیَّةً) </w:t>
      </w:r>
      <w:r>
        <w:rPr>
          <w:rStyle w:val="FootnoteReference"/>
        </w:rPr>
        <w:footnoteReference w:id="1730"/>
      </w:r>
      <w:r>
        <w:rPr>
          <w:rFonts w:ascii="Amiri" w:hAnsi="Amiri" w:eastAsia="Amiri" w:cs="Amiri"/>
          <w:lang w:bidi="ar-SA"/>
          <w:color w:val="111111"/>
          <w:sz w:val="28"/>
          <w:szCs w:val="28"/>
          <w:rtl/>
        </w:rPr>
        <w:t xml:space="preserve">فَلِأَقْرَبِ النَّاسِ إِلَی أُمِّهِ أَخْوَالِهِ.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7" w:name="pg18784_207460"/>
    <w:bookmarkEnd w:id="237"/>
    <w:p>
      <w:pPr>
        <w:pStyle w:val="BookText"/>
      </w:pPr>
      <w:r>
        <w:rPr>
          <w:rFonts w:ascii="Amiri" w:hAnsi="Amiri" w:eastAsia="Amiri" w:cs="Amiri"/>
          <w:lang w:bidi="ar-SA"/>
          <w:color w:val="111111"/>
          <w:sz w:val="28"/>
          <w:szCs w:val="28"/>
          <w:rtl/>
        </w:rPr>
        <w:t xml:space="preserve">وَ رَوَاهُ الصَّدُوقُ بِإِسْنَادِهِ عَنْ مُوسَی بْنِ بَکْرٍ مِثْلَهُ </w:t>
      </w:r>
      <w:r>
        <w:rPr>
          <w:rStyle w:val="FootnoteReference"/>
        </w:rPr>
        <w:footnoteReference w:id="1731"/>
      </w:r>
      <w:r>
        <w:rPr>
          <w:rFonts w:ascii="Amiri" w:hAnsi="Amiri" w:eastAsia="Amiri" w:cs="Amiri"/>
          <w:lang w:bidi="ar-SA"/>
          <w:color w:val="111111"/>
          <w:sz w:val="28"/>
          <w:szCs w:val="28"/>
          <w:rtl/>
        </w:rPr>
        <w:t xml:space="preserve">وَ عَنْ مُحَمَّدِ بْنِ یَحْیَی عَنْ أَحْمَدَ بْنِ مُحَمَّدٍ عَنْ عَلِیِّ بْنِ الْحَکَمِ عَنْ مُوسَی بْنِ بَکْرٍ مِثْلَهُ </w:t>
      </w:r>
      <w:r>
        <w:rPr>
          <w:rStyle w:val="FootnoteReference"/>
        </w:rPr>
        <w:footnoteReference w:id="1732"/>
      </w:r>
      <w:r>
        <w:rPr>
          <w:rFonts w:ascii="Amiri" w:hAnsi="Amiri" w:eastAsia="Amiri" w:cs="Amiri"/>
          <w:lang w:bidi="ar-SA"/>
          <w:color w:val="111111"/>
          <w:sz w:val="28"/>
          <w:szCs w:val="28"/>
          <w:rtl/>
        </w:rPr>
        <w:t xml:space="preserve">وَ رَوَاهُ الشَّیْخُ بِإِسْنَادِهِ عَنْ أَبِی عَلِیٍّ الْأَشْعَرِیِّ </w:t>
      </w:r>
      <w:r>
        <w:rPr>
          <w:rStyle w:val="FootnoteReference"/>
        </w:rPr>
        <w:footnoteReference w:id="1733"/>
      </w:r>
    </w:p>
    <w:p>
      <w:pPr>
        <w:pStyle w:val="BookText"/>
      </w:pPr>
      <w:r>
        <w:rPr>
          <w:rFonts w:ascii="Amiri" w:hAnsi="Amiri" w:eastAsia="Amiri" w:cs="Amiri"/>
          <w:lang w:bidi="ar-SA"/>
          <w:color w:val="111111"/>
          <w:sz w:val="28"/>
          <w:szCs w:val="28"/>
          <w:rtl/>
        </w:rPr>
        <w:t xml:space="preserve">وَ الَّذِی قَبْلَهُ بِإِسْنَادِهِ عَنْ عَلِیِّ بْنِ إِبْرَاهِیمَ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زاره از امام باقر (علیه السلام) روایت کرده که فرمود: «میراث فرزند ملاعنه (فرزندی که در اثر لعان از نسب پدری منقطع شده) به مادرش می‌رسد. پس اگر مادرش زنده نباشد، میراث به نزدیک‌ترین افراد به مادرش (یعنی دایی‌هایش) می‌رسد.»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92" w:name="_Toc800"/>
      <w:r>
        <w:t>[رقم الحدیث الکلی: 32961 - رقم الحدیث الباب: 3]</w:t>
      </w:r>
      <w:bookmarkEnd w:id="1092"/>
    </w:p>
    <w:p>
      <w:pPr>
        <w:pStyle w:val="BookText"/>
      </w:pPr>
      <w:r>
        <w:rPr>
          <w:rFonts w:ascii="Times New Roman" w:hAnsi="Times New Roman" w:eastAsia="Times New Roman" w:cs="Times New Roman"/>
          <w:lang w:val="en-US" w:bidi="en-US"/>
          <w:color w:val="111111"/>
          <w:sz w:val="28"/>
          <w:szCs w:val="28"/>
          <w:rtl/>
        </w:rPr>
        <w:t xml:space="preserve">32961- 3- </w:t>
      </w:r>
      <w:r>
        <w:rPr>
          <w:rStyle w:val="FootnoteReference"/>
        </w:rPr>
        <w:footnoteReference w:id="1734"/>
      </w:r>
      <w:r>
        <w:rPr>
          <w:rFonts w:ascii="Amiri" w:hAnsi="Amiri" w:eastAsia="Amiri" w:cs="Amiri"/>
          <w:lang w:bidi="ar-SA"/>
          <w:color w:val="111111"/>
          <w:sz w:val="28"/>
          <w:szCs w:val="28"/>
          <w:rtl/>
        </w:rPr>
        <w:t xml:space="preserve">وَ عَنْ عَلِیِّ بْنِ إِبْرَاهِیمَ عَنْ مُحَمَّدِ بْنِ عِیسَی عَنْ یُونُسَ عَنْ سَیْفِ بْنِ عَمِیرَةَ عَنْ مَنْصُورٍ عَنْ أَبِی عَبْدِ اللَّهِ ع قَالَ کَانَ عَلِیٌّ ع یَقُولُ إِذَا مَاتَ ابْنُ الْمُلَاعَنَةِ وَ لَهُ إِخْوَةٌ قُسِمَ مَالُهُ عَلَی سِهَامِ اللَّهِ.</w:t>
      </w:r>
    </w:p>
    <w:p>
      <w:pPr>
        <w:pStyle w:val="BookText"/>
      </w:pPr>
      <w:r>
        <w:rPr>
          <w:rFonts w:ascii="Amiri" w:hAnsi="Amiri" w:eastAsia="Amiri" w:cs="Amiri"/>
          <w:lang w:bidi="ar-SA"/>
          <w:color w:val="111111"/>
          <w:sz w:val="28"/>
          <w:szCs w:val="28"/>
          <w:rtl/>
        </w:rPr>
        <w:t xml:space="preserve">وَ رَوَاهُ الصَّدُوقُ بِإِسْنَادِهِ عَنْ مَنْصُورِ بْنِ حَازِمٍ </w:t>
      </w:r>
      <w:r>
        <w:rPr>
          <w:rStyle w:val="FootnoteReference"/>
        </w:rPr>
        <w:footnoteReference w:id="1735"/>
      </w:r>
    </w:p>
    <w:p>
      <w:pPr>
        <w:pStyle w:val="BookText"/>
      </w:pPr>
      <w:r>
        <w:rPr>
          <w:rFonts w:ascii="Amiri" w:hAnsi="Amiri" w:eastAsia="Amiri" w:cs="Amiri"/>
          <w:lang w:bidi="ar-SA"/>
          <w:color w:val="111111"/>
          <w:sz w:val="28"/>
          <w:szCs w:val="28"/>
          <w:rtl/>
        </w:rPr>
        <w:t xml:space="preserve">أَقُولُ: حَمَلَهُ الصَّدُوقُ وَ غَیْرُهُ </w:t>
      </w:r>
      <w:r>
        <w:rPr>
          <w:rStyle w:val="FootnoteReference"/>
        </w:rPr>
        <w:footnoteReference w:id="1736"/>
      </w:r>
      <w:r>
        <w:rPr>
          <w:rFonts w:ascii="Amiri" w:hAnsi="Amiri" w:eastAsia="Amiri" w:cs="Amiri"/>
          <w:lang w:bidi="ar-SA"/>
          <w:color w:val="111111"/>
          <w:sz w:val="28"/>
          <w:szCs w:val="28"/>
          <w:rtl/>
        </w:rPr>
        <w:t xml:space="preserve">عَلَی الْإِخْوَةِ لِلْأَبَوَیْنِ أَوْ لِلْأُمِّ دُونَ الْإِخْوَةِ مِنَ الْأَبِ وَحْدَهُ فَإِنَّهُمْ لَا یَرِثُونَ وَ عَنْ مُحَمَّدِ بْنِ إِسْمَاعِیلَ عَنِ الْفَضْلِ بْنِ شَاذَانَ عَنِ ابْنِ أَبِی عُمَیْرٍ عَنْ سَیْفِ بْنِ عَمِیرَةَ مِثْلَهُ </w:t>
      </w:r>
      <w:r>
        <w:rPr>
          <w:rStyle w:val="FootnoteReference"/>
        </w:rPr>
        <w:footnoteReference w:id="1737"/>
      </w:r>
      <w:r>
        <w:rPr>
          <w:rFonts w:ascii="Amiri" w:hAnsi="Amiri" w:eastAsia="Amiri" w:cs="Amiri"/>
          <w:lang w:bidi="ar-SA"/>
          <w:color w:val="111111"/>
          <w:sz w:val="28"/>
          <w:szCs w:val="28"/>
          <w:rtl/>
        </w:rPr>
        <w:t xml:space="preserve">وَ رَوَاهُ الشَّیْخُ بِإِسْنَادِهِ عَنِ الْفَضْلِ بْنِ شَاذَانَ مِثْلَهُ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منصور از امام صادق (علیه السلام) روایت کرده که فرمود: "امیرالمؤمنین علی (علیه السلام) می‌فرمودند: وقتی پسر ملاعنه (کسی که پدرش او را از طریق لعان انکار کرده) می‌میرد و برادرانی دارد، مالش بر اساس سهام الهی تقسیم می‌شود."</w:t>
      </w:r>
    </w:p>
    <w:p>
      <w:pPr>
        <w:pStyle w:val="BookText"/>
      </w:pPr>
      <w:r>
        <w:rPr>
          <w:rFonts w:ascii="IRNazanin" w:hAnsi="IRNazanin" w:eastAsia="IRNazanin" w:cs="IRNazanin"/>
          <w:lang w:bidi="fa-IR"/>
          <w:color w:val="111111"/>
          <w:sz w:val="28"/>
          <w:szCs w:val="28"/>
          <w:rtl/>
        </w:rPr>
        <w:t xml:space="preserve">می‌گویم : این روایت را بر برادران پدری-مادری (اخوه لابویین) یا برادران مادری حمل کرده‌اند، نه بر برادران صرفاً پدری (اخوه من الاب فقط)، چرا که آنها ارث نمی‌برند.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93" w:name="_Toc801"/>
      <w:r>
        <w:t>[رقم الحدیث الکلی: 32962 - رقم الحدیث الباب: 4]</w:t>
      </w:r>
      <w:bookmarkEnd w:id="1093"/>
    </w:p>
    <w:p>
      <w:pPr>
        <w:pStyle w:val="BookText"/>
      </w:pPr>
      <w:r>
        <w:rPr>
          <w:rFonts w:ascii="Times New Roman" w:hAnsi="Times New Roman" w:eastAsia="Times New Roman" w:cs="Times New Roman"/>
          <w:lang w:val="en-US" w:bidi="en-US"/>
          <w:color w:val="111111"/>
          <w:sz w:val="28"/>
          <w:szCs w:val="28"/>
          <w:rtl/>
        </w:rPr>
        <w:t xml:space="preserve">32962- 4- </w:t>
      </w:r>
      <w:r>
        <w:rPr>
          <w:rStyle w:val="FootnoteReference"/>
        </w:rPr>
        <w:footnoteReference w:id="1739"/>
      </w:r>
      <w:r>
        <w:rPr>
          <w:rFonts w:ascii="Amiri" w:hAnsi="Amiri" w:eastAsia="Amiri" w:cs="Amiri"/>
          <w:lang w:bidi="ar-SA"/>
          <w:color w:val="111111"/>
          <w:sz w:val="28"/>
          <w:szCs w:val="28"/>
          <w:rtl/>
        </w:rPr>
        <w:t xml:space="preserve">وَ عَنْ عِدَّةٍ مِنْ أَصْحَابِنَا عَنْ سَهْلِ بْنِ زِیَادٍ عَنْ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8" w:name="pg18784_207461"/>
    <w:bookmarkEnd w:id="238"/>
    <w:p>
      <w:pPr>
        <w:pStyle w:val="BookText"/>
      </w:pPr>
      <w:r>
        <w:rPr>
          <w:rFonts w:ascii="Amiri" w:hAnsi="Amiri" w:eastAsia="Amiri" w:cs="Amiri"/>
          <w:lang w:bidi="ar-SA"/>
          <w:color w:val="111111"/>
          <w:sz w:val="28"/>
          <w:szCs w:val="28"/>
          <w:rtl/>
        </w:rPr>
        <w:t xml:space="preserve">عَبْدِ الرَّحْمَنِ بْنِ أَبِی نَجْرَانَ عَنْ مُثَنًّی الْحَنَّاطِ عَنْ مُحَمَّدِ بْنِ مُسْلِمٍ عَنْ أَبِی عَبْدِ اللَّهِ ع فِی حَدِیثٍ فِی اللِّعَانِ قَالَ: فَسَأَلْتُهُ مَنْ یَرِثُ الْوَلَدَ قَالَ أُمُّهُ فَقُلْتُ أَ رَأَیْتَ إِنْ مَاتَتِ الْأُمُّ فَوَرِثَهَا الْغُلَامُ ثُمَّ مَاتَ الْغُلَامُ بَعْدُ مَنْ یَرِثُهُ فَقَالَ أَخْوَالُهُ.</w:t>
      </w:r>
    </w:p>
    <w:p>
      <w:pPr>
        <w:pStyle w:val="BookText"/>
      </w:pPr>
      <w:r>
        <w:rPr>
          <w:rFonts w:ascii="Amiri" w:hAnsi="Amiri" w:eastAsia="Amiri" w:cs="Amiri"/>
          <w:lang w:bidi="ar-SA"/>
          <w:color w:val="111111"/>
          <w:sz w:val="28"/>
          <w:szCs w:val="28"/>
          <w:rtl/>
        </w:rPr>
        <w:t xml:space="preserve">وَ رَوَاهُ الشَّیْخُ بِإِسْنَادِهِ عَنْ سَهْلِ بْنِ زِیَادٍ مِثْلَهُ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از امام صادق (علیه السلام) در حدیثی درباره لعان پرسید: چه کسی از فرزند ارث می‌برد؟ امام فرمودند: "مادرش". گفتم: اگر مادر بمیرد و فرزند از او ارث ببرد، سپس خود فرزند بمیرد، چه کسی از او ارث می‌برد؟ امام فرمودند: "دایی‌هایش (برادران مادر)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94" w:name="_Toc802"/>
      <w:r>
        <w:t>[رقم الحدیث الکلی: 32963 - رقم الحدیث الباب: 5]</w:t>
      </w:r>
      <w:bookmarkEnd w:id="1094"/>
    </w:p>
    <w:p>
      <w:pPr>
        <w:pStyle w:val="BookText"/>
      </w:pPr>
      <w:r>
        <w:rPr>
          <w:rFonts w:ascii="Times New Roman" w:hAnsi="Times New Roman" w:eastAsia="Times New Roman" w:cs="Times New Roman"/>
          <w:lang w:val="en-US" w:bidi="en-US"/>
          <w:color w:val="111111"/>
          <w:sz w:val="28"/>
          <w:szCs w:val="28"/>
          <w:rtl/>
        </w:rPr>
        <w:t xml:space="preserve">32963- 5- </w:t>
      </w:r>
      <w:r>
        <w:rPr>
          <w:rStyle w:val="FootnoteReference"/>
        </w:rPr>
        <w:footnoteReference w:id="1741"/>
      </w:r>
      <w:r>
        <w:rPr>
          <w:rFonts w:ascii="Amiri" w:hAnsi="Amiri" w:eastAsia="Amiri" w:cs="Amiri"/>
          <w:lang w:bidi="ar-SA"/>
          <w:color w:val="111111"/>
          <w:sz w:val="28"/>
          <w:szCs w:val="28"/>
          <w:rtl/>
        </w:rPr>
        <w:t xml:space="preserve">وَ عَنْهُمْ عَنْ سَهْلٍ عَنْ أَحْمَدَ بْنِ مُحَمَّدِ بْنِ أَبِی نَصْرٍ عَنِ الْمُثَنَّی عَنْ زُرَارَةَ عَنْ أَبِی عَبْدِ اللَّهِ ع فِی حَدِیثِ کَیْفِیَّةِ اللِّعَانِ قَالَ قُلْتُ أَ رَأَیْتَ إِنْ فُرِّقَ بَیْنَهُمَا وَ لَهَا وَلَدٌ فَمَاتَ قَالَ تَرِثُهُ أُمُّهُ فَإِنْ مَاتَتْ أُمُّهُ وَرِثَهُ أَخْوَالُهُ.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زاره از امام صادق (علیه السلام) در حدیثی که درباره چگونگی لعان بود، پرسیدم: "به نظر شما اگر بین آن دو (زوجین) جدایی افتاد (به سبب لعان) و فرزندی داشتند که بعداً مُرد، چه کسی از او ارث می‌برد؟" امام فرمودند: "مادرش از او ارث می‌برد، و اگر مادرش مُرده باشد، دایی‌هایش (برادران مادر) از او ارث 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95" w:name="_Toc803"/>
      <w:r>
        <w:t>[رقم الحدیث الکلی: 32964 - رقم الحدیث الباب: 6]</w:t>
      </w:r>
      <w:bookmarkEnd w:id="1095"/>
    </w:p>
    <w:p>
      <w:pPr>
        <w:pStyle w:val="BookText"/>
      </w:pPr>
      <w:r>
        <w:rPr>
          <w:rFonts w:ascii="Times New Roman" w:hAnsi="Times New Roman" w:eastAsia="Times New Roman" w:cs="Times New Roman"/>
          <w:lang w:val="en-US" w:bidi="en-US"/>
          <w:color w:val="111111"/>
          <w:sz w:val="28"/>
          <w:szCs w:val="28"/>
          <w:rtl/>
        </w:rPr>
        <w:t xml:space="preserve">32964- 6- </w:t>
      </w:r>
      <w:r>
        <w:rPr>
          <w:rStyle w:val="FootnoteReference"/>
        </w:rPr>
        <w:footnoteReference w:id="1742"/>
      </w:r>
      <w:r>
        <w:rPr>
          <w:rFonts w:ascii="Amiri" w:hAnsi="Amiri" w:eastAsia="Amiri" w:cs="Amiri"/>
          <w:lang w:bidi="ar-SA"/>
          <w:color w:val="111111"/>
          <w:sz w:val="28"/>
          <w:szCs w:val="28"/>
          <w:rtl/>
        </w:rPr>
        <w:t xml:space="preserve">وَ عَنِ الْحُسَیْنِ بْنِ مُحَمَّدٍ عَنْ مُعَلَّی بْنِ مُحَمَّدٍ عَنْ بَعْضِ أَصْحَابِهِ عَنْ أَبَانِ بْنِ عُثْمَانَ عَنْ عَبْدِ الرَّحْمَنِ بْنِ أَبِی عَبْدِ اللَّهِ عَنْ أَبِی عَبْدِ اللَّهِ ع قَالَ: سَأَلْتُهُ عَنْ وَلَدِ الْمُلَاعَنَةِ مَنْ یَرِثُهُ قَالَ أُمُّهُ قُلْتُ فَإِنْ مَاتَتْ أُمُّهُ مَنْ یَرِثُهُ قَالَ أَخْوَالُهُ.</w:t>
      </w:r>
    </w:p>
    <w:p>
      <w:pPr>
        <w:pStyle w:val="BookText"/>
      </w:pPr>
      <w:r>
        <w:rPr>
          <w:rFonts w:ascii="Amiri" w:hAnsi="Amiri" w:eastAsia="Amiri" w:cs="Amiri"/>
          <w:lang w:bidi="ar-SA"/>
          <w:color w:val="111111"/>
          <w:sz w:val="28"/>
          <w:szCs w:val="28"/>
          <w:rtl/>
        </w:rPr>
        <w:t xml:space="preserve">وَ رَوَاهُ الشَّیْخُ بِإِسْنَادِهِ عَنْ أَبَانِ بْنِ عُثْمَانَ وَ الَّذِی قَبْلَهُ بِإِسْنَادِهِ عَنْ مُحَمَّدِ بْنِ یَعْقُوبَ مِثْلَهُ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عبدالرحمن بن ابی عبدالله از امام صادق (علیه السلام) روایت کرده که گفت: از حضرت درباره فرزند ملاعنه (کسی که پدرش او را از طریق لعان انکار کرده) پرسیدم: چه کسی از او ارث می‌برد؟ فرمود: "مادرش". گفتم: اگر مادرش فوت کند، چه کسی از او ارث می‌برد؟ فرمود: "دایی‌هایش (برادران مادر)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96" w:name="_Toc804"/>
      <w:r>
        <w:t>[رقم الحدیث الکلی: 32965 - رقم الحدیث الباب: 7]</w:t>
      </w:r>
      <w:bookmarkEnd w:id="1096"/>
    </w:p>
    <w:p>
      <w:pPr>
        <w:pStyle w:val="BookText"/>
      </w:pPr>
      <w:r>
        <w:rPr>
          <w:rFonts w:ascii="Times New Roman" w:hAnsi="Times New Roman" w:eastAsia="Times New Roman" w:cs="Times New Roman"/>
          <w:lang w:val="en-US" w:bidi="en-US"/>
          <w:color w:val="111111"/>
          <w:sz w:val="28"/>
          <w:szCs w:val="28"/>
          <w:rtl/>
        </w:rPr>
        <w:t xml:space="preserve">32965- 7- </w:t>
      </w:r>
      <w:r>
        <w:rPr>
          <w:rStyle w:val="FootnoteReference"/>
        </w:rPr>
        <w:footnoteReference w:id="1744"/>
      </w:r>
      <w:r>
        <w:rPr>
          <w:rFonts w:ascii="Amiri" w:hAnsi="Amiri" w:eastAsia="Amiri" w:cs="Amiri"/>
          <w:lang w:bidi="ar-SA"/>
          <w:color w:val="111111"/>
          <w:sz w:val="28"/>
          <w:szCs w:val="28"/>
          <w:rtl/>
        </w:rPr>
        <w:t xml:space="preserve">وَ عَنْ حُمَیْدِ بْنِ زِیَادٍ عَنِ الْحَسَنِ بْنِ مُحَمَّدٍ عَنْ جَعْفَرِ بْنِ سَمَاعَةَ وَ عَلِیِّ بْنِ خَالِدٍ الْعَاقُولِیِّ عَنْ کَرَّامٍ عَنِ ابْنِ مُسْکَانَ عَنْ أَبِی بَصِیرٍ عَنْ أَبِی عَبْدِ اللَّهِ ع فِی رَجُلٍ لَاعَنَ امْرَأَتَهُ وَ انْتَفَی مِنْ وَلَدِهَا إِلَی أَنْ قَالَ فَسَأَلْتُهُ مَنْ یَرِثُ الْوَلَدَ قَالَ أَخْوَالُهُ قُلْتُ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رَأَیْتَ إِنْ مَاتَتْ أُمُّهُ فَوَرِثَهَا الْغُلَامُ ثُمَّ مَاتَ الْغُلَامُ مَنْ یَرِثُهُ قَالَ عَصَبَةُ أُمِّهِ الْحَدِیثَ.</w:t>
      </w:r>
    </w:p>
    <w:p>
      <w:pPr>
        <w:pStyle w:val="BookText"/>
      </w:pPr>
      <w:r>
        <w:rPr>
          <w:rFonts w:ascii="Amiri" w:hAnsi="Amiri" w:eastAsia="Amiri" w:cs="Amiri"/>
          <w:lang w:bidi="ar-SA"/>
          <w:color w:val="111111"/>
          <w:sz w:val="28"/>
          <w:szCs w:val="28"/>
          <w:rtl/>
        </w:rPr>
        <w:t xml:space="preserve">وَ رَوَاهُ الشَّیْخُ بِإِسْنَادِهِ عَنِ الْحَسَنِ بْنِ مُحَمَّدِ بْنِ سَمَاعَةَ مِثْلَهُ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بَصِیرٍ عَنْ أَبِی عَبْدِ اللَّهِ ع فِی رَجُلٍ لَاعَنَ امْرَأَتَهُ وَ انْتَفَی مِنْ وَلَدِهَا إِلَی أَنْ قَالَ فَسَأَلْتُهُ مَنْ یَرِثُ الْوَلَدَ قَالَ أَخْوَالُهُ قُلْتُ</w:t>
      </w:r>
    </w:p>
    <w:p>
      <w:pPr>
        <w:pStyle w:val="BookText"/>
      </w:pPr>
      <w:r>
        <w:rPr>
          <w:rFonts w:ascii="IRNazanin" w:hAnsi="IRNazanin" w:eastAsia="IRNazanin" w:cs="IRNazanin"/>
          <w:lang w:bidi="fa-IR"/>
          <w:color w:val="111111"/>
          <w:sz w:val="28"/>
          <w:szCs w:val="28"/>
          <w:rtl/>
        </w:rPr>
        <w:t xml:space="preserve">ص: 261</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9" w:name="pg18784_207463"/>
    <w:bookmarkEnd w:id="239"/>
    <w:p>
      <w:pPr>
        <w:pStyle w:val="BookText"/>
      </w:pPr>
      <w:r>
        <w:rPr>
          <w:rFonts w:ascii="Amiri" w:hAnsi="Amiri" w:eastAsia="Amiri" w:cs="Amiri"/>
          <w:lang w:bidi="ar-SA"/>
          <w:color w:val="111111"/>
          <w:sz w:val="28"/>
          <w:szCs w:val="28"/>
          <w:rtl/>
        </w:rPr>
        <w:t xml:space="preserve">أَ رَأَیْتَ إِنْ مَاتَتْ أُمُّهُ فَوَرِثَهَا الْغُلَامُ ثُمَّ مَاتَ الْغُلَامُ مَنْ یَرِثُهُ قَالَ عَصَبَةُ أُمِّهِ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97" w:name="_Toc805"/>
      <w:r>
        <w:t>[رقم الحدیث الکلی: 32966 - رقم الحدیث الباب: 8]</w:t>
      </w:r>
      <w:bookmarkEnd w:id="1097"/>
    </w:p>
    <w:p>
      <w:pPr>
        <w:pStyle w:val="BookText"/>
      </w:pPr>
      <w:r>
        <w:rPr>
          <w:rFonts w:ascii="Times New Roman" w:hAnsi="Times New Roman" w:eastAsia="Times New Roman" w:cs="Times New Roman"/>
          <w:lang w:val="en-US" w:bidi="en-US"/>
          <w:color w:val="111111"/>
          <w:sz w:val="28"/>
          <w:szCs w:val="28"/>
          <w:rtl/>
        </w:rPr>
        <w:t xml:space="preserve">32966- 8- </w:t>
      </w:r>
      <w:r>
        <w:rPr>
          <w:rStyle w:val="FootnoteReference"/>
        </w:rPr>
        <w:footnoteReference w:id="1746"/>
      </w:r>
      <w:r>
        <w:rPr>
          <w:rFonts w:ascii="Amiri" w:hAnsi="Amiri" w:eastAsia="Amiri" w:cs="Amiri"/>
          <w:lang w:bidi="ar-SA"/>
          <w:color w:val="111111"/>
          <w:sz w:val="28"/>
          <w:szCs w:val="28"/>
          <w:rtl/>
        </w:rPr>
        <w:t xml:space="preserve">مُحَمَّدُ بْنُ عَلِیِّ بْنِ الْحُسَیْنِ بِإِسْنَادِهِ عَنْ حَمَّادِ بْنِ عِیسَی عَنْ شُعَیْبٍ عَنْ أَبِی بَصِیرٍ عَنْ أَبِی عَبْدِ اللَّهِ ع قَالَ: ابْنُ الْمُلَاعَنَةِ یُنْسَبُ إِلَی أُمِّهِ وَ یَکُونُ أَمْرُهُ وَ شَأْنُهُ کُلُّهُ إِلَیْهَا.</w:t>
      </w:r>
    </w:p>
    <w:p>
      <w:pPr>
        <w:pStyle w:val="BookText"/>
      </w:pPr>
      <w:r>
        <w:rPr>
          <w:rFonts w:ascii="Amiri" w:hAnsi="Amiri" w:eastAsia="Amiri" w:cs="Amiri"/>
          <w:lang w:bidi="ar-SA"/>
          <w:color w:val="111111"/>
          <w:sz w:val="28"/>
          <w:szCs w:val="28"/>
          <w:rtl/>
        </w:rPr>
        <w:t xml:space="preserve">أَقُولُ: وَ تَقَدَّمَ مَا یَدُلُّ عَلَی ذَلِکَ فِی اللِّعَانِ </w:t>
      </w:r>
      <w:r>
        <w:rPr>
          <w:rStyle w:val="FootnoteReference"/>
        </w:rPr>
        <w:footnoteReference w:id="1747"/>
      </w:r>
      <w:r>
        <w:rPr>
          <w:rFonts w:ascii="Amiri" w:hAnsi="Amiri" w:eastAsia="Amiri" w:cs="Amiri"/>
          <w:lang w:bidi="ar-SA"/>
          <w:color w:val="111111"/>
          <w:sz w:val="28"/>
          <w:szCs w:val="28"/>
          <w:rtl/>
        </w:rPr>
        <w:t xml:space="preserve">وَ یَأْتِی مَا یَدُلُّ عَلَیْهِ </w:t>
      </w:r>
      <w:r>
        <w:rPr>
          <w:rStyle w:val="FootnoteReference"/>
        </w:rPr>
        <w:footnoteReference w:id="1748"/>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ابوبصیر از امام صادق (علیه السلام) روایت کرده که فرمود: "پسر ملاعنه (کسی که پدرش او را از طریق لعان انکار کرده) به مادرش منتسب می‌شود و تمام امور و شئون او به مادر مربوط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098" w:name="_Toc806"/>
      <w:r>
        <w:t>2- بَابُ أَنَّ الْأَبَ إِذَا أَقَرَّ بِالْوَلَدِ بَعْدَ اللِّعَانِ وَرِثَهُ الْوَلَدُ وَ لَمْ یَرِثْهُ الْأَبُ‌</w:t>
      </w:r>
      <w:bookmarkEnd w:id="1098"/>
    </w:p>
    <w:p>
      <w:pPr>
        <w:pStyle w:val="Heading5"/>
      </w:pPr>
      <w:bookmarkStart w:id="1099" w:name="_Toc807"/>
      <w:r>
        <w:t>اشارة</w:t>
      </w:r>
      <w:bookmarkEnd w:id="1099"/>
    </w:p>
    <w:p>
      <w:pPr>
        <w:pStyle w:val="BookText"/>
      </w:pPr>
      <w:r>
        <w:rPr>
          <w:rStyle w:val="FootnoteReference"/>
        </w:rPr>
        <w:footnoteReference w:id="1750"/>
      </w:r>
      <w:r>
        <w:rPr>
          <w:rFonts w:ascii="Amiri" w:hAnsi="Amiri" w:eastAsia="Amiri" w:cs="Amiri"/>
          <w:lang w:bidi="ar-SA"/>
          <w:color w:val="111111"/>
          <w:sz w:val="28"/>
          <w:szCs w:val="28"/>
          <w:rtl/>
        </w:rPr>
        <w:t xml:space="preserve">2 بَابُ أَنَّ الْأَبَ إِذَا أَقَرَّ بِالْوَلَدِ بَعْدَ اللِّعَانِ وَرِثَهُ الْوَلَدُ وَ لَمْ یَرِثْهُ الْأَبُ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اگر پدر پس از لعان، فرزند را به عنوان فرزند خود بپذیرد (اقرار کند)، فرزند از او ارث می‌برد، اما پدر از فرزند ارث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00" w:name="_Toc808"/>
      <w:r>
        <w:t>[رقم الحدیث الکلی: 32967 - رقم الحدیث الباب: 1]</w:t>
      </w:r>
      <w:bookmarkEnd w:id="1100"/>
    </w:p>
    <w:p>
      <w:pPr>
        <w:pStyle w:val="BookText"/>
      </w:pPr>
      <w:r>
        <w:rPr>
          <w:rFonts w:ascii="Times New Roman" w:hAnsi="Times New Roman" w:eastAsia="Times New Roman" w:cs="Times New Roman"/>
          <w:lang w:val="en-US" w:bidi="en-US"/>
          <w:color w:val="111111"/>
          <w:sz w:val="28"/>
          <w:szCs w:val="28"/>
          <w:rtl/>
        </w:rPr>
        <w:t xml:space="preserve">32967- 1- </w:t>
      </w:r>
      <w:r>
        <w:rPr>
          <w:rStyle w:val="FootnoteReference"/>
        </w:rPr>
        <w:footnoteReference w:id="1751"/>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فِی الْمُلَاعِنِ إِنْ أَکْذَبَ نَفْسَهُ قَبْلَ اللِّعَانِ رُدَّتْ إِلَیْهِ امْرَأَتُهُ وَ ضُرِبَ الْحَدَّ (وَ إِنْ لَاعَنَ لَمْ تَحِلَّ لَهُ) </w:t>
      </w:r>
      <w:r>
        <w:rPr>
          <w:rStyle w:val="FootnoteReference"/>
        </w:rPr>
        <w:footnoteReference w:id="1752"/>
      </w:r>
      <w:r>
        <w:rPr>
          <w:rFonts w:ascii="Amiri" w:hAnsi="Amiri" w:eastAsia="Amiri" w:cs="Amiri"/>
          <w:lang w:bidi="ar-SA"/>
          <w:color w:val="111111"/>
          <w:sz w:val="28"/>
          <w:szCs w:val="28"/>
          <w:rtl/>
        </w:rPr>
        <w:t xml:space="preserve">أَبَداً وَ إِنْ قَذَفَ رَجُلٌ امْرَأَتَهُ کَانَ عَلَیْهِ الْحَدُّ وَ إِنْ مَاتَ وَلَدُهُ وَرِثَهُ أَخْوَالُهُ فَإِنِ ادَّعَاهُ أَبُوهُ لَحِقَ بِهِ وَ إِنْ مَاتَ وَرِثَهُ الِابْنُ وَ لَمْ یَرِثْهُ الْأَبُ.</w:t>
      </w:r>
    </w:p>
    <w:p>
      <w:pPr>
        <w:pStyle w:val="BookText"/>
      </w:pPr>
      <w:r>
        <w:rPr>
          <w:rFonts w:ascii="IRNazanin" w:hAnsi="IRNazanin" w:eastAsia="IRNazanin" w:cs="IRNazanin"/>
          <w:lang w:bidi="fa-IR"/>
          <w:color w:val="111111"/>
          <w:sz w:val="28"/>
          <w:szCs w:val="28"/>
          <w:rtl/>
        </w:rPr>
        <w:t xml:space="preserve">ص: 262</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0" w:name="pg18784_207464"/>
    <w:bookmarkEnd w:id="240"/>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حلبی از امام صادق (علیه السلام) درباره شخص ملاعن (کسی که همسرش را متهم به زنا کرده) پرسید: اگر قبل از اجرای لعان، از اتهام خود برگردد (آن را تکذیب کند)، همسرش به او بازگردانده می‌شود و حد بر او جاری می‌گردد. (اما) اگر لعان را اجرا کند، همسرش برای همیشه بر او حرام می‌شود. و اگر مردی همسرش را متهم به زنا کند (بدون لعان)، حد بر او واجب می‌شود. و اگر فرزندش بمیرد، دایی‌هایش از او ارث می‌برند. اما اگر پدر (پس از لعان) او را به فرزندی بپذیرد، فرزند به او ملحق می‌شود، و اگر (پدر) بمیرد، فرزند از او ارث می‌برد، اما پدر از فرزند ارث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01" w:name="_Toc809"/>
      <w:r>
        <w:t>[رقم الحدیث الکلی: 32968 - رقم الحدیث الباب: 2]</w:t>
      </w:r>
      <w:bookmarkEnd w:id="1101"/>
    </w:p>
    <w:p>
      <w:pPr>
        <w:pStyle w:val="BookText"/>
      </w:pPr>
      <w:r>
        <w:rPr>
          <w:rFonts w:ascii="Times New Roman" w:hAnsi="Times New Roman" w:eastAsia="Times New Roman" w:cs="Times New Roman"/>
          <w:lang w:val="en-US" w:bidi="en-US"/>
          <w:color w:val="111111"/>
          <w:sz w:val="28"/>
          <w:szCs w:val="28"/>
          <w:rtl/>
        </w:rPr>
        <w:t xml:space="preserve">32968- 2- </w:t>
      </w:r>
      <w:r>
        <w:rPr>
          <w:rStyle w:val="FootnoteReference"/>
        </w:rPr>
        <w:footnoteReference w:id="1754"/>
      </w:r>
      <w:r>
        <w:rPr>
          <w:rFonts w:ascii="Amiri" w:hAnsi="Amiri" w:eastAsia="Amiri" w:cs="Amiri"/>
          <w:lang w:bidi="ar-SA"/>
          <w:color w:val="111111"/>
          <w:sz w:val="28"/>
          <w:szCs w:val="28"/>
          <w:rtl/>
        </w:rPr>
        <w:t xml:space="preserve">وَ عَنْ عِدَّةٍ مِنْ أَصْحَابِنَا عَنْ سَهْلِ بْنِ زِیَادٍ عَنْ عَبْدِ الرَّحْمَنِ بْنِ أَبِی نَجْرَانَ عَنْ مُثَنًّی الْحَنَّاطِ عَنْ مُحَمَّدِ بْنِ مُسْلِمٍ قَالَ: سَأَلْتُ أَبَا عَبْدِ اللَّهِ ع عَنْ رَجُلٍ لَاعَنَ امْرَأَتَهُ وَ انْتَفَی مِنْ وَلَدِهَا ثُمَّ أَکْذَبَ نَفْسَهُ بَعْدَ الْمُلَاعَنَةِ وَ زَعَمَ أَنَّ وَلَدَهَا وَلَدُهُ هَلْ تُرَدُّ عَلَیْهِ قَالَ لَا وَ لَا کَرَامَةَ لَا تُرَدُّ عَلَیْهِ وَ لَا تَحِلُّ لَهُ إِلَی یَوْمِ الْقِیَامَةِ إِلَی أَنْ قَالَ فَقُلْتُ إِذَا أَقَرَّ بِهِ الْأَبُ هَلْ یَرِثُ الْأَبَ قَالَ نَعَمْ وَ لَا یَرِثُ الْأَبُ الِابْنَ.</w:t>
      </w:r>
    </w:p>
    <w:p>
      <w:pPr>
        <w:pStyle w:val="BookText"/>
      </w:pPr>
      <w:r>
        <w:rPr>
          <w:rFonts w:ascii="Amiri" w:hAnsi="Amiri" w:eastAsia="Amiri" w:cs="Amiri"/>
          <w:lang w:bidi="ar-SA"/>
          <w:color w:val="111111"/>
          <w:sz w:val="28"/>
          <w:szCs w:val="28"/>
          <w:rtl/>
        </w:rPr>
        <w:t xml:space="preserve">وَ رَوَاهُ الشَّیْخُ بِإِسْنَادِهِ عَنْ سَهْلِ بْنِ زِیَادٍ مِثْلَهُ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گوید: از امام صادق (علیه السلام) درباره مردی که همسرش را لعان کرد و فرزندش را انکار نمود، سپس پس از لعان از گفته خود برگشت و ادعا کرد که فرزند همسرش فرزند اوست، پرسیدم: آیا همسرش به او بازگردانده می‌شود؟ فرمود: "نه، و هیچ احترامی ندارد (یعنی چنین حقی ندارد)، همسرش به او بازگردانده نمی‌شود و تا روز قیامت برای او حلال نخواهد بود." سپس گفتم: اگر پدر به فرزندی اقرار کند، آیا فرزند از پدر ارث می‌برد؟ فرمود: "بله، اما پدر از فرزند ارث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02" w:name="_Toc810"/>
      <w:r>
        <w:t>[رقم الحدیث الکلی: 32969 - رقم الحدیث الباب: 3]</w:t>
      </w:r>
      <w:bookmarkEnd w:id="1102"/>
    </w:p>
    <w:p>
      <w:pPr>
        <w:pStyle w:val="BookText"/>
      </w:pPr>
      <w:r>
        <w:rPr>
          <w:rFonts w:ascii="Times New Roman" w:hAnsi="Times New Roman" w:eastAsia="Times New Roman" w:cs="Times New Roman"/>
          <w:lang w:val="en-US" w:bidi="en-US"/>
          <w:color w:val="111111"/>
          <w:sz w:val="28"/>
          <w:szCs w:val="28"/>
          <w:rtl/>
        </w:rPr>
        <w:t xml:space="preserve">32969- 3- </w:t>
      </w:r>
      <w:r>
        <w:rPr>
          <w:rStyle w:val="FootnoteReference"/>
        </w:rPr>
        <w:footnoteReference w:id="1756"/>
      </w:r>
      <w:r>
        <w:rPr>
          <w:rFonts w:ascii="Amiri" w:hAnsi="Amiri" w:eastAsia="Amiri" w:cs="Amiri"/>
          <w:lang w:bidi="ar-SA"/>
          <w:color w:val="111111"/>
          <w:sz w:val="28"/>
          <w:szCs w:val="28"/>
          <w:rtl/>
        </w:rPr>
        <w:t xml:space="preserve">وَ عَنْهُمْ عَنْ سَهْلٍ (وَ عَنْ عَلِیِّ بْنِ إِبْرَاهِیمَ عَنْ أَبِیهِ وَ عَنْ مُحَمَّدِ بْنِ یَحْیَی عَنْ أَحْمَدَ بْنِ مُحَمَّدٍ جَمِیعاً) </w:t>
      </w:r>
      <w:r>
        <w:rPr>
          <w:rStyle w:val="FootnoteReference"/>
        </w:rPr>
        <w:footnoteReference w:id="1757"/>
      </w:r>
      <w:r>
        <w:rPr>
          <w:rFonts w:ascii="Amiri" w:hAnsi="Amiri" w:eastAsia="Amiri" w:cs="Amiri"/>
          <w:lang w:bidi="ar-SA"/>
          <w:color w:val="111111"/>
          <w:sz w:val="28"/>
          <w:szCs w:val="28"/>
          <w:rtl/>
        </w:rPr>
        <w:t xml:space="preserve">عَنِ ابْنِ مَحْبُوبٍ عَنْ عَلِیِّ بْنِ رِئَابٍ عَنِ الْحَلَبِیِّ قَالَ: سَأَلْتُ أَبَا عَبْدِ اللَّهِ ع عَنْ رَجُلٍ لَاعَنَ امْرَأَتَهُ وَ هِیَ حُبْلَی </w:t>
      </w:r>
      <w:r>
        <w:rPr>
          <w:rStyle w:val="FootnoteReference"/>
        </w:rPr>
        <w:footnoteReference w:id="1758"/>
      </w:r>
      <w:r>
        <w:rPr>
          <w:rFonts w:ascii="Amiri" w:hAnsi="Amiri" w:eastAsia="Amiri" w:cs="Amiri"/>
          <w:lang w:bidi="ar-SA"/>
          <w:color w:val="111111"/>
          <w:sz w:val="28"/>
          <w:szCs w:val="28"/>
          <w:rtl/>
        </w:rPr>
        <w:t xml:space="preserve">فَلَمَّا وَضَعَتِ ادَّعَی وَلَدَهَا فَأَقَرَّ بِهِ وَ زَعَمَ أَنَّهُ مِنْهُ قَالَ یُرَدُّ إِلَیْهِ وَلَدُهُ وَ لَا یَرِثُهُ وَ لَا یُجْلَدُ لِأَنَّ اللِّعَانَ قَدْ مَضَی.</w:t>
      </w:r>
    </w:p>
    <w:p>
      <w:pPr>
        <w:pStyle w:val="BookText"/>
      </w:pPr>
      <w:r>
        <w:rPr>
          <w:rFonts w:ascii="Amiri" w:hAnsi="Amiri" w:eastAsia="Amiri" w:cs="Amiri"/>
          <w:lang w:bidi="ar-SA"/>
          <w:color w:val="111111"/>
          <w:sz w:val="28"/>
          <w:szCs w:val="28"/>
          <w:rtl/>
        </w:rPr>
        <w:t xml:space="preserve">وَ رَوَاهُ الصَّدُوقُ بِإِسْنَادِهِ عَنِ الْحَسَنِ بْنِ مَحْبُوبٍ نَحْوَهُ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حلبی گوید: از امام صادق (علیه السلام) درباره مردی که همسر باردارش را لعان کرد و آنچه در رحم او بود (جنین) را انکار نمود، پرسیدم. هنگامی که همسرش وضع حمل کرد، مرد مدعی فرزند شد و اقرار کرد که فرزند از اوست. امام فرمود: "فرزند به او بازگردانده می‌شود، اما از فرزند ارث نمی‌برد و حد (تازیانه) بر او جاری نمی‌شود، زیرا لعان انجام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03" w:name="_Toc811"/>
      <w:r>
        <w:t>[رقم الحدیث الکلی: 32970 - رقم الحدیث الباب: 4]</w:t>
      </w:r>
      <w:bookmarkEnd w:id="1103"/>
    </w:p>
    <w:p>
      <w:pPr>
        <w:pStyle w:val="BookText"/>
      </w:pPr>
      <w:r>
        <w:rPr>
          <w:rFonts w:ascii="Times New Roman" w:hAnsi="Times New Roman" w:eastAsia="Times New Roman" w:cs="Times New Roman"/>
          <w:lang w:val="en-US" w:bidi="en-US"/>
          <w:color w:val="111111"/>
          <w:sz w:val="28"/>
          <w:szCs w:val="28"/>
          <w:rtl/>
        </w:rPr>
        <w:t xml:space="preserve">32970- 4- </w:t>
      </w:r>
      <w:r>
        <w:rPr>
          <w:rStyle w:val="FootnoteReference"/>
        </w:rPr>
        <w:footnoteReference w:id="1760"/>
      </w:r>
      <w:r>
        <w:rPr>
          <w:rFonts w:ascii="Amiri" w:hAnsi="Amiri" w:eastAsia="Amiri" w:cs="Amiri"/>
          <w:lang w:bidi="ar-SA"/>
          <w:color w:val="111111"/>
          <w:sz w:val="28"/>
          <w:szCs w:val="28"/>
          <w:rtl/>
        </w:rPr>
        <w:t xml:space="preserve">وَ عَنْهُمْ عَنْ سَهْلٍ عَنْ أَحْمَدَ بْنِ مُحَمَّدِ بْنِ أَبِی نَصْرٍ عَنِ الْمُثَنَّی عَنْ زُرَارَةَ عَنْ أَبِی عَبْدِ اللَّهِ ع فِی حَدِیثِ کَیْفِیَّةِ اللِّعَانِ قَالَ قُلْتُ لَهُ یُرَدُّ إِلَیْهِ الْوَلَدُ إِذَا أَقَرَّ بِهِ قَالَ لَا وَ لَا کَرَامَةَ وَ لَا</w:t>
      </w:r>
    </w:p>
    <w:p>
      <w:pPr>
        <w:pStyle w:val="BookText"/>
      </w:pPr>
      <w:r>
        <w:rPr>
          <w:rFonts w:ascii="IRNazanin" w:hAnsi="IRNazanin" w:eastAsia="IRNazanin" w:cs="IRNazanin"/>
          <w:lang w:bidi="fa-IR"/>
          <w:color w:val="111111"/>
          <w:sz w:val="28"/>
          <w:szCs w:val="28"/>
          <w:rtl/>
        </w:rPr>
        <w:t xml:space="preserve">ص: 263</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1" w:name="pg18784_207465"/>
    <w:bookmarkEnd w:id="241"/>
    <w:p>
      <w:pPr>
        <w:pStyle w:val="BookText"/>
      </w:pPr>
      <w:r>
        <w:rPr>
          <w:rFonts w:ascii="Amiri" w:hAnsi="Amiri" w:eastAsia="Amiri" w:cs="Amiri"/>
          <w:lang w:bidi="ar-SA"/>
          <w:color w:val="111111"/>
          <w:sz w:val="28"/>
          <w:szCs w:val="28"/>
          <w:rtl/>
        </w:rPr>
        <w:t xml:space="preserve">یَرِثُ الِابْنَ وَ یَرِثُهُ الِابْنُ.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61"/>
      </w:r>
      <w:r>
        <w:rPr>
          <w:rFonts w:ascii="Amiri" w:hAnsi="Amiri" w:eastAsia="Amiri" w:cs="Amiri"/>
          <w:lang w:bidi="ar-SA"/>
          <w:color w:val="111111"/>
          <w:sz w:val="28"/>
          <w:szCs w:val="28"/>
          <w:rtl/>
        </w:rPr>
        <w:t xml:space="preserve">وَ یَأْتِی مَا یَدُلُّ عَلَیْهِ </w:t>
      </w:r>
      <w:r>
        <w:rPr>
          <w:rStyle w:val="FootnoteReference"/>
        </w:rPr>
        <w:footnoteReference w:id="1762"/>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زاره از امام صادق (علیه السلام) در روایتی درباره چگونگی لعان نقل می‌کند: به حضرت گفتم: آیا اگر (پدر) به فرزند اقرار کند، فرزند به او بازگردانده می‌شود؟ فرمود: "نه، و هیچ احترامی ندارد (چنین حقی وجود ندارد)، و پدر از فرزند ارث نمی‌برد، اما فرزند از پدر ارث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104" w:name="_Toc812"/>
      <w:r>
        <w:t>3- بَابُ أَنَّ ابْنَ الْمُلَاعَنَةِ إِذَا مَاتَ وَرِثَتْ أُمُّهُ جَمِیعَ مَالِهِ‌</w:t>
      </w:r>
      <w:bookmarkEnd w:id="1104"/>
    </w:p>
    <w:p>
      <w:pPr>
        <w:pStyle w:val="Heading5"/>
      </w:pPr>
      <w:bookmarkStart w:id="1105" w:name="_Toc813"/>
      <w:r>
        <w:t>اشارة</w:t>
      </w:r>
      <w:bookmarkEnd w:id="1105"/>
    </w:p>
    <w:p>
      <w:pPr>
        <w:pStyle w:val="BookText"/>
      </w:pPr>
      <w:r>
        <w:rPr>
          <w:rStyle w:val="FootnoteReference"/>
        </w:rPr>
        <w:footnoteReference w:id="1764"/>
      </w:r>
      <w:r>
        <w:rPr>
          <w:rFonts w:ascii="Amiri" w:hAnsi="Amiri" w:eastAsia="Amiri" w:cs="Amiri"/>
          <w:lang w:bidi="ar-SA"/>
          <w:color w:val="111111"/>
          <w:sz w:val="28"/>
          <w:szCs w:val="28"/>
          <w:rtl/>
        </w:rPr>
        <w:t xml:space="preserve">3 بَابُ أَنَّ ابْنَ الْمُلَاعَنَةِ إِذَا مَاتَ وَرِثَتْ أُمُّهُ جَمِیعَ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پسر ملاعنه (کسی که پدرش او را از طریق لعان انکار کرده) وقتی بمیرد، تمام اموالش به مادرش به ارث می‌رسد.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06" w:name="_Toc814"/>
      <w:r>
        <w:t>[رقم الحدیث الکلی: 32971 - رقم الحدیث الباب: 1]</w:t>
      </w:r>
      <w:bookmarkEnd w:id="1106"/>
    </w:p>
    <w:p>
      <w:pPr>
        <w:pStyle w:val="BookText"/>
      </w:pPr>
      <w:r>
        <w:rPr>
          <w:rFonts w:ascii="Times New Roman" w:hAnsi="Times New Roman" w:eastAsia="Times New Roman" w:cs="Times New Roman"/>
          <w:lang w:val="en-US" w:bidi="en-US"/>
          <w:color w:val="111111"/>
          <w:sz w:val="28"/>
          <w:szCs w:val="28"/>
          <w:rtl/>
        </w:rPr>
        <w:t xml:space="preserve">32971- 1- </w:t>
      </w:r>
      <w:r>
        <w:rPr>
          <w:rStyle w:val="FootnoteReference"/>
        </w:rPr>
        <w:footnoteReference w:id="1765"/>
      </w:r>
      <w:r>
        <w:rPr>
          <w:rFonts w:ascii="Amiri" w:hAnsi="Amiri" w:eastAsia="Amiri" w:cs="Amiri"/>
          <w:lang w:bidi="ar-SA"/>
          <w:color w:val="111111"/>
          <w:sz w:val="28"/>
          <w:szCs w:val="28"/>
          <w:rtl/>
        </w:rPr>
        <w:t xml:space="preserve">مُحَمَّدُ بْنُ یَعْقُوبَ عَنْ أَبِی عَلِیٍّ الْأَشْعَرِیِّ عَنْ مُحَمَّدِ بْنِ عَبْدِ الْجَبَّارِ عَنْ صَفْوَانَ عَنْ مُوسَی بْنِ بَکْرٍ عَنْ زُرَارَةَ عَنْ أَبِی جَعْفَرٍ ع أَنَّ مِیرَاثَ وَلَدِ الْمُلَاعَنَةِ لِأُمِّهِ الْحَدِیثَ.</w:t>
      </w:r>
    </w:p>
    <w:p>
      <w:pPr>
        <w:pStyle w:val="BookText"/>
      </w:pPr>
      <w:r>
        <w:rPr>
          <w:rFonts w:ascii="Amiri" w:hAnsi="Amiri" w:eastAsia="Amiri" w:cs="Amiri"/>
          <w:lang w:bidi="ar-SA"/>
          <w:color w:val="111111"/>
          <w:sz w:val="28"/>
          <w:szCs w:val="28"/>
          <w:rtl/>
        </w:rPr>
        <w:t xml:space="preserve">مُحَمَّدُ بْنُ الْحَسَنِ بِإِسْنَادِهِ عَنْ أَبِی عَلِیٍّ الْأَشْعَرِیِّ مِثْلَهُ </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زاره از امام باقر (علیه السلام) روایت کرده که فرمود: «میراث فرزند ملاعنه (کسی که پدرش او را از طریق لعان انکار کرده) به مادرش می‌رسد....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07" w:name="_Toc815"/>
      <w:r>
        <w:t>[رقم الحدیث الکلی: 32972 - رقم الحدیث الباب: 2]</w:t>
      </w:r>
      <w:bookmarkEnd w:id="1107"/>
    </w:p>
    <w:p>
      <w:pPr>
        <w:pStyle w:val="BookText"/>
      </w:pPr>
      <w:r>
        <w:rPr>
          <w:rFonts w:ascii="Times New Roman" w:hAnsi="Times New Roman" w:eastAsia="Times New Roman" w:cs="Times New Roman"/>
          <w:lang w:val="en-US" w:bidi="en-US"/>
          <w:color w:val="111111"/>
          <w:sz w:val="28"/>
          <w:szCs w:val="28"/>
          <w:rtl/>
        </w:rPr>
        <w:t xml:space="preserve">32972- 2- </w:t>
      </w:r>
      <w:r>
        <w:rPr>
          <w:rStyle w:val="FootnoteReference"/>
        </w:rPr>
        <w:footnoteReference w:id="1767"/>
      </w:r>
      <w:r>
        <w:rPr>
          <w:rFonts w:ascii="Amiri" w:hAnsi="Amiri" w:eastAsia="Amiri" w:cs="Amiri"/>
          <w:lang w:bidi="ar-SA"/>
          <w:color w:val="111111"/>
          <w:sz w:val="28"/>
          <w:szCs w:val="28"/>
          <w:rtl/>
        </w:rPr>
        <w:t xml:space="preserve">وَ بِإِسْنَادِهِ عَنْ أَبَانِ بْنِ عُثْمَانَ عَنْ عَبْدِ الرَّحْمَنِ بْنِ أَبِی عَبْدِ اللَّهِ قَالَ: سَأَلْتُ أَبَا عَبْدِ اللَّهِ ع عَنْ وَلَدِ الْمُلَاعَنَةِ مَنْ یَرِثُهُ قَالَ أُمُّهُ قُلْتُ فَإِنْ مَاتَتْ أُمُّهُ مَنْ یَرِثُهُ قَالَ أَخْوَالُهُ.</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1768"/>
      </w:r>
      <w:r>
        <w:rPr>
          <w:rFonts w:ascii="Amiri" w:hAnsi="Amiri" w:eastAsia="Amiri" w:cs="Amiri"/>
          <w:lang w:bidi="ar-SA"/>
          <w:color w:val="111111"/>
          <w:sz w:val="28"/>
          <w:szCs w:val="28"/>
          <w:rtl/>
        </w:rPr>
        <w:t xml:space="preserve">أَقُولُ: وَ تَقَدَّمَ مَا یَدُلُّ عَلَی أَنَّ الْأُمَّ إِذَا انْفَرَدَتْ فَلَهَا الْمَالُ </w:t>
      </w:r>
      <w:r>
        <w:rPr>
          <w:rStyle w:val="FootnoteReference"/>
        </w:rPr>
        <w:footnoteReference w:id="1769"/>
      </w:r>
      <w:r>
        <w:rPr>
          <w:rFonts w:ascii="Amiri" w:hAnsi="Amiri" w:eastAsia="Amiri" w:cs="Amiri"/>
          <w:lang w:bidi="ar-SA"/>
          <w:color w:val="111111"/>
          <w:sz w:val="28"/>
          <w:szCs w:val="28"/>
          <w:rtl/>
        </w:rPr>
        <w:t xml:space="preserve">وَ کَذَا کُلُّ وَارِثٍ </w:t>
      </w:r>
      <w:r>
        <w:rPr>
          <w:rStyle w:val="FootnoteReference"/>
        </w:rPr>
        <w:footnoteReference w:id="1770"/>
      </w:r>
    </w:p>
    <w:p>
      <w:pPr>
        <w:pStyle w:val="BookText"/>
      </w:pPr>
      <w:r>
        <w:rPr>
          <w:rFonts w:ascii="IRNazanin" w:hAnsi="IRNazanin" w:eastAsia="IRNazanin" w:cs="IRNazanin"/>
          <w:lang w:bidi="fa-IR"/>
          <w:color w:val="111111"/>
          <w:sz w:val="28"/>
          <w:szCs w:val="28"/>
          <w:rtl/>
        </w:rPr>
        <w:t xml:space="preserve">ص: 264</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2" w:name="pg18784_207466"/>
    <w:bookmarkEnd w:id="242"/>
    <w:p>
      <w:pPr>
        <w:pStyle w:val="BookText"/>
      </w:pPr>
      <w:r>
        <w:rPr>
          <w:rFonts w:ascii="Amiri" w:hAnsi="Amiri" w:eastAsia="Amiri" w:cs="Amiri"/>
          <w:lang w:bidi="ar-SA"/>
          <w:color w:val="111111"/>
          <w:sz w:val="28"/>
          <w:szCs w:val="28"/>
          <w:rtl/>
        </w:rPr>
        <w:t xml:space="preserve">وَ أَنَّ ذَا الْفَرْضِ أَحَقُّ مِنْ غَیْرِهِ </w:t>
      </w:r>
      <w:r>
        <w:rPr>
          <w:rStyle w:val="FootnoteReference"/>
        </w:rPr>
        <w:footnoteReference w:id="1771"/>
      </w:r>
      <w:r>
        <w:rPr>
          <w:rFonts w:ascii="Amiri" w:hAnsi="Amiri" w:eastAsia="Amiri" w:cs="Amiri"/>
          <w:lang w:bidi="ar-SA"/>
          <w:color w:val="111111"/>
          <w:sz w:val="28"/>
          <w:szCs w:val="28"/>
          <w:rtl/>
        </w:rPr>
        <w:t xml:space="preserve">وَ أَنَّ الْإِمَامَ لَا یَرِثُ مَعَ أَحَدٍ مِنْ ذَوِی الْأَرْحَامِ </w:t>
      </w:r>
      <w:r>
        <w:rPr>
          <w:rStyle w:val="FootnoteReference"/>
        </w:rPr>
        <w:footnoteReference w:id="1772"/>
      </w:r>
      <w:r>
        <w:rPr>
          <w:rFonts w:ascii="Amiri" w:hAnsi="Amiri" w:eastAsia="Amiri" w:cs="Amiri"/>
          <w:lang w:bidi="ar-SA"/>
          <w:color w:val="111111"/>
          <w:sz w:val="28"/>
          <w:szCs w:val="28"/>
          <w:rtl/>
        </w:rPr>
        <w:t xml:space="preserve">وَ یَأْتِی مَا یَدُلُّ عَلَی الْمَقْصُودِ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عبدالرحمن بن ابی عبدالله گوید: از امام صادق (علیه السلام) درباره فرزند ملاعنه (کسی که پدرش او را از طریق لعان انکار کرده) پرسیدم: چه کسی از او ارث می‌برد؟ فرمود: «مادرش». گفتم: اگر مادرش فوت کند، چه کسی از او ارث می‌برد؟ فرمود: «دایی‌هایش (برادران مادر)».</w:t>
      </w:r>
    </w:p>
    <w:p>
      <w:pPr>
        <w:pStyle w:val="BookText"/>
      </w:pPr>
      <w:r>
        <w:rPr>
          <w:rFonts w:ascii="IRNazanin" w:hAnsi="IRNazanin" w:eastAsia="IRNazanin" w:cs="IRNazanin"/>
          <w:lang w:bidi="fa-IR"/>
          <w:color w:val="111111"/>
          <w:sz w:val="28"/>
          <w:szCs w:val="28"/>
          <w:rtl/>
        </w:rPr>
        <w:t xml:space="preserve">"می‌گویم: آنچه قبلاً گذشت، دلالت دارد بر اینکه:</w:t>
      </w:r>
    </w:p>
    <w:p>
      <w:pPr>
        <w:pStyle w:val="BookText"/>
      </w:pPr>
      <w:r>
        <w:rPr>
          <w:rFonts w:ascii="IRNazanin" w:hAnsi="IRNazanin" w:eastAsia="IRNazanin" w:cs="IRNazanin"/>
          <w:lang w:bidi="fa-IR"/>
          <w:color w:val="111111"/>
          <w:sz w:val="28"/>
          <w:szCs w:val="28"/>
          <w:rtl/>
        </w:rPr>
        <w:t xml:space="preserve">هنگامی که مادر به تنهایی [وارث] باشد، مال [تماماً] برای اوست.</w:t>
      </w:r>
    </w:p>
    <w:p>
      <w:pPr>
        <w:pStyle w:val="BookText"/>
      </w:pPr>
      <w:r>
        <w:rPr>
          <w:rFonts w:ascii="IRNazanin" w:hAnsi="IRNazanin" w:eastAsia="IRNazanin" w:cs="IRNazanin"/>
          <w:lang w:bidi="fa-IR"/>
          <w:color w:val="111111"/>
          <w:sz w:val="28"/>
          <w:szCs w:val="28"/>
          <w:rtl/>
        </w:rPr>
        <w:t xml:space="preserve">و همچنین هر وارثی [که منفرد باشد].</w:t>
      </w:r>
    </w:p>
    <w:p>
      <w:pPr>
        <w:pStyle w:val="BookText"/>
      </w:pPr>
      <w:r>
        <w:rPr>
          <w:rFonts w:ascii="IRNazanin" w:hAnsi="IRNazanin" w:eastAsia="IRNazanin" w:cs="IRNazanin"/>
          <w:lang w:bidi="fa-IR"/>
          <w:color w:val="111111"/>
          <w:sz w:val="28"/>
          <w:szCs w:val="28"/>
          <w:rtl/>
        </w:rPr>
        <w:t xml:space="preserve">و اینکه صاحب فرض (ذوالفرض) از دیگران سزاوارتر است - [این مطلب] در حدیث 2 از باب 2 از ابواب موجبات ارث پیشتر آمده بود.</w:t>
      </w:r>
    </w:p>
    <w:p>
      <w:pPr>
        <w:pStyle w:val="BookText"/>
      </w:pPr>
      <w:r>
        <w:rPr>
          <w:rFonts w:ascii="IRNazanin" w:hAnsi="IRNazanin" w:eastAsia="IRNazanin" w:cs="IRNazanin"/>
          <w:lang w:bidi="fa-IR"/>
          <w:color w:val="111111"/>
          <w:sz w:val="28"/>
          <w:szCs w:val="28"/>
          <w:rtl/>
        </w:rPr>
        <w:t xml:space="preserve">و اینکه امام [معصوم] با هیچ‌یک از خویشاوندان [ذوی‌الارحام] ارث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08" w:name="_Toc816"/>
      <w:r>
        <w:t>[رقم الحدیث الکلی: 32973 - رقم الحدیث الباب: 3]</w:t>
      </w:r>
      <w:bookmarkEnd w:id="1108"/>
    </w:p>
    <w:p>
      <w:pPr>
        <w:pStyle w:val="BookText"/>
      </w:pPr>
      <w:r>
        <w:rPr>
          <w:rFonts w:ascii="Times New Roman" w:hAnsi="Times New Roman" w:eastAsia="Times New Roman" w:cs="Times New Roman"/>
          <w:lang w:val="en-US" w:bidi="en-US"/>
          <w:color w:val="111111"/>
          <w:sz w:val="28"/>
          <w:szCs w:val="28"/>
          <w:rtl/>
        </w:rPr>
        <w:t xml:space="preserve">32973- 3- </w:t>
      </w:r>
      <w:r>
        <w:rPr>
          <w:rStyle w:val="FootnoteReference"/>
        </w:rPr>
        <w:footnoteReference w:id="1774"/>
      </w:r>
      <w:r>
        <w:rPr>
          <w:rFonts w:ascii="Amiri" w:hAnsi="Amiri" w:eastAsia="Amiri" w:cs="Amiri"/>
          <w:lang w:bidi="ar-SA"/>
          <w:color w:val="111111"/>
          <w:sz w:val="28"/>
          <w:szCs w:val="28"/>
          <w:rtl/>
        </w:rPr>
        <w:t xml:space="preserve">وَ بِإِسْنَادِهِ عَنِ الْحَسَنِ بْنِ مَحْبُوبٍ عَنْ عَلِیِّ بْنِ رِئَابٍ عَنْ أَبِی عُبَیْدَةَ عَنْ أَبِی جَعْفَرٍ ع قَالَ: ابْنُ الْمُلَاعَنَةِ تَرِثُهُ أُمُّهُ الثُّلُثَ وَ الْبَاقِی لِإِمَامِ الْمُسْلِمِینَ (لِأَنَّ جِنَایَتَهُ عَلَی الْإِمَامِ) </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عِدَّةٍ مِنْ أَصْحَابِنَا عَنْ سَهْلِ بْنِ زِیَادٍ وَ عَنْ مُحَمَّدِ بْنِ یَحْیَی عَنْ أَحْمَدَ بْنِ مُحَمَّدٍ جَمِیعاً عَنِ ابْنِ مَحْبُوبٍ </w:t>
      </w:r>
      <w:r>
        <w:rPr>
          <w:rStyle w:val="FootnoteReference"/>
        </w:rPr>
        <w:footnoteReference w:id="1776"/>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عبیده از امام باقر(ع) روایت کرده که فرمود: "پسر ملاعنه (کسی که پدرش او را از طریق لعان انکار کرده) را مادرش ثلث (یک سوم) ارث می‌برد و باقی برای امام مسلمین است (زیرا مسئولیت [دیه] او بر عهده امام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09" w:name="_Toc817"/>
      <w:r>
        <w:t>[رقم الحدیث الکلی: 32974 - رقم الحدیث الباب: 4]</w:t>
      </w:r>
      <w:bookmarkEnd w:id="1109"/>
    </w:p>
    <w:p>
      <w:pPr>
        <w:pStyle w:val="BookText"/>
      </w:pPr>
      <w:r>
        <w:rPr>
          <w:rFonts w:ascii="Times New Roman" w:hAnsi="Times New Roman" w:eastAsia="Times New Roman" w:cs="Times New Roman"/>
          <w:lang w:val="en-US" w:bidi="en-US"/>
          <w:color w:val="111111"/>
          <w:sz w:val="28"/>
          <w:szCs w:val="28"/>
          <w:rtl/>
        </w:rPr>
        <w:t xml:space="preserve">32974- 4- </w:t>
      </w:r>
      <w:r>
        <w:rPr>
          <w:rStyle w:val="FootnoteReference"/>
        </w:rPr>
        <w:footnoteReference w:id="1778"/>
      </w:r>
      <w:r>
        <w:rPr>
          <w:rFonts w:ascii="Amiri" w:hAnsi="Amiri" w:eastAsia="Amiri" w:cs="Amiri"/>
          <w:lang w:bidi="ar-SA"/>
          <w:color w:val="111111"/>
          <w:sz w:val="28"/>
          <w:szCs w:val="28"/>
          <w:rtl/>
        </w:rPr>
        <w:t xml:space="preserve">وَ بِإِسْنَادِهِ عَنْ أَحْمَدَ بْنِ مُحَمَّدِ بْنِ عِیسَی عَنِ الْحُسَیْنِ بْنِ سَعِیدٍ عَنِ ابْنِ أَبِی عُمَیْرٍ عَنْ (عَبْدِ اللَّهِ عَنْ زُرَارَةَ) </w:t>
      </w:r>
      <w:r>
        <w:rPr>
          <w:rStyle w:val="FootnoteReference"/>
        </w:rPr>
        <w:footnoteReference w:id="1779"/>
      </w:r>
      <w:r>
        <w:rPr>
          <w:rFonts w:ascii="Amiri" w:hAnsi="Amiri" w:eastAsia="Amiri" w:cs="Amiri"/>
          <w:lang w:bidi="ar-SA"/>
          <w:color w:val="111111"/>
          <w:sz w:val="28"/>
          <w:szCs w:val="28"/>
          <w:rtl/>
        </w:rPr>
        <w:t xml:space="preserve">عَنْ أَبِی جَعْفَرٍ ع قَالَ: قَضَی أَمِیرُ الْمُؤْمِنِینَ ع فِی ابْنِ الْمُلَاعَنَةِ تَرِثُ أُمُّهُ الثُّلُثَ وَ الْبَاقِی لِلْإِمَامِ لِأَنَّ جِنَایَتَهُ عَلَی الْإِمَامِ.</w:t>
      </w:r>
    </w:p>
    <w:p>
      <w:pPr>
        <w:pStyle w:val="BookText"/>
      </w:pPr>
      <w:r>
        <w:rPr>
          <w:rFonts w:ascii="Amiri" w:hAnsi="Amiri" w:eastAsia="Amiri" w:cs="Amiri"/>
          <w:lang w:bidi="ar-SA"/>
          <w:color w:val="111111"/>
          <w:sz w:val="28"/>
          <w:szCs w:val="28"/>
          <w:rtl/>
        </w:rPr>
        <w:t xml:space="preserve">وَ رَوَاهُ الصَّدُوقُ بِإِسْنَادِهِ عَنِ ابْنِ أَبِی عُمَیْرٍ عَنْ أَبَانٍ وَ غَیْرِهِ عَنْ زُرَارَةَ وَ الَّذِی قَبْلَهُ بِإِسْنَادِهِ عَنِ الْحَسَنِ بْنِ مَحْبُوبٍ قَالَ الشَّیْخُ هَذَانِ الْخَبَرَانِ غَیْرُ مَعْمُولٍ عَلَیْهِمَا لِأَنَّا قَدْ بَیَّنَّا أَنَّ مِیرَاثَ وَلَدِ الْمُلَاعَنَةِ لِأُمِّهِ کُلَّهُ وَ الْوَجْهُ فِیهِمَا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زاره از امام باقر(ع) روایت کرده که فرمود: "امیرالمؤمنین(ع) درباره فرزند ملاعنه (فرزندی که پدرش از طریق لعان او را انکار کرده) چنین حکم کرد: مادرش یک‌سوم (از ترکه) را به ارث می‌برد و باقی برای امام است، زیرا مسئولیت [دیه] او بر عهده امام است."</w:t>
      </w:r>
    </w:p>
    <w:p>
      <w:pPr>
        <w:pStyle w:val="BookText"/>
      </w:pPr>
      <w:r>
        <w:rPr>
          <w:rFonts w:ascii="IRNazanin" w:hAnsi="IRNazanin" w:eastAsia="IRNazanin" w:cs="IRNazanin"/>
          <w:lang w:bidi="fa-IR"/>
          <w:color w:val="111111"/>
          <w:sz w:val="28"/>
          <w:szCs w:val="28"/>
          <w:rtl/>
        </w:rPr>
        <w:t xml:space="preserve">و مرحوم صدوق این روایت را با سند خود از ابن ابی عمیر از ابان و دیگران از زراره نقل کرده است.</w:t>
      </w:r>
    </w:p>
    <w:p>
      <w:pPr>
        <w:pStyle w:val="BookText"/>
      </w:pPr>
      <w:r>
        <w:rPr>
          <w:rFonts w:ascii="IRNazanin" w:hAnsi="IRNazanin" w:eastAsia="IRNazanin" w:cs="IRNazanin"/>
          <w:lang w:bidi="fa-IR"/>
          <w:color w:val="111111"/>
          <w:sz w:val="28"/>
          <w:szCs w:val="28"/>
          <w:rtl/>
        </w:rPr>
        <w:t xml:space="preserve">و روایت قبل از آن را نیز با سند خود از حسن بن محبوب روایت کرده است.</w:t>
      </w:r>
    </w:p>
    <w:p>
      <w:pPr>
        <w:pStyle w:val="BookText"/>
      </w:pPr>
      <w:r>
        <w:rPr>
          <w:rFonts w:ascii="IRNazanin" w:hAnsi="IRNazanin" w:eastAsia="IRNazanin" w:cs="IRNazanin"/>
          <w:lang w:bidi="fa-IR"/>
          <w:color w:val="111111"/>
          <w:sz w:val="28"/>
          <w:szCs w:val="28"/>
          <w:rtl/>
        </w:rPr>
        <w:t xml:space="preserve">مرحوم شیخ می‌گوید:</w:t>
      </w:r>
    </w:p>
    <w:p>
      <w:pPr>
        <w:pStyle w:val="BookText"/>
      </w:pPr>
      <w:r>
        <w:rPr>
          <w:rFonts w:ascii="IRNazanin" w:hAnsi="IRNazanin" w:eastAsia="IRNazanin" w:cs="IRNazanin"/>
          <w:lang w:bidi="fa-IR"/>
          <w:color w:val="111111"/>
          <w:sz w:val="28"/>
          <w:szCs w:val="28"/>
          <w:rtl/>
        </w:rPr>
        <w:t xml:space="preserve">"این دو روایت مورد عمل قرار نمی‌گیرند، زیرا ما قبلاً روشن کرده‌ایم که تمام ارث فرزند ملاعنه به مادرش می‌رسد. و وجه این دو روایت [که با حکم اصلی متفاوت هستند]، تقیه است [یعنی امامان به جهت شرایط تقیه این حکم را بیان فرموده‌اند]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265</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3" w:name="pg18784_207467"/>
    <w:bookmarkEnd w:id="243"/>
    <w:p>
      <w:pPr>
        <w:pStyle w:val="Heading4"/>
      </w:pPr>
      <w:bookmarkStart w:id="1110" w:name="_Toc818"/>
      <w:r>
        <w:t>4- بَابُ أَنَّ وَلَدَ الْمُلَاعَنَةِ یَرِثُ أَخْوَالَهُ وَ یَرِثُونَهُ‌</w:t>
      </w:r>
      <w:bookmarkEnd w:id="1110"/>
    </w:p>
    <w:p>
      <w:pPr>
        <w:pStyle w:val="Heading5"/>
      </w:pPr>
      <w:bookmarkStart w:id="1111" w:name="_Toc819"/>
      <w:r>
        <w:t>اشارة</w:t>
      </w:r>
      <w:bookmarkEnd w:id="1111"/>
    </w:p>
    <w:p>
      <w:pPr>
        <w:pStyle w:val="BookText"/>
      </w:pPr>
      <w:r>
        <w:rPr>
          <w:rStyle w:val="FootnoteReference"/>
        </w:rPr>
        <w:footnoteReference w:id="1780"/>
      </w:r>
      <w:r>
        <w:rPr>
          <w:rFonts w:ascii="Amiri" w:hAnsi="Amiri" w:eastAsia="Amiri" w:cs="Amiri"/>
          <w:lang w:bidi="ar-SA"/>
          <w:color w:val="111111"/>
          <w:sz w:val="28"/>
          <w:szCs w:val="28"/>
          <w:rtl/>
        </w:rPr>
        <w:t xml:space="preserve">4 بَابُ أَنَّ وَلَدَ الْمُلَاعَنَةِ یَرِثُ أَخْوَالَهُ وَ یَرِثُونَهُ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فرزند لعان از دایی‌های خود ارث می‌برد و دایی‌های او نیز از او ارث 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12" w:name="_Toc820"/>
      <w:r>
        <w:t>[رقم الحدیث الکلی: 32975 - رقم الحدیث الباب: 1]</w:t>
      </w:r>
      <w:bookmarkEnd w:id="1112"/>
    </w:p>
    <w:p>
      <w:pPr>
        <w:pStyle w:val="BookText"/>
      </w:pPr>
      <w:r>
        <w:rPr>
          <w:rFonts w:ascii="Times New Roman" w:hAnsi="Times New Roman" w:eastAsia="Times New Roman" w:cs="Times New Roman"/>
          <w:lang w:val="en-US" w:bidi="en-US"/>
          <w:color w:val="111111"/>
          <w:sz w:val="28"/>
          <w:szCs w:val="28"/>
          <w:rtl/>
        </w:rPr>
        <w:t xml:space="preserve">32975- 1- </w:t>
      </w:r>
      <w:r>
        <w:rPr>
          <w:rStyle w:val="FootnoteReference"/>
        </w:rPr>
        <w:footnoteReference w:id="1781"/>
      </w:r>
      <w:r>
        <w:rPr>
          <w:rFonts w:ascii="Amiri" w:hAnsi="Amiri" w:eastAsia="Amiri" w:cs="Amiri"/>
          <w:lang w:bidi="ar-SA"/>
          <w:color w:val="111111"/>
          <w:sz w:val="28"/>
          <w:szCs w:val="28"/>
          <w:rtl/>
        </w:rPr>
        <w:t xml:space="preserve">مُحَمَّدُ بْنُ عَلِیِّ بْنِ الْحُسَیْنِ بِإِسْنَادِهِ عَنْ مُحَمَّدِ بْنِ الْفُضَیْلِ عَنْ أَبِی الصَّبَّاحِ وَ بِإِسْنَادِهِ عَنْ عَمْرِو بْنِ عُثْمَانَ عَنِ الْمُفَضَّلِ عَنْ زَیْدٍ جَمِیعاً عَنْ أَبِی عَبْدِ اللَّهِ ع فِی ابْنِ الْمُلَاعَنَةِ مَنْ یَرِثُهُ قَالَ تَرِثُهُ أُمُّهُ قُلْتُ أَ رَأَیْتَ إِنْ مَاتَتْ أُمُّهُ وَ وَرِثَهَا </w:t>
      </w:r>
      <w:r>
        <w:rPr>
          <w:rStyle w:val="FootnoteReference"/>
        </w:rPr>
        <w:footnoteReference w:id="1782"/>
      </w:r>
      <w:r>
        <w:rPr>
          <w:rFonts w:ascii="Amiri" w:hAnsi="Amiri" w:eastAsia="Amiri" w:cs="Amiri"/>
          <w:lang w:bidi="ar-SA"/>
          <w:color w:val="111111"/>
          <w:sz w:val="28"/>
          <w:szCs w:val="28"/>
          <w:rtl/>
        </w:rPr>
        <w:t xml:space="preserve">ثُمَّ مَاتَ هُوَ مَنْ یَرِثُهُ قَالَ عَصَبَةُ أُمِّهِ وَ هُوَ یَرِثُ أَخْوَالَهُ.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عمرو بن عثمان از مفضّل از زید از امام صادق (ع) روایت شده است:</w:t>
      </w:r>
    </w:p>
    <w:p>
      <w:pPr>
        <w:pStyle w:val="BookText"/>
      </w:pPr>
      <w:r>
        <w:rPr>
          <w:rFonts w:ascii="IRNazanin" w:hAnsi="IRNazanin" w:eastAsia="IRNazanin" w:cs="IRNazanin"/>
          <w:lang w:bidi="fa-IR"/>
          <w:color w:val="111111"/>
          <w:sz w:val="28"/>
          <w:szCs w:val="28"/>
          <w:rtl/>
        </w:rPr>
        <w:t xml:space="preserve">«دربارهٔ فرزند لعان پرسیده شد که: چه کسی از او ارث می‌برد؟ فرمود: مادرش از او ارث می‌برد.</w:t>
      </w:r>
    </w:p>
    <w:p>
      <w:pPr>
        <w:pStyle w:val="BookText"/>
      </w:pPr>
      <w:r>
        <w:rPr>
          <w:rFonts w:ascii="IRNazanin" w:hAnsi="IRNazanin" w:eastAsia="IRNazanin" w:cs="IRNazanin"/>
          <w:lang w:bidi="fa-IR"/>
          <w:color w:val="111111"/>
          <w:sz w:val="28"/>
          <w:szCs w:val="28"/>
          <w:rtl/>
        </w:rPr>
        <w:t xml:space="preserve">پرسیدم: اگر مادرش پیش از او بمیرد و او از مادرش ارث ببرد، و سپس خودش (فرزند لعان) بمیرد، چه کسی از او ارث می‌برد؟ فرمود: عصبهٔ مادرش؛ و نیز: او از دایی‌های خود نیز ارث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13" w:name="_Toc821"/>
      <w:r>
        <w:t>[رقم الحدیث الکلی: 32976 - رقم الحدیث الباب: 2]</w:t>
      </w:r>
      <w:bookmarkEnd w:id="1113"/>
    </w:p>
    <w:p>
      <w:pPr>
        <w:pStyle w:val="BookText"/>
      </w:pPr>
      <w:r>
        <w:rPr>
          <w:rFonts w:ascii="Times New Roman" w:hAnsi="Times New Roman" w:eastAsia="Times New Roman" w:cs="Times New Roman"/>
          <w:lang w:val="en-US" w:bidi="en-US"/>
          <w:color w:val="111111"/>
          <w:sz w:val="28"/>
          <w:szCs w:val="28"/>
          <w:rtl/>
        </w:rPr>
        <w:t xml:space="preserve">32976- 2- </w:t>
      </w:r>
      <w:r>
        <w:rPr>
          <w:rStyle w:val="FootnoteReference"/>
        </w:rPr>
        <w:footnoteReference w:id="1783"/>
      </w:r>
      <w:r>
        <w:rPr>
          <w:rFonts w:ascii="Amiri" w:hAnsi="Amiri" w:eastAsia="Amiri" w:cs="Amiri"/>
          <w:lang w:bidi="ar-SA"/>
          <w:color w:val="111111"/>
          <w:sz w:val="28"/>
          <w:szCs w:val="28"/>
          <w:rtl/>
        </w:rPr>
        <w:t xml:space="preserve">مُحَمَّدُ بْنُ الْحَسَنِ بِإِسْنَادِهِ عَنِ الْحَسَنِ بْنِ مُحَمَّدِ بْنِ سَمَاعَةَ عَنْ جَعْفَرِ بْنِ سَمَاعَةَ وَ عَلِیِّ بْنِ خَالِدٍ الْعَاقُولِیِّ جَمِیعاً عَنْ کَرَّامٍ عَنِ ابْنِ مُسْکَانَ عَنْ أَبِی بَصِیرٍ عَنْ أَبِی عَبْدِ اللَّهِ ع فِی رَجُلٍ لَاعَنَ امْرَأَتَهُ وَ انْتَفَی مِنْ وَلَدِهَا ثُمَّ أَکْذَبَ نَفْسَهُ بَعْدَ الْمُلَاعَنَةِ وَ زَعَمَ أَنَّ الْوَلَدَ </w:t>
      </w:r>
      <w:r>
        <w:rPr>
          <w:rStyle w:val="FootnoteReference"/>
        </w:rPr>
        <w:footnoteReference w:id="1784"/>
      </w:r>
      <w:r>
        <w:rPr>
          <w:rFonts w:ascii="Amiri" w:hAnsi="Amiri" w:eastAsia="Amiri" w:cs="Amiri"/>
          <w:lang w:bidi="ar-SA"/>
          <w:color w:val="111111"/>
          <w:sz w:val="28"/>
          <w:szCs w:val="28"/>
          <w:rtl/>
        </w:rPr>
        <w:t xml:space="preserve">لَهُ هَلْ یُرَدُّ إِلَیْهِ قَالَ نَعَمْ یُرَدُّ إِلَیْهِ وَ لَا أَدَعُ </w:t>
      </w:r>
      <w:r>
        <w:rPr>
          <w:rStyle w:val="FootnoteReference"/>
        </w:rPr>
        <w:footnoteReference w:id="1785"/>
      </w:r>
      <w:r>
        <w:rPr>
          <w:rFonts w:ascii="Amiri" w:hAnsi="Amiri" w:eastAsia="Amiri" w:cs="Amiri"/>
          <w:lang w:bidi="ar-SA"/>
          <w:color w:val="111111"/>
          <w:sz w:val="28"/>
          <w:szCs w:val="28"/>
          <w:rtl/>
        </w:rPr>
        <w:t xml:space="preserve">وَلَدَهُ لَیْسَ لَهُ مِیرَاثٌ وَ أَمَّا الْمَرْأَةُ فَلَا تَحِلُّ لَهُ أَبَداً فَسَأَلْتُهُ مَنْ یَرِثُ الْوَلَدَ قَالَ أَخْوَالُهُ قُلْتُ أَ رَأَیْتَ إِنْ مَاتَتْ أُمُّهُ فَوَرِثَهَا الْغُلَامُ ثُمَّ مَاتَ الْغُلَامُ مَنْ یَرِثُهُ قَالَ عَصَبَةُ أُمِّهِ قُلْتُ فَهُوَ یَرِثُ أَخْوَالَهُ قَالَ نَعَمْ.</w:t>
      </w:r>
    </w:p>
    <w:p>
      <w:pPr>
        <w:pStyle w:val="BookText"/>
      </w:pPr>
      <w:r>
        <w:rPr>
          <w:rFonts w:ascii="Amiri" w:hAnsi="Amiri" w:eastAsia="Amiri" w:cs="Amiri"/>
          <w:lang w:bidi="ar-SA"/>
          <w:color w:val="111111"/>
          <w:sz w:val="28"/>
          <w:szCs w:val="28"/>
          <w:rtl/>
        </w:rPr>
        <w:t xml:space="preserve">وَ رَوَاهُ الْکُلَیْنِیُّ عَنْ حُمَیْدِ بْنِ زِیَادٍ عَنِ الْحَسَنِ بْنِ مُحَمَّدٍ نَحْوَهُ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ابوبصیر از امام صادق (ع) نقل شده است:</w:t>
      </w:r>
    </w:p>
    <w:p>
      <w:pPr>
        <w:pStyle w:val="BookText"/>
      </w:pPr>
      <w:r>
        <w:rPr>
          <w:rFonts w:ascii="IRNazanin" w:hAnsi="IRNazanin" w:eastAsia="IRNazanin" w:cs="IRNazanin"/>
          <w:lang w:bidi="fa-IR"/>
          <w:color w:val="111111"/>
          <w:sz w:val="28"/>
          <w:szCs w:val="28"/>
          <w:rtl/>
        </w:rPr>
        <w:t xml:space="preserve">«مردی با همسرش لعان کرد و فرزندش را انکار نمود. سپس پس از لعان خود را تکذیب کرد و ادعا نمود که فرزند، از اوست. پرسیدم: آیا فرزند به او بازمی‌گردد؟ فرمود: آری، فرزند به او بازگردانده می‌شود، و من نمی‌گذارم فرزندی بماند که ارثی برایش نباشد. اما زن، دیگر هرگز بر او حلال نمی‌گردد.</w:t>
      </w:r>
    </w:p>
    <w:p>
      <w:pPr>
        <w:pStyle w:val="BookText"/>
      </w:pPr>
      <w:r>
        <w:rPr>
          <w:rFonts w:ascii="IRNazanin" w:hAnsi="IRNazanin" w:eastAsia="IRNazanin" w:cs="IRNazanin"/>
          <w:lang w:bidi="fa-IR"/>
          <w:color w:val="111111"/>
          <w:sz w:val="28"/>
          <w:szCs w:val="28"/>
          <w:rtl/>
        </w:rPr>
        <w:t xml:space="preserve">پرسیدم: چه کسی از این فرزند ارث می‌برد؟ فرمود: دایی‌های او (اخوال).</w:t>
      </w:r>
    </w:p>
    <w:p>
      <w:pPr>
        <w:pStyle w:val="BookText"/>
      </w:pPr>
      <w:r>
        <w:rPr>
          <w:rFonts w:ascii="IRNazanin" w:hAnsi="IRNazanin" w:eastAsia="IRNazanin" w:cs="IRNazanin"/>
          <w:lang w:bidi="fa-IR"/>
          <w:color w:val="111111"/>
          <w:sz w:val="28"/>
          <w:szCs w:val="28"/>
          <w:rtl/>
        </w:rPr>
        <w:t xml:space="preserve">پرسیدم: اگر مادرش درگذشته و پسر از او ارث برده باشد، و سپس پسر بمیرد، چه کسی از او ارث می‌برد؟ فرمود: عصبگان مادری (اقارب مادر).</w:t>
      </w:r>
    </w:p>
    <w:p>
      <w:pPr>
        <w:pStyle w:val="BookText"/>
      </w:pPr>
      <w:r>
        <w:rPr>
          <w:rFonts w:ascii="IRNazanin" w:hAnsi="IRNazanin" w:eastAsia="IRNazanin" w:cs="IRNazanin"/>
          <w:lang w:bidi="fa-IR"/>
          <w:color w:val="111111"/>
          <w:sz w:val="28"/>
          <w:szCs w:val="28"/>
          <w:rtl/>
        </w:rPr>
        <w:t xml:space="preserve">پرسیدم: آیا او از دایی‌هایش ارث می‌برد؟ فرمود: آری.</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14" w:name="_Toc822"/>
      <w:r>
        <w:t>[رقم الحدیث الکلی: 32977 - رقم الحدیث الباب: 3]</w:t>
      </w:r>
      <w:bookmarkEnd w:id="1114"/>
    </w:p>
    <w:p>
      <w:pPr>
        <w:pStyle w:val="BookText"/>
      </w:pPr>
      <w:r>
        <w:rPr>
          <w:rFonts w:ascii="Times New Roman" w:hAnsi="Times New Roman" w:eastAsia="Times New Roman" w:cs="Times New Roman"/>
          <w:lang w:val="en-US" w:bidi="en-US"/>
          <w:color w:val="111111"/>
          <w:sz w:val="28"/>
          <w:szCs w:val="28"/>
          <w:rtl/>
        </w:rPr>
        <w:t xml:space="preserve">32977- 3- </w:t>
      </w:r>
      <w:r>
        <w:rPr>
          <w:rStyle w:val="FootnoteReference"/>
        </w:rPr>
        <w:footnoteReference w:id="1787"/>
      </w:r>
      <w:r>
        <w:rPr>
          <w:rFonts w:ascii="Amiri" w:hAnsi="Amiri" w:eastAsia="Amiri" w:cs="Amiri"/>
          <w:lang w:bidi="ar-SA"/>
          <w:color w:val="111111"/>
          <w:sz w:val="28"/>
          <w:szCs w:val="28"/>
          <w:rtl/>
        </w:rPr>
        <w:t xml:space="preserve">وَ بِإِسْنَادِهِ عَنْ عَلِیِّ بْنِ الْحَسَنِ بْنِ فَضَّالٍ عَنْ أَیُّوبَ بْنِ نُوحٍ عَنْ صَفْوَانَ بْنِ یَحْیَی قَالَ قَرَأْتُ فِی کِتَابٍ لِمُحَمَّدِ بْنِ مُسْلِمٍ- أَخَذْتُهُ</w:t>
      </w:r>
    </w:p>
    <w:p>
      <w:pPr>
        <w:pStyle w:val="BookText"/>
      </w:pPr>
      <w:r>
        <w:rPr>
          <w:rFonts w:ascii="IRNazanin" w:hAnsi="IRNazanin" w:eastAsia="IRNazanin" w:cs="IRNazanin"/>
          <w:lang w:bidi="fa-IR"/>
          <w:color w:val="111111"/>
          <w:sz w:val="28"/>
          <w:szCs w:val="28"/>
          <w:rtl/>
        </w:rPr>
        <w:t xml:space="preserve">ص: 266</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4" w:name="pg18784_207468"/>
    <w:bookmarkEnd w:id="244"/>
    <w:p>
      <w:pPr>
        <w:pStyle w:val="BookText"/>
      </w:pPr>
      <w:r>
        <w:rPr>
          <w:rFonts w:ascii="Amiri" w:hAnsi="Amiri" w:eastAsia="Amiri" w:cs="Amiri"/>
          <w:lang w:bidi="ar-SA"/>
          <w:color w:val="111111"/>
          <w:sz w:val="28"/>
          <w:szCs w:val="28"/>
          <w:rtl/>
        </w:rPr>
        <w:t xml:space="preserve">مِنْ (مَخْلَدِ بْنِ حَمْزَةَ بْنِ بَیْضٍ) </w:t>
      </w:r>
      <w:r>
        <w:rPr>
          <w:rStyle w:val="FootnoteReference"/>
        </w:rPr>
        <w:footnoteReference w:id="1788"/>
      </w:r>
      <w:r>
        <w:rPr>
          <w:rFonts w:ascii="Amiri" w:hAnsi="Amiri" w:eastAsia="Amiri" w:cs="Amiri"/>
          <w:lang w:bidi="ar-SA"/>
          <w:color w:val="111111"/>
          <w:sz w:val="28"/>
          <w:szCs w:val="28"/>
          <w:rtl/>
        </w:rPr>
        <w:t xml:space="preserve">زَعَمَ أَنَّهُ کِتَابُ مُحَمَّدِ بْنِ مُسْلِمٍ قَالَ: سَأَلْتُهُ عَنْ رَجُلٍ لَاعَنَ امْرَأَتَهُ وَ انْتَفَی مِنْ وَلَدِهَا ثُمَّ أَکْذَبَ نَفْسَهُ بَعْدَ الْمُلَاعَنَةِ فَزَعَمَ أَنَّ الْوَلَدَ وَلَدُهُ هَلْ یُرَدُّ إِلَیْهِ الْوَلَدُ قَالَ لَا وَ لَا کَرَامَةَ لَا یُرَدُّ إِلَیْهِ وَ لَا تَحِلُّ لَهُ إِلَی یَوْمِ الْقِیَامَةِ- وَ سَأَلْتُهُ مَنْ یَرِثُ الْوَلَدَ قَالَ أُمُّهُ قُلْتُ أَ رَأَیْتَ إِنْ مَاتَتْ أُمُّهُ وَ وَرِثَهَا الْغُلَامُ ثُمَّ مَاتَ الْغُلَامُ مَنْ یَرِثُهُ قَالَ عَصَبَةُ أُمِّهِ قُلْتُ (وَ هُوَ یُوَارِثُ أَخْوَالَهُ) </w:t>
      </w:r>
      <w:r>
        <w:rPr>
          <w:rStyle w:val="FootnoteReference"/>
        </w:rPr>
        <w:footnoteReference w:id="1789"/>
      </w:r>
      <w:r>
        <w:rPr>
          <w:rFonts w:ascii="Amiri" w:hAnsi="Amiri" w:eastAsia="Amiri" w:cs="Amiri"/>
          <w:lang w:bidi="ar-SA"/>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وَ عَنْهُ عَنْ مُحَمَّدِ بْنِ عَبْدِ اللَّهِ عَنْ مُحَمَّدِ بْنِ الْفَضْلِ </w:t>
      </w:r>
      <w:r>
        <w:rPr>
          <w:rStyle w:val="FootnoteReference"/>
        </w:rPr>
        <w:footnoteReference w:id="1790"/>
      </w:r>
      <w:r>
        <w:rPr>
          <w:rFonts w:ascii="Amiri" w:hAnsi="Amiri" w:eastAsia="Amiri" w:cs="Amiri"/>
          <w:lang w:bidi="ar-SA"/>
          <w:color w:val="111111"/>
          <w:sz w:val="28"/>
          <w:szCs w:val="28"/>
          <w:rtl/>
        </w:rPr>
        <w:t xml:space="preserve">عَنْ أَبِی الصَّبَّاحِ الْکِنَانِیِّ عَنْ أَبِی عَبْدِ اللَّهِ ع نَحْوَهُ </w:t>
      </w:r>
      <w:r>
        <w:rPr>
          <w:rStyle w:val="FootnoteReference"/>
        </w:rPr>
        <w:footnoteReference w:id="1791"/>
      </w:r>
      <w:r>
        <w:rPr>
          <w:rFonts w:ascii="Amiri" w:hAnsi="Amiri" w:eastAsia="Amiri" w:cs="Amiri"/>
          <w:lang w:bidi="ar-SA"/>
          <w:color w:val="111111"/>
          <w:sz w:val="28"/>
          <w:szCs w:val="28"/>
          <w:rtl/>
        </w:rPr>
        <w:t xml:space="preserve">وَ عَنْهُ عَنْ مُحَمَّدِ بْنِ عَبْدِ الْحَمِیدِ عَنِ الْمُفَضَّلِ بْنِ صَالِحٍ وَ هُوَ أَبُو جَمِیلَةَ عَنْ زَیْدٍ الشَّحَّامِ عَنْ أَبِی عَبْدِ اللَّهِ ع مِثْلَهُ </w:t>
      </w:r>
      <w:r>
        <w:rPr>
          <w:rStyle w:val="FootnoteReference"/>
        </w:rPr>
        <w:footnoteReference w:id="1792"/>
      </w:r>
      <w:r>
        <w:rPr>
          <w:rFonts w:ascii="Amiri" w:hAnsi="Amiri" w:eastAsia="Amiri" w:cs="Amiri"/>
          <w:lang w:bidi="ar-SA"/>
          <w:color w:val="111111"/>
          <w:sz w:val="28"/>
          <w:szCs w:val="28"/>
          <w:rtl/>
        </w:rPr>
        <w:t xml:space="preserve">قَالَ الشَّیْخُ مَا تَضَمَّنَتْ هَذِهِ الْأَخْبَارُ مِنْ أَنَّهُ لَا یُرَدُّ إِلَی أَبِیهِ إِذَا ادَّعَاهُ مَحْمُولٌ عَلَی أَنَّهُ لَا یُلْحَقُ بِهِ لُحُوقاً صَحِیحاً یَرِثُ أَبَاهُ وَ یَرِثُهُ الْأَبُ وَ مَنْ یَتَقَرَّبُ بِهِ وَ إِنْ أُلْحِقَ بِهِ عَلَی مَا ذَکَرْنَاهُ مِنْ أَنَّهُ یَرِثُ الْأَبَ وَ لَا یَرِثُهُ الْأَبُ وَ لَا أَحَدٌ مِنْ جِهَتِهِ وَ اسْتَدَلَّ بِمَا تَقَدَّمَ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صفوان بن یحیی نقل است که گفت: در کتابی منسوب به محمد بن مسلم (که از مخلد بن حمزة بن بیض گرفته بودم) خواندم:</w:t>
      </w:r>
    </w:p>
    <w:p>
      <w:pPr>
        <w:pStyle w:val="BookText"/>
      </w:pPr>
      <w:r>
        <w:rPr>
          <w:rFonts w:ascii="IRNazanin" w:hAnsi="IRNazanin" w:eastAsia="IRNazanin" w:cs="IRNazanin"/>
          <w:lang w:bidi="fa-IR"/>
          <w:color w:val="111111"/>
          <w:sz w:val="28"/>
          <w:szCs w:val="28"/>
          <w:rtl/>
        </w:rPr>
        <w:t xml:space="preserve">«از امام صادق (علیه‌السلام) پرسیدم: مردی با همسرش لعان کرده و فرزند او را نفی کرده است؛ اما پس از لعان، خویش را تکذیب کرده و ادعا کرده که فرزند، از اوست. آیا این فرزند، به نسب او بازمی‌گردد؟ فرمود: هرگز نه، و هیچ احترامی هم ندارد؛ نه بازمی‌گردد و نه زن برایش حلال می‌شود، تا قیامت.</w:t>
      </w:r>
    </w:p>
    <w:p>
      <w:pPr>
        <w:pStyle w:val="BookText"/>
      </w:pPr>
      <w:r>
        <w:rPr>
          <w:rFonts w:ascii="IRNazanin" w:hAnsi="IRNazanin" w:eastAsia="IRNazanin" w:cs="IRNazanin"/>
          <w:lang w:bidi="fa-IR"/>
          <w:color w:val="111111"/>
          <w:sz w:val="28"/>
          <w:szCs w:val="28"/>
          <w:rtl/>
        </w:rPr>
        <w:t xml:space="preserve">پرسیدم: چه کسی از این فرزند ارث می‌برد؟ فرمود: مادرش.</w:t>
      </w:r>
    </w:p>
    <w:p>
      <w:pPr>
        <w:pStyle w:val="BookText"/>
      </w:pPr>
      <w:r>
        <w:rPr>
          <w:rFonts w:ascii="IRNazanin" w:hAnsi="IRNazanin" w:eastAsia="IRNazanin" w:cs="IRNazanin"/>
          <w:lang w:bidi="fa-IR"/>
          <w:color w:val="111111"/>
          <w:sz w:val="28"/>
          <w:szCs w:val="28"/>
          <w:rtl/>
        </w:rPr>
        <w:t xml:space="preserve">پرسیدم: اگر مادرش بمیرد و پسر از او ارث ببرد، سپس پسر فوت کند، چه کسی از او ارث خواهد برد؟ فرمود: عصبهٔ مادرش.</w:t>
      </w:r>
    </w:p>
    <w:p>
      <w:pPr>
        <w:pStyle w:val="BookText"/>
      </w:pPr>
      <w:r>
        <w:rPr>
          <w:rFonts w:ascii="IRNazanin" w:hAnsi="IRNazanin" w:eastAsia="IRNazanin" w:cs="IRNazanin"/>
          <w:lang w:bidi="fa-IR"/>
          <w:color w:val="111111"/>
          <w:sz w:val="28"/>
          <w:szCs w:val="28"/>
          <w:rtl/>
        </w:rPr>
        <w:t xml:space="preserve">گفتم: آیا خودش از دایی‌هایش ارث می‌برد؟ فرمود: آری.»</w:t>
      </w:r>
    </w:p>
    <w:p>
      <w:pPr>
        <w:pStyle w:val="BookText"/>
      </w:pPr>
      <w:r>
        <w:rPr>
          <w:rFonts w:ascii="IRNazanin" w:hAnsi="IRNazanin" w:eastAsia="IRNazanin" w:cs="IRNazanin"/>
          <w:lang w:bidi="fa-IR"/>
          <w:color w:val="111111"/>
          <w:sz w:val="28"/>
          <w:szCs w:val="28"/>
          <w:rtl/>
        </w:rPr>
        <w:t xml:space="preserve">(مرحوم شیخ گفت: آنچه در این اخبار آمده است که اگر پدر ادعای فرزند کند، فرزند به او بازگردانده نمی‌شود، بر این معنا حمل می‌شود که به طور صحیح به پدر ملحق نمی‌شود تا از پدر ارث ببرد و پدر و خویشاوندان پدری نیز از او ارث ببرند. اما اگر به نحوی که پیشتر ذکر کردیم ملحق شود (که در این صورت) فرزند از پدر ارث می‌برد، ولی پدر و هیچ‌یک از بستگان پدری از او ارث نمی‌برند. سپس مرحوم شیخ به دلایل پیشین استدلال کرد.)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15" w:name="_Toc823"/>
      <w:r>
        <w:t>[رقم الحدیث الکلی: 32978 - رقم الحدیث الباب: 4]</w:t>
      </w:r>
      <w:bookmarkEnd w:id="1115"/>
    </w:p>
    <w:p>
      <w:pPr>
        <w:pStyle w:val="BookText"/>
      </w:pPr>
      <w:r>
        <w:rPr>
          <w:rFonts w:ascii="Times New Roman" w:hAnsi="Times New Roman" w:eastAsia="Times New Roman" w:cs="Times New Roman"/>
          <w:lang w:val="en-US" w:bidi="en-US"/>
          <w:color w:val="111111"/>
          <w:sz w:val="28"/>
          <w:szCs w:val="28"/>
          <w:rtl/>
        </w:rPr>
        <w:t xml:space="preserve">32978- 4- </w:t>
      </w:r>
      <w:r>
        <w:rPr>
          <w:rStyle w:val="FootnoteReference"/>
        </w:rPr>
        <w:footnoteReference w:id="1794"/>
      </w:r>
      <w:r>
        <w:rPr>
          <w:rFonts w:ascii="Amiri" w:hAnsi="Amiri" w:eastAsia="Amiri" w:cs="Amiri"/>
          <w:lang w:bidi="ar-SA"/>
          <w:color w:val="111111"/>
          <w:sz w:val="28"/>
          <w:szCs w:val="28"/>
          <w:rtl/>
        </w:rPr>
        <w:t xml:space="preserve">وَ بِإِسْنَادِهِ عَنِ الْحَسَنِ بْنِ مُحَمَّدِ بْنِ سَمَاعَةَ عَنْ وُهَیْبِ بْنِ</w:t>
      </w:r>
    </w:p>
    <w:p>
      <w:pPr>
        <w:pStyle w:val="BookText"/>
      </w:pPr>
      <w:r>
        <w:rPr>
          <w:rFonts w:ascii="IRNazanin" w:hAnsi="IRNazanin" w:eastAsia="IRNazanin" w:cs="IRNazanin"/>
          <w:lang w:bidi="fa-IR"/>
          <w:color w:val="111111"/>
          <w:sz w:val="28"/>
          <w:szCs w:val="28"/>
          <w:rtl/>
        </w:rPr>
        <w:t xml:space="preserve">ص: 267</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5" w:name="pg18784_207469"/>
    <w:bookmarkEnd w:id="245"/>
    <w:p>
      <w:pPr>
        <w:pStyle w:val="BookText"/>
      </w:pPr>
      <w:r>
        <w:rPr>
          <w:rFonts w:ascii="Amiri" w:hAnsi="Amiri" w:eastAsia="Amiri" w:cs="Amiri"/>
          <w:lang w:bidi="ar-SA"/>
          <w:color w:val="111111"/>
          <w:sz w:val="28"/>
          <w:szCs w:val="28"/>
          <w:rtl/>
        </w:rPr>
        <w:t xml:space="preserve">حَفْصٍ عَنْ أَبِی بَصِیرٍ عَنْ أَبِی عَبْدِ اللَّهِ ع قَالَ: سَأَلْتُهُ عَنْ رَجُلٍ لَاعَنَ امْرَأَتَهُ قَالَ یُلْحَقُ الْوَلَدُ بِأُمِّهِ یَرِثُهُ أَخْوَالُهُ وَ لَا یَرِثُهُمُ الْوَلَدُ.</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الْکُلَیْنِیُّ عَنْ حُمَیْدِ بْنِ زِیَادٍ عَنِ الْحَسَنِ بْنِ مُحَمَّدٍ مِثْلَهُ إِلَّا أَنَّهُ أَسْقَطَ لَفْظَ الْوَلَدِ مِنْ آخِرِهِ وَ زَادَ فَسَأَلْتُهُ عَنِ الرَّجُلِ إِنْ أَکْذَبَ نَفْسَهُ قَالَ یُلْحَقُ بِهِ الْوَلَدُ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ذَکَرَ الشَّیْخُ وَ غَیْرُهُ </w:t>
      </w:r>
      <w:r>
        <w:rPr>
          <w:rStyle w:val="FootnoteReference"/>
        </w:rPr>
        <w:footnoteReference w:id="1796"/>
      </w:r>
      <w:r>
        <w:rPr>
          <w:rFonts w:ascii="Amiri" w:hAnsi="Amiri" w:eastAsia="Amiri" w:cs="Amiri"/>
          <w:lang w:bidi="ar-SA"/>
          <w:color w:val="111111"/>
          <w:sz w:val="28"/>
          <w:szCs w:val="28"/>
          <w:rtl/>
        </w:rPr>
        <w:t xml:space="preserve">أَنَّ الْعَمَلَ عَلَی الْأَخْبَارِ السَّابِقَةِ دُونَ هَذَا وَ مَا فِی مَعْنَاهُ وَ لَعَلَّهَا مَحْمُولَةٌ عَلَی وُجُودِ الْأُمِّ أَوْ وَارِثٍ أَقْرَبَ وَ بَعْضُهَا یَحْتَمِلُ الْحَمْلَ عَلَی الْإِنْکَارِ دُونَ الْإِخْبَارِ وَ قَدْ حَمَلَهَا الشَّیْخُ عَلَی مَا لَوْ لَمْ یُقِرَّ بِهِ الْأَبُ </w:t>
      </w:r>
      <w:r>
        <w:rPr>
          <w:rStyle w:val="FootnoteReference"/>
        </w:rPr>
        <w:footnoteReference w:id="1797"/>
      </w:r>
      <w:r>
        <w:rPr>
          <w:rFonts w:ascii="Amiri" w:hAnsi="Amiri" w:eastAsia="Amiri" w:cs="Amiri"/>
          <w:lang w:bidi="ar-SA"/>
          <w:color w:val="111111"/>
          <w:sz w:val="28"/>
          <w:szCs w:val="28"/>
          <w:rtl/>
        </w:rPr>
        <w:t xml:space="preserve">وَ حَمَلَ مَا مَرَّ عَلَی مَا إِذَا أَقَرَّ بِهِ الْأَبُ بَعْدَ اللِّعَانِ وَ اللَّهُ أَعْلَمُ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ابوبصیر نقل شده است که از امام صادق (علیه السلام) پرسیدم درباره مردی که همسرش را لعان کند (و فرزند را انکار کند). حضرت فرمودند: فرزند به مادر ملحق می‌شود؛ دایی هایش (خویشاوندان مادری) از او ارث می‌برند، اما فرزند از آنها ارث نمی‌برد.</w:t>
      </w:r>
    </w:p>
    <w:p>
      <w:pPr>
        <w:pStyle w:val="BookText"/>
      </w:pPr>
      <w:r>
        <w:rPr>
          <w:rFonts w:ascii="IRNazanin" w:hAnsi="IRNazanin" w:eastAsia="IRNazanin" w:cs="IRNazanin"/>
          <w:lang w:bidi="fa-IR"/>
          <w:color w:val="111111"/>
          <w:sz w:val="28"/>
          <w:szCs w:val="28"/>
          <w:rtl/>
        </w:rPr>
        <w:t xml:space="preserve">و مرحوم کلینی از حمید بن زیاد و او از حسن بن محمد همین روایت را نقل کرده است، با این تفاوت که در انتهای روایت، کلمه «الولد» (فرزند) را حذف کرده و اضافه کرده است: پس از حضرت پرسیدم درباره مردی که خودش را تکذیب کند (یعنی فرزند را قبول کند)، فرمودند: فرزند به او ملحق می‌شود.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می‌گویم: مرحوم شیخ (طوسی) و دیگران ذکر کرده‌اند که عمل بر اساس اخبار پیشین است، نه این خبر و امثال آن. و شاید این روایات بر فرض وجود مادر یا وارث نزدیک‌تر حمل شود. برخی از این روایات احتمال دارد بر انکار (فرزند) حمل شود، نه اخبار (به معنای حکم قطعی). و مرحوم شیخ این روایات را بر صورتی حمل کرده که پدر اقرار به فرزند نکرده باشد، و آنچه پیشتر گذشت را بر صورتی حمل کرده که پدر پس از لعان به فرزند اقرار کند. و الله داناتر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16" w:name="_Toc824"/>
      <w:r>
        <w:t>[رقم الحدیث الکلی: 32979 - رقم الحدیث الباب: 5]</w:t>
      </w:r>
      <w:bookmarkEnd w:id="1116"/>
    </w:p>
    <w:p>
      <w:pPr>
        <w:pStyle w:val="BookText"/>
      </w:pPr>
      <w:r>
        <w:rPr>
          <w:rFonts w:ascii="Times New Roman" w:hAnsi="Times New Roman" w:eastAsia="Times New Roman" w:cs="Times New Roman"/>
          <w:lang w:val="en-US" w:bidi="en-US"/>
          <w:color w:val="111111"/>
          <w:sz w:val="28"/>
          <w:szCs w:val="28"/>
          <w:rtl/>
        </w:rPr>
        <w:t xml:space="preserve">32979- 5- </w:t>
      </w:r>
      <w:r>
        <w:rPr>
          <w:rStyle w:val="FootnoteReference"/>
        </w:rPr>
        <w:footnoteReference w:id="1800"/>
      </w:r>
      <w:r>
        <w:rPr>
          <w:rFonts w:ascii="Amiri" w:hAnsi="Amiri" w:eastAsia="Amiri" w:cs="Amiri"/>
          <w:lang w:bidi="ar-SA"/>
          <w:color w:val="111111"/>
          <w:sz w:val="28"/>
          <w:szCs w:val="28"/>
          <w:rtl/>
        </w:rPr>
        <w:t xml:space="preserve">وَ بِإِسْنَادِهِ عَنْ أَبِی عَلِیٍّ الْأَشْعَرِیِّ عَنِ الْحَسَنِ بْنِ عَلِیٍّ الْکُوفِیِّ عَنْ عُبَیْسِ بْنِ هِشَامٍ عَنْ ثَابِتٍ عَنْ أَبِی بَصِیرٍ عَنْ أَبِی عَبْدِ اللَّهِ ع قَالَ: سَأَلْتُهُ عَنِ الْمُلَاعَنَةِ إِذَا تَلَاعَنَا وَ تَفَرَّقَا وَ قَالَ زَوْجُهَا بَعْدَ ذَلِکَ الْوَلَدُ وَلَدِی وَ أَکْذَبَ نَفْسَهُ قَالَ أَمَّا الْمَرْأَةُ فَلَا تَرْجِعُ إِلَیْهِ وَ لَکِنْ أَرُدُّ إِلَیْهِ الْوَلَدَ وَ لَا أَدَعُ وَلَدَهُ لَیْسَ لَهُ مِیرَاثٌ فَإِنْ لَمْ یَدَّعِهِ أَبُوهُ فَإِنَّ أَخْوَالَهُ یَرِثُونَهُ وَ لَا یَرِثُهُمْ فَإِنْ دَعَاهُ أَحَدٌ بِابْنِ الزَّانِیَةِ جُلِدَ الْحَدَّ.</w:t>
      </w:r>
    </w:p>
    <w:p>
      <w:pPr>
        <w:pStyle w:val="BookText"/>
      </w:pPr>
      <w:r>
        <w:rPr>
          <w:rFonts w:ascii="Amiri" w:hAnsi="Amiri" w:eastAsia="Amiri" w:cs="Amiri"/>
          <w:lang w:bidi="ar-SA"/>
          <w:color w:val="111111"/>
          <w:sz w:val="28"/>
          <w:szCs w:val="28"/>
          <w:rtl/>
        </w:rPr>
        <w:t xml:space="preserve">وَ رَوَاهُ الْکُلَیْنِیُّ عَنْ أَبِی عَلِیٍّ الْأَشْعَرِیِّ مِثْلَهُ </w:t>
      </w:r>
      <w:r>
        <w:rPr>
          <w:rStyle w:val="FootnoteReference"/>
        </w:rPr>
        <w:footnoteReference w:id="1801"/>
      </w:r>
      <w:r>
        <w:rPr>
          <w:rFonts w:ascii="Amiri" w:hAnsi="Amiri" w:eastAsia="Amiri" w:cs="Amiri"/>
          <w:lang w:bidi="ar-SA"/>
          <w:color w:val="111111"/>
          <w:sz w:val="28"/>
          <w:szCs w:val="28"/>
          <w:rtl/>
        </w:rPr>
        <w:t xml:space="preserve">أَقُولُ: قَدْ عَرَفْتَ وَجْهَهُ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ابوبصیر نقل شده است که گفت: از امام صادق (علیه‌السلام) درباره «مُلاعَنه» (لعان بین زوجین) پرسیدم؛ هنگامی که یکدیگر را لعن کنند و از هم جدا شوند، و سپس شوهر پس از آن بگوید: «این فرزند، فرزند من است» (در حالی که قبلاً او را انکار کرده بود). حضرت فرمودند:</w:t>
      </w:r>
    </w:p>
    <w:p>
      <w:pPr>
        <w:pStyle w:val="BookText"/>
      </w:pPr>
      <w:r>
        <w:rPr>
          <w:rFonts w:ascii="IRNazanin" w:hAnsi="IRNazanin" w:eastAsia="IRNazanin" w:cs="IRNazanin"/>
          <w:lang w:bidi="fa-IR"/>
          <w:color w:val="111111"/>
          <w:sz w:val="28"/>
          <w:szCs w:val="28"/>
          <w:rtl/>
        </w:rPr>
        <w:t xml:space="preserve">اما زن (به ازدواج قبلی) برنمی‌گردد، اما فرزند را به پدرش برمی‌گردانم و نمی‌گذارم فرزندش بی‌وارث بماند. اگر پدر او را ادعا نکند، در این صورت خویشاوندان مادری (أخوال) از او ارث می‌برند، اما او از آنها ارث نمی‌برد. و اگر کسی او را «فرزند زنا» بنامد، حد (تازیانه) بر او جاری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268</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6" w:name="pg18784_207470"/>
    <w:bookmarkEnd w:id="246"/>
    <w:p>
      <w:pPr>
        <w:pStyle w:val="Heading5"/>
      </w:pPr>
      <w:bookmarkStart w:id="1117" w:name="_Toc825"/>
      <w:r>
        <w:t>[رقم الحدیث الکلی: 32980 - رقم الحدیث الباب: 6]</w:t>
      </w:r>
      <w:bookmarkEnd w:id="1117"/>
    </w:p>
    <w:p>
      <w:pPr>
        <w:pStyle w:val="BookText"/>
      </w:pPr>
      <w:r>
        <w:rPr>
          <w:rFonts w:ascii="Times New Roman" w:hAnsi="Times New Roman" w:eastAsia="Times New Roman" w:cs="Times New Roman"/>
          <w:lang w:val="en-US" w:bidi="en-US"/>
          <w:color w:val="111111"/>
          <w:sz w:val="28"/>
          <w:szCs w:val="28"/>
          <w:rtl/>
        </w:rPr>
        <w:t xml:space="preserve">32980- 6- </w:t>
      </w:r>
      <w:r>
        <w:rPr>
          <w:rStyle w:val="FootnoteReference"/>
        </w:rPr>
        <w:footnoteReference w:id="1803"/>
      </w:r>
      <w:r>
        <w:rPr>
          <w:rFonts w:ascii="Amiri" w:hAnsi="Amiri" w:eastAsia="Amiri" w:cs="Amiri"/>
          <w:lang w:bidi="ar-SA"/>
          <w:color w:val="111111"/>
          <w:sz w:val="28"/>
          <w:szCs w:val="28"/>
          <w:rtl/>
        </w:rPr>
        <w:t xml:space="preserve">وَ بِإِسْنَادِهِ عَنْ مُحَمَّدِ بْنِ الْحَسَنِ الصَّفَّارِ عَنْ أَحْمَدَ بْنِ مُحَمَّدِ بْنِ عِیسَی عَنِ ابْنِ سِنَانٍ عَنِ الْعَلَاءِ عَنِ الْفُضَیْلِ قَالَ: سَأَلْتُهُ عَنْ رَجُلٍ افْتَرَی عَلَی امْرَأَتِهِ قَالَ یُلَاعِنُهَا وَ إِنْ أَبَی أَنْ یُلَاعِنَهَا جُلِدَ الْحَدَّ وَ رُدَّتْ إِلَیْهِ امْرَأَتُهُ وَ إِنْ لَاعَنَهَا فُرِّقَ بَیْنَهُمَا وَ لَمْ تَحِلَّ لَهُ إِلَی یَوْمِ الْقِیَامَةِ- فَإِنْ کَانَ انْتَفَی مِنْ وَلَدِهَا أُلْحِقَ بِأَخْوَالِهِ یَرِثُونَهُ وَ لَا یَرِثُهُمْ إِلَّا أَنَّهُ یَرِثُ أُمَّهُ فَإِنْ سَمَّاهُ أَحَدٌ وَلَدَ الزِّنَا جُلِدَ الَّذِی یُسَمِّیهِ الْحَدَّ.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فضیل گوید: از امام (علیه السلام) درباره مردی که به همسر خود تهمت ناروا زند پرسیدم. فرمود: باید با او ملاعنه کند (رسم لعان را به جای آورد) و اگر از ملاعنه خودداری کند، حد بر او جاری می‌شود و زنش به او بازگردانده می‌شود. و اگر با او ملاعنه کند، میان آنها جدایی می‌افتد و آن زن تا روز قیامت بر او حرام می‌گردد. پس اگر فرزند را انکار کند، فرزند به دایی‌هایش ملحق می‌شود - آنها از او ارث می‌برند ولی او از آنها ارث نمی‌برد، مگر اینکه از مادر خود ارث ببرد. و اگر کسی او را "فرزند زنا" بخواند، به کسی که این نام را بر او نهاده حد (تازیانه) زده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18" w:name="_Toc826"/>
      <w:r>
        <w:t>[رقم الحدیث الکلی: 32981 - رقم الحدیث الباب: 7]</w:t>
      </w:r>
      <w:bookmarkEnd w:id="1118"/>
    </w:p>
    <w:p>
      <w:pPr>
        <w:pStyle w:val="BookText"/>
      </w:pPr>
      <w:r>
        <w:rPr>
          <w:rFonts w:ascii="Times New Roman" w:hAnsi="Times New Roman" w:eastAsia="Times New Roman" w:cs="Times New Roman"/>
          <w:lang w:val="en-US" w:bidi="en-US"/>
          <w:color w:val="111111"/>
          <w:sz w:val="28"/>
          <w:szCs w:val="28"/>
          <w:rtl/>
        </w:rPr>
        <w:t xml:space="preserve">32981- 7- </w:t>
      </w:r>
      <w:r>
        <w:rPr>
          <w:rStyle w:val="FootnoteReference"/>
        </w:rPr>
        <w:footnoteReference w:id="1804"/>
      </w:r>
      <w:r>
        <w:rPr>
          <w:rFonts w:ascii="Amiri" w:hAnsi="Amiri" w:eastAsia="Amiri" w:cs="Amiri"/>
          <w:lang w:bidi="ar-SA"/>
          <w:color w:val="111111"/>
          <w:sz w:val="28"/>
          <w:szCs w:val="28"/>
          <w:rtl/>
        </w:rPr>
        <w:t xml:space="preserve">وَ بِإِسْنَادِهِ عَنْ عَلِیِّ بْنِ إِبْرَاهِیمَ عَنْ أَبِیهِ عَنِ ابْنِ أَبِی عُمَیْرٍ عَنْ حَمَّادٍ عَنِ الْحَلَبِیِّ عَنْ أَبِی عَبْدِ اللَّهِ ع قَالَ: إِذَا قَذَفَ الرَّجُلُ امْرَأَتَهُ یُلَاعِنُهَا ثُمَّ یُفَرَّقُ بَیْنَهُمَا وَ لَا تَحِلُّ لَهُ أَبَداً فَإِنْ أَقَرَّ عَلَی نَفْسِهِ قَبْلَ الْمُلَاعَنَةِ جُلِدَ حَدّاً وَ هِیَ امْرَأَتُهُ قَالَ وَ سَأَلْتُهُ عَنِ الْمُلَاعَنَةِ الَّتِی یَرْمِیهَا زَوْجُهَا وَ یَنْتَفِی مِنْ وَلَدِهَا وَ یُلَاعِنُهَا وَ یُفَارِقُهَا ثُمَّ یَقُولُ بَعْدَ ذَلِکَ الْوَلَدُ وَلَدِی وَ یُکْذِبُ نَفْسَهُ فَقَالَ أَمَّا الْمَرْأَةُ فَلَا تَرْجِعُ إِلَیْهِ أَبَداً وَ أَمَّا الْوَلَدُ فَإِنِّی أَرُدُّهُ إِلَیْهِ إِذَا ادَّعَاهُ وَ لَا أَدَعُ وَلَدَهُ وَ لَیْسَ لَهُ مِیرَاثٌ وَ یَرِثُ الِابْنُ الْأَبَ وَ لَا یَرِثُ الْأَبُ الِابْنَ یَکُونُ مِیرَاثُهُ لِأَخْوَالِهِ فَإِنْ لَمْ یَدَّعِهِ أَبُوهُ فَإِنَّ أَخْوَالَهُ یَرِثُونَهُ وَ لَا یَرِثُهُمْ وَ إِنْ دَعَاهُ أَحَدٌ ابْنَ الزَّانِیَةِ جُلِدَ الْحَدَّ.</w:t>
      </w:r>
    </w:p>
    <w:p>
      <w:pPr>
        <w:pStyle w:val="BookText"/>
      </w:pPr>
      <w:r>
        <w:rPr>
          <w:rFonts w:ascii="Amiri" w:hAnsi="Amiri" w:eastAsia="Amiri" w:cs="Amiri"/>
          <w:lang w:bidi="ar-SA"/>
          <w:color w:val="111111"/>
          <w:sz w:val="28"/>
          <w:szCs w:val="28"/>
          <w:rtl/>
        </w:rPr>
        <w:t xml:space="preserve">وَ رَوَاهُ الْکُلَیْنِیُّ عَنْ عَلِیِّ بْنِ إِبْرَاهِیمَ کَمَا مَرَّ فِی اللِّعَانِ </w:t>
      </w:r>
      <w:r>
        <w:rPr>
          <w:rStyle w:val="FootnoteReference"/>
        </w:rPr>
        <w:footnoteReference w:id="1805"/>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حَمَّادٍ مِثْلَهُ إِلَّا أَنَّهُ أَسْقَطَ مِنْهُ قَوْلَهُ فَإِنْ لَمْ یَدَّعِهِ أَبُوهُ فَإِنَّ أَخْوَالَهُ یَرِثُونَهُ وَ لَا یَرِثُهُمْ </w:t>
      </w:r>
      <w:r>
        <w:rPr>
          <w:rStyle w:val="FootnoteReference"/>
        </w:rPr>
        <w:footnoteReference w:id="18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حلبی نقل شده که امام صادق (علیه السلام) فرمودند:</w:t>
      </w:r>
    </w:p>
    <w:p>
      <w:pPr>
        <w:pStyle w:val="BookText"/>
      </w:pPr>
      <w:r>
        <w:rPr>
          <w:rFonts w:ascii="IRNazanin" w:hAnsi="IRNazanin" w:eastAsia="IRNazanin" w:cs="IRNazanin"/>
          <w:lang w:bidi="fa-IR"/>
          <w:color w:val="111111"/>
          <w:sz w:val="28"/>
          <w:szCs w:val="28"/>
          <w:rtl/>
        </w:rPr>
        <w:t xml:space="preserve">«هرگاه مردی همسر خود را متهم به زنا کند (قذف کند)، باید با او ملاعنه نماید. سپس بین آنها جدایی می‌افتد و آن زن برای همیشه بر او حرام می‌گردد. اما اگر پیش از ملاعنه به عمل خود اعتراف کند، حد بر او جاری می‌شود و زن همچنان همسر او باقی می‌ماند.»</w:t>
      </w:r>
    </w:p>
    <w:p>
      <w:pPr>
        <w:pStyle w:val="BookText"/>
      </w:pPr>
      <w:r>
        <w:rPr>
          <w:rFonts w:ascii="IRNazanin" w:hAnsi="IRNazanin" w:eastAsia="IRNazanin" w:cs="IRNazanin"/>
          <w:lang w:bidi="fa-IR"/>
          <w:color w:val="111111"/>
          <w:sz w:val="28"/>
          <w:szCs w:val="28"/>
          <w:rtl/>
        </w:rPr>
        <w:t xml:space="preserve">حلبی می‌گوید: از حضرت درباره ملاعنه‌ای پرسیدم که در آن شوهر همسرش را متهم کند و فرزند را انکار نماید، سپس ملاعنه کند و از او جدا شود، اما پس از آن بگوید: «این فرزند، فرزند من است» (در حالی که قبلاً انکار کرده بود).</w:t>
      </w:r>
    </w:p>
    <w:p>
      <w:pPr>
        <w:pStyle w:val="BookText"/>
      </w:pPr>
      <w:r>
        <w:rPr>
          <w:rFonts w:ascii="IRNazanin" w:hAnsi="IRNazanin" w:eastAsia="IRNazanin" w:cs="IRNazanin"/>
          <w:lang w:bidi="fa-IR"/>
          <w:color w:val="111111"/>
          <w:sz w:val="28"/>
          <w:szCs w:val="28"/>
          <w:rtl/>
        </w:rPr>
        <w:t xml:space="preserve">امام فرمودند:</w:t>
      </w:r>
    </w:p>
    <w:p>
      <w:pPr>
        <w:pStyle w:val="BookText"/>
      </w:pPr>
      <w:r>
        <w:rPr>
          <w:rFonts w:ascii="IRNazanin" w:hAnsi="IRNazanin" w:eastAsia="IRNazanin" w:cs="IRNazanin"/>
          <w:lang w:bidi="fa-IR"/>
          <w:color w:val="111111"/>
          <w:sz w:val="28"/>
          <w:szCs w:val="28"/>
          <w:rtl/>
        </w:rPr>
        <w:t xml:space="preserve">«اما زن هرگز به او بازنمی‌گردد، اما فرزند را اگر ادعا کند به او بازمی‌گردانم، و نمی‌گذارم فرزندش بی‌وارث بماند. در این حالت:</w:t>
      </w:r>
    </w:p>
    <w:p>
      <w:pPr>
        <w:pStyle w:val="BookText"/>
      </w:pPr>
      <w:r>
        <w:rPr>
          <w:rFonts w:ascii="IRNazanin" w:hAnsi="IRNazanin" w:eastAsia="IRNazanin" w:cs="IRNazanin"/>
          <w:lang w:bidi="fa-IR"/>
          <w:color w:val="111111"/>
          <w:sz w:val="28"/>
          <w:szCs w:val="28"/>
          <w:rtl/>
        </w:rPr>
        <w:t xml:space="preserve">پسر از پدر ارث می‌برد،</w:t>
      </w:r>
    </w:p>
    <w:p>
      <w:pPr>
        <w:pStyle w:val="BookText"/>
      </w:pPr>
      <w:r>
        <w:rPr>
          <w:rFonts w:ascii="IRNazanin" w:hAnsi="IRNazanin" w:eastAsia="IRNazanin" w:cs="IRNazanin"/>
          <w:lang w:bidi="fa-IR"/>
          <w:color w:val="111111"/>
          <w:sz w:val="28"/>
          <w:szCs w:val="28"/>
          <w:rtl/>
        </w:rPr>
        <w:t xml:space="preserve">اما پدر از پسر ارث نمی‌برد.</w:t>
      </w:r>
    </w:p>
    <w:p>
      <w:pPr>
        <w:pStyle w:val="BookText"/>
      </w:pPr>
      <w:r>
        <w:rPr>
          <w:rFonts w:ascii="IRNazanin" w:hAnsi="IRNazanin" w:eastAsia="IRNazanin" w:cs="IRNazanin"/>
          <w:lang w:bidi="fa-IR"/>
          <w:color w:val="111111"/>
          <w:sz w:val="28"/>
          <w:szCs w:val="28"/>
          <w:rtl/>
        </w:rPr>
        <w:t xml:space="preserve">میراث او به دایی‌هایش می‌رسد.</w:t>
      </w:r>
    </w:p>
    <w:p>
      <w:pPr>
        <w:pStyle w:val="BookText"/>
      </w:pPr>
      <w:r>
        <w:rPr>
          <w:rFonts w:ascii="IRNazanin" w:hAnsi="IRNazanin" w:eastAsia="IRNazanin" w:cs="IRNazanin"/>
          <w:lang w:bidi="fa-IR"/>
          <w:color w:val="111111"/>
          <w:sz w:val="28"/>
          <w:szCs w:val="28"/>
          <w:rtl/>
        </w:rPr>
        <w:t xml:space="preserve">اگر پدر او را ادعا نکند، دایی‌ها از او ارث می‌برند، اما او از آنها ارث نمی‌برد.</w:t>
      </w:r>
    </w:p>
    <w:p>
      <w:pPr>
        <w:pStyle w:val="BookText"/>
      </w:pPr>
      <w:r>
        <w:rPr>
          <w:rFonts w:ascii="IRNazanin" w:hAnsi="IRNazanin" w:eastAsia="IRNazanin" w:cs="IRNazanin"/>
          <w:lang w:bidi="fa-IR"/>
          <w:color w:val="111111"/>
          <w:sz w:val="28"/>
          <w:szCs w:val="28"/>
          <w:rtl/>
        </w:rPr>
        <w:t xml:space="preserve">و اگر کسی او را «فرزند زنا» بنامد، حد (تازیانه) بر او جاری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269</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7" w:name="pg18784_207471"/>
    <w:bookmarkEnd w:id="247"/>
    <w:p>
      <w:pPr>
        <w:pStyle w:val="Heading4"/>
      </w:pPr>
      <w:bookmarkStart w:id="1119" w:name="_Toc827"/>
      <w:r>
        <w:t>5- بَابُ أَنَّهُ لَا یَثْبُتُ نَسَبُ وَارِثٍ تَدَّعِیهِ النِّسَاءُ وَ یُنْکِرُهُ الرِّجَالُ أَوْ وَرَثَتُهُمْ‌</w:t>
      </w:r>
      <w:bookmarkEnd w:id="1119"/>
    </w:p>
    <w:p>
      <w:pPr>
        <w:pStyle w:val="Heading5"/>
      </w:pPr>
      <w:bookmarkStart w:id="1120" w:name="_Toc828"/>
      <w:r>
        <w:t>اشارة</w:t>
      </w:r>
      <w:bookmarkEnd w:id="1120"/>
    </w:p>
    <w:p>
      <w:pPr>
        <w:pStyle w:val="BookText"/>
      </w:pPr>
      <w:r>
        <w:rPr>
          <w:rStyle w:val="FootnoteReference"/>
        </w:rPr>
        <w:footnoteReference w:id="1807"/>
      </w:r>
      <w:r>
        <w:rPr>
          <w:rFonts w:ascii="Amiri" w:hAnsi="Amiri" w:eastAsia="Amiri" w:cs="Amiri"/>
          <w:lang w:bidi="ar-SA"/>
          <w:color w:val="111111"/>
          <w:sz w:val="28"/>
          <w:szCs w:val="28"/>
          <w:rtl/>
        </w:rPr>
        <w:t xml:space="preserve">5 بَابُ أَنَّهُ لَا یَثْبُتُ نَسَبُ وَارِثٍ تَدَّعِیهِ النِّسَاءُ وَ یُنْکِرُهُ الرِّجَالُ أَوْ وَرَثَتُهُمْ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نسب وارثی که زنان ادعا کنند و مردان یا وارثانشان انکار نمایند، ثابت نمی‌شود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21" w:name="_Toc829"/>
      <w:r>
        <w:t>[رقم الحدیث الکلی: 32982 - رقم الحدیث الباب: 1]</w:t>
      </w:r>
      <w:bookmarkEnd w:id="1121"/>
    </w:p>
    <w:p>
      <w:pPr>
        <w:pStyle w:val="BookText"/>
      </w:pPr>
      <w:r>
        <w:rPr>
          <w:rFonts w:ascii="Times New Roman" w:hAnsi="Times New Roman" w:eastAsia="Times New Roman" w:cs="Times New Roman"/>
          <w:lang w:val="en-US" w:bidi="en-US"/>
          <w:color w:val="111111"/>
          <w:sz w:val="28"/>
          <w:szCs w:val="28"/>
          <w:rtl/>
        </w:rPr>
        <w:t xml:space="preserve">32982- 1- </w:t>
      </w:r>
      <w:r>
        <w:rPr>
          <w:rStyle w:val="FootnoteReference"/>
        </w:rPr>
        <w:footnoteReference w:id="1808"/>
      </w:r>
      <w:r>
        <w:rPr>
          <w:rFonts w:ascii="Amiri" w:hAnsi="Amiri" w:eastAsia="Amiri" w:cs="Amiri"/>
          <w:lang w:bidi="ar-SA"/>
          <w:color w:val="111111"/>
          <w:sz w:val="28"/>
          <w:szCs w:val="28"/>
          <w:rtl/>
        </w:rPr>
        <w:t xml:space="preserve">مُحَمَّدُ بْنُ یَعْقُوبَ عَنْ عَلِیِّ بْنِ إِبْرَاهِیمَ عَنْ مُحَمَّدِ بْنِ عِیسَی عَنْ یُونُسَ بْنِ عَبْدِ الرَّحْمَنِ عَنْ إِسْحَاقَ بْنِ عَمَّارٍ قَالَ: سَأَلْتُ (أَبَا عَبْدِ اللَّهِ ع) </w:t>
      </w:r>
      <w:r>
        <w:rPr>
          <w:rStyle w:val="FootnoteReference"/>
        </w:rPr>
        <w:footnoteReference w:id="1809"/>
      </w:r>
      <w:r>
        <w:rPr>
          <w:rFonts w:ascii="Amiri" w:hAnsi="Amiri" w:eastAsia="Amiri" w:cs="Amiri"/>
          <w:lang w:bidi="ar-SA"/>
          <w:color w:val="111111"/>
          <w:sz w:val="28"/>
          <w:szCs w:val="28"/>
          <w:rtl/>
        </w:rPr>
        <w:t xml:space="preserve">عَنْ رَجُلٍ ادَّعَتْهُ النِّسَاءُ دُونَ الرِّجَالِ بَعْدَ مَا ذَهَبَ </w:t>
      </w:r>
      <w:r>
        <w:rPr>
          <w:rStyle w:val="FootnoteReference"/>
        </w:rPr>
        <w:footnoteReference w:id="1810"/>
      </w:r>
      <w:r>
        <w:rPr>
          <w:rFonts w:ascii="Amiri" w:hAnsi="Amiri" w:eastAsia="Amiri" w:cs="Amiri"/>
          <w:lang w:bidi="ar-SA"/>
          <w:color w:val="111111"/>
          <w:sz w:val="28"/>
          <w:szCs w:val="28"/>
          <w:rtl/>
        </w:rPr>
        <w:t xml:space="preserve">رِجَالُهُنَّ وَ انْقَرَضُوا وَ صَارَ رَجُلًا وَ زَوَّجْنَهُ وَ أَدْخَلْنَهُ فِی مَنَازِلِهِنَّ وَ فِی یَدَیْ رَجُلٍ دَارٌ فَبَعَثَ إِلَیْهِ عَصَبَةُ الرِّجَالِ وَ النِّسَاءِ الَّذِینَ انْقَرَضُوا فَنَاشَدُوهُ اللَّهَ أَنْ لَا یُعْطِیَ حَقَّهُمْ مَنْ لَیْسَ مِنْهُمْ وَ قَدْ عَرَفَ الرَّجُلُ الَّذِی فِی یَدَیْهِ الدَّارُ قِصَّتَهُ وَ أَنَّهُ مُدَّعًی کَمَا وَصَفْتُ لَکَ وَ اشْتَبَهَ الْأَمْرُ عَلَیْهِ لَا یَدْرِی یَدْفَعُهَا إِلَی الرَّجُلِ أَوْ إِلَی عَصَبَةِ النِّسَاءِ أَوْ عَصَبَةِ الرِّجَالِ قَالَ فَقَالَ لِی یَدْفَعُهُ إِلَی الَّذِی یَعْرِفُ أَنَّ الْحَقَّ لَهُمْ عَلَی مَعْرِفَتِهِ الَّتِی یَعْرِفُ یَعْنِی عَصَبَةَ النِّسَاءِ لِأَنَّهُ لَمْ یُعْرَفْ لِهَذَا الْمُدَّعَی مِیرَاثٌ بِدَعْوَی النِّسَاءِ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اسحاق بن عمار گوید: از امام صادق (علیه السلام) پرسیدم درباره مردی که زنان [خانواده] بدون وجود مردان [خانواده] او را ادعا کردند، پس از آنکه مردانشان از بین رفته و نسلشان منقطع شده بود. او مردی بالغ شده بود و زنان او را به ازدواج درآورده و وارد منازل خود کرده بودند. در حالی که خانه‌ای در دست مرد بود، خویشاوندان مرد و زن کسانی که نسلشان منقطع شده بود، نزد او آمدند و از او به خدا سوگند خواستند که حق کسانی را که از آنها نیستند ندهد. آن مرد که خانه در دستش بود داستان را می‌دانست و می‌دانست که او مدعی است همانطور که برایت توصیف کردم، اما امر بر او مشتبه شده بود و نمی‌دانست آن را به آن مرد بدهد یا به خویشاوندان زن یا خویشاوندان مرد. امام فرمودند: "به کسی بدهد که می‌داند حق با آنهاست بر اساس شناختی که دارد" یعنی خویشاوندان زن را، زیرا برای این مدعی به صرف ادعای زنان، میراثی ثابت نشده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122" w:name="_Toc830"/>
      <w:r>
        <w:t>6- بَابُ أَنَّ مَنْ أَقَرَّ بِوَلَدٍ لَزِمَهُ وَ وَرِثَهُ وَ لَا یُقْبَلُ إِنْکَارُهُ بَعْدَ ذَلِکَ وَ حُکْمِ إِقْرَارِ الْوَارِثِ بِدَیْنٍ أَوْ وَارِثٍ آخَرَ</w:t>
      </w:r>
      <w:bookmarkEnd w:id="1122"/>
    </w:p>
    <w:p>
      <w:pPr>
        <w:pStyle w:val="Heading5"/>
      </w:pPr>
      <w:bookmarkStart w:id="1123" w:name="_Toc831"/>
      <w:r>
        <w:t>اشارة</w:t>
      </w:r>
      <w:bookmarkEnd w:id="1123"/>
    </w:p>
    <w:p>
      <w:pPr>
        <w:pStyle w:val="BookText"/>
      </w:pPr>
      <w:r>
        <w:rPr>
          <w:rStyle w:val="FootnoteReference"/>
        </w:rPr>
        <w:footnoteReference w:id="1811"/>
      </w:r>
      <w:r>
        <w:rPr>
          <w:rFonts w:ascii="Amiri" w:hAnsi="Amiri" w:eastAsia="Amiri" w:cs="Amiri"/>
          <w:lang w:bidi="ar-SA"/>
          <w:color w:val="111111"/>
          <w:sz w:val="28"/>
          <w:szCs w:val="28"/>
          <w:rtl/>
        </w:rPr>
        <w:t xml:space="preserve">6 بَابُ أَنَّ مَنْ أَقَرَّ بِوَلَدٍ لَزِمَهُ وَ وَرِثَهُ وَ لَا یُقْبَلُ إِنْکَارُهُ بَعْدَ ذَلِکَ وَ حُکْمِ إِقْرَارِ الْوَارِثِ بِدَیْنٍ أَوْ وَارِثٍ 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هر کس فرزندی را به عنوان فرزند خود بپذیرد، این اقرار برای او لازم الاجرا بوده و آن فرزند از او ارث می‌برد و پس از آن، انکار او پذیرفته نیست؛ و نیز حکم اقرار وارث به وجود دین یا وارث دیگر)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24" w:name="_Toc832"/>
      <w:r>
        <w:t>[رقم الحدیث الکلی: 32983 - رقم الحدیث الباب: 1]</w:t>
      </w:r>
      <w:bookmarkEnd w:id="1124"/>
    </w:p>
    <w:p>
      <w:pPr>
        <w:pStyle w:val="BookText"/>
      </w:pPr>
      <w:r>
        <w:rPr>
          <w:rFonts w:ascii="Times New Roman" w:hAnsi="Times New Roman" w:eastAsia="Times New Roman" w:cs="Times New Roman"/>
          <w:lang w:val="en-US" w:bidi="en-US"/>
          <w:color w:val="111111"/>
          <w:sz w:val="28"/>
          <w:szCs w:val="28"/>
          <w:rtl/>
        </w:rPr>
        <w:t xml:space="preserve">32983- 1- </w:t>
      </w:r>
      <w:r>
        <w:rPr>
          <w:rStyle w:val="FootnoteReference"/>
        </w:rPr>
        <w:footnoteReference w:id="1812"/>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عَنْ أَبِی عَبْدِ اللَّهِ ع فِی</w:t>
      </w:r>
    </w:p>
    <w:p>
      <w:pPr>
        <w:pStyle w:val="BookText"/>
      </w:pPr>
      <w:r>
        <w:rPr>
          <w:rFonts w:ascii="IRNazanin" w:hAnsi="IRNazanin" w:eastAsia="IRNazanin" w:cs="IRNazanin"/>
          <w:lang w:bidi="fa-IR"/>
          <w:color w:val="111111"/>
          <w:sz w:val="28"/>
          <w:szCs w:val="28"/>
          <w:rtl/>
        </w:rPr>
        <w:t xml:space="preserve">ص: 270</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8" w:name="pg18784_207472"/>
    <w:bookmarkEnd w:id="248"/>
    <w:p>
      <w:pPr>
        <w:pStyle w:val="BookText"/>
      </w:pPr>
      <w:r>
        <w:rPr>
          <w:rFonts w:ascii="Amiri" w:hAnsi="Amiri" w:eastAsia="Amiri" w:cs="Amiri"/>
          <w:lang w:bidi="ar-SA"/>
          <w:color w:val="111111"/>
          <w:sz w:val="28"/>
          <w:szCs w:val="28"/>
          <w:rtl/>
        </w:rPr>
        <w:t xml:space="preserve">حَدِیثٍ قَالَ: وَ أَیُّمَا رَجُلٍ أَقَرَّ بِوَلَدِهِ ثُمَّ انْتَفَی مِنْهُ فَلَیْسَ لَهُ ذَلِکَ وَ لَا کَرَامَةَ یُلْحَقُ بِهِ وَلَدُهُ إِذَا کَانَ مِنِ امْرَأَتِهِ أَوْ وَلِیدَتِهِ.</w:t>
      </w:r>
    </w:p>
    <w:p>
      <w:pPr>
        <w:pStyle w:val="BookText"/>
      </w:pPr>
      <w:r>
        <w:rPr>
          <w:rFonts w:ascii="Amiri" w:hAnsi="Amiri" w:eastAsia="Amiri" w:cs="Amiri"/>
          <w:lang w:bidi="ar-SA"/>
          <w:color w:val="111111"/>
          <w:sz w:val="28"/>
          <w:szCs w:val="28"/>
          <w:rtl/>
        </w:rPr>
        <w:t xml:space="preserve">وَ رَوَاهُ الصَّدُوقُ بِإِسْنَادِهِ عَنْ حَمَّادٍ </w:t>
      </w:r>
      <w:r>
        <w:rPr>
          <w:rStyle w:val="FootnoteReference"/>
        </w:rPr>
        <w:footnoteReference w:id="1813"/>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1814"/>
      </w:r>
      <w:r>
        <w:rPr>
          <w:rFonts w:ascii="Amiri" w:hAnsi="Amiri" w:eastAsia="Amiri" w:cs="Amiri"/>
          <w:lang w:bidi="ar-SA"/>
          <w:color w:val="111111"/>
          <w:sz w:val="28"/>
          <w:szCs w:val="28"/>
          <w:rtl/>
        </w:rPr>
        <w:t xml:space="preserve">وَ عَنْهُ عَنِ الْقَاسِمِ بْنِ مُحَمَّدٍ عَنْ عَلِیِّ بْنِ أَبِی حَمْزَةَ عَنْ أَبِی عَبْدِ اللَّهِ ع مِثْلَهُ </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حلبی از امام صادق (علیه السلام) روایت کرده است که فرمودند:</w:t>
      </w:r>
    </w:p>
    <w:p>
      <w:pPr>
        <w:pStyle w:val="BookText"/>
      </w:pPr>
      <w:r>
        <w:rPr>
          <w:rFonts w:ascii="IRNazanin" w:hAnsi="IRNazanin" w:eastAsia="IRNazanin" w:cs="IRNazanin"/>
          <w:lang w:bidi="fa-IR"/>
          <w:color w:val="111111"/>
          <w:sz w:val="28"/>
          <w:szCs w:val="28"/>
          <w:rtl/>
        </w:rPr>
        <w:t xml:space="preserve">«هر مردی که به فرزندی اقرار کند، سپس از او انکار نماید، چنین حقی برای او نیست و این کار (انکار پس از اقرار) ارزشی ندارد. فرزندش به او ملحق می‌شود،چه اینکه از همسرش باشد یا کنیزش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25" w:name="_Toc833"/>
      <w:r>
        <w:t>[رقم الحدیث الکلی: 32984 - رقم الحدیث الباب: 2]</w:t>
      </w:r>
      <w:bookmarkEnd w:id="1125"/>
    </w:p>
    <w:p>
      <w:pPr>
        <w:pStyle w:val="BookText"/>
      </w:pPr>
      <w:r>
        <w:rPr>
          <w:rFonts w:ascii="Times New Roman" w:hAnsi="Times New Roman" w:eastAsia="Times New Roman" w:cs="Times New Roman"/>
          <w:lang w:val="en-US" w:bidi="en-US"/>
          <w:color w:val="111111"/>
          <w:sz w:val="28"/>
          <w:szCs w:val="28"/>
          <w:rtl/>
        </w:rPr>
        <w:t xml:space="preserve">32984- 2- </w:t>
      </w:r>
      <w:r>
        <w:rPr>
          <w:rStyle w:val="FootnoteReference"/>
        </w:rPr>
        <w:footnoteReference w:id="1816"/>
      </w:r>
      <w:r>
        <w:rPr>
          <w:rFonts w:ascii="Amiri" w:hAnsi="Amiri" w:eastAsia="Amiri" w:cs="Amiri"/>
          <w:lang w:bidi="ar-SA"/>
          <w:color w:val="111111"/>
          <w:sz w:val="28"/>
          <w:szCs w:val="28"/>
          <w:rtl/>
        </w:rPr>
        <w:t xml:space="preserve">وَ عَنْهُ عَنِ ابْنِ أَبِی عُمَیْرٍ عَنْ حَمَّادٍ عَنِ الْحَلَبِیِّ عَنْ أَبِی عَبْدِ اللَّهِ ع قَالَ: إِذَا أَقَرَّ رَجُلٌ بِوَلَدٍ ثُمَّ نَفَاهُ لَزِمَهُ.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حلبی از امام صادق (علیه السلام) روایت شده که فرمودند: "هرگاه مردی به فرزندی اقرار کند سپس او را انکار نماید، [این فرزند] بر او لازم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26" w:name="_Toc834"/>
      <w:r>
        <w:t>[رقم الحدیث الکلی: 32985 - رقم الحدیث الباب: 3]</w:t>
      </w:r>
      <w:bookmarkEnd w:id="1126"/>
    </w:p>
    <w:p>
      <w:pPr>
        <w:pStyle w:val="BookText"/>
      </w:pPr>
      <w:r>
        <w:rPr>
          <w:rFonts w:ascii="Times New Roman" w:hAnsi="Times New Roman" w:eastAsia="Times New Roman" w:cs="Times New Roman"/>
          <w:lang w:val="en-US" w:bidi="en-US"/>
          <w:color w:val="111111"/>
          <w:sz w:val="28"/>
          <w:szCs w:val="28"/>
          <w:rtl/>
        </w:rPr>
        <w:t xml:space="preserve">32985- 3- </w:t>
      </w:r>
      <w:r>
        <w:rPr>
          <w:rStyle w:val="FootnoteReference"/>
        </w:rPr>
        <w:footnoteReference w:id="1817"/>
      </w:r>
      <w:r>
        <w:rPr>
          <w:rFonts w:ascii="Amiri" w:hAnsi="Amiri" w:eastAsia="Amiri" w:cs="Amiri"/>
          <w:lang w:bidi="ar-SA"/>
          <w:color w:val="111111"/>
          <w:sz w:val="28"/>
          <w:szCs w:val="28"/>
          <w:rtl/>
        </w:rPr>
        <w:t xml:space="preserve">وَ بِإِسْنَادِهِ عَنْ مُحَمَّدِ بْنِ الْحَسَنِ الصَّفَّارِ عَنْ إِبْرَاهِیمَ بْنِ هَاشِمٍ عَنْ إِسْمَاعِیلَ بْنِ مَرَّارٍ عَنْ یُونُسَ بْنِ عَبْدِ الرَّحْمَنِ عَنْ رَجُلٍ عَنْ أَبِی بَصِیرٍ قَالَ: سَأَلْتُ أَبَا عَبْدِ اللَّهِ ع عَنْ رَجُلٍ ادَّعَی وَلَدَ امْرَأَةٍ لَا یُعْرَفُ لَهُ أَبٌ ثُمَّ انْتَفَی مِنْ ذَلِکَ قَالَ لَیْسَ لَهُ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ابوبصیر گوید: از امام صادق (علیه السلام) درباره مردی پرسیدم که فرزند زنی را که پدرش شناخته شده نیست ادعا کرد، سپس این ادعا را انکار نمود. حضرت فرمودند: "چنین حقی برای او نیست (یعنی نمی‌تواند انکار کند)."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27" w:name="_Toc835"/>
      <w:r>
        <w:t>[رقم الحدیث الکلی: 32986 - رقم الحدیث الباب: 4]</w:t>
      </w:r>
      <w:bookmarkEnd w:id="1127"/>
    </w:p>
    <w:p>
      <w:pPr>
        <w:pStyle w:val="BookText"/>
      </w:pPr>
      <w:r>
        <w:rPr>
          <w:rFonts w:ascii="Times New Roman" w:hAnsi="Times New Roman" w:eastAsia="Times New Roman" w:cs="Times New Roman"/>
          <w:lang w:val="en-US" w:bidi="en-US"/>
          <w:color w:val="111111"/>
          <w:sz w:val="28"/>
          <w:szCs w:val="28"/>
          <w:rtl/>
        </w:rPr>
        <w:t xml:space="preserve">32986- 4- </w:t>
      </w:r>
      <w:r>
        <w:rPr>
          <w:rStyle w:val="FootnoteReference"/>
        </w:rPr>
        <w:footnoteReference w:id="1818"/>
      </w:r>
      <w:r>
        <w:rPr>
          <w:rFonts w:ascii="Amiri" w:hAnsi="Amiri" w:eastAsia="Amiri" w:cs="Amiri"/>
          <w:lang w:bidi="ar-SA"/>
          <w:color w:val="111111"/>
          <w:sz w:val="28"/>
          <w:szCs w:val="28"/>
          <w:rtl/>
        </w:rPr>
        <w:t xml:space="preserve">وَ بِإِسْنَادِهِ عَنْ مُحَمَّدِ بْنِ عَلِیِّ بْنِ مَحْبُوبٍ عَنْ أَحْمَدَ بْنِ مُحَمَّدٍ عَنِ الْبَرْقِیِّ عَنِ النَّوْفَلِیِّ عَنِ السَّکُونِیِّ عَنْ جَعْفَرٍ عَنْ أَبِیهِ عَنْ عَلِیٍّ ع قَالَ: إِذَا أَقَرَّ الرَّجُلُ بِالْوَلَدِ سَاعَةً (لَمْ یُنْفَ عَنْهُ) </w:t>
      </w:r>
      <w:r>
        <w:rPr>
          <w:rStyle w:val="FootnoteReference"/>
        </w:rPr>
        <w:footnoteReference w:id="1819"/>
      </w:r>
      <w:r>
        <w:rPr>
          <w:rFonts w:ascii="Amiri" w:hAnsi="Amiri" w:eastAsia="Amiri" w:cs="Amiri"/>
          <w:lang w:bidi="ar-SA"/>
          <w:color w:val="111111"/>
          <w:sz w:val="28"/>
          <w:szCs w:val="28"/>
          <w:rtl/>
        </w:rPr>
        <w:t xml:space="preserve">أَبَداً.</w:t>
      </w:r>
    </w:p>
    <w:p>
      <w:pPr>
        <w:pStyle w:val="BookText"/>
      </w:pPr>
      <w:r>
        <w:rPr>
          <w:rFonts w:ascii="IRNazanin" w:hAnsi="IRNazanin" w:eastAsia="IRNazanin" w:cs="IRNazanin"/>
          <w:lang w:bidi="fa-IR"/>
          <w:color w:val="111111"/>
          <w:sz w:val="28"/>
          <w:szCs w:val="28"/>
          <w:rtl/>
        </w:rPr>
        <w:t xml:space="preserve">ص: 271</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9" w:name="pg18784_207473"/>
    <w:bookmarkEnd w:id="249"/>
    <w:p>
      <w:pPr>
        <w:pStyle w:val="BookText"/>
      </w:pPr>
      <w:r>
        <w:rPr>
          <w:rFonts w:ascii="Amiri" w:hAnsi="Amiri" w:eastAsia="Amiri" w:cs="Amiri"/>
          <w:lang w:bidi="ar-SA"/>
          <w:color w:val="111111"/>
          <w:sz w:val="28"/>
          <w:szCs w:val="28"/>
          <w:rtl/>
        </w:rPr>
        <w:t xml:space="preserve">أَقُولُ: وَ تَقَدَّمَ مَا یَدُلُّ عَلَی ذَلِکَ فِی الْوَصَایَا </w:t>
      </w:r>
      <w:r>
        <w:rPr>
          <w:rStyle w:val="FootnoteReference"/>
        </w:rPr>
        <w:footnoteReference w:id="1820"/>
      </w:r>
      <w:r>
        <w:rPr>
          <w:rFonts w:ascii="Amiri" w:hAnsi="Amiri" w:eastAsia="Amiri" w:cs="Amiri"/>
          <w:lang w:bidi="ar-SA"/>
          <w:color w:val="111111"/>
          <w:sz w:val="28"/>
          <w:szCs w:val="28"/>
          <w:rtl/>
        </w:rPr>
        <w:t xml:space="preserve">وَ غَیْرِهَا </w:t>
      </w:r>
      <w:r>
        <w:rPr>
          <w:rStyle w:val="FootnoteReference"/>
        </w:rPr>
        <w:footnoteReference w:id="1821"/>
      </w:r>
      <w:r>
        <w:rPr>
          <w:rFonts w:ascii="Amiri" w:hAnsi="Amiri" w:eastAsia="Amiri" w:cs="Amiri"/>
          <w:lang w:bidi="ar-SA"/>
          <w:color w:val="111111"/>
          <w:sz w:val="28"/>
          <w:szCs w:val="28"/>
          <w:rtl/>
        </w:rPr>
        <w:t xml:space="preserve">وَ یَأْتِی مَا یَدُلُّ عَلَیْهِ </w:t>
      </w:r>
      <w:r>
        <w:rPr>
          <w:rStyle w:val="FootnoteReference"/>
        </w:rPr>
        <w:footnoteReference w:id="1822"/>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سکونی از امام جعفر صادق (ع) از پدرش از امام علی (ع) نقل شده که فرمودند: "هرگاه مردی حتی برای یک لحظه به فرزندی اقرار کند، هرگز نمی‌تواند آنرا انکار کند."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128" w:name="_Toc836"/>
      <w:r>
        <w:t>7- بَابُ حُکْمِ مَنْ تَبَرَّأَ مِنْ جَرِیرَةِ وَلَدِهِ وَ مِیرَاثِهِ أَوْ أَوْصَی بِإِخْرَاجِهِ مِنَ الْمِیرَاثِ‌</w:t>
      </w:r>
      <w:bookmarkEnd w:id="1128"/>
    </w:p>
    <w:p>
      <w:pPr>
        <w:pStyle w:val="Heading5"/>
      </w:pPr>
      <w:bookmarkStart w:id="1129" w:name="_Toc837"/>
      <w:r>
        <w:t>اشارة</w:t>
      </w:r>
      <w:bookmarkEnd w:id="1129"/>
    </w:p>
    <w:p>
      <w:pPr>
        <w:pStyle w:val="BookText"/>
      </w:pPr>
      <w:r>
        <w:rPr>
          <w:rStyle w:val="FootnoteReference"/>
        </w:rPr>
        <w:footnoteReference w:id="1824"/>
      </w:r>
      <w:r>
        <w:rPr>
          <w:rFonts w:ascii="Amiri" w:hAnsi="Amiri" w:eastAsia="Amiri" w:cs="Amiri"/>
          <w:lang w:bidi="ar-SA"/>
          <w:color w:val="111111"/>
          <w:sz w:val="28"/>
          <w:szCs w:val="28"/>
          <w:rtl/>
        </w:rPr>
        <w:t xml:space="preserve">7 بَابُ حُکْمِ مَنْ تَبَرَّأَ مِنْ جَرِیرَةِ وَلَدِهِ وَ مِیرَاثِهِ أَوْ أَوْصَی بِإِخْرَاجِهِ مِنَ الْمِیرَاثِ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حکم کسی که از فرزند خود بیزاری جوید و او را از ارث محروم کند یا وصیت نماید که از ارث خارج 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30" w:name="_Toc838"/>
      <w:r>
        <w:t>[رقم الحدیث الکلی: 32987 - رقم الحدیث الباب: 1]</w:t>
      </w:r>
      <w:bookmarkEnd w:id="1130"/>
    </w:p>
    <w:p>
      <w:pPr>
        <w:pStyle w:val="BookText"/>
      </w:pPr>
      <w:r>
        <w:rPr>
          <w:rFonts w:ascii="Times New Roman" w:hAnsi="Times New Roman" w:eastAsia="Times New Roman" w:cs="Times New Roman"/>
          <w:lang w:val="en-US" w:bidi="en-US"/>
          <w:color w:val="111111"/>
          <w:sz w:val="28"/>
          <w:szCs w:val="28"/>
          <w:rtl/>
        </w:rPr>
        <w:t xml:space="preserve">32987- 1- </w:t>
      </w:r>
      <w:r>
        <w:rPr>
          <w:rStyle w:val="FootnoteReference"/>
        </w:rPr>
        <w:footnoteReference w:id="1825"/>
      </w:r>
      <w:r>
        <w:rPr>
          <w:rFonts w:ascii="Amiri" w:hAnsi="Amiri" w:eastAsia="Amiri" w:cs="Amiri"/>
          <w:lang w:bidi="ar-SA"/>
          <w:color w:val="111111"/>
          <w:sz w:val="28"/>
          <w:szCs w:val="28"/>
          <w:rtl/>
        </w:rPr>
        <w:t xml:space="preserve">مُحَمَّدُ بْنُ الْحَسَنِ بِإِسْنَادِهِ عَنْ مُحَمَّدِ بْنِ سِنَانٍ أَنَّ الرِّضَا ع کَتَبَ إِلَیْهِ فِیمَا کَتَبَ مِنْ جَوَابِ مَسَائِلِهِ عِلَّةُ الْمَرْأَةِ أَنَّهَا لَا تَرِثُ مِنَ الْعَقَارِ </w:t>
      </w:r>
      <w:r>
        <w:rPr>
          <w:rStyle w:val="FootnoteReference"/>
        </w:rPr>
        <w:footnoteReference w:id="1826"/>
      </w:r>
      <w:r>
        <w:rPr>
          <w:rFonts w:ascii="Amiri" w:hAnsi="Amiri" w:eastAsia="Amiri" w:cs="Amiri"/>
          <w:lang w:bidi="ar-SA"/>
          <w:color w:val="111111"/>
          <w:sz w:val="28"/>
          <w:szCs w:val="28"/>
          <w:rtl/>
        </w:rPr>
        <w:t xml:space="preserve">شَیْئاً إِلَّا قِیمَةَ الطُّوبِ وَ النِّقْضِ لِأَنَّ الْعَقَارَ لَا یُمْکِنُ تَغْیِیرُهُ وَ قَلْبُهُ وَ الْمَرْأَةُ قَدْ یَجُوزُ أَنْ یَنْقَطِعَ مَا بَیْنَهَا وَ بَیْنَهُ مِنَ الْعِصْمَةِ وَ یَجُوزُ تَغْیِیرُهَا وَ تَبْدِیلُهَا وَ لَیْسَ الْوَلَدُ وَ الْوَالِدُ کَذَلِکَ لِأَنَّهُ لَا یُمْکِنُ التَّفَصِّی مِنْهُمَا وَ الْمَرْأَةُ یُمْکِنُ الِاسْتِبْدَالُ بِهَا الْحَدِیثَ.</w:t>
      </w:r>
    </w:p>
    <w:p>
      <w:pPr>
        <w:pStyle w:val="BookText"/>
      </w:pPr>
      <w:r>
        <w:rPr>
          <w:rFonts w:ascii="Amiri" w:hAnsi="Amiri" w:eastAsia="Amiri" w:cs="Amiri"/>
          <w:lang w:bidi="ar-SA"/>
          <w:color w:val="111111"/>
          <w:sz w:val="28"/>
          <w:szCs w:val="28"/>
          <w:rtl/>
        </w:rPr>
        <w:t xml:space="preserve">وَ رَوَاهُ الصَّدُوقُ کَمَا مَرَّ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سنان نقل می‌کند که امام رضا (ع) در پاسخ به سؤالات وی نوشتند: "علت اینکه زن از عَقار (اموال غیرمنقول مانند زمین و ساختمان) چیزی به ارث نمی‌برد، جز قیمت آجر و خرابی (هزینه‌های جزئی)، این است که عَقار قابل تغییر و تبدیل نیست، در حالی که زن ممکن است از پیوند زناشویی جدا شود و قابل تغییر و جایگزینی است، اما فرزند و پدر اینگونه نیستند، زیرا نمی‌توان از آنها جدا شد، در حالی که زن را می‌توان با همسر دیگری جایگزین کرد."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31" w:name="_Toc839"/>
      <w:r>
        <w:t>[رقم الحدیث الکلی: 32988 - رقم الحدیث الباب: 2]</w:t>
      </w:r>
      <w:bookmarkEnd w:id="1131"/>
    </w:p>
    <w:p>
      <w:pPr>
        <w:pStyle w:val="BookText"/>
      </w:pPr>
      <w:r>
        <w:rPr>
          <w:rFonts w:ascii="Times New Roman" w:hAnsi="Times New Roman" w:eastAsia="Times New Roman" w:cs="Times New Roman"/>
          <w:lang w:val="en-US" w:bidi="en-US"/>
          <w:color w:val="111111"/>
          <w:sz w:val="28"/>
          <w:szCs w:val="28"/>
          <w:rtl/>
        </w:rPr>
        <w:t xml:space="preserve">32988- 2- </w:t>
      </w:r>
      <w:r>
        <w:rPr>
          <w:rStyle w:val="FootnoteReference"/>
        </w:rPr>
        <w:footnoteReference w:id="1828"/>
      </w:r>
      <w:r>
        <w:rPr>
          <w:rFonts w:ascii="Amiri" w:hAnsi="Amiri" w:eastAsia="Amiri" w:cs="Amiri"/>
          <w:lang w:bidi="ar-SA"/>
          <w:color w:val="111111"/>
          <w:sz w:val="28"/>
          <w:szCs w:val="28"/>
          <w:rtl/>
        </w:rPr>
        <w:t xml:space="preserve">وَ بِإِسْنَادِهِ عَنْ مُحَمَّدِ بْنِ أَحْمَدَ بْنِ یَحْیَی عَنْ مُحَمَّدِ بْنِ عِیسَی عَنْ صَفْوَانَ بْنِ یَحْیَی عَنِ ابْنِ مُسْکَانَ عَنْ (بُرَیْدِ بْنِ خَلِیلٍ) </w:t>
      </w:r>
      <w:r>
        <w:rPr>
          <w:rStyle w:val="FootnoteReference"/>
        </w:rPr>
        <w:footnoteReference w:id="1829"/>
      </w:r>
      <w:r>
        <w:rPr>
          <w:rFonts w:ascii="Amiri" w:hAnsi="Amiri" w:eastAsia="Amiri" w:cs="Amiri"/>
          <w:lang w:bidi="ar-SA"/>
          <w:color w:val="111111"/>
          <w:sz w:val="28"/>
          <w:szCs w:val="28"/>
          <w:rtl/>
        </w:rPr>
        <w:t xml:space="preserve">قَالَ: سَأَلْتُ أَبَا عَبْدِ اللَّهِ ع عَنْ رَجُلٍ تَبَرَّأَ عِنْدَ السُّلْطَانِ مِنْ جَرِیرَةِ ابْنِهِ وَ مِیرَاثِهِ ثُمَّ مَاتَ الِابْنُ وَ تَرَکَ مَالًا مَنْ یَرِثُهُ قَالَ</w:t>
      </w:r>
    </w:p>
    <w:p>
      <w:pPr>
        <w:pStyle w:val="BookText"/>
      </w:pPr>
      <w:r>
        <w:rPr>
          <w:rFonts w:ascii="IRNazanin" w:hAnsi="IRNazanin" w:eastAsia="IRNazanin" w:cs="IRNazanin"/>
          <w:lang w:bidi="fa-IR"/>
          <w:color w:val="111111"/>
          <w:sz w:val="28"/>
          <w:szCs w:val="28"/>
          <w:rtl/>
        </w:rPr>
        <w:t xml:space="preserve">ص: 272</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0" w:name="pg18784_207474"/>
    <w:bookmarkEnd w:id="250"/>
    <w:p>
      <w:pPr>
        <w:pStyle w:val="BookText"/>
      </w:pPr>
      <w:r>
        <w:rPr>
          <w:rFonts w:ascii="Amiri" w:hAnsi="Amiri" w:eastAsia="Amiri" w:cs="Amiri"/>
          <w:lang w:bidi="ar-SA"/>
          <w:color w:val="111111"/>
          <w:sz w:val="28"/>
          <w:szCs w:val="28"/>
          <w:rtl/>
        </w:rPr>
        <w:t xml:space="preserve">مِیرَاثُهُ لِأَقْرَبِ النَّاسِ إِلَی أَبِیهِ.</w:t>
      </w:r>
    </w:p>
    <w:p>
      <w:pPr>
        <w:pStyle w:val="BookText"/>
      </w:pPr>
      <w:r>
        <w:rPr>
          <w:rFonts w:ascii="Amiri" w:hAnsi="Amiri" w:eastAsia="Amiri" w:cs="Amiri"/>
          <w:lang w:bidi="ar-SA"/>
          <w:color w:val="111111"/>
          <w:sz w:val="28"/>
          <w:szCs w:val="28"/>
          <w:rtl/>
        </w:rPr>
        <w:t xml:space="preserve">أَقُولُ: لَیْسَ فِیهِ تَصْرِیحٌ بِمَوْتِ الْوَلَدِ قَبْلَ الْأَبِ وَ لَعَلَّهُ مَخْصُوصٌ بِمَوْتِهِ بَعْدَ الْأَبِ وَ یَکُونُ التَّبَرِّی الْمَذْکُورُ غَیْرَ مُعْتَبَرٍ لِمَا مَرَّ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برید بن خلیل گوید: از امام صادق (ع) پرسیدم درباره مردی که در حضور حاکم، از فرزندش و ارث او بیزاری جست، سپس پسرش مرد و مالی به جا گذاشت. [پرسیدم] چه کسی ارث می‌برد؟ فرمودند: «ارث او به نزدیک‌ترین افراد به پدرش می‌رسد.</w:t>
      </w:r>
    </w:p>
    <w:p>
      <w:pPr>
        <w:pStyle w:val="BookText"/>
      </w:pPr>
      <w:r>
        <w:rPr>
          <w:rFonts w:ascii="IRNazanin" w:hAnsi="IRNazanin" w:eastAsia="IRNazanin" w:cs="IRNazanin"/>
          <w:lang w:bidi="fa-IR"/>
          <w:color w:val="111111"/>
          <w:sz w:val="28"/>
          <w:szCs w:val="28"/>
          <w:rtl/>
        </w:rPr>
        <w:t xml:space="preserve">بیزاری پدر از فرزند (حتی در محکمه) اثر حقوقی ندارد .</w:t>
      </w:r>
    </w:p>
    <w:p>
      <w:pPr>
        <w:pStyle w:val="BookText"/>
      </w:pPr>
      <w:r>
        <w:rPr>
          <w:rFonts w:ascii="IRNazanin" w:hAnsi="IRNazanin" w:eastAsia="IRNazanin" w:cs="IRNazanin"/>
          <w:lang w:bidi="fa-IR"/>
          <w:color w:val="111111"/>
          <w:sz w:val="28"/>
          <w:szCs w:val="28"/>
          <w:rtl/>
        </w:rPr>
        <w:t xml:space="preserve">می گویم : روایت تصریح نمی‌کند که آیا:</w:t>
      </w:r>
    </w:p>
    <w:p>
      <w:pPr>
        <w:pStyle w:val="BookText"/>
      </w:pPr>
      <w:r>
        <w:rPr>
          <w:rFonts w:ascii="IRNazanin" w:hAnsi="IRNazanin" w:eastAsia="IRNazanin" w:cs="IRNazanin"/>
          <w:lang w:bidi="fa-IR"/>
          <w:color w:val="111111"/>
          <w:sz w:val="28"/>
          <w:szCs w:val="28"/>
          <w:rtl/>
        </w:rPr>
        <w:t xml:space="preserve">فرزند قبل از پدر فوت کرده؟</w:t>
      </w:r>
    </w:p>
    <w:p>
      <w:pPr>
        <w:pStyle w:val="BookText"/>
      </w:pPr>
      <w:r>
        <w:rPr>
          <w:rFonts w:ascii="IRNazanin" w:hAnsi="IRNazanin" w:eastAsia="IRNazanin" w:cs="IRNazanin"/>
          <w:lang w:bidi="fa-IR"/>
          <w:color w:val="111111"/>
          <w:sz w:val="28"/>
          <w:szCs w:val="28"/>
          <w:rtl/>
        </w:rPr>
        <w:t xml:space="preserve">یا بعد از پدر؟</w:t>
      </w:r>
    </w:p>
    <w:p>
      <w:pPr>
        <w:pStyle w:val="BookText"/>
      </w:pPr>
      <w:r>
        <w:rPr>
          <w:rFonts w:ascii="IRNazanin" w:hAnsi="IRNazanin" w:eastAsia="IRNazanin" w:cs="IRNazanin"/>
          <w:lang w:bidi="fa-IR"/>
          <w:color w:val="111111"/>
          <w:sz w:val="28"/>
          <w:szCs w:val="28"/>
          <w:rtl/>
        </w:rPr>
        <w:t xml:space="preserve">شاید فرزند بعد از پدر مرده باشد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32" w:name="_Toc840"/>
      <w:r>
        <w:t>[رقم الحدیث الکلی: 32989 - رقم الحدیث الباب: 3]</w:t>
      </w:r>
      <w:bookmarkEnd w:id="1132"/>
    </w:p>
    <w:p>
      <w:pPr>
        <w:pStyle w:val="BookText"/>
      </w:pPr>
      <w:r>
        <w:rPr>
          <w:rFonts w:ascii="Times New Roman" w:hAnsi="Times New Roman" w:eastAsia="Times New Roman" w:cs="Times New Roman"/>
          <w:lang w:val="en-US" w:bidi="en-US"/>
          <w:color w:val="111111"/>
          <w:sz w:val="28"/>
          <w:szCs w:val="28"/>
          <w:rtl/>
        </w:rPr>
        <w:t xml:space="preserve">32989- 3- </w:t>
      </w:r>
      <w:r>
        <w:rPr>
          <w:rStyle w:val="FootnoteReference"/>
        </w:rPr>
        <w:footnoteReference w:id="1831"/>
      </w:r>
      <w:r>
        <w:rPr>
          <w:rFonts w:ascii="Amiri" w:hAnsi="Amiri" w:eastAsia="Amiri" w:cs="Amiri"/>
          <w:lang w:bidi="ar-SA"/>
          <w:color w:val="111111"/>
          <w:sz w:val="28"/>
          <w:szCs w:val="28"/>
          <w:rtl/>
        </w:rPr>
        <w:t xml:space="preserve">وَ بِإِسْنَادِهِ عَنْ صَفْوَانَ بْنِ یَحْیَی عَنِ ابْنِ مُسْکَانَ عَنْ أَبِی بَصِیرٍ قَالَ: سَأَلْتُهُ عَنِ الْمَخْلُوعِ یَتَبَرَّأُ مِنْهُ أَبُوهُ عِنْدَ السُّلْطَانِ وَ مِنْ مِیرَاثِهِ وَ جَرِیرَتِهِ لِمَنْ مِیرَاثُهُ فَقَالَ قَالَ عَلِیٌّ ع هُوَ لِأَقْرَبِ النَّاسِ إِلَیْهِ.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غَیْرُ صَرِیحٍ فِی نَفْیِ مِیرَاثِ الْأَبِ بَلْ یُمْکِنُ أَنْ یَکُونَ الْمُرَادُ أَنَّ الْمِیرَاثَ لِلْأَبِ لِأَنَّهُ أَقْرَبُ النَّاسِ إِلَیْهِ فَإِنْ لَمْ یَکُنْ مَوْجُوداً فَلِأَقْرَبِ النَّاسِ إِلَیْهِ وَ</w:t>
      </w:r>
    </w:p>
    <w:p>
      <w:pPr>
        <w:pStyle w:val="BookText"/>
      </w:pPr>
      <w:r>
        <w:rPr>
          <w:rFonts w:ascii="Amiri" w:hAnsi="Amiri" w:eastAsia="Amiri" w:cs="Amiri"/>
          <w:lang w:bidi="ar-SA"/>
          <w:color w:val="111111"/>
          <w:sz w:val="28"/>
          <w:szCs w:val="28"/>
          <w:rtl/>
        </w:rPr>
        <w:t xml:space="preserve">رَوَاهُ الصَّدُوقُ بِإِسْنَادِهِ عَنْ صَفْوَانَ إِلَّا أَنَّهُ قَالَ:- لِأَقْرَبِ النَّاسِ إِلَی أَبِیهِ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الشَّیْخُ لَیْسَ فِی الْخَبَرَیْنِ أَنَّهُ نَفَی الْوَلَدَ بَعْدَ أَنْ أَقَرَّ بِهِ وَ إِلَّا لَمْ یُلْتَفَتْ إِلَی إِنْکَارِهِ وَ لَوْ قُبِلَ إِنْکَارُهُ لَمْ یُلْحَقْ مِیرَاثُهُ بِعَصَبَتِهِ لِعَدَمِ ثُبُوتِ النَّسَبِ قَالَ وَ لَا یَمْتَنِعُ أَنْ یَکُونَ الْوَالِدُ مِنْ حَیْثُ تَبَرَّأَ مِنْ جَرِیرَةِ الْوَلَدِ وَ ضَمَانِهِ حُرِمَ الْمِیرَاثَ وَ إِنْ کَانَ نَسَبُهُ صَحِیحاً انْتَهَی وَ قَدْ تَقَدَّمَ مَا یَدُلُّ عَلَی حُکْمِ الْوَصِیَّةِ فِی مَحَلِّهِ </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ابوبصیر گوید: از امام صادق (علیه السلام) درباره مردی که پدرش در حضور حاکم شرع از او (فرزند مخلوع) و ارث و مسئولیت‌هایش بیزاری جسته بود، پرسیدم: ارث او به چه کسی می‌رسد؟</w:t>
      </w:r>
    </w:p>
    <w:p>
      <w:pPr>
        <w:pStyle w:val="BookText"/>
      </w:pPr>
      <w:r>
        <w:rPr>
          <w:rFonts w:ascii="IRNazanin" w:hAnsi="IRNazanin" w:eastAsia="IRNazanin" w:cs="IRNazanin"/>
          <w:lang w:bidi="fa-IR"/>
          <w:color w:val="111111"/>
          <w:sz w:val="28"/>
          <w:szCs w:val="28"/>
          <w:rtl/>
        </w:rPr>
        <w:t xml:space="preserve">امام فرمودند: حضرت علی (ع) گفتند: ارث به نزدیک‌ترین خویشان (به پدر) می‌رسد.</w:t>
      </w:r>
    </w:p>
    <w:p>
      <w:pPr>
        <w:pStyle w:val="BookText"/>
      </w:pPr>
      <w:r>
        <w:rPr>
          <w:rFonts w:ascii="IRNazanin" w:hAnsi="IRNazanin" w:eastAsia="IRNazanin" w:cs="IRNazanin"/>
          <w:lang w:bidi="fa-IR"/>
          <w:color w:val="111111"/>
          <w:sz w:val="28"/>
          <w:szCs w:val="28"/>
          <w:rtl/>
        </w:rPr>
        <w:t xml:space="preserve">می‌گویم: این روایت صریح در نفی ارث پدر نیست، بلکه ممکن است مراد این باشد که ارث برای پدر است چون او نزدیک‌ترین فرد به فرزند می‌باشد، و اگر پدر موجود نباشد، ارث به نزدیک‌ترین افراد به او می‌رسد.</w:t>
      </w:r>
    </w:p>
    <w:p>
      <w:pPr>
        <w:pStyle w:val="BookText"/>
      </w:pPr>
      <w:r>
        <w:rPr>
          <w:rFonts w:ascii="IRNazanin" w:hAnsi="IRNazanin" w:eastAsia="IRNazanin" w:cs="IRNazanin"/>
          <w:lang w:bidi="fa-IR"/>
          <w:color w:val="111111"/>
          <w:sz w:val="28"/>
          <w:szCs w:val="28"/>
          <w:rtl/>
        </w:rPr>
        <w:t xml:space="preserve">مرحوم شیخ (طوسی) گفت: در این دو روایت اشاره‌ای نیست که پدر پس از اقرار به فرزند، او را انکار کرده باشد، وگرنه به این انکار توجهی نمی‌شد. اگر هم انکارش پذیرفته می‌شد، ارث به خویشان پدری‌اش تعلق نمی‌گرفت، چون نسب ثابت نشده بود. همچنین ممکن است پدر به دلیل بیزاری از مسئولیت‌های فرزند (جریره و ضمان) از ارث محروم شود، هرچند نسبش صحیح باشد. آنچه درباره حکم وصیت مرتبط است، قبلاً بیان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273</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1" w:name="pg18784_207475"/>
    <w:bookmarkEnd w:id="251"/>
    <w:p>
      <w:pPr>
        <w:pStyle w:val="Heading4"/>
      </w:pPr>
      <w:bookmarkStart w:id="1133" w:name="_Toc841"/>
      <w:r>
        <w:t>8- بَابُ أَنَّ وَلَدَ الزِّنَا لَا یَرِثُهُ الزَّانِی وَ لَا الزَّانِیَةُ وَ لَا مَنْ تَقَرَّبَ بِهِمَا وَ لَا یَرِثُهُمْ بَلْ مِیرَاثُهُ لِوُلْدِهِ أَوْ نَحْوِهِمْ وَ مَعَ عَدَمِهِمْ لِلْإِمَامِ وَ أَنَّ مَنِ ادَّعَی ابْنَ جَارِیَتِهِ وَ لَمْ یُعْلَمْ ک</w:t>
      </w:r>
      <w:bookmarkEnd w:id="1133"/>
    </w:p>
    <w:p>
      <w:pPr>
        <w:pStyle w:val="Heading5"/>
      </w:pPr>
      <w:bookmarkStart w:id="1134" w:name="_Toc842"/>
      <w:r>
        <w:t>اشارة</w:t>
      </w:r>
      <w:bookmarkEnd w:id="1134"/>
    </w:p>
    <w:p>
      <w:pPr>
        <w:pStyle w:val="BookText"/>
      </w:pPr>
      <w:r>
        <w:rPr>
          <w:rStyle w:val="FootnoteReference"/>
        </w:rPr>
        <w:footnoteReference w:id="1834"/>
      </w:r>
      <w:r>
        <w:rPr>
          <w:rFonts w:ascii="Amiri" w:hAnsi="Amiri" w:eastAsia="Amiri" w:cs="Amiri"/>
          <w:lang w:bidi="ar-SA"/>
          <w:color w:val="111111"/>
          <w:sz w:val="28"/>
          <w:szCs w:val="28"/>
          <w:rtl/>
        </w:rPr>
        <w:t xml:space="preserve">بَابُ أَنَّ وَلَدَ الزِّنَا لَا یَرِثُهُ الزَّانِی وَ لَا الزَّانِیَهُ وَ لَا مَنْ تَقَرَّبَ بِهِمَا وَ لَا یَرِثُهُمْ بَلْ مِیرَاثُهُ لِوُلْدِهِ أَوْ نَحْوِهِمْ وَ مَعَ عَدَمِهِمْ لِلْإِمَامِ وَ أَنَّ مَنِ ادَّعَی ابْنَ جَارِیَتِهِ وَ لَمْ یُعْلَمْ کَذِبُهُ قُبِلَ قَوْلُهُ وَ لَزِمَهُ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فرزند زنا ارث نمی‌بَرد از زانی و نه از زانیه و نه از کسی که به ایشان نزدیک است و نه آنان از او ارث می‌برند، بلکه میراث او برای فرزندانش یا همانند ایشان است، و با نبود آنان برای امام است؛ و اینکه هر کس ادعای پسر بودنِ فرزند کنیزش را کرد و دروغ او معلوم نشد، سخن او پذیرفته می‌شود و بر او واجب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35" w:name="_Toc843"/>
      <w:r>
        <w:t>[رقم الحدیث الکلی: 32990 - رقم الحدیث الباب: 1]</w:t>
      </w:r>
      <w:bookmarkEnd w:id="1135"/>
    </w:p>
    <w:p>
      <w:pPr>
        <w:pStyle w:val="BookText"/>
      </w:pPr>
      <w:r>
        <w:rPr>
          <w:rFonts w:ascii="Times New Roman" w:hAnsi="Times New Roman" w:eastAsia="Times New Roman" w:cs="Times New Roman"/>
          <w:lang w:val="en-US" w:bidi="en-US"/>
          <w:color w:val="111111"/>
          <w:sz w:val="28"/>
          <w:szCs w:val="28"/>
          <w:rtl/>
        </w:rPr>
        <w:t xml:space="preserve">32990- 1- </w:t>
      </w:r>
      <w:r>
        <w:rPr>
          <w:rStyle w:val="FootnoteReference"/>
        </w:rPr>
        <w:footnoteReference w:id="1835"/>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عَنْ أَبِی عَبْدِ اللَّهِ ع قَالَ: أَیُّمَا رَجُلٍ وَقَعَ عَلَی وَلِیدَةِ قَوْمٍ حَرَاماً ثُمَّ اشْتَرَاهَا فَادَّعَی وَلَدَهَا فَإِنَّهُ لَا یُورَثُ مِنْهُ شَیْ‌ءٌ فَإِنَّ رَسُولَ اللَّهِ ص قَالَ الْوَلَدُ لِلْفِرَاشِ وَ لِلْعَاهِرِ الْحَجَرُ وَ لَا یُورَثُ وَلَدَ الزِّنَا إِلَّا رَجُلٌ یَدَّعِی ابْنَ وَلِیدَتِهِ الْحَدِیثَ.</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1836"/>
      </w:r>
      <w:r>
        <w:rPr>
          <w:rFonts w:ascii="Amiri" w:hAnsi="Amiri" w:eastAsia="Amiri" w:cs="Amiri"/>
          <w:lang w:bidi="ar-SA"/>
          <w:color w:val="111111"/>
          <w:sz w:val="28"/>
          <w:szCs w:val="28"/>
          <w:rtl/>
        </w:rPr>
        <w:t xml:space="preserve">وَ عَنْهُ عَنِ الْقَاسِمِ بْنِ مُحَمَّدٍ عَنْ عَلِیِّ بْنِ أَبِی حَمْزَةَ عَنْ أَبِی عَبْدِ اللَّهِ ع مِثْلَهُ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حلبی از امام صادق (علیه السلام) روایت کرده که فرمودند: هر مردی که با کنیز قومی به حرام همبستر شود، سپس او را بخرد و فرزندش را ادعا کند، آن فرزند از او ارث نمی‌برد. همانا رسول خدا (صلی الله علیه وآله) فرمودند: فرزند از آنِ صاحب بستر است و برای زناکار جز سنگساری نیست. فرزند زنا ارث نمی‌برد، مگر مردی که فرزند کنیز خود را ادعا کند...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36" w:name="_Toc844"/>
      <w:r>
        <w:t>[رقم الحدیث الکلی: 32991 - رقم الحدیث الباب: 2]</w:t>
      </w:r>
      <w:bookmarkEnd w:id="1136"/>
    </w:p>
    <w:p>
      <w:pPr>
        <w:pStyle w:val="BookText"/>
      </w:pPr>
      <w:r>
        <w:rPr>
          <w:rFonts w:ascii="Times New Roman" w:hAnsi="Times New Roman" w:eastAsia="Times New Roman" w:cs="Times New Roman"/>
          <w:lang w:val="en-US" w:bidi="en-US"/>
          <w:color w:val="111111"/>
          <w:sz w:val="28"/>
          <w:szCs w:val="28"/>
          <w:rtl/>
        </w:rPr>
        <w:t xml:space="preserve">32991- 2- </w:t>
      </w:r>
      <w:r>
        <w:rPr>
          <w:rStyle w:val="FootnoteReference"/>
        </w:rPr>
        <w:footnoteReference w:id="1838"/>
      </w:r>
      <w:r>
        <w:rPr>
          <w:rFonts w:ascii="Amiri" w:hAnsi="Amiri" w:eastAsia="Amiri" w:cs="Amiri"/>
          <w:lang w:bidi="ar-SA"/>
          <w:color w:val="111111"/>
          <w:sz w:val="28"/>
          <w:szCs w:val="28"/>
          <w:rtl/>
        </w:rPr>
        <w:t xml:space="preserve">وَ عَنْهُ عَنْ مُحَمَّدِ بْنِ الْحَسَنِ الْأَشْعَرِیِّ قَالَ کَتَبَ بَعْضُ أَصْحَابِنَا إِلَی أَبِی جَعْفَرٍ الثَّانِی ع مَعِی یَسْأَلُهُ عَنْ رَجُلٍ فَجَرَ بِامْرَأَةٍ ثُمَّ إِنَّهُ تَزَوَّجَهَا بَعْدَ الْحَمْلِ فَجَاءَتْ بِوَلَدٍ هُوَ أَشْبَهُ خَلْقِ اللَّهِ بِهِ فَکَتَبَ بِخَطِّهِ وَ خَاتَمِهِ الْوَلَدُ لِغَیَّةٍ لَا یُورَثُ.</w:t>
      </w:r>
    </w:p>
    <w:p>
      <w:pPr>
        <w:pStyle w:val="BookText"/>
      </w:pPr>
      <w:r>
        <w:rPr>
          <w:rFonts w:ascii="Amiri" w:hAnsi="Amiri" w:eastAsia="Amiri" w:cs="Amiri"/>
          <w:lang w:bidi="ar-SA"/>
          <w:color w:val="111111"/>
          <w:sz w:val="28"/>
          <w:szCs w:val="28"/>
          <w:rtl/>
        </w:rPr>
        <w:t xml:space="preserve">وَ بِإِسْنَادِهِ عَنْ مُحَمَّدِ بْنِ الْحَسَنِ الصَّفَّارِ عَنْ أَحْمَدَ بْنِ مُحَمَّدٍ عَنْ عَلِیِّ بْنِ مَهْزِیَارَ عَنْ مُحَمَّدِ بْنِ الْحَسَنِ الْقُمِّیِّ مِثْلَهُ </w:t>
      </w:r>
      <w:r>
        <w:rPr>
          <w:rStyle w:val="FootnoteReference"/>
        </w:rPr>
        <w:footnoteReference w:id="1839"/>
      </w:r>
    </w:p>
    <w:p>
      <w:pPr>
        <w:pStyle w:val="BookText"/>
      </w:pPr>
      <w:r>
        <w:rPr>
          <w:rFonts w:ascii="IRNazanin" w:hAnsi="IRNazanin" w:eastAsia="IRNazanin" w:cs="IRNazanin"/>
          <w:lang w:bidi="fa-IR"/>
          <w:color w:val="111111"/>
          <w:sz w:val="28"/>
          <w:szCs w:val="28"/>
          <w:rtl/>
        </w:rPr>
        <w:t xml:space="preserve">ص: 274</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2" w:name="pg18784_207476"/>
    <w:bookmarkEnd w:id="252"/>
    <w:p>
      <w:pPr>
        <w:pStyle w:val="BookText"/>
      </w:pPr>
      <w:r>
        <w:rPr>
          <w:rFonts w:ascii="Amiri" w:hAnsi="Amiri" w:eastAsia="Amiri" w:cs="Amiri"/>
          <w:lang w:bidi="ar-SA"/>
          <w:color w:val="111111"/>
          <w:sz w:val="28"/>
          <w:szCs w:val="28"/>
          <w:rtl/>
        </w:rPr>
        <w:t xml:space="preserve">وَ رَوَاهُ الْکُلَیْنِیُّ عَنْ مُحَمَّدِ بْنِ یَحْیَی عَنْ أَحْمَدَ بْنِ مُحَمَّدٍ عَنْ عَلِیِّ بْنِ سَیْفٍ عَنْ مُحَمَّدِ بْنِ الْحَسَنِ الْأَشْعَرِیِّ </w:t>
      </w:r>
      <w:r>
        <w:rPr>
          <w:rStyle w:val="FootnoteReference"/>
        </w:rPr>
        <w:footnoteReference w:id="1840"/>
      </w:r>
    </w:p>
    <w:p>
      <w:pPr>
        <w:pStyle w:val="BookText"/>
      </w:pPr>
      <w:r>
        <w:rPr>
          <w:rFonts w:ascii="Amiri" w:hAnsi="Amiri" w:eastAsia="Amiri" w:cs="Amiri"/>
          <w:lang w:bidi="ar-SA"/>
          <w:color w:val="111111"/>
          <w:sz w:val="28"/>
          <w:szCs w:val="28"/>
          <w:rtl/>
        </w:rPr>
        <w:t xml:space="preserve">وَ عَنْ عِدَّةٍ مِنْ أَصْحَابِنَا عَنْ سَهْلِ بْنِ زِیَادٍ عَنْ عَلِیِّ بْنِ مَهْزِیَارَ عَنْ مُحَمَّدِ بْنِ الْحَسَنِ الْأَشْعَرِیِّ </w:t>
      </w:r>
      <w:r>
        <w:rPr>
          <w:rStyle w:val="FootnoteReference"/>
        </w:rPr>
        <w:footnoteReference w:id="1841"/>
      </w:r>
    </w:p>
    <w:p>
      <w:pPr>
        <w:pStyle w:val="BookText"/>
      </w:pPr>
      <w:r>
        <w:rPr>
          <w:rFonts w:ascii="Amiri" w:hAnsi="Amiri" w:eastAsia="Amiri" w:cs="Amiri"/>
          <w:lang w:bidi="ar-SA"/>
          <w:color w:val="111111"/>
          <w:sz w:val="28"/>
          <w:szCs w:val="28"/>
          <w:rtl/>
        </w:rPr>
        <w:t xml:space="preserve">وَ رَوَاهُ الصَّدُوقُ بِإِسْنَادِهِ عَنِ الْحُسَیْنِ بْنِ سَعِیدٍ عَنْ مُحَمَّدِ بْنِ الْحَسَنِ بْنِ أَبِی خَالِدٍ الْأَشْعَرِیِّ مِثْلَهُ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حسن اشعری گوید: یکی از اصحاب ما به امام جواد (علیه السلام) نامه‌ای نوشت و در مورد مردی پرسید که با زنی زنا کرد، سپس بعد از باردار شدنش با او ازدواج نمود، و آن زن فرزندی به دنیا آورد که شبیه‌ترین مخلوقات خدا به آن مرد بود. امام با خط و مهر خود نوشتند: "فرزند برای زناست، ارث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37" w:name="_Toc845"/>
      <w:r>
        <w:t>[رقم الحدیث الکلی: 32992 - رقم الحدیث الباب: 3]</w:t>
      </w:r>
      <w:bookmarkEnd w:id="1137"/>
    </w:p>
    <w:p>
      <w:pPr>
        <w:pStyle w:val="BookText"/>
      </w:pPr>
      <w:r>
        <w:rPr>
          <w:rFonts w:ascii="Times New Roman" w:hAnsi="Times New Roman" w:eastAsia="Times New Roman" w:cs="Times New Roman"/>
          <w:lang w:val="en-US" w:bidi="en-US"/>
          <w:color w:val="111111"/>
          <w:sz w:val="28"/>
          <w:szCs w:val="28"/>
          <w:rtl/>
        </w:rPr>
        <w:t xml:space="preserve">32992- 3- </w:t>
      </w:r>
      <w:r>
        <w:rPr>
          <w:rStyle w:val="FootnoteReference"/>
        </w:rPr>
        <w:footnoteReference w:id="1843"/>
      </w:r>
      <w:r>
        <w:rPr>
          <w:rFonts w:ascii="Amiri" w:hAnsi="Amiri" w:eastAsia="Amiri" w:cs="Amiri"/>
          <w:lang w:bidi="ar-SA"/>
          <w:color w:val="111111"/>
          <w:sz w:val="28"/>
          <w:szCs w:val="28"/>
          <w:rtl/>
        </w:rPr>
        <w:t xml:space="preserve">وَ بِإِسْنَادِهِ عَنْ یُونُسَ بْنِ عَبْدِ الرَّحْمَنِ عَنْ عَبْدِ اللَّهِ بْنِ سِنَانٍ عَنْ أَبِی عَبْدِ اللَّهِ ع قَالَ: سَأَلْتُهُ فَقُلْتُ لَهُ جُعِلْتُ فِدَاکَ کَمْ دِیَةُ وَلَدِ الزِّنَا قَالَ یُعْطَی الَّذِی أَنْفَقَ عَلَیْهِ مَا أَنْفَقَ عَلَیْهِ قُلْتُ فَإِنَّهُ مَاتَ وَ لَهُ مَالٌ مَنْ یَرِثُهُ قَالَ الْإِمَامُ.</w:t>
      </w:r>
    </w:p>
    <w:p>
      <w:pPr>
        <w:pStyle w:val="BookText"/>
      </w:pPr>
      <w:r>
        <w:rPr>
          <w:rFonts w:ascii="Amiri" w:hAnsi="Amiri" w:eastAsia="Amiri" w:cs="Amiri"/>
          <w:lang w:bidi="ar-SA"/>
          <w:color w:val="111111"/>
          <w:sz w:val="28"/>
          <w:szCs w:val="28"/>
          <w:rtl/>
        </w:rPr>
        <w:t xml:space="preserve">وَ رَوَاهُ الصَّدُوقُ بِإِسْنَادِهِ عَنْ یُونُسَ </w:t>
      </w:r>
      <w:r>
        <w:rPr>
          <w:rStyle w:val="FootnoteReference"/>
        </w:rPr>
        <w:footnoteReference w:id="1844"/>
      </w:r>
    </w:p>
    <w:p>
      <w:pPr>
        <w:pStyle w:val="BookText"/>
      </w:pPr>
      <w:r>
        <w:rPr>
          <w:rFonts w:ascii="Amiri" w:hAnsi="Amiri" w:eastAsia="Amiri" w:cs="Amiri"/>
          <w:lang w:bidi="ar-SA"/>
          <w:color w:val="111111"/>
          <w:sz w:val="28"/>
          <w:szCs w:val="28"/>
          <w:rtl/>
        </w:rPr>
        <w:t xml:space="preserve">أَقُولُ: لَعَلَّهُ ع ذَکَرَ حُکْمَ النَّفَقَةِ وَ تَرَکَ الْجَوَابَ عَنِ حُکْمِ الدِّیَةِ لِاقْتِضَاءِ الْمَصْلَحَةِ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سنان از امام صادق (علیه السلام) روایت کرده که گفت: از حضرت پرسیدم: فدایت شوم، دیه فرزند زنا چقدر است؟ فرمود: به کسی که بر او هزینه کرده، آنچه را که هزینه کرده داده می‌شود. گفتم: اگر او بمیرد و مالی داشته باشد، چه کسی ارث می‌برد؟ فرمود: امام (حاکم شرع).</w:t>
      </w:r>
    </w:p>
    <w:p>
      <w:pPr>
        <w:pStyle w:val="BookText"/>
      </w:pPr>
      <w:r>
        <w:rPr>
          <w:rFonts w:ascii="IRNazanin" w:hAnsi="IRNazanin" w:eastAsia="IRNazanin" w:cs="IRNazanin"/>
          <w:lang w:bidi="fa-IR"/>
          <w:color w:val="111111"/>
          <w:sz w:val="28"/>
          <w:szCs w:val="28"/>
          <w:rtl/>
        </w:rPr>
        <w:t xml:space="preserve">می‌گویم: شاید حضرت حکم نفقه را ذکر کرده و از پاسخ درباره حکم دیه به دلیل مصلحتی خودداری فرموده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38" w:name="_Toc846"/>
      <w:r>
        <w:t>[رقم الحدیث الکلی: 32993 - رقم الحدیث الباب: 4]</w:t>
      </w:r>
      <w:bookmarkEnd w:id="1138"/>
    </w:p>
    <w:p>
      <w:pPr>
        <w:pStyle w:val="BookText"/>
      </w:pPr>
      <w:r>
        <w:rPr>
          <w:rFonts w:ascii="Times New Roman" w:hAnsi="Times New Roman" w:eastAsia="Times New Roman" w:cs="Times New Roman"/>
          <w:lang w:val="en-US" w:bidi="en-US"/>
          <w:color w:val="111111"/>
          <w:sz w:val="28"/>
          <w:szCs w:val="28"/>
          <w:rtl/>
        </w:rPr>
        <w:t xml:space="preserve">32993- 4- </w:t>
      </w:r>
      <w:r>
        <w:rPr>
          <w:rStyle w:val="FootnoteReference"/>
        </w:rPr>
        <w:footnoteReference w:id="1845"/>
      </w:r>
      <w:r>
        <w:rPr>
          <w:rFonts w:ascii="Amiri" w:hAnsi="Amiri" w:eastAsia="Amiri" w:cs="Amiri"/>
          <w:lang w:bidi="ar-SA"/>
          <w:color w:val="111111"/>
          <w:sz w:val="28"/>
          <w:szCs w:val="28"/>
          <w:rtl/>
        </w:rPr>
        <w:t xml:space="preserve">وَ عَنْهُ عَنْ عَلِیِّ بْنِ سَالِمٍ عَنْ یَحْیَی عَنْ أَبِی عَبْدِ اللَّهِ ع فِی رَجُلٍ وَقَعَ عَلَی وَلِیدَةٍ حَرَاماً ثُمَّ اشْتَرَاهَا فَادَّعَی ابْنَهَا قَالَ فَقَالَ لَا یُورَثُ مِنْهُ فَإِنَّ رَسُولَ اللَّهِ ص قَالَ الْوَلَدُ لِلْفِرَاشِ وَ لِلْعَاهِرِ الْحَجَرُ وَ لَا یُورَثُ وَلَدَ الزِّنَا إِلَّا رَجُلٌ یَدَّعِی ابْنَ وَلِیدَتِهِ.</w:t>
      </w:r>
    </w:p>
    <w:p>
      <w:pPr>
        <w:pStyle w:val="BookText"/>
      </w:pPr>
      <w:r>
        <w:rPr>
          <w:rFonts w:ascii="IRNazanin" w:hAnsi="IRNazanin" w:eastAsia="IRNazanin" w:cs="IRNazanin"/>
          <w:lang w:bidi="fa-IR"/>
          <w:color w:val="111111"/>
          <w:sz w:val="28"/>
          <w:szCs w:val="28"/>
          <w:rtl/>
        </w:rPr>
        <w:t xml:space="preserve">ص: 275</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3" w:name="pg18784_207477"/>
    <w:bookmarkEnd w:id="253"/>
    <w:p>
      <w:pPr>
        <w:pStyle w:val="BookText"/>
      </w:pPr>
      <w:r>
        <w:rPr>
          <w:rFonts w:ascii="Amiri" w:hAnsi="Amiri" w:eastAsia="Amiri" w:cs="Amiri"/>
          <w:lang w:bidi="ar-SA"/>
          <w:color w:val="111111"/>
          <w:sz w:val="28"/>
          <w:szCs w:val="28"/>
          <w:rtl/>
        </w:rPr>
        <w:t xml:space="preserve">وَ رَوَاهُ الْکُلَیْنِیُّ عَنْ عَلِیِّ بْنِ إِبْرَاهِیمَ عَنْ مُحَمَّدِ بْنِ عِیسَی عَنْ یُونُسَ مِثْلَهُ </w:t>
      </w:r>
      <w:r>
        <w:rPr>
          <w:rStyle w:val="FootnoteReference"/>
        </w:rPr>
        <w:footnoteReference w:id="1846"/>
      </w:r>
      <w:r>
        <w:rPr>
          <w:rFonts w:ascii="Amiri" w:hAnsi="Amiri" w:eastAsia="Amiri" w:cs="Amiri"/>
          <w:lang w:bidi="ar-SA"/>
          <w:color w:val="111111"/>
          <w:sz w:val="28"/>
          <w:szCs w:val="28"/>
          <w:rtl/>
        </w:rPr>
        <w:t xml:space="preserve">وَ بِإِسْنَادِهِ عَنِ الْحَسَنِ بْنِ مُحَمَّدِ بْنِ سَمَاعَةَ عَنْ وُهَیْبٍ عَنِ أَبِی بَصِیرٍ عَنْ أَبِی عَبْدِ اللَّهِ ع نَحْوَهُ </w:t>
      </w:r>
      <w:r>
        <w:rPr>
          <w:rStyle w:val="FootnoteReference"/>
        </w:rPr>
        <w:footnoteReference w:id="1847"/>
      </w:r>
      <w:r>
        <w:rPr>
          <w:rFonts w:ascii="Amiri" w:hAnsi="Amiri" w:eastAsia="Amiri" w:cs="Amiri"/>
          <w:lang w:bidi="ar-SA"/>
          <w:color w:val="111111"/>
          <w:sz w:val="28"/>
          <w:szCs w:val="28"/>
          <w:rtl/>
        </w:rPr>
        <w:t xml:space="preserve">وَ عَنْهُ عَنْ جَعْفَرٍ وَ أَبِی شُعَیْبٍ عَنْ أَبِی جَمِیلَةَ عَنْ زَیْدٍ الشَّحَّامِ عَنْ أَبِی عَبْدِ اللَّهِ ع مِثْلَهُ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یحیی از امام صادق (علیه‌السلام) درباره مردی که با کنیزی به حرام همبستر شد، سپس او را خریده و فرزندش را ادعا کرد، روایت کرده که حضرت فرمودند: «از او ارث نمی‌برد، چرا که رسول خدا (صلی‌الله‌علیه‌وآله) فرمودند: فرزند از آنِ صاحب بستر است و برای زناکار جز سنگساری نیست. و فرزند زنا ارث نمی‌برد، مگر مردی که فرزند کنیز خود را ادعا کند.»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39" w:name="_Toc847"/>
      <w:r>
        <w:t>[رقم الحدیث الکلی: 32994 - رقم الحدیث الباب: 5]</w:t>
      </w:r>
      <w:bookmarkEnd w:id="1139"/>
    </w:p>
    <w:p>
      <w:pPr>
        <w:pStyle w:val="BookText"/>
      </w:pPr>
      <w:r>
        <w:rPr>
          <w:rFonts w:ascii="Times New Roman" w:hAnsi="Times New Roman" w:eastAsia="Times New Roman" w:cs="Times New Roman"/>
          <w:lang w:val="en-US" w:bidi="en-US"/>
          <w:color w:val="111111"/>
          <w:sz w:val="28"/>
          <w:szCs w:val="28"/>
          <w:rtl/>
        </w:rPr>
        <w:t xml:space="preserve">32994- 5- </w:t>
      </w:r>
      <w:r>
        <w:rPr>
          <w:rStyle w:val="FootnoteReference"/>
        </w:rPr>
        <w:footnoteReference w:id="1849"/>
      </w:r>
      <w:r>
        <w:rPr>
          <w:rFonts w:ascii="Amiri" w:hAnsi="Amiri" w:eastAsia="Amiri" w:cs="Amiri"/>
          <w:lang w:bidi="ar-SA"/>
          <w:color w:val="111111"/>
          <w:sz w:val="28"/>
          <w:szCs w:val="28"/>
          <w:rtl/>
        </w:rPr>
        <w:t xml:space="preserve">وَ بِإِسْنَادِهِ عَنْ عَلِیِّ بْنِ الْحَسَنِ بْنِ فَضَّالٍ عَنْ أَحْمَدَ بْنِ الْحَسَنِ عَنْ أَبِیهِ عَنْ جَعْفَرِ بْنِ مُحَمَّدٍ عَنْ عَلِیِّ بْنِ الْحَسَنِ بْنِ رِبَاطٍ عَنْ شُعَیْبٍ الْحَدَّادِ عَنْ مُحَمَّدِ بْنِ إِسْحَاقَ الْمَدِینِیِّ </w:t>
      </w:r>
      <w:r>
        <w:rPr>
          <w:rStyle w:val="FootnoteReference"/>
        </w:rPr>
        <w:footnoteReference w:id="1850"/>
      </w:r>
      <w:r>
        <w:rPr>
          <w:rFonts w:ascii="Amiri" w:hAnsi="Amiri" w:eastAsia="Amiri" w:cs="Amiri"/>
          <w:lang w:bidi="ar-SA"/>
          <w:color w:val="111111"/>
          <w:sz w:val="28"/>
          <w:szCs w:val="28"/>
          <w:rtl/>
        </w:rPr>
        <w:t xml:space="preserve">عَنْ عَلِیِّ بْنِ الْحُسَیْنِ ع قَالَ: أَیُّمَا وَلَدِ زِنًا وُلِدَ فِی الْجَاهِلِیَّةِ- فَهُوَ لِمَنِ ادَّعَاهُ مِنْ أَهْلِ الْإِسْلَامِ.</w:t>
      </w:r>
    </w:p>
    <w:p>
      <w:pPr>
        <w:pStyle w:val="BookText"/>
      </w:pPr>
      <w:r>
        <w:rPr>
          <w:rFonts w:ascii="Amiri" w:hAnsi="Amiri" w:eastAsia="Amiri" w:cs="Amiri"/>
          <w:lang w:bidi="ar-SA"/>
          <w:color w:val="111111"/>
          <w:sz w:val="28"/>
          <w:szCs w:val="28"/>
          <w:rtl/>
        </w:rPr>
        <w:t xml:space="preserve">أَقُولُ: هَذَا مَحْمُولٌ عَلَی عَدَمِ تَحَقُّقِ کَوْنِهِ وَلَدَ زِنًا وَ احْتِمَالِ صِدْقِ الْمُدَّعِی أَوْ عَلَی کَوْنِهِ وُلِدَ مِنْ أَمَةٍ وَ ادَّعَی سَیِّدُهَا بُنُوَّتَهُ أَوْ مِلْکَهُ لِمَا مَرَّ </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اسحاق مدینی از امام سجاد (علیه السلام) روایت کرده که فرمودند: «هر فرزند زنایی که در دوران جاهلیت به دنیا آمده باشد، متعلق به کسی از اهل اسلام است که او را ادعا کند.»</w:t>
      </w:r>
    </w:p>
    <w:p>
      <w:pPr>
        <w:pStyle w:val="BookText"/>
      </w:pPr>
      <w:r>
        <w:rPr>
          <w:rFonts w:ascii="IRNazanin" w:hAnsi="IRNazanin" w:eastAsia="IRNazanin" w:cs="IRNazanin"/>
          <w:lang w:bidi="fa-IR"/>
          <w:color w:val="111111"/>
          <w:sz w:val="28"/>
          <w:szCs w:val="28"/>
          <w:rtl/>
        </w:rPr>
        <w:t xml:space="preserve">می‌گویم: این روایت بر فرض عدم احراز زنا بودن فرزند حمل می‌شود، یا احتمال راستگویی مدعی، یا اینکه از کنیزی متولد شده و مالکش او را به فرزندی یا ملکیت پذیرفته باشد - چنانچه پیشتر گذشت.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40" w:name="_Toc848"/>
      <w:r>
        <w:t>[رقم الحدیث الکلی: 32995 - رقم الحدیث الباب: 6]</w:t>
      </w:r>
      <w:bookmarkEnd w:id="1140"/>
    </w:p>
    <w:p>
      <w:pPr>
        <w:pStyle w:val="BookText"/>
      </w:pPr>
      <w:r>
        <w:rPr>
          <w:rFonts w:ascii="Times New Roman" w:hAnsi="Times New Roman" w:eastAsia="Times New Roman" w:cs="Times New Roman"/>
          <w:lang w:val="en-US" w:bidi="en-US"/>
          <w:color w:val="111111"/>
          <w:sz w:val="28"/>
          <w:szCs w:val="28"/>
          <w:rtl/>
        </w:rPr>
        <w:t xml:space="preserve">32995- 6- </w:t>
      </w:r>
      <w:r>
        <w:rPr>
          <w:rStyle w:val="FootnoteReference"/>
        </w:rPr>
        <w:footnoteReference w:id="1852"/>
      </w:r>
      <w:r>
        <w:rPr>
          <w:rFonts w:ascii="Amiri" w:hAnsi="Amiri" w:eastAsia="Amiri" w:cs="Amiri"/>
          <w:lang w:bidi="ar-SA"/>
          <w:color w:val="111111"/>
          <w:sz w:val="28"/>
          <w:szCs w:val="28"/>
          <w:rtl/>
        </w:rPr>
        <w:t xml:space="preserve">وَ بِإِسْنَادِهِ عَنْ عَلِیِّ بْنِ إِبْرَاهِیمَ عَنْ مُحَمَّدِ بْنِ عِیسَی عَنْ یُونُسَ قَالَ: مِیرَاثُ وَلَدِ الزِّنَا لِقَرَابَتِهِ مِنْ قِبَلِ أُمِّهِ عَلَی نَحْوِ مِیرَاثِ ابْنِ الْمُلَاعَنَةِ.</w:t>
      </w:r>
    </w:p>
    <w:p>
      <w:pPr>
        <w:pStyle w:val="BookText"/>
      </w:pPr>
      <w:r>
        <w:rPr>
          <w:rFonts w:ascii="Amiri" w:hAnsi="Amiri" w:eastAsia="Amiri" w:cs="Amiri"/>
          <w:lang w:bidi="ar-SA"/>
          <w:color w:val="111111"/>
          <w:sz w:val="28"/>
          <w:szCs w:val="28"/>
          <w:rtl/>
        </w:rPr>
        <w:t xml:space="preserve">قَالَ الشَّیْخُ هَذِهِ الرِّوَایَةُ مَوْقُوفَةٌ لَمْ یُسْنِدْهَا یُونُسُ إِلَی أَحَدٍ مِنَ الْأَئِمَّةِ</w:t>
      </w:r>
    </w:p>
    <w:p>
      <w:pPr>
        <w:pStyle w:val="BookText"/>
      </w:pPr>
      <w:r>
        <w:rPr>
          <w:rFonts w:ascii="IRNazanin" w:hAnsi="IRNazanin" w:eastAsia="IRNazanin" w:cs="IRNazanin"/>
          <w:lang w:bidi="fa-IR"/>
          <w:color w:val="111111"/>
          <w:sz w:val="28"/>
          <w:szCs w:val="28"/>
          <w:rtl/>
        </w:rPr>
        <w:t xml:space="preserve">ص: 276</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4" w:name="pg18784_207478"/>
    <w:bookmarkEnd w:id="254"/>
    <w:p>
      <w:pPr>
        <w:pStyle w:val="BookText"/>
      </w:pPr>
      <w:r>
        <w:rPr>
          <w:rFonts w:ascii="Amiri" w:hAnsi="Amiri" w:eastAsia="Amiri" w:cs="Amiri"/>
          <w:lang w:bidi="ar-SA"/>
          <w:color w:val="111111"/>
          <w:sz w:val="28"/>
          <w:szCs w:val="28"/>
          <w:rtl/>
        </w:rPr>
        <w:t xml:space="preserve">ع وَ یَجُوزُ أَنْ یَکُونَ اخْتَارَهُ لِنَفْسِهِ لَا مِنْ جِهَةِ الرِّوَایَةِ بَلْ لِضَرْبٍ مِنَ الِاعْتِبَارِ فَلَا یُعْتَرَضُ بِهِ الْأَخْبَارُ.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یونس گفت: ارث فرزند زنا به خویشاوندان مادری‌اش می‌رسد، مشابه ارث فرزند ملاعنه.</w:t>
      </w:r>
    </w:p>
    <w:p>
      <w:pPr>
        <w:pStyle w:val="BookText"/>
      </w:pPr>
      <w:r>
        <w:rPr>
          <w:rFonts w:ascii="IRNazanin" w:hAnsi="IRNazanin" w:eastAsia="IRNazanin" w:cs="IRNazanin"/>
          <w:lang w:bidi="fa-IR"/>
          <w:color w:val="111111"/>
          <w:sz w:val="28"/>
          <w:szCs w:val="28"/>
          <w:rtl/>
        </w:rPr>
        <w:t xml:space="preserve">مرحوم شیخ (طوسی) گفت: این روایت موقوف است و یونس آن را از هیچ یک از ائمه (ع) نقل نکرده است. ممکن است این نظر شخصی خود او باشد، نه روایت از معصوم، بلکه نوعی اجتهاد و استنباط شخصی است. بنابراین نمی‌توان با آن به احادیث دیگر اعتراض کرد.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41" w:name="_Toc849"/>
      <w:r>
        <w:t>[رقم الحدیث الکلی: 32996 - رقم الحدیث الباب: 7]</w:t>
      </w:r>
      <w:bookmarkEnd w:id="1141"/>
    </w:p>
    <w:p>
      <w:pPr>
        <w:pStyle w:val="BookText"/>
      </w:pPr>
      <w:r>
        <w:rPr>
          <w:rFonts w:ascii="Times New Roman" w:hAnsi="Times New Roman" w:eastAsia="Times New Roman" w:cs="Times New Roman"/>
          <w:lang w:val="en-US" w:bidi="en-US"/>
          <w:color w:val="111111"/>
          <w:sz w:val="28"/>
          <w:szCs w:val="28"/>
          <w:rtl/>
        </w:rPr>
        <w:t xml:space="preserve">32996- 7- </w:t>
      </w:r>
      <w:r>
        <w:rPr>
          <w:rStyle w:val="FootnoteReference"/>
        </w:rPr>
        <w:footnoteReference w:id="1853"/>
      </w:r>
      <w:r>
        <w:rPr>
          <w:rFonts w:ascii="Amiri" w:hAnsi="Amiri" w:eastAsia="Amiri" w:cs="Amiri"/>
          <w:lang w:bidi="ar-SA"/>
          <w:color w:val="111111"/>
          <w:sz w:val="28"/>
          <w:szCs w:val="28"/>
          <w:rtl/>
        </w:rPr>
        <w:t xml:space="preserve">وَ عَنْهُ عَنْ مُحَمَّدِ بْنِ عِیسَی عَنْ یُونُسَ عَنِ ابْنِ ثَابِتٍ </w:t>
      </w:r>
      <w:r>
        <w:rPr>
          <w:rStyle w:val="FootnoteReference"/>
        </w:rPr>
        <w:footnoteReference w:id="1854"/>
      </w:r>
      <w:r>
        <w:rPr>
          <w:rFonts w:ascii="Amiri" w:hAnsi="Amiri" w:eastAsia="Amiri" w:cs="Amiri"/>
          <w:lang w:bidi="ar-SA"/>
          <w:color w:val="111111"/>
          <w:sz w:val="28"/>
          <w:szCs w:val="28"/>
          <w:rtl/>
        </w:rPr>
        <w:t xml:space="preserve">عَنْ حَنَانٍ عَنْ أَبِی عَبْدِ اللَّهِ ع قَالَ: سَأَلْتُهُ عَنْ رَجُلٍ فَجَرَ بِنَصْرَانِیَّةٍ فَوَلَدَتْ مِنْهُ غُلَاماً فَأَقَرَّ بِهِ ثُمَّ مَاتَ فَلَمْ یَتْرُکْ وَلَداً غَیْرَهُ أَ یَرِثُهُ قَالَ نَعَمْ.</w:t>
      </w:r>
    </w:p>
    <w:p>
      <w:pPr>
        <w:pStyle w:val="BookText"/>
      </w:pP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1855"/>
      </w:r>
    </w:p>
    <w:p>
      <w:pPr>
        <w:pStyle w:val="BookText"/>
      </w:pPr>
      <w:r>
        <w:rPr>
          <w:rFonts w:ascii="Amiri" w:hAnsi="Amiri" w:eastAsia="Amiri" w:cs="Amiri"/>
          <w:lang w:bidi="ar-SA"/>
          <w:color w:val="111111"/>
          <w:sz w:val="28"/>
          <w:szCs w:val="28"/>
          <w:rtl/>
        </w:rPr>
        <w:t xml:space="preserve">وَ کَذَا الَّذِی قَبْلَهُ أَقُولُ: یَأْتِی وَجْهُهُ </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حنان از امام صادق (علیه السلام) روایت کرده که گفت: از حضرت درباره مردی پرسیدم که با زن نصرانی‌ای زنا کرد و آن زن پسری برایش به دنیا آورد. مرد به پسرش اقرار کرد، سپس مرد در حالی که جز این پسر، فرزند دیگری نداشت. آیا این پسر از او ارث می‌برد؟ حضرت فرمودند: «آری.»</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42" w:name="_Toc850"/>
      <w:r>
        <w:t>[رقم الحدیث الکلی: 32997 - رقم الحدیث الباب: 8]</w:t>
      </w:r>
      <w:bookmarkEnd w:id="1142"/>
    </w:p>
    <w:p>
      <w:pPr>
        <w:pStyle w:val="BookText"/>
      </w:pPr>
      <w:r>
        <w:rPr>
          <w:rFonts w:ascii="Times New Roman" w:hAnsi="Times New Roman" w:eastAsia="Times New Roman" w:cs="Times New Roman"/>
          <w:lang w:val="en-US" w:bidi="en-US"/>
          <w:color w:val="111111"/>
          <w:sz w:val="28"/>
          <w:szCs w:val="28"/>
          <w:rtl/>
        </w:rPr>
        <w:t xml:space="preserve">32997- 8- </w:t>
      </w:r>
      <w:r>
        <w:rPr>
          <w:rStyle w:val="FootnoteReference"/>
        </w:rPr>
        <w:footnoteReference w:id="1857"/>
      </w:r>
      <w:r>
        <w:rPr>
          <w:rFonts w:ascii="Amiri" w:hAnsi="Amiri" w:eastAsia="Amiri" w:cs="Amiri"/>
          <w:lang w:bidi="ar-SA"/>
          <w:color w:val="111111"/>
          <w:sz w:val="28"/>
          <w:szCs w:val="28"/>
          <w:rtl/>
        </w:rPr>
        <w:t xml:space="preserve">وَ بِإِسْنَادِهِ عَنِ الْحَسَنِ بْنِ مَحْبُوبٍ عَنْ حَنَانِ بْنِ سَدِیرٍ قَالَ: سَأَلْتُ أَبَا عَبْدِ اللَّهِ ع عَنْ رَجُلٍ مُسْلِمٍ فَجَرَ بِامْرَأَةٍ یَهُودِیَّةٍ فَأَوْلَدَهَا ثُمَّ مَاتَ وَ لَمْ یَدَعْ وَارِثاً قَالَ فَقَالَ یُسَلَّمُ لِوَلَدِهِ الْمِیرَاثُ مِنَ الْیَهُودِیَّةِ قُلْتُ فَرَجُلٌ نَصْرَانِیٌّ فَجَرَ بِامْرَأَةٍ مُسْلِمَةٍ فَأَوْلَدَهَا غُلَاماً ثُمَّ مَاتَ النَّصْرَانِیُّ وَ تَرَکَ مَالًا لِمَنْ یَکُونُ مِیرَاثُهُ قَالَ یَکُونُ مِیرَاثُهُ لِابْنِهِ مِنَ الْمُسْلِمَةِ.</w:t>
      </w:r>
    </w:p>
    <w:p>
      <w:pPr>
        <w:pStyle w:val="BookText"/>
      </w:pPr>
      <w:r>
        <w:rPr>
          <w:rFonts w:ascii="Amiri" w:hAnsi="Amiri" w:eastAsia="Amiri" w:cs="Amiri"/>
          <w:lang w:bidi="ar-SA"/>
          <w:color w:val="111111"/>
          <w:sz w:val="28"/>
          <w:szCs w:val="28"/>
          <w:rtl/>
        </w:rPr>
        <w:t xml:space="preserve">وَ رَوَاهُ الْکُلَیْنِیُّ عَنْ مُحَمَّدِ بْنِ یَحْیَی عَنْ أَحْمَدَ بْنِ مُحَمَّدِ بْنِ عِیسَی عَنْ مُحَمَّدِ بْنِ إِسْمَاعِیلَ بْنِ بَزِیعٍ وَ الْحَسَنِ بْنِ مَحْبُوبٍ جَمِیعاً عَنْ حَنَانٍ </w:t>
      </w:r>
      <w:r>
        <w:rPr>
          <w:rStyle w:val="FootnoteReference"/>
        </w:rPr>
        <w:footnoteReference w:id="1858"/>
      </w:r>
    </w:p>
    <w:p>
      <w:pPr>
        <w:pStyle w:val="BookText"/>
      </w:pPr>
      <w:r>
        <w:rPr>
          <w:rFonts w:ascii="Amiri" w:hAnsi="Amiri" w:eastAsia="Amiri" w:cs="Amiri"/>
          <w:lang w:bidi="ar-SA"/>
          <w:color w:val="111111"/>
          <w:sz w:val="28"/>
          <w:szCs w:val="28"/>
          <w:rtl/>
        </w:rPr>
        <w:t xml:space="preserve">قَالَ الشَّیْخُ الْوَجْهُ فِیهِ أَنَّهُ إِذَا کَانَ الرَّجُلُ یُقِرُّ بِالْوَلَدِ وَ یُلْحِقُهُ بِهِ فَإِنَّهُ یَلْزَمُهُ وَ یَرِثُهُ فَأَمَّا إِذَا لَمْ یَعْتَرِفْ بِهِ وَ عَلِمَ أَنَّهُ وَلَدُ زِنًا فَلَا مِیرَاثَ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حنان بن سدیر گوید: از امام صادق (علیه السلام) درباره مرد مسلمانی که با زن یهودی‌ای زنا کرد و او را باردار نمود، سپس مرد در حالی که وارثی جز این فرزند نداشت، پرسیدم. حضرت فرمودند: «ارث به فرزندش از آن زن یهودی داده می‌شود.» گفتم: اگر مرد نصرانی با زن مسلمانی زنا کند و او را صاحب پسری نماید، سپس آن نصرانی بمیرد و مالی به جا گذارد، ارثش به کی می‌رسد؟ فرمودند: «ارث او به پسرش از آن زن مسلمان می‌رسد.»</w:t>
      </w:r>
    </w:p>
    <w:p>
      <w:pPr>
        <w:pStyle w:val="BookText"/>
      </w:pPr>
      <w:r>
        <w:rPr>
          <w:rFonts w:ascii="IRNazanin" w:hAnsi="IRNazanin" w:eastAsia="IRNazanin" w:cs="IRNazanin"/>
          <w:lang w:bidi="fa-IR"/>
          <w:color w:val="111111"/>
          <w:sz w:val="28"/>
          <w:szCs w:val="28"/>
          <w:rtl/>
        </w:rPr>
        <w:t xml:space="preserve">مرحوم شیخ (طوسی) گفت: وجه حکم این است که وقتی مردی به فرزند اقرار کند و او را به خود منتسب نماید، این اقرار نافذ است و فرزند از او ارث می‌برد. اما اگر به فرزند اقرار نکند و معلوم باشد که فرزند زناست، ارثی به او تعلق نمی‌گیرد.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277</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5" w:name="pg18784_207479"/>
    <w:bookmarkEnd w:id="255"/>
    <w:p>
      <w:pPr>
        <w:pStyle w:val="Heading5"/>
      </w:pPr>
      <w:bookmarkStart w:id="1143" w:name="_Toc851"/>
      <w:r>
        <w:t>[رقم الحدیث الکلی: 32998 - رقم الحدیث الباب: 9]</w:t>
      </w:r>
      <w:bookmarkEnd w:id="1143"/>
    </w:p>
    <w:p>
      <w:pPr>
        <w:pStyle w:val="BookText"/>
      </w:pPr>
      <w:r>
        <w:rPr>
          <w:rFonts w:ascii="Times New Roman" w:hAnsi="Times New Roman" w:eastAsia="Times New Roman" w:cs="Times New Roman"/>
          <w:lang w:val="en-US" w:bidi="en-US"/>
          <w:color w:val="111111"/>
          <w:sz w:val="28"/>
          <w:szCs w:val="28"/>
          <w:rtl/>
        </w:rPr>
        <w:t xml:space="preserve">32998- 9- </w:t>
      </w:r>
      <w:r>
        <w:rPr>
          <w:rStyle w:val="FootnoteReference"/>
        </w:rPr>
        <w:footnoteReference w:id="1859"/>
      </w:r>
      <w:r>
        <w:rPr>
          <w:rFonts w:ascii="Amiri" w:hAnsi="Amiri" w:eastAsia="Amiri" w:cs="Amiri"/>
          <w:lang w:bidi="ar-SA"/>
          <w:color w:val="111111"/>
          <w:sz w:val="28"/>
          <w:szCs w:val="28"/>
          <w:rtl/>
        </w:rPr>
        <w:t xml:space="preserve">وَ بِإِسْنَادِهِ عَنْ مُحَمَّدِ بْنِ الْحَسَنِ الصَّفَّارِ عَنِ الْحَسَنِ بْنِ مُوسَی الْخَشَّابِ عَنْ غِیَاثِ بْنِ کَلُّوبٍ عَنْ إِسْحَاقَ بْنِ عَمَّارٍ عَنْ جَعْفَرٍ عَنْ أَبِیهِ ع أَنَّ عَلِیّاً ع کَانَ یَقُولُ وَلَدُ الزِّنَا وَ ابْنُ الْمُلَاعَنَةِ تَرِثُهُ أُمُّهُ وَ أَخْوَالُهُ </w:t>
      </w:r>
      <w:r>
        <w:rPr>
          <w:rStyle w:val="FootnoteReference"/>
        </w:rPr>
        <w:footnoteReference w:id="1860"/>
      </w:r>
      <w:r>
        <w:rPr>
          <w:rFonts w:ascii="Amiri" w:hAnsi="Amiri" w:eastAsia="Amiri" w:cs="Amiri"/>
          <w:lang w:bidi="ar-SA"/>
          <w:color w:val="111111"/>
          <w:sz w:val="28"/>
          <w:szCs w:val="28"/>
          <w:rtl/>
        </w:rPr>
        <w:t xml:space="preserve">وَ إِخْوَتُهُ </w:t>
      </w:r>
      <w:r>
        <w:rPr>
          <w:rStyle w:val="FootnoteReference"/>
        </w:rPr>
        <w:footnoteReference w:id="1861"/>
      </w:r>
      <w:r>
        <w:rPr>
          <w:rFonts w:ascii="Amiri" w:hAnsi="Amiri" w:eastAsia="Amiri" w:cs="Amiri"/>
          <w:lang w:bidi="ar-SA"/>
          <w:color w:val="111111"/>
          <w:sz w:val="28"/>
          <w:szCs w:val="28"/>
          <w:rtl/>
        </w:rPr>
        <w:t xml:space="preserve">لِأُمِّهِ أَوْ عَصَبَتُهَا.</w:t>
      </w:r>
    </w:p>
    <w:p>
      <w:pPr>
        <w:pStyle w:val="BookText"/>
      </w:pPr>
      <w:r>
        <w:rPr>
          <w:rFonts w:ascii="Amiri" w:hAnsi="Amiri" w:eastAsia="Amiri" w:cs="Amiri"/>
          <w:lang w:bidi="ar-SA"/>
          <w:color w:val="111111"/>
          <w:sz w:val="28"/>
          <w:szCs w:val="28"/>
          <w:rtl/>
        </w:rPr>
        <w:t xml:space="preserve">أَقُولُ: ذَکَرَ الشَّیْخُ أَنَّهُ خَبَرٌ شَاذٌّ لَا یُتْرَکُ لِأَجْلِهِ الْأَحَادِیثُ انْتَهَی وَ یُمْکِنُ حَمْلُهُ عَلَی مَا لَوْ کَانَ الْوَطْءُ بِالنِّسْبَةِ إِلَی الْمَرْأَةِ وَطْءَ الشُّبْهَةِ وَ بِالنِّسْبَةِ إِلَی الرَّجُلِ زِنًا.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اسحاق بن عمار از امام جعفر صادق (علیه السلام) از پدرشان نقل می‌کند که امام علی (علیه السلام) می‌فرمودند: «فرزند زنا و فرزند ملاعنه، مادرش و دایی‌ها و برادران مادری یا عصبۀ مادر از او ارث می‌برند.»</w:t>
      </w:r>
    </w:p>
    <w:p>
      <w:pPr>
        <w:pStyle w:val="BookText"/>
      </w:pPr>
      <w:r>
        <w:rPr>
          <w:rFonts w:ascii="IRNazanin" w:hAnsi="IRNazanin" w:eastAsia="IRNazanin" w:cs="IRNazanin"/>
          <w:lang w:bidi="fa-IR"/>
          <w:color w:val="111111"/>
          <w:sz w:val="28"/>
          <w:szCs w:val="28"/>
          <w:rtl/>
        </w:rPr>
        <w:t xml:space="preserve">می‌گویم: مرحوم شیخ (طوسی) اشاره کرده که این روایت شاذ (نادر و مخالف مشهور) است و به خاطر آن، احادیث دیگر کنار گذاشته نمی‌شوند. احتمال دارد این حکم در مواردی باشد که نزدیکی از نظر زن، شبهه‌ناک (وارد در حکم مشروع) باشد، ولی از نظر مرد زنا محسوب 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44" w:name="_Toc852"/>
      <w:r>
        <w:t>[رقم الحدیث الکلی: 32999 - رقم الحدیث الباب: 10]</w:t>
      </w:r>
      <w:bookmarkEnd w:id="1144"/>
    </w:p>
    <w:p>
      <w:pPr>
        <w:pStyle w:val="BookText"/>
      </w:pPr>
      <w:r>
        <w:rPr>
          <w:rFonts w:ascii="Times New Roman" w:hAnsi="Times New Roman" w:eastAsia="Times New Roman" w:cs="Times New Roman"/>
          <w:lang w:val="en-US" w:bidi="en-US"/>
          <w:color w:val="111111"/>
          <w:sz w:val="28"/>
          <w:szCs w:val="28"/>
          <w:rtl/>
        </w:rPr>
        <w:t xml:space="preserve">32999- 10- </w:t>
      </w:r>
      <w:r>
        <w:rPr>
          <w:rStyle w:val="FootnoteReference"/>
        </w:rPr>
        <w:footnoteReference w:id="1862"/>
      </w:r>
      <w:r>
        <w:rPr>
          <w:rFonts w:ascii="Amiri" w:hAnsi="Amiri" w:eastAsia="Amiri" w:cs="Amiri"/>
          <w:lang w:bidi="ar-SA"/>
          <w:color w:val="111111"/>
          <w:sz w:val="28"/>
          <w:szCs w:val="28"/>
          <w:rtl/>
        </w:rPr>
        <w:t xml:space="preserve">مُحَمَّدُ بْنُ عَلِیِّ بْنِ الْحُسَیْنِ قَالَ رُوِیَ أَنَّ دِیَةَ وَلَدِ الزِّنَا ثَمَانُمِائَةِ دِرْهَمٍ وَ مِیرَاثَهُ کَمِیرَاثِ ابْنِ الْمُلَاعَنَةِ.</w:t>
      </w:r>
    </w:p>
    <w:p>
      <w:pPr>
        <w:pStyle w:val="BookText"/>
      </w:pPr>
      <w:r>
        <w:rPr>
          <w:rFonts w:ascii="Amiri" w:hAnsi="Amiri" w:eastAsia="Amiri" w:cs="Amiri"/>
          <w:lang w:bidi="ar-SA"/>
          <w:color w:val="111111"/>
          <w:sz w:val="28"/>
          <w:szCs w:val="28"/>
          <w:rtl/>
        </w:rPr>
        <w:t xml:space="preserve">أَقُولُ: تَقَدَّمَ وَجْهُهُ </w:t>
      </w:r>
      <w:r>
        <w:rPr>
          <w:rStyle w:val="FootnoteReference"/>
        </w:rPr>
        <w:footnoteReference w:id="1863"/>
      </w:r>
      <w:r>
        <w:rPr>
          <w:rFonts w:ascii="Amiri" w:hAnsi="Amiri" w:eastAsia="Amiri" w:cs="Amiri"/>
          <w:lang w:bidi="ar-SA"/>
          <w:color w:val="111111"/>
          <w:sz w:val="28"/>
          <w:szCs w:val="28"/>
          <w:rtl/>
        </w:rPr>
        <w:t xml:space="preserve">وَ تَقَدَّمَ مَا یَدُلُّ عَلَی ذَلِکَ فِی النِّکَاحِ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علی بن الحسین (شیخ صدوق) گفته است: روایت شده که دیه فرزند زنا هشتصد درهم است و ارث او مانند ارث فرزند ملاعنه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145" w:name="_Toc853"/>
      <w:r>
        <w:t>9- بَابُ حُکْمِ الْحَمِیلِ وَ أَنَّهُ إِذَا أَقَرَّ اثْنَانِ بِنَسَبٍ بَیْنَهُمَا قُبِلَ قَوْلُهُمَا وَ ثَبَتَ التَّوَارُثُ إِذَا احْتُمِلَ الصِّدْقُ وَ لَا یُکَلَّفَانِ الْبَیِّنَةَ</w:t>
      </w:r>
      <w:bookmarkEnd w:id="1145"/>
    </w:p>
    <w:p>
      <w:pPr>
        <w:pStyle w:val="Heading5"/>
      </w:pPr>
      <w:bookmarkStart w:id="1146" w:name="_Toc854"/>
      <w:r>
        <w:t>اشارة</w:t>
      </w:r>
      <w:bookmarkEnd w:id="1146"/>
    </w:p>
    <w:p>
      <w:pPr>
        <w:pStyle w:val="BookText"/>
      </w:pPr>
      <w:r>
        <w:rPr>
          <w:rStyle w:val="FootnoteReference"/>
        </w:rPr>
        <w:footnoteReference w:id="1865"/>
      </w:r>
      <w:r>
        <w:rPr>
          <w:rFonts w:ascii="Amiri" w:hAnsi="Amiri" w:eastAsia="Amiri" w:cs="Amiri"/>
          <w:lang w:bidi="ar-SA"/>
          <w:color w:val="111111"/>
          <w:sz w:val="28"/>
          <w:szCs w:val="28"/>
          <w:rtl/>
        </w:rPr>
        <w:t xml:space="preserve">9 بَابُ حُکْمِ الْحَمِیلِ وَ أَنَّهُ إِذَا أَقَرَّ اثْنَانِ بِنَسَبٍ بَیْنَهُمَا قُبِلَ قَوْلُهُمَا وَ ثَبَتَ التَّوَارُثُ إِذَا احْتُمِلَ الصِّدْقُ وَ لَا یُکَلَّفَانِ الْبَیِّنَةَ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حکم حمل و اینکه اگر دو نفر به نسبی بین خود اقرار کنند، گفته آنها پذیرفته می‌شود و توارث ثابت می‌گردد، در صورتی که احتمال صدق وجود داشته باشد و از آنها بینه خواسته نمی‌شود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47" w:name="_Toc855"/>
      <w:r>
        <w:t>[رقم الحدیث الکلی: 33000 - رقم الحدیث الباب: 1]</w:t>
      </w:r>
      <w:bookmarkEnd w:id="1147"/>
    </w:p>
    <w:p>
      <w:pPr>
        <w:pStyle w:val="BookText"/>
      </w:pPr>
      <w:r>
        <w:rPr>
          <w:rFonts w:ascii="Times New Roman" w:hAnsi="Times New Roman" w:eastAsia="Times New Roman" w:cs="Times New Roman"/>
          <w:lang w:val="en-US" w:bidi="en-US"/>
          <w:color w:val="111111"/>
          <w:sz w:val="28"/>
          <w:szCs w:val="28"/>
          <w:rtl/>
        </w:rPr>
        <w:t xml:space="preserve">33000- 1- </w:t>
      </w:r>
      <w:r>
        <w:rPr>
          <w:rStyle w:val="FootnoteReference"/>
        </w:rPr>
        <w:footnoteReference w:id="1866"/>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عَنِ ابْنِ أَبِی عُمَیْرٍ وَ صَفْوَانَ بْنِ یَحْیَی عَنْ عَبْدِ الرَّحْمَنِ بْنِ الْحَجَّاجِ قَالَ: سَأَلْتُ أَبَا عَبْدِ اللَّهِ ع عَنِ الْحَمِیلِ فَقَالَ وَ أَیُّ شَیْ‌ءٍ الْحَمِیلُ قَالَ قُلْتُ: الْمَرْأَةُ</w:t>
      </w:r>
    </w:p>
    <w:p>
      <w:pPr>
        <w:pStyle w:val="BookText"/>
      </w:pPr>
      <w:r>
        <w:rPr>
          <w:rFonts w:ascii="IRNazanin" w:hAnsi="IRNazanin" w:eastAsia="IRNazanin" w:cs="IRNazanin"/>
          <w:lang w:bidi="fa-IR"/>
          <w:color w:val="111111"/>
          <w:sz w:val="28"/>
          <w:szCs w:val="28"/>
          <w:rtl/>
        </w:rPr>
        <w:t xml:space="preserve">ص: 278</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6" w:name="pg18784_207480"/>
    <w:bookmarkEnd w:id="256"/>
    <w:p>
      <w:pPr>
        <w:pStyle w:val="BookText"/>
      </w:pPr>
      <w:r>
        <w:rPr>
          <w:rFonts w:ascii="Amiri" w:hAnsi="Amiri" w:eastAsia="Amiri" w:cs="Amiri"/>
          <w:lang w:bidi="ar-SA"/>
          <w:color w:val="111111"/>
          <w:sz w:val="28"/>
          <w:szCs w:val="28"/>
          <w:rtl/>
        </w:rPr>
        <w:t xml:space="preserve">تُسْبَی مِنْ أَرْضِهَا وَ مَعَهَا الْوَلَدُ الصَّغِیرُ فَتَقُولُ هُوَ ابْنِی وَ الرَّجُلُ یُسْبَی فَیَلْقَی أَخَاهُ فَیَقُولُ هُوَ أَخِی وَ لَیْسَ لَهُمْ بَیِّنَةٌ إِلَّا قَوْلُهُمْ قَالَ فَقَالَ مَا یَقُولُ النَّاسُ فِیهِمْ عِنْدَکُمْ قُلْتُ لَا یُوَرِّثُونَهُمْ لِأَنَّهُ لَمْ یَکُنْ لَهُمْ عَلَی وِلَادَتِهِمْ بَیِّنَةٌ وَ إِنَّمَا هِیَ وِلَادَةُ الشِّرْکِ فَقَالَ سُبْحَانَ اللَّهِ إِذَا جَاءَتْ بِابْنِهَا أَوْ بِابْنَتِهَا وَ لَمْ تَزَلْ مُقِرَّةً بِهِ وَ إِذَا عَرَفَ أَخَاهُ وَ کَانَ ذَلِکَ فِی صِحَّةٍ مِنْهُمَا وَ لَمْ یَزَالا مُقِرَّیْنِ بِذَلِکَ وَرِثَ بَعْضُهُمْ مِنْ بَعْضٍ.</w:t>
      </w:r>
    </w:p>
    <w:p>
      <w:pPr>
        <w:pStyle w:val="BookText"/>
      </w:pPr>
      <w:r>
        <w:rPr>
          <w:rFonts w:ascii="Amiri" w:hAnsi="Amiri" w:eastAsia="Amiri" w:cs="Amiri"/>
          <w:lang w:bidi="ar-SA"/>
          <w:color w:val="111111"/>
          <w:sz w:val="28"/>
          <w:szCs w:val="28"/>
          <w:rtl/>
        </w:rPr>
        <w:t xml:space="preserve">وَ عَنْ مُحَمَّدِ بْنِ یَحْیَی عَنْ أَحْمَدَ بْنِ مُحَمَّدٍ وَ عَنْ عِدَّةٍ مِنْ أَصْحَابِنَا عَنْ سَهْلِ بْنِ زِیَادٍ عَنِ الْحَسَنِ بْنِ مَحْبُوبٍ عَنْ عَبْدِ الرَّحْمَنِ بْنِ الْحَجَّاجِ مِثْلَهُ </w:t>
      </w:r>
      <w:r>
        <w:rPr>
          <w:rStyle w:val="FootnoteReference"/>
        </w:rPr>
        <w:footnoteReference w:id="1867"/>
      </w:r>
      <w:r>
        <w:rPr>
          <w:rFonts w:ascii="Amiri" w:hAnsi="Amiri" w:eastAsia="Amiri" w:cs="Amiri"/>
          <w:lang w:bidi="ar-SA"/>
          <w:color w:val="111111"/>
          <w:sz w:val="28"/>
          <w:szCs w:val="28"/>
          <w:rtl/>
        </w:rPr>
        <w:t xml:space="preserve">وَ رَوَاهُ الصَّدُوقُ بِإِسْنَادِهِ عَنْ صَفْوَانَ بْنِ یَحْیَی </w:t>
      </w:r>
      <w:r>
        <w:rPr>
          <w:rStyle w:val="FootnoteReference"/>
        </w:rPr>
        <w:footnoteReference w:id="1868"/>
      </w:r>
    </w:p>
    <w:p>
      <w:pPr>
        <w:pStyle w:val="BookText"/>
      </w:pPr>
      <w:r>
        <w:rPr>
          <w:rFonts w:ascii="Amiri" w:hAnsi="Amiri" w:eastAsia="Amiri" w:cs="Amiri"/>
          <w:lang w:bidi="ar-SA"/>
          <w:color w:val="111111"/>
          <w:sz w:val="28"/>
          <w:szCs w:val="28"/>
          <w:rtl/>
        </w:rPr>
        <w:t xml:space="preserve">وَ رَوَاهُ فِی مَعَانِی الْأَخْبَارِ عَنْ أَبِیهِ عَنْ سَعْدِ بْنِ عَبْدِ اللَّهِ عَنْ مُحَمَّدِ بْنِ الْحُسَیْنِ عَنْ صَفْوَانَ بْنِ یَحْیَی </w:t>
      </w:r>
      <w:r>
        <w:rPr>
          <w:rStyle w:val="FootnoteReference"/>
        </w:rPr>
        <w:footnoteReference w:id="1869"/>
      </w:r>
    </w:p>
    <w:p>
      <w:pPr>
        <w:pStyle w:val="BookText"/>
      </w:pPr>
      <w:r>
        <w:rPr>
          <w:rFonts w:ascii="Amiri" w:hAnsi="Amiri" w:eastAsia="Amiri" w:cs="Amiri"/>
          <w:lang w:bidi="ar-SA"/>
          <w:color w:val="111111"/>
          <w:sz w:val="28"/>
          <w:szCs w:val="28"/>
          <w:rtl/>
        </w:rPr>
        <w:t xml:space="preserve">وَ رَوَاهُ الشَّیْخُ بِإِسْنَادِهِ عَنِ الْحَسَنِ بْنِ مَحْبُوبٍ مِثْلَهُ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عبدالرحمن بن حجاج گوید: از امام صادق (علیه السلام) درباره "حَمیل" پرسیدم. فرمودند: "حَمیل چیست؟" گفتم: زنی که از سرزمینش اسیر می‌شود در حالی که کودک خردسالش با اوست و می‌گوید "این پسر من است"، یا مردی که اسیر می‌شود و برادرش را می‌بیند و می‌گوید "این برادر من است"، در حالی که برای آنها گواهی جز گفتار خودشان نیست.</w:t>
      </w:r>
    </w:p>
    <w:p>
      <w:pPr>
        <w:pStyle w:val="BookText"/>
      </w:pPr>
      <w:r>
        <w:rPr>
          <w:rFonts w:ascii="IRNazanin" w:hAnsi="IRNazanin" w:eastAsia="IRNazanin" w:cs="IRNazanin"/>
          <w:lang w:bidi="fa-IR"/>
          <w:color w:val="111111"/>
          <w:sz w:val="28"/>
          <w:szCs w:val="28"/>
          <w:rtl/>
        </w:rPr>
        <w:t xml:space="preserve">امام پرسیدند: "مردم در چنین مواردی نزد شما چه می‌گویند؟" گفتم: "به آنها ارث نمی‌دهند، چون برای تولدشان گواهی ندارند و این تولد در دوران شرک بوده است."</w:t>
      </w:r>
    </w:p>
    <w:p>
      <w:pPr>
        <w:pStyle w:val="BookText"/>
      </w:pPr>
      <w:r>
        <w:rPr>
          <w:rFonts w:ascii="IRNazanin" w:hAnsi="IRNazanin" w:eastAsia="IRNazanin" w:cs="IRNazanin"/>
          <w:lang w:bidi="fa-IR"/>
          <w:color w:val="111111"/>
          <w:sz w:val="28"/>
          <w:szCs w:val="28"/>
          <w:rtl/>
        </w:rPr>
        <w:t xml:space="preserve">امام فرمودند: "سبحان الله! وقتی زنی با پسر یا دخترش می‌آید و همواره به او اقرار داشته، یا وقتی مردی برادرش را می‌شناسد و این در حال سلامت عقل آنها بوده و همواره به آن اقرار داشته‌اند، پس برخی از برخی دیگر ارث 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48" w:name="_Toc856"/>
      <w:r>
        <w:t>[رقم الحدیث الکلی: 33001 - رقم الحدیث الباب: 2]</w:t>
      </w:r>
      <w:bookmarkEnd w:id="1148"/>
    </w:p>
    <w:p>
      <w:pPr>
        <w:pStyle w:val="BookText"/>
      </w:pPr>
      <w:r>
        <w:rPr>
          <w:rFonts w:ascii="Times New Roman" w:hAnsi="Times New Roman" w:eastAsia="Times New Roman" w:cs="Times New Roman"/>
          <w:lang w:val="en-US" w:bidi="en-US"/>
          <w:color w:val="111111"/>
          <w:sz w:val="28"/>
          <w:szCs w:val="28"/>
          <w:rtl/>
        </w:rPr>
        <w:t xml:space="preserve">33001- 2- </w:t>
      </w:r>
      <w:r>
        <w:rPr>
          <w:rStyle w:val="FootnoteReference"/>
        </w:rPr>
        <w:footnoteReference w:id="1871"/>
      </w:r>
      <w:r>
        <w:rPr>
          <w:rFonts w:ascii="Amiri" w:hAnsi="Amiri" w:eastAsia="Amiri" w:cs="Amiri"/>
          <w:lang w:bidi="ar-SA"/>
          <w:color w:val="111111"/>
          <w:sz w:val="28"/>
          <w:szCs w:val="28"/>
          <w:rtl/>
        </w:rPr>
        <w:t xml:space="preserve">وَ عَنْ أَبِی عَلِیٍّ الْأَشْعَرِیِّ عَنْ مُحَمَّدِ بْنِ عَبْدِ الْجَبَّارِ عَنْ مُحَمَّدِ بْنِ إِسْمَاعِیلَ عَنْ عَلِیِّ بْنِ النُّعْمَانِ عَنْ سَعِیدٍ الْأَعْرَجِ عَنْ أَبِی عَبْدِ اللَّهِ ع قَالَ: سَأَلْتُهُ عَنْ رَجُلَیْنِ حَمِیلَیْنِ جِی‌ءَ بِهِمَا مِنْ أَرْضِ الشِّرْکِ فَقَالَ أَحَدُهُمَا لِصَاحِبِهِ أَنْتَ أَخِی فَعُرِفَا بِذَلِکَ ثُمَّ أُعْتِقَا وَ مَکَثَا مُقِرَّیْنِ بِالْإِخَاءِ ثُمَّ إِنَّ أَحَدَهُمَا مَاتَ قَالَ الْمِیرَاثُ لِلْأَخِ یُصَدَّقَانِ.</w:t>
      </w:r>
    </w:p>
    <w:p>
      <w:pPr>
        <w:pStyle w:val="BookText"/>
      </w:pPr>
      <w:r>
        <w:rPr>
          <w:rFonts w:ascii="Amiri" w:hAnsi="Amiri" w:eastAsia="Amiri" w:cs="Amiri"/>
          <w:lang w:bidi="ar-SA"/>
          <w:color w:val="111111"/>
          <w:sz w:val="28"/>
          <w:szCs w:val="28"/>
          <w:rtl/>
        </w:rPr>
        <w:t xml:space="preserve">مُحَمَّدُ بْنُ الْحَسَنِ بِإِسْنَادِهِ عَنْ أَبِی عَلِیٍّ الْأَشْعَرِیِّ مِثْلَهُ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سعید اعرج از امام صادق (علیه السلام) نقل می‌کند که پرسیدم درباره دو مرد حَمیل (اسیر) که از سرزمین کفر آورده شده‌اند و یکی به دیگری گفت: "تو برادر منی"، پس آنها با این ادعا شناخته شدند، سپس آزاد شدند و مدتی به این برادری اقرار داشتند، تا اینکه یکی از آنها مرد. امام فرمودند: "ارث به برادر می‌رسد. گفته آنها تصدیق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49" w:name="_Toc857"/>
      <w:r>
        <w:t>[رقم الحدیث الکلی: 33002 - رقم الحدیث الباب: 3]</w:t>
      </w:r>
      <w:bookmarkEnd w:id="1149"/>
    </w:p>
    <w:p>
      <w:pPr>
        <w:pStyle w:val="BookText"/>
      </w:pPr>
      <w:r>
        <w:rPr>
          <w:rFonts w:ascii="Times New Roman" w:hAnsi="Times New Roman" w:eastAsia="Times New Roman" w:cs="Times New Roman"/>
          <w:lang w:val="en-US" w:bidi="en-US"/>
          <w:color w:val="111111"/>
          <w:sz w:val="28"/>
          <w:szCs w:val="28"/>
          <w:rtl/>
        </w:rPr>
        <w:t xml:space="preserve">33002- 3- </w:t>
      </w:r>
      <w:r>
        <w:rPr>
          <w:rStyle w:val="FootnoteReference"/>
        </w:rPr>
        <w:footnoteReference w:id="1873"/>
      </w:r>
      <w:r>
        <w:rPr>
          <w:rFonts w:ascii="Amiri" w:hAnsi="Amiri" w:eastAsia="Amiri" w:cs="Amiri"/>
          <w:lang w:bidi="ar-SA"/>
          <w:color w:val="111111"/>
          <w:sz w:val="28"/>
          <w:szCs w:val="28"/>
          <w:rtl/>
        </w:rPr>
        <w:t xml:space="preserve">وَ بِإِسْنَادِهِ عَنْ عَلِیِّ بْنِ الْحَسَنِ بْنِ فَضَّالٍ عَنْ مُحَمَّدِ بْنِ</w:t>
      </w:r>
    </w:p>
    <w:p>
      <w:pPr>
        <w:pStyle w:val="BookText"/>
      </w:pPr>
      <w:r>
        <w:rPr>
          <w:rFonts w:ascii="IRNazanin" w:hAnsi="IRNazanin" w:eastAsia="IRNazanin" w:cs="IRNazanin"/>
          <w:lang w:bidi="fa-IR"/>
          <w:color w:val="111111"/>
          <w:sz w:val="28"/>
          <w:szCs w:val="28"/>
          <w:rtl/>
        </w:rPr>
        <w:t xml:space="preserve">ص: 279</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7" w:name="pg18784_207481"/>
    <w:bookmarkEnd w:id="257"/>
    <w:p>
      <w:pPr>
        <w:pStyle w:val="BookText"/>
      </w:pPr>
      <w:r>
        <w:rPr>
          <w:rFonts w:ascii="Amiri" w:hAnsi="Amiri" w:eastAsia="Amiri" w:cs="Amiri"/>
          <w:lang w:bidi="ar-SA"/>
          <w:color w:val="111111"/>
          <w:sz w:val="28"/>
          <w:szCs w:val="28"/>
          <w:rtl/>
        </w:rPr>
        <w:t xml:space="preserve">عَلِیٍّ عَنِ الْحَسَنِ بْنِ مَحْبُوبٍ عَنْ طَلْحَةَ بْنِ زَیْدٍ عَنْ أَبِی عَبْدِ اللَّهِ ع </w:t>
      </w:r>
      <w:r>
        <w:rPr>
          <w:rStyle w:val="FootnoteReference"/>
        </w:rPr>
        <w:footnoteReference w:id="1874"/>
      </w:r>
      <w:r>
        <w:rPr>
          <w:rFonts w:ascii="Amiri" w:hAnsi="Amiri" w:eastAsia="Amiri" w:cs="Amiri"/>
          <w:lang w:bidi="ar-SA"/>
          <w:color w:val="111111"/>
          <w:sz w:val="28"/>
          <w:szCs w:val="28"/>
          <w:rtl/>
        </w:rPr>
        <w:t xml:space="preserve">قَالَ: لَا یَرِثُ الْحَمِیلُ إِلَّا بِبَیِّنَةٍ.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طلحه بن زید از امام صادق (علیه السلام) نقل می‌کند که فرمودند: «حَمیل (فردی که نسبش مورد ادعاست) ارث نمی‌برد مگر با بینه (دلیل و شاهد).»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50" w:name="_Toc858"/>
      <w:r>
        <w:t>[رقم الحدیث الکلی: 33003 - رقم الحدیث الباب: 4]</w:t>
      </w:r>
      <w:bookmarkEnd w:id="1150"/>
    </w:p>
    <w:p>
      <w:pPr>
        <w:pStyle w:val="BookText"/>
      </w:pPr>
      <w:r>
        <w:rPr>
          <w:rFonts w:ascii="Times New Roman" w:hAnsi="Times New Roman" w:eastAsia="Times New Roman" w:cs="Times New Roman"/>
          <w:lang w:val="en-US" w:bidi="en-US"/>
          <w:color w:val="111111"/>
          <w:sz w:val="28"/>
          <w:szCs w:val="28"/>
          <w:rtl/>
        </w:rPr>
        <w:t xml:space="preserve">33003- 4- </w:t>
      </w:r>
      <w:r>
        <w:rPr>
          <w:rStyle w:val="FootnoteReference"/>
        </w:rPr>
        <w:footnoteReference w:id="1875"/>
      </w:r>
      <w:r>
        <w:rPr>
          <w:rFonts w:ascii="Amiri" w:hAnsi="Amiri" w:eastAsia="Amiri" w:cs="Amiri"/>
          <w:lang w:bidi="ar-SA"/>
          <w:color w:val="111111"/>
          <w:sz w:val="28"/>
          <w:szCs w:val="28"/>
          <w:rtl/>
        </w:rPr>
        <w:t xml:space="preserve">وَ رَوَاهُ الصَّدُوقُ بِإِسْنَادِهِ عَنِ الْحَسَنِ بْنِ مَحْبُوبٍ عَنْ مِهْزَمٍ </w:t>
      </w:r>
      <w:r>
        <w:rPr>
          <w:rStyle w:val="FootnoteReference"/>
        </w:rPr>
        <w:footnoteReference w:id="1876"/>
      </w:r>
      <w:r>
        <w:rPr>
          <w:rFonts w:ascii="Amiri" w:hAnsi="Amiri" w:eastAsia="Amiri" w:cs="Amiri"/>
          <w:lang w:bidi="ar-SA"/>
          <w:color w:val="111111"/>
          <w:sz w:val="28"/>
          <w:szCs w:val="28"/>
          <w:rtl/>
        </w:rPr>
        <w:t xml:space="preserve">عَنْ طَلْحَةَ بْنِ زَیْدٍ مِثْلَهُ وَ زَادَ قَالَ: وَ الْحَمِیلُ الَّذِی تَأْتِی بِهِ الْمَرْأَةُ حُبْلَی قَدْ سُبِیَتْ وَ هِیَ حُبْلَی فَیَعْرِفُهُ </w:t>
      </w:r>
      <w:r>
        <w:rPr>
          <w:rStyle w:val="FootnoteReference"/>
        </w:rPr>
        <w:footnoteReference w:id="1877"/>
      </w:r>
      <w:r>
        <w:rPr>
          <w:rFonts w:ascii="Amiri" w:hAnsi="Amiri" w:eastAsia="Amiri" w:cs="Amiri"/>
          <w:lang w:bidi="ar-SA"/>
          <w:color w:val="111111"/>
          <w:sz w:val="28"/>
          <w:szCs w:val="28"/>
          <w:rtl/>
        </w:rPr>
        <w:t xml:space="preserve">بَعْدُ أَبُوهُ أَوْ أَخُوهُ.</w:t>
      </w:r>
    </w:p>
    <w:p>
      <w:pPr>
        <w:pStyle w:val="BookText"/>
      </w:pPr>
      <w:r>
        <w:rPr>
          <w:rFonts w:ascii="Amiri" w:hAnsi="Amiri" w:eastAsia="Amiri" w:cs="Amiri"/>
          <w:lang w:bidi="ar-SA"/>
          <w:color w:val="111111"/>
          <w:sz w:val="28"/>
          <w:szCs w:val="28"/>
          <w:rtl/>
        </w:rPr>
        <w:t xml:space="preserve">أَقُولُ: حَمَلَهُ الشَّیْخُ عَلَی التَّقِیَّةِ وَ یُمْکِنُ حَمْلُهُ عَلَی عَدَمِ الْإِقْرَارِ فَیَکُونُ الْحَصْرُ إِضَافِیّاً وَ تَقَدَّمَ مَا یَدُلُّ عَلَی ذَلِکَ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طلحه بن زید روایتی مشابه نقل کرده و اضافه نموده که گفت: «حَمیل به کودکی اطلاق می‌شود که زنی اسیر شده در حالی که باردار است، او را به دنیا می‌آورد و سپس پدر یا برادرش او را می‌شناسد.»</w:t>
      </w:r>
    </w:p>
    <w:p>
      <w:pPr>
        <w:pStyle w:val="BookText"/>
      </w:pPr>
      <w:r>
        <w:rPr>
          <w:rFonts w:ascii="IRNazanin" w:hAnsi="IRNazanin" w:eastAsia="IRNazanin" w:cs="IRNazanin"/>
          <w:lang w:bidi="fa-IR"/>
          <w:color w:val="111111"/>
          <w:sz w:val="28"/>
          <w:szCs w:val="28"/>
          <w:rtl/>
        </w:rPr>
        <w:t xml:space="preserve">می‌گویم: مرحوم شیخ [طوسی] این روایت را بر تقیه حمل کرده است و ممکن است بر فرض عدم اقرار حمل شود، در نتیجه این حکم اضافی خواهد بود و آنچه قبلاً بر این دلالت داشت، گذشت.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151" w:name="_Toc859"/>
      <w:r>
        <w:t>10- بَابُ أَنَّ الشُّرَکَاءَ إِذَا وَقَعُوا عَلَی جَارِیَةٍ فِی طُهْرٍ وَاحِدٍ أُقْرِعَ بَیْنَهُمْ وَ أُلْحِقَ بِمَنْ أَصَابَتْهُ الْقُرْعَةُ</w:t>
      </w:r>
      <w:bookmarkEnd w:id="1151"/>
    </w:p>
    <w:p>
      <w:pPr>
        <w:pStyle w:val="Heading5"/>
      </w:pPr>
      <w:bookmarkStart w:id="1152" w:name="_Toc860"/>
      <w:r>
        <w:t>اشارة</w:t>
      </w:r>
      <w:bookmarkEnd w:id="1152"/>
    </w:p>
    <w:p>
      <w:pPr>
        <w:pStyle w:val="BookText"/>
      </w:pPr>
      <w:r>
        <w:rPr>
          <w:rStyle w:val="FootnoteReference"/>
        </w:rPr>
        <w:footnoteReference w:id="1879"/>
      </w:r>
      <w:r>
        <w:rPr>
          <w:rFonts w:ascii="Amiri" w:hAnsi="Amiri" w:eastAsia="Amiri" w:cs="Amiri"/>
          <w:lang w:bidi="ar-SA"/>
          <w:color w:val="111111"/>
          <w:sz w:val="28"/>
          <w:szCs w:val="28"/>
          <w:rtl/>
        </w:rPr>
        <w:t xml:space="preserve">10 بَابُ أَنَّ الشُّرَکَاءَ إِذَا وَقَعُوا عَلَی جَارِیَةٍ فِی طُهْرٍ وَاحِدٍ أُقْرِعَ بَیْنَهُمْ وَ أُلْحِقَ بِمَنْ أَصَابَتْهُ الْقُرْعَةُ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اگر شرکا در یک طهر (دوره پاکی زن) با کنیزی همبستر شوند، بین آنها قرعه کشی می‌شود و فرزند به کسی که قرعه به نام او می افتد ملحق می‌گردد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53" w:name="_Toc861"/>
      <w:r>
        <w:t>[رقم الحدیث الکلی: 33004 - رقم الحدیث الباب: 1]</w:t>
      </w:r>
      <w:bookmarkEnd w:id="1153"/>
    </w:p>
    <w:p>
      <w:pPr>
        <w:pStyle w:val="BookText"/>
      </w:pPr>
      <w:r>
        <w:rPr>
          <w:rFonts w:ascii="Times New Roman" w:hAnsi="Times New Roman" w:eastAsia="Times New Roman" w:cs="Times New Roman"/>
          <w:lang w:val="en-US" w:bidi="en-US"/>
          <w:color w:val="111111"/>
          <w:sz w:val="28"/>
          <w:szCs w:val="28"/>
          <w:rtl/>
        </w:rPr>
        <w:t xml:space="preserve">33004- 1- </w:t>
      </w:r>
      <w:r>
        <w:rPr>
          <w:rStyle w:val="FootnoteReference"/>
        </w:rPr>
        <w:footnoteReference w:id="1880"/>
      </w:r>
      <w:r>
        <w:rPr>
          <w:rFonts w:ascii="Amiri" w:hAnsi="Amiri" w:eastAsia="Amiri" w:cs="Amiri"/>
          <w:lang w:bidi="ar-SA"/>
          <w:color w:val="111111"/>
          <w:sz w:val="28"/>
          <w:szCs w:val="28"/>
          <w:rtl/>
        </w:rPr>
        <w:t xml:space="preserve">مُحَمَّدُ بْنُ الْحَسَنِ بِإِسْنَادِهِ عَنِ الْحُسَیْنِ بْنِ سَعِیدٍ عَنِ ابْنِ أَبِی عُمَیْرٍ عَنْ حَمَّادٍ عَنِ الْحَلَبِیِّ عَنْ أَبِی عَبْدِ اللَّهِ ع قَالَ: إِذَا وَقَعَ الْمُسْلِمُ وَ الْیَهُودِیُّ وَ النَّصْرَانِیُّ عَلَی الْمَرْأَةِ فِی طُهْرٍ وَاحِدٍ أُقْرِعَ </w:t>
      </w:r>
      <w:r>
        <w:rPr>
          <w:rStyle w:val="FootnoteReference"/>
        </w:rPr>
        <w:footnoteReference w:id="1881"/>
      </w:r>
      <w:r>
        <w:rPr>
          <w:rFonts w:ascii="Amiri" w:hAnsi="Amiri" w:eastAsia="Amiri" w:cs="Amiri"/>
          <w:lang w:bidi="ar-SA"/>
          <w:color w:val="111111"/>
          <w:sz w:val="28"/>
          <w:szCs w:val="28"/>
          <w:rtl/>
        </w:rPr>
        <w:t xml:space="preserve">بَیْنَهُمْ فَکَانَ الْوَلَدُ لِلَّذِی تُصِیبُهُ الْقُرْعَةُ.</w:t>
      </w:r>
    </w:p>
    <w:p>
      <w:pPr>
        <w:pStyle w:val="BookText"/>
      </w:pPr>
      <w:r>
        <w:rPr>
          <w:rFonts w:ascii="Amiri" w:hAnsi="Amiri" w:eastAsia="Amiri" w:cs="Amiri"/>
          <w:lang w:bidi="ar-SA"/>
          <w:color w:val="111111"/>
          <w:sz w:val="28"/>
          <w:szCs w:val="28"/>
          <w:rtl/>
        </w:rPr>
        <w:t xml:space="preserve">أَقُولُ: وَ تَقَدَّمَ مَا یَدُلُّ عَلَی ذَلِکَ فِی النِّکَاحِ </w:t>
      </w:r>
      <w:r>
        <w:rPr>
          <w:rStyle w:val="FootnoteReference"/>
        </w:rPr>
        <w:footnoteReference w:id="1882"/>
      </w:r>
      <w:r>
        <w:rPr>
          <w:rFonts w:ascii="Amiri" w:hAnsi="Amiri" w:eastAsia="Amiri" w:cs="Amiri"/>
          <w:lang w:bidi="ar-SA"/>
          <w:color w:val="111111"/>
          <w:sz w:val="28"/>
          <w:szCs w:val="28"/>
          <w:rtl/>
        </w:rPr>
        <w:t xml:space="preserve">وَ یَأْتِی مَا یَدُلُّ عَلَی الْحُکْمِ بِالْقُرْعَةِ فِی کُلِّ أَمْرٍ مُشْتَبِهٍ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حلبی از امام صادق (علیه السلام) نقل می‌کند که فرمودند: «اگر مسلمان و یهودی و نصرانی در یک طهر (دوره پاکی) با زنی همبستر شوند، بین آنها قرعه کشی می‌شود و فرزند به کسی که قرعه به نام او می‌شود تعلق 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280</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8" w:name="pg18784_207482"/>
    <w:bookmarkEnd w:id="258"/>
    <w:p>
      <w:pPr>
        <w:pStyle w:val="Heading4"/>
      </w:pPr>
      <w:bookmarkStart w:id="1154" w:name="_Toc862"/>
      <w:r>
        <w:t>11- بَابُ أَنَّ الْوَلَدَ الْمُدَّعَی إِذَا کَانَ أَبُوهُ مَعْرُوفاً لَا یَرِثُ مَنِ ادَّعَاهُ‌</w:t>
      </w:r>
      <w:bookmarkEnd w:id="1154"/>
    </w:p>
    <w:p>
      <w:pPr>
        <w:pStyle w:val="Heading5"/>
      </w:pPr>
      <w:bookmarkStart w:id="1155" w:name="_Toc863"/>
      <w:r>
        <w:t>اشارة</w:t>
      </w:r>
      <w:bookmarkEnd w:id="1155"/>
    </w:p>
    <w:p>
      <w:pPr>
        <w:pStyle w:val="BookText"/>
      </w:pPr>
      <w:r>
        <w:rPr>
          <w:rStyle w:val="FootnoteReference"/>
        </w:rPr>
        <w:footnoteReference w:id="1884"/>
      </w:r>
      <w:r>
        <w:rPr>
          <w:rFonts w:ascii="Amiri" w:hAnsi="Amiri" w:eastAsia="Amiri" w:cs="Amiri"/>
          <w:lang w:bidi="ar-SA"/>
          <w:color w:val="111111"/>
          <w:sz w:val="28"/>
          <w:szCs w:val="28"/>
          <w:rtl/>
        </w:rPr>
        <w:t xml:space="preserve">11 بَابُ أَنَّ الْوَلَدَ الْمُدَّعَی إِذَا کَانَ أَبُوهُ مَعْرُوفاً لَا یَرِثُ مَنِ ادَّعَاهُ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فرزند مدّعی (منتسب به غیر پدر واقعی) اگر پدر واقعی او شناخته شده باشد، از مدّعی ارث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56" w:name="_Toc864"/>
      <w:r>
        <w:t>[رقم الحدیث الکلی: 33005 - رقم الحدیث الباب: 1]</w:t>
      </w:r>
      <w:bookmarkEnd w:id="1156"/>
    </w:p>
    <w:p>
      <w:pPr>
        <w:pStyle w:val="BookText"/>
      </w:pPr>
      <w:r>
        <w:rPr>
          <w:rFonts w:ascii="Times New Roman" w:hAnsi="Times New Roman" w:eastAsia="Times New Roman" w:cs="Times New Roman"/>
          <w:lang w:val="en-US" w:bidi="en-US"/>
          <w:color w:val="111111"/>
          <w:sz w:val="28"/>
          <w:szCs w:val="28"/>
          <w:rtl/>
        </w:rPr>
        <w:t xml:space="preserve">33005- 1- </w:t>
      </w:r>
      <w:r>
        <w:rPr>
          <w:rStyle w:val="FootnoteReference"/>
        </w:rPr>
        <w:footnoteReference w:id="1885"/>
      </w:r>
      <w:r>
        <w:rPr>
          <w:rFonts w:ascii="Amiri" w:hAnsi="Amiri" w:eastAsia="Amiri" w:cs="Amiri"/>
          <w:lang w:bidi="ar-SA"/>
          <w:color w:val="111111"/>
          <w:sz w:val="28"/>
          <w:szCs w:val="28"/>
          <w:rtl/>
        </w:rPr>
        <w:t xml:space="preserve">مُحَمَّدُ بْنُ الْحَسَنِ بِإِسْنَادِهِ عَنْ مُحَمَّدِ بْنِ أَحْمَدَ بْنِ یَحْیَی عَنِ ابْنِ أَبِی نَصْرٍ عَنْ أَحْمَدَ بْنِ یَحْیَی الْمُقْرِی عَنْ عَبْدِ اللَّهِ بْنِ مُوسَی الْعَبْسِیِّ </w:t>
      </w:r>
      <w:r>
        <w:rPr>
          <w:rStyle w:val="FootnoteReference"/>
        </w:rPr>
        <w:footnoteReference w:id="1886"/>
      </w:r>
      <w:r>
        <w:rPr>
          <w:rFonts w:ascii="Amiri" w:hAnsi="Amiri" w:eastAsia="Amiri" w:cs="Amiri"/>
          <w:lang w:bidi="ar-SA"/>
          <w:color w:val="111111"/>
          <w:sz w:val="28"/>
          <w:szCs w:val="28"/>
          <w:rtl/>
        </w:rPr>
        <w:t xml:space="preserve">عَنْ إِسْرَائِیلَ بْنِ یُونُسَ عَنْ إِسْحَاقَ السَّبِیعِیِّ عَنْ عَلِیِّ بْنِ الْحُسَیْنِ ع قَالَ: الْمُسْتَلَاطُ لَا یَرِثُ وَ لَا یُورَثُ وَ یُدْعَی إِلَی أَبِیهِ.</w:t>
      </w:r>
    </w:p>
    <w:p>
      <w:pPr>
        <w:pStyle w:val="BookText"/>
      </w:pPr>
      <w:r>
        <w:rPr>
          <w:rFonts w:ascii="Amiri" w:hAnsi="Amiri" w:eastAsia="Amiri" w:cs="Amiri"/>
          <w:lang w:bidi="ar-SA"/>
          <w:color w:val="111111"/>
          <w:sz w:val="28"/>
          <w:szCs w:val="28"/>
          <w:rtl/>
        </w:rPr>
        <w:t xml:space="preserve">قَالَ صَاحِبُ الْقَامُوسِ وَ غَیْرُهُ الْتَاطَهُ ادَّعَاهُ وَلَداً وَ لَیْسَ لَهُ کَاسْتَلَاطَهُ </w:t>
      </w:r>
      <w:r>
        <w:rPr>
          <w:rStyle w:val="FootnoteReference"/>
        </w:rPr>
        <w:footnoteReference w:id="1887"/>
      </w:r>
      <w:r>
        <w:rPr>
          <w:rFonts w:ascii="Amiri" w:hAnsi="Amiri" w:eastAsia="Amiri" w:cs="Amiri"/>
          <w:lang w:bidi="ar-SA"/>
          <w:color w:val="111111"/>
          <w:sz w:val="28"/>
          <w:szCs w:val="28"/>
          <w:rtl/>
        </w:rPr>
        <w:t xml:space="preserve">أَقُولُ: وَ تَقَدَّمَ مَا یَدُلُّ عَلَی ذَلِکَ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اسحاق السبیعی از امام سجاد (علیه السلام) نقل می‌کند که فرمودند: «مستلاط (فردی که ادعا می‌شود فرزند کسی است و در واقع فرزند او نیست،) نه ارث می‌برد و نه از او ارث می‌برند، و به پدرش منتسب می‌شود.»</w:t>
      </w:r>
    </w:p>
    <w:p>
      <w:pPr>
        <w:pStyle w:val="BookText"/>
      </w:pPr>
      <w:r>
        <w:rPr>
          <w:rFonts w:ascii="IRNazanin" w:hAnsi="IRNazanin" w:eastAsia="IRNazanin" w:cs="IRNazanin"/>
          <w:lang w:bidi="fa-IR"/>
          <w:color w:val="111111"/>
          <w:sz w:val="28"/>
          <w:szCs w:val="28"/>
          <w:rtl/>
        </w:rPr>
        <w:t xml:space="preserve">صاحب قاموس و دیگران گفته‌اند: «التاطه» به معنای ادعای فرزندی است که در واقع متعلق به او نیست، مانند «استلاطه».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157" w:name="_Toc865"/>
      <w:r>
        <w:t>12- بَابُ أَنَّ مَنْ سُبِیَ أَبُوهُ فِی الْجَاهِلِیَّةِ ثُمَّ أُعْتِقَ وَ عُرِفَتْ قَبِیلَتُهُ لَمْ یَسْقُطْ نَسَبُهُ بَلْ یَرِثُهُمْ وَ یَرِثُونَهُ‌</w:t>
      </w:r>
      <w:bookmarkEnd w:id="1157"/>
    </w:p>
    <w:p>
      <w:pPr>
        <w:pStyle w:val="Heading5"/>
      </w:pPr>
      <w:bookmarkStart w:id="1158" w:name="_Toc866"/>
      <w:r>
        <w:t>اشارة</w:t>
      </w:r>
      <w:bookmarkEnd w:id="1158"/>
    </w:p>
    <w:p>
      <w:pPr>
        <w:pStyle w:val="BookText"/>
      </w:pPr>
      <w:r>
        <w:rPr>
          <w:rStyle w:val="FootnoteReference"/>
        </w:rPr>
        <w:footnoteReference w:id="1889"/>
      </w:r>
      <w:r>
        <w:rPr>
          <w:rFonts w:ascii="Amiri" w:hAnsi="Amiri" w:eastAsia="Amiri" w:cs="Amiri"/>
          <w:lang w:bidi="ar-SA"/>
          <w:color w:val="111111"/>
          <w:sz w:val="28"/>
          <w:szCs w:val="28"/>
          <w:rtl/>
        </w:rPr>
        <w:t xml:space="preserve">12 بَابُ أَنَّ مَنْ سُبِیَ أَبُوهُ فِی الْجَاهِلِیَّةِ ثُمَّ أُعْتِقَ وَ عُرِفَتْ قَبِیلَتُهُ لَمْ یَسْقُطْ نَسَبُهُ بَلْ یَرِثُهُمْ وَ یَرِثُونَهُ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کسی که پدرش در دوران جاهلیت اسیر شده، سپس آزاد گشته و قبیله‌اش شناخته شده باشد، نسبش ساقط نمی‌شود، بلکه از آنان ارث می‌برد و آنان از او ارث 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59" w:name="_Toc867"/>
      <w:r>
        <w:t>[رقم الحدیث الکلی: 33006 - رقم الحدیث الباب: 1]</w:t>
      </w:r>
      <w:bookmarkEnd w:id="1159"/>
    </w:p>
    <w:p>
      <w:pPr>
        <w:pStyle w:val="BookText"/>
      </w:pPr>
      <w:r>
        <w:rPr>
          <w:rFonts w:ascii="Times New Roman" w:hAnsi="Times New Roman" w:eastAsia="Times New Roman" w:cs="Times New Roman"/>
          <w:lang w:val="en-US" w:bidi="en-US"/>
          <w:color w:val="111111"/>
          <w:sz w:val="28"/>
          <w:szCs w:val="28"/>
          <w:rtl/>
        </w:rPr>
        <w:t xml:space="preserve">33006- 1- </w:t>
      </w:r>
      <w:r>
        <w:rPr>
          <w:rStyle w:val="FootnoteReference"/>
        </w:rPr>
        <w:footnoteReference w:id="1890"/>
      </w:r>
      <w:r>
        <w:rPr>
          <w:rFonts w:ascii="Amiri" w:hAnsi="Amiri" w:eastAsia="Amiri" w:cs="Amiri"/>
          <w:lang w:bidi="ar-SA"/>
          <w:color w:val="111111"/>
          <w:sz w:val="28"/>
          <w:szCs w:val="28"/>
          <w:rtl/>
        </w:rPr>
        <w:t xml:space="preserve">مُحَمَّدُ بْنُ یَعْقُوبَ عَنْ عَلِیِّ بْنِ إِبْرَاهِیمَ عَنْ أَبِیهِ عَنِ ابْنِ مَحْبُوبٍ عَنْ أَبِی أَیُّوبَ عَنِ الْحَارِثِ بْنِ الْمُغِیرَةِ قَالَ: سَأَلْتُ أَبَا عَبْدِ اللَّهِ ع عَنْ رَجُلٍ أَصَابَ أَبَاهُ سَبْیٌ فِی الْجَاهِلِیَّةِ- فَلَمْ یَعْلَمْ أَنَّهُ کَانَ أَصَابَ أَبَاهُ سَبْیٌ فِی الْجَاهِلِیَّةِ- إِلَّا بَعْدَ مَا تَوَالَدَتْهُ الْعَبِیدُ فِی الْإِسْلَامِ وَ أُعْتِقَ قَالَ فَقَالَ فَلْیَنْتَسِبْ إِلَی آبَائِهِ الْعَبِیدِ فِی الْإِسْلَامِ- ثُمَّ هُوَ بَعْدُ مِنَ</w:t>
      </w:r>
    </w:p>
    <w:p>
      <w:pPr>
        <w:pStyle w:val="BookText"/>
      </w:pPr>
      <w:r>
        <w:rPr>
          <w:rFonts w:ascii="IRNazanin" w:hAnsi="IRNazanin" w:eastAsia="IRNazanin" w:cs="IRNazanin"/>
          <w:lang w:bidi="fa-IR"/>
          <w:color w:val="111111"/>
          <w:sz w:val="28"/>
          <w:szCs w:val="28"/>
          <w:rtl/>
        </w:rPr>
        <w:t xml:space="preserve">ص: 281</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الْقَبِیلَةِ الَّتِی کَانَ أَبُوهُ سُبِیَ مِنْهَا </w:t>
      </w:r>
      <w:r>
        <w:rPr>
          <w:rStyle w:val="FootnoteReference"/>
        </w:rPr>
        <w:footnoteReference w:id="1891"/>
      </w:r>
      <w:r>
        <w:rPr>
          <w:rFonts w:ascii="Amiri" w:hAnsi="Amiri" w:eastAsia="Amiri" w:cs="Amiri"/>
          <w:lang w:bidi="ar-SA"/>
          <w:color w:val="111111"/>
          <w:sz w:val="28"/>
          <w:szCs w:val="28"/>
          <w:rtl/>
        </w:rPr>
        <w:t xml:space="preserve">إِنْ کَانَ مَعْرُوفاً فِیهِمْ وَ یَرِثُهُمْ وَ یَرِثُونَهُ.</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282</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9" w:name="pg18784_207484"/>
    <w:bookmarkEnd w:id="259"/>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حارث بن مغیره گوید: از امام صادق (علیه السلام) درباره مردی پرسیدم که پدرش در جاهلیت اسیر شده بود، اما نمی‌دانست که پدرش در جاهلیت اسیر شده است تا اینکه بعداً در اسلام، فرزندان بردگان او را به دنیا آوردند و آزاد شدند. حضرت فرمودند: «به پدران بردۀ خود در اسلام منتسب شود، اما همچنان از آن قبیله‌ای است که پدرش از آن اسیر شده بود - اگر در میان آنها شناخته شده باشد - و از آنها ارث می‌برد و آنها از او ارث 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160" w:name="_Toc868"/>
      <w:r>
        <w:t>أَبْوَابُ مِیرَاثِ الْخُنْثَی وَ مَا أَشْبَهَهُ‌</w:t>
      </w:r>
      <w:bookmarkEnd w:id="1160"/>
    </w:p>
    <w:p>
      <w:pPr>
        <w:pStyle w:val="Heading4"/>
      </w:pPr>
      <w:bookmarkStart w:id="1161" w:name="_Toc869"/>
      <w:r>
        <w:t>1- بَابُ أَنَّهَا تَرِثُ عَلَی الْفَرْجِ الَّذِی یَبُولُ مِنْهُ فَإِنْ بَالَتْ مِنْهُمَا فَعَلَی الَّذِی یَسْبِقُ مِنْهُ الْبَوْلُ فَإِنِ اسْتَوَیَا فَعَلَی الَّذِی یَنْبَعِثُ فَإِنِ اسْتَوَیَا فَعَلَی الَّذِی یَنْقَطِعُ أَخِیراً وَ أَنَّهُ یُعْتَبَرُ فِ</w:t>
      </w:r>
      <w:bookmarkEnd w:id="1161"/>
    </w:p>
    <w:p>
      <w:pPr>
        <w:pStyle w:val="Heading5"/>
      </w:pPr>
      <w:bookmarkStart w:id="1162" w:name="_Toc870"/>
      <w:r>
        <w:t>اشارة</w:t>
      </w:r>
      <w:bookmarkEnd w:id="1162"/>
    </w:p>
    <w:p>
      <w:pPr>
        <w:pStyle w:val="BookText"/>
      </w:pPr>
      <w:r>
        <w:rPr>
          <w:rStyle w:val="FootnoteReference"/>
        </w:rPr>
        <w:footnoteReference w:id="1893"/>
      </w:r>
      <w:r>
        <w:rPr>
          <w:rFonts w:ascii="Amiri" w:hAnsi="Amiri" w:eastAsia="Amiri" w:cs="Amiri"/>
          <w:lang w:bidi="ar-SA"/>
          <w:color w:val="111111"/>
          <w:sz w:val="28"/>
          <w:szCs w:val="28"/>
          <w:rtl/>
        </w:rPr>
        <w:t xml:space="preserve">1 بَابُ أَنَّهَا تَرِثُ عَلَی الْفَرْجِ الَّذِی یَبُولُ مِنْهُ فَإِنْ بَالَتْ مِنْهُمَا فَعَلَی الَّذِی یَسْبِقُ مِنْهُ الْبَوْلُ فَإِنِ اسْتَوَیَا فَعَلَی الَّذِی یَنْبَعِثُ فَإِنِ اسْتَوَیَا فَعَلَی الَّذِی یَنْقَطِعُ أَخِیراً وَ أَنَّهُ یُعْتَبَرُ فِیهِ الِاحْتِلَامُ وَ الْحَیْضُ وَ الثَّدْیُ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ارث‌بری تابع آن فرجی است که از آن بول خارج می‌شود؛ پس اگر از هر دو فرج ادرار کند، ارث برای کسی است که ادرار از او زودتر خارج شود؛ و اگر هم‌زمان باشد، برای کسی است که انگیزش و تحریک در او نخستین باشد؛ و اگر در این نیز برابر باشند، برای آنی است که دیرتر ادرارش قطع می‌شود؛ و نیز در این موضوع، رؤیای جنسی (احتلام)، حیض و داشتن پستان (ثَدی) لحاظ می‌گردد.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63" w:name="_Toc871"/>
      <w:r>
        <w:t>[رقم الحدیث الکلی: 33007 - رقم الحدیث الباب: 1]</w:t>
      </w:r>
      <w:bookmarkEnd w:id="1163"/>
    </w:p>
    <w:p>
      <w:pPr>
        <w:pStyle w:val="BookText"/>
      </w:pPr>
      <w:r>
        <w:rPr>
          <w:rFonts w:ascii="Times New Roman" w:hAnsi="Times New Roman" w:eastAsia="Times New Roman" w:cs="Times New Roman"/>
          <w:lang w:val="en-US" w:bidi="en-US"/>
          <w:color w:val="111111"/>
          <w:sz w:val="28"/>
          <w:szCs w:val="28"/>
          <w:rtl/>
        </w:rPr>
        <w:t xml:space="preserve">33007- 1- </w:t>
      </w:r>
      <w:r>
        <w:rPr>
          <w:rStyle w:val="FootnoteReference"/>
        </w:rPr>
        <w:footnoteReference w:id="1894"/>
      </w:r>
      <w:r>
        <w:rPr>
          <w:rFonts w:ascii="Amiri" w:hAnsi="Amiri" w:eastAsia="Amiri" w:cs="Amiri"/>
          <w:lang w:bidi="ar-SA"/>
          <w:color w:val="111111"/>
          <w:sz w:val="28"/>
          <w:szCs w:val="28"/>
          <w:rtl/>
        </w:rPr>
        <w:t xml:space="preserve">مُحَمَّدُ بْنُ یَعْقُوبَ عَنْ أَبِی عَلِیٍّ الْأَشْعَرِیِّ عَنْ مُحَمَّدِ بْنِ عَبْدِ الْجَبَّارِ وَ عَنْ مُحَمَّدِ بْنِ إِسْمَاعِیلَ عَنِ الْفَضْلِ بْنِ شَاذَانَ جَمِیعاً عَنْ صَفْوَانَ بْنِ یَحْیَی عَنِ ابْنِ مُسْکَانَ عَنْ دَاوُدَ بْنِ فَرْقَدٍ عَنْ أَبِی عَبْدِ اللَّهِ ع قَالَ: سُئِلَ عَنْ مَوْلُودٍ وُلِدَ لَهُ </w:t>
      </w:r>
      <w:r>
        <w:rPr>
          <w:rStyle w:val="FootnoteReference"/>
        </w:rPr>
        <w:footnoteReference w:id="1895"/>
      </w:r>
      <w:r>
        <w:rPr>
          <w:rFonts w:ascii="Amiri" w:hAnsi="Amiri" w:eastAsia="Amiri" w:cs="Amiri"/>
          <w:lang w:bidi="ar-SA"/>
          <w:color w:val="111111"/>
          <w:sz w:val="28"/>
          <w:szCs w:val="28"/>
          <w:rtl/>
        </w:rPr>
        <w:t xml:space="preserve">قُبُلٌ وَ ذَکَرٌ کَیْفَ یُوَرَّثُ قَالَ إِنْ کَانَ یَبُولُ مِنْ ذَکَرِهِ فَلَهُ مِیرَاثُ الذَّکَرِ وَ إِنْ کَانَ یَبُولُ مِنَ الْقُبُلِ فَلَهُ مِیرَاثُ الْأُنْثَی.</w:t>
      </w:r>
    </w:p>
    <w:p>
      <w:pPr>
        <w:pStyle w:val="BookText"/>
      </w:pPr>
      <w:r>
        <w:rPr>
          <w:rFonts w:ascii="Amiri" w:hAnsi="Amiri" w:eastAsia="Amiri" w:cs="Amiri"/>
          <w:lang w:bidi="ar-SA"/>
          <w:color w:val="111111"/>
          <w:sz w:val="28"/>
          <w:szCs w:val="28"/>
          <w:rtl/>
        </w:rPr>
        <w:t xml:space="preserve">وَ رَوَاهُ الشَّیْخُ بِإِسْنَادِهِ عَنِ الْفَضْلِ بْنِ شَاذَانَ مِثْلَهُ </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داوود بن فرقد از امام صادق (علیه‌السلام) روایت شده که فرمود: در مورد نوزادی که با آلت زنانه و مردانه متولد شده بود، از ایشان سؤال شد: چگونه ارث می‌برد؟ فرمود: اگر از آلت مردانه ادرار می‌کند، میراث مرد دارد؛ و اگر از آلت زنانه ادرار می‌کند، میراث زن.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64" w:name="_Toc872"/>
      <w:r>
        <w:t>[رقم الحدیث الکلی: 33008 - رقم الحدیث الباب: 2]</w:t>
      </w:r>
      <w:bookmarkEnd w:id="1164"/>
    </w:p>
    <w:p>
      <w:pPr>
        <w:pStyle w:val="BookText"/>
      </w:pPr>
      <w:r>
        <w:rPr>
          <w:rFonts w:ascii="Times New Roman" w:hAnsi="Times New Roman" w:eastAsia="Times New Roman" w:cs="Times New Roman"/>
          <w:lang w:val="en-US" w:bidi="en-US"/>
          <w:color w:val="111111"/>
          <w:sz w:val="28"/>
          <w:szCs w:val="28"/>
          <w:rtl/>
        </w:rPr>
        <w:t xml:space="preserve">33008- 2- </w:t>
      </w:r>
      <w:r>
        <w:rPr>
          <w:rStyle w:val="FootnoteReference"/>
        </w:rPr>
        <w:footnoteReference w:id="1897"/>
      </w:r>
      <w:r>
        <w:rPr>
          <w:rFonts w:ascii="Amiri" w:hAnsi="Amiri" w:eastAsia="Amiri" w:cs="Amiri"/>
          <w:lang w:bidi="ar-SA"/>
          <w:color w:val="111111"/>
          <w:sz w:val="28"/>
          <w:szCs w:val="28"/>
          <w:rtl/>
        </w:rPr>
        <w:t xml:space="preserve">وَ عَنْ مُحَمَّدِ بْنِ یَحْیَی عَنْ أَحْمَدَ بْنِ مُحَمَّدٍ عَنْ مُحَمَّدِ</w:t>
      </w:r>
    </w:p>
    <w:p>
      <w:pPr>
        <w:pStyle w:val="BookText"/>
      </w:pPr>
      <w:r>
        <w:rPr>
          <w:rFonts w:ascii="IRNazanin" w:hAnsi="IRNazanin" w:eastAsia="IRNazanin" w:cs="IRNazanin"/>
          <w:lang w:bidi="fa-IR"/>
          <w:color w:val="111111"/>
          <w:sz w:val="28"/>
          <w:szCs w:val="28"/>
          <w:rtl/>
        </w:rPr>
        <w:t xml:space="preserve">ص: 283</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0" w:name="pg18784_207485"/>
    <w:bookmarkEnd w:id="260"/>
    <w:p>
      <w:pPr>
        <w:pStyle w:val="BookText"/>
      </w:pPr>
      <w:r>
        <w:rPr>
          <w:rFonts w:ascii="Amiri" w:hAnsi="Amiri" w:eastAsia="Amiri" w:cs="Amiri"/>
          <w:lang w:bidi="ar-SA"/>
          <w:color w:val="111111"/>
          <w:sz w:val="28"/>
          <w:szCs w:val="28"/>
          <w:rtl/>
        </w:rPr>
        <w:t xml:space="preserve">بْنِ یَحْیَی عَنْ طَلْحَةَ بْنِ زَیْدٍ عَنْ أَبِی عَبْدِ اللَّهِ ع قَالَ: کَانَ أَمِیرُ الْمُؤْمِنِینَ ع یُوَرِّثُ الْخُنْثَی مِنْ حَیْثُ یَبُولُ.</w:t>
      </w:r>
    </w:p>
    <w:p>
      <w:pPr>
        <w:pStyle w:val="BookText"/>
      </w:pPr>
      <w:r>
        <w:rPr>
          <w:rFonts w:ascii="Amiri" w:hAnsi="Amiri" w:eastAsia="Amiri" w:cs="Amiri"/>
          <w:lang w:bidi="ar-SA"/>
          <w:color w:val="111111"/>
          <w:sz w:val="28"/>
          <w:szCs w:val="28"/>
          <w:rtl/>
        </w:rPr>
        <w:t xml:space="preserve">وَ رَوَاهُ الشَّیْخُ بِإِسْنَادِهِ عَنْ أَحْمَدَ بْنِ مُحَمَّدٍ عَنْ طَلْحَةَ بْنِ زَیْدٍ مِثْلَهُ </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طلحة بن زید از امام صادق (علیه‌السلام) روایت شده که فرمود: «امیرالمؤمنین (علیه‌السلام) خنثی را از جهتی که ادرار می‌کرد، ارث می‌داد.»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65" w:name="_Toc873"/>
      <w:r>
        <w:t>[رقم الحدیث الکلی: 33009 - رقم الحدیث الباب: 3]</w:t>
      </w:r>
      <w:bookmarkEnd w:id="1165"/>
    </w:p>
    <w:p>
      <w:pPr>
        <w:pStyle w:val="BookText"/>
      </w:pPr>
      <w:r>
        <w:rPr>
          <w:rFonts w:ascii="Times New Roman" w:hAnsi="Times New Roman" w:eastAsia="Times New Roman" w:cs="Times New Roman"/>
          <w:lang w:val="en-US" w:bidi="en-US"/>
          <w:color w:val="111111"/>
          <w:sz w:val="28"/>
          <w:szCs w:val="28"/>
          <w:rtl/>
        </w:rPr>
        <w:t xml:space="preserve">33009- 3- </w:t>
      </w:r>
      <w:r>
        <w:rPr>
          <w:rStyle w:val="FootnoteReference"/>
        </w:rPr>
        <w:footnoteReference w:id="1899"/>
      </w:r>
      <w:r>
        <w:rPr>
          <w:rFonts w:ascii="Amiri" w:hAnsi="Amiri" w:eastAsia="Amiri" w:cs="Amiri"/>
          <w:lang w:bidi="ar-SA"/>
          <w:color w:val="111111"/>
          <w:sz w:val="28"/>
          <w:szCs w:val="28"/>
          <w:rtl/>
        </w:rPr>
        <w:t xml:space="preserve">وَ عَنْهُ عَنْ أَحْمَدَ عَنِ ابْنِ فَضَّالٍ عَنِ ابْنِ بُکَیْرٍ عَنْ بَعْضِ أَصْحَابِنَا عَنْ أَحَدِهِمَا ع فِی مَوْلُودٍ لَهُ مَا لِلذَّکَرِ وَ لَهُ مَا لِلْأُنْثَی فَقَالَ یُوَرَّثُ مِنَ الْمَوْضِعِ الَّذِی یَبُولُ إِنْ بَالَ مِنَ الذَّکَرِ وَرِثَ مِیرَاثَ الذَّکَرِ وَ إِنْ بَالَ مِنْ مَوْضِعِ الْأُنْثَی وَرِثَ مِیرَاثَ الْأُنْثَی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ابن بکیر از برخی از اصحاب ما از یکی از آن دو امام (علیهما السلام) درباره نوزادی که برای او هم ویژگی مرد است و هم زن، پرسیدند. فرمود: از محل ادرار ارث می‌برد؛ اگر از جای مرد ادرار کند، ارث مرد می‌برد و اگر از جای زن ادرار کند، ارث زن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66" w:name="_Toc874"/>
      <w:r>
        <w:t>[رقم الحدیث الکلی: 33010 - رقم الحدیث الباب: 4]</w:t>
      </w:r>
      <w:bookmarkEnd w:id="1166"/>
    </w:p>
    <w:p>
      <w:pPr>
        <w:pStyle w:val="BookText"/>
      </w:pPr>
      <w:r>
        <w:rPr>
          <w:rFonts w:ascii="Times New Roman" w:hAnsi="Times New Roman" w:eastAsia="Times New Roman" w:cs="Times New Roman"/>
          <w:lang w:val="en-US" w:bidi="en-US"/>
          <w:color w:val="111111"/>
          <w:sz w:val="28"/>
          <w:szCs w:val="28"/>
          <w:rtl/>
        </w:rPr>
        <w:t xml:space="preserve">33010- 4- </w:t>
      </w:r>
      <w:r>
        <w:rPr>
          <w:rStyle w:val="FootnoteReference"/>
        </w:rPr>
        <w:footnoteReference w:id="1900"/>
      </w:r>
      <w:r>
        <w:rPr>
          <w:rFonts w:ascii="Amiri" w:hAnsi="Amiri" w:eastAsia="Amiri" w:cs="Amiri"/>
          <w:lang w:bidi="ar-SA"/>
          <w:color w:val="111111"/>
          <w:sz w:val="28"/>
          <w:szCs w:val="28"/>
          <w:rtl/>
        </w:rPr>
        <w:t xml:space="preserve">قَالَ الْکُلَیْنِیُّ وَ فِی رِوَایَةٍ أُخْرَی عَنْ أَبِی عَبْدِ اللَّهِ ع فِی الْمَوْلُودِ لَهُ مَا لِلرِّجَالِ وَ لَهُ مَا لِلنِّسَاءِ یَبُولُ مِنْهُمَا جَمِیعاً قَالَ مِنْ أَیِّهِمَا سَبَقَ قِیلَ فَإِنْ خَرَجَ مِنْهُمَا </w:t>
      </w:r>
      <w:r>
        <w:rPr>
          <w:rStyle w:val="FootnoteReference"/>
        </w:rPr>
        <w:footnoteReference w:id="1901"/>
      </w:r>
      <w:r>
        <w:rPr>
          <w:rFonts w:ascii="Amiri" w:hAnsi="Amiri" w:eastAsia="Amiri" w:cs="Amiri"/>
          <w:lang w:bidi="ar-SA"/>
          <w:color w:val="111111"/>
          <w:sz w:val="28"/>
          <w:szCs w:val="28"/>
          <w:rtl/>
        </w:rPr>
        <w:t xml:space="preserve">جَمِیعاً قَالَ فَمِنْ أَیِّهِمَا اسْتَدَرَّ قِیلَ فَإِنِ اسْتَدَرَّا جَمِیعاً قَالَ فَمِنْ أَبْعَدِهِمَا.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کلینی گفت: و در روایت دیگری از امام صادق (ع) درباره نوزادی که هم ویژگی مردان را دارد و هم زنان را و از هر دو محل ادرار می‌کند، پرسیدند. فرمود: از هر کدام که اول خارج شود (حکم بر همان است). گفته شد: اگر از هر دو با هم خارج شود؟ فرمود: از هر کدام که جریان پیدا کند. گفته شد: اگر هر دو جریان پیدا کنند؟ فرمود: از دورترین آن‌ها (حکم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67" w:name="_Toc875"/>
      <w:r>
        <w:t>[رقم الحدیث الکلی: 33011 - رقم الحدیث الباب: 5]</w:t>
      </w:r>
      <w:bookmarkEnd w:id="1167"/>
    </w:p>
    <w:p>
      <w:pPr>
        <w:pStyle w:val="BookText"/>
      </w:pPr>
      <w:r>
        <w:rPr>
          <w:rFonts w:ascii="Times New Roman" w:hAnsi="Times New Roman" w:eastAsia="Times New Roman" w:cs="Times New Roman"/>
          <w:lang w:val="en-US" w:bidi="en-US"/>
          <w:color w:val="111111"/>
          <w:sz w:val="28"/>
          <w:szCs w:val="28"/>
          <w:rtl/>
        </w:rPr>
        <w:t xml:space="preserve">33011- 5- </w:t>
      </w:r>
      <w:r>
        <w:rPr>
          <w:rStyle w:val="FootnoteReference"/>
        </w:rPr>
        <w:footnoteReference w:id="1902"/>
      </w:r>
      <w:r>
        <w:rPr>
          <w:rFonts w:ascii="Amiri" w:hAnsi="Amiri" w:eastAsia="Amiri" w:cs="Amiri"/>
          <w:lang w:bidi="ar-SA"/>
          <w:color w:val="111111"/>
          <w:sz w:val="28"/>
          <w:szCs w:val="28"/>
          <w:rtl/>
        </w:rPr>
        <w:t xml:space="preserve">مُحَمَّدُ بْنُ عَلِیِّ بْنِ الْحُسَیْنِ فِی عُیُونِ الْأَخْبَارِ عَنْ مُحَمَّدِ بْنِ أَحْمَدَ بْنِ الْحُسَیْنِ الْبَغْدَادِیِّ عَنْ (عَلِیِّ بْنِ مُحَمَّدِ بْنِ عَنْبَسَةَ) </w:t>
      </w:r>
      <w:r>
        <w:rPr>
          <w:rStyle w:val="FootnoteReference"/>
        </w:rPr>
        <w:footnoteReference w:id="1903"/>
      </w:r>
      <w:r>
        <w:rPr>
          <w:rFonts w:ascii="Amiri" w:hAnsi="Amiri" w:eastAsia="Amiri" w:cs="Amiri"/>
          <w:lang w:bidi="ar-SA"/>
          <w:color w:val="111111"/>
          <w:sz w:val="28"/>
          <w:szCs w:val="28"/>
          <w:rtl/>
        </w:rPr>
        <w:t xml:space="preserve">عَنْ دَارِمِ بْنِ قَبِیصَةَ عَنِ الرِّضَا عَنْ آبَائِهِ عَنْ عَلِیٍّ ع أَنَّهُ وَرَّثَ الْخُنْثَی مِنْ مَوْضِعِ مَبَالِهِ </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دارم بن قبیصه از امام رضا (ع) از پدرانش از امام علی (ع) نقل شده که ایشان خنثی را بر اساس محل ادرارش ارث می‌داد.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68" w:name="_Toc876"/>
      <w:r>
        <w:t>[رقم الحدیث الکلی: 33012 - رقم الحدیث الباب: 6]</w:t>
      </w:r>
      <w:bookmarkEnd w:id="1168"/>
    </w:p>
    <w:p>
      <w:pPr>
        <w:pStyle w:val="BookText"/>
      </w:pPr>
      <w:r>
        <w:rPr>
          <w:rFonts w:ascii="Times New Roman" w:hAnsi="Times New Roman" w:eastAsia="Times New Roman" w:cs="Times New Roman"/>
          <w:lang w:val="en-US" w:bidi="en-US"/>
          <w:color w:val="111111"/>
          <w:sz w:val="28"/>
          <w:szCs w:val="28"/>
          <w:rtl/>
        </w:rPr>
        <w:t xml:space="preserve">33012- 6- </w:t>
      </w:r>
      <w:r>
        <w:rPr>
          <w:rStyle w:val="FootnoteReference"/>
        </w:rPr>
        <w:footnoteReference w:id="1905"/>
      </w:r>
      <w:r>
        <w:rPr>
          <w:rFonts w:ascii="Amiri" w:hAnsi="Amiri" w:eastAsia="Amiri" w:cs="Amiri"/>
          <w:lang w:bidi="ar-SA"/>
          <w:color w:val="111111"/>
          <w:sz w:val="28"/>
          <w:szCs w:val="28"/>
          <w:rtl/>
        </w:rPr>
        <w:t xml:space="preserve">إِبْرَاهِیمُ بْنُ مُحَمَّدٍ الثَّقَفِیُّ فِی کِتَابِ الْغَارَاتِ عَنِ الْحَسَنِ بْنِ بَکْرٍ الْبَجَلِیِّ عَنْ أَبِیهِ قَالَ: کُنَّا عِنْدَ عَلِیٍّ ع فِی الرَّحَبَةِ-</w:t>
      </w:r>
    </w:p>
    <w:p>
      <w:pPr>
        <w:pStyle w:val="BookText"/>
      </w:pPr>
      <w:r>
        <w:rPr>
          <w:rFonts w:ascii="IRNazanin" w:hAnsi="IRNazanin" w:eastAsia="IRNazanin" w:cs="IRNazanin"/>
          <w:lang w:bidi="fa-IR"/>
          <w:color w:val="111111"/>
          <w:sz w:val="28"/>
          <w:szCs w:val="28"/>
          <w:rtl/>
        </w:rPr>
        <w:t xml:space="preserve">ص: 284</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1" w:name="pg18784_207486"/>
    <w:bookmarkEnd w:id="261"/>
    <w:p>
      <w:pPr>
        <w:pStyle w:val="BookText"/>
      </w:pPr>
      <w:r>
        <w:rPr>
          <w:rFonts w:ascii="Amiri" w:hAnsi="Amiri" w:eastAsia="Amiri" w:cs="Amiri"/>
          <w:lang w:bidi="ar-SA"/>
          <w:color w:val="111111"/>
          <w:sz w:val="28"/>
          <w:szCs w:val="28"/>
          <w:rtl/>
        </w:rPr>
        <w:t xml:space="preserve">فَأَقْبَلَ رَهْطٌ فَسَلَّمُوا فَلَمَّا رَآهُمْ عَلِیٌّ ع أَنْکَرَهُمْ فَقَالَ مِنْ أَهْلِ الشَّامِ أَنْتُمْ أَمْ مِنْ أَهْلِ الْجَزِیرَةِ قَالُوا بَلْ مِنْ أَهْلِ الشَّامِ مَاتَ أَبُونَا وَ تَرَکَ مَالًا کَثِیراً وَ تَرَکَ أَوْلَاداً رِجَالًا وَ نِسَاءً وَ تَرَکَ فِینَا خُنْثَی لَهُ حَیَاءٌ کَحَیَاءِ الْمَرْأَةِ وَ ذَکَرٌ کَذَکَرِ الرَّجُلِ فَأَرَادَ الْمِیرَاثَ کَرَجُلٍ مِنَّا فَأَبَیْنَا عَلَیْهِ إِلَی أَنْ قَالَ فَقَالَ عَلِیٌّ ع انْطَلِقُوا (إِلَی صَاحِبِکُمْ) </w:t>
      </w:r>
      <w:r>
        <w:rPr>
          <w:rStyle w:val="FootnoteReference"/>
        </w:rPr>
        <w:footnoteReference w:id="1906"/>
      </w:r>
      <w:r>
        <w:rPr>
          <w:rFonts w:ascii="Amiri" w:hAnsi="Amiri" w:eastAsia="Amiri" w:cs="Amiri"/>
          <w:lang w:bidi="ar-SA"/>
          <w:color w:val="111111"/>
          <w:sz w:val="28"/>
          <w:szCs w:val="28"/>
          <w:rtl/>
        </w:rPr>
        <w:t xml:space="preserve">فَانْظُرُوا إِلَی مَسِیلِ الْبَوْلِ فَإِنْ خَرَجَ مِنْ ذَکَرِهِ فَلَهُ مِیرَاثُ الرَّجُلِ وَ إِنْ خَرَجَ مِنْ غَیْرِ ذَلِکَ فَوَرِّثُوهُ مَعَ النِّسَاءِ فَبَالَ مِنْ ذَکَرِهِ فَوَرَّثَهُ کَمِیرَاثِ الرَّجُلِ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حسن بن بکر بجلی از پدرش نقل کرد که گفت: ما در رحبه نزد امام علی (ع) بودیم که گروهی آمدند و سلام کردند. وقتی امام علی (ع) آن‌ها را دید، گویی آن‌ها را نشناخت و پرسید: «شما اهل شام هستید یا اهل جزیره؟» گفتند: «بلکه اهل شام هستیم. پدر ما مرد و مال زیادی به جا گذاشت و فرزندانی از مرد و زن به جای گذاشت و در میان ما خنثایی است که حیا و شرم او مانند زنان است و آلت او مانند مردان است. او خواستار سهم الارث مانند مردان ماست و ما نپذیرفتیم...»</w:t>
      </w:r>
    </w:p>
    <w:p>
      <w:pPr>
        <w:pStyle w:val="BookText"/>
      </w:pPr>
      <w:r>
        <w:rPr>
          <w:rFonts w:ascii="IRNazanin" w:hAnsi="IRNazanin" w:eastAsia="IRNazanin" w:cs="IRNazanin"/>
          <w:lang w:bidi="fa-IR"/>
          <w:color w:val="111111"/>
          <w:sz w:val="28"/>
          <w:szCs w:val="28"/>
          <w:rtl/>
        </w:rPr>
        <w:t xml:space="preserve">امام علی (ع) فرمود: «بروید (به سراغ صاحبتان ) و محل خروج بول را بررسی کنید. اگر از ذکر او خارج شود، سهم الارث مرد را دارد و اگر از غیر آن خارج شود، او را در سهم زنان قرار دهید.» پس آن خنثی از ذکر خود ادرار کرد و امام علی (ع) سهم الارث مرد را به او داد.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69" w:name="_Toc877"/>
      <w:r>
        <w:t>[رقم الحدیث الکلی: 33013 - رقم الحدیث الباب: 7]</w:t>
      </w:r>
      <w:bookmarkEnd w:id="1169"/>
    </w:p>
    <w:p>
      <w:pPr>
        <w:pStyle w:val="BookText"/>
      </w:pPr>
      <w:r>
        <w:rPr>
          <w:rFonts w:ascii="Times New Roman" w:hAnsi="Times New Roman" w:eastAsia="Times New Roman" w:cs="Times New Roman"/>
          <w:lang w:val="en-US" w:bidi="en-US"/>
          <w:color w:val="111111"/>
          <w:sz w:val="28"/>
          <w:szCs w:val="28"/>
          <w:rtl/>
        </w:rPr>
        <w:t xml:space="preserve">33013- 7- </w:t>
      </w:r>
      <w:r>
        <w:rPr>
          <w:rStyle w:val="FootnoteReference"/>
        </w:rPr>
        <w:footnoteReference w:id="1908"/>
      </w:r>
      <w:r>
        <w:rPr>
          <w:rFonts w:ascii="Amiri" w:hAnsi="Amiri" w:eastAsia="Amiri" w:cs="Amiri"/>
          <w:lang w:bidi="ar-SA"/>
          <w:color w:val="111111"/>
          <w:sz w:val="28"/>
          <w:szCs w:val="28"/>
          <w:rtl/>
        </w:rPr>
        <w:t xml:space="preserve">وَ قَالَ الْعَلَّامَةُ فِی الْمُخْتَلَفِ قَالَ ابْنُ أَبِی عَقِیلٍ الْخُنْثَی عِنْدَ آلِ الرَّسُولِ ع </w:t>
      </w:r>
      <w:r>
        <w:rPr>
          <w:rStyle w:val="FootnoteReference"/>
        </w:rPr>
        <w:footnoteReference w:id="1909"/>
      </w:r>
      <w:r>
        <w:rPr>
          <w:rFonts w:ascii="Amiri" w:hAnsi="Amiri" w:eastAsia="Amiri" w:cs="Amiri"/>
          <w:lang w:bidi="ar-SA"/>
          <w:color w:val="111111"/>
          <w:sz w:val="28"/>
          <w:szCs w:val="28"/>
          <w:rtl/>
        </w:rPr>
        <w:t xml:space="preserve">یُنْظَرُ فَإِنْ کَانَ هُنَاکَ عَلَامَةٌ یَتَبَیَّنُ بِهَا </w:t>
      </w:r>
      <w:r>
        <w:rPr>
          <w:rStyle w:val="FootnoteReference"/>
        </w:rPr>
        <w:footnoteReference w:id="1910"/>
      </w:r>
      <w:r>
        <w:rPr>
          <w:rFonts w:ascii="Amiri" w:hAnsi="Amiri" w:eastAsia="Amiri" w:cs="Amiri"/>
          <w:lang w:bidi="ar-SA"/>
          <w:color w:val="111111"/>
          <w:sz w:val="28"/>
          <w:szCs w:val="28"/>
          <w:rtl/>
        </w:rPr>
        <w:t xml:space="preserve">الذَّکَرُ مِنَ الْأُنْثَی مِنْ بَوْلٍ أَوْ حَیْضٍ أَوِ احْتِلَامٍ أَوْ لِحْیَةٍ أَوْ مَا أَشْبَهَ ذَلِکَ فَإِنَّهُ یُوَرَّثُ عَلَی ذَلِکَ.</w:t>
      </w:r>
    </w:p>
    <w:p>
      <w:pPr>
        <w:pStyle w:val="BookText"/>
      </w:pPr>
      <w:r>
        <w:rPr>
          <w:rFonts w:ascii="Amiri" w:hAnsi="Amiri" w:eastAsia="Amiri" w:cs="Amiri"/>
          <w:lang w:bidi="ar-SA"/>
          <w:color w:val="111111"/>
          <w:sz w:val="28"/>
          <w:szCs w:val="28"/>
          <w:rtl/>
        </w:rPr>
        <w:t xml:space="preserve">أَقُولُ: وَ یَأْتِی مَا یَدُلُّ عَلَی ذَلِکَ وَ عَلَی بَقِیَّةِ الْمَقْصُودِ </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در کتاب «مختلف» نقل کرده که ابن ابی عقیل گفته است: خنثی نزد خاندان رسول خدا (ص) مورد بررسی قرار می‌گیرد؛ پس اگر علامتی باشد که با آن مرد از زن شناخته شود، مانند ادرار، حیض، احتلام، ریش یا چیزهای مشابه آن، پس بر همان اساس ارث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170" w:name="_Toc878"/>
      <w:r>
        <w:t>2- بَابُ حُکْمِ الْخُنْثَی الْمُشْکِلِ الَّذِی لَمْ یَتَبَیَّنْ أَمْرُهُ بِالْعَلَامَاتِ الْمَذْکُورَةِ</w:t>
      </w:r>
      <w:bookmarkEnd w:id="1170"/>
    </w:p>
    <w:p>
      <w:pPr>
        <w:pStyle w:val="Heading5"/>
      </w:pPr>
      <w:bookmarkStart w:id="1171" w:name="_Toc879"/>
      <w:r>
        <w:t>اشارة</w:t>
      </w:r>
      <w:bookmarkEnd w:id="1171"/>
    </w:p>
    <w:p>
      <w:pPr>
        <w:pStyle w:val="BookText"/>
      </w:pPr>
      <w:r>
        <w:rPr>
          <w:rStyle w:val="FootnoteReference"/>
        </w:rPr>
        <w:footnoteReference w:id="1912"/>
      </w:r>
      <w:r>
        <w:rPr>
          <w:rFonts w:ascii="Amiri" w:hAnsi="Amiri" w:eastAsia="Amiri" w:cs="Amiri"/>
          <w:lang w:bidi="ar-SA"/>
          <w:color w:val="111111"/>
          <w:sz w:val="28"/>
          <w:szCs w:val="28"/>
          <w:rtl/>
        </w:rPr>
        <w:t xml:space="preserve">2 بَابُ حُکْمِ الْخُنْثَی الْمُشْکِلِ الَّذِی لَمْ یَتَبَیَّنْ أَمْرُهُ بِالْعَلَامَاتِ الْمَذْکُورَةِ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حکم خنثای مشکل که امر او با علامات ذکر شده مشخص نمی شود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72" w:name="_Toc880"/>
      <w:r>
        <w:t>[رقم الحدیث الکلی: 33014 - رقم الحدیث الباب: 1]</w:t>
      </w:r>
      <w:bookmarkEnd w:id="1172"/>
    </w:p>
    <w:p>
      <w:pPr>
        <w:pStyle w:val="BookText"/>
      </w:pPr>
      <w:r>
        <w:rPr>
          <w:rFonts w:ascii="Times New Roman" w:hAnsi="Times New Roman" w:eastAsia="Times New Roman" w:cs="Times New Roman"/>
          <w:lang w:val="en-US" w:bidi="en-US"/>
          <w:color w:val="111111"/>
          <w:sz w:val="28"/>
          <w:szCs w:val="28"/>
          <w:rtl/>
        </w:rPr>
        <w:t xml:space="preserve">33014- 1- </w:t>
      </w:r>
      <w:r>
        <w:rPr>
          <w:rStyle w:val="FootnoteReference"/>
        </w:rPr>
        <w:footnoteReference w:id="1913"/>
      </w:r>
      <w:r>
        <w:rPr>
          <w:rFonts w:ascii="Amiri" w:hAnsi="Amiri" w:eastAsia="Amiri" w:cs="Amiri"/>
          <w:lang w:bidi="ar-SA"/>
          <w:color w:val="111111"/>
          <w:sz w:val="28"/>
          <w:szCs w:val="28"/>
          <w:rtl/>
        </w:rPr>
        <w:t xml:space="preserve">مُحَمَّدُ بْنُ یَعْقُوبَ عَنْ عَلِیِّ بْنِ إِبْرَاهِیمَ عَنْ أَبِیهِ وَ عَنْ مُحَمَّدِ بْنِ یَحْیَی عَنْ عَبْدِ اللَّهِ بْنِ مُحَمَّدٍ جَمِیعاً عَنِ ابْنِ أَبِی عُمَیْرٍ عَنْ هِشَامِ بْنِ سَالِمٍ عَنْ أَبِی عَبْدِ اللَّهِ ع قَالَ: قُلْتُ لَهُ الْمَوْلُودُ</w:t>
      </w:r>
    </w:p>
    <w:p>
      <w:pPr>
        <w:pStyle w:val="BookText"/>
      </w:pPr>
      <w:r>
        <w:rPr>
          <w:rFonts w:ascii="IRNazanin" w:hAnsi="IRNazanin" w:eastAsia="IRNazanin" w:cs="IRNazanin"/>
          <w:lang w:bidi="fa-IR"/>
          <w:color w:val="111111"/>
          <w:sz w:val="28"/>
          <w:szCs w:val="28"/>
          <w:rtl/>
        </w:rPr>
        <w:t xml:space="preserve">ص: 285</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2" w:name="pg18784_207487"/>
    <w:bookmarkEnd w:id="262"/>
    <w:p>
      <w:pPr>
        <w:pStyle w:val="BookText"/>
      </w:pPr>
      <w:r>
        <w:rPr>
          <w:rFonts w:ascii="Amiri" w:hAnsi="Amiri" w:eastAsia="Amiri" w:cs="Amiri"/>
          <w:lang w:bidi="ar-SA"/>
          <w:color w:val="111111"/>
          <w:sz w:val="28"/>
          <w:szCs w:val="28"/>
          <w:rtl/>
        </w:rPr>
        <w:t xml:space="preserve">یُولَدُ لَهُ مَا لِلرِّجَالِ وَ لَهُ مَا لِلنِّسَاءِ قَالَ یُوَرَّثُ (مِنْ حَیْثُ یَبُولُ) </w:t>
      </w:r>
      <w:r>
        <w:rPr>
          <w:rStyle w:val="FootnoteReference"/>
        </w:rPr>
        <w:footnoteReference w:id="1914"/>
      </w:r>
      <w:r>
        <w:rPr>
          <w:rFonts w:ascii="Amiri" w:hAnsi="Amiri" w:eastAsia="Amiri" w:cs="Amiri"/>
          <w:lang w:bidi="ar-SA"/>
          <w:color w:val="111111"/>
          <w:sz w:val="28"/>
          <w:szCs w:val="28"/>
          <w:rtl/>
        </w:rPr>
        <w:t xml:space="preserve">مِنْ حَیْثُ سَبَقَ بَوْلُهُ فَإِنْ خَرَجَ مِنْهُمَا سَوَاءً فَمِنْ حَیْثُ یَنْبَعِثُ فَإِنْ کَانَا سَوَاءً وَرِثَ مِیرَاثَ الرِّجَالِ وَ مِیرَاثَ النِّسَاءِ.</w:t>
      </w:r>
    </w:p>
    <w:p>
      <w:pPr>
        <w:pStyle w:val="BookText"/>
      </w:pPr>
      <w:r>
        <w:rPr>
          <w:rFonts w:ascii="Amiri" w:hAnsi="Amiri" w:eastAsia="Amiri" w:cs="Amiri"/>
          <w:lang w:bidi="ar-SA"/>
          <w:color w:val="111111"/>
          <w:sz w:val="28"/>
          <w:szCs w:val="28"/>
          <w:rtl/>
        </w:rPr>
        <w:t xml:space="preserve">مُحَمَّدُ بْنُ الْحَسَنِ بِإِسْنَادِهِ عَنْ عَلِیِّ بْنِ الْحَسَنِ بْنِ فَضَّالٍ عَنْ مُحَمَّدِ بْنِ الزَّیَّاتِ عَنْ مُحَمَّدِ بْنِ أَبِی عُمَیْرٍ نَحْوَهُ وَ زَادَ فِی أَوَّلِهِ قَالَ قَضَی عَلِیٌّ ع </w:t>
      </w:r>
      <w:r>
        <w:rPr>
          <w:rStyle w:val="FootnoteReference"/>
        </w:rPr>
        <w:footnoteReference w:id="191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هشام بن سالم از امام صادق (ع) نقل کرده که گفت: از ایشان پرسیدم درباره نوزادی که هم ویژگی مردان دارد و هم زنان؟ فرمود: از محل ادرار کردن ارث می‌برد، از جایی که ادرارش اول خارج شود. اگر از هر دو به طور همزمان خارج شود، از جایی که جریان پیدا کند. و اگر هر دو به یک اندازه جریان داشت، هم سهم مردان و هم سهم زنان را ارث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73" w:name="_Toc881"/>
      <w:r>
        <w:t>[رقم الحدیث الکلی: 33015 - رقم الحدیث الباب: 2]</w:t>
      </w:r>
      <w:bookmarkEnd w:id="1173"/>
    </w:p>
    <w:p>
      <w:pPr>
        <w:pStyle w:val="BookText"/>
      </w:pPr>
      <w:r>
        <w:rPr>
          <w:rFonts w:ascii="Times New Roman" w:hAnsi="Times New Roman" w:eastAsia="Times New Roman" w:cs="Times New Roman"/>
          <w:lang w:val="en-US" w:bidi="en-US"/>
          <w:color w:val="111111"/>
          <w:sz w:val="28"/>
          <w:szCs w:val="28"/>
          <w:rtl/>
        </w:rPr>
        <w:t xml:space="preserve">33015- 2- </w:t>
      </w:r>
      <w:r>
        <w:rPr>
          <w:rStyle w:val="FootnoteReference"/>
        </w:rPr>
        <w:footnoteReference w:id="1916"/>
      </w:r>
      <w:r>
        <w:rPr>
          <w:rFonts w:ascii="Amiri" w:hAnsi="Amiri" w:eastAsia="Amiri" w:cs="Amiri"/>
          <w:lang w:bidi="ar-SA"/>
          <w:color w:val="111111"/>
          <w:sz w:val="28"/>
          <w:szCs w:val="28"/>
          <w:rtl/>
        </w:rPr>
        <w:t xml:space="preserve">وَ بِإِسْنَادِهِ عَنِ الصَّفَّارِ عَنِ الْحَسَنِ بْنِ مُوسَی الْخَشَّابِ عَنْ غِیَاثِ بْنِ کَلُّوبٍ عَنْ إِسْحَاقَ بْنِ عَمَّارٍ عَنْ جَعْفَرِ بْنِ مُحَمَّدٍ عَنْ أَبِیهِ ع أَنَّ عَلِیّاً ع کَانَ یَقُولُ الْخُنْثَی یُوَرَّثُ مِنْ حَیْثُ یَبُولُ فَإِنْ بَالَ مِنْهُمَا جَمِیعاً فَمِنْ أَیِّهِمَا سَبَقَ الْبَوْلُ وَرِثَ مِنْهُ فَإِنْ مَاتَ وَ لَمْ یَبُلْ فَنِصْفُ عَقْلِ الْمَرْأَةِ وَ نِصْفُ عَقْلِ الرَّجُلِ.</w:t>
      </w:r>
    </w:p>
    <w:p>
      <w:pPr>
        <w:pStyle w:val="BookText"/>
      </w:pPr>
      <w:r>
        <w:rPr>
          <w:rFonts w:ascii="Amiri" w:hAnsi="Amiri" w:eastAsia="Amiri" w:cs="Amiri"/>
          <w:lang w:bidi="ar-SA"/>
          <w:color w:val="111111"/>
          <w:sz w:val="28"/>
          <w:szCs w:val="28"/>
          <w:rtl/>
        </w:rPr>
        <w:t xml:space="preserve">وَ رَوَاهُ الصَّدُوقُ بِإِسْنَادِهِ عَنِ الْحَسَنِ بْنِ مُوسَی الْخَشَّابِ </w:t>
      </w:r>
      <w:r>
        <w:rPr>
          <w:rStyle w:val="FootnoteReference"/>
        </w:rPr>
        <w:footnoteReference w:id="1917"/>
      </w:r>
      <w:r>
        <w:rPr>
          <w:rFonts w:ascii="Amiri" w:hAnsi="Amiri" w:eastAsia="Amiri" w:cs="Amiri"/>
          <w:lang w:bidi="ar-SA"/>
          <w:color w:val="111111"/>
          <w:sz w:val="28"/>
          <w:szCs w:val="28"/>
          <w:rtl/>
        </w:rPr>
        <w:t xml:space="preserve">عَنْ إِسْحَاقَ بْنِ عَمَّارٍ نَحْوَهُ </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اسحاق بن عمار از امام جعفر بن محمد (ع) از پدرش (ع) نقل کرده که امیرالمؤمنین علی (ع) می‌فرمود: خنثی از همانجایی که ادرار می‌کند ارث می‌برد. اگر از هر دو محل ادرار کند، از هر کدام که ادرارش زودتر خارج شود از همان محل ارث می‌برد. و اگر بمیرد و ادرار نکرده باشد، نصف دیه زن و نصف دیه مرد را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74" w:name="_Toc882"/>
      <w:r>
        <w:t>[رقم الحدیث الکلی: 33016 - رقم الحدیث الباب: 3]</w:t>
      </w:r>
      <w:bookmarkEnd w:id="1174"/>
    </w:p>
    <w:p>
      <w:pPr>
        <w:pStyle w:val="BookText"/>
      </w:pPr>
      <w:r>
        <w:rPr>
          <w:rFonts w:ascii="Times New Roman" w:hAnsi="Times New Roman" w:eastAsia="Times New Roman" w:cs="Times New Roman"/>
          <w:lang w:val="en-US" w:bidi="en-US"/>
          <w:color w:val="111111"/>
          <w:sz w:val="28"/>
          <w:szCs w:val="28"/>
          <w:rtl/>
        </w:rPr>
        <w:t xml:space="preserve">33016- 3- </w:t>
      </w:r>
      <w:r>
        <w:rPr>
          <w:rStyle w:val="FootnoteReference"/>
        </w:rPr>
        <w:footnoteReference w:id="1919"/>
      </w:r>
      <w:r>
        <w:rPr>
          <w:rFonts w:ascii="Amiri" w:hAnsi="Amiri" w:eastAsia="Amiri" w:cs="Amiri"/>
          <w:lang w:bidi="ar-SA"/>
          <w:color w:val="111111"/>
          <w:sz w:val="28"/>
          <w:szCs w:val="28"/>
          <w:rtl/>
        </w:rPr>
        <w:t xml:space="preserve">وَ بِإِسْنَادِهِ عَنْ عَلِیِّ بْنِ الْحَسَنِ عَنْ مُحَمَّدٍ الْکَاتِبِ عَنْ عَلِیِّ بْنِ عَبْدِ اللَّهِ بْنِ مُعَاوِیَةَ بْنِ مَیْسَرَةَ بْنِ شُرَیْحٍ عَنْ أَبِیهِ عَنْ مَیْسَرَةَ بْنِ شُرَیْحٍ قَالَ: تَقَدَّمَتْ إِلَی شُرَیْحٍ امْرَأَةٌ فَقَالَتْ إِنِّی جِئْتُکَ مُخَاصِمَةً فَقَالَ وَ أَیْنَ خَصْمُکِ فَقَالَتْ أَنْتَ خَصْمِی فَأَخْلَی لَهَا الْمَجْلِسَ فَقَالَ لَهَا تَکَلَّمِی فَقَالَتْ إِنِّی امْرَأَةٌ لِی إِحْلِیلٌ وَ لِی فَرْجٌ فَقَالَ قَدْ کَانَ</w:t>
      </w:r>
    </w:p>
    <w:p>
      <w:pPr>
        <w:pStyle w:val="BookText"/>
      </w:pPr>
      <w:r>
        <w:rPr>
          <w:rFonts w:ascii="IRNazanin" w:hAnsi="IRNazanin" w:eastAsia="IRNazanin" w:cs="IRNazanin"/>
          <w:lang w:bidi="fa-IR"/>
          <w:color w:val="111111"/>
          <w:sz w:val="28"/>
          <w:szCs w:val="28"/>
          <w:rtl/>
        </w:rPr>
        <w:t xml:space="preserve">ص: 286</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3" w:name="pg18784_207488"/>
    <w:bookmarkEnd w:id="263"/>
    <w:p>
      <w:pPr>
        <w:pStyle w:val="BookText"/>
      </w:pPr>
      <w:r>
        <w:rPr>
          <w:rFonts w:ascii="Amiri" w:hAnsi="Amiri" w:eastAsia="Amiri" w:cs="Amiri"/>
          <w:lang w:bidi="ar-SA"/>
          <w:color w:val="111111"/>
          <w:sz w:val="28"/>
          <w:szCs w:val="28"/>
          <w:rtl/>
        </w:rPr>
        <w:t xml:space="preserve">لِأَمِیرِ الْمُؤْمِنِینَ ع فِی هَذَا قَضِیَّةٌ وَرَّثَ مِنْ حَیْثُ جَاءَ الْبَوْلُ قَالَتْ إِنَّهُ یَجِی‌ءُ مِنْهُمَا جَمِیعاً فَقَالَ لَهَا مِنْ أَیْنَ یَسْبِقُ الْبَوْلُ قَالَتْ لَیْسَ مِنْهُمَا شَیْ‌ءٌ یَسْبِقُ </w:t>
      </w:r>
      <w:r>
        <w:rPr>
          <w:rStyle w:val="FootnoteReference"/>
        </w:rPr>
        <w:footnoteReference w:id="1920"/>
      </w:r>
      <w:r>
        <w:rPr>
          <w:rFonts w:ascii="Amiri" w:hAnsi="Amiri" w:eastAsia="Amiri" w:cs="Amiri"/>
          <w:lang w:bidi="ar-SA"/>
          <w:color w:val="111111"/>
          <w:sz w:val="28"/>
          <w:szCs w:val="28"/>
          <w:rtl/>
        </w:rPr>
        <w:t xml:space="preserve">یَجِیئَانِ فِی وَقْتٍ وَاحِدٍ وَ یَنْقَطِعَانِ فِی وَقْتٍ وَاحِدٍ فَقَالَ لَهَا إِنَّکِ لَتُخْبِرِینَ بِعَجَبٍ فَقَالَتْ أُخْبِرُکَ بِمَا هُوَ أَعْجَبُ مِنْ هَذَا تَزَوَّجَنِی ابْنُ عَمٍّ لِی وَ أَخْدَمَنِی خَادِماً فَوَطِئْتُهَا فَأَوْلَدْتُهَا وَ إِنَّمَا جِئْتُکَ لِمَا وُلِدَ لِی لِتُفَرِّقَ بَیْنِی وَ بَیْنَ زَوْجِی فَقَامَ مِنْ مَجْلِسِ الْقَضَاءِ فَدَخَلَ عَلَی عَلِیٍّ ع فَأَخْبَرَهُ بِمَا قَالَتِ الْمَرْأَةُ فَأَمَرَ بِهَا فَأُدْخِلَتْ وَ سَأَلَهَا عَمَّا قَالَ الْقَاضِی فَقَالَتْ هُوَ الَّذِی أَخْبَرَکَ قَالَ فَأُحْضِرَ زَوْجُهَا ابْنُ عَمِّهَا فَقَالَ لَهُ عَلِیٌّ أَمِیرُ الْمُؤْمِنِینَ ع- هَذِهِ امْرَأَتُکَ وَ ابْنَةُ عَمِّکَ قَالَ نَعَمْ قَالَ قَدْ عَلِمْتَ مَا کَانَ قَالَ نَعَمْ قَدْ أَخْدَمْتُهَا خَادِماً فَوَطِئَتْهَا فَأَوْلَدَتْهَا قَالَ ثُمَّ وَطِئْتَهَا بَعْدَ ذَلِکَ قَالَ نَعَمْ قَالَ لَهُ عَلِیٌّ ع لَأَنْتَ أَجْرَأُ مِنْ خَاصِی الْأَسَدِ عَلَیَّ بِدِینَارٍ الْخَصِیِّ وَ کَانَ مُعَدَّلًا وَ بِمَرْأَتَیْنِ </w:t>
      </w:r>
      <w:r>
        <w:rPr>
          <w:rStyle w:val="FootnoteReference"/>
        </w:rPr>
        <w:footnoteReference w:id="1921"/>
      </w:r>
      <w:r>
        <w:rPr>
          <w:rFonts w:ascii="Amiri" w:hAnsi="Amiri" w:eastAsia="Amiri" w:cs="Amiri"/>
          <w:lang w:bidi="ar-SA"/>
          <w:color w:val="111111"/>
          <w:sz w:val="28"/>
          <w:szCs w:val="28"/>
          <w:rtl/>
        </w:rPr>
        <w:t xml:space="preserve">فَقَالَ خُذُوا هَذِهِ الْمَرْأَةَ إِنْ کَانَتِ امْرَأَةً فَأَدْخِلُوهَا بَیْتاً وَ أَلْبِسُوهَا نِقَاباً وَ جَرِّدُوهَا مِنْ ثِیَابِهَا وَ عُدُّوا أَضْلَاعَ جَنْبَیْهَا فَفَعَلُوا ثُمَّ خَرَجُوا إِلَیْهِ فَقَالُوا لَهُ عَدَدُ الْجَنْبِ الْأَیْمَنِ اثْنَا عَشَرَ ضِلْعاً وَ الْجَنْبِ الْأَیْسَرِ أَحَدَ عَشَرَ ضِلْعاً فَقَالَ عَلِیٌّ اللَّهُ أَکْبَرُ ایتُونِی بِالْحَجَّامِ فَأَخَذَ مِنْ شَعْرِهَا وَ أَعْطَاهَا رِدَاءً وَ حِذَاءً وَ أَلْحَقَهَا بِالرِّجَالِ فَقَالَ الزَّوْجُ یَا أَمِیرَ الْمُؤْمِنِینَ ع امْرَأَتِی وَ ابْنَةُ عَمِّی أَلْحَقْتَهَا بِالرِّجَالِ مِمَّنْ أَخَذْتَ هَذِهِ الْقَضِیَّةَ فَقَالَ إِنِّی وَرِثْتُهَا مِنْ أَبِی آدَمَ- (وَ) </w:t>
      </w:r>
      <w:r>
        <w:rPr>
          <w:rStyle w:val="FootnoteReference"/>
        </w:rPr>
        <w:footnoteReference w:id="1922"/>
      </w:r>
      <w:r>
        <w:rPr>
          <w:rFonts w:ascii="Amiri" w:hAnsi="Amiri" w:eastAsia="Amiri" w:cs="Amiri"/>
          <w:lang w:bidi="ar-SA"/>
          <w:color w:val="111111"/>
          <w:sz w:val="28"/>
          <w:szCs w:val="28"/>
          <w:rtl/>
        </w:rPr>
        <w:t xml:space="preserve">حَوَّاءَ ع خُلِقَتْ مِنْ ضِلْعِ آدَمَ ع- وَ أَضْلَاعُ الرِّجَالِ أَقَلُّ مِنْ أَضْلَاعِ النِّسَاءِ بِضِلْعٍ وَ عَدَدُ أَضْلَاعِهَا أَضْلَاعُ رَجُلٍ وَ أَمَرَ بِهِمْ فَأُخْرِجُوا.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میسره بن شریح نقل کرده که زنی نزد شریح آمد و گفت: «من برای حل اختلاف نزد تو آمده‌ام.» شریح پرسید: «خصم تو کجاست؟» زن پاسخ داد: «تو خود خصم منی!» شریح برای او جا باز کرد و گفت: «سخن بگو.» زن گفت: «من زنی هستم که هم آلت مردانه دارم و هم زنانه.» شریح گفت: «امیرالمؤمنین علی (ع) در این مورد حکمی داشتند که ارث بر اساس محل خروج ادرار تعیین می‌شود.» زن گفت: «ادرار از هر دو محل خارج می‌شود.» شریح پرسید: «کدام یک زودتر خارج می‌شود؟» زن پاسخ داد: «هیچ‌کدام زودتر نیست؛ همزمان خارج و قطع می‌شوند.» شریح گفت: «چیز عجیبی می‌گویی!» زن ادامه داد: «چیز عجیب‌تری هم هست؛ پسرعمویی با من ازدواج کرد و برایم خدمتکاری آورد. من با آن خدمتکار همبستر شدم و او از من باردار شد. اکنون آمده‌ام تا درباره فرزندی که از من متولد شده حکم کنی و مرا از همسرم جدا سازی.»</w:t>
      </w:r>
    </w:p>
    <w:p>
      <w:pPr>
        <w:pStyle w:val="BookText"/>
      </w:pPr>
      <w:r>
        <w:rPr>
          <w:rFonts w:ascii="IRNazanin" w:hAnsi="IRNazanin" w:eastAsia="IRNazanin" w:cs="IRNazanin"/>
          <w:lang w:bidi="fa-IR"/>
          <w:color w:val="111111"/>
          <w:sz w:val="28"/>
          <w:szCs w:val="28"/>
          <w:rtl/>
        </w:rPr>
        <w:t xml:space="preserve">شریح از جای خود برخاست و نزد امام علی (ع) رفت و ماجرا را بازگو کرد. امام علی (ع) دستور داد زن را حاضر کنند و از او پرسیدند. سپس همسرش (پسرعمو) را آوردند و امام از او پرسید: «این همسر و دخترعموی توست؟ آیا می‌دانی چه اتفاقی افتاده؟» مرد گفت: «آری، من برایش خدمتکاری آوردم، او با خدمتکار همبستر شد و فرزند آورد.» امام پرسید: «آیا پس از آن با او همبستر شده‌ای؟» مرد گفت: «آری.» امام فرمود: «تو جرئت بیشتری از شیر اخته داری!»</w:t>
      </w:r>
    </w:p>
    <w:p>
      <w:pPr>
        <w:pStyle w:val="BookText"/>
      </w:pPr>
      <w:r>
        <w:rPr>
          <w:rFonts w:ascii="IRNazanin" w:hAnsi="IRNazanin" w:eastAsia="IRNazanin" w:cs="IRNazanin"/>
          <w:lang w:bidi="fa-IR"/>
          <w:color w:val="111111"/>
          <w:sz w:val="28"/>
          <w:szCs w:val="28"/>
          <w:rtl/>
        </w:rPr>
        <w:t xml:space="preserve">سپس امام دستور داد زن را معاینه کنند: «اگر زن است، او را به خانه‌ای ببرید، نقاب بپوشانید، لباس‌هایش را درآورید و دنده‌هایش را بشمارید.» پس از شمارش، گزارش دادند: «دنده‌های سمت راست 12 عدد و سمت چپ 11 عدد است.» امام علی (ع) فرمود: «الله اکبر! حجام را بیاورید.» سپس موهایش را کوتاه کرده و به او رداء و کفش داد و او را در زمره مردان قرار داد. همسرش اعتراض کرد: «یا امیرالمؤمنین! این همسر و دخترعموی من است، چرا او را مرد حساب کردی؟» امام پاسخ داد: «این حکم را از پدرم آدم (ع) و حوا به ارث برده‌ام. حوا از دنده آدم آفریده شد و دنده‌های مردان یک عدد کمتر از زنان است. شمار دنده‌های این فرد مانند مردان است.» سپس دستور داد آن‌ها را بیرون ببرند.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75" w:name="_Toc883"/>
      <w:r>
        <w:t>[رقم الحدیث الکلی: 33017 - رقم الحدیث الباب: 4]</w:t>
      </w:r>
      <w:bookmarkEnd w:id="1175"/>
    </w:p>
    <w:p>
      <w:pPr>
        <w:pStyle w:val="BookText"/>
      </w:pPr>
      <w:r>
        <w:rPr>
          <w:rFonts w:ascii="Times New Roman" w:hAnsi="Times New Roman" w:eastAsia="Times New Roman" w:cs="Times New Roman"/>
          <w:lang w:val="en-US" w:bidi="en-US"/>
          <w:color w:val="111111"/>
          <w:sz w:val="28"/>
          <w:szCs w:val="28"/>
          <w:rtl/>
        </w:rPr>
        <w:t xml:space="preserve">33017- 4- </w:t>
      </w:r>
      <w:r>
        <w:rPr>
          <w:rStyle w:val="FootnoteReference"/>
        </w:rPr>
        <w:footnoteReference w:id="1923"/>
      </w:r>
      <w:r>
        <w:rPr>
          <w:rFonts w:ascii="Amiri" w:hAnsi="Amiri" w:eastAsia="Amiri" w:cs="Amiri"/>
          <w:lang w:bidi="ar-SA"/>
          <w:color w:val="111111"/>
          <w:sz w:val="28"/>
          <w:szCs w:val="28"/>
          <w:rtl/>
        </w:rPr>
        <w:t xml:space="preserve">مُحَمَّدُ بْنُ عَلِیِّ بْنِ الْحُسَیْنِ بِإِسْنَادِهِ عَنِ السَّکُونِیِّ عَنْ</w:t>
      </w:r>
    </w:p>
    <w:p>
      <w:pPr>
        <w:pStyle w:val="BookText"/>
      </w:pPr>
      <w:r>
        <w:rPr>
          <w:rFonts w:ascii="IRNazanin" w:hAnsi="IRNazanin" w:eastAsia="IRNazanin" w:cs="IRNazanin"/>
          <w:lang w:bidi="fa-IR"/>
          <w:color w:val="111111"/>
          <w:sz w:val="28"/>
          <w:szCs w:val="28"/>
          <w:rtl/>
        </w:rPr>
        <w:t xml:space="preserve">ص: 287</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4" w:name="pg18784_207489"/>
    <w:bookmarkEnd w:id="264"/>
    <w:p>
      <w:pPr>
        <w:pStyle w:val="BookText"/>
      </w:pPr>
      <w:r>
        <w:rPr>
          <w:rFonts w:ascii="Amiri" w:hAnsi="Amiri" w:eastAsia="Amiri" w:cs="Amiri"/>
          <w:lang w:bidi="ar-SA"/>
          <w:color w:val="111111"/>
          <w:sz w:val="28"/>
          <w:szCs w:val="28"/>
          <w:rtl/>
        </w:rPr>
        <w:t xml:space="preserve">جَعْفَرٍ عَنْ أَبِیهِ ع أَنَّ عَلِیَّ بْنَ أَبِی طَالِبٍ ع کَانَ یُوَرِّثُ الْخُنْثَی فَیَعُدُّ أَضْلَاعَهُ فَإِنْ کَانَتْ أَضْلَاعُهُ نَاقِصَةً </w:t>
      </w:r>
      <w:r>
        <w:rPr>
          <w:rStyle w:val="FootnoteReference"/>
        </w:rPr>
        <w:footnoteReference w:id="1924"/>
      </w:r>
      <w:r>
        <w:rPr>
          <w:rFonts w:ascii="Amiri" w:hAnsi="Amiri" w:eastAsia="Amiri" w:cs="Amiri"/>
          <w:lang w:bidi="ar-SA"/>
          <w:color w:val="111111"/>
          <w:sz w:val="28"/>
          <w:szCs w:val="28"/>
          <w:rtl/>
        </w:rPr>
        <w:t xml:space="preserve">مِنْ أَضْلَاعِ النِّسَاءِ بِضِلْعٍ وَرَّثَ مِیرَاثَ الرِّجَالِ لِأَنَّ الرَّجُلَ تَنْقُصُ أَضْلَاعُهُ عَنْ أَضْلَاعِ النِّسَاءِ بِضِلْعٍ لِأَنَّ حَوَّاءَ خُلِقَتْ مِنْ ضِلْعِ آدَمَ الْقُصْوَی الْیُسْرَی فَنَقَصَ مِنْ أَضْلَاعِهِ ضِلْعٌ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سکونی از امام جعفر (ع) از پدرش (ع) نقل شده که امیرالمؤمنین علی بن ابی طالب (ع) درباره خنثی چنین حکم می‌فرمود: دنده‌هایش را می‌شمرد، اگر دنده‌هایش یک عدد کمتر از دنده‌های زنان بود، سهم مرد را به او می‌داد؛ زیرا دنده‌های مردان یک عدد کمتر از زنان است، چرا که حوا از آخرین دنده چپ آدم آفریده شد و به همین دلیل یک دنده از مردان کم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76" w:name="_Toc884"/>
      <w:r>
        <w:t>[رقم الحدیث الکلی: 33018 - رقم الحدیث الباب: 5]</w:t>
      </w:r>
      <w:bookmarkEnd w:id="1176"/>
    </w:p>
    <w:p>
      <w:pPr>
        <w:pStyle w:val="BookText"/>
      </w:pPr>
      <w:r>
        <w:rPr>
          <w:rFonts w:ascii="Times New Roman" w:hAnsi="Times New Roman" w:eastAsia="Times New Roman" w:cs="Times New Roman"/>
          <w:lang w:val="en-US" w:bidi="en-US"/>
          <w:color w:val="111111"/>
          <w:sz w:val="28"/>
          <w:szCs w:val="28"/>
          <w:rtl/>
        </w:rPr>
        <w:t xml:space="preserve">33018- 5- </w:t>
      </w:r>
      <w:r>
        <w:rPr>
          <w:rStyle w:val="FootnoteReference"/>
        </w:rPr>
        <w:footnoteReference w:id="1925"/>
      </w:r>
      <w:r>
        <w:rPr>
          <w:rFonts w:ascii="Amiri" w:hAnsi="Amiri" w:eastAsia="Amiri" w:cs="Amiri"/>
          <w:lang w:bidi="ar-SA"/>
          <w:color w:val="111111"/>
          <w:sz w:val="28"/>
          <w:szCs w:val="28"/>
          <w:rtl/>
        </w:rPr>
        <w:t xml:space="preserve">وَ بِإِسْنَادِهِ عَنْ عَاصِمِ بْنِ حُمَیْدٍ عَنْ مُحَمَّدِ بْنِ قَیْسٍ عَنْ أَبِی جَعْفَرٍ ع قَالَ: إِنَّ شُرَیْحاً الْقَاضِیَ بَیْنَمَا هُوَ فِی مَجْلِسِ الْقَضَاءِ إِذْ أَتَتْهُ امْرَأَةٌ فَقَالَتْ أَیُّهَا الْقَاضِی اقْضِ بَیْنِی وَ بَیْنَ خَصْمِی فَقَالَ لَهَا وَ مَنْ خَصْمُکِ قَالَتْ أَنْتَ قَالَ أَفْرِجُوا لَهَا فَأَفْرَجُوا لَهَا فَدَخَلَتْ فَقَالَ لَهَا وَ مَا ظُلَامَتُکِ فَقَالَتْ إِنَّ لِی مَا لِلرِّجَالِ وَ مَا لِلنِّسَاءِ قَالَ شُرَیْحٌ فَإِنَّ أَمِیرَ الْمُؤْمِنِینَ ع یَقْضِی عَلَی الْمَبَالِ قَالَتْ فَإِنِّی أَبُولُ مِنْهُمَا </w:t>
      </w:r>
      <w:r>
        <w:rPr>
          <w:rStyle w:val="FootnoteReference"/>
        </w:rPr>
        <w:footnoteReference w:id="1926"/>
      </w:r>
      <w:r>
        <w:rPr>
          <w:rFonts w:ascii="Amiri" w:hAnsi="Amiri" w:eastAsia="Amiri" w:cs="Amiri"/>
          <w:lang w:bidi="ar-SA"/>
          <w:color w:val="111111"/>
          <w:sz w:val="28"/>
          <w:szCs w:val="28"/>
          <w:rtl/>
        </w:rPr>
        <w:t xml:space="preserve">جَمِیعاً وَ یَسْکُنَانِ مَعاً قَالَ شُرَیْحٌ وَ اللَّهِ مَا سَمِعْتُ بِأَعْجَبَ مِنْ هَذَا قَالَتْ وَ أَعْجَبُ مِنْ هَذَا قَالَ وَ مَا هُوَ قَالَتْ جَامَعَنِی زَوْجِی فَوَلَدْتُ مِنْهُ وَ جَامَعْتُ جَارِیَتِی فَوَلَدَتْ مِنِّی فَضَرَبَ شُرَیْحٌ إِحْدَی یَدَیْهِ عَلَی الْأُخْرَی مُتَعَجِّباً ثُمَّ جَاءَ إِلَی أَمِیرِ الْمُؤْمِنِینَ ع فَقَصَّ عَلَیْهِ قِصَّةَ الْمَرْأَةِ فَسَأَلَهَا عَنْ ذَلِکَ فَقَالَتْ هُوَ کَمَا ذَکَرَ فَقَالَ لَهَا مَنْ </w:t>
      </w:r>
      <w:r>
        <w:rPr>
          <w:rStyle w:val="FootnoteReference"/>
        </w:rPr>
        <w:footnoteReference w:id="1927"/>
      </w:r>
      <w:r>
        <w:rPr>
          <w:rFonts w:ascii="Amiri" w:hAnsi="Amiri" w:eastAsia="Amiri" w:cs="Amiri"/>
          <w:lang w:bidi="ar-SA"/>
          <w:color w:val="111111"/>
          <w:sz w:val="28"/>
          <w:szCs w:val="28"/>
          <w:rtl/>
        </w:rPr>
        <w:t xml:space="preserve">زَوْجُکِ قَالَتْ فُلَانٌ فَبَعَثَ إِلَیْهِ فَدَعَاهُ فَقَالَ أَ تَعْرِفُ هَذِهِ الْمَرْأَةَ قَالَ نَعَمْ هِیَ زَوْجَتِی فَسَأَلَهُ عَمَّا قَالَتْ فَقَالَ هُوَ کَذَلِکَ فَقَالَ لَهُ ع لَأَنْتَ أَجْرَأُ مِنْ رَاکِبِ الْأَسَدِ حَیْثُ تُقْدِمُ عَلَیْهَا بِهَذِهِ الْحَالِ ثُمَّ قَالَ یَا قَنْبَرُ أَدْخِلْهَا بَیْتاً مَعَ امْرَأَةٍ تَعُدُّ أَضْلَاعَهَا فَقَالَ زَوْجُهَا یَا أَمِیرَ الْمُؤْمِنِینَ لَا آمَنُ عَلَیْهَا رَجُلًا وَ لَا أَئْتَمِنُ عَلَیْهَا امْرَأَةً فَقَالَ عَلِیٌّ ع عَلَیَّ بِدِینَارٍ الْخَصِیِّ- وَ کَانَ مِنْ صَالِحِی أَهْلِ الْکُوفَةِ</w:t>
      </w:r>
    </w:p>
    <w:p>
      <w:pPr>
        <w:pStyle w:val="BookText"/>
      </w:pPr>
      <w:r>
        <w:rPr>
          <w:rFonts w:ascii="IRNazanin" w:hAnsi="IRNazanin" w:eastAsia="IRNazanin" w:cs="IRNazanin"/>
          <w:lang w:bidi="fa-IR"/>
          <w:color w:val="111111"/>
          <w:sz w:val="28"/>
          <w:szCs w:val="28"/>
          <w:rtl/>
        </w:rPr>
        <w:t xml:space="preserve">ص: 288</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5" w:name="pg18784_207490"/>
    <w:bookmarkEnd w:id="265"/>
    <w:p>
      <w:pPr>
        <w:pStyle w:val="BookText"/>
      </w:pPr>
      <w:r>
        <w:rPr>
          <w:rFonts w:ascii="Amiri" w:hAnsi="Amiri" w:eastAsia="Amiri" w:cs="Amiri"/>
          <w:lang w:bidi="ar-SA"/>
          <w:color w:val="111111"/>
          <w:sz w:val="28"/>
          <w:szCs w:val="28"/>
          <w:rtl/>
        </w:rPr>
        <w:t xml:space="preserve">وَ کَانَ یَثِقُ بِهِ فَقَالَ لَهُ یَا دِینَارُ أَدْخِلْهَا بَیْتاً وَ عَرِّهَا مِنْ ثِیَابِهَا وَ مُرْهَا أَنْ تَشُدَّ مِئْزَراً وَ عُدَّ أَضْلَاعَهَا فَفَعَلَ دِینَارٌ ذَلِکَ فَکَانَ </w:t>
      </w:r>
      <w:r>
        <w:rPr>
          <w:rStyle w:val="FootnoteReference"/>
        </w:rPr>
        <w:footnoteReference w:id="1928"/>
      </w:r>
      <w:r>
        <w:rPr>
          <w:rFonts w:ascii="Amiri" w:hAnsi="Amiri" w:eastAsia="Amiri" w:cs="Amiri"/>
          <w:lang w:bidi="ar-SA"/>
          <w:color w:val="111111"/>
          <w:sz w:val="28"/>
          <w:szCs w:val="28"/>
          <w:rtl/>
        </w:rPr>
        <w:t xml:space="preserve">أَضْلَاعُهَا سَبْعَةَ عَشَرَ تِسْعَةٌ فِی الْیَمِینِ وَ ثَمَانِیَةٌ فِی الْیَسَارِ فَأَلْبَسَهَا عَلِیٌّ ع ثِیَابَ الرِّجَالِ وَ الْقَلَنْسُوَةَ وَ النَّعْلَیْنِ وَ أَلْقَی عَلَیْهِ الرِّدَاءَ وَ أَلْحَقَهُ بِالرِّجَالِ فَقَالَ زَوْجُهَا یَا أَمِیرَ الْمُؤْمِنِینَ ع ابْنَةُ عَمِّی وَ قَدْ وَلَدَتْ مِنِّی تُلْحِقُهَا بِالرِّجَالِ فَقَالَ إِنِّی حَکَمْتُ عَلَیْهَا بِحُکْمِ اللَّهِ إِنَّ اللَّهَ تَبَارَکَ وَ تَعَالَی خَلَقَ حَوَّاءَ- مِنْ ضِلْعِ آدَمَ الْأَیْسَرِ الْأَقْصَی وَ أَضْلَاعُ الرِّجَالِ تَنْقُصُ وَ أَضْلَاعُ النِّسَاءِ تَمَامٌ.</w:t>
      </w:r>
    </w:p>
    <w:p>
      <w:pPr>
        <w:pStyle w:val="BookText"/>
      </w:pPr>
      <w:r>
        <w:rPr>
          <w:rFonts w:ascii="Amiri" w:hAnsi="Amiri" w:eastAsia="Amiri" w:cs="Amiri"/>
          <w:lang w:bidi="ar-SA"/>
          <w:color w:val="111111"/>
          <w:sz w:val="28"/>
          <w:szCs w:val="28"/>
          <w:rtl/>
        </w:rPr>
        <w:t xml:space="preserve">وَ رَوَاهُ الْمُفِیدُ فِی إِرْشَادِهِ عَنِ الْحَسَنِ بْنِ عَلِیٍّ الْعَبْدِیِّ عَنْ سَعْدِ بْنِ طَرِیفٍ عَنِ الْأَصْبَغِ بْنِ نُبَاتَةَ عَنْ أَمِیرِ الْمُؤْمِنِینَ ع نَحْوَهُ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قیس از امام باقر (ع) نقل کرده که فرمود: شریح قاضی در مجلس قضاوت نشسته بود که زنی نزد او آمد و گفت: ای قاضی! بین من و خصمم داوری کن. شریح پرسید: خصم تو کیست؟ زن پاسخ داد: تو خودت خصم منی! شریح دستور داد راه را برایش باز کنند. وقتی زن وارد شد، پرسید: شکایت تو چیست؟ زن گفت: من هم ویژگی مردان را دارم و هم زنان را. شریح گفت: امیرالمؤمنین (ع) بر اساس محل ادرار حکم می‌دهند. زن پاسخ داد: من از هر دو محل ادرار می‌کنم و همزمان قطع می‌شود. شریح گفت: به خدا سوگند! چیزی عجیب‌تر از این نشنیده‌ام. زن گفت: عجیب‌تر از این هم هست! شریح پرسید: چیست؟ زن پاسخ داد: همسرم با من همبستر شد و من از او باردار شدم، و من با کنیزم همبستر شدم و او از من باردار شد!</w:t>
      </w:r>
    </w:p>
    <w:p>
      <w:pPr>
        <w:pStyle w:val="BookText"/>
      </w:pPr>
      <w:r>
        <w:rPr>
          <w:rFonts w:ascii="IRNazanin" w:hAnsi="IRNazanin" w:eastAsia="IRNazanin" w:cs="IRNazanin"/>
          <w:lang w:bidi="fa-IR"/>
          <w:color w:val="111111"/>
          <w:sz w:val="28"/>
          <w:szCs w:val="28"/>
          <w:rtl/>
        </w:rPr>
        <w:t xml:space="preserve">شریح از تعجب دست به دست زد، سپس نزد امیرالمؤمنین (ع) رفت و ماجرا را بازگو کرد. امام (ع) زن را احضار و از او سؤال کرد. زن گفت: همان است که گفته شد. امام پرسید: همسرت کیست؟ وقتی همسرش را آوردند و او را شناخت، امام از او پرسید و مرد هم تأیید کرد. امام (ع) به او فرمود: تو جرئت بیشتری از سوارکار شیر داری که با این وضعیت با او رابطه برقرار کرده‌ای! سپس به قنبر دستور داد: او را به خانه‌ای ببر و دنده‌هایش را بشمار. همسرش اعتراض کرد: یا امیرالمؤمنین! نه به مردان اطمینان دارم و نه به زنان! امام (ع) فرمود: دینار خصی (که مردی مورد اعتماد از اهل کوفه بود) را بیاورید. به او دستور داد زن را به خانه‌ای ببرد، لباس‌هایش را درآورد و دنده‌هایش را بشمارد. پس از شمارش، مشخص شد هفده دنده دارد: نه تا در سمت راست و هشت تا در سمت چپ.</w:t>
      </w:r>
    </w:p>
    <w:p>
      <w:pPr>
        <w:pStyle w:val="BookText"/>
      </w:pPr>
      <w:r>
        <w:rPr>
          <w:rFonts w:ascii="IRNazanin" w:hAnsi="IRNazanin" w:eastAsia="IRNazanin" w:cs="IRNazanin"/>
          <w:lang w:bidi="fa-IR"/>
          <w:color w:val="111111"/>
          <w:sz w:val="28"/>
          <w:szCs w:val="28"/>
          <w:rtl/>
        </w:rPr>
        <w:t xml:space="preserve">امام (ع) به او لباس مردانه، کلاه، نعلین و رداء پوشاند و او را در زمره مردان قرار داد. همسرش اعتراض کرد: یا امیرالمؤمنین! این دخترعموی من است و از من هم فرزند آورده، چرا او را مرد حساب می‌کنی؟ امام (ع) فرمود: من بر اساس حکم خدا قضاوت کردم. خداوند حوا را از آخرین دنده چپ آدم آفرید و به همین دلیل دنده‌های مردان کمتر و دنده‌های زنان کامل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77" w:name="_Toc885"/>
      <w:r>
        <w:t>[رقم الحدیث الکلی: 33019 - رقم الحدیث الباب: 6]</w:t>
      </w:r>
      <w:bookmarkEnd w:id="1177"/>
    </w:p>
    <w:p>
      <w:pPr>
        <w:pStyle w:val="BookText"/>
      </w:pPr>
      <w:r>
        <w:rPr>
          <w:rFonts w:ascii="Times New Roman" w:hAnsi="Times New Roman" w:eastAsia="Times New Roman" w:cs="Times New Roman"/>
          <w:lang w:val="en-US" w:bidi="en-US"/>
          <w:color w:val="111111"/>
          <w:sz w:val="28"/>
          <w:szCs w:val="28"/>
          <w:rtl/>
        </w:rPr>
        <w:t xml:space="preserve">33019- 6- </w:t>
      </w:r>
      <w:r>
        <w:rPr>
          <w:rStyle w:val="FootnoteReference"/>
        </w:rPr>
        <w:footnoteReference w:id="1930"/>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أَنَّ عَلِیَّ بْنَ أَبِی طَالِبٍ ع قَضَی فِی الْخُنْثَی الَّذِی یُخْلَقُ لَهُ ذَکَرٌ وَ فَرْجٌ أَنَّهُ یُوَرَّثُ مِنْ حَیْثُ یَبُولُ فَإِنْ بَالَ مِنْهُمَا جَمِیعاً فَمِنْ أَیِّهِمَا سَبَقَ فَإِنْ لَمْ یَبُلْ مِنْ وَاحِدٍ مِنْهُمَا حَتَّی یَمُوتَ فَنِصْفُ مِیرَاثِ الْمَرْأَةِ وَ نِصْفُ مِیرَاثِ الرَّجُلِ.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ابوالبختری از امام جعفر (ع) از پدرش نقل کرده که امیرالمؤمنین علی بن ابی طالب (ع) درباره خنثایی که هم آلت مردانه دارد و هم زنانه چنین حکم فرمود: از همانجایی که ادرار می‌کند ارث می‌برد. اگر از هر دو محل ادرار کند، از هر کدام که زودتر خارج شود ارث می‌برد. و اگر اصلاً ادرار نکرده بمیرد، نصف سهم زن و نصف سهم مرد را ارث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78" w:name="_Toc886"/>
      <w:r>
        <w:t>[رقم الحدیث الکلی: 33020 - رقم الحدیث الباب: 7]</w:t>
      </w:r>
      <w:bookmarkEnd w:id="1178"/>
    </w:p>
    <w:p>
      <w:pPr>
        <w:pStyle w:val="BookText"/>
      </w:pPr>
      <w:r>
        <w:rPr>
          <w:rFonts w:ascii="Times New Roman" w:hAnsi="Times New Roman" w:eastAsia="Times New Roman" w:cs="Times New Roman"/>
          <w:lang w:val="en-US" w:bidi="en-US"/>
          <w:color w:val="111111"/>
          <w:sz w:val="28"/>
          <w:szCs w:val="28"/>
          <w:rtl/>
        </w:rPr>
        <w:t xml:space="preserve">33020- 7- </w:t>
      </w:r>
      <w:r>
        <w:rPr>
          <w:rStyle w:val="FootnoteReference"/>
        </w:rPr>
        <w:footnoteReference w:id="1931"/>
      </w:r>
      <w:r>
        <w:rPr>
          <w:rFonts w:ascii="Amiri" w:hAnsi="Amiri" w:eastAsia="Amiri" w:cs="Amiri"/>
          <w:lang w:bidi="ar-SA"/>
          <w:color w:val="111111"/>
          <w:sz w:val="28"/>
          <w:szCs w:val="28"/>
          <w:rtl/>
        </w:rPr>
        <w:t xml:space="preserve">مُحَمَّدُ بْنُ أَحْمَدَ بْنِ عَلِیٍّ الْفَتَّالُ الْفَارِسِیُّ فِی رَوْضَةِ الْوَاعِظِینَ عَنِ الْحَسَنِ بْنِ عَلِیٍّ ع فِی حَدِیثٍ أَنَّهُ سُئِلَ عَنِ الْمُؤْبَتِ </w:t>
      </w:r>
      <w:r>
        <w:rPr>
          <w:rStyle w:val="FootnoteReference"/>
        </w:rPr>
        <w:footnoteReference w:id="1932"/>
      </w:r>
      <w:r>
        <w:rPr>
          <w:rFonts w:ascii="Amiri" w:hAnsi="Amiri" w:eastAsia="Amiri" w:cs="Amiri"/>
          <w:lang w:bidi="ar-SA"/>
          <w:color w:val="111111"/>
          <w:sz w:val="28"/>
          <w:szCs w:val="28"/>
          <w:rtl/>
        </w:rPr>
        <w:t xml:space="preserve">فَقَالَ هُوَ الَّذِی لَا یُدْرَی (ذَکَرٌ هُوَ أَوْ أُنْثَی) </w:t>
      </w:r>
      <w:r>
        <w:rPr>
          <w:rStyle w:val="FootnoteReference"/>
        </w:rPr>
        <w:footnoteReference w:id="1933"/>
      </w:r>
      <w:r>
        <w:rPr>
          <w:rFonts w:ascii="Amiri" w:hAnsi="Amiri" w:eastAsia="Amiri" w:cs="Amiri"/>
          <w:lang w:bidi="ar-SA"/>
          <w:color w:val="111111"/>
          <w:sz w:val="28"/>
          <w:szCs w:val="28"/>
          <w:rtl/>
        </w:rPr>
        <w:t xml:space="preserve">فَإِنَّهُ یُنْتَظَرُ بِهِ فَإِنْ کَانَ ذَکَراً احْتَلَمَ وَ إِنْ کَانَتْ أُنْثَی حَاضَتْ وَ بَدَا ثَدْیُهَا وَ إِلَّا قِیلَ لَهُ بُلْ عَلَی الْحَائِطِ فَإِنْ أَصَابَ بَوْلُهُ الْحَائِطَ فَهُوَ ذَکَرٌ وَ إِنْ تَنَکَّصَ بَوْلُهُ</w:t>
      </w:r>
    </w:p>
    <w:p>
      <w:pPr>
        <w:pStyle w:val="BookText"/>
      </w:pPr>
      <w:r>
        <w:rPr>
          <w:rFonts w:ascii="IRNazanin" w:hAnsi="IRNazanin" w:eastAsia="IRNazanin" w:cs="IRNazanin"/>
          <w:lang w:bidi="fa-IR"/>
          <w:color w:val="111111"/>
          <w:sz w:val="28"/>
          <w:szCs w:val="28"/>
          <w:rtl/>
        </w:rPr>
        <w:t xml:space="preserve">ص: 289</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6" w:name="pg18784_207491"/>
    <w:bookmarkEnd w:id="266"/>
    <w:p>
      <w:pPr>
        <w:pStyle w:val="BookText"/>
      </w:pPr>
      <w:r>
        <w:rPr>
          <w:rFonts w:ascii="Amiri" w:hAnsi="Amiri" w:eastAsia="Amiri" w:cs="Amiri"/>
          <w:lang w:bidi="ar-SA"/>
          <w:color w:val="111111"/>
          <w:sz w:val="28"/>
          <w:szCs w:val="28"/>
          <w:rtl/>
        </w:rPr>
        <w:t xml:space="preserve">کَمَا یَتَنَکَّصُ بَوْلُ الْبَعِیرِ فَهِیَ امْرَأَةٌ.</w:t>
      </w:r>
    </w:p>
    <w:p>
      <w:pPr>
        <w:pStyle w:val="BookText"/>
      </w:pPr>
      <w:r>
        <w:rPr>
          <w:rFonts w:ascii="Amiri" w:hAnsi="Amiri" w:eastAsia="Amiri" w:cs="Amiri"/>
          <w:lang w:bidi="ar-SA"/>
          <w:color w:val="111111"/>
          <w:sz w:val="28"/>
          <w:szCs w:val="28"/>
          <w:rtl/>
        </w:rPr>
        <w:t xml:space="preserve">أَقُولُ: وَ یَأْتِی مَا یَدُلُّ عَلَی أَنَّ الْقُرْعَةَ لِکُلِّ أَمْرٍ مُشْتَبِهٍ </w:t>
      </w:r>
      <w:r>
        <w:rPr>
          <w:rStyle w:val="FootnoteReference"/>
        </w:rPr>
        <w:footnoteReference w:id="1934"/>
      </w:r>
      <w:r>
        <w:rPr>
          <w:rFonts w:ascii="Amiri" w:hAnsi="Amiri" w:eastAsia="Amiri" w:cs="Amiri"/>
          <w:lang w:bidi="ar-SA"/>
          <w:color w:val="111111"/>
          <w:sz w:val="28"/>
          <w:szCs w:val="28"/>
          <w:rtl/>
        </w:rPr>
        <w:t xml:space="preserve">وَ قَدْ عَمِلَ بِهَا بَعْضُ الْأَصْحَابِ هُنَا </w:t>
      </w:r>
      <w:r>
        <w:rPr>
          <w:rStyle w:val="FootnoteReference"/>
        </w:rPr>
        <w:footnoteReference w:id="1935"/>
      </w:r>
      <w:r>
        <w:rPr>
          <w:rFonts w:ascii="Amiri" w:hAnsi="Amiri" w:eastAsia="Amiri" w:cs="Amiri"/>
          <w:lang w:bidi="ar-SA"/>
          <w:color w:val="111111"/>
          <w:sz w:val="28"/>
          <w:szCs w:val="28"/>
          <w:rtl/>
        </w:rPr>
        <w:t xml:space="preserve">وَ لَا یَخْفَی ضَعْفُ دَلَالَتِهَا عَلَی خُصُوصِ الْخُنْثَی مَعَ مُعَارَضَةِ النُّصُوصِ الْخَاصَّةِ وَ الْحُکْمُ بِعَدِّ الْأَضْلَاعِ قَضِیَّةٌ فِی وَاقِعَةٍ وَ النَّصُّ عَلَی التَّنْصِیفِ فِی الْمِیرَاثِ أَوْضَحُ دَلَالَةً وَ أَرْجَحُ وَ اللَّهُ أَعْلَمُ.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احمد بن علی فتال فارسی در کتاب "روضة الواعظین" از امام حسن بن علی (ع) در حدیثی نقل کرده که از مؤبت (خنثی) سؤال شد، فرمود: کسی است که مشخص نیست مرد است یا زن. باید صبر کرد؛ اگر مرد باشد محتلم می‌شود و اگر زن باشد حیض می‌بیند و پستانش رشد می‌کند. در غیر این صورت به او گفته می‌شود روی دیوار ادرار کند، اگر ادرارش به دیوار برسد مرد است و اگر مانند ادرار شتر به عقب برگردد زن است.</w:t>
      </w:r>
    </w:p>
    <w:p>
      <w:pPr>
        <w:pStyle w:val="BookText"/>
      </w:pPr>
      <w:r>
        <w:rPr>
          <w:rFonts w:ascii="IRNazanin" w:hAnsi="IRNazanin" w:eastAsia="IRNazanin" w:cs="IRNazanin"/>
          <w:lang w:bidi="fa-IR"/>
          <w:color w:val="111111"/>
          <w:sz w:val="28"/>
          <w:szCs w:val="28"/>
          <w:rtl/>
        </w:rPr>
        <w:t xml:space="preserve">می گویم : دلائلی وجود دارد که نشان می‌دهد قرعه برای هر امر مشکوکی کاربرد دارد و برخی از اصحاب در این مورد (تعیین جنسیت خنثی) از آن استفاده کرده‌اند. اما روشن است که دلالت قرعه در این مورد خاص ضعیف است، خصوصاً در تعارض با نصوص خاصی که در این زمینه وجود دارد. و حکم بر اساس شمارش دنده‌ها مربوط به یک واقعه خاص بوده، و نصّی که درباره تقسیم ارث به نصف (نصف سهم مرد و نصف سهم زن) وجود دارد از وضوح و ترجیح بیشتری برخوردار است. والله اعلم.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179" w:name="_Toc887"/>
      <w:r>
        <w:t>3- بَابُ مَنْ یَنْظُرُ إِلَی الْخُنْثَی إِذَا بَالَ لِیَعْلَمَ حُکْمَهُ وَ مَنْ یَنْظُرُ إِلَی فَرْجَیْهِ لِیَعْلَمَ وُجُودَهُمَا</w:t>
      </w:r>
      <w:bookmarkEnd w:id="1179"/>
    </w:p>
    <w:p>
      <w:pPr>
        <w:pStyle w:val="Heading5"/>
      </w:pPr>
      <w:bookmarkStart w:id="1180" w:name="_Toc888"/>
      <w:r>
        <w:t>اشارة</w:t>
      </w:r>
      <w:bookmarkEnd w:id="1180"/>
    </w:p>
    <w:p>
      <w:pPr>
        <w:pStyle w:val="BookText"/>
      </w:pPr>
      <w:r>
        <w:rPr>
          <w:rStyle w:val="FootnoteReference"/>
        </w:rPr>
        <w:footnoteReference w:id="1936"/>
      </w:r>
      <w:r>
        <w:rPr>
          <w:rFonts w:ascii="Amiri" w:hAnsi="Amiri" w:eastAsia="Amiri" w:cs="Amiri"/>
          <w:lang w:bidi="ar-SA"/>
          <w:color w:val="111111"/>
          <w:sz w:val="28"/>
          <w:szCs w:val="28"/>
          <w:rtl/>
        </w:rPr>
        <w:t xml:space="preserve">بَابُ مَنْ یَنْظُرُ إِلَی الْخُنْثَی إِذَا بَالَ لِیَعْلَمَ حُکْمَهُ وَ مَنْ یَنْظُرُ إِلَی فَرْجَیْهِ لِیَعْلَمَ وُجُودَهُمَا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کسی که به خنثی هنگام ادرار نگاه می‌کند تا حکم او را بداند و کسی که به دو آلت او نگاه می‌کند تا وجود آنها را تشخیص دهد.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81" w:name="_Toc889"/>
      <w:r>
        <w:t>[رقم الحدیث الکلی: 33021 - رقم الحدیث الباب: 1]</w:t>
      </w:r>
      <w:bookmarkEnd w:id="1181"/>
    </w:p>
    <w:p>
      <w:pPr>
        <w:pStyle w:val="BookText"/>
      </w:pPr>
      <w:r>
        <w:rPr>
          <w:rFonts w:ascii="Times New Roman" w:hAnsi="Times New Roman" w:eastAsia="Times New Roman" w:cs="Times New Roman"/>
          <w:lang w:val="en-US" w:bidi="en-US"/>
          <w:color w:val="111111"/>
          <w:sz w:val="28"/>
          <w:szCs w:val="28"/>
          <w:rtl/>
        </w:rPr>
        <w:t xml:space="preserve">33021- 1- </w:t>
      </w:r>
      <w:r>
        <w:rPr>
          <w:rStyle w:val="FootnoteReference"/>
        </w:rPr>
        <w:footnoteReference w:id="1937"/>
      </w:r>
      <w:r>
        <w:rPr>
          <w:rFonts w:ascii="Amiri" w:hAnsi="Amiri" w:eastAsia="Amiri" w:cs="Amiri"/>
          <w:lang w:bidi="ar-SA"/>
          <w:color w:val="111111"/>
          <w:sz w:val="28"/>
          <w:szCs w:val="28"/>
          <w:rtl/>
        </w:rPr>
        <w:t xml:space="preserve">مُحَمَّدُ بْنُ یَعْقُوبَ عَنْ عَلِیِّ بْنِ مُحَمَّدٍ عَنْ مُحَمَّدِ بْنِ سَعِیدٍ الْآذَرْبِیجَانِیِّ وَ عَنْ مُحَمَّدِ بْنِ یَحْیَی عَنْ عَبْدِ اللَّهِ بْنِ جَعْفَرٍ عَنِ الْحَسَنِ بْنِ عَلِیِّ بْنِ کَیْسَانَ جَمِیعاً عَنْ مُوسَی بْنِ مُحَمَّدٍ أَخِی أَبِی الْحَسَنِ الثَّالِثِ ع أَنَّ یَحْیَی بْنَ أَکْثَمَ سَأَلَهُ فِی الْمَسَائِلِ الَّتِی سَأَلَهُ عَنْهَا أَخْبِرْنِی عَنِ الْخُنْثَی وَ قَوْلِ عَلِیٍّ ع- تُوَرَّثُ </w:t>
      </w:r>
      <w:r>
        <w:rPr>
          <w:rStyle w:val="FootnoteReference"/>
        </w:rPr>
        <w:footnoteReference w:id="1938"/>
      </w:r>
      <w:r>
        <w:rPr>
          <w:rFonts w:ascii="Amiri" w:hAnsi="Amiri" w:eastAsia="Amiri" w:cs="Amiri"/>
          <w:lang w:bidi="ar-SA"/>
          <w:color w:val="111111"/>
          <w:sz w:val="28"/>
          <w:szCs w:val="28"/>
          <w:rtl/>
        </w:rPr>
        <w:t xml:space="preserve">الْخُنْثَی مِنَ الْمَبَالِ مَنْ یَنْظُرُ إِلَیْهِ إِذَا بَالَ وَ شَهَادَةُ الْجَارِّ إِلَی نَفْسِهِ لَا تُقْبَلُ مَعَ أَنَّهُ عَسَی أَنْ یَکُونَ </w:t>
      </w:r>
      <w:r>
        <w:rPr>
          <w:rStyle w:val="FootnoteReference"/>
        </w:rPr>
        <w:footnoteReference w:id="1939"/>
      </w:r>
      <w:r>
        <w:rPr>
          <w:rFonts w:ascii="Amiri" w:hAnsi="Amiri" w:eastAsia="Amiri" w:cs="Amiri"/>
          <w:lang w:bidi="ar-SA"/>
          <w:color w:val="111111"/>
          <w:sz w:val="28"/>
          <w:szCs w:val="28"/>
          <w:rtl/>
        </w:rPr>
        <w:t xml:space="preserve">امْرَأَةً وَ قَدْ نَظَرَ إِلَیْهَا الرِّجَالُ أَوْ </w:t>
      </w:r>
      <w:r>
        <w:rPr>
          <w:rStyle w:val="FootnoteReference"/>
        </w:rPr>
        <w:footnoteReference w:id="1940"/>
      </w:r>
      <w:r>
        <w:rPr>
          <w:rFonts w:ascii="Amiri" w:hAnsi="Amiri" w:eastAsia="Amiri" w:cs="Amiri"/>
          <w:lang w:bidi="ar-SA"/>
          <w:color w:val="111111"/>
          <w:sz w:val="28"/>
          <w:szCs w:val="28"/>
          <w:rtl/>
        </w:rPr>
        <w:t xml:space="preserve">یَکُونَ رَجُلًا وَ قَدْ نَظَرَ إِلَیْهِ النِّسَاءُ وَ هَذَا مِمَّا لَا یَحِلُّ فَأَجَابَ أَبُو الْحَسَنِ الثَّالِثُ ع- أَمَّا قَوْلُ عَلِیٍّ ع فِی الْخُنْثَی أَنَّهُ یُوَرَّثُ مِنَ الْمَبَالِ فَهُوَ کَمَا قَالَ وَ یَنْظُرُ قَوْمٌ عُدُولٌ یَأْخُذُ کُلُّ وَاحِدٍ مِنْهُمْ مِرْآةً وَ تَقُومُ الْخُنْثَی خَلْفَهُمْ عُرْیَانَةً فَیَنْظُرُونَ فِی الْمَرَایَا فَیَرَوْنَ شَبَحاً فَیَحْکُمُونَ عَلَیْهِ.</w:t>
      </w:r>
    </w:p>
    <w:p>
      <w:pPr>
        <w:pStyle w:val="BookText"/>
      </w:pPr>
      <w:r>
        <w:rPr>
          <w:rFonts w:ascii="IRNazanin" w:hAnsi="IRNazanin" w:eastAsia="IRNazanin" w:cs="IRNazanin"/>
          <w:lang w:bidi="fa-IR"/>
          <w:color w:val="111111"/>
          <w:sz w:val="28"/>
          <w:szCs w:val="28"/>
          <w:rtl/>
        </w:rPr>
        <w:t xml:space="preserve">ص: 290</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7" w:name="pg18784_207492"/>
    <w:bookmarkEnd w:id="267"/>
    <w:p>
      <w:pPr>
        <w:pStyle w:val="BookText"/>
      </w:pPr>
      <w:r>
        <w:rPr>
          <w:rFonts w:ascii="Amiri" w:hAnsi="Amiri" w:eastAsia="Amiri" w:cs="Amiri"/>
          <w:lang w:bidi="ar-SA"/>
          <w:color w:val="111111"/>
          <w:sz w:val="28"/>
          <w:szCs w:val="28"/>
          <w:rtl/>
        </w:rPr>
        <w:t xml:space="preserve">وَ رَوَاهُ الشَّیْخُ بِإِسْنَادِهِ عَنْ مُحَمَّدِ بْنِ یَحْیَی نَحْوَهُ </w:t>
      </w:r>
      <w:r>
        <w:rPr>
          <w:rStyle w:val="FootnoteReference"/>
        </w:rPr>
        <w:footnoteReference w:id="1941"/>
      </w:r>
      <w:r>
        <w:rPr>
          <w:rFonts w:ascii="Amiri" w:hAnsi="Amiri" w:eastAsia="Amiri" w:cs="Amiri"/>
          <w:lang w:bidi="ar-SA"/>
          <w:color w:val="111111"/>
          <w:sz w:val="28"/>
          <w:szCs w:val="28"/>
          <w:rtl/>
        </w:rPr>
        <w:t xml:space="preserve">وَ رَوَاهُ الْحَسَنُ بْنُ عَلِیِّ بْنِ شُعْبَةَ فِی تُحَفِ الْعُقُولِ مُرْسَلًا مِثْلَهُ </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موسی بن محمد، برادر امام هادی (ع) نقل می‌کند که یحیی بن اکثم از ایشان درباره مسائلی که از او پرسیده بود، سؤال کرد: «به من درباره خنثی و سخن امام علی (ع) که فرمود: "خنثی از محل ادرارش ارث می‌برد" بگو. چه کسی هنگام ادرار کردن به او نگاه می‌کند؟ و شهادت همسایه درباره خودش پذیرفته نیست، چون ممکن است او زن باشد و مردان به او نگاه کرده باشند، یا مرد باشد و زنان به او نگاه کرده باشند، و این کار جایز نیست.»</w:t>
      </w:r>
    </w:p>
    <w:p>
      <w:pPr>
        <w:pStyle w:val="BookText"/>
      </w:pPr>
      <w:r>
        <w:rPr>
          <w:rFonts w:ascii="IRNazanin" w:hAnsi="IRNazanin" w:eastAsia="IRNazanin" w:cs="IRNazanin"/>
          <w:lang w:bidi="fa-IR"/>
          <w:color w:val="111111"/>
          <w:sz w:val="28"/>
          <w:szCs w:val="28"/>
          <w:rtl/>
        </w:rPr>
        <w:t xml:space="preserve">امام هادی (ع) پاسخ دادند: «اما سخن امام علی (ع) درباره خنثی که فرمود از محل ادرارش ارث می‌برد، درست است. و گروهی از افراد عادل باید نگاه کنند، به این صورت که هر یک از آنها آینه‌ای بگیرند و خنثی عریان پشت سر آنها بایستد. آنها در آینه‌ها نگاه می‌کنند و سایه او را نگاه می کنند و بر اساس آن حکم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82" w:name="_Toc890"/>
      <w:r>
        <w:t>[رقم الحدیث الکلی: 33022 - رقم الحدیث الباب: 2]</w:t>
      </w:r>
      <w:bookmarkEnd w:id="1182"/>
    </w:p>
    <w:p>
      <w:pPr>
        <w:pStyle w:val="BookText"/>
      </w:pPr>
      <w:r>
        <w:rPr>
          <w:rFonts w:ascii="Times New Roman" w:hAnsi="Times New Roman" w:eastAsia="Times New Roman" w:cs="Times New Roman"/>
          <w:lang w:val="en-US" w:bidi="en-US"/>
          <w:color w:val="111111"/>
          <w:sz w:val="28"/>
          <w:szCs w:val="28"/>
          <w:rtl/>
        </w:rPr>
        <w:t xml:space="preserve">33022- 2- </w:t>
      </w:r>
      <w:r>
        <w:rPr>
          <w:rStyle w:val="FootnoteReference"/>
        </w:rPr>
        <w:footnoteReference w:id="1943"/>
      </w:r>
      <w:r>
        <w:rPr>
          <w:rFonts w:ascii="Amiri" w:hAnsi="Amiri" w:eastAsia="Amiri" w:cs="Amiri"/>
          <w:lang w:bidi="ar-SA"/>
          <w:color w:val="111111"/>
          <w:sz w:val="28"/>
          <w:szCs w:val="28"/>
          <w:rtl/>
        </w:rPr>
        <w:t xml:space="preserve">مُحَمَّدُ بْنُ مُحَمَّدٍ الْمُفِیدُ فِی الْإِرْشَادِ قَالَ رَوَی بَعْضُ أَهْلِ النَّقْلِ أَنَّهُ لَمَّا ادَّعَی الشَّخْصُ مَا ادَّعَاهُ مِنَ الْفَرْجَیْنِ أَمَرَ أَمِیرُ الْمُؤْمِنِینَ ع عَدْلَیْنِ مِنَ الْمُسْلِمِینَ أَنْ یَحْضُرَا بَیْتاً خَالِیاً </w:t>
      </w:r>
      <w:r>
        <w:rPr>
          <w:rStyle w:val="FootnoteReference"/>
        </w:rPr>
        <w:footnoteReference w:id="1944"/>
      </w:r>
      <w:r>
        <w:rPr>
          <w:rFonts w:ascii="Amiri" w:hAnsi="Amiri" w:eastAsia="Amiri" w:cs="Amiri"/>
          <w:lang w:bidi="ar-SA"/>
          <w:color w:val="111111"/>
          <w:sz w:val="28"/>
          <w:szCs w:val="28"/>
          <w:rtl/>
        </w:rPr>
        <w:t xml:space="preserve">وَ أَمَرَ بِنَصْبَةِ </w:t>
      </w:r>
      <w:r>
        <w:rPr>
          <w:rStyle w:val="FootnoteReference"/>
        </w:rPr>
        <w:footnoteReference w:id="1945"/>
      </w:r>
      <w:r>
        <w:rPr>
          <w:rFonts w:ascii="Amiri" w:hAnsi="Amiri" w:eastAsia="Amiri" w:cs="Amiri"/>
          <w:lang w:bidi="ar-SA"/>
          <w:color w:val="111111"/>
          <w:sz w:val="28"/>
          <w:szCs w:val="28"/>
          <w:rtl/>
        </w:rPr>
        <w:t xml:space="preserve">مِرْآتَیْنِ إِحْدَاهُمَا مُقَابِلَةٌ لِفَرْجِ الشَّخْصِ وَ الْأُخْرَی مُقَابِلَةٌ (لِلْمِرْآةِ الْأُخْرَی) </w:t>
      </w:r>
      <w:r>
        <w:rPr>
          <w:rStyle w:val="FootnoteReference"/>
        </w:rPr>
        <w:footnoteReference w:id="1946"/>
      </w:r>
      <w:r>
        <w:rPr>
          <w:rFonts w:ascii="Amiri" w:hAnsi="Amiri" w:eastAsia="Amiri" w:cs="Amiri"/>
          <w:lang w:bidi="ar-SA"/>
          <w:color w:val="111111"/>
          <w:sz w:val="28"/>
          <w:szCs w:val="28"/>
          <w:rtl/>
        </w:rPr>
        <w:t xml:space="preserve">وَ أَمَرَ الشَّخْصَ بِالْکَشْفِ عَنْ عَوْرَتِهِ فِی مُقَابَلَةِ الْمِرْآةِ حَیْثُ لَا یَرَاهُ الْعَدْلَانِ وَ أَمَرَ الْعَدْلَیْنِ بِالنَّظَرِ فِی الْمِرْآةِ الْمُقَابِلَةِ لَهُمَا </w:t>
      </w:r>
      <w:r>
        <w:rPr>
          <w:rStyle w:val="FootnoteReference"/>
        </w:rPr>
        <w:footnoteReference w:id="1947"/>
      </w:r>
      <w:r>
        <w:rPr>
          <w:rFonts w:ascii="Amiri" w:hAnsi="Amiri" w:eastAsia="Amiri" w:cs="Amiri"/>
          <w:lang w:bidi="ar-SA"/>
          <w:color w:val="111111"/>
          <w:sz w:val="28"/>
          <w:szCs w:val="28"/>
          <w:rtl/>
        </w:rPr>
        <w:t xml:space="preserve">فَلَمَّا تَحَقَّقَ الْعَدْلَانِ صِحَّةَ مَا ادَّعَاهُ الشَّخْصُ مِنَ الْفَرْجَیْنِ اعْتَبَرَ حَالَهُ بِعَدِّ أَضْلَاعِهِ فَلَمَّا أَلْحَقَهُ بِالرِّجَالِ أَهْمَلَ قَوْلَهُ فِی ادِّعَاءِ الْحَمْلِ وَ أَلْغَاهُ وَ لَمْ یَعْمَلْ بِهِ وَ جَعَلَ حَمْلَ الْجَارِیَةِ مِنْهُ وَ أَلْحَقَهُ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مفید در کتاب "الارشاد" نقل کرده‌اند که برخی راویان گزارش کرده‌اند هنگامی که آن فرد ادعای داشتن دو آلت (مردانه و زنانه) را کرد، امیرالمؤمنین علی (ع) دستور داد دو نفر عادل از مسلمانان در خانه‌ای خالی حاضر شوند و دو آینه نصب کنند. یکی از آینه‌ها مقابل آلت آن فرد و دیگری روبروی آینه اول قرار گرفت. امام دستور داد آن فرد در مقابل آینه عورت خود را آشکار کند، به گونه‌ای که دو شاهد او را مستقیماً نبینند، و به دو شاهد دستور داد در آینه مقابل خود نگاه کنند. وقتی دو شاهد صحت ادعای فرد مبنی بر داشتن دو آلت را تأیید کردند، امام وضعیت او را با شمارش دنده‌هایش بررسی کرد. پس از اینکه او را در زمره مردان قرار داد، ادعای او مبنی بر باردار شدن را نادیده گرفت و آن را باطل شمرد و به آن ترتیب اثر نداد، بلکه بارداری کنیز را به او نسبت داد و فرزند را به او ملحق کرد.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183" w:name="_Toc891"/>
      <w:r>
        <w:t>4- بَابُ أَنَّ الْمَوْلُودَ إِذَا لَمْ یَکُنْ لَهُ مَا لِلرِّجَالِ وَ لَا مَا لِلنِّسَاءِ حُکِمَ فِی مِیرَاثِهِ بِالْقُرْعَةِ وَ کَیْفِیَّتِهَا وَ أَنَّهَا لَا تَخْتَصُّ بِالْإِمَامِ‌</w:t>
      </w:r>
      <w:bookmarkEnd w:id="1183"/>
    </w:p>
    <w:p>
      <w:pPr>
        <w:pStyle w:val="Heading5"/>
      </w:pPr>
      <w:bookmarkStart w:id="1184" w:name="_Toc892"/>
      <w:r>
        <w:t>اشارة</w:t>
      </w:r>
      <w:bookmarkEnd w:id="1184"/>
    </w:p>
    <w:p>
      <w:pPr>
        <w:pStyle w:val="BookText"/>
      </w:pPr>
      <w:r>
        <w:rPr>
          <w:rStyle w:val="FootnoteReference"/>
        </w:rPr>
        <w:footnoteReference w:id="1948"/>
      </w:r>
      <w:r>
        <w:rPr>
          <w:rFonts w:ascii="Amiri" w:hAnsi="Amiri" w:eastAsia="Amiri" w:cs="Amiri"/>
          <w:lang w:bidi="ar-SA"/>
          <w:color w:val="111111"/>
          <w:sz w:val="28"/>
          <w:szCs w:val="28"/>
          <w:rtl/>
        </w:rPr>
        <w:t xml:space="preserve">4 بَابُ أَنَّ الْمَوْلُودَ إِذَا لَمْ یَکُنْ لَهُ مَا لِلرِّجَالِ وَ لَا مَا لِلنِّسَاءِ حُکِمَ فِی مِیرَاثِهِ بِالْقُرْعَةِ وَ کَیْفِیَّتِهَا وَ أَنَّهَا لَا تَخْتَصُّ بِالْإِمَامِ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اگر نوزادی نه ویژگی مردان را داشته باشد و نه زنان را، حکم میراث او با قرعه تعیین می‌شود و کیفیت آن و اینکه قرعه مخصوص امام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85" w:name="_Toc893"/>
      <w:r>
        <w:t>[رقم الحدیث الکلی: 33023 - رقم الحدیث الباب: 1]</w:t>
      </w:r>
      <w:bookmarkEnd w:id="1185"/>
    </w:p>
    <w:p>
      <w:pPr>
        <w:pStyle w:val="BookText"/>
      </w:pPr>
      <w:r>
        <w:rPr>
          <w:rFonts w:ascii="Times New Roman" w:hAnsi="Times New Roman" w:eastAsia="Times New Roman" w:cs="Times New Roman"/>
          <w:lang w:val="en-US" w:bidi="en-US"/>
          <w:color w:val="111111"/>
          <w:sz w:val="28"/>
          <w:szCs w:val="28"/>
          <w:rtl/>
        </w:rPr>
        <w:t xml:space="preserve">33023- 1- </w:t>
      </w:r>
      <w:r>
        <w:rPr>
          <w:rStyle w:val="FootnoteReference"/>
        </w:rPr>
        <w:footnoteReference w:id="1949"/>
      </w:r>
      <w:r>
        <w:rPr>
          <w:rFonts w:ascii="Amiri" w:hAnsi="Amiri" w:eastAsia="Amiri" w:cs="Amiri"/>
          <w:lang w:bidi="ar-SA"/>
          <w:color w:val="111111"/>
          <w:sz w:val="28"/>
          <w:szCs w:val="28"/>
          <w:rtl/>
        </w:rPr>
        <w:t xml:space="preserve">مُحَمَّدُ بْنُ یَعْقُوبَ عَنْ مُحَمَّدِ بْنِ إِسْمَاعِیلَ عَنِ الْفَضْلِ بْنِ شَاذَانَ وَ عَنْ أَبِی عَلِیٍّ الْأَشْعَرِیِّ عَنْ مُحَمَّدِ بْنِ عَبْدِ الْجَبَّارِ جَمِیعاً عَنْ</w:t>
      </w:r>
    </w:p>
    <w:p>
      <w:pPr>
        <w:pStyle w:val="BookText"/>
      </w:pPr>
      <w:r>
        <w:rPr>
          <w:rFonts w:ascii="IRNazanin" w:hAnsi="IRNazanin" w:eastAsia="IRNazanin" w:cs="IRNazanin"/>
          <w:lang w:bidi="fa-IR"/>
          <w:color w:val="111111"/>
          <w:sz w:val="28"/>
          <w:szCs w:val="28"/>
          <w:rtl/>
        </w:rPr>
        <w:t xml:space="preserve">ص: 291</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8" w:name="pg18784_207493"/>
    <w:bookmarkEnd w:id="268"/>
    <w:p>
      <w:pPr>
        <w:pStyle w:val="BookText"/>
      </w:pPr>
      <w:r>
        <w:rPr>
          <w:rFonts w:ascii="Amiri" w:hAnsi="Amiri" w:eastAsia="Amiri" w:cs="Amiri"/>
          <w:lang w:bidi="ar-SA"/>
          <w:color w:val="111111"/>
          <w:sz w:val="28"/>
          <w:szCs w:val="28"/>
          <w:rtl/>
        </w:rPr>
        <w:t xml:space="preserve">صَفْوَانَ بْنِ یَحْیَی عَنْ عَبْدِ اللَّهِ بْنِ مُسْکَانَ عَنْ إِسْحَاقَ الْعَرْزَمِیِّ </w:t>
      </w:r>
      <w:r>
        <w:rPr>
          <w:rStyle w:val="FootnoteReference"/>
        </w:rPr>
        <w:footnoteReference w:id="1950"/>
      </w:r>
      <w:r>
        <w:rPr>
          <w:rFonts w:ascii="Amiri" w:hAnsi="Amiri" w:eastAsia="Amiri" w:cs="Amiri"/>
          <w:lang w:bidi="ar-SA"/>
          <w:color w:val="111111"/>
          <w:sz w:val="28"/>
          <w:szCs w:val="28"/>
          <w:rtl/>
        </w:rPr>
        <w:t xml:space="preserve">قَالَ: سُئِلَ وَ أَنَا عِنْدَهُ یَعْنِی أَبَا عَبْدِ اللَّهِ ع- عَنْ مَوْلُودٍ وُلِدَ وَ لَیْسَ بِذَکَرٍ وَ لَا أُنْثَی وَ لَیْسَ لَهُ إِلَّا دُبُرٌ کَیْفَ یُوَرَّثُ قَالَ یَجْلِسُ الْإِمَامُ ع وَ یَجْلِسُ مَعَهُ نَاسٌ فَیَدْعُو اللَّهَ وَ یُجِیلُ السِّهَامَ عَلَی أَیِّ مِیرَاثٍ یُوَرِّثُهُ </w:t>
      </w:r>
      <w:r>
        <w:rPr>
          <w:rStyle w:val="FootnoteReference"/>
        </w:rPr>
        <w:footnoteReference w:id="1951"/>
      </w:r>
      <w:r>
        <w:rPr>
          <w:rFonts w:ascii="Amiri" w:hAnsi="Amiri" w:eastAsia="Amiri" w:cs="Amiri"/>
          <w:lang w:bidi="ar-SA"/>
          <w:color w:val="111111"/>
          <w:sz w:val="28"/>
          <w:szCs w:val="28"/>
          <w:rtl/>
        </w:rPr>
        <w:t xml:space="preserve">مِیرَاثِ الذَّکَرِ أَوْ مِیرَاثِ الْأُنْثَی فَأَیُّ ذَلِکَ خَرَجَ وَرَّثَهُ عَلَیْهِ ثُمَّ قَالَ وَ أَیُّ قَضِیَّةٍ أَعْدَلُ مِنْ قَضِیَّةٍ یُجَالُ عَلَیْهَا بِالسِّهَامِ إِنَّ اللَّهَ تَبَارَکَ وَ تَعَالَی یَقُولُ فَساهَمَ فَکانَ مِنَ الْمُدْحَضِینَ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أَبِی عَلِیٍّ الْأَشْعَرِیِّ مِثْلَهُ إِلَّا أَنَّهُ قَالَ عَنْ إِسْحَاقَ الْمُرَادِیِّ </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اسحاق عرزمی نقل می‌کند که در حضور امام صادق (ع) درباره نوزادی که نه مرد است و نه زن و فقط مقعد دارد پرسیدند که چگونه ارث می‌برد؟ امام فرمود: امام (حاکم شرع) می‌نشیند و گروهی با او می‌نشینند، سپس خدا را می‌خواند و تیرهای قرعه را می‌اندازد که آیا ارث مردانه ببرد یا زنانه. هر کدام که بیرون آمد، بر همان اساس ارث می‌برد. سپس فرمود: چه حکمی عادلانه‌تر از حکمی که با تیرهای قرعه مشخص می‌شود؟ همانا خداوند متعال می‌فرماید: «پس قرعه انداختند و او از مغلوبان بود» (سوره صافات، آیه 141).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86" w:name="_Toc894"/>
      <w:r>
        <w:t>[رقم الحدیث الکلی: 33024 - رقم الحدیث الباب: 2]</w:t>
      </w:r>
      <w:bookmarkEnd w:id="1186"/>
    </w:p>
    <w:p>
      <w:pPr>
        <w:pStyle w:val="BookText"/>
      </w:pPr>
      <w:r>
        <w:rPr>
          <w:rFonts w:ascii="Times New Roman" w:hAnsi="Times New Roman" w:eastAsia="Times New Roman" w:cs="Times New Roman"/>
          <w:lang w:val="en-US" w:bidi="en-US"/>
          <w:color w:val="111111"/>
          <w:sz w:val="28"/>
          <w:szCs w:val="28"/>
          <w:rtl/>
        </w:rPr>
        <w:t xml:space="preserve">33024- 2- </w:t>
      </w:r>
      <w:r>
        <w:rPr>
          <w:rStyle w:val="FootnoteReference"/>
        </w:rPr>
        <w:footnoteReference w:id="1954"/>
      </w:r>
      <w:r>
        <w:rPr>
          <w:rFonts w:ascii="Amiri" w:hAnsi="Amiri" w:eastAsia="Amiri" w:cs="Amiri"/>
          <w:lang w:bidi="ar-SA"/>
          <w:color w:val="111111"/>
          <w:sz w:val="28"/>
          <w:szCs w:val="28"/>
          <w:rtl/>
        </w:rPr>
        <w:t xml:space="preserve">وَ عَنْ عِدَّةٍ مِنْ أَصْحَابِنَا عَنْ سَهْلِ بْنِ زِیَادٍ وَ عَنْ مُحَمَّدِ بْنِ یَحْیَی عَنْ أَحْمَدَ بْنِ مُحَمَّدٍ جَمِیعاً عَنِ ابْنِ مَحْبُوبٍ عَنْ عَلِیِّ بْنِ رِئَابٍ عَنِ الْفُضَیْلِ بْنِ یَسَارٍ قَالَ: سَأَلْتُ أَبَا عَبْدِ اللَّهِ ع عَنْ مَوْلُودٍ لَیْسَ لَهُ مَا لِلرِّجَالِ وَ لَا لَهُ مَا لِلنِّسَاءِ قَالَ یُقْرِعُ عَلَیْهِ الْإِمَامُ (أَوِ الْمُقْرِعُ) </w:t>
      </w:r>
      <w:r>
        <w:rPr>
          <w:rStyle w:val="FootnoteReference"/>
        </w:rPr>
        <w:footnoteReference w:id="1955"/>
      </w:r>
    </w:p>
    <w:p>
      <w:pPr>
        <w:pStyle w:val="BookText"/>
      </w:pPr>
      <w:r>
        <w:rPr>
          <w:rFonts w:ascii="IRNazanin" w:hAnsi="IRNazanin" w:eastAsia="IRNazanin" w:cs="IRNazanin"/>
          <w:lang w:bidi="fa-IR"/>
          <w:color w:val="111111"/>
          <w:sz w:val="28"/>
          <w:szCs w:val="28"/>
          <w:rtl/>
        </w:rPr>
        <w:t xml:space="preserve">(منه. قده).</w:t>
      </w:r>
    </w:p>
    <w:p>
      <w:pPr>
        <w:pStyle w:val="BookText"/>
      </w:pPr>
      <w:r>
        <w:rPr>
          <w:rFonts w:ascii="Amiri" w:hAnsi="Amiri" w:eastAsia="Amiri" w:cs="Amiri"/>
          <w:lang w:bidi="ar-SA"/>
          <w:color w:val="111111"/>
          <w:sz w:val="28"/>
          <w:szCs w:val="28"/>
          <w:rtl/>
        </w:rPr>
        <w:t xml:space="preserve">یُکْتَبُ عَلَی سَهْمٍ عَبْدُ اللَّهِ وَ عَلَی سَهْمٍ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أَمَةُ اللَّهِ ثُمَّ یَقُولُ الْإِمَامُ أَوِ الْمُقْرِعُ اللَّهُمَّ أَنْتَ اللَّهُ لَا إِلَهَ إِلَّا أَنْتَ عَالِمُ الْغَیْبِ وَ الشَّهَادَةِ أَنْتَ تَحْکُمُ بَیْنَ عِبَادِکَ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فِیمَا کَانُوا فِیهِ یَخْتَلِفُونَ بَیِّنْ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لَنَا أَمْرَ هَذَا الْمَوْلُودِ</w:t>
      </w:r>
    </w:p>
    <w:p>
      <w:pPr>
        <w:pStyle w:val="BookText"/>
      </w:pPr>
      <w:r>
        <w:rPr>
          <w:rFonts w:ascii="IRNazanin" w:hAnsi="IRNazanin" w:eastAsia="IRNazanin" w:cs="IRNazanin"/>
          <w:lang w:bidi="fa-IR"/>
          <w:color w:val="111111"/>
          <w:sz w:val="28"/>
          <w:szCs w:val="28"/>
          <w:rtl/>
        </w:rPr>
        <w:t xml:space="preserve">ص: 292</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9" w:name="pg18784_207494"/>
    <w:bookmarkEnd w:id="269"/>
    <w:p>
      <w:pPr>
        <w:pStyle w:val="BookText"/>
      </w:pPr>
      <w:r>
        <w:rPr>
          <w:rFonts w:ascii="Amiri" w:hAnsi="Amiri" w:eastAsia="Amiri" w:cs="Amiri"/>
          <w:lang w:bidi="ar-SA"/>
          <w:color w:val="111111"/>
          <w:sz w:val="28"/>
          <w:szCs w:val="28"/>
          <w:rtl/>
        </w:rPr>
        <w:t xml:space="preserve">کَیْفَ </w:t>
      </w:r>
      <w:r>
        <w:rPr>
          <w:rStyle w:val="FootnoteReference"/>
        </w:rPr>
        <w:footnoteReference w:id="1956"/>
      </w:r>
      <w:r>
        <w:rPr>
          <w:rFonts w:ascii="Amiri" w:hAnsi="Amiri" w:eastAsia="Amiri" w:cs="Amiri"/>
          <w:lang w:bidi="ar-SA"/>
          <w:color w:val="111111"/>
          <w:sz w:val="28"/>
          <w:szCs w:val="28"/>
          <w:rtl/>
        </w:rPr>
        <w:t xml:space="preserve">یُوَرَّثُ مَا فَرَضْتَ لَهُ فِی الْکِتَابِ ثُمَّ تُطْرَحُ السِّهَامُ </w:t>
      </w:r>
      <w:r>
        <w:rPr>
          <w:rStyle w:val="FootnoteReference"/>
        </w:rPr>
        <w:footnoteReference w:id="1957"/>
      </w:r>
      <w:r>
        <w:rPr>
          <w:rFonts w:ascii="Amiri" w:hAnsi="Amiri" w:eastAsia="Amiri" w:cs="Amiri"/>
          <w:lang w:bidi="ar-SA"/>
          <w:color w:val="111111"/>
          <w:sz w:val="28"/>
          <w:szCs w:val="28"/>
          <w:rtl/>
        </w:rPr>
        <w:t xml:space="preserve">فِی سِهَامٍ مُبْهَمَةٍ ثُمَّ تُجَالُ السِّهَامُ عَلَی مَا خَرَجَ وُرِّثَ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الْحَسَنِ بْنِ مَحْبُوبٍ عَنْ جَمِیلِ بْنِ دَرَّاجٍ أَوْ جَمِیلِ بْنِ صَالِحٍ عَنِ الْفُضَیْلِ بْنِ یَسَارٍ نَحْوَهُ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رَوَاهُ الْبَرْقِیُّ فِی الْمَحَاسِنِ عَنِ ابْنِ مَحْبُوبٍ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أَیْضاً بِإِسْنَادِهِ عَنِ الْحَسَنِ بْنِ مَحْبُوبٍ عَنْ جَمِیلٍ عَنِ الْفُضَیْلِ إِلَّا أَنَّهُ قَالَ: فَأَیُّهُمَا خَرَجَ </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الْحُسَیْنِ بْنِ سَعِیدٍ عَنِ ابْنِ مَحْبُوبٍ عَنْ جَمِیلِ بْنِ صَالِحٍ عَنِ الْفُضَیْلِ بْنِ یَسَارٍ </w:t>
      </w:r>
      <w:r>
        <w:rPr>
          <w:rStyle w:val="FootnoteReference"/>
        </w:rPr>
        <w:footnoteReference w:id="1959"/>
      </w:r>
    </w:p>
    <w:p>
      <w:pPr>
        <w:pStyle w:val="BookText"/>
      </w:pPr>
      <w:r>
        <w:rPr>
          <w:rFonts w:ascii="Amiri" w:hAnsi="Amiri" w:eastAsia="Amiri" w:cs="Amiri"/>
          <w:lang w:bidi="ar-SA"/>
          <w:color w:val="111111"/>
          <w:sz w:val="28"/>
          <w:szCs w:val="28"/>
          <w:rtl/>
        </w:rPr>
        <w:t xml:space="preserve">وَ بِإِسْنَادِهِ عَنْ أَحْمَدَ بْنِ مُحَمَّدٍ مِثْلَهُ </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فضیل بن یسار می‌گوید: از امام صادق (ع) درباره نوزادی که نه ویژگی مردان را دارد و نه زنان را پرسیدم. فرمود: امام (یا قرعه‌کش) برای او قرعه می‌اندازد. بر یک تیر "عبدالله" و بر تیر دیگر " أَمَةُ الله" نوشته می‌شود. سپس امام یا قرعه‌کش می‌گوید: «خدایا! تو اللهی که معبودی جز تو نیست، دانای غیب و آشکاری، تو بین بندگانت در آنچه اختلاف دارند حکم می‌کنی، امر این نوزاد را برای ما روشن کن که چگونه ارث ببرد، آنچه در کتابت برایش مقرر کرده‌ای». سپس تیرها در میان تیرهای مبهم (ناشناخته) انداخته می‌شود و بر اساس نتیجه قرعه، ارث تعیین می‌گردد.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87" w:name="_Toc895"/>
      <w:r>
        <w:t>[رقم الحدیث الکلی: 33025 - رقم الحدیث الباب: 3]</w:t>
      </w:r>
      <w:bookmarkEnd w:id="1187"/>
    </w:p>
    <w:p>
      <w:pPr>
        <w:pStyle w:val="BookText"/>
      </w:pPr>
      <w:r>
        <w:rPr>
          <w:rFonts w:ascii="Times New Roman" w:hAnsi="Times New Roman" w:eastAsia="Times New Roman" w:cs="Times New Roman"/>
          <w:lang w:val="en-US" w:bidi="en-US"/>
          <w:color w:val="111111"/>
          <w:sz w:val="28"/>
          <w:szCs w:val="28"/>
          <w:rtl/>
        </w:rPr>
        <w:t xml:space="preserve">33025- 3- </w:t>
      </w:r>
      <w:r>
        <w:rPr>
          <w:rStyle w:val="FootnoteReference"/>
        </w:rPr>
        <w:footnoteReference w:id="1961"/>
      </w:r>
      <w:r>
        <w:rPr>
          <w:rFonts w:ascii="Amiri" w:hAnsi="Amiri" w:eastAsia="Amiri" w:cs="Amiri"/>
          <w:lang w:bidi="ar-SA"/>
          <w:color w:val="111111"/>
          <w:sz w:val="28"/>
          <w:szCs w:val="28"/>
          <w:rtl/>
        </w:rPr>
        <w:t xml:space="preserve">وَ عَنْ مُحَمَّدِ بْنِ یَحْیَی عَنْ أَحْمَدَ بْنِ مُحَمَّدٍ عَنِ ابْنِ فَضَّالٍ وَ الْحَجَّالِ عَنْ ثَعْلَبَةَ بْنِ مَیْمُونٍ عَنْ بَعْضِ أَصْحَابِنَا عَنْ أَبِی عَبْدِ اللَّهِ ع قَالَ: سُئِلَ عَنْ مَوْلُودٍ لَیْسَ بِذَکَرٍ وَ لَا أُنْثَی لَیْسَ لَهُ إِلَّا دُبُرٌ کَیْفَ یُوَرَّثُ قَالَ یَجْلِسُ الْإِمَامُ وَ یَجْلِسُ عِنْدَهُ </w:t>
      </w:r>
      <w:r>
        <w:rPr>
          <w:rStyle w:val="FootnoteReference"/>
        </w:rPr>
        <w:footnoteReference w:id="1962"/>
      </w:r>
      <w:r>
        <w:rPr>
          <w:rFonts w:ascii="Amiri" w:hAnsi="Amiri" w:eastAsia="Amiri" w:cs="Amiri"/>
          <w:lang w:bidi="ar-SA"/>
          <w:color w:val="111111"/>
          <w:sz w:val="28"/>
          <w:szCs w:val="28"/>
          <w:rtl/>
        </w:rPr>
        <w:t xml:space="preserve">نَاسٌ مِنَ الْمُسْلِمِینَ فَیَدْعُو اللَّهَ وَ تُجَالُ السِّهَامُ عَلَیْهِ عَلَی أَیِّ مِیرَاثٍ (یُوَرَّثُ عَلَی</w:t>
      </w:r>
    </w:p>
    <w:p>
      <w:pPr>
        <w:pStyle w:val="BookText"/>
      </w:pPr>
      <w:r>
        <w:rPr>
          <w:rFonts w:ascii="IRNazanin" w:hAnsi="IRNazanin" w:eastAsia="IRNazanin" w:cs="IRNazanin"/>
          <w:lang w:bidi="fa-IR"/>
          <w:color w:val="111111"/>
          <w:sz w:val="28"/>
          <w:szCs w:val="28"/>
          <w:rtl/>
        </w:rPr>
        <w:t xml:space="preserve">ص: 293</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0" w:name="pg18784_207495"/>
    <w:bookmarkEnd w:id="270"/>
    <w:p>
      <w:pPr>
        <w:pStyle w:val="BookText"/>
      </w:pPr>
      <w:r>
        <w:rPr>
          <w:rFonts w:ascii="Amiri" w:hAnsi="Amiri" w:eastAsia="Amiri" w:cs="Amiri"/>
          <w:lang w:bidi="ar-SA"/>
          <w:color w:val="111111"/>
          <w:sz w:val="28"/>
          <w:szCs w:val="28"/>
          <w:rtl/>
        </w:rPr>
        <w:t xml:space="preserve">مِیرَاثِ) </w:t>
      </w:r>
      <w:r>
        <w:rPr>
          <w:rStyle w:val="FootnoteReference"/>
        </w:rPr>
        <w:footnoteReference w:id="1963"/>
      </w:r>
      <w:r>
        <w:rPr>
          <w:rFonts w:ascii="Amiri" w:hAnsi="Amiri" w:eastAsia="Amiri" w:cs="Amiri"/>
          <w:lang w:bidi="ar-SA"/>
          <w:color w:val="111111"/>
          <w:sz w:val="28"/>
          <w:szCs w:val="28"/>
          <w:rtl/>
        </w:rPr>
        <w:t xml:space="preserve">الذَّکَرِ أَوْ مِیرَاثِ الْأُنْثَی فَأَیُّ ذَلِکَ خَرَجَ عَلَیْهِ وَرَّثَهُ ثُمَّ قَالَ وَ أَیُّ قَضِیَّةٍ أَعْدَلُ مِنْ قَضِیَّةٍ تُجَالُ عَلَیْهَا السِّهَامُ یَقُولُ اللَّهُ تَعَالَی فَساهَمَ فَکانَ مِنَ الْمُدْحَضِینَ </w:t>
      </w:r>
      <w:r>
        <w:rPr>
          <w:rStyle w:val="FootnoteReference"/>
        </w:rPr>
        <w:footnoteReference w:id="1964"/>
      </w:r>
      <w:r>
        <w:rPr>
          <w:rFonts w:ascii="Amiri" w:hAnsi="Amiri" w:eastAsia="Amiri" w:cs="Amiri"/>
          <w:lang w:bidi="ar-SA"/>
          <w:color w:val="111111"/>
          <w:sz w:val="28"/>
          <w:szCs w:val="28"/>
          <w:rtl/>
        </w:rPr>
        <w:t xml:space="preserve">وَ قَالَ مَا مِنْ أَمْرٍ یَخْتَلِفُ فِیهِ اثْنَانِ إِلَّا وَ لَهُ أَصْلٌ فِی کِتَابِ اللَّهِ- وَ لَکِنْ لَا تَبْلُغُهُ عُقُولُ الرِّجَالِ.</w:t>
      </w:r>
    </w:p>
    <w:p>
      <w:pPr>
        <w:pStyle w:val="BookText"/>
      </w:pP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ثعلبة بن میمون از برخی اصحاب ما از امام صادق (ع) نقل می‌کند که درباره نوزادی که نه مرد است و نه زن و فقط مقعد دارد پرسیدند که چگونه ارث می‌برد؟ امام فرمود: امام (حاکم شرع) می‌نشیند و گروهی از مسلمانان با او می‌نشینند، سپس خدا را می‌خواند و تیرهای قرعه بر اینکه چه ارثی ببرد (ارث مرد یا ارث زن) می‌اندازند. هر کدام که بیرون آمد، بر همان اساس ارث می‌برد. سپس فرمود: چه حکمی عادلانه‌تر از حکمی که با تیرهای قرعه مشخص می‌شود؟ خداوند متعال می‌فرماید: «پس قرعه انداختند و او از مغلوبان بود» (صافات/141). و فرمود: هیچ امر اختلافی بین دو نفر نیست مگر اینکه اصلی در کتاب خدا دارد، ولی عقل مردان به آن نمی‌رسد.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88" w:name="_Toc896"/>
      <w:r>
        <w:t>[رقم الحدیث الکلی: 33026 - رقم الحدیث الباب: 4]</w:t>
      </w:r>
      <w:bookmarkEnd w:id="1188"/>
    </w:p>
    <w:p>
      <w:pPr>
        <w:pStyle w:val="BookText"/>
      </w:pPr>
      <w:r>
        <w:rPr>
          <w:rFonts w:ascii="Times New Roman" w:hAnsi="Times New Roman" w:eastAsia="Times New Roman" w:cs="Times New Roman"/>
          <w:lang w:val="en-US" w:bidi="en-US"/>
          <w:color w:val="111111"/>
          <w:sz w:val="28"/>
          <w:szCs w:val="28"/>
          <w:rtl/>
        </w:rPr>
        <w:t xml:space="preserve">33026- 4- </w:t>
      </w:r>
      <w:r>
        <w:rPr>
          <w:rStyle w:val="FootnoteReference"/>
        </w:rPr>
        <w:footnoteReference w:id="1966"/>
      </w:r>
      <w:r>
        <w:rPr>
          <w:rFonts w:ascii="Amiri" w:hAnsi="Amiri" w:eastAsia="Amiri" w:cs="Amiri"/>
          <w:lang w:bidi="ar-SA"/>
          <w:color w:val="111111"/>
          <w:sz w:val="28"/>
          <w:szCs w:val="28"/>
          <w:rtl/>
        </w:rPr>
        <w:t xml:space="preserve">وَ بِإِسْنَادِهِ عَنْ عَلِیِّ بْنِ الْحَسَنِ عَنْ أَیُّوبَ بْنِ نُوحٍ عَنْ صَفْوَانَ بْنِ یَحْیَی عَنْ عَبْدِ اللَّهِ بْنِ مُسْکَانَ قَالَ: سُئِلَ أَبُو عَبْدِ اللَّهِ ع وَ أَنَا عِنْدَهُ عَنْ مَوْلُودٍ لَیْسَ بِذَکَرٍ وَ لَا بِأُنْثَی لَیْسَ لَهُ إِلَّا دُبُرٌ کَیْفَ یُوَرَّثُ فَقَالَ یَجْلِسُ الْإِمَامُ وَ یَجْلِسُ عِنْدَهُ أُنَاسٌ مِنَ الْمُسْلِمِینَ- فَیَدْعُونَ اللَّهَ وَ یُجِیلُ السِّهَامَ عَلَیْهِ عَلَی أَیِّ مِیرَاثٍ یُوَرِّثُهُ ثُمَّ قَالَ وَ أَیُّ قَضِیَّةٍ أَعْدَلُ مِنْ قَضِیَّةٍ یُجَالُ عَلَیْهَا بِالسِّهَامِ یَقُولُ اللَّهُ تَعَالَی فَساهَمَ فَکانَ مِنَ الْمُدْحَضِینَ </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مسکان می‌گوید: در حضور امام صادق (ع) درباره نوزادی که نه مرد بود و نه زن و فقط دارای مقعد بود پرسیدند که چگونه ارث می‌برد؟ امام فرمود: امام (حاکم شرع) می‌نشیند و گروهی از مسلمانان با او می‌نشینند. سپس دعا می‌کنند و تیرهای قرعه را می‌اندازند تا مشخص شود چه ارثی می‌برد (ارث مرد یا زن). سپس فرمود: چه حکمی عادلانه‌تر از حکمی است که با تیرهای قرعه مشخص می‌شود؟ خداوند متعال می‌فرماید: «پس قرعه انداختند و او از مغلوبان بود» (سوره صافات، آیه 141).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89" w:name="_Toc897"/>
      <w:r>
        <w:t>[رقم الحدیث الکلی: 33027 - رقم الحدیث الباب: 5]</w:t>
      </w:r>
      <w:bookmarkEnd w:id="1189"/>
    </w:p>
    <w:p>
      <w:pPr>
        <w:pStyle w:val="BookText"/>
      </w:pPr>
      <w:r>
        <w:rPr>
          <w:rFonts w:ascii="Times New Roman" w:hAnsi="Times New Roman" w:eastAsia="Times New Roman" w:cs="Times New Roman"/>
          <w:lang w:val="en-US" w:bidi="en-US"/>
          <w:color w:val="111111"/>
          <w:sz w:val="28"/>
          <w:szCs w:val="28"/>
          <w:rtl/>
        </w:rPr>
        <w:t xml:space="preserve">33027- 5- </w:t>
      </w:r>
      <w:r>
        <w:rPr>
          <w:rStyle w:val="FootnoteReference"/>
        </w:rPr>
        <w:footnoteReference w:id="1968"/>
      </w:r>
      <w:r>
        <w:rPr>
          <w:rFonts w:ascii="Amiri" w:hAnsi="Amiri" w:eastAsia="Amiri" w:cs="Amiri"/>
          <w:lang w:bidi="ar-SA"/>
          <w:color w:val="111111"/>
          <w:sz w:val="28"/>
          <w:szCs w:val="28"/>
          <w:rtl/>
        </w:rPr>
        <w:t xml:space="preserve">وَ عَنْهُ عَنْ مُحَمَّدٍ وَ أَحْمَدَ ابْنَیِ الْحَسَنِ عَنْ أَبِیهِمَا عَنْ عَبْدِ اللَّهِ بْنِ بُکَیْرٍ عَنْ بَعْضِ أَصْحَابِنَا عَنْهُمْ ع فِی مَوْلُودٍ لَیْسَ لَهُ مَا لِلرَّجُلِ وَ لَا مَا لِلنِّسَاءِ إِلَّا ثَقْبٌ یَخْرُجُ مِنْهُ الْبَوْلُ عَلَی أَیِّ مِیرَاثٍ یُوَرَّثُ فَقَالَ إِنْ کَانَ إِذَا بَالَ یَتَنَحَّی بَوْلُهُ وُرِّثَ مِیرَاثَ الذَّکَرِ وَ إِنْ کَانَ لَا یَتَنَحَّی بَوْلُهُ وُرِّثَ مِیرَاثَ الْأُنْثَی.</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ابْنِ فَضَّالٍ عَنِ ابْنِ بُکَیْرٍ </w:t>
      </w:r>
      <w:r>
        <w:rPr>
          <w:rStyle w:val="FootnoteReference"/>
        </w:rPr>
        <w:footnoteReference w:id="1969"/>
      </w:r>
    </w:p>
    <w:p>
      <w:pPr>
        <w:pStyle w:val="BookText"/>
      </w:pPr>
      <w:r>
        <w:rPr>
          <w:rFonts w:ascii="IRNazanin" w:hAnsi="IRNazanin" w:eastAsia="IRNazanin" w:cs="IRNazanin"/>
          <w:lang w:bidi="fa-IR"/>
          <w:color w:val="111111"/>
          <w:sz w:val="28"/>
          <w:szCs w:val="28"/>
          <w:rtl/>
        </w:rPr>
        <w:t xml:space="preserve">ص: 294</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1" w:name="pg18784_207496"/>
    <w:bookmarkEnd w:id="271"/>
    <w:p>
      <w:pPr>
        <w:pStyle w:val="BookText"/>
      </w:pPr>
      <w:r>
        <w:rPr>
          <w:rFonts w:ascii="Amiri" w:hAnsi="Amiri" w:eastAsia="Amiri" w:cs="Amiri"/>
          <w:lang w:bidi="ar-SA"/>
          <w:color w:val="111111"/>
          <w:sz w:val="28"/>
          <w:szCs w:val="28"/>
          <w:rtl/>
        </w:rPr>
        <w:t xml:space="preserve">قَالَ الشَّیْخُ الْأَحَادِیثُ السَّابِقَةُ مَخْصُوصَةٌ بِمَا إِذَا لَمْ یَکُنْ هُنَاکَ طَرِیقٌ یُعْلَمُ بِهِ أَنَّهُ ذَکَرٌ أَوْ أُنْثَی فَإِذَا أَمْکَنَ عَلَی مَا تَضَمَّنَتْهُ هَذِهِ الرِّوَایَةُ فَلَا یَمْتَنِعُ الْعَمَلُ عَلَیْهَا وَ إِنْ کَانَ الْأَخْذُ بِالرِّوَایَاتِ الْأَوَّلَةِ أَحْوَطَ انْتَهَی أَقُولُ: وَ أَحَادِیثُ الْقُرْعَةِ کَثِیرَةٌ یَأْتِی بَعْضُهَا إِنْ شَاءَ اللَّهُ </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بکیر از برخی اصحاب ما از ائمه (علیهم السلام) نقل کرده که درباره نوزادی که نه ویژگی مردان را دارد و نه زنان را، جز سوراخی که ادرار از آن خارج می‌شود، پرسیدند که بر چه اساسی ارث می‌برد؟ امام فرمود: اگر هنگام ادرار، پشتش را بگرداند (مانند مردان)، ارث مرد می‌برد، و اگر پشتش را نگرداند (مانند زنان)، ارث زن می‌برد.</w:t>
      </w:r>
    </w:p>
    <w:p>
      <w:pPr>
        <w:pStyle w:val="BookText"/>
      </w:pPr>
      <w:r>
        <w:rPr>
          <w:rFonts w:ascii="IRNazanin" w:hAnsi="IRNazanin" w:eastAsia="IRNazanin" w:cs="IRNazanin"/>
          <w:lang w:bidi="fa-IR"/>
          <w:color w:val="111111"/>
          <w:sz w:val="28"/>
          <w:szCs w:val="28"/>
          <w:rtl/>
        </w:rPr>
        <w:t xml:space="preserve">مرحوم شیخ (طوسی) گفته است: احادیث قبلی مخصوص مواردی است که راهی برای تشخیص مرد یا زن بودن وجود ندارد. اما اگر بتوان بر اساس این روایت عمل کرد، مانعی ندارد، اگرچه عمل به روایات اول محتاطانه‌تر است.</w:t>
      </w:r>
    </w:p>
    <w:p>
      <w:pPr>
        <w:pStyle w:val="BookText"/>
      </w:pPr>
      <w:r>
        <w:rPr>
          <w:rFonts w:ascii="IRNazanin" w:hAnsi="IRNazanin" w:eastAsia="IRNazanin" w:cs="IRNazanin"/>
          <w:lang w:bidi="fa-IR"/>
          <w:color w:val="111111"/>
          <w:sz w:val="28"/>
          <w:szCs w:val="28"/>
          <w:rtl/>
        </w:rPr>
        <w:t xml:space="preserve">می‌گویم: احادیث درباره قرعه زیاد است که برخی از آنها إن شاء الله خواهد آمد.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190" w:name="_Toc898"/>
      <w:r>
        <w:t>5- بَابُ مِیرَاثِ مَنْ لَهُ رَأْسَانِ أَوْ بَدَنَانِ عَلَی حَقْوٍ وَاحِدٍ</w:t>
      </w:r>
      <w:bookmarkEnd w:id="1190"/>
    </w:p>
    <w:p>
      <w:pPr>
        <w:pStyle w:val="Heading5"/>
      </w:pPr>
      <w:bookmarkStart w:id="1191" w:name="_Toc899"/>
      <w:r>
        <w:t>اشارة</w:t>
      </w:r>
      <w:bookmarkEnd w:id="1191"/>
    </w:p>
    <w:p>
      <w:pPr>
        <w:pStyle w:val="BookText"/>
      </w:pPr>
      <w:r>
        <w:rPr>
          <w:rStyle w:val="FootnoteReference"/>
        </w:rPr>
        <w:footnoteReference w:id="1971"/>
      </w:r>
      <w:r>
        <w:rPr>
          <w:rFonts w:ascii="Amiri" w:hAnsi="Amiri" w:eastAsia="Amiri" w:cs="Amiri"/>
          <w:lang w:bidi="ar-SA"/>
          <w:color w:val="111111"/>
          <w:sz w:val="28"/>
          <w:szCs w:val="28"/>
          <w:rtl/>
        </w:rPr>
        <w:t xml:space="preserve">5 بَابُ مِیرَاثِ مَنْ لَهُ رَأْسَانِ أَوْ بَدَنَانِ عَلَی حَقْوٍ وَاحِدٍ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ارث کسی که دو سر یا دو بدن بر یک کمر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92" w:name="_Toc900"/>
      <w:r>
        <w:t>[رقم الحدیث الکلی: 33028 - رقم الحدیث الباب: 1]</w:t>
      </w:r>
      <w:bookmarkEnd w:id="1192"/>
    </w:p>
    <w:p>
      <w:pPr>
        <w:pStyle w:val="BookText"/>
      </w:pPr>
      <w:r>
        <w:rPr>
          <w:rFonts w:ascii="Times New Roman" w:hAnsi="Times New Roman" w:eastAsia="Times New Roman" w:cs="Times New Roman"/>
          <w:lang w:val="en-US" w:bidi="en-US"/>
          <w:color w:val="111111"/>
          <w:sz w:val="28"/>
          <w:szCs w:val="28"/>
          <w:rtl/>
        </w:rPr>
        <w:t xml:space="preserve">33028- 1- </w:t>
      </w:r>
      <w:r>
        <w:rPr>
          <w:rStyle w:val="FootnoteReference"/>
        </w:rPr>
        <w:footnoteReference w:id="1972"/>
      </w:r>
      <w:r>
        <w:rPr>
          <w:rFonts w:ascii="Amiri" w:hAnsi="Amiri" w:eastAsia="Amiri" w:cs="Amiri"/>
          <w:lang w:bidi="ar-SA"/>
          <w:color w:val="111111"/>
          <w:sz w:val="28"/>
          <w:szCs w:val="28"/>
          <w:rtl/>
        </w:rPr>
        <w:t xml:space="preserve">مُحَمَّدُ بْنُ یَعْقُوبَ عَنْ عِدَّةٍ مِنْ أَصْحَابِنَا عَنْ سَهْلِ بْنِ زِیَادٍ وَ أَحْمَدَ بْنِ مُحَمَّدٍ عَنْ عَلِیِّ بْنِ أَحْمَدَ بْنِ أَشْیَمَ عَنْ (مُحَمَّدِ بْنِ الْقَاسِمِ الْجَوْهَرِیِّ) </w:t>
      </w:r>
      <w:r>
        <w:rPr>
          <w:rStyle w:val="FootnoteReference"/>
        </w:rPr>
        <w:footnoteReference w:id="1973"/>
      </w:r>
      <w:r>
        <w:rPr>
          <w:rFonts w:ascii="Amiri" w:hAnsi="Amiri" w:eastAsia="Amiri" w:cs="Amiri"/>
          <w:lang w:bidi="ar-SA"/>
          <w:color w:val="111111"/>
          <w:sz w:val="28"/>
          <w:szCs w:val="28"/>
          <w:rtl/>
        </w:rPr>
        <w:t xml:space="preserve">عَنْ حَرِیزِ بْنِ عَبْدِ اللَّهِ عَنْ أَبِی عَبْدِ اللَّهِ ع قَالَ: وُلِدَ عَلَی عَهْدِ أَمِیرِ الْمُؤْمِنِینَ ع مَوْلُودٌ لَهُ رَأْسَانِ وَ صَدْرَانِ عَلَی </w:t>
      </w:r>
      <w:r>
        <w:rPr>
          <w:rStyle w:val="FootnoteReference"/>
        </w:rPr>
        <w:footnoteReference w:id="1974"/>
      </w:r>
      <w:r>
        <w:rPr>
          <w:rFonts w:ascii="Amiri" w:hAnsi="Amiri" w:eastAsia="Amiri" w:cs="Amiri"/>
          <w:lang w:bidi="ar-SA"/>
          <w:color w:val="111111"/>
          <w:sz w:val="28"/>
          <w:szCs w:val="28"/>
          <w:rtl/>
        </w:rPr>
        <w:t xml:space="preserve">حَقْوٍ وَاحِدٍ فَسُئِلَ أَمِیرُ الْمُؤْمِنِینَ ع یُوَرَّثُ مِیرَاثَ اثْنَیْنِ أَوْ وَاحِداً </w:t>
      </w:r>
      <w:r>
        <w:rPr>
          <w:rStyle w:val="FootnoteReference"/>
        </w:rPr>
        <w:footnoteReference w:id="1975"/>
      </w:r>
      <w:r>
        <w:rPr>
          <w:rFonts w:ascii="Amiri" w:hAnsi="Amiri" w:eastAsia="Amiri" w:cs="Amiri"/>
          <w:lang w:bidi="ar-SA"/>
          <w:color w:val="111111"/>
          <w:sz w:val="28"/>
          <w:szCs w:val="28"/>
          <w:rtl/>
        </w:rPr>
        <w:t xml:space="preserve">فَقَالَ یُتْرَکُ حَتَّی یَنَامَ ثُمَّ یُصَاحُ بِهِ فَإِنِ انْتَبَهَا جَمِیعاً مَعاً کَانَ لَهُ مِیرَاثُ وَاحِدٍ وَ إِنِ انْتَبَهَ وَاحِدٌ وَ بَقِیَ الْآخَرُ نَائِماً (فَإِنَّمَا) </w:t>
      </w:r>
      <w:r>
        <w:rPr>
          <w:rStyle w:val="FootnoteReference"/>
        </w:rPr>
        <w:footnoteReference w:id="1976"/>
      </w:r>
      <w:r>
        <w:rPr>
          <w:rFonts w:ascii="Amiri" w:hAnsi="Amiri" w:eastAsia="Amiri" w:cs="Amiri"/>
          <w:lang w:bidi="ar-SA"/>
          <w:color w:val="111111"/>
          <w:sz w:val="28"/>
          <w:szCs w:val="28"/>
          <w:rtl/>
        </w:rPr>
        <w:t xml:space="preserve">یُوَرَّثُ مِیرَاثَ اثْنَیْنِ.</w:t>
      </w:r>
    </w:p>
    <w:p>
      <w:pPr>
        <w:pStyle w:val="BookText"/>
      </w:pPr>
      <w:r>
        <w:rPr>
          <w:rFonts w:ascii="Amiri" w:hAnsi="Amiri" w:eastAsia="Amiri" w:cs="Amiri"/>
          <w:lang w:bidi="ar-SA"/>
          <w:color w:val="111111"/>
          <w:sz w:val="28"/>
          <w:szCs w:val="28"/>
          <w:rtl/>
        </w:rPr>
        <w:t xml:space="preserve">وَ رَوَاهُ الشَّیْخُ بِإِسْنَادِهِ عَنْ أَحْمَدَ بْنِ مُحَمَّدِ بْنِ عِیسَی </w:t>
      </w:r>
      <w:r>
        <w:rPr>
          <w:rStyle w:val="FootnoteReference"/>
        </w:rPr>
        <w:footnoteReference w:id="1977"/>
      </w:r>
    </w:p>
    <w:p>
      <w:pPr>
        <w:pStyle w:val="BookText"/>
      </w:pPr>
      <w:r>
        <w:rPr>
          <w:rFonts w:ascii="Amiri" w:hAnsi="Amiri" w:eastAsia="Amiri" w:cs="Amiri"/>
          <w:lang w:bidi="ar-SA"/>
          <w:color w:val="111111"/>
          <w:sz w:val="28"/>
          <w:szCs w:val="28"/>
          <w:rtl/>
        </w:rPr>
        <w:t xml:space="preserve">وَ رَوَاهُ الصَّدُوقُ کَذَلِکَ </w:t>
      </w:r>
      <w:r>
        <w:rPr>
          <w:rStyle w:val="FootnoteReference"/>
        </w:rPr>
        <w:footnoteReference w:id="1978"/>
      </w:r>
    </w:p>
    <w:p>
      <w:pPr>
        <w:pStyle w:val="BookText"/>
      </w:pPr>
      <w:r>
        <w:rPr>
          <w:rFonts w:ascii="IRNazanin" w:hAnsi="IRNazanin" w:eastAsia="IRNazanin" w:cs="IRNazanin"/>
          <w:lang w:bidi="fa-IR"/>
          <w:color w:val="111111"/>
          <w:sz w:val="28"/>
          <w:szCs w:val="28"/>
          <w:rtl/>
        </w:rPr>
        <w:t xml:space="preserve">ص: 295</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2" w:name="pg18784_207497"/>
    <w:bookmarkEnd w:id="272"/>
    <w:p>
      <w:pPr>
        <w:pStyle w:val="BookText"/>
      </w:pPr>
      <w:r>
        <w:rPr>
          <w:rFonts w:ascii="Amiri" w:hAnsi="Amiri" w:eastAsia="Amiri" w:cs="Amiri"/>
          <w:lang w:bidi="ar-SA"/>
          <w:color w:val="111111"/>
          <w:sz w:val="28"/>
          <w:szCs w:val="28"/>
          <w:rtl/>
        </w:rPr>
        <w:t xml:space="preserve">وَ عَنْهُمْ عَنْ أَحْمَدَ بْنِ مُحَمَّدِ بْنِ خَالِدٍ عَنْ أَبِیهِ عَنِ الْقَاسِمِ بْنِ مُحَمَّدٍ الْجَوْهَرِیِّ عَنْ حَرِیزِ بْنِ عَبْدِ اللَّهِ مِثْلَهُ </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حریرز بن عبدالله از امام صادق (ع) نقل می‌کند که در زمان امیرالمؤمنین (ع) نوزادی متولد شد که دو سر و دو سینه بر یک کمر داشت. از امام پرسیدند: آیا ارث دو نفر را می‌برد یا یک نفر؟ امام فرمود: رهایش کنید تا بخوابد، سپس او را صدا بزنید. اگر هر دو با هم بیدار شدند، ارث یک نفر را می‌برد، و اگر یکی بیدار شد و دیگری خواب ماند، ارث دو نفر را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93" w:name="_Toc901"/>
      <w:r>
        <w:t>[رقم الحدیث الکلی: 33029 - رقم الحدیث الباب: 2]</w:t>
      </w:r>
      <w:bookmarkEnd w:id="1193"/>
    </w:p>
    <w:p>
      <w:pPr>
        <w:pStyle w:val="BookText"/>
      </w:pPr>
      <w:r>
        <w:rPr>
          <w:rFonts w:ascii="Times New Roman" w:hAnsi="Times New Roman" w:eastAsia="Times New Roman" w:cs="Times New Roman"/>
          <w:lang w:val="en-US" w:bidi="en-US"/>
          <w:color w:val="111111"/>
          <w:sz w:val="28"/>
          <w:szCs w:val="28"/>
          <w:rtl/>
        </w:rPr>
        <w:t xml:space="preserve">33029- 2- </w:t>
      </w:r>
      <w:r>
        <w:rPr>
          <w:rStyle w:val="FootnoteReference"/>
        </w:rPr>
        <w:footnoteReference w:id="1980"/>
      </w:r>
      <w:r>
        <w:rPr>
          <w:rFonts w:ascii="Amiri" w:hAnsi="Amiri" w:eastAsia="Amiri" w:cs="Amiri"/>
          <w:lang w:bidi="ar-SA"/>
          <w:color w:val="111111"/>
          <w:sz w:val="28"/>
          <w:szCs w:val="28"/>
          <w:rtl/>
        </w:rPr>
        <w:t xml:space="preserve">مُحَمَّدُ بْنُ مُحَمَّدٍ الْمُفِیدُ فِی الْإِرْشَادِ قَالَ رَوَی أَهْلُ النَّقْلِ وَ حَمَلَةُ الْآثَارِ أَنَّ امْرَأَةً وَلَدَتْ فِی </w:t>
      </w:r>
      <w:r>
        <w:rPr>
          <w:rStyle w:val="FootnoteReference"/>
        </w:rPr>
        <w:footnoteReference w:id="1981"/>
      </w:r>
      <w:r>
        <w:rPr>
          <w:rFonts w:ascii="Amiri" w:hAnsi="Amiri" w:eastAsia="Amiri" w:cs="Amiri"/>
          <w:lang w:bidi="ar-SA"/>
          <w:color w:val="111111"/>
          <w:sz w:val="28"/>
          <w:szCs w:val="28"/>
          <w:rtl/>
        </w:rPr>
        <w:t xml:space="preserve">فِرَاشِ زَوْجِهَا وَلَداً لَهُ بَدَنَانِ وَ رَأْسَانِ عَلَی حَقْوٍ وَاحِدٍ فَالْتَبَسَ الْأَمْرُ عَلَی أَهْلِهِ أَ هُوَ وَاحِدٌ أَوِ اثْنَانِ فَصَارُوا إِلَی أَمِیرِ الْمُؤْمِنِینَ ع یَسْأَلُونَهُ عَنْ ذَلِکَ لِیَعْرِفُوا الْحُکْمَ فِیهِ فَقَالَ لَهُمُ </w:t>
      </w:r>
      <w:r>
        <w:rPr>
          <w:rStyle w:val="FootnoteReference"/>
        </w:rPr>
        <w:footnoteReference w:id="1982"/>
      </w:r>
      <w:r>
        <w:rPr>
          <w:rFonts w:ascii="Amiri" w:hAnsi="Amiri" w:eastAsia="Amiri" w:cs="Amiri"/>
          <w:lang w:bidi="ar-SA"/>
          <w:color w:val="111111"/>
          <w:sz w:val="28"/>
          <w:szCs w:val="28"/>
          <w:rtl/>
        </w:rPr>
        <w:t xml:space="preserve">اعْتَبِرُوهُ إِذَا نَامَ ثُمَّ أَنْبِهُوا أَحَدَ الْبَدَنَیْنِ وَ الرَّأْسَیْنِ فَإِنِ انْتَبَهَا جَمِیعاً مَعاً فِی حَالَةٍ وَاحِدَةٍ فَهُمَا إِنْسَانٌ وَاحِدٌ وَ إِنِ اسْتَیْقَظَ أَحَدُهُمَا وَ الْآخَرُ نَائِمٌ فَهُمَا اثْنَانِ وَ حَقُّهُمَا مِنَ الْمِیرَاثِ حَقُّ اثْنَیْنِ.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شیخ مفید در کتاب الارشاد نقل می‌کند که راویان و ناقلان آثار روایت کرده‌اند که زنی در بستر همسرش نوزادی با دو بدن و دو سر بر یک کمر به دنیا آورد. این مسئله برای خانواده‌اش مبهم شد که آیا این یک نفر است یا دو نفر؟ پس نزد امیرالمؤمنین (ع) آمدند تا حکم آن را بپرسند. امام به آنها فرمود: «وقتی خوابید، یکی از دو بدن و سر را بیدار کنید. اگر هر دو با هم در یک لحظه بیدار شدند، یک انسان هستند و اگر یکی بیدار شد و دیگری خواب ماند، دو نفر هستند و سهم الارث آنها مانند دو نفر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194" w:name="_Toc902"/>
      <w:r>
        <w:t>6- بَابُ حُکْمِ مِیرَاثِ الْمَفْقُودِ وَ الْمَالِ الْمَجْهُولِ الْمَالِکِ‌</w:t>
      </w:r>
      <w:bookmarkEnd w:id="1194"/>
    </w:p>
    <w:p>
      <w:pPr>
        <w:pStyle w:val="Heading5"/>
      </w:pPr>
      <w:bookmarkStart w:id="1195" w:name="_Toc903"/>
      <w:r>
        <w:t>اشارة</w:t>
      </w:r>
      <w:bookmarkEnd w:id="1195"/>
    </w:p>
    <w:p>
      <w:pPr>
        <w:pStyle w:val="BookText"/>
      </w:pPr>
      <w:r>
        <w:rPr>
          <w:rStyle w:val="FootnoteReference"/>
        </w:rPr>
        <w:footnoteReference w:id="1983"/>
      </w:r>
      <w:r>
        <w:rPr>
          <w:rFonts w:ascii="Amiri" w:hAnsi="Amiri" w:eastAsia="Amiri" w:cs="Amiri"/>
          <w:lang w:bidi="ar-SA"/>
          <w:color w:val="111111"/>
          <w:sz w:val="28"/>
          <w:szCs w:val="28"/>
          <w:rtl/>
        </w:rPr>
        <w:t xml:space="preserve">6 بَابُ حُکْمِ مِیرَاثِ الْمَفْقُودِ وَ الْمَالِ الْمَجْهُولِ الْمَالِکِ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حکم ارث مفقودالاثر و مال بدون مالک مشخص</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96" w:name="_Toc904"/>
      <w:r>
        <w:t>[رقم الحدیث الکلی: 33030 - رقم الحدیث الباب: 1]</w:t>
      </w:r>
      <w:bookmarkEnd w:id="1196"/>
    </w:p>
    <w:p>
      <w:pPr>
        <w:pStyle w:val="BookText"/>
      </w:pPr>
      <w:r>
        <w:rPr>
          <w:rFonts w:ascii="Times New Roman" w:hAnsi="Times New Roman" w:eastAsia="Times New Roman" w:cs="Times New Roman"/>
          <w:lang w:val="en-US" w:bidi="en-US"/>
          <w:color w:val="111111"/>
          <w:sz w:val="28"/>
          <w:szCs w:val="28"/>
          <w:rtl/>
        </w:rPr>
        <w:t xml:space="preserve">33030- 1- </w:t>
      </w:r>
      <w:r>
        <w:rPr>
          <w:rStyle w:val="FootnoteReference"/>
        </w:rPr>
        <w:footnoteReference w:id="1984"/>
      </w:r>
      <w:r>
        <w:rPr>
          <w:rFonts w:ascii="Amiri" w:hAnsi="Amiri" w:eastAsia="Amiri" w:cs="Amiri"/>
          <w:lang w:bidi="ar-SA"/>
          <w:color w:val="111111"/>
          <w:sz w:val="28"/>
          <w:szCs w:val="28"/>
          <w:rtl/>
        </w:rPr>
        <w:t xml:space="preserve">مُحَمَّدُ بْنُ یَعْقُوبَ عَنْ عَلِیِّ بْنِ إِبْرَاهِیمَ عَنْ مُحَمَّدِ بْنِ عِیسَی بْنِ عُبَیْدٍ عَنْ یُونُسَ عَنْ هِشَامِ بْنِ سَالِمٍ قَالَ: سَأَلَ خَطَّابٌ الْأَعْوَرُ أَبَا إِبْرَاهِیمَ ع وَ أَنَا جَالِسٌ فَقَالَ إِنَّهُ کَانَ عِنْدَ أَبِی أَجِیرٌ یَعْمَلُ عِنْدَهُ بِالْأُجْرَةِ </w:t>
      </w:r>
      <w:r>
        <w:rPr>
          <w:rStyle w:val="FootnoteReference"/>
        </w:rPr>
        <w:footnoteReference w:id="1985"/>
      </w:r>
      <w:r>
        <w:rPr>
          <w:rFonts w:ascii="Amiri" w:hAnsi="Amiri" w:eastAsia="Amiri" w:cs="Amiri"/>
          <w:lang w:bidi="ar-SA"/>
          <w:color w:val="111111"/>
          <w:sz w:val="28"/>
          <w:szCs w:val="28"/>
          <w:rtl/>
        </w:rPr>
        <w:t xml:space="preserve">فَفَقَدْنَاهُ وَ بَقِیَ مِنْ أَجْرِهِ شَیْ‌ءٌ (وَ لَا یُعْرَفُ </w:t>
      </w:r>
      <w:r>
        <w:rPr>
          <w:rStyle w:val="FootnoteReference"/>
        </w:rPr>
        <w:footnoteReference w:id="1986"/>
      </w:r>
      <w:r>
        <w:rPr>
          <w:rFonts w:ascii="Amiri" w:hAnsi="Amiri" w:eastAsia="Amiri" w:cs="Amiri"/>
          <w:lang w:bidi="ar-SA"/>
          <w:color w:val="111111"/>
          <w:sz w:val="28"/>
          <w:szCs w:val="28"/>
          <w:rtl/>
        </w:rPr>
        <w:t xml:space="preserve">لَهُ وَارِثٌ) </w:t>
      </w:r>
      <w:r>
        <w:rPr>
          <w:rStyle w:val="FootnoteReference"/>
        </w:rPr>
        <w:footnoteReference w:id="1987"/>
      </w:r>
      <w:r>
        <w:rPr>
          <w:rFonts w:ascii="Amiri" w:hAnsi="Amiri" w:eastAsia="Amiri" w:cs="Amiri"/>
          <w:lang w:bidi="ar-SA"/>
          <w:color w:val="111111"/>
          <w:sz w:val="28"/>
          <w:szCs w:val="28"/>
          <w:rtl/>
        </w:rPr>
        <w:t xml:space="preserve">قَالَ فَاطْلُبُوهُ قَالَ قَدْ طَلَبْنَاهُ فَلَمْ نَجِدْهُ قَالَ فَقَالَ</w:t>
      </w:r>
    </w:p>
    <w:p>
      <w:pPr>
        <w:pStyle w:val="BookText"/>
      </w:pPr>
      <w:r>
        <w:rPr>
          <w:rFonts w:ascii="IRNazanin" w:hAnsi="IRNazanin" w:eastAsia="IRNazanin" w:cs="IRNazanin"/>
          <w:lang w:bidi="fa-IR"/>
          <w:color w:val="111111"/>
          <w:sz w:val="28"/>
          <w:szCs w:val="28"/>
          <w:rtl/>
        </w:rPr>
        <w:t xml:space="preserve">ص: 296</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3" w:name="pg18784_207498"/>
    <w:bookmarkEnd w:id="273"/>
    <w:p>
      <w:pPr>
        <w:pStyle w:val="BookText"/>
      </w:pPr>
      <w:r>
        <w:rPr>
          <w:rFonts w:ascii="Amiri" w:hAnsi="Amiri" w:eastAsia="Amiri" w:cs="Amiri"/>
          <w:lang w:bidi="ar-SA"/>
          <w:color w:val="111111"/>
          <w:sz w:val="28"/>
          <w:szCs w:val="28"/>
          <w:rtl/>
        </w:rPr>
        <w:t xml:space="preserve">مَسَاکِینُ وَ حَرَّکَ یَدَهُ </w:t>
      </w:r>
      <w:r>
        <w:rPr>
          <w:rStyle w:val="FootnoteReference"/>
        </w:rPr>
        <w:footnoteReference w:id="1988"/>
      </w:r>
      <w:r>
        <w:rPr>
          <w:rFonts w:ascii="Amiri" w:hAnsi="Amiri" w:eastAsia="Amiri" w:cs="Amiri"/>
          <w:lang w:bidi="ar-SA"/>
          <w:color w:val="111111"/>
          <w:sz w:val="28"/>
          <w:szCs w:val="28"/>
          <w:rtl/>
        </w:rPr>
        <w:t xml:space="preserve">قَالَ فَأَعَادَ عَلَیْهِ قَالَ اطْلُبْ وَ اجْهَدْ فَإِنْ قَدَرْتَ عَلَیْهِ وَ إِلَّا فَهُوَ کَسَبِیلِ مَالِکَ حَتَّی یَجِی‌ءَ لَهُ طَالِبٌ فَإِنْ حَدَثَ بِکَ حَدَثٌ فَأَوْصِ بِهِ إِنْ جَاءَ لَهُ طَالِبٌ أَنْ یُدْفَعَ إِلَیْهِ.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هشام بن سالم نقل می‌کند که خطاب اعرور از امام کاظم (ع) در حالی که من نشسته بودم پرسید: "پدرم کارگری داشت که با مزد برای او کار می‌کرد. او ناپدید شد و مقداری از دستمزدش باقی ماند (و وارثی برای او شناخته نشد)." امام فرمود: "او را جستجو کنید." گفت: "جستجو کردیم ولی نیافتیم." امام فرمود: "مساکین..." و دستش را تکان داد. راوی می‌گوید دوباره سوال را تکرار کرد. امام فرمود: "جستجو کن و تلاش نما. اگر توانستی او را بیابی [حقش را بپرداز] وگرنه این مال مانند مال خودت خواهد بود تا زمانی که طالبی برای آن بیاید. اگر برای تو پیشامدی رخ داد [و مردی] وصیت کن که اگر طالبی آمد، به او پرداخت 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97" w:name="_Toc905"/>
      <w:r>
        <w:t>[رقم الحدیث الکلی: 33031 - رقم الحدیث الباب: 2]</w:t>
      </w:r>
      <w:bookmarkEnd w:id="1197"/>
    </w:p>
    <w:p>
      <w:pPr>
        <w:pStyle w:val="BookText"/>
      </w:pPr>
      <w:r>
        <w:rPr>
          <w:rFonts w:ascii="Times New Roman" w:hAnsi="Times New Roman" w:eastAsia="Times New Roman" w:cs="Times New Roman"/>
          <w:lang w:val="en-US" w:bidi="en-US"/>
          <w:color w:val="111111"/>
          <w:sz w:val="28"/>
          <w:szCs w:val="28"/>
          <w:rtl/>
        </w:rPr>
        <w:t xml:space="preserve">33031- 2- </w:t>
      </w:r>
      <w:r>
        <w:rPr>
          <w:rStyle w:val="FootnoteReference"/>
        </w:rPr>
        <w:footnoteReference w:id="1989"/>
      </w:r>
      <w:r>
        <w:rPr>
          <w:rFonts w:ascii="Amiri" w:hAnsi="Amiri" w:eastAsia="Amiri" w:cs="Amiri"/>
          <w:lang w:bidi="ar-SA"/>
          <w:color w:val="111111"/>
          <w:sz w:val="28"/>
          <w:szCs w:val="28"/>
          <w:rtl/>
        </w:rPr>
        <w:t xml:space="preserve">وَ بِالْإِسْنَادِ عَنْ یُونُسَ عَنْ أَبِی ثَابِتٍ </w:t>
      </w:r>
      <w:r>
        <w:rPr>
          <w:rStyle w:val="FootnoteReference"/>
        </w:rPr>
        <w:footnoteReference w:id="1990"/>
      </w:r>
      <w:r>
        <w:rPr>
          <w:rFonts w:ascii="Amiri" w:hAnsi="Amiri" w:eastAsia="Amiri" w:cs="Amiri"/>
          <w:lang w:bidi="ar-SA"/>
          <w:color w:val="111111"/>
          <w:sz w:val="28"/>
          <w:szCs w:val="28"/>
          <w:rtl/>
        </w:rPr>
        <w:t xml:space="preserve">وَ ابْنِ عَوْنٍ عَنْ مُعَاوِیَةَ بْنِ وَهْبٍ عَنْ أَبِی عَبْدِ اللَّهِ ع فِی رَجُلٍ کَانَ لَهُ عَلَی رَجُلٍ حَقٌّ فَفَقَدَهُ وَ لَا یَدْرِی أَیْنَ یَطْلُبُهُ وَ لَا یَدْرِی أَ حَیٌّ هُوَ أَمْ مَیِّتٌ وَ لَا یَعْرِفُ لَهُ وَارِثاً وَ لَا نَسَباً وَ لَا (وَلَداً) </w:t>
      </w:r>
      <w:r>
        <w:rPr>
          <w:rStyle w:val="FootnoteReference"/>
        </w:rPr>
        <w:footnoteReference w:id="1991"/>
      </w:r>
      <w:r>
        <w:rPr>
          <w:rFonts w:ascii="Amiri" w:hAnsi="Amiri" w:eastAsia="Amiri" w:cs="Amiri"/>
          <w:lang w:bidi="ar-SA"/>
          <w:color w:val="111111"/>
          <w:sz w:val="28"/>
          <w:szCs w:val="28"/>
          <w:rtl/>
        </w:rPr>
        <w:t xml:space="preserve">قَالَ اطْلُبْ قَالَ فَإِنَّ ذَلِکَ قَدْ طَالَ فَأَتَصَدَّقُ بِهِ قَالَ اطْلُبْهُ.</w:t>
      </w:r>
    </w:p>
    <w:p>
      <w:pPr>
        <w:pStyle w:val="BookText"/>
      </w:pPr>
      <w:r>
        <w:rPr>
          <w:rFonts w:ascii="Amiri" w:hAnsi="Amiri" w:eastAsia="Amiri" w:cs="Amiri"/>
          <w:lang w:bidi="ar-SA"/>
          <w:color w:val="111111"/>
          <w:sz w:val="28"/>
          <w:szCs w:val="28"/>
          <w:rtl/>
        </w:rPr>
        <w:t xml:space="preserve">وَ رَوَاهُ الصَّدُوقُ بِإِسْنَادِهِ عَنْ یُونُسَ بْنِ عَبْدِ الرَّحْمَنِ عَنِ ابْنِ عَوْنٍ عَنْ مُعَاوِیَةَ بْنِ وَهْبٍ نَحْوَهُ </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معاویه بن وهب از امام صادق (ع) درباره مردی که حقی بر عهده دیگری داشت نقل می‌کند: آن شخص مفقود شد و نمی‌دانست کجا او را جستجو کند و نمی‌دانست زنده است یا مرده و وارث و نسب و فرزندی برای او نمی‌شناخت. امام فرمود: «جستجو کن». گفت: «این مدت طولانی شده است، آیا می‌توانم آن را صدقه دهم؟» امام فرمود: «جستجو کن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98" w:name="_Toc906"/>
      <w:r>
        <w:t>[رقم الحدیث الکلی: 33032 - رقم الحدیث الباب: 3]</w:t>
      </w:r>
      <w:bookmarkEnd w:id="1198"/>
    </w:p>
    <w:p>
      <w:pPr>
        <w:pStyle w:val="BookText"/>
      </w:pPr>
      <w:r>
        <w:rPr>
          <w:rFonts w:ascii="Times New Roman" w:hAnsi="Times New Roman" w:eastAsia="Times New Roman" w:cs="Times New Roman"/>
          <w:lang w:val="en-US" w:bidi="en-US"/>
          <w:color w:val="111111"/>
          <w:sz w:val="28"/>
          <w:szCs w:val="28"/>
          <w:rtl/>
        </w:rPr>
        <w:t xml:space="preserve">33032- 3- </w:t>
      </w:r>
      <w:r>
        <w:rPr>
          <w:rStyle w:val="FootnoteReference"/>
        </w:rPr>
        <w:footnoteReference w:id="1993"/>
      </w:r>
      <w:r>
        <w:rPr>
          <w:rFonts w:ascii="Amiri" w:hAnsi="Amiri" w:eastAsia="Amiri" w:cs="Amiri"/>
          <w:lang w:bidi="ar-SA"/>
          <w:color w:val="111111"/>
          <w:sz w:val="28"/>
          <w:szCs w:val="28"/>
          <w:rtl/>
        </w:rPr>
        <w:t xml:space="preserve">وَ بِالْإِسْنَادِ عَنْ یُونُسَ عَنْ نَصْرِ </w:t>
      </w:r>
      <w:r>
        <w:rPr>
          <w:rStyle w:val="FootnoteReference"/>
        </w:rPr>
        <w:footnoteReference w:id="1994"/>
      </w:r>
      <w:r>
        <w:rPr>
          <w:rFonts w:ascii="Amiri" w:hAnsi="Amiri" w:eastAsia="Amiri" w:cs="Amiri"/>
          <w:lang w:bidi="ar-SA"/>
          <w:color w:val="111111"/>
          <w:sz w:val="28"/>
          <w:szCs w:val="28"/>
          <w:rtl/>
        </w:rPr>
        <w:t xml:space="preserve">بْنِ حَبِیبٍ صَاحِبِ الْخَانِ قَالَ: کَتَبْتُ إِلَی عَبْدٍ صَالِحٍ ع- لَقَدْ وَقَعَتْ عِنْدِی مِائَتَا دِرْهَمٍ (وَ أَرْبَعَةُ دَرَاهِمَ) </w:t>
      </w:r>
      <w:r>
        <w:rPr>
          <w:rStyle w:val="FootnoteReference"/>
        </w:rPr>
        <w:footnoteReference w:id="1995"/>
      </w:r>
      <w:r>
        <w:rPr>
          <w:rFonts w:ascii="Amiri" w:hAnsi="Amiri" w:eastAsia="Amiri" w:cs="Amiri"/>
          <w:lang w:bidi="ar-SA"/>
          <w:color w:val="111111"/>
          <w:sz w:val="28"/>
          <w:szCs w:val="28"/>
          <w:rtl/>
        </w:rPr>
        <w:t xml:space="preserve">وَ أَنَا صَاحِبُ فُنْدُقٍ وَ مَاتَ صَاحِبُهَا وَ لَمْ أَعْرِفْ لَهُ وَرَثَةً فَرَأْیُکَ فِی إِعْلَامِی حَالَهَا وَ مَا أَصْنَعُ بِهَا فَقَدْ ضِقْتُ بِهَا ذَرْعاً فَکَتَبَ اعْمَلْ فِیهَا وَ أَخْرِجْهَا صَدَقَةً قَلِیلًا قَلِیلًا حَتَّی تَخْرُجَ.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نصر بن حبیب (صاحب کاروانسرا) می‌گوید: به عبد صالح (امام کاظم (ع)) نامه نوشتم که: "مبلغ 204 درهم نزد من مانده است (در حالی که من صاحب کاروانسرا هستم) و صاحب آن فوت کرده و وارثی برای او نمی‌شناسم. نظر شما درباره اعلام کردن این موضوع و اینکه با این پول چه کنم چیست؟ زیرا از نگهداری آن در تنگنا هستم." امام در پاسخ نوشتند: "با آن عمل کن (تصرف کن) و آن را کم کم به عنوان صدقه خارج کن تا تمام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297</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4" w:name="pg18784_207499"/>
    <w:bookmarkEnd w:id="274"/>
    <w:p>
      <w:pPr>
        <w:pStyle w:val="Heading5"/>
      </w:pPr>
      <w:bookmarkStart w:id="1199" w:name="_Toc907"/>
      <w:r>
        <w:t>[رقم الحدیث الکلی: 33033 - رقم الحدیث الباب: 4]</w:t>
      </w:r>
      <w:bookmarkEnd w:id="1199"/>
    </w:p>
    <w:p>
      <w:pPr>
        <w:pStyle w:val="BookText"/>
      </w:pPr>
      <w:r>
        <w:rPr>
          <w:rFonts w:ascii="Times New Roman" w:hAnsi="Times New Roman" w:eastAsia="Times New Roman" w:cs="Times New Roman"/>
          <w:lang w:val="en-US" w:bidi="en-US"/>
          <w:color w:val="111111"/>
          <w:sz w:val="28"/>
          <w:szCs w:val="28"/>
          <w:rtl/>
        </w:rPr>
        <w:t xml:space="preserve">33033- 4- </w:t>
      </w:r>
      <w:r>
        <w:rPr>
          <w:rStyle w:val="FootnoteReference"/>
        </w:rPr>
        <w:footnoteReference w:id="1996"/>
      </w:r>
      <w:r>
        <w:rPr>
          <w:rFonts w:ascii="Amiri" w:hAnsi="Amiri" w:eastAsia="Amiri" w:cs="Amiri"/>
          <w:lang w:bidi="ar-SA"/>
          <w:color w:val="111111"/>
          <w:sz w:val="28"/>
          <w:szCs w:val="28"/>
          <w:rtl/>
        </w:rPr>
        <w:t xml:space="preserve">وَ بِالْإِسْنَادِ عَنْ یُونُسَ عَنِ الْهَیْثَمِ بْنِ أَبِی رَوْحٍ </w:t>
      </w:r>
      <w:r>
        <w:rPr>
          <w:rStyle w:val="FootnoteReference"/>
        </w:rPr>
        <w:footnoteReference w:id="1997"/>
      </w:r>
      <w:r>
        <w:rPr>
          <w:rFonts w:ascii="Amiri" w:hAnsi="Amiri" w:eastAsia="Amiri" w:cs="Amiri"/>
          <w:lang w:bidi="ar-SA"/>
          <w:color w:val="111111"/>
          <w:sz w:val="28"/>
          <w:szCs w:val="28"/>
          <w:rtl/>
        </w:rPr>
        <w:t xml:space="preserve">صَاحِبِ الْخَانِ قَالَ: کَتَبْتُ إِلَی عَبْدٍ صَالِحٍ ع إِنِّی أَتَقَبَّلُ الْفَنَادِقَ فَیَنْزِلُ عِنْدِیَ الرَّجُلُ فَیَمُوتُ فَجْأَةً وَ لَا أَعْرِفُهُ وَ لَا أَعْرِفُ بِلَادَهُ وَ لَا وَرَثَتَهُ فَیَبْقَی الْمَالُ عِنْدِی کَیْفَ أَصْنَعُ بِهِ وَ لِمَنْ ذَلِکَ الْمَالُ قَالَ </w:t>
      </w:r>
      <w:r>
        <w:rPr>
          <w:rStyle w:val="FootnoteReference"/>
        </w:rPr>
        <w:footnoteReference w:id="1998"/>
      </w:r>
      <w:r>
        <w:rPr>
          <w:rFonts w:ascii="Amiri" w:hAnsi="Amiri" w:eastAsia="Amiri" w:cs="Amiri"/>
          <w:lang w:bidi="ar-SA"/>
          <w:color w:val="111111"/>
          <w:sz w:val="28"/>
          <w:szCs w:val="28"/>
          <w:rtl/>
        </w:rPr>
        <w:t xml:space="preserve">اتْرُکْهُ عَلَی حَالِهِ.</w:t>
      </w:r>
    </w:p>
    <w:p>
      <w:pPr>
        <w:pStyle w:val="BookText"/>
      </w:pPr>
      <w:r>
        <w:rPr>
          <w:rFonts w:ascii="Amiri" w:hAnsi="Amiri" w:eastAsia="Amiri" w:cs="Amiri"/>
          <w:lang w:bidi="ar-SA"/>
          <w:color w:val="111111"/>
          <w:sz w:val="28"/>
          <w:szCs w:val="28"/>
          <w:rtl/>
        </w:rPr>
        <w:t xml:space="preserve">وَ رَوَاهُ الشَّیْخُ بِإِسْنَادِهِ عَنْ یُونُسَ </w:t>
      </w:r>
      <w:r>
        <w:rPr>
          <w:rStyle w:val="FootnoteReference"/>
        </w:rPr>
        <w:footnoteReference w:id="1999"/>
      </w:r>
    </w:p>
    <w:p>
      <w:pPr>
        <w:pStyle w:val="BookText"/>
      </w:pP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هیثم بن ابی روح (صاحب کاروانسرا) می‌گوید: به عبدصالح (امام کاظم علیه السلام) نامه نوشتم که من مسئول کاروانسراها هستم. گاهی مردی نزد من اقامت می‌کند و ناگهان می‌میرد، در حالی که او را نمی‌شناسم و شهر و وارثانش را هم نمی‌دانم. مال او نزد من باقی می‌ماند. با این مال چه کنم و مال متعلق به کیست؟ امام پاسخ دادند: «آن را به حال خود رها کن»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00" w:name="_Toc908"/>
      <w:r>
        <w:t>[رقم الحدیث الکلی: 33034 - رقم الحدیث الباب: 5]</w:t>
      </w:r>
      <w:bookmarkEnd w:id="1200"/>
    </w:p>
    <w:p>
      <w:pPr>
        <w:pStyle w:val="BookText"/>
      </w:pPr>
      <w:r>
        <w:rPr>
          <w:rFonts w:ascii="Times New Roman" w:hAnsi="Times New Roman" w:eastAsia="Times New Roman" w:cs="Times New Roman"/>
          <w:lang w:val="en-US" w:bidi="en-US"/>
          <w:color w:val="111111"/>
          <w:sz w:val="28"/>
          <w:szCs w:val="28"/>
          <w:rtl/>
        </w:rPr>
        <w:t xml:space="preserve">33034- 5- </w:t>
      </w:r>
      <w:r>
        <w:rPr>
          <w:rStyle w:val="FootnoteReference"/>
        </w:rPr>
        <w:footnoteReference w:id="2000"/>
      </w:r>
      <w:r>
        <w:rPr>
          <w:rFonts w:ascii="Amiri" w:hAnsi="Amiri" w:eastAsia="Amiri" w:cs="Amiri"/>
          <w:lang w:bidi="ar-SA"/>
          <w:color w:val="111111"/>
          <w:sz w:val="28"/>
          <w:szCs w:val="28"/>
          <w:rtl/>
        </w:rPr>
        <w:t xml:space="preserve">وَ بِالْإِسْنَادِ عَنْ یُونُسَ عَنْ إِسْحَاقَ بْنِ عَمَّارٍ قَالَ: قَالَ لِی أَبُو الْحَسَنِ ع الْمَفْقُودُ یُتَرَبَّصُ بِمَالِهِ أَرْبَعَ سِنِینَ ثُمَّ یُقْسَمُ.</w:t>
      </w:r>
    </w:p>
    <w:p>
      <w:pPr>
        <w:pStyle w:val="BookText"/>
      </w:pPr>
      <w:r>
        <w:rPr>
          <w:rFonts w:ascii="Amiri" w:hAnsi="Amiri" w:eastAsia="Amiri" w:cs="Amiri"/>
          <w:lang w:bidi="ar-SA"/>
          <w:color w:val="111111"/>
          <w:sz w:val="28"/>
          <w:szCs w:val="28"/>
          <w:rtl/>
        </w:rPr>
        <w:t xml:space="preserve">وَ رَوَاهُ الصَّدُوقُ بِإِسْنَادِهِ عَنْ یُونُسَ بْنِ عَبْدِ الرَّحْمَنِ </w:t>
      </w:r>
      <w:r>
        <w:rPr>
          <w:rStyle w:val="FootnoteReference"/>
        </w:rPr>
        <w:footnoteReference w:id="2001"/>
      </w:r>
    </w:p>
    <w:p>
      <w:pPr>
        <w:pStyle w:val="BookText"/>
      </w:pPr>
      <w:r>
        <w:rPr>
          <w:rFonts w:ascii="Amiri" w:hAnsi="Amiri" w:eastAsia="Amiri" w:cs="Amiri"/>
          <w:lang w:bidi="ar-SA"/>
          <w:color w:val="111111"/>
          <w:sz w:val="28"/>
          <w:szCs w:val="28"/>
          <w:rtl/>
        </w:rPr>
        <w:t xml:space="preserve">أَقُولُ: هَذَا مَحْمُولٌ عَلَی أَنَّهُ یُقْسَمُ بَیْنَ الْوَرَثَةِ إِذَا کَانُوا مِلَاءً </w:t>
      </w:r>
      <w:r>
        <w:rPr>
          <w:rStyle w:val="FootnoteReference"/>
        </w:rPr>
        <w:footnoteReference w:id="2002"/>
      </w:r>
      <w:r>
        <w:rPr>
          <w:rFonts w:ascii="Amiri" w:hAnsi="Amiri" w:eastAsia="Amiri" w:cs="Amiri"/>
          <w:lang w:bidi="ar-SA"/>
          <w:color w:val="111111"/>
          <w:sz w:val="28"/>
          <w:szCs w:val="28"/>
          <w:rtl/>
        </w:rPr>
        <w:t xml:space="preserve">فَإِذَا جَاءَ صَاحِبُهُ رَدُّوهُ عَلَیْهِ لِمَا یَأْتِی </w:t>
      </w:r>
      <w:r>
        <w:rPr>
          <w:rStyle w:val="FootnoteReference"/>
        </w:rPr>
        <w:footnoteReference w:id="2003"/>
      </w:r>
      <w:r>
        <w:rPr>
          <w:rFonts w:ascii="Amiri" w:hAnsi="Amiri" w:eastAsia="Amiri" w:cs="Amiri"/>
          <w:lang w:bidi="ar-SA"/>
          <w:color w:val="111111"/>
          <w:sz w:val="28"/>
          <w:szCs w:val="28"/>
          <w:rtl/>
        </w:rPr>
        <w:t xml:space="preserve">فَهُوَ فِی مَعْنَی حِفْظِهِ لِصَاحِبِهِ أَوْ عَلَی کَوْنِ ذَلِکَ بَعْدَ طَلَبِ الْإِمَامِ لَهُ فِی الْأَرْضِ أَرْبَعَ سِنِینَ لِمَا یَأْتِی </w:t>
      </w:r>
      <w:r>
        <w:rPr>
          <w:rStyle w:val="FootnoteReference"/>
        </w:rPr>
        <w:footnoteReference w:id="2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اسحاق بن عمار می‌گوید: امام کاظم (ع) به من فرمود: «برای مفقودالاثر، چهار سال در مورد مالش انتظار می‌کشند، سپس(اگر پیدا نشد ) تقسیم می‌شود».</w:t>
      </w:r>
    </w:p>
    <w:p>
      <w:pPr>
        <w:pStyle w:val="BookText"/>
      </w:pPr>
      <w:r>
        <w:rPr>
          <w:rFonts w:ascii="IRNazanin" w:hAnsi="IRNazanin" w:eastAsia="IRNazanin" w:cs="IRNazanin"/>
          <w:lang w:bidi="fa-IR"/>
          <w:color w:val="111111"/>
          <w:sz w:val="28"/>
          <w:szCs w:val="28"/>
          <w:rtl/>
        </w:rPr>
        <w:t xml:space="preserve">می گویم : این حکم در صورتی است که:</w:t>
      </w:r>
    </w:p>
    <w:p>
      <w:pPr>
        <w:pStyle w:val="BookText"/>
      </w:pPr>
      <w:r>
        <w:rPr>
          <w:rFonts w:ascii="IRNazanin" w:hAnsi="IRNazanin" w:eastAsia="IRNazanin" w:cs="IRNazanin"/>
          <w:lang w:bidi="fa-IR"/>
          <w:color w:val="111111"/>
          <w:sz w:val="28"/>
          <w:szCs w:val="28"/>
          <w:rtl/>
        </w:rPr>
        <w:t xml:space="preserve">بین ورثه تقسیم شود در حالی که آنها توانگر باشند</w:t>
      </w:r>
    </w:p>
    <w:p>
      <w:pPr>
        <w:pStyle w:val="BookText"/>
      </w:pPr>
      <w:r>
        <w:rPr>
          <w:rFonts w:ascii="IRNazanin" w:hAnsi="IRNazanin" w:eastAsia="IRNazanin" w:cs="IRNazanin"/>
          <w:lang w:bidi="fa-IR"/>
          <w:color w:val="111111"/>
          <w:sz w:val="28"/>
          <w:szCs w:val="28"/>
          <w:rtl/>
        </w:rPr>
        <w:t xml:space="preserve">اگر صاحب مال برگردد، مال را به او بازگردانند. که درواقع معنای حفظ مال برای مالک واقعیش همین است .</w:t>
      </w:r>
    </w:p>
    <w:p>
      <w:pPr>
        <w:pStyle w:val="BookText"/>
      </w:pPr>
      <w:r>
        <w:rPr>
          <w:rFonts w:ascii="IRNazanin" w:hAnsi="IRNazanin" w:eastAsia="IRNazanin" w:cs="IRNazanin"/>
          <w:lang w:bidi="fa-IR"/>
          <w:color w:val="111111"/>
          <w:sz w:val="28"/>
          <w:szCs w:val="28"/>
          <w:rtl/>
        </w:rPr>
        <w:t xml:space="preserve">یا اینکه این حکم پس از چهار سال جستجوی امام برای او در زمین باشد (همانطور که در ادامه خواهد آمد)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01" w:name="_Toc909"/>
      <w:r>
        <w:t>[رقم الحدیث الکلی: 33035 - رقم الحدیث الباب: 6]</w:t>
      </w:r>
      <w:bookmarkEnd w:id="1201"/>
    </w:p>
    <w:p>
      <w:pPr>
        <w:pStyle w:val="BookText"/>
      </w:pPr>
      <w:r>
        <w:rPr>
          <w:rFonts w:ascii="Times New Roman" w:hAnsi="Times New Roman" w:eastAsia="Times New Roman" w:cs="Times New Roman"/>
          <w:lang w:val="en-US" w:bidi="en-US"/>
          <w:color w:val="111111"/>
          <w:sz w:val="28"/>
          <w:szCs w:val="28"/>
          <w:rtl/>
        </w:rPr>
        <w:t xml:space="preserve">33035- 6- </w:t>
      </w:r>
      <w:r>
        <w:rPr>
          <w:rStyle w:val="FootnoteReference"/>
        </w:rPr>
        <w:footnoteReference w:id="2005"/>
      </w:r>
      <w:r>
        <w:rPr>
          <w:rFonts w:ascii="Amiri" w:hAnsi="Amiri" w:eastAsia="Amiri" w:cs="Amiri"/>
          <w:lang w:bidi="ar-SA"/>
          <w:color w:val="111111"/>
          <w:sz w:val="28"/>
          <w:szCs w:val="28"/>
          <w:rtl/>
        </w:rPr>
        <w:t xml:space="preserve">وَ عَنْ أَبِی عَلِیٍّ الْأَشْعَرِیِّ عَنْ مُحَمَّدِ بْنِ عَبْدِ الْجَبَّارِ عَنْ صَفْوَانَ عَنْ إِسْحَاقَ بْنِ عَمَّارٍ قَالَ: سَأَلْتُهُ عَنْ رَجُلٍ کَانَ لَهُ وُلْدٌ فَغَابَ بَعْضُ وُلْدِهِ فَلَمْ یُدْرَ أَیْنَ هُوَ وَ مَاتَ الرَّجُلُ فَکَیْفَ یُصْنَعُ بِمِیرَاثِ الْغَائِبِ مِنْ أَبِیهِ قَالَ یُعْزَلُ حَتَّی یَجِی‌ءَ قُلْتُ فُقِدَ الرَّجُلُ فَلَمْ یَجِئْ قَالَ إِنْ</w:t>
      </w:r>
    </w:p>
    <w:p>
      <w:pPr>
        <w:pStyle w:val="BookText"/>
      </w:pPr>
      <w:r>
        <w:rPr>
          <w:rFonts w:ascii="IRNazanin" w:hAnsi="IRNazanin" w:eastAsia="IRNazanin" w:cs="IRNazanin"/>
          <w:lang w:bidi="fa-IR"/>
          <w:color w:val="111111"/>
          <w:sz w:val="28"/>
          <w:szCs w:val="28"/>
          <w:rtl/>
        </w:rPr>
        <w:t xml:space="preserve">ص: 298</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5" w:name="pg18784_207500"/>
    <w:bookmarkEnd w:id="275"/>
    <w:p>
      <w:pPr>
        <w:pStyle w:val="BookText"/>
      </w:pPr>
      <w:r>
        <w:rPr>
          <w:rFonts w:ascii="Amiri" w:hAnsi="Amiri" w:eastAsia="Amiri" w:cs="Amiri"/>
          <w:lang w:bidi="ar-SA"/>
          <w:color w:val="111111"/>
          <w:sz w:val="28"/>
          <w:szCs w:val="28"/>
          <w:rtl/>
        </w:rPr>
        <w:t xml:space="preserve">کَانَ وَرَثَةُ الرَّجُلِ مِلَاءً بِمَالِهِ اقْتَسَمُوهُ بَیْنَهُمْ (فَإِنْ هُوَ) </w:t>
      </w:r>
      <w:r>
        <w:rPr>
          <w:rStyle w:val="FootnoteReference"/>
        </w:rPr>
        <w:footnoteReference w:id="2006"/>
      </w:r>
      <w:r>
        <w:rPr>
          <w:rFonts w:ascii="Amiri" w:hAnsi="Amiri" w:eastAsia="Amiri" w:cs="Amiri"/>
          <w:lang w:bidi="ar-SA"/>
          <w:color w:val="111111"/>
          <w:sz w:val="28"/>
          <w:szCs w:val="28"/>
          <w:rtl/>
        </w:rPr>
        <w:t xml:space="preserve">جَاءَ رَدُّوهُ عَلَیْهِ.</w:t>
      </w:r>
    </w:p>
    <w:p>
      <w:pPr>
        <w:pStyle w:val="BookText"/>
      </w:pPr>
      <w:r>
        <w:rPr>
          <w:rFonts w:ascii="Amiri" w:hAnsi="Amiri" w:eastAsia="Amiri" w:cs="Amiri"/>
          <w:lang w:bidi="ar-SA"/>
          <w:color w:val="111111"/>
          <w:sz w:val="28"/>
          <w:szCs w:val="28"/>
          <w:rtl/>
        </w:rPr>
        <w:t xml:space="preserve">وَ رَوَاهُ الشَّیْخُ بِإِسْنَادِهِ عَنْ أَبِی عَلِیٍّ الْأَشْعَرِیِّ مِثْلَهُ </w:t>
      </w:r>
      <w:r>
        <w:rPr>
          <w:rStyle w:val="FootnoteReference"/>
        </w:rPr>
        <w:footnoteReference w:id="2007"/>
      </w:r>
      <w:r>
        <w:rPr>
          <w:rFonts w:ascii="Amiri" w:hAnsi="Amiri" w:eastAsia="Amiri" w:cs="Amiri"/>
          <w:lang w:bidi="ar-SA"/>
          <w:color w:val="111111"/>
          <w:sz w:val="28"/>
          <w:szCs w:val="28"/>
          <w:rtl/>
        </w:rPr>
        <w:t xml:space="preserve">وَ عَنْ عِدَّةٍ مِنْ أَصْحَابِنَا عَنْ سَهْلِ بْنِ زِیَادٍ عَنْ أَحْمَدَ بْنِ مُحَمَّدِ بْنِ أَبِی نَصْرٍ عَنْ حَمَّادٍ عَنْ إِسْحَاقَ بْنِ عَمَّارٍ عَنْ أَبِی إِبْرَاهِیمَ ع مِثْلَهُ </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اسحاق بن عمار روایت شده که گفت: از امام (علیه‌السلام) پرسیدم: مردی فرزندانی داشت و یکی از فرزندانش مفقود شد و کسی نمی‌دانست کجاست، و آن مرد از دنیا رفت. چگونه باید با سهم ارث آن فرزند غایب رفتار کرد؟ فرمود: سهم او جدا نگه داشته می‌شود تا بازگردد. گفتم: اگر آن مرد (فرزند غایب) نیاید و اثری از او نباشد؟ فرمود: اگر ورثهٔ دیگر متمکّن و دارای توان مالی باشند، ارث را میان خود تقسیم می‌کنند، و اگر او بازگردد، سهمش به او بازگردانده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02" w:name="_Toc910"/>
      <w:r>
        <w:t>[رقم الحدیث الکلی: 33036 - رقم الحدیث الباب: 7]</w:t>
      </w:r>
      <w:bookmarkEnd w:id="1202"/>
    </w:p>
    <w:p>
      <w:pPr>
        <w:pStyle w:val="BookText"/>
      </w:pPr>
      <w:r>
        <w:rPr>
          <w:rFonts w:ascii="Times New Roman" w:hAnsi="Times New Roman" w:eastAsia="Times New Roman" w:cs="Times New Roman"/>
          <w:lang w:val="en-US" w:bidi="en-US"/>
          <w:color w:val="111111"/>
          <w:sz w:val="28"/>
          <w:szCs w:val="28"/>
          <w:rtl/>
        </w:rPr>
        <w:t xml:space="preserve">33036- 7- </w:t>
      </w:r>
      <w:r>
        <w:rPr>
          <w:rStyle w:val="FootnoteReference"/>
        </w:rPr>
        <w:footnoteReference w:id="2009"/>
      </w:r>
      <w:r>
        <w:rPr>
          <w:rFonts w:ascii="Amiri" w:hAnsi="Amiri" w:eastAsia="Amiri" w:cs="Amiri"/>
          <w:lang w:bidi="ar-SA"/>
          <w:color w:val="111111"/>
          <w:sz w:val="28"/>
          <w:szCs w:val="28"/>
          <w:rtl/>
        </w:rPr>
        <w:t xml:space="preserve">وَ عَنْهُمْ عَنْ سَهْلٍ عَنْ عَلِیِّ بْنِ مَهْزِیَارَ قَالَ: سَأَلْتُ أَبَا جَعْفَرٍ الثَّانِیَ ع عَنْ دَارٍ کَانَتْ لِامْرَأَةٍ وَ کَانَ لَهَا ابْنٌ وَ ابْنَةٌ فَغَابَ الِابْنُ بِالْبَحْرِ </w:t>
      </w:r>
      <w:r>
        <w:rPr>
          <w:rStyle w:val="FootnoteReference"/>
        </w:rPr>
        <w:footnoteReference w:id="2010"/>
      </w:r>
      <w:r>
        <w:rPr>
          <w:rFonts w:ascii="Amiri" w:hAnsi="Amiri" w:eastAsia="Amiri" w:cs="Amiri"/>
          <w:lang w:bidi="ar-SA"/>
          <w:color w:val="111111"/>
          <w:sz w:val="28"/>
          <w:szCs w:val="28"/>
          <w:rtl/>
        </w:rPr>
        <w:t xml:space="preserve">وَ مَاتَتِ الْمَرْأَةُ فَادَّعَتِ ابْنَتُهَا أَنَّ أُمَّهَا کَانَتْ صَیَّرَتْ هَذِهِ الدَّارَ لَهَا وَ بَاعَتْ أَشْقَاصاً </w:t>
      </w:r>
      <w:r>
        <w:rPr>
          <w:rStyle w:val="FootnoteReference"/>
        </w:rPr>
        <w:footnoteReference w:id="2011"/>
      </w:r>
      <w:r>
        <w:rPr>
          <w:rFonts w:ascii="Amiri" w:hAnsi="Amiri" w:eastAsia="Amiri" w:cs="Amiri"/>
          <w:lang w:bidi="ar-SA"/>
          <w:color w:val="111111"/>
          <w:sz w:val="28"/>
          <w:szCs w:val="28"/>
          <w:rtl/>
        </w:rPr>
        <w:t xml:space="preserve">مِنْهَا وَ بَقِیَتْ فِی الدَّارِ قِطْعَةٌ إِلَی جَنْبِ دَارِ رَجُلٍ مِنْ أَصْحَابِنَا وَ هُوَ یَکْرَهُ أَنْ یَشْتَرِیَهَا لِغَیْبَةِ الِابْنِ وَ مَا یَتَخَوَّفُ أَنْ لَا یَحِلَّ شِرَاؤُهَا وَ لَیْسَ یُعْرَفُ لِلِابْنِ خَبَرٌ فَقَالَ لِی وَ مُنْذُ کَمْ غَابَ قُلْتُ مُنْذُ سِنِینَ کَثِیرَةٍ قَالَ یُنْتَظَرُ بِهِ غَیْبَةَ </w:t>
      </w:r>
      <w:r>
        <w:rPr>
          <w:rStyle w:val="FootnoteReference"/>
        </w:rPr>
        <w:footnoteReference w:id="2012"/>
      </w:r>
      <w:r>
        <w:rPr>
          <w:rFonts w:ascii="Amiri" w:hAnsi="Amiri" w:eastAsia="Amiri" w:cs="Amiri"/>
          <w:lang w:bidi="ar-SA"/>
          <w:color w:val="111111"/>
          <w:sz w:val="28"/>
          <w:szCs w:val="28"/>
          <w:rtl/>
        </w:rPr>
        <w:t xml:space="preserve">عَشْرِ سِنِینَ ثُمَّ یَشْتَرِی فَقُلْتُ إِذَا انْتُظِرَ بِهِ غَیْبَةَ </w:t>
      </w:r>
      <w:r>
        <w:rPr>
          <w:rStyle w:val="FootnoteReference"/>
        </w:rPr>
        <w:footnoteReference w:id="2013"/>
      </w:r>
      <w:r>
        <w:rPr>
          <w:rFonts w:ascii="Amiri" w:hAnsi="Amiri" w:eastAsia="Amiri" w:cs="Amiri"/>
          <w:lang w:bidi="ar-SA"/>
          <w:color w:val="111111"/>
          <w:sz w:val="28"/>
          <w:szCs w:val="28"/>
          <w:rtl/>
        </w:rPr>
        <w:t xml:space="preserve">عَشْرِ سِنِینَ یَحِلُّ شِرَاؤُهَا قَالَ نَعَمْ.</w:t>
      </w:r>
    </w:p>
    <w:p>
      <w:pPr>
        <w:pStyle w:val="BookText"/>
      </w:pPr>
      <w:r>
        <w:rPr>
          <w:rFonts w:ascii="Amiri" w:hAnsi="Amiri" w:eastAsia="Amiri" w:cs="Amiri"/>
          <w:lang w:bidi="ar-SA"/>
          <w:color w:val="111111"/>
          <w:sz w:val="28"/>
          <w:szCs w:val="28"/>
          <w:rtl/>
        </w:rPr>
        <w:t xml:space="preserve">وَ رَوَاهُ الشَّیْخُ بِإِسْنَادِهِ عَنْ عَلِیِّ بْنِ مَهْزِیَارَ </w:t>
      </w:r>
      <w:r>
        <w:rPr>
          <w:rStyle w:val="FootnoteReference"/>
        </w:rPr>
        <w:footnoteReference w:id="2014"/>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کَذَلِکَ إِلَی قَوْلِهِ ثُمَّ یَشْتَرِی </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لَا یَلْزَمُ مِنْ جَوَازِ الْبَیْعِ بَعْدَ عَشْرِ سِنِینَ الْحُکْمُ بِمَوْتِهِ لِجَوَازِ</w:t>
      </w:r>
    </w:p>
    <w:p>
      <w:pPr>
        <w:pStyle w:val="BookText"/>
      </w:pPr>
      <w:r>
        <w:rPr>
          <w:rFonts w:ascii="IRNazanin" w:hAnsi="IRNazanin" w:eastAsia="IRNazanin" w:cs="IRNazanin"/>
          <w:lang w:bidi="fa-IR"/>
          <w:color w:val="111111"/>
          <w:sz w:val="28"/>
          <w:szCs w:val="28"/>
          <w:rtl/>
        </w:rPr>
        <w:t xml:space="preserve">ص: 299</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6" w:name="pg18784_207501"/>
    <w:bookmarkEnd w:id="276"/>
    <w:p>
      <w:pPr>
        <w:pStyle w:val="BookText"/>
      </w:pPr>
      <w:r>
        <w:rPr>
          <w:rFonts w:ascii="Amiri" w:hAnsi="Amiri" w:eastAsia="Amiri" w:cs="Amiri"/>
          <w:lang w:bidi="ar-SA"/>
          <w:color w:val="111111"/>
          <w:sz w:val="28"/>
          <w:szCs w:val="28"/>
          <w:rtl/>
        </w:rPr>
        <w:t xml:space="preserve">بَیْعِ الْحَاکِمِ مَالَ الْغَائِبِ مَعَ الْمَصْلَحَةِ ذَکَرَ ذَلِکَ جَمَاعَةٌ مِنْ عُلَمَائِنَا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علی بن مهزیار روایت شده که گفت: از امام جواد (علیه‌السلام) دربارهٔ خانه‌ای پرسیدم که برای زنی بود و او فرزند پسری و دختری داشت. پسرش در دریا ناپدید شده و خبری از او نیست و زن از دنیا رفته است. دخترش ادعا کرد که مادر، این خانه را به او بخشیده و برخی از قسمت‌های آن را فروخته است و بخشی از خانه باقی مانده بود که کنار خانهٔ یکی از اصحاب ما بود، ولی آن شخص از خرید آن قطعه کراهت داشت به‌خاطر غیبت پسر (که ارث‌بر بالقوه است) و بیم داشت که خرید آن حرام باشد؛ و از پسر هیچ خبری در دست نبود. امام به من فرمود: «از چه زمانی او غایب شده؟» گفتم: «از سال‌های بسیار.» فرمود: «به مدت ده سال غیبت او انتظار کشیده شود، سپس می‌توان آن قطعه را خرید.» گفتم: «اگر ده سال منتظر ماندیم، آیا خرید آن حلال است؟» فرمود: «آری.»</w:t>
      </w:r>
    </w:p>
    <w:p>
      <w:pPr>
        <w:pStyle w:val="BookText"/>
      </w:pPr>
      <w:r>
        <w:rPr>
          <w:rFonts w:ascii="IRNazanin" w:hAnsi="IRNazanin" w:eastAsia="IRNazanin" w:cs="IRNazanin"/>
          <w:lang w:bidi="fa-IR"/>
          <w:color w:val="111111"/>
          <w:sz w:val="28"/>
          <w:szCs w:val="28"/>
          <w:rtl/>
        </w:rPr>
        <w:t xml:space="preserve">می‌گویم : تلازمی نیست که از جواز فروش (مال غایب) پس از گذشت ده سال، نتیجه گرفته شود که حکم به مرگ او صادر شده باشد ؛ زیرا جواز فروش مالِ غایب از سوی حاکم، به جهت وجود مصلحت، ممکن است و این را گروهی از علمای ما ذکر کرده‌اند.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03" w:name="_Toc911"/>
      <w:r>
        <w:t>[رقم الحدیث الکلی: 33037 - رقم الحدیث الباب: 8]</w:t>
      </w:r>
      <w:bookmarkEnd w:id="1203"/>
    </w:p>
    <w:p>
      <w:pPr>
        <w:pStyle w:val="BookText"/>
      </w:pPr>
      <w:r>
        <w:rPr>
          <w:rFonts w:ascii="Times New Roman" w:hAnsi="Times New Roman" w:eastAsia="Times New Roman" w:cs="Times New Roman"/>
          <w:lang w:val="en-US" w:bidi="en-US"/>
          <w:color w:val="111111"/>
          <w:sz w:val="28"/>
          <w:szCs w:val="28"/>
          <w:rtl/>
        </w:rPr>
        <w:t xml:space="preserve">33037- 8- </w:t>
      </w:r>
      <w:r>
        <w:rPr>
          <w:rStyle w:val="FootnoteReference"/>
        </w:rPr>
        <w:footnoteReference w:id="2017"/>
      </w:r>
      <w:r>
        <w:rPr>
          <w:rFonts w:ascii="Amiri" w:hAnsi="Amiri" w:eastAsia="Amiri" w:cs="Amiri"/>
          <w:lang w:bidi="ar-SA"/>
          <w:color w:val="111111"/>
          <w:sz w:val="28"/>
          <w:szCs w:val="28"/>
          <w:rtl/>
        </w:rPr>
        <w:t xml:space="preserve">وَ عَنْ حُمَیْدِ بْنِ زِیَادٍ عَنِ الْحَسَنِ بْنِ مُحَمَّدِ بْنِ سَمَاعَةَ عَنِ ابْنِ رِبَاطٍ وَ عَبْدِ اللَّهِ بْنِ جَبَلَةَ عَنْ إِسْحَاقَ بْنِ عَمَّارٍ عَنْ أَبِی الْحَسَنِ الْأَوَّلِ ع قَالَ: سَأَلْتُهُ عَنْ رَجُلٍ کَانَ لَهُ وُلْدٌ فَغَابَ بَعْضُ وُلْدِهِ فَلَمْ </w:t>
      </w:r>
      <w:r>
        <w:rPr>
          <w:rStyle w:val="FootnoteReference"/>
        </w:rPr>
        <w:footnoteReference w:id="2018"/>
      </w:r>
      <w:r>
        <w:rPr>
          <w:rFonts w:ascii="Amiri" w:hAnsi="Amiri" w:eastAsia="Amiri" w:cs="Amiri"/>
          <w:lang w:bidi="ar-SA"/>
          <w:color w:val="111111"/>
          <w:sz w:val="28"/>
          <w:szCs w:val="28"/>
          <w:rtl/>
        </w:rPr>
        <w:t xml:space="preserve">یُدْرَ أَیْنَ هُوَ وَ مَاتَ الرَّجُلُ فَأَیُّ شَیْ‌ءٍ یُصْنَعُ بِمِیرَاثِ الرَّجُلِ الْغَائِبِ مِنْ أَبِیهِ قَالَ یُعْزَلُ حَتَّی یَجِی‌ءَ قُلْتُ فَعَلَی مَالِهِ زَکَاةٌ قَالَ لَا حَتَّی یَجِی‌ءَ قُلْتُ فَإِذَا جَاءَ یُزَکِّیهِ قَالَ لَا حَتَّی یَحُولَ عَلَیْهِ الْحَوْلُ فِی یَدِهِ فَقُلْتُ فُقِدَ الرَّجُلُ فَلَمْ یَجِئْ قَالَ إِنْ کَانَ وَرَثَةُ الرَّجُلِ مِلَاءً بِمَالِهِ اقْتَسَمُوهُ بَیْنَهُمْ فَإِذَا هُوَ جَاءَ رَدُّوهُ عَلَیْهِ.</w:t>
      </w:r>
    </w:p>
    <w:p>
      <w:pPr>
        <w:pStyle w:val="BookText"/>
      </w:pPr>
      <w:r>
        <w:rPr>
          <w:rFonts w:ascii="Amiri" w:hAnsi="Amiri" w:eastAsia="Amiri" w:cs="Amiri"/>
          <w:lang w:bidi="ar-SA"/>
          <w:color w:val="111111"/>
          <w:sz w:val="28"/>
          <w:szCs w:val="28"/>
          <w:rtl/>
        </w:rPr>
        <w:t xml:space="preserve">وَ رَوَاهُ الشَّیْخُ بِإِسْنَادِهِ عَنِ الْحَسَنِ بْنِ مُحَمَّدِ بْنِ سَمَاعَةَ مِثْلَهُ </w:t>
      </w:r>
      <w:r>
        <w:rPr>
          <w:rStyle w:val="FootnoteReference"/>
        </w:rPr>
        <w:footnoteReference w:id="2019"/>
      </w:r>
      <w:r>
        <w:rPr>
          <w:rFonts w:ascii="Amiri" w:hAnsi="Amiri" w:eastAsia="Amiri" w:cs="Amiri"/>
          <w:lang w:bidi="ar-SA"/>
          <w:color w:val="111111"/>
          <w:sz w:val="28"/>
          <w:szCs w:val="28"/>
          <w:rtl/>
        </w:rPr>
        <w:t xml:space="preserve">وَ رَوَاهُ الصَّدُوقُ بِإِسْنَادِهِ عَنِ ابْنِ أَبِی نَصْرٍ عَنْ حَمَّادٍ عَنْ إِسْحَاقَ بْنِ عَمَّارٍ نَحْوَهُ </w:t>
      </w:r>
      <w:r>
        <w:rPr>
          <w:rStyle w:val="FootnoteReference"/>
        </w:rPr>
        <w:footnoteReference w:id="2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اسحاق بن عمار از امام کاظم (ع) نقل می‌کند: از ایشان درباره مردی که فرزندانی داشت و برخی از فرزندانش غایب شدند (و محل آنها نامعلوم بود) و سپس پدر فوت کرد پرسیدم: با سهم الارث فرزند غایب از پدرش چه باید کرد؟ امام فرمود: «کنار گذاشته می‌شود تا زمانی که بیاید.» گفتم: آیا بر مال او زکات واجب است؟ فرمود: «نه، تا زمانی که بیاید.» پرسیدم: وقتی آمد، آیا باید زکات بدهد؟ فرمود: «نه، تا زمانی که یک سال در دست او بگذرد.» سپس پرسیدم: اگر آن مرد مفقود شد و نیامد؟ فرمود: «اگر ورثه از مال او بی‌نیاز(ثروتمند ) باشند بین خود تقسیم می‌کنند و وقتی او آمد، به او بازمی‌گردانند.»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04" w:name="_Toc912"/>
      <w:r>
        <w:t>[رقم الحدیث الکلی: 33038 - رقم الحدیث الباب: 9]</w:t>
      </w:r>
      <w:bookmarkEnd w:id="1204"/>
    </w:p>
    <w:p>
      <w:pPr>
        <w:pStyle w:val="BookText"/>
      </w:pPr>
      <w:r>
        <w:rPr>
          <w:rFonts w:ascii="Times New Roman" w:hAnsi="Times New Roman" w:eastAsia="Times New Roman" w:cs="Times New Roman"/>
          <w:lang w:val="en-US" w:bidi="en-US"/>
          <w:color w:val="111111"/>
          <w:sz w:val="28"/>
          <w:szCs w:val="28"/>
          <w:rtl/>
        </w:rPr>
        <w:t xml:space="preserve">33038- 9- </w:t>
      </w:r>
      <w:r>
        <w:rPr>
          <w:rStyle w:val="FootnoteReference"/>
        </w:rPr>
        <w:footnoteReference w:id="2021"/>
      </w:r>
      <w:r>
        <w:rPr>
          <w:rFonts w:ascii="Amiri" w:hAnsi="Amiri" w:eastAsia="Amiri" w:cs="Amiri"/>
          <w:lang w:bidi="ar-SA"/>
          <w:color w:val="111111"/>
          <w:sz w:val="28"/>
          <w:szCs w:val="28"/>
          <w:rtl/>
        </w:rPr>
        <w:t xml:space="preserve">وَ عَنْ مُحَمَّدِ بْنِ یَحْیَی عَنْ مُحَمَّدِ بْنِ الْحُسَیْنِ عَنْ عُثْمَانَ بْنِ عِیسَی عَنْ سَمَاعَةَ عَنْ أَبِی عَبْدِ اللَّهِ ع قَالَ: الْمَفْقُودُ یُحْبَسُ مَالُهُ عَلَی الْوَرَثَةِ </w:t>
      </w:r>
      <w:r>
        <w:rPr>
          <w:rStyle w:val="FootnoteReference"/>
        </w:rPr>
        <w:footnoteReference w:id="2022"/>
      </w:r>
      <w:r>
        <w:rPr>
          <w:rFonts w:ascii="Amiri" w:hAnsi="Amiri" w:eastAsia="Amiri" w:cs="Amiri"/>
          <w:lang w:bidi="ar-SA"/>
          <w:color w:val="111111"/>
          <w:sz w:val="28"/>
          <w:szCs w:val="28"/>
          <w:rtl/>
        </w:rPr>
        <w:t xml:space="preserve">قَدْرَ مَا یُطْلَبُ فِی الْأَرْضِ أَرْبَعَ سِنِینَ فَإِنْ لَمْ یُقْدَرْ عَلَیْهِ قُسِمَ مَالُهُ بَیْنَ الْوَرَثَةِ فَإِنْ </w:t>
      </w:r>
      <w:r>
        <w:rPr>
          <w:rStyle w:val="FootnoteReference"/>
        </w:rPr>
        <w:footnoteReference w:id="2023"/>
      </w:r>
      <w:r>
        <w:rPr>
          <w:rFonts w:ascii="Amiri" w:hAnsi="Amiri" w:eastAsia="Amiri" w:cs="Amiri"/>
          <w:lang w:bidi="ar-SA"/>
          <w:color w:val="111111"/>
          <w:sz w:val="28"/>
          <w:szCs w:val="28"/>
          <w:rtl/>
        </w:rPr>
        <w:t xml:space="preserve">کَانَ لَهُ وَلَدٌ حُبِسَ الْمَالُ وَ أُنْفِقَ عَلَی وَلَدِهِ تِلْکَ الْأَرْبَعَ سِنِینَ.</w:t>
      </w:r>
    </w:p>
    <w:p>
      <w:pPr>
        <w:pStyle w:val="BookText"/>
      </w:pPr>
      <w:r>
        <w:rPr>
          <w:rFonts w:ascii="IRNazanin" w:hAnsi="IRNazanin" w:eastAsia="IRNazanin" w:cs="IRNazanin"/>
          <w:lang w:bidi="fa-IR"/>
          <w:color w:val="111111"/>
          <w:sz w:val="28"/>
          <w:szCs w:val="28"/>
          <w:rtl/>
        </w:rPr>
        <w:t xml:space="preserve">ص: 300</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7" w:name="pg18784_207502"/>
    <w:bookmarkEnd w:id="277"/>
    <w:p>
      <w:pPr>
        <w:pStyle w:val="BookText"/>
      </w:pPr>
      <w:r>
        <w:rPr>
          <w:rFonts w:ascii="Amiri" w:hAnsi="Amiri" w:eastAsia="Amiri" w:cs="Amiri"/>
          <w:lang w:bidi="ar-SA"/>
          <w:color w:val="111111"/>
          <w:sz w:val="28"/>
          <w:szCs w:val="28"/>
          <w:rtl/>
        </w:rPr>
        <w:t xml:space="preserve">وَ رَوَاهُ الشَّیْخُ بِإِسْنَادِهِ عَنْ مُحَمَّدِ بْنِ یَحْیَی مِثْلَهُ </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سماعه از امام صادق (ع) نقل می‌کند که فرمود: «مال مفقودالاثر برای ورثه به مدت چهار سال (در حالی که در زمین جستجو می‌شود) نگهداری می‌شود. اگر پس از چهار سال پیدا نشد، مالش بین ورثه تقسیم می‌گردد. اما اگر فرزندی داشته باشد، مال نگهداری شده و در طول آن چهار سال بر فرزندش انفاق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05" w:name="_Toc913"/>
      <w:r>
        <w:t>[رقم الحدیث الکلی: 33039 - رقم الحدیث الباب: 10]</w:t>
      </w:r>
      <w:bookmarkEnd w:id="1205"/>
    </w:p>
    <w:p>
      <w:pPr>
        <w:pStyle w:val="BookText"/>
      </w:pPr>
      <w:r>
        <w:rPr>
          <w:rFonts w:ascii="Times New Roman" w:hAnsi="Times New Roman" w:eastAsia="Times New Roman" w:cs="Times New Roman"/>
          <w:lang w:val="en-US" w:bidi="en-US"/>
          <w:color w:val="111111"/>
          <w:sz w:val="28"/>
          <w:szCs w:val="28"/>
          <w:rtl/>
        </w:rPr>
        <w:t xml:space="preserve">33039- 10- </w:t>
      </w:r>
      <w:r>
        <w:rPr>
          <w:rStyle w:val="FootnoteReference"/>
        </w:rPr>
        <w:footnoteReference w:id="2025"/>
      </w:r>
      <w:r>
        <w:rPr>
          <w:rFonts w:ascii="Amiri" w:hAnsi="Amiri" w:eastAsia="Amiri" w:cs="Amiri"/>
          <w:lang w:bidi="ar-SA"/>
          <w:color w:val="111111"/>
          <w:sz w:val="28"/>
          <w:szCs w:val="28"/>
          <w:rtl/>
        </w:rPr>
        <w:t xml:space="preserve">مُحَمَّدُ بْنُ عَلِیِّ بْنِ الْحُسَیْنِ بِإِسْنَادِهِ عَنْ صَفْوَانَ بْنِ یَحْیَی عَنْ عَبْدِ اللَّهِ بْنِ جُنْدَبٍ عَنْ هِشَامِ بْنِ سَالِمٍ قَالَ: سَأَلَ حَفْصٌ الْأَعْوَرُ أَبَا عَبْدِ اللَّهِ ع وَ أَنَا حَاضِرٌ فَقَالَ کَانَ لِأَبِی أَجِیرٌ وَ کَانَ لَهُ عِنْدَهُ شَیْ‌ءٌ فَهَلَکَ الْأَجِیرُ فَلَمْ یَدَعْ وَارِثاً وَ لَا قَرَابَةً وَ قَدْ ضِقْتُ بِذَلِکَ کَیْفَ أَصْنَعُ قَالَ رَأْیُکَ الْمَسَاکِینَ رَأْیُکَ الْمَسَاکِینَ فَقُلْتُ إِنِّی </w:t>
      </w:r>
      <w:r>
        <w:rPr>
          <w:rStyle w:val="FootnoteReference"/>
        </w:rPr>
        <w:footnoteReference w:id="2026"/>
      </w:r>
      <w:r>
        <w:rPr>
          <w:rFonts w:ascii="Amiri" w:hAnsi="Amiri" w:eastAsia="Amiri" w:cs="Amiri"/>
          <w:lang w:bidi="ar-SA"/>
          <w:color w:val="111111"/>
          <w:sz w:val="28"/>
          <w:szCs w:val="28"/>
          <w:rtl/>
        </w:rPr>
        <w:t xml:space="preserve">ضِقْتُ بِذَلِکَ (ذَرْعاً قَالَ) </w:t>
      </w:r>
      <w:r>
        <w:rPr>
          <w:rStyle w:val="FootnoteReference"/>
        </w:rPr>
        <w:footnoteReference w:id="2027"/>
      </w:r>
      <w:r>
        <w:rPr>
          <w:rFonts w:ascii="Amiri" w:hAnsi="Amiri" w:eastAsia="Amiri" w:cs="Amiri"/>
          <w:lang w:bidi="ar-SA"/>
          <w:color w:val="111111"/>
          <w:sz w:val="28"/>
          <w:szCs w:val="28"/>
          <w:rtl/>
        </w:rPr>
        <w:t xml:space="preserve">هُوَ کَسَبِیلِ مَالِکَ فَإِنْ جَاءَ طَالِبٌ أَعْطَیْتَهُ.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هشام بن سالم می‌گوید: حفص اعور در حضور من از امام صادق (ع) پرسید: «پدرم کارگری داشت که مقداری از حقوق نزد او باقی مانده بود. آن کارگر فوت کرد و وارث و خویشاوندی از خود باقی نگذاشت و من از نگهداری این مال در تنگنا هستم. چه کنم؟» امام فرمود: «به نظر تو مساکین... به نظر تو مساکین...» گفتم: «من واقعاً در تنگنا هستم.» فرمود: «این مال مانند مال خود تو است، اگر طالبش آمد، به او بده.»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06" w:name="_Toc914"/>
      <w:r>
        <w:t>[رقم الحدیث الکلی: 33040 - رقم الحدیث الباب: 11]</w:t>
      </w:r>
      <w:bookmarkEnd w:id="1206"/>
    </w:p>
    <w:p>
      <w:pPr>
        <w:pStyle w:val="BookText"/>
      </w:pPr>
      <w:r>
        <w:rPr>
          <w:rFonts w:ascii="Times New Roman" w:hAnsi="Times New Roman" w:eastAsia="Times New Roman" w:cs="Times New Roman"/>
          <w:lang w:val="en-US" w:bidi="en-US"/>
          <w:color w:val="111111"/>
          <w:sz w:val="28"/>
          <w:szCs w:val="28"/>
          <w:rtl/>
        </w:rPr>
        <w:t xml:space="preserve">33040- 11- </w:t>
      </w:r>
      <w:r>
        <w:rPr>
          <w:rStyle w:val="FootnoteReference"/>
        </w:rPr>
        <w:footnoteReference w:id="2028"/>
      </w:r>
      <w:r>
        <w:rPr>
          <w:rFonts w:ascii="Amiri" w:hAnsi="Amiri" w:eastAsia="Amiri" w:cs="Amiri"/>
          <w:lang w:bidi="ar-SA"/>
          <w:color w:val="111111"/>
          <w:sz w:val="28"/>
          <w:szCs w:val="28"/>
          <w:rtl/>
        </w:rPr>
        <w:t xml:space="preserve">قَالَ الصَّدُوقُ وَ قَدْ رُوِیَ فِی خَبَرٍ آخَرَ إِنْ لَمْ تَجِدْ لَهُ وَارِثاً وَ عَرَفَ اللَّهُ عَزَّ وَ جَلَّ مِنْکَ الْجَهْدَ فَتَصَدَّقْ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صدوق می‌گوید: در روایت دیگری نقل شده است که «اگر برای او وارثی نیافتی و خداوند از تلاش تو آگاه باشد، می‌توانی آن را صدقه دهی.»</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07" w:name="_Toc915"/>
      <w:r>
        <w:t>[رقم الحدیث الکلی: 33041 - رقم الحدیث الباب: 12]</w:t>
      </w:r>
      <w:bookmarkEnd w:id="1207"/>
    </w:p>
    <w:p>
      <w:pPr>
        <w:pStyle w:val="BookText"/>
      </w:pPr>
      <w:r>
        <w:rPr>
          <w:rFonts w:ascii="Times New Roman" w:hAnsi="Times New Roman" w:eastAsia="Times New Roman" w:cs="Times New Roman"/>
          <w:lang w:val="en-US" w:bidi="en-US"/>
          <w:color w:val="111111"/>
          <w:sz w:val="28"/>
          <w:szCs w:val="28"/>
          <w:rtl/>
        </w:rPr>
        <w:t xml:space="preserve">33041- 12- </w:t>
      </w:r>
      <w:r>
        <w:rPr>
          <w:rStyle w:val="FootnoteReference"/>
        </w:rPr>
        <w:footnoteReference w:id="2029"/>
      </w:r>
      <w:r>
        <w:rPr>
          <w:rFonts w:ascii="Amiri" w:hAnsi="Amiri" w:eastAsia="Amiri" w:cs="Amiri"/>
          <w:lang w:bidi="ar-SA"/>
          <w:color w:val="111111"/>
          <w:sz w:val="28"/>
          <w:szCs w:val="28"/>
          <w:rtl/>
        </w:rPr>
        <w:t xml:space="preserve">مُحَمَّدُ بْنُ الْحَسَنِ بِإِسْنَادِهِ عَنْ مُحَمَّدِ بْنِ أَحْمَدَ بْنِ یَحْیَی عَنْ عَبَّادِ بْنِ سُلَیْمَانَ عَنْ سَعْدِ بْنِ سَعْدٍ عَنْ مُحَمَّدِ بْنِ الْقَاسِمِ بْنِ الْفُضَیْلِ بْنِ یَسَارٍ عَنْ أَبِی الْحَسَنِ ع فِی رَجُلٍ کَانَ </w:t>
      </w:r>
      <w:r>
        <w:rPr>
          <w:rStyle w:val="FootnoteReference"/>
        </w:rPr>
        <w:footnoteReference w:id="2030"/>
      </w:r>
      <w:r>
        <w:rPr>
          <w:rFonts w:ascii="Amiri" w:hAnsi="Amiri" w:eastAsia="Amiri" w:cs="Amiri"/>
          <w:lang w:bidi="ar-SA"/>
          <w:color w:val="111111"/>
          <w:sz w:val="28"/>
          <w:szCs w:val="28"/>
          <w:rtl/>
        </w:rPr>
        <w:t xml:space="preserve">فِی یَدِهِ مَالٌ لِرَجُلٍ مَیِّتٍ لَا یَعْرِفُ لَهُ وَارِثاً کَیْفَ یَصْنَعُ بِالْمَالِ قَالَ مَا أَعْرَفَکَ لِمَنْ هُوَ یَعْنِی نَفْسَهُ.</w:t>
      </w:r>
    </w:p>
    <w:p>
      <w:pPr>
        <w:pStyle w:val="BookText"/>
      </w:pPr>
      <w:r>
        <w:rPr>
          <w:rFonts w:ascii="Amiri" w:hAnsi="Amiri" w:eastAsia="Amiri" w:cs="Amiri"/>
          <w:lang w:bidi="ar-SA"/>
          <w:color w:val="111111"/>
          <w:sz w:val="28"/>
          <w:szCs w:val="28"/>
          <w:rtl/>
        </w:rPr>
        <w:t xml:space="preserve">أَقُولُ: وَ تَقَدَّمَ مَا یَدُلُّ عَلَی ذَلِکَ فِی وَلَاءِ الْإِمَامَةِ </w:t>
      </w:r>
      <w:r>
        <w:rPr>
          <w:rStyle w:val="FootnoteReference"/>
        </w:rPr>
        <w:footnoteReference w:id="2031"/>
      </w:r>
      <w:r>
        <w:rPr>
          <w:rFonts w:ascii="Amiri" w:hAnsi="Amiri" w:eastAsia="Amiri" w:cs="Amiri"/>
          <w:lang w:bidi="ar-SA"/>
          <w:color w:val="111111"/>
          <w:sz w:val="28"/>
          <w:szCs w:val="28"/>
          <w:rtl/>
        </w:rPr>
        <w:t xml:space="preserve">وَ فِی اللُّقَطَةِ </w:t>
      </w:r>
      <w:r>
        <w:rPr>
          <w:rStyle w:val="FootnoteReference"/>
        </w:rPr>
        <w:footnoteReference w:id="2032"/>
      </w:r>
      <w:r>
        <w:rPr>
          <w:rFonts w:ascii="Amiri" w:hAnsi="Amiri" w:eastAsia="Amiri" w:cs="Amiri"/>
          <w:lang w:bidi="ar-SA"/>
          <w:color w:val="111111"/>
          <w:sz w:val="28"/>
          <w:szCs w:val="28"/>
          <w:rtl/>
        </w:rPr>
        <w:t xml:space="preserve">وَ غَیْرِ ذَلِکَ </w:t>
      </w:r>
      <w:r>
        <w:rPr>
          <w:rStyle w:val="FootnoteReference"/>
        </w:rPr>
        <w:footnoteReference w:id="2033"/>
      </w:r>
      <w:r>
        <w:rPr>
          <w:rFonts w:ascii="Amiri" w:hAnsi="Amiri" w:eastAsia="Amiri" w:cs="Amiri"/>
          <w:lang w:bidi="ar-SA"/>
          <w:color w:val="111111"/>
          <w:sz w:val="28"/>
          <w:szCs w:val="28"/>
          <w:rtl/>
        </w:rPr>
        <w:t xml:space="preserve">وَ لَا یَخْفَی أَنَّ بَعْضَ أَحَادِیثِ الصَّدَقَةِ رُخْصَةٌ مِنَ الْإِمَامِ ع</w:t>
      </w:r>
    </w:p>
    <w:p>
      <w:pPr>
        <w:pStyle w:val="BookText"/>
      </w:pPr>
      <w:r>
        <w:rPr>
          <w:rFonts w:ascii="IRNazanin" w:hAnsi="IRNazanin" w:eastAsia="IRNazanin" w:cs="IRNazanin"/>
          <w:lang w:bidi="fa-IR"/>
          <w:color w:val="111111"/>
          <w:sz w:val="28"/>
          <w:szCs w:val="28"/>
          <w:rtl/>
        </w:rPr>
        <w:t xml:space="preserve">ص: 301</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8" w:name="pg18784_207503"/>
    <w:bookmarkEnd w:id="278"/>
    <w:p>
      <w:pPr>
        <w:pStyle w:val="BookText"/>
      </w:pPr>
      <w:r>
        <w:rPr>
          <w:rFonts w:ascii="Amiri" w:hAnsi="Amiri" w:eastAsia="Amiri" w:cs="Amiri"/>
          <w:lang w:bidi="ar-SA"/>
          <w:color w:val="111111"/>
          <w:sz w:val="28"/>
          <w:szCs w:val="28"/>
          <w:rtl/>
        </w:rPr>
        <w:t xml:space="preserve">حَیْثُ إِنَّهُ وَارِثُ مَنْ لَا وَارِثَ لَهُ أَشَارَ إِلَیْهِ الشَّیْخُ </w:t>
      </w:r>
      <w:r>
        <w:rPr>
          <w:rStyle w:val="FootnoteReference"/>
        </w:rPr>
        <w:footnoteReference w:id="2034"/>
      </w:r>
      <w:r>
        <w:rPr>
          <w:rFonts w:ascii="Amiri" w:hAnsi="Amiri" w:eastAsia="Amiri" w:cs="Amiri"/>
          <w:lang w:bidi="ar-SA"/>
          <w:color w:val="111111"/>
          <w:sz w:val="28"/>
          <w:szCs w:val="28"/>
          <w:rtl/>
        </w:rPr>
        <w:t xml:space="preserve">وَ غَیْرُهُ </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قاسم بن فضیل بن یسار از امام رضا (ع) درباره مردی که مالی از میتی در دست داشت و وارثی برای او نمی‌شناخت، پرسید که با مال چه کند؟ امام فرمود: «چقدر خودت را نشناخته‌ای!» (اشاره به اینکه امام وارث کسی است که وارثی ندارد).</w:t>
      </w:r>
    </w:p>
    <w:p>
      <w:pPr>
        <w:pStyle w:val="BookText"/>
      </w:pPr>
      <w:r>
        <w:rPr>
          <w:rFonts w:ascii="IRNazanin" w:hAnsi="IRNazanin" w:eastAsia="IRNazanin" w:cs="IRNazanin"/>
          <w:lang w:bidi="fa-IR"/>
          <w:color w:val="111111"/>
          <w:sz w:val="28"/>
          <w:szCs w:val="28"/>
          <w:rtl/>
        </w:rPr>
        <w:t xml:space="preserve">می گویم : همانطور که در بحث ولایت امام و باب لقطه و دیگر موارد اشاره شده، این مطلب سابقاً بیان گردیده است. همچنین پنهان نیست که برخی روایات مربوط به صدقه، از جانب امام (ع) به عنوان وارث کسانی که وارثی ندارند، به عنوان یک گشایش و تخفیف شرعی صادر شده است، همانطور که مرحوم شیخ (طوسی) و دیگران به آن اشاره کرده‌اند.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208" w:name="_Toc916"/>
      <w:r>
        <w:t>7- بَابُ أَنَّ الْحَمْلَ یَرِثُ وَ یُورَثُ إِذَا وُلِدَ حَیّاً وَ یُعْرَفُ بِأَنْ یَصِیحَ أَوْ یَتَحَرَّکَ حَرَکَةً اخْتِیَارِیَّةً وَ لَا یَرِثُ مِنْ دُونِ ذَلِکَ وَ حُکْمِ مِیرَاثِ الدِّیَةِ</w:t>
      </w:r>
      <w:bookmarkEnd w:id="1208"/>
    </w:p>
    <w:p>
      <w:pPr>
        <w:pStyle w:val="Heading5"/>
      </w:pPr>
      <w:bookmarkStart w:id="1209" w:name="_Toc917"/>
      <w:r>
        <w:t>اشارة</w:t>
      </w:r>
      <w:bookmarkEnd w:id="1209"/>
    </w:p>
    <w:p>
      <w:pPr>
        <w:pStyle w:val="BookText"/>
      </w:pPr>
      <w:r>
        <w:rPr>
          <w:rStyle w:val="FootnoteReference"/>
        </w:rPr>
        <w:footnoteReference w:id="2036"/>
      </w:r>
      <w:r>
        <w:rPr>
          <w:rFonts w:ascii="Amiri" w:hAnsi="Amiri" w:eastAsia="Amiri" w:cs="Amiri"/>
          <w:lang w:bidi="ar-SA"/>
          <w:color w:val="111111"/>
          <w:sz w:val="28"/>
          <w:szCs w:val="28"/>
          <w:rtl/>
        </w:rPr>
        <w:t xml:space="preserve">7 بَابُ أَنَّ الْحَمْلَ یَرِثُ وَ یُورَثُ إِذَا وُلِدَ حَیّاً وَ یُعْرَفُ بِأَنْ یَصِیحَ أَوْ یَتَحَرَّکَ حَرَکَةً اخْتِیَارِیَّةً وَ لَا یَرِثُ مِنْ دُونِ ذَلِکَ وَ حُکْمِ مِیرَاثِ الدِّیَةِ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جنین ارث می‌برد و از او ارث می‌برند اگر زنده متولد شود و زنده بودنش با فریاد زدن یا حرکت ارادی معلوم می شود، و در غیر این صورت ارث نمی‌برد، و نیز حکم ارث دیه.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10" w:name="_Toc918"/>
      <w:r>
        <w:t>[رقم الحدیث الکلی: 33042 - رقم الحدیث الباب: 1]</w:t>
      </w:r>
      <w:bookmarkEnd w:id="1210"/>
    </w:p>
    <w:p>
      <w:pPr>
        <w:pStyle w:val="BookText"/>
      </w:pPr>
      <w:r>
        <w:rPr>
          <w:rFonts w:ascii="Times New Roman" w:hAnsi="Times New Roman" w:eastAsia="Times New Roman" w:cs="Times New Roman"/>
          <w:lang w:val="en-US" w:bidi="en-US"/>
          <w:color w:val="111111"/>
          <w:sz w:val="28"/>
          <w:szCs w:val="28"/>
          <w:rtl/>
        </w:rPr>
        <w:t xml:space="preserve">33042- 1- </w:t>
      </w:r>
      <w:r>
        <w:rPr>
          <w:rStyle w:val="FootnoteReference"/>
        </w:rPr>
        <w:footnoteReference w:id="2037"/>
      </w:r>
      <w:r>
        <w:rPr>
          <w:rFonts w:ascii="Amiri" w:hAnsi="Amiri" w:eastAsia="Amiri" w:cs="Amiri"/>
          <w:lang w:bidi="ar-SA"/>
          <w:color w:val="111111"/>
          <w:sz w:val="28"/>
          <w:szCs w:val="28"/>
          <w:rtl/>
        </w:rPr>
        <w:t xml:space="preserve">مُحَمَّدُ بْنُ یَعْقُوبَ عَنْ حُمَیْدِ بْنِ زِیَادٍ عَنِ الْحَسَنِ بْنِ مُحَمَّدِ بْنِ سَمَاعَةَ عَنْ مُحَمَّدِ بْنِ زِیَادٍ یَعْنِی ابْنَ أَبِی عُمَیْرعَنْ عَبْدِ اللَّهِ بْنِ سِنَانٍ (5)</w:t>
      </w:r>
    </w:p>
    <w:p>
      <w:pPr>
        <w:pStyle w:val="BookText"/>
      </w:pPr>
      <w:r>
        <w:rPr>
          <w:rFonts w:ascii="Amiri" w:hAnsi="Amiri" w:eastAsia="Amiri" w:cs="Amiri"/>
          <w:lang w:bidi="ar-SA"/>
          <w:color w:val="111111"/>
          <w:sz w:val="28"/>
          <w:szCs w:val="28"/>
          <w:rtl/>
        </w:rPr>
        <w:t xml:space="preserve">فِی مِیرَاثِ الْمَنْفُوسِ (6) مِنَ الدِّیَهِ قَالَ لَا یَرِثُ شَیْئاً حَتَّی یَصِیحَ وَ یُسْمَعَ صَوْتُهُ.</w:t>
      </w:r>
    </w:p>
    <w:p>
      <w:pPr>
        <w:pStyle w:val="BookText"/>
      </w:pPr>
      <w:r>
        <w:rPr>
          <w:rFonts w:ascii="Amiri" w:hAnsi="Amiri" w:eastAsia="Amiri" w:cs="Amiri"/>
          <w:lang w:bidi="ar-SA"/>
          <w:color w:val="111111"/>
          <w:sz w:val="28"/>
          <w:szCs w:val="28"/>
          <w:rtl/>
        </w:rPr>
        <w:t xml:space="preserve">وَ رَوَاهُ الشَّیْخُ کَمَا یَأْتِی </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سنان درباره ارث جنین از دیه نقل کرده که امام صادق(ع) فرمود: «هیچ ارثی نمی‌برد مگر اینکه فریاد بزند و صدایش شنیده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11" w:name="_Toc919"/>
      <w:r>
        <w:t>[رقم الحدیث الکلی: 33043 - رقم الحدیث الباب: 2]</w:t>
      </w:r>
      <w:bookmarkEnd w:id="1211"/>
    </w:p>
    <w:p>
      <w:pPr>
        <w:pStyle w:val="BookText"/>
      </w:pPr>
      <w:r>
        <w:rPr>
          <w:rFonts w:ascii="Times New Roman" w:hAnsi="Times New Roman" w:eastAsia="Times New Roman" w:cs="Times New Roman"/>
          <w:lang w:val="en-US" w:bidi="en-US"/>
          <w:color w:val="111111"/>
          <w:sz w:val="28"/>
          <w:szCs w:val="28"/>
          <w:rtl/>
        </w:rPr>
        <w:t xml:space="preserve">33043- 2- </w:t>
      </w:r>
      <w:r>
        <w:rPr>
          <w:rStyle w:val="FootnoteReference"/>
        </w:rPr>
        <w:footnoteReference w:id="2039"/>
      </w:r>
      <w:r>
        <w:rPr>
          <w:rFonts w:ascii="Amiri" w:hAnsi="Amiri" w:eastAsia="Amiri" w:cs="Amiri"/>
          <w:lang w:bidi="ar-SA"/>
          <w:color w:val="111111"/>
          <w:sz w:val="28"/>
          <w:szCs w:val="28"/>
          <w:rtl/>
        </w:rPr>
        <w:t xml:space="preserve">وَ عَنْ عَلِیِّ بْنِ إِبْرَاهِیمَ عَنْ مُحَمَّدِ بْنِ عِیسَی عَنْ یُونُسَ عَنِ ابْنِ عَوْنٍ عَنْ بَعْضِهِمْ ع قَالَ سَمِعْتُهُ یَقُولُ إِنَّ الْمَنْفُوسَ لَا یَرِثُ مِنَ الدِّیَةِ شَیْئاً حَتَّی یَسْتَهِلَّ وَ یُسْمَعَ صَوْتُهُ.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عون از یکی از ائمه (علیهم السلام) نقل می‌کند که شنیدم می‌فرمود: «جنین تازه متولد شده از دیه هیچ ارثی نمی‌برد مگر اینکه فریاد بزند و صدایش شنیده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12" w:name="_Toc920"/>
      <w:r>
        <w:t>[رقم الحدیث الکلی: 33044 - رقم الحدیث الباب: 3]</w:t>
      </w:r>
      <w:bookmarkEnd w:id="1212"/>
    </w:p>
    <w:p>
      <w:pPr>
        <w:pStyle w:val="BookText"/>
      </w:pPr>
      <w:r>
        <w:rPr>
          <w:rFonts w:ascii="Times New Roman" w:hAnsi="Times New Roman" w:eastAsia="Times New Roman" w:cs="Times New Roman"/>
          <w:lang w:val="en-US" w:bidi="en-US"/>
          <w:color w:val="111111"/>
          <w:sz w:val="28"/>
          <w:szCs w:val="28"/>
          <w:rtl/>
        </w:rPr>
        <w:t xml:space="preserve">33044- 3- </w:t>
      </w:r>
      <w:r>
        <w:rPr>
          <w:rStyle w:val="FootnoteReference"/>
        </w:rPr>
        <w:footnoteReference w:id="2040"/>
      </w:r>
      <w:r>
        <w:rPr>
          <w:rFonts w:ascii="Amiri" w:hAnsi="Amiri" w:eastAsia="Amiri" w:cs="Amiri"/>
          <w:lang w:bidi="ar-SA"/>
          <w:color w:val="111111"/>
          <w:sz w:val="28"/>
          <w:szCs w:val="28"/>
          <w:rtl/>
        </w:rPr>
        <w:t xml:space="preserve">وَ عَنْهُ عَنْ أَبِیهِ وَ عَنْ مُحَمَّدِ بْنِ إِسْمَاعِیلَ عَنِ الْفَضْلِ بْنِ شَاذَانَ جَمِیعاً عَنِ ابْنِ أَبِی عُمَیْرٍ عَنْ رِبْعِیِّ بْنِ عَبْدِ اللَّهِ عَنْ أَبِی عَبْدِ اللَّهِ ع قَالَ سَمِعْتُهُ یَقُولُ فِی الْمَنْفُوسِ إِذَا تَحَرَّکَ وَرِثَ أَنَّهُ رُبَّمَا کَانَ أَخْرَسَ.</w:t>
      </w:r>
    </w:p>
    <w:p>
      <w:pPr>
        <w:pStyle w:val="BookText"/>
      </w:pPr>
      <w:r>
        <w:rPr>
          <w:rFonts w:ascii="IRNazanin" w:hAnsi="IRNazanin" w:eastAsia="IRNazanin" w:cs="IRNazanin"/>
          <w:lang w:bidi="fa-IR"/>
          <w:color w:val="111111"/>
          <w:sz w:val="28"/>
          <w:szCs w:val="28"/>
          <w:rtl/>
        </w:rPr>
        <w:t xml:space="preserve">ص: 302</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9" w:name="pg18784_207504"/>
    <w:bookmarkEnd w:id="279"/>
    <w:p>
      <w:pPr>
        <w:pStyle w:val="BookText"/>
      </w:pPr>
      <w:r>
        <w:rPr>
          <w:rFonts w:ascii="Amiri" w:hAnsi="Amiri" w:eastAsia="Amiri" w:cs="Amiri"/>
          <w:lang w:bidi="ar-SA"/>
          <w:color w:val="111111"/>
          <w:sz w:val="28"/>
          <w:szCs w:val="28"/>
          <w:rtl/>
        </w:rPr>
        <w:t xml:space="preserve">أَقُولُ: یُعْلَمُ مِنْ هَذَا وَ أَمْثَالِهِ أَنَّ الْحَصْرَ السَّابِقَ إِضَافِیٌّ مَخْصُوصٌ بِمَا إِذَا لَمْ یَتَحَرَّکْ وَ قَدْ ذَکَرَ ذَلِکَ الشَّیْخُ </w:t>
      </w:r>
      <w:r>
        <w:rPr>
          <w:rStyle w:val="FootnoteReference"/>
        </w:rPr>
        <w:footnoteReference w:id="2041"/>
      </w:r>
      <w:r>
        <w:rPr>
          <w:rFonts w:ascii="Amiri" w:hAnsi="Amiri" w:eastAsia="Amiri" w:cs="Amiri"/>
          <w:lang w:bidi="ar-SA"/>
          <w:color w:val="111111"/>
          <w:sz w:val="28"/>
          <w:szCs w:val="28"/>
          <w:rtl/>
        </w:rPr>
        <w:t xml:space="preserve">وَ غَیْرُهُ </w:t>
      </w:r>
      <w:r>
        <w:rPr>
          <w:rStyle w:val="FootnoteReference"/>
        </w:rPr>
        <w:footnoteReference w:id="2042"/>
      </w:r>
      <w:r>
        <w:rPr>
          <w:rFonts w:ascii="Amiri" w:hAnsi="Amiri" w:eastAsia="Amiri" w:cs="Amiri"/>
          <w:lang w:bidi="ar-SA"/>
          <w:color w:val="111111"/>
          <w:sz w:val="28"/>
          <w:szCs w:val="28"/>
          <w:rtl/>
        </w:rPr>
        <w:t xml:space="preserve">وَ جَوَّزَ حَمْلَهُ عَلَی التَّقِیَّةِ قَالَ لِأَنَّ بَعْضَ الْعَامَّةِ یُرَاعُونَ فِی تَوْرِیثِهِ الِاسْتِهْلَالَ لَا غَیْرَ.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ربعی بن عبدالله از امام صادق (ع) نقل می‌کند که شنیدم می‌فرمود درباره نوزاد تازه متولد شده: «اگر حرکت کند ارث می‌برد، چرا که ممکن است لال باشد.»</w:t>
      </w:r>
    </w:p>
    <w:p>
      <w:pPr>
        <w:pStyle w:val="BookText"/>
      </w:pPr>
      <w:r>
        <w:rPr>
          <w:rFonts w:ascii="IRNazanin" w:hAnsi="IRNazanin" w:eastAsia="IRNazanin" w:cs="IRNazanin"/>
          <w:lang w:bidi="fa-IR"/>
          <w:color w:val="111111"/>
          <w:sz w:val="28"/>
          <w:szCs w:val="28"/>
          <w:rtl/>
        </w:rPr>
        <w:t xml:space="preserve">می گویم : از این روایت و نظایر آن فهمیده می‌شود که حکم قبلی که منحصر به استهلال (فریاد) بود، اضافی و مخصوص مواردی است که نوزاد حرکت نکند.</w:t>
      </w:r>
    </w:p>
    <w:p>
      <w:pPr>
        <w:pStyle w:val="BookText"/>
      </w:pPr>
      <w:r>
        <w:rPr>
          <w:rFonts w:ascii="IRNazanin" w:hAnsi="IRNazanin" w:eastAsia="IRNazanin" w:cs="IRNazanin"/>
          <w:lang w:bidi="fa-IR"/>
          <w:color w:val="111111"/>
          <w:sz w:val="28"/>
          <w:szCs w:val="28"/>
          <w:rtl/>
        </w:rPr>
        <w:t xml:space="preserve">مرحوم شیخ طوسی و دیگران این مطلب را ذکر کرده‌اند و احتمال داده‌اند که حکم قبلی از باب تقیه باشد، زیرا برخی از عامه (اهل سنت) فقط استهلال را در ارث نوزاد معتبر می‌دانند.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13" w:name="_Toc921"/>
      <w:r>
        <w:t>[رقم الحدیث الکلی: 33045 - رقم الحدیث الباب: 4]</w:t>
      </w:r>
      <w:bookmarkEnd w:id="1213"/>
    </w:p>
    <w:p>
      <w:pPr>
        <w:pStyle w:val="BookText"/>
      </w:pPr>
      <w:r>
        <w:rPr>
          <w:rFonts w:ascii="Times New Roman" w:hAnsi="Times New Roman" w:eastAsia="Times New Roman" w:cs="Times New Roman"/>
          <w:lang w:val="en-US" w:bidi="en-US"/>
          <w:color w:val="111111"/>
          <w:sz w:val="28"/>
          <w:szCs w:val="28"/>
          <w:rtl/>
        </w:rPr>
        <w:t xml:space="preserve">33045- 4- </w:t>
      </w:r>
      <w:r>
        <w:rPr>
          <w:rStyle w:val="FootnoteReference"/>
        </w:rPr>
        <w:footnoteReference w:id="2043"/>
      </w:r>
      <w:r>
        <w:rPr>
          <w:rFonts w:ascii="Amiri" w:hAnsi="Amiri" w:eastAsia="Amiri" w:cs="Amiri"/>
          <w:lang w:bidi="ar-SA"/>
          <w:color w:val="111111"/>
          <w:sz w:val="28"/>
          <w:szCs w:val="28"/>
          <w:rtl/>
        </w:rPr>
        <w:t xml:space="preserve">وَ عَنْهُ عَنْ أَبِیهِ عَنْ حَمَّادِ بْنِ عِیسَی عَنْ رِبْعِیٍّ قَالَ سَمِعْتُ أَبَا عَبْدِ اللَّهِ ع یَقُولُ فِی السِّقْطِ إِذَا سَقَطَ مِنْ بَطْنِ أُمِّهِ فَتَحَرَّکَ تَحَرُّکاً بَیِّناً یَرِثُ وَ یُورَثُ فَإِنَّهُ رُبَّمَا کَانَ أَخْرَسَ.</w:t>
      </w:r>
    </w:p>
    <w:p>
      <w:pPr>
        <w:pStyle w:val="BookText"/>
      </w:pPr>
      <w:r>
        <w:rPr>
          <w:rFonts w:ascii="Amiri" w:hAnsi="Amiri" w:eastAsia="Amiri" w:cs="Amiri"/>
          <w:lang w:bidi="ar-SA"/>
          <w:color w:val="111111"/>
          <w:sz w:val="28"/>
          <w:szCs w:val="28"/>
          <w:rtl/>
        </w:rPr>
        <w:t xml:space="preserve">مُحَمَّدُ بْنُ الْحَسَنِ بِإِسْنَادِهِ عَنْ عَلِیِّ بْنِ إِبْرَاهِیمَ عَنْ أَبِیهِ مِثْلَهُ </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ربعی نقل می‌کند که از امام صادق (ع) شنیدم درباره سقط جنین می‌فرمود: «اگر از شکم مادرش سقط شود و حرکت آشکاری داشته باشد، ارث می‌برد و از او ارث می‌برند، چرا که ممکن است لال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14" w:name="_Toc922"/>
      <w:r>
        <w:t>[رقم الحدیث الکلی: 33046 - رقم الحدیث الباب: 5]</w:t>
      </w:r>
      <w:bookmarkEnd w:id="1214"/>
    </w:p>
    <w:p>
      <w:pPr>
        <w:pStyle w:val="BookText"/>
      </w:pPr>
      <w:r>
        <w:rPr>
          <w:rFonts w:ascii="Times New Roman" w:hAnsi="Times New Roman" w:eastAsia="Times New Roman" w:cs="Times New Roman"/>
          <w:lang w:val="en-US" w:bidi="en-US"/>
          <w:color w:val="111111"/>
          <w:sz w:val="28"/>
          <w:szCs w:val="28"/>
          <w:rtl/>
        </w:rPr>
        <w:t xml:space="preserve">33046- 5- </w:t>
      </w:r>
      <w:r>
        <w:rPr>
          <w:rStyle w:val="FootnoteReference"/>
        </w:rPr>
        <w:footnoteReference w:id="2045"/>
      </w:r>
      <w:r>
        <w:rPr>
          <w:rFonts w:ascii="Amiri" w:hAnsi="Amiri" w:eastAsia="Amiri" w:cs="Amiri"/>
          <w:lang w:bidi="ar-SA"/>
          <w:color w:val="111111"/>
          <w:sz w:val="28"/>
          <w:szCs w:val="28"/>
          <w:rtl/>
        </w:rPr>
        <w:t xml:space="preserve">وَ بِإِسْنَادِهِ عَنْ مُحَمَّدِ بْنِ أَبِی عُمَیْرٍ عَنْ عَبْدِ اللَّهِ بْنِ سِنَانٍ عَنْ أَبِی عَبْدِ اللَّهِ ع قَالَ: لَا یُصَلَّی عَلَی الْمَنْفُوسِ وَ هُوَ الْمَوْلُودُ الَّذِی لَمْ یَسْتَهِلَّ وَ لَمْ یَصِحْ وَ لَمْ یُوَرَّثْ مِنَ الدِّیَةِ وَ لَا مِنْ غَیْرِهَا فَإِذَا اسْتَهَلَّ فَصَلِّ عَلَیْهِ وَ وَرِّثْهُ.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سنان از امام صادق (ع) نقل می‌کند که فرمود: «بر منفوس (نوزادی که تازه دنیا آمده ) نماز خوانده نمی‌شود. این همان مولودی است که فریاد نزده، سالم نبوده و از دیه یا غیر آن ارث نمی‌برد. اما اگر فریاد زد، بر او نماز بخوان و به او ارث بده.»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15" w:name="_Toc923"/>
      <w:r>
        <w:t>[رقم الحدیث الکلی: 33047 - رقم الحدیث الباب: 6]</w:t>
      </w:r>
      <w:bookmarkEnd w:id="1215"/>
    </w:p>
    <w:p>
      <w:pPr>
        <w:pStyle w:val="BookText"/>
      </w:pPr>
      <w:r>
        <w:rPr>
          <w:rFonts w:ascii="Times New Roman" w:hAnsi="Times New Roman" w:eastAsia="Times New Roman" w:cs="Times New Roman"/>
          <w:lang w:val="en-US" w:bidi="en-US"/>
          <w:color w:val="111111"/>
          <w:sz w:val="28"/>
          <w:szCs w:val="28"/>
          <w:rtl/>
        </w:rPr>
        <w:t xml:space="preserve">33047- 6- </w:t>
      </w:r>
      <w:r>
        <w:rPr>
          <w:rStyle w:val="FootnoteReference"/>
        </w:rPr>
        <w:footnoteReference w:id="2046"/>
      </w:r>
      <w:r>
        <w:rPr>
          <w:rFonts w:ascii="Amiri" w:hAnsi="Amiri" w:eastAsia="Amiri" w:cs="Amiri"/>
          <w:lang w:bidi="ar-SA"/>
          <w:color w:val="111111"/>
          <w:sz w:val="28"/>
          <w:szCs w:val="28"/>
          <w:rtl/>
        </w:rPr>
        <w:t xml:space="preserve">وَ بِإِسْنَادِهِ عَنِ الْحَسَنِ بْنِ مُحَمَّدِ بْنِ سَمَاعَةَ عَنْ مُحَمَّدِ بْنِ زِیَادٍ عَنْ عَبْدِ اللَّهِ بْنِ سِنَانٍ عَنْ أَبِی عَبْدِ اللَّهِ ع فِی الْمَنْفُوسِ لَا یَرِثُ مِنْ وَالِدَیْهِ </w:t>
      </w:r>
      <w:r>
        <w:rPr>
          <w:rStyle w:val="FootnoteReference"/>
        </w:rPr>
        <w:footnoteReference w:id="2047"/>
      </w:r>
      <w:r>
        <w:rPr>
          <w:rFonts w:ascii="Amiri" w:hAnsi="Amiri" w:eastAsia="Amiri" w:cs="Amiri"/>
          <w:lang w:bidi="ar-SA"/>
          <w:color w:val="111111"/>
          <w:sz w:val="28"/>
          <w:szCs w:val="28"/>
          <w:rtl/>
        </w:rPr>
        <w:t xml:space="preserve">شَیْئاً حَتَّی یَصِیحَ وَ یُسْمَعَ صَوْتُهُ.</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2048"/>
      </w:r>
      <w:r>
        <w:rPr>
          <w:rFonts w:ascii="Amiri" w:hAnsi="Amiri" w:eastAsia="Amiri" w:cs="Amiri"/>
          <w:lang w:bidi="ar-SA"/>
          <w:color w:val="111111"/>
          <w:sz w:val="28"/>
          <w:szCs w:val="28"/>
          <w:rtl/>
        </w:rPr>
        <w:t xml:space="preserve">أَقُولُ: تَقَدَّمَ وَجْهُهُ </w:t>
      </w:r>
      <w:r>
        <w:rPr>
          <w:rStyle w:val="FootnoteReference"/>
        </w:rPr>
        <w:footnoteReference w:id="2049"/>
      </w:r>
      <w:r>
        <w:rPr>
          <w:rFonts w:ascii="Amiri" w:hAnsi="Amiri" w:eastAsia="Amiri" w:cs="Amiri"/>
          <w:lang w:bidi="ar-SA"/>
          <w:color w:val="111111"/>
          <w:sz w:val="28"/>
          <w:szCs w:val="28"/>
          <w:rtl/>
        </w:rPr>
        <w:t xml:space="preserve">وَ لَا یَخْفَی أَنَّ سَبَبَ الْإِطْلَاقِ هُنَا أَغْلَبِیَّةُ صِیَاحِ الْمَوْلُودِ وَ نُدُورِ فَرْضِ الْخَرَسِ.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سنان از امام صادق (ع) درباره نوزاد تازه متولد شده نقل می‌کند که فرمود: «از والدینش هیچ ارثی نمی‌برد مگر اینکه فریاد بزند(گریه کند) و صدایش شنیده شود.»</w:t>
      </w:r>
    </w:p>
    <w:p>
      <w:pPr>
        <w:pStyle w:val="BookText"/>
      </w:pPr>
      <w:r>
        <w:rPr>
          <w:rFonts w:ascii="IRNazanin" w:hAnsi="IRNazanin" w:eastAsia="IRNazanin" w:cs="IRNazanin"/>
          <w:lang w:bidi="fa-IR"/>
          <w:color w:val="111111"/>
          <w:sz w:val="28"/>
          <w:szCs w:val="28"/>
          <w:rtl/>
        </w:rPr>
        <w:t xml:space="preserve">می گویم : قبلاً وجه این حکم بیان شده است و پنهان نیست که علت این حکم کلی، غلبه حالت فریاد زدن نوزادان و نادر بودن فرض لال بودن آنهاست.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303</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0" w:name="pg18784_207505"/>
    <w:bookmarkEnd w:id="280"/>
    <w:p>
      <w:pPr>
        <w:pStyle w:val="Heading5"/>
      </w:pPr>
      <w:bookmarkStart w:id="1216" w:name="_Toc924"/>
      <w:r>
        <w:t>[رقم الحدیث الکلی: 33048 - رقم الحدیث الباب: 7]</w:t>
      </w:r>
      <w:bookmarkEnd w:id="1216"/>
    </w:p>
    <w:p>
      <w:pPr>
        <w:pStyle w:val="BookText"/>
      </w:pPr>
      <w:r>
        <w:rPr>
          <w:rFonts w:ascii="Times New Roman" w:hAnsi="Times New Roman" w:eastAsia="Times New Roman" w:cs="Times New Roman"/>
          <w:lang w:val="en-US" w:bidi="en-US"/>
          <w:color w:val="111111"/>
          <w:sz w:val="28"/>
          <w:szCs w:val="28"/>
          <w:rtl/>
        </w:rPr>
        <w:t xml:space="preserve">33048- 7- </w:t>
      </w:r>
      <w:r>
        <w:rPr>
          <w:rStyle w:val="FootnoteReference"/>
        </w:rPr>
        <w:footnoteReference w:id="2050"/>
      </w:r>
      <w:r>
        <w:rPr>
          <w:rFonts w:ascii="Amiri" w:hAnsi="Amiri" w:eastAsia="Amiri" w:cs="Amiri"/>
          <w:lang w:bidi="ar-SA"/>
          <w:color w:val="111111"/>
          <w:sz w:val="28"/>
          <w:szCs w:val="28"/>
          <w:rtl/>
        </w:rPr>
        <w:t xml:space="preserve">وَ عَنْهُ عَنْ صَفْوَانَ عَنِ ابْنِ مُسْکَانَ عَنْ أَبِی بَصِیرٍ قَالَ: قَالَ أَبُو عَبْدِ اللَّهِ ع قَالَ أَبِی ع إِذَا تَحَرَّکَ الْمَوْلُودُ تَحَرُّکاً بَیِّناً فَإِنَّهُ یَرِثُ وَ یُورَثُ فَإِنَّهُ رُبَّمَا کَانَ أَخْرَسَ.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ابوبصیر روایت شده که گفت: امام صادق (علیه‌السلام) فرمود: پدرم (امام باقر علیه‌السلام) می‌فرمود: هنگامی‌که نوزاد حرکتی آشکار انجام دهد، از او ارث گرفته می‌شود و او نیز ارث می‌برد؛ زیرا ممکن است که نوزاد لال (اخْرَس)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17" w:name="_Toc925"/>
      <w:r>
        <w:t>[رقم الحدیث الکلی: 33049 - رقم الحدیث الباب: 8]</w:t>
      </w:r>
      <w:bookmarkEnd w:id="1217"/>
    </w:p>
    <w:p>
      <w:pPr>
        <w:pStyle w:val="BookText"/>
      </w:pPr>
      <w:r>
        <w:rPr>
          <w:rFonts w:ascii="Times New Roman" w:hAnsi="Times New Roman" w:eastAsia="Times New Roman" w:cs="Times New Roman"/>
          <w:lang w:val="en-US" w:bidi="en-US"/>
          <w:color w:val="111111"/>
          <w:sz w:val="28"/>
          <w:szCs w:val="28"/>
          <w:rtl/>
        </w:rPr>
        <w:t xml:space="preserve">33049- 8- </w:t>
      </w:r>
      <w:r>
        <w:rPr>
          <w:rStyle w:val="FootnoteReference"/>
        </w:rPr>
        <w:footnoteReference w:id="2051"/>
      </w:r>
      <w:r>
        <w:rPr>
          <w:rFonts w:ascii="Amiri" w:hAnsi="Amiri" w:eastAsia="Amiri" w:cs="Amiri"/>
          <w:lang w:bidi="ar-SA"/>
          <w:color w:val="111111"/>
          <w:sz w:val="28"/>
          <w:szCs w:val="28"/>
          <w:rtl/>
        </w:rPr>
        <w:t xml:space="preserve">وَ بِإِسْنَادِهِ عَنْ حَرِیزٍ عَنِ الْفُضَیْلِ قَالَ سَأَلَ الْحَکَمُ بْنُ عُتَیْبَةَ أَبَا جَعْفَرٍ ع عَنِ الصَّبِیِّ یَسْقُطُ مِنْ أُمِّهِ غَیْرَ مُسْتَهِلٍّ أَ یُوَرَّثُ فَأَعْرَضَ عَنْهُ فَأَعَادَ عَلَیْهِ فَقَالَ إِذَا تَحَرَّکَ تَحَرُّکاً بَیِّناً وَرِثَ </w:t>
      </w:r>
      <w:r>
        <w:rPr>
          <w:rStyle w:val="FootnoteReference"/>
        </w:rPr>
        <w:footnoteReference w:id="2052"/>
      </w:r>
      <w:r>
        <w:rPr>
          <w:rFonts w:ascii="Amiri" w:hAnsi="Amiri" w:eastAsia="Amiri" w:cs="Amiri"/>
          <w:lang w:bidi="ar-SA"/>
          <w:color w:val="111111"/>
          <w:sz w:val="28"/>
          <w:szCs w:val="28"/>
          <w:rtl/>
        </w:rPr>
        <w:t xml:space="preserve">فَإِنَّهُ رُبَّمَا کَانَ أَخْرَسَ.</w:t>
      </w:r>
    </w:p>
    <w:p>
      <w:pPr>
        <w:pStyle w:val="BookText"/>
      </w:pPr>
      <w:r>
        <w:rPr>
          <w:rFonts w:ascii="Amiri" w:hAnsi="Amiri" w:eastAsia="Amiri" w:cs="Amiri"/>
          <w:lang w:bidi="ar-SA"/>
          <w:color w:val="111111"/>
          <w:sz w:val="28"/>
          <w:szCs w:val="28"/>
          <w:rtl/>
        </w:rPr>
        <w:t xml:space="preserve">وَ رَوَاهُ الصَّدُوقُ بِإِسْنَادِهِ عَنْ حَرِیزٍ مِثْلَهُ </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فضیل روایت شده که گفت: حکم بن عتیبه از امام باقر (علیه‌السلام) دربارهٔ نوزادی پرسید که از مادرش افتاده ولی گریه نکرده است؛ آیا از او ارث گرفته می‌شود؟ امام از او روی گرداند، ولی او دوباره سؤال کرد؛ پس امام فرمود: اگر نوزاد حرکت آشکار داشته باشد، ارث می‌برد؛ زیرا ممکن است نوزاد لال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18" w:name="_Toc926"/>
      <w:r>
        <w:t>[رقم الحدیث الکلی: 33050 - رقم الحدیث الباب: 9]</w:t>
      </w:r>
      <w:bookmarkEnd w:id="1218"/>
    </w:p>
    <w:p>
      <w:pPr>
        <w:pStyle w:val="BookText"/>
      </w:pPr>
      <w:r>
        <w:rPr>
          <w:rFonts w:ascii="Times New Roman" w:hAnsi="Times New Roman" w:eastAsia="Times New Roman" w:cs="Times New Roman"/>
          <w:lang w:val="en-US" w:bidi="en-US"/>
          <w:color w:val="111111"/>
          <w:sz w:val="28"/>
          <w:szCs w:val="28"/>
          <w:rtl/>
        </w:rPr>
        <w:t xml:space="preserve">33050- 9- </w:t>
      </w:r>
      <w:r>
        <w:rPr>
          <w:rStyle w:val="FootnoteReference"/>
        </w:rPr>
        <w:footnoteReference w:id="2054"/>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أَنَّ عَلِیّاً ع کَانَ یَنْهَی الرَّجُلَ إِذَا کَانَ </w:t>
      </w:r>
      <w:r>
        <w:rPr>
          <w:rStyle w:val="FootnoteReference"/>
        </w:rPr>
        <w:footnoteReference w:id="2055"/>
      </w:r>
      <w:r>
        <w:rPr>
          <w:rFonts w:ascii="Amiri" w:hAnsi="Amiri" w:eastAsia="Amiri" w:cs="Amiri"/>
          <w:lang w:bidi="ar-SA"/>
          <w:color w:val="111111"/>
          <w:sz w:val="28"/>
          <w:szCs w:val="28"/>
          <w:rtl/>
        </w:rPr>
        <w:t xml:space="preserve">لَهُ امْرَأَةٌ لَهَا وَلَدٌ مِنْ غَیْرِهِ فَمَاتَ وَلَدُهَا أَنْ یَمَسَّهَا حَتَّی تَحِیضَ بِحَیْضَةٍ فَیَسْتَبِینَ هِیَ حَامِلٌ أَمْ لَا.</w:t>
      </w:r>
    </w:p>
    <w:p>
      <w:pPr>
        <w:pStyle w:val="BookText"/>
      </w:pPr>
      <w:r>
        <w:rPr>
          <w:rFonts w:ascii="Amiri" w:hAnsi="Amiri" w:eastAsia="Amiri" w:cs="Amiri"/>
          <w:lang w:bidi="ar-SA"/>
          <w:color w:val="111111"/>
          <w:sz w:val="28"/>
          <w:szCs w:val="28"/>
          <w:rtl/>
        </w:rPr>
        <w:t xml:space="preserve">أَقُولُ: وَجْهُهُ أَنْ یُعْلَمَ هَلْ لِلْمَیِّتِ أَخٌ مِنَ الْأُمِّ حَالَ مَوْتِهِ أَمْ لَا لَکِنَّهُ مَحْمُولٌ عَلَی التَّقِیَّةِ لِأَنَّهُ مَعَ وُجُودِ الْأُمِّ لَا یَرِثُ وَ لَا یَحْجُبُ أَیْضاً هُنَا.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ابوالبختری از امام جعفر صادق (علیه‌السلام) از پدرش روایت شده که: حضرت علی (علیه‌السلام) مرد را نهی می‌کرد که اگر همسرش فرزندی از غیر او دارد و آن فرزند از دنیا برود، پیش از آن‌که زن یک‌بار خون‌ریزی حیض داشته باشد و معلوم شود که آیا باردار است یا نه، با او نزدیکی کند.</w:t>
      </w:r>
    </w:p>
    <w:p>
      <w:pPr>
        <w:pStyle w:val="BookText"/>
      </w:pPr>
      <w:r>
        <w:rPr>
          <w:rFonts w:ascii="IRNazanin" w:hAnsi="IRNazanin" w:eastAsia="IRNazanin" w:cs="IRNazanin"/>
          <w:lang w:bidi="fa-IR"/>
          <w:color w:val="111111"/>
          <w:sz w:val="28"/>
          <w:szCs w:val="28"/>
          <w:rtl/>
        </w:rPr>
        <w:t xml:space="preserve">می‌گویم: وجه این نهی آن است که معلوم شود آیا برای متوفی، در زمان مرگش، برادر مادری وجود دارد یا نه؛ اما این حکم حمل بر تقیه شده است، چون با وجود مادر، نه ارثی برای فرزند هست و نه مانع بودن (از ارث بردن دیگران) در اینجا.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19" w:name="_Toc927"/>
      <w:r>
        <w:t>[رقم الحدیث الکلی: 33051 - رقم الحدیث الباب: 10]</w:t>
      </w:r>
      <w:bookmarkEnd w:id="1219"/>
    </w:p>
    <w:p>
      <w:pPr>
        <w:pStyle w:val="BookText"/>
      </w:pPr>
      <w:r>
        <w:rPr>
          <w:rFonts w:ascii="Times New Roman" w:hAnsi="Times New Roman" w:eastAsia="Times New Roman" w:cs="Times New Roman"/>
          <w:lang w:val="en-US" w:bidi="en-US"/>
          <w:color w:val="111111"/>
          <w:sz w:val="28"/>
          <w:szCs w:val="28"/>
          <w:rtl/>
        </w:rPr>
        <w:t xml:space="preserve">33051- 10- </w:t>
      </w:r>
      <w:r>
        <w:rPr>
          <w:rStyle w:val="FootnoteReference"/>
        </w:rPr>
        <w:footnoteReference w:id="2056"/>
      </w:r>
      <w:r>
        <w:rPr>
          <w:rFonts w:ascii="Amiri" w:hAnsi="Amiri" w:eastAsia="Amiri" w:cs="Amiri"/>
          <w:lang w:bidi="ar-SA"/>
          <w:color w:val="111111"/>
          <w:sz w:val="28"/>
          <w:szCs w:val="28"/>
          <w:rtl/>
        </w:rPr>
        <w:t xml:space="preserve">عَلِیُّ بْنُ إِبْرَاهِیمَ فِی تَفْسِیرِهِ فِی قَوْلِهِ تَعَالَی وَ الْمُسْتَضْعَفِینَ مِنَ الْوِلْدانِ </w:t>
      </w:r>
      <w:r>
        <w:rPr>
          <w:rStyle w:val="FootnoteReference"/>
        </w:rPr>
        <w:footnoteReference w:id="2057"/>
      </w:r>
      <w:r>
        <w:rPr>
          <w:rFonts w:ascii="Amiri" w:hAnsi="Amiri" w:eastAsia="Amiri" w:cs="Amiri"/>
          <w:lang w:bidi="ar-SA"/>
          <w:color w:val="111111"/>
          <w:sz w:val="28"/>
          <w:szCs w:val="28"/>
          <w:rtl/>
        </w:rPr>
        <w:t xml:space="preserve">قَالَ إِنَّ </w:t>
      </w:r>
      <w:r>
        <w:rPr>
          <w:rStyle w:val="FootnoteReference"/>
        </w:rPr>
        <w:footnoteReference w:id="2058"/>
      </w:r>
      <w:r>
        <w:rPr>
          <w:rFonts w:ascii="Amiri" w:hAnsi="Amiri" w:eastAsia="Amiri" w:cs="Amiri"/>
          <w:lang w:bidi="ar-SA"/>
          <w:color w:val="111111"/>
          <w:sz w:val="28"/>
          <w:szCs w:val="28"/>
          <w:rtl/>
        </w:rPr>
        <w:t xml:space="preserve">أَهْلَ الْجَاهِلِیَّةِ کَانُوا لَا یُوَرِّثُونَ الصَّبِیَّ الصَّغِیرَ وَ لَا الْجَارِیَةَ مِنْ مِیرَاثِ آبَائِهِمْ شَیْئاً وَ کَانُوا لَا یُعْطُونَ</w:t>
      </w:r>
    </w:p>
    <w:p>
      <w:pPr>
        <w:pStyle w:val="BookText"/>
      </w:pPr>
      <w:r>
        <w:rPr>
          <w:rFonts w:ascii="IRNazanin" w:hAnsi="IRNazanin" w:eastAsia="IRNazanin" w:cs="IRNazanin"/>
          <w:lang w:bidi="fa-IR"/>
          <w:color w:val="111111"/>
          <w:sz w:val="28"/>
          <w:szCs w:val="28"/>
          <w:rtl/>
        </w:rPr>
        <w:t xml:space="preserve">ص: 304</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1" w:name="pg18784_207506"/>
    <w:bookmarkEnd w:id="281"/>
    <w:p>
      <w:pPr>
        <w:pStyle w:val="BookText"/>
      </w:pPr>
      <w:r>
        <w:rPr>
          <w:rFonts w:ascii="Amiri" w:hAnsi="Amiri" w:eastAsia="Amiri" w:cs="Amiri"/>
          <w:lang w:bidi="ar-SA"/>
          <w:color w:val="111111"/>
          <w:sz w:val="28"/>
          <w:szCs w:val="28"/>
          <w:rtl/>
        </w:rPr>
        <w:t xml:space="preserve">الْمِیرَاثَ إِلَّا لِمَنْ یُقَاتِلُ وَ کَانُوا یَرَوْنَ ذَلِکَ فِی دِینِهِمْ حَسَناً فَلَمَّا أَنْزَلَ اللَّهُ فَرَائِضَ الْمَوَارِیثِ وَجَدُوا مِنْ ذَلِکَ وَجْداً شَدِیداً فَقَالُوا انْطَلِقُوا إِلَی رَسُولِ اللَّهِ ص- فَنَذْکُرُ لَهُ ذَلِکَ لَعَلَّهُ یَدَعُهُ أَوْ یُغَیِّرُهُ فَأَتَوْهُ فَقَالُوا یَا رَسُولَ اللَّهِ ص- لِلْجَارِیَةِ نِصْفُ مَا تَرَکَ أَبُوهَا وَ أَخُوهَا وَ یُعْطَی الصَّبِیُّ الصَّغِیرُ الْمِیرَاثَ وَ لَیْسَ وَاحِدٌ مِنْهُمَا یَرْکَبُ الْفَرَسَ وَ لَا یَحُوزُ الْغَنِیمَةَ وَ لَا یُقَاتِلُ الْعَدُوَّ فَقَالَ رَسُولُ اللَّهِ ص بِذلِکَ أُمِرْتُ.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ابراهیم در تفسیرش در مورد قول خداوند تعالی «و المستضعفین من الولدان» (سوره نساء، آیه 127) گفت: اهل جاهلیت، کودک خردسال و دختر را از ارث پدرانشان محروم می‌کردند، و میراث را فقط به کسی می‌دادند که در جنگ شرکت می‌کرد؛ و آنان این کار را در دین خود نیکو می‌دانستند. پس وقتی خداوند، فرائض ارث را نازل کرد، بسیار ناراحت شدند و گفتند: برویم نزد رسول خدا (ص) و این مطلب را با او در میان بگذاریم، شاید آن را کنار بگذارد یا تغییر دهد. نزد ایشان آمدند و گفتند: ای رسول خدا، دختر نصف آن‌چه پدر و برادرش باقی گذاشته را می‌گیرد، و کودک خردسال نیز ارث دریافت می‌کند، در حالی‌که هیچ‌کدام از آنان سوار اسب نمی‌شوند، غنیمت به‌دست نمی‌آورند و با دشمن نمی‌جنگند. رسول خدا (ص) فرمودند: به همین چیز فرمان داده شده‌ام.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20" w:name="_Toc928"/>
      <w:r>
        <w:t>[رقم الحدیث الکلی: 33052 - رقم الحدیث الباب: 11]</w:t>
      </w:r>
      <w:bookmarkEnd w:id="1220"/>
    </w:p>
    <w:p>
      <w:pPr>
        <w:pStyle w:val="BookText"/>
      </w:pPr>
      <w:r>
        <w:rPr>
          <w:rFonts w:ascii="Times New Roman" w:hAnsi="Times New Roman" w:eastAsia="Times New Roman" w:cs="Times New Roman"/>
          <w:lang w:val="en-US" w:bidi="en-US"/>
          <w:color w:val="111111"/>
          <w:sz w:val="28"/>
          <w:szCs w:val="28"/>
          <w:rtl/>
        </w:rPr>
        <w:t xml:space="preserve">33052- 11- </w:t>
      </w:r>
      <w:r>
        <w:rPr>
          <w:rStyle w:val="FootnoteReference"/>
        </w:rPr>
        <w:footnoteReference w:id="2059"/>
      </w:r>
      <w:r>
        <w:rPr>
          <w:rFonts w:ascii="Amiri" w:hAnsi="Amiri" w:eastAsia="Amiri" w:cs="Amiri"/>
          <w:lang w:bidi="ar-SA"/>
          <w:color w:val="111111"/>
          <w:sz w:val="28"/>
          <w:szCs w:val="28"/>
          <w:rtl/>
        </w:rPr>
        <w:t xml:space="preserve">وَ قَدْ تَقَدَّمَ فِی حَدِیثِ الْعَلَاءِ بْنِ الْفُضَیْلِ عَنْ أَبِی عَبْدِ اللَّهِ ع قَالَ: وَ لَا یَرِثُ إِلَّا مَنْ آذَنَ بِالصُّرَاخِ وَ لَا شَیْ‌ءٌ أَکَنَّهُ الْبَطْنُ.</w:t>
      </w:r>
    </w:p>
    <w:p>
      <w:pPr>
        <w:pStyle w:val="BookText"/>
      </w:pPr>
      <w:r>
        <w:rPr>
          <w:rFonts w:ascii="Amiri" w:hAnsi="Amiri" w:eastAsia="Amiri" w:cs="Amiri"/>
          <w:lang w:bidi="ar-SA"/>
          <w:color w:val="111111"/>
          <w:sz w:val="28"/>
          <w:szCs w:val="28"/>
          <w:rtl/>
        </w:rPr>
        <w:t xml:space="preserve">أَقُولُ: وَ یَأْتِی مَا یَدُلُّ عَلَی ذَلِکَ فِی الشَّهَادَاتِ </w:t>
      </w:r>
      <w:r>
        <w:rPr>
          <w:rStyle w:val="FootnoteReference"/>
        </w:rPr>
        <w:footnoteReference w:id="2060"/>
      </w:r>
      <w:r>
        <w:rPr>
          <w:rFonts w:ascii="Amiri" w:hAnsi="Amiri" w:eastAsia="Amiri" w:cs="Amiri"/>
          <w:lang w:bidi="ar-SA"/>
          <w:color w:val="111111"/>
          <w:sz w:val="28"/>
          <w:szCs w:val="28"/>
          <w:rtl/>
        </w:rPr>
        <w:t xml:space="preserve">وَ تَقَدَّمَ مَا یَدُلُّ عَلَی بَقِیَّةِ الْمَقْصُودِ هُنَا </w:t>
      </w:r>
      <w:r>
        <w:rPr>
          <w:rStyle w:val="FootnoteReference"/>
        </w:rPr>
        <w:footnoteReference w:id="2061"/>
      </w:r>
      <w:r>
        <w:rPr>
          <w:rFonts w:ascii="Amiri" w:hAnsi="Amiri" w:eastAsia="Amiri" w:cs="Amiri"/>
          <w:lang w:bidi="ar-SA"/>
          <w:color w:val="111111"/>
          <w:sz w:val="28"/>
          <w:szCs w:val="28"/>
          <w:rtl/>
        </w:rPr>
        <w:t xml:space="preserve">وَ فِی صَلَاةِ الْجِنَازَةِ </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305</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306</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2" w:name="pg18784_207508"/>
    <w:bookmarkEnd w:id="282"/>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پیش‌تر در حدیث علاء بن فضیل از امام صادق (علیه‌السلام) نقل شد که فرمود: «ارث نمی‌برد مگر کسی که با گریه صدادار اعلام وجود کند، و چیزی که در شکم پنهان مانده باشد (و بیرون نیامده) ارث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21" w:name="_Toc929"/>
      <w:r>
        <w:t>أَبْوَابُ مِیرَاثِ الْغَرْقَی وَ الْمَهْدُومِ عَلَیْهِمْ‌</w:t>
      </w:r>
      <w:bookmarkEnd w:id="1221"/>
    </w:p>
    <w:p>
      <w:pPr>
        <w:pStyle w:val="Heading4"/>
      </w:pPr>
      <w:bookmarkStart w:id="1222" w:name="_Toc930"/>
      <w:r>
        <w:t>1- بَابُ أَنَّهُ یَرِثُ کُلُّ وَاحِدٍ مِنْهُمْ مِنَ الْآخَرِ مَعَ الِاشْتِبَاهِ وَ الْقَرَابَةِ وَ نَحْوِهَا وَ عَدَمِ وَارِثٍ أَقْرَبَ ثُمَّ یَنْتَقِلُ مِیرَاثُ کُلٍّ مِنْهُمْ إِلَی وَارِثِهِ‌</w:t>
      </w:r>
      <w:bookmarkEnd w:id="1222"/>
    </w:p>
    <w:p>
      <w:pPr>
        <w:pStyle w:val="Heading5"/>
      </w:pPr>
      <w:bookmarkStart w:id="1223" w:name="_Toc931"/>
      <w:r>
        <w:t>اشارة</w:t>
      </w:r>
      <w:bookmarkEnd w:id="1223"/>
    </w:p>
    <w:p>
      <w:pPr>
        <w:pStyle w:val="BookText"/>
      </w:pPr>
      <w:r>
        <w:rPr>
          <w:rStyle w:val="FootnoteReference"/>
        </w:rPr>
        <w:footnoteReference w:id="2063"/>
      </w:r>
      <w:r>
        <w:rPr>
          <w:rFonts w:ascii="Amiri" w:hAnsi="Amiri" w:eastAsia="Amiri" w:cs="Amiri"/>
          <w:lang w:bidi="ar-SA"/>
          <w:color w:val="111111"/>
          <w:sz w:val="28"/>
          <w:szCs w:val="28"/>
          <w:rtl/>
        </w:rPr>
        <w:t xml:space="preserve">1 بَابُ أَنَّهُ یَرِثُ کُلُّ وَاحِدٍ مِنْهُمْ مِنَ الْآخَرِ مَعَ الِاشْتِبَاهِ وَ الْقَرَابَةِ وَ نَحْوِهَا وَ عَدَمِ وَارِثٍ أَقْرَبَ ثُمَّ یَنْتَقِلُ مِیرَاثُ کُلٍّ مِنْهُمْ إِلَی وَارِثِهِ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هر یک از آنان از دیگری ارث می‌برد در صورت اشتباه، و وجود قرابت و مانند آن، و نبود وارثی نزدیک‌تر؛ سپس میراث هر یک از آنان به وارث خودش منتقل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24" w:name="_Toc932"/>
      <w:r>
        <w:t>[رقم الحدیث الکلی: 33053 - رقم الحدیث الباب: 1]</w:t>
      </w:r>
      <w:bookmarkEnd w:id="1224"/>
    </w:p>
    <w:p>
      <w:pPr>
        <w:pStyle w:val="BookText"/>
      </w:pPr>
      <w:r>
        <w:rPr>
          <w:rFonts w:ascii="Times New Roman" w:hAnsi="Times New Roman" w:eastAsia="Times New Roman" w:cs="Times New Roman"/>
          <w:lang w:val="en-US" w:bidi="en-US"/>
          <w:color w:val="111111"/>
          <w:sz w:val="28"/>
          <w:szCs w:val="28"/>
          <w:rtl/>
        </w:rPr>
        <w:t xml:space="preserve">33053- 1- </w:t>
      </w:r>
      <w:r>
        <w:rPr>
          <w:rStyle w:val="FootnoteReference"/>
        </w:rPr>
        <w:footnoteReference w:id="2064"/>
      </w:r>
      <w:r>
        <w:rPr>
          <w:rFonts w:ascii="Amiri" w:hAnsi="Amiri" w:eastAsia="Amiri" w:cs="Amiri"/>
          <w:lang w:bidi="ar-SA"/>
          <w:color w:val="111111"/>
          <w:sz w:val="28"/>
          <w:szCs w:val="28"/>
          <w:rtl/>
        </w:rPr>
        <w:t xml:space="preserve">مُحَمَّدُ بْنُ یَعْقُوبَ عَنْ عِدَّةٍ مِنْ أَصْحَابِنَا عَنْ سَهْلِ بْنِ زِیَادٍ وَ عَنْ مُحَمَّدِ بْنِ یَحْیَی عَنْ أَحْمَدَ بْنِ مُحَمَّدٍ جَمِیعاً عَنِ ابْنِ مَحْبُوبٍ عَنْ عَبْدِ الرَّحْمَنِ بْنِ الْحَجَّاجِ قَالَ: سَأَلْتُ أَبَا عَبْدِ اللَّهِ ع عَنِ الْقَوْمِ یَغْرَقُونَ فِی السَّفِینَةِ أَوْ یَقَعُ عَلَیْهِمُ الْبَیْتُ فَیَمُوتُونَ فَلَا یُعْلَمُ أَیُّهُمْ مَاتَ قَبْلَ صَاحِبِهِ قَالَ یُوَرَّثُ بَعْضُهُمْ مِنْ بَعْضٍ کَذَلِکَ هُوَ فِی کِتَابِ عَلِیٍّ ع.</w:t>
      </w:r>
    </w:p>
    <w:p>
      <w:pPr>
        <w:pStyle w:val="BookText"/>
      </w:pPr>
      <w:r>
        <w:rPr>
          <w:rFonts w:ascii="Amiri" w:hAnsi="Amiri" w:eastAsia="Amiri" w:cs="Amiri"/>
          <w:lang w:bidi="ar-SA"/>
          <w:color w:val="111111"/>
          <w:sz w:val="28"/>
          <w:szCs w:val="28"/>
          <w:rtl/>
        </w:rPr>
        <w:t xml:space="preserve">وَ رَوَاهُ الصَّدُوقُ بِإِسْنَادِهِ عَنِ ابْنِ مَحْبُوبٍ مِثْلَهُ </w:t>
      </w:r>
      <w:r>
        <w:rPr>
          <w:rStyle w:val="FootnoteReference"/>
        </w:rPr>
        <w:footnoteReference w:id="2065"/>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عَنْ عَلِیِّ بْنِ إِبْرَاهِیمَ عَنْ مُحَمَّدِ بْنِ عِیسَی عَنْ یُونُسَ عَنْ عَبْدِ الرَّحْمَنِ بْنِ الْحَجَّاجِ مِثْلَهُ إِلَّا أَنَّهُ قَالَ کَذَلِکَ وَجَدْنَاهُ فِی کِتَابِ عَلِیٍّ ع </w:t>
      </w:r>
      <w:r>
        <w:rPr>
          <w:rStyle w:val="FootnoteReference"/>
        </w:rPr>
        <w:footnoteReference w:id="20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عبدالرحمن بن حجاج روایت شده که گفت: از امام صادق (علیه‌السلام) دربارهٔ گروهی پرسیدم که در کشتی غرق می‌شوند یا خانه بر آنان فرو می‌ریزد و می‌میرند، و معلوم نیست کدام‌یک پیش از دیگری مرده است. فرمود: برخی از آنان از برخی دیگر ارث می‌برند؛ همین‌طور در کتاب علی (علیه‌السلام) آمده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307</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3" w:name="pg18784_207509"/>
    <w:bookmarkEnd w:id="283"/>
    <w:p>
      <w:pPr>
        <w:pStyle w:val="Heading5"/>
      </w:pPr>
      <w:bookmarkStart w:id="1225" w:name="_Toc933"/>
      <w:r>
        <w:t>[رقم الحدیث الکلی: 33054 - رقم الحدیث الباب: 2]</w:t>
      </w:r>
      <w:bookmarkEnd w:id="1225"/>
    </w:p>
    <w:p>
      <w:pPr>
        <w:pStyle w:val="BookText"/>
      </w:pPr>
      <w:r>
        <w:rPr>
          <w:rFonts w:ascii="Times New Roman" w:hAnsi="Times New Roman" w:eastAsia="Times New Roman" w:cs="Times New Roman"/>
          <w:lang w:val="en-US" w:bidi="en-US"/>
          <w:color w:val="111111"/>
          <w:sz w:val="28"/>
          <w:szCs w:val="28"/>
          <w:rtl/>
        </w:rPr>
        <w:t xml:space="preserve">33054- 2- </w:t>
      </w:r>
      <w:r>
        <w:rPr>
          <w:rStyle w:val="FootnoteReference"/>
        </w:rPr>
        <w:footnoteReference w:id="2067"/>
      </w:r>
      <w:r>
        <w:rPr>
          <w:rFonts w:ascii="Amiri" w:hAnsi="Amiri" w:eastAsia="Amiri" w:cs="Amiri"/>
          <w:lang w:bidi="ar-SA"/>
          <w:color w:val="111111"/>
          <w:sz w:val="28"/>
          <w:szCs w:val="28"/>
          <w:rtl/>
        </w:rPr>
        <w:t xml:space="preserve">مُحَمَّدُ بْنُ الْحَسَنِ بِإِسْنَادِهِ عَنِ الْحُسَیْنِ بْنِ سَعِیدٍ عَنِ النَّضْرِ بْنِ سُوَیْدٍ عَنْ یُوسُفَ بْنِ عَقِیلٍ عَنْ عَاصِمِ بْنِ حُمَیْدٍ عَنْ مُحَمَّدِ بْنِ قَیْسٍ عَنْ أَبِی جَعْفَرٍ ع قَالَ: قَضَی أَمِیرُ الْمُؤْمِنِینَ ع فِی رَجُلٍ وَ امْرَأَةٍ انْهَدَمَ عَلَیْهِمَا بَیْتٌ فَمَاتَا وَ لَا یُدْرَی أَیُّهُمَا مَاتَ قَبْلُ فَقَالَ یَرِثُ کُلُّ وَاحِدٍ مِنْهُمَا زَوْجَهُ کَمَا فَرَضَ اللَّهُ لِوَرَثَتِهِمَا.</w:t>
      </w:r>
    </w:p>
    <w:p>
      <w:pPr>
        <w:pStyle w:val="BookText"/>
      </w:pPr>
      <w:r>
        <w:rPr>
          <w:rFonts w:ascii="Amiri" w:hAnsi="Amiri" w:eastAsia="Amiri" w:cs="Amiri"/>
          <w:lang w:bidi="ar-SA"/>
          <w:color w:val="111111"/>
          <w:sz w:val="28"/>
          <w:szCs w:val="28"/>
          <w:rtl/>
        </w:rPr>
        <w:t xml:space="preserve">وَ رَوَاهُ الصَّدُوقُ بِإِسْنَادِهِ عَنْ عَاصِمِ بْنِ حُمَیْدٍ نَحْوَهُ </w:t>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قیس از امام باقر (علیه‌السلام) روایت شده که فرمود: امیرالمؤمنین (علیه‌السلام) دربارهٔ مرد و زنی که خانه‌ای بر آنان فرو ریخت و هر دو مردند، و معلوم نبود کدام‌یک زودتر مرده است، چنین حکم کرد: هر یک از آن دو از همسرش ارث می‌برد، همان‌گونه که خداوند برای وارثانشان مقرر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26" w:name="_Toc934"/>
      <w:r>
        <w:t>[رقم الحدیث الکلی: 33055 - رقم الحدیث الباب: 3]</w:t>
      </w:r>
      <w:bookmarkEnd w:id="1226"/>
    </w:p>
    <w:p>
      <w:pPr>
        <w:pStyle w:val="BookText"/>
      </w:pPr>
      <w:r>
        <w:rPr>
          <w:rFonts w:ascii="Times New Roman" w:hAnsi="Times New Roman" w:eastAsia="Times New Roman" w:cs="Times New Roman"/>
          <w:lang w:val="en-US" w:bidi="en-US"/>
          <w:color w:val="111111"/>
          <w:sz w:val="28"/>
          <w:szCs w:val="28"/>
          <w:rtl/>
        </w:rPr>
        <w:t xml:space="preserve">33055- 3- </w:t>
      </w:r>
      <w:r>
        <w:rPr>
          <w:rStyle w:val="FootnoteReference"/>
        </w:rPr>
        <w:footnoteReference w:id="2069"/>
      </w:r>
      <w:r>
        <w:rPr>
          <w:rFonts w:ascii="Amiri" w:hAnsi="Amiri" w:eastAsia="Amiri" w:cs="Amiri"/>
          <w:lang w:bidi="ar-SA"/>
          <w:color w:val="111111"/>
          <w:sz w:val="28"/>
          <w:szCs w:val="28"/>
          <w:rtl/>
        </w:rPr>
        <w:t xml:space="preserve">وَ عَنْهُ عَنِ الْقَاسِمِ بْنِ مُحَمَّدٍ عَنْ أَبَانِ بْنِ عُثْمَانَ عَنْ عَبْدِ الرَّحْمَنِ بْنِ أَبِی عَبْدِ اللَّهِ قَالَ: سَأَلْتُ أَبَا عَبْدِ اللَّهِ ع عَنِ الْقَوْمِ یَغْرَقُونَ أَوْ یَقَعُ عَلَیْهِمُ الْبَیْتُ قَالَ یُوَرَّثُ بَعْضُهُمْ مِنْ بَعْضٍ.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عبدالرحمن بن ابی‌عبدالله روایت شده که گفت: از امام صادق (علیه‌السلام) دربارهٔ گروهی پرسیدم که غرق می‌شوند یا خانه بر آنان فرو می‌ریزد. فرمود: برخی از آنان از برخی دیگر ارث 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27" w:name="_Toc935"/>
      <w:r>
        <w:t>[رقم الحدیث الکلی: 33056 - رقم الحدیث الباب: 4]</w:t>
      </w:r>
      <w:bookmarkEnd w:id="1227"/>
    </w:p>
    <w:p>
      <w:pPr>
        <w:pStyle w:val="BookText"/>
      </w:pPr>
      <w:r>
        <w:rPr>
          <w:rFonts w:ascii="Times New Roman" w:hAnsi="Times New Roman" w:eastAsia="Times New Roman" w:cs="Times New Roman"/>
          <w:lang w:val="en-US" w:bidi="en-US"/>
          <w:color w:val="111111"/>
          <w:sz w:val="28"/>
          <w:szCs w:val="28"/>
          <w:rtl/>
        </w:rPr>
        <w:t xml:space="preserve">33056- 4- </w:t>
      </w:r>
      <w:r>
        <w:rPr>
          <w:rStyle w:val="FootnoteReference"/>
        </w:rPr>
        <w:footnoteReference w:id="2070"/>
      </w:r>
      <w:r>
        <w:rPr>
          <w:rFonts w:ascii="Amiri" w:hAnsi="Amiri" w:eastAsia="Amiri" w:cs="Amiri"/>
          <w:lang w:bidi="ar-SA"/>
          <w:color w:val="111111"/>
          <w:sz w:val="28"/>
          <w:szCs w:val="28"/>
          <w:rtl/>
        </w:rPr>
        <w:t xml:space="preserve">وَ عَنْهُ عَنْ فَضَالَةَ عَنْ أَبَانٍ عَنِ الْفَضْلِ بْنِ عَبْدِ الْمَلِکِ عَنْ أَبِی عَبْدِ اللَّهِ ع فِی امْرَأَةٍ وَ زَوْجِهَا سَقَطَ عَلَیْهِمَا بَیْتٌ مِثْلَ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فضل بن عبدالملک از امام صادق (علیه‌السلام) دربارهٔ زن و شوهری که خانه‌ای بر آنان فرو ریخت، همانند آن (حکم) بیان 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28" w:name="_Toc936"/>
      <w:r>
        <w:t>[رقم الحدیث الکلی: 33057 - رقم الحدیث الباب: 5]</w:t>
      </w:r>
      <w:bookmarkEnd w:id="1228"/>
    </w:p>
    <w:p>
      <w:pPr>
        <w:pStyle w:val="BookText"/>
      </w:pPr>
      <w:r>
        <w:rPr>
          <w:rFonts w:ascii="Times New Roman" w:hAnsi="Times New Roman" w:eastAsia="Times New Roman" w:cs="Times New Roman"/>
          <w:lang w:val="en-US" w:bidi="en-US"/>
          <w:color w:val="111111"/>
          <w:sz w:val="28"/>
          <w:szCs w:val="28"/>
          <w:rtl/>
        </w:rPr>
        <w:t xml:space="preserve">33057- 5- </w:t>
      </w:r>
      <w:r>
        <w:rPr>
          <w:rStyle w:val="FootnoteReference"/>
        </w:rPr>
        <w:footnoteReference w:id="2071"/>
      </w:r>
      <w:r>
        <w:rPr>
          <w:rFonts w:ascii="Amiri" w:hAnsi="Amiri" w:eastAsia="Amiri" w:cs="Amiri"/>
          <w:lang w:bidi="ar-SA"/>
          <w:color w:val="111111"/>
          <w:sz w:val="28"/>
          <w:szCs w:val="28"/>
          <w:rtl/>
        </w:rPr>
        <w:t xml:space="preserve">وَ عَنْهُ عَنْ فَضَالَةَ عَنْ أَبَانٍ عَنْ رَجُلٍ عَنْ أَبِی عَبْدِ اللَّهِ ع قَالَ: سَأَلْتُهُ عَنْ قَوْمٍ سَقَطَ عَلَیْهِمْ سَقْفٌ کَیْفَ مَوَارِیثُهُمْ فَقَالَ یُوَرَّثُ بَعْضُهُمْ مِنْ بَعْضٍ.</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أبان از مردی از امام صادق (علیه‌السلام) روایت کرده که فرمودند : از ایشان دربارهٔ گروهی پرسیدم که سقفی بر آنان فرو ریخته است؛ ارث آنان چگونه است؟ فرمود: برخی از آنان از برخی دیگر ارث 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308</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4" w:name="pg18784_207510"/>
    <w:bookmarkEnd w:id="284"/>
    <w:p>
      <w:pPr>
        <w:pStyle w:val="Heading4"/>
      </w:pPr>
      <w:bookmarkStart w:id="1229" w:name="_Toc937"/>
      <w:r>
        <w:t>2- بَابُ أَنَّهُ إِذَا کَانَ لِأَحَدِ الْغَرِیقَیْنِ أَوِ الْمَهْدُومِ عَلَیْهِمَا مَالٌ دُونَ الْآخَرِ فَالْمَالُ لِلْآخَرِ ثُمَّ لِوَارِثِهِ دُونَ وَارِثِ صَاحِبِ الْمَالِ‌</w:t>
      </w:r>
      <w:bookmarkEnd w:id="1229"/>
    </w:p>
    <w:p>
      <w:pPr>
        <w:pStyle w:val="Heading5"/>
      </w:pPr>
      <w:bookmarkStart w:id="1230" w:name="_Toc938"/>
      <w:r>
        <w:t>اشارة</w:t>
      </w:r>
      <w:bookmarkEnd w:id="1230"/>
    </w:p>
    <w:p>
      <w:pPr>
        <w:pStyle w:val="BookText"/>
      </w:pPr>
      <w:r>
        <w:rPr>
          <w:rStyle w:val="FootnoteReference"/>
        </w:rPr>
        <w:footnoteReference w:id="2073"/>
      </w:r>
      <w:r>
        <w:rPr>
          <w:rFonts w:ascii="Amiri" w:hAnsi="Amiri" w:eastAsia="Amiri" w:cs="Amiri"/>
          <w:lang w:bidi="ar-SA"/>
          <w:color w:val="111111"/>
          <w:sz w:val="28"/>
          <w:szCs w:val="28"/>
          <w:rtl/>
        </w:rPr>
        <w:t xml:space="preserve">2 بَابُ أَنَّهُ إِذَا کَانَ لِأَحَدِ الْغَرِیقَیْنِ أَوِ الْمَهْدُومِ عَلَیْهِمَا مَالٌ دُونَ الْآخَرِ فَالْمَالُ لِلْآخَرِ ثُمَّ لِوَارِثِهِ دُونَ وَارِثِ صَاحِبِ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اگر یکی از دو غریق یا دو نفری که خانه بر آنان فرو ریخته، یکی از آنها مالی داشته باشد، مال برای دیگری است(کسیکه مال ندارد)، سپس به وارث ا و می رسد نه برای وارث صاحب مال.</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31" w:name="_Toc939"/>
      <w:r>
        <w:t>[رقم الحدیث الکلی: 33058 - رقم الحدیث الباب: 1]</w:t>
      </w:r>
      <w:bookmarkEnd w:id="1231"/>
    </w:p>
    <w:p>
      <w:pPr>
        <w:pStyle w:val="BookText"/>
      </w:pPr>
      <w:r>
        <w:rPr>
          <w:rFonts w:ascii="Times New Roman" w:hAnsi="Times New Roman" w:eastAsia="Times New Roman" w:cs="Times New Roman"/>
          <w:lang w:val="en-US" w:bidi="en-US"/>
          <w:color w:val="111111"/>
          <w:sz w:val="28"/>
          <w:szCs w:val="28"/>
          <w:rtl/>
        </w:rPr>
        <w:t xml:space="preserve">33058- 1- </w:t>
      </w:r>
      <w:r>
        <w:rPr>
          <w:rStyle w:val="FootnoteReference"/>
        </w:rPr>
        <w:footnoteReference w:id="2074"/>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عَبْدِ الرَّحْمَنِ بْنِ الْحَجَّاجِ عَنْ أَبِی عَبْدِ اللَّهِ ع قَالَ: سَأَلْتُهُ عَنْ بَیْتٍ وَقَعَ عَلَی قَوْمٍ مُجْتَمِعِینَ فَلَا یُدْرَی أَیُّهُمْ مَاتَ قَبْلُ فَقَالَ یُوَرَّثُ بَعْضُهُمْ مِنْ بَعْضٍ قُلْتُ فَإِنَّ أَبَا حَنِیفَةَ أَدْخَلَ فِیهَا شَیْئاً قَالَ وَ مَا أَدْخَلَ قُلْتُ رَجُلَیْنِ أَخَوَیْنِ أَحَدُهُمَا مَوْلَایَ وَ الْآخَرُ مَوْلًی لِرَجُلٍ لِأَحَدِهِمَا مِائَةُ أَلْفِ دِرْهَمٍ وَ الْآخَرُ لَیْسَ لَهُ شَیْ‌ءٌ رَکِبَا فِی السَّفِینَةِ فَغَرِقَا فَلَمْ یُدْرَ أَیُّهُمَا مَاتَ أَوَّلًا کَانَ الْمَالُ لِوَرَثَةِ الَّذِی لَیْسَ لَهُ شَیْ‌ءٌ وَ لَمْ یَکُنْ لِوَرَثَةِ الَّذِی لَهُ الْمَالُ شَیْ‌ءٌ قَالَ فَقَالَ أَبُو عَبْدِ اللَّهِ ع لَقَدْ شَنَعَهَا </w:t>
      </w:r>
      <w:r>
        <w:rPr>
          <w:rStyle w:val="FootnoteReference"/>
        </w:rPr>
        <w:footnoteReference w:id="2075"/>
      </w:r>
      <w:r>
        <w:rPr>
          <w:rFonts w:ascii="Amiri" w:hAnsi="Amiri" w:eastAsia="Amiri" w:cs="Amiri"/>
          <w:lang w:bidi="ar-SA"/>
          <w:color w:val="111111"/>
          <w:sz w:val="28"/>
          <w:szCs w:val="28"/>
          <w:rtl/>
        </w:rPr>
        <w:t xml:space="preserve">وَ هُوَ هَکَذَا.</w:t>
      </w:r>
    </w:p>
    <w:p>
      <w:pPr>
        <w:pStyle w:val="BookText"/>
      </w:pPr>
      <w:r>
        <w:rPr>
          <w:rFonts w:ascii="Amiri" w:hAnsi="Amiri" w:eastAsia="Amiri" w:cs="Amiri"/>
          <w:lang w:bidi="ar-SA"/>
          <w:color w:val="111111"/>
          <w:sz w:val="28"/>
          <w:szCs w:val="28"/>
          <w:rtl/>
        </w:rPr>
        <w:t xml:space="preserve">وَ رَوَاهُ الصَّدُوقُ بِإِسْنَادِهِ عَنْ مُحَمَّدِ بْنِ أَبِی عُمَیْرٍ نَحْوَهُ </w:t>
      </w:r>
      <w:r>
        <w:rPr>
          <w:rStyle w:val="FootnoteReference"/>
        </w:rPr>
        <w:footnoteReference w:id="2076"/>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أَحْمَدَ بْنِ مُحَمَّدٍ عَنِ ابْنِ أَبِی عُمَیْرٍ نَحْوَهُ وَ زَادَ قُلْتُ وَ لَوْ أَنَّ مَمْلُوکَیْنِ أَعْتَقْتُ أَنَا أَحَدَهُمَا وَ أَعْتَقْتَ أَنْتَ الْآخَرَ لِأَحَدِهِمَا مِائَةُ أَلْفِ دِرْهَمٍ وَ الْآخَرُ لَیْسَ لَهُ شَیْ‌ءٌ فَقَالَ مِثْلَهُ </w:t>
      </w:r>
      <w:r>
        <w:rPr>
          <w:rStyle w:val="FootnoteReference"/>
        </w:rPr>
        <w:footnoteReference w:id="207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الرحمان بن حجاج گويد: از امام صادق عليه السّلام پرسيدم: ساختمان خانه‌اى بر سر گروهى كه دور هم جمع شده‌اند، ريخت و مشخص نيست كه چه كسى زودتر فوت كرده است.(تكليف چيست؟)</w:t>
      </w:r>
    </w:p>
    <w:p>
      <w:pPr>
        <w:pStyle w:val="BookText"/>
      </w:pPr>
      <w:r>
        <w:rPr>
          <w:rFonts w:ascii="IRNazanin" w:hAnsi="IRNazanin" w:eastAsia="IRNazanin" w:cs="IRNazanin"/>
          <w:lang w:bidi="fa-IR"/>
          <w:color w:val="111111"/>
          <w:sz w:val="28"/>
          <w:szCs w:val="28"/>
          <w:rtl/>
        </w:rPr>
        <w:t xml:space="preserve">فرمود: برخى از آنان از برخى ديگر ارث مى‌برند.</w:t>
      </w:r>
    </w:p>
    <w:p>
      <w:pPr>
        <w:pStyle w:val="BookText"/>
      </w:pPr>
      <w:r>
        <w:rPr>
          <w:rFonts w:ascii="IRNazanin" w:hAnsi="IRNazanin" w:eastAsia="IRNazanin" w:cs="IRNazanin"/>
          <w:lang w:bidi="fa-IR"/>
          <w:color w:val="111111"/>
          <w:sz w:val="28"/>
          <w:szCs w:val="28"/>
          <w:rtl/>
        </w:rPr>
        <w:t xml:space="preserve">گفتم: ابو حنيفه چيزى را به اين موضوع افزوده است.</w:t>
      </w:r>
    </w:p>
    <w:p>
      <w:pPr>
        <w:pStyle w:val="BookText"/>
      </w:pPr>
      <w:r>
        <w:rPr>
          <w:rFonts w:ascii="IRNazanin" w:hAnsi="IRNazanin" w:eastAsia="IRNazanin" w:cs="IRNazanin"/>
          <w:lang w:bidi="fa-IR"/>
          <w:color w:val="111111"/>
          <w:sz w:val="28"/>
          <w:szCs w:val="28"/>
          <w:rtl/>
        </w:rPr>
        <w:t xml:space="preserve">فرمود: چه‌چيزى افزوده است؟</w:t>
      </w:r>
    </w:p>
    <w:p>
      <w:pPr>
        <w:pStyle w:val="BookText"/>
      </w:pPr>
      <w:r>
        <w:rPr>
          <w:rFonts w:ascii="IRNazanin" w:hAnsi="IRNazanin" w:eastAsia="IRNazanin" w:cs="IRNazanin"/>
          <w:lang w:bidi="fa-IR"/>
          <w:color w:val="111111"/>
          <w:sz w:val="28"/>
          <w:szCs w:val="28"/>
          <w:rtl/>
        </w:rPr>
        <w:t xml:space="preserve">گفتم: دو برادر كه يكى از آنان برده آزاد شده من و ديگرى برده آزاد شده شخص ديگرى است و يكى از آنان صدهزار درهم دارد و ديگرى چيزى ندارد. اين دو برادر سوار كشتى مى‌شوند و غرق مى‌گردند. پس معلوم نيست كه كدامشان زودتر مرده است. ابو حنيفه مى‌گويد: صد هزار درهم براى وارثان برادرى است كه اموالى ندارد و بازماندگان برادرى كه صاحب صد هزار درهم است، هيچ نخواهند داشت.</w:t>
      </w:r>
    </w:p>
    <w:p>
      <w:pPr>
        <w:pStyle w:val="BookText"/>
      </w:pPr>
      <w:r>
        <w:rPr>
          <w:rFonts w:ascii="IRNazanin" w:hAnsi="IRNazanin" w:eastAsia="IRNazanin" w:cs="IRNazanin"/>
          <w:lang w:bidi="fa-IR"/>
          <w:color w:val="111111"/>
          <w:sz w:val="28"/>
          <w:szCs w:val="28"/>
          <w:rtl/>
        </w:rPr>
        <w:t xml:space="preserve">امام صادق عليه السّلام فرمود: به‌راستى كه ابو حنيفه اين حكم را (از حجّت خدا) شنيده است (و از خود نگفته و قياس نكرده است) و اين مسأله همين حكم را دارد.{بنابر اینکه سمعها باشد نه شنعها }</w:t>
      </w:r>
    </w:p>
    <w:p>
      <w:pPr>
        <w:pStyle w:val="BookText"/>
      </w:pPr>
      <w:r>
        <w:rPr>
          <w:rFonts w:ascii="IRNazanin" w:hAnsi="IRNazanin" w:eastAsia="IRNazanin" w:cs="IRNazanin"/>
          <w:lang w:bidi="fa-IR"/>
          <w:color w:val="111111"/>
          <w:sz w:val="28"/>
          <w:szCs w:val="28"/>
          <w:rtl/>
        </w:rPr>
        <w:t xml:space="preserve">مرحوم شیخ این روایت را با سند خود از احمد بن محمد از ابن ابی‌عمیر نیز نقل کرده، با همین مضمون، و افزوده: گفتم: اگر دو برده باشند که یکی را من آزاد کرده‌ام و دیگری را تو آزاد کرده‌ای، یکی صد هزار درهم داشته باشد و دیگری هیچ نداشته باشد، فرمود: همان حکم را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32" w:name="_Toc940"/>
      <w:r>
        <w:t>[رقم الحدیث الکلی: 33059 - رقم الحدیث الباب: 2]</w:t>
      </w:r>
      <w:bookmarkEnd w:id="1232"/>
    </w:p>
    <w:p>
      <w:pPr>
        <w:pStyle w:val="BookText"/>
      </w:pPr>
      <w:r>
        <w:rPr>
          <w:rFonts w:ascii="Times New Roman" w:hAnsi="Times New Roman" w:eastAsia="Times New Roman" w:cs="Times New Roman"/>
          <w:lang w:val="en-US" w:bidi="en-US"/>
          <w:color w:val="111111"/>
          <w:sz w:val="28"/>
          <w:szCs w:val="28"/>
          <w:rtl/>
        </w:rPr>
        <w:t xml:space="preserve">33059- 2- </w:t>
      </w:r>
      <w:r>
        <w:rPr>
          <w:rStyle w:val="FootnoteReference"/>
        </w:rPr>
        <w:footnoteReference w:id="2078"/>
      </w:r>
      <w:r>
        <w:rPr>
          <w:rFonts w:ascii="Amiri" w:hAnsi="Amiri" w:eastAsia="Amiri" w:cs="Amiri"/>
          <w:lang w:bidi="ar-SA"/>
          <w:color w:val="111111"/>
          <w:sz w:val="28"/>
          <w:szCs w:val="28"/>
          <w:rtl/>
        </w:rPr>
        <w:t xml:space="preserve">وَ عَنْ عَلِیِّ بْنِ إِبْرَاهِیمَ عَنْ مُحَمَّدِ بْنِ عِیسَی عَنْ یُونُسَ عَنْ عَبْدِ الرَّحْمَنِ بْنِ الْحَجَّاجِ وَ عَنْ حُمَیْدِ بْنِ زِیَادٍ عَنِ ابْنِ سَمَاعَةَ عَنْ مُحَمَّدِ بْنِ أَبِی حَمْزَةَ عَنْ عَبْدِ الرَّحْمَنِ بْنِ الْحَجَّاجِ عَنْ أَبِی عَبْدِ اللَّهِ ع</w:t>
      </w:r>
    </w:p>
    <w:p>
      <w:pPr>
        <w:pStyle w:val="BookText"/>
      </w:pPr>
      <w:r>
        <w:rPr>
          <w:rFonts w:ascii="IRNazanin" w:hAnsi="IRNazanin" w:eastAsia="IRNazanin" w:cs="IRNazanin"/>
          <w:lang w:bidi="fa-IR"/>
          <w:color w:val="111111"/>
          <w:sz w:val="28"/>
          <w:szCs w:val="28"/>
          <w:rtl/>
        </w:rPr>
        <w:t xml:space="preserve">ص: 309</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5" w:name="pg18784_207511"/>
    <w:bookmarkEnd w:id="285"/>
    <w:p>
      <w:pPr>
        <w:pStyle w:val="BookText"/>
      </w:pPr>
      <w:r>
        <w:rPr>
          <w:rFonts w:ascii="Amiri" w:hAnsi="Amiri" w:eastAsia="Amiri" w:cs="Amiri"/>
          <w:lang w:bidi="ar-SA"/>
          <w:color w:val="111111"/>
          <w:sz w:val="28"/>
          <w:szCs w:val="28"/>
          <w:rtl/>
        </w:rPr>
        <w:t xml:space="preserve">قَالَ: قُلْتُ لَهُ رَجُلٌ وَ امْرَأَةٌ سَقَطَ عَلَیْهِمَا الْبَیْتُ فَمَاتَا قَالَ یُوَرَّثُ الرَّجُلُ مِنَ الْمَرْأَةِ وَ الْمَرْأَةُ مِنَ الرَّجُلِ قُلْتُ فَإِنَّ أَبَا حَنِیفَةَ قَدْ أَدْخَلَ عَلَیْهِمْ فِی هَذَا شَیْئاً قَالَ وَ أَیَّ شَیْ‌ءٍ أَدْخَلَ عَلَیْهِمْ قُلْتُ رَجُلَیْنِ أَخَوَیْنِ أَعْجَمِیَّیْنِ لَیْسَ لَهُمَا وَارِثٌ إِلَّا مَوَالِیهِمَا أَحَدُهُمَا لَهُ مِائَةُ أَلْفِ دِرْهَمٍ مَعْرُوفَةٍ وَ الْآخَرُ لَیْسَ لَهُ شَیْ‌ءٌ رَکِبَا </w:t>
      </w:r>
      <w:r>
        <w:rPr>
          <w:rStyle w:val="FootnoteReference"/>
        </w:rPr>
        <w:footnoteReference w:id="2079"/>
      </w:r>
      <w:r>
        <w:rPr>
          <w:rFonts w:ascii="Amiri" w:hAnsi="Amiri" w:eastAsia="Amiri" w:cs="Amiri"/>
          <w:lang w:bidi="ar-SA"/>
          <w:color w:val="111111"/>
          <w:sz w:val="28"/>
          <w:szCs w:val="28"/>
          <w:rtl/>
        </w:rPr>
        <w:t xml:space="preserve">سَفِینَةً فَغَرِقَا فَأُخْرِجَتِ الْمِائَةُ أَلْفٍ کَیْفَ یُصْنَعُ بِهَا قَالَ تُدْفَعُ إِلَی مَوْلَی </w:t>
      </w:r>
      <w:r>
        <w:rPr>
          <w:rStyle w:val="FootnoteReference"/>
        </w:rPr>
        <w:footnoteReference w:id="2080"/>
      </w:r>
      <w:r>
        <w:rPr>
          <w:rFonts w:ascii="Amiri" w:hAnsi="Amiri" w:eastAsia="Amiri" w:cs="Amiri"/>
          <w:lang w:bidi="ar-SA"/>
          <w:color w:val="111111"/>
          <w:sz w:val="28"/>
          <w:szCs w:val="28"/>
          <w:rtl/>
        </w:rPr>
        <w:t xml:space="preserve">الَّذِی لَیْسَ لَهُ شَیْ‌ءٌ قَالَ فَقَالَ مَا أَنْکَرَ مَا أَدْخَلَ فِیهَا صِدْقٌ وَ هُوَ هَکَذَا ثُمَّ قَالَ یُدْفَعُ الْمَالُ إِلَی مَوْلَی </w:t>
      </w:r>
      <w:r>
        <w:rPr>
          <w:rStyle w:val="FootnoteReference"/>
        </w:rPr>
        <w:footnoteReference w:id="2081"/>
      </w:r>
      <w:r>
        <w:rPr>
          <w:rFonts w:ascii="Amiri" w:hAnsi="Amiri" w:eastAsia="Amiri" w:cs="Amiri"/>
          <w:lang w:bidi="ar-SA"/>
          <w:color w:val="111111"/>
          <w:sz w:val="28"/>
          <w:szCs w:val="28"/>
          <w:rtl/>
        </w:rPr>
        <w:t xml:space="preserve">الَّذِی لَیْسَ لَهُ شَیْ‌ءٌ وَ لَمْ یَکُنْ لِلْآخَرِ مَالٌ یَرِثُهُ مَوَالِی الْآخَرِ فَلَا شَیْ‌ءَ لِوَرَثَتِهِ.</w:t>
      </w:r>
    </w:p>
    <w:p>
      <w:pPr>
        <w:pStyle w:val="BookText"/>
      </w:pPr>
      <w:r>
        <w:rPr>
          <w:rFonts w:ascii="Amiri" w:hAnsi="Amiri" w:eastAsia="Amiri" w:cs="Amiri"/>
          <w:lang w:bidi="ar-SA"/>
          <w:color w:val="111111"/>
          <w:sz w:val="28"/>
          <w:szCs w:val="28"/>
          <w:rtl/>
        </w:rPr>
        <w:t xml:space="preserve">وَ رَوَاهُ الشَّیْخُ بِإِسْنَادِهِ عَنْ عَلِیِّ بْنِ إِبْرَاهِیمَ </w:t>
      </w:r>
      <w:r>
        <w:rPr>
          <w:rStyle w:val="FootnoteReference"/>
        </w:rPr>
        <w:footnoteReference w:id="2082"/>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83"/>
      </w:r>
      <w:r>
        <w:rPr>
          <w:rFonts w:ascii="Amiri" w:hAnsi="Amiri" w:eastAsia="Amiri" w:cs="Amiri"/>
          <w:lang w:bidi="ar-SA"/>
          <w:color w:val="111111"/>
          <w:sz w:val="28"/>
          <w:szCs w:val="28"/>
          <w:rtl/>
        </w:rPr>
        <w:t xml:space="preserve">وَ یَأْتِی مَا یَدُلُّ عَلَیْهِ </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الرحمان بن حجاج گويد: به امام صادق عليه السّلام عرض كردم: خانه مرد و زنى روى سرشان تخريب مى‌شود و هر دو مى‌ميرند.(چگونه از يكديگر ارث مى‌برند؟)</w:t>
      </w:r>
    </w:p>
    <w:p>
      <w:pPr>
        <w:pStyle w:val="BookText"/>
      </w:pPr>
      <w:r>
        <w:rPr>
          <w:rFonts w:ascii="IRNazanin" w:hAnsi="IRNazanin" w:eastAsia="IRNazanin" w:cs="IRNazanin"/>
          <w:lang w:bidi="fa-IR"/>
          <w:color w:val="111111"/>
          <w:sz w:val="28"/>
          <w:szCs w:val="28"/>
          <w:rtl/>
        </w:rPr>
        <w:t xml:space="preserve">فرمود: مرد از همسرش ارث مى‌برد و زن از شوهرش.</w:t>
      </w:r>
    </w:p>
    <w:p>
      <w:pPr>
        <w:pStyle w:val="BookText"/>
      </w:pPr>
      <w:r>
        <w:rPr>
          <w:rFonts w:ascii="IRNazanin" w:hAnsi="IRNazanin" w:eastAsia="IRNazanin" w:cs="IRNazanin"/>
          <w:lang w:bidi="fa-IR"/>
          <w:color w:val="111111"/>
          <w:sz w:val="28"/>
          <w:szCs w:val="28"/>
          <w:rtl/>
        </w:rPr>
        <w:t xml:space="preserve">عرض كردم: ابو حنيفه حكمى بر چنين افرادى افزوده است.</w:t>
      </w:r>
    </w:p>
    <w:p>
      <w:pPr>
        <w:pStyle w:val="BookText"/>
      </w:pPr>
      <w:r>
        <w:rPr>
          <w:rFonts w:ascii="IRNazanin" w:hAnsi="IRNazanin" w:eastAsia="IRNazanin" w:cs="IRNazanin"/>
          <w:lang w:bidi="fa-IR"/>
          <w:color w:val="111111"/>
          <w:sz w:val="28"/>
          <w:szCs w:val="28"/>
          <w:rtl/>
        </w:rPr>
        <w:t xml:space="preserve">فرمود: چه حكمى بر آنان افزوده است؟</w:t>
      </w:r>
    </w:p>
    <w:p>
      <w:pPr>
        <w:pStyle w:val="BookText"/>
      </w:pPr>
      <w:r>
        <w:rPr>
          <w:rFonts w:ascii="IRNazanin" w:hAnsi="IRNazanin" w:eastAsia="IRNazanin" w:cs="IRNazanin"/>
          <w:lang w:bidi="fa-IR"/>
          <w:color w:val="111111"/>
          <w:sz w:val="28"/>
          <w:szCs w:val="28"/>
          <w:rtl/>
        </w:rPr>
        <w:t xml:space="preserve">عرض كردم: دو برادر عجم كه وارثى نداشتند و فقط موالى آنان وارث آنان بودند؛ يكى از آنان صد هزار درهم داشت و همه از آن باخبر بودند و ديگرى پولى نداشت. اين دو نفر سوار كشتى شدند و در دريا غرق شدند. و آن صد هزار درهم از دريا بيرون كشيده شده است. با اين پول چه كنند؟ ابو حنيفه گفت: بايد به موالى برادرى كه پولى نداشت پرداخت گردد.</w:t>
      </w:r>
    </w:p>
    <w:p>
      <w:pPr>
        <w:pStyle w:val="BookText"/>
      </w:pPr>
      <w:r>
        <w:rPr>
          <w:rFonts w:ascii="IRNazanin" w:hAnsi="IRNazanin" w:eastAsia="IRNazanin" w:cs="IRNazanin"/>
          <w:lang w:bidi="fa-IR"/>
          <w:color w:val="111111"/>
          <w:sz w:val="28"/>
          <w:szCs w:val="28"/>
          <w:rtl/>
        </w:rPr>
        <w:t xml:space="preserve">حضرت فرمود: من حكمى را كه ابو حنيفه افزوده انكار نمى‌كنم. او راست گفته است و اين مسأله داراى همين حكم است.</w:t>
      </w:r>
    </w:p>
    <w:p>
      <w:pPr>
        <w:pStyle w:val="BookText"/>
      </w:pPr>
      <w:r>
        <w:rPr>
          <w:rFonts w:ascii="IRNazanin" w:hAnsi="IRNazanin" w:eastAsia="IRNazanin" w:cs="IRNazanin"/>
          <w:lang w:bidi="fa-IR"/>
          <w:color w:val="111111"/>
          <w:sz w:val="28"/>
          <w:szCs w:val="28"/>
          <w:rtl/>
        </w:rPr>
        <w:t xml:space="preserve">سپس فرمود: آن پول را به موالى برادرى كه پولى نداشته است مى‌دهند و برادر دوم صاحب اموالى نبوده که موالى(غلام)ش از او ارث ببرد؛ پس ورثه خودش سهمى ندارند.{پول برادر ثروتمند به برادرش رسیده وغلامش وارث او می شود وبرادر دوم پولی ندارد که غلامش از اوارث ببرد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233" w:name="_Toc941"/>
      <w:r>
        <w:t>3- بَابُ أَنَّ الْغَرْقَی وَ الْمَهْدُومَ عَلَیْهِمْ یَرِثُ کُلٌّ مِنْهُمْ صَاحِبَهُ مِنْ مَالِهِ الْأَصْلِیِّ لَا مِمَّا وَرِثَ مِنْهُ‌</w:t>
      </w:r>
      <w:bookmarkEnd w:id="1233"/>
    </w:p>
    <w:p>
      <w:pPr>
        <w:pStyle w:val="Heading5"/>
      </w:pPr>
      <w:bookmarkStart w:id="1234" w:name="_Toc942"/>
      <w:r>
        <w:t>اشارة</w:t>
      </w:r>
      <w:bookmarkEnd w:id="1234"/>
    </w:p>
    <w:p>
      <w:pPr>
        <w:pStyle w:val="BookText"/>
      </w:pPr>
      <w:r>
        <w:rPr>
          <w:rStyle w:val="FootnoteReference"/>
        </w:rPr>
        <w:footnoteReference w:id="2085"/>
      </w:r>
      <w:r>
        <w:rPr>
          <w:rFonts w:ascii="Amiri" w:hAnsi="Amiri" w:eastAsia="Amiri" w:cs="Amiri"/>
          <w:lang w:bidi="ar-SA"/>
          <w:color w:val="111111"/>
          <w:sz w:val="28"/>
          <w:szCs w:val="28"/>
          <w:rtl/>
        </w:rPr>
        <w:t xml:space="preserve">3 بَابُ أَنَّ الْغَرْقَی وَ الْمَهْدُومَ عَلَیْهِمْ یَرِثُ کُلٌّ مِنْهُمْ صَاحِبَهُ مِنْ مَالِهِ الْأَصْلِیِّ لَا مِمَّا وَرِثَ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غرقشدگان و کسانی که زیر آوار مرده اند، هر یک از آنها از مال اصلی همدیگر ارث میبرند . (نه از آنچه از دیگری به ارث برده)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35" w:name="_Toc943"/>
      <w:r>
        <w:t>[رقم الحدیث الکلی: 33060 - رقم الحدیث الباب: 1]</w:t>
      </w:r>
      <w:bookmarkEnd w:id="1235"/>
    </w:p>
    <w:p>
      <w:pPr>
        <w:pStyle w:val="BookText"/>
      </w:pPr>
      <w:r>
        <w:rPr>
          <w:rFonts w:ascii="Times New Roman" w:hAnsi="Times New Roman" w:eastAsia="Times New Roman" w:cs="Times New Roman"/>
          <w:lang w:val="en-US" w:bidi="en-US"/>
          <w:color w:val="111111"/>
          <w:sz w:val="28"/>
          <w:szCs w:val="28"/>
          <w:rtl/>
        </w:rPr>
        <w:t xml:space="preserve">33060- 1- </w:t>
      </w:r>
      <w:r>
        <w:rPr>
          <w:rStyle w:val="FootnoteReference"/>
        </w:rPr>
        <w:footnoteReference w:id="2086"/>
      </w:r>
      <w:r>
        <w:rPr>
          <w:rFonts w:ascii="Amiri" w:hAnsi="Amiri" w:eastAsia="Amiri" w:cs="Amiri"/>
          <w:lang w:bidi="ar-SA"/>
          <w:color w:val="111111"/>
          <w:sz w:val="28"/>
          <w:szCs w:val="28"/>
          <w:rtl/>
        </w:rPr>
        <w:t xml:space="preserve">مُحَمَّدُ بْنُ یَعْقُوبَ عَنْ عَلِیِّ بْنِ إِبْرَاهِیمَ عَنْ مُحَمَّدِ بْنِ عِیسَی عَنْ یُونُسَ عَنِ الْعَلَاءِ بْنِ رَزِینٍ عَنْ مُحَمَّدِ بْنِ مُسْلِمٍ عَنْ أَبِی جَعْفَرٍ ع فِی رَجُلٍ سَقَطَ عَلَیْهِ وَ عَلَی امْرَأَتِهِ بَیْتٌ قَالَ تُورَثُ الْمَرْأَةُ مِنَ الرَّجُلِ وَ یُورَثُ الرَّجُلُ مِنَ الْمَرْأَةِ مَعْنَاهُ یُورَثُ بَعْضُهُمْ مِنْ بَعْضٍ مِنْ صُلْبِ أَمْوَالِهِمْ لَا یُورَثُونَ مِمَّا یُورَثُ بَعْضُهُمْ بَعْضاً شَیْئاً.</w:t>
      </w:r>
    </w:p>
    <w:p>
      <w:pPr>
        <w:pStyle w:val="BookText"/>
      </w:pPr>
      <w:r>
        <w:rPr>
          <w:rFonts w:ascii="IRNazanin" w:hAnsi="IRNazanin" w:eastAsia="IRNazanin" w:cs="IRNazanin"/>
          <w:lang w:bidi="fa-IR"/>
          <w:color w:val="111111"/>
          <w:sz w:val="28"/>
          <w:szCs w:val="28"/>
          <w:rtl/>
        </w:rPr>
        <w:t xml:space="preserve">ص: 310</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6" w:name="pg18784_207512"/>
    <w:bookmarkEnd w:id="286"/>
    <w:p>
      <w:pPr>
        <w:pStyle w:val="BookText"/>
      </w:pPr>
      <w:r>
        <w:rPr>
          <w:rFonts w:ascii="Amiri" w:hAnsi="Amiri" w:eastAsia="Amiri" w:cs="Amiri"/>
          <w:lang w:bidi="ar-SA"/>
          <w:color w:val="111111"/>
          <w:sz w:val="28"/>
          <w:szCs w:val="28"/>
          <w:rtl/>
        </w:rPr>
        <w:t xml:space="preserve">مُحَمَّدُ بْنُ الْحَسَنِ بِإِسْنَادِهِ عَنْ عَلِیِّ بْنِ إِبْرَاهِیمَ مِثْلَهُ </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از امام باقر (ع) درباره مرد و همسرش که خانه بر روی آنها فرو ریخته (و هر دو مرده اند)، فرمود:</w:t>
      </w:r>
    </w:p>
    <w:p>
      <w:pPr>
        <w:pStyle w:val="BookText"/>
      </w:pPr>
      <w:r>
        <w:rPr>
          <w:rFonts w:ascii="IRNazanin" w:hAnsi="IRNazanin" w:eastAsia="IRNazanin" w:cs="IRNazanin"/>
          <w:lang w:bidi="fa-IR"/>
          <w:color w:val="111111"/>
          <w:sz w:val="28"/>
          <w:szCs w:val="28"/>
          <w:rtl/>
        </w:rPr>
        <w:t xml:space="preserve">«زن از مرد ارث میبرد و مرد از زن .»</w:t>
      </w:r>
    </w:p>
    <w:p>
      <w:pPr>
        <w:pStyle w:val="BookText"/>
      </w:pPr>
      <w:r>
        <w:rPr>
          <w:rFonts w:ascii="IRNazanin" w:hAnsi="IRNazanin" w:eastAsia="IRNazanin" w:cs="IRNazanin"/>
          <w:lang w:bidi="fa-IR"/>
          <w:color w:val="111111"/>
          <w:sz w:val="28"/>
          <w:szCs w:val="28"/>
          <w:rtl/>
        </w:rPr>
        <w:t xml:space="preserve">یعنی هر یک از آنها از دیگری ارث میبرد، اما فقط از اموال اصلی خودشان، نه از آنچه از یکدیگر به ارث برده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36" w:name="_Toc944"/>
      <w:r>
        <w:t>[رقم الحدیث الکلی: 33061 - رقم الحدیث الباب: 2]</w:t>
      </w:r>
      <w:bookmarkEnd w:id="1236"/>
    </w:p>
    <w:p>
      <w:pPr>
        <w:pStyle w:val="BookText"/>
      </w:pPr>
      <w:r>
        <w:rPr>
          <w:rFonts w:ascii="Times New Roman" w:hAnsi="Times New Roman" w:eastAsia="Times New Roman" w:cs="Times New Roman"/>
          <w:lang w:val="en-US" w:bidi="en-US"/>
          <w:color w:val="111111"/>
          <w:sz w:val="28"/>
          <w:szCs w:val="28"/>
          <w:rtl/>
        </w:rPr>
        <w:t xml:space="preserve">33061- 2- </w:t>
      </w:r>
      <w:r>
        <w:rPr>
          <w:rStyle w:val="FootnoteReference"/>
        </w:rPr>
        <w:footnoteReference w:id="2088"/>
      </w:r>
      <w:r>
        <w:rPr>
          <w:rFonts w:ascii="Amiri" w:hAnsi="Amiri" w:eastAsia="Amiri" w:cs="Amiri"/>
          <w:lang w:bidi="ar-SA"/>
          <w:color w:val="111111"/>
          <w:sz w:val="28"/>
          <w:szCs w:val="28"/>
          <w:rtl/>
        </w:rPr>
        <w:t xml:space="preserve">وَ بِإِسْنَادِهِ عَنْ عَلِیِّ بْنِ الْحَسَنِ بْنِ فَضَّالٍ عَنْ مُعَاوِیَةَ بْنِ حُکَیْمٍ عَنِ الْوَلِیدِ بْنِ عُقْبَةَ الشَّیْبَانِیِّ عَنْ حَمْزَةَ الزَّیَّاتِ عَنْ حُمْرَانَ بْنِ أَعْیَنَ عَمَّنْ ذَکَرَهُ عَنْ أَمِیرِ الْمُؤْمِنِینَ ع فِی قَوْمٍ غَرِقُوا جَمِیعاً أَهْلَ الْبَیْتِ قَالَ یُورَثُ هَؤُلَاءِ مِنْ هَؤُلَاءِ وَ هَؤُلَاءِ مِنْ هَؤُلَاءِ وَ لَا یَرِثُ </w:t>
      </w:r>
      <w:r>
        <w:rPr>
          <w:rStyle w:val="FootnoteReference"/>
        </w:rPr>
        <w:footnoteReference w:id="2089"/>
      </w:r>
      <w:r>
        <w:rPr>
          <w:rFonts w:ascii="Amiri" w:hAnsi="Amiri" w:eastAsia="Amiri" w:cs="Amiri"/>
          <w:lang w:bidi="ar-SA"/>
          <w:color w:val="111111"/>
          <w:sz w:val="28"/>
          <w:szCs w:val="28"/>
          <w:rtl/>
        </w:rPr>
        <w:t xml:space="preserve">هَؤُلَاءِ مِمَّا وَرِثُوا مِنْ هَؤُلَاءِ شَیْئاً وَ لَا یُورَثُ هَؤُلَاءِ مِمَّا وَرِثُوا مِنْ هَؤُلَاءِ شَیْئاً.</w:t>
      </w:r>
    </w:p>
    <w:p>
      <w:pPr>
        <w:pStyle w:val="BookText"/>
      </w:pPr>
      <w:r>
        <w:rPr>
          <w:rFonts w:ascii="Amiri" w:hAnsi="Amiri" w:eastAsia="Amiri" w:cs="Amiri"/>
          <w:lang w:bidi="ar-SA"/>
          <w:color w:val="111111"/>
          <w:sz w:val="28"/>
          <w:szCs w:val="28"/>
          <w:rtl/>
        </w:rPr>
        <w:t xml:space="preserve">أَقُولُ: وَ تَقَدَّمَ مَا یَدُلُّ عَلَی ذَلِکَ فِیمَا لَوْ کَانَ لِأَحَدِهِمَا مَالٌ دُونَ الْآخَرِ </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حمّران بن أعین، از امیرالمؤمنین (علیه‌السلام) درباره گروهی که همگی با هم در یک حادثه غرق شدند (مثل یک خانواده) نقل شده که فرمودند:</w:t>
      </w:r>
    </w:p>
    <w:p>
      <w:pPr>
        <w:pStyle w:val="BookText"/>
      </w:pPr>
      <w:r>
        <w:rPr>
          <w:rFonts w:ascii="IRNazanin" w:hAnsi="IRNazanin" w:eastAsia="IRNazanin" w:cs="IRNazanin"/>
          <w:lang w:bidi="fa-IR"/>
          <w:color w:val="111111"/>
          <w:sz w:val="28"/>
          <w:szCs w:val="28"/>
          <w:rtl/>
        </w:rPr>
        <w:t xml:space="preserve">"این‌ها از آن‌ها ارث می‌برند و آن‌ها از این‌ها ارث می‌برند، اما این‌ها از آنچه از آن‌ها به ارث برده‌اند چیزی به ارث نمی‌برند، و آن‌ها نیز از آنچه از این‌ها به ارث برده‌اند چیزی به ارث نمی‌برند.(هرکدام از اموال اصلی همدیگر ارث می برند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237" w:name="_Toc945"/>
      <w:r>
        <w:t>4- بَابُ أَنَّهُ إِذَا بَقِیَ حُرٌّ وَ مَمْلُوکٌ فَاشْتَبَهَا حُکِمَ بِالْقُرْعَةِ فَوَرِثَ الْحُرُّ وَ یُسْتَحَبُّ عِتْقُ الْآخَرِ وَ لَا عِبْرَةَ بِقَوْلِ الْقَافَةِ</w:t>
      </w:r>
      <w:bookmarkEnd w:id="1237"/>
    </w:p>
    <w:p>
      <w:pPr>
        <w:pStyle w:val="Heading5"/>
      </w:pPr>
      <w:bookmarkStart w:id="1238" w:name="_Toc946"/>
      <w:r>
        <w:t>اشارة</w:t>
      </w:r>
      <w:bookmarkEnd w:id="1238"/>
    </w:p>
    <w:p>
      <w:pPr>
        <w:pStyle w:val="BookText"/>
      </w:pPr>
      <w:r>
        <w:rPr>
          <w:rStyle w:val="FootnoteReference"/>
        </w:rPr>
        <w:footnoteReference w:id="2091"/>
      </w:r>
      <w:r>
        <w:rPr>
          <w:rFonts w:ascii="Amiri" w:hAnsi="Amiri" w:eastAsia="Amiri" w:cs="Amiri"/>
          <w:lang w:bidi="ar-SA"/>
          <w:color w:val="111111"/>
          <w:sz w:val="28"/>
          <w:szCs w:val="28"/>
          <w:rtl/>
        </w:rPr>
        <w:t xml:space="preserve">4 بَابُ أَنَّهُ إِذَا بَقِیَ حُرٌّ وَ مَمْلُوکٌ فَاشْتَبَهَا حُکِمَ بِالْقُرْعَةِ فَوَرِثَ الْحُرُّ وَ یُسْتَحَبُّ عِتْقُ الْآخَرِ وَ لَا عِبْرَةَ بِقَوْلِ الْقَافَةِ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اینکه اگر یک فرد آزاد و یک برده (در میان ورثه) باقی بمانند و تشخیص آنها مشکل باشد، حکم به قرعه میشود. در این صورت، آزاد ارث میبرد و مستحب است دیگری (برده) آزاد شود. و به گفته قافه (کارشناسان تشخیص نسب) اعتنایی نمیشود.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39" w:name="_Toc947"/>
      <w:r>
        <w:t>[رقم الحدیث الکلی: 33062 - رقم الحدیث الباب: 1]</w:t>
      </w:r>
      <w:bookmarkEnd w:id="1239"/>
    </w:p>
    <w:p>
      <w:pPr>
        <w:pStyle w:val="BookText"/>
      </w:pPr>
      <w:r>
        <w:rPr>
          <w:rFonts w:ascii="Times New Roman" w:hAnsi="Times New Roman" w:eastAsia="Times New Roman" w:cs="Times New Roman"/>
          <w:lang w:val="en-US" w:bidi="en-US"/>
          <w:color w:val="111111"/>
          <w:sz w:val="28"/>
          <w:szCs w:val="28"/>
          <w:rtl/>
        </w:rPr>
        <w:t xml:space="preserve">33062- 1- </w:t>
      </w:r>
      <w:r>
        <w:rPr>
          <w:rStyle w:val="FootnoteReference"/>
        </w:rPr>
        <w:footnoteReference w:id="2092"/>
      </w:r>
      <w:r>
        <w:rPr>
          <w:rFonts w:ascii="Amiri" w:hAnsi="Amiri" w:eastAsia="Amiri" w:cs="Amiri"/>
          <w:lang w:bidi="ar-SA"/>
          <w:color w:val="111111"/>
          <w:sz w:val="28"/>
          <w:szCs w:val="28"/>
          <w:rtl/>
        </w:rPr>
        <w:t xml:space="preserve">مُحَمَّدُ بْنُ یَعْقُوبَ عَنْ عَلِیِّ بْنِ إِبْرَاهِیمَ عَنْ أَبِیهِ عَنْ حَمَّادِ بْنِ عِیسَی عَنْ حَرِیزٍ عَنْ أَحَدِهِمَا ع قَالَ: قَضَی أَمِیرُ الْمُؤْمِنِینَ ع بِالْیَمَنِ فِی قَوْمٍ انْهَدَمَتْ عَلَیْهِمْ دَارٌ لَهُمْ فَبَقِیَ </w:t>
      </w:r>
      <w:r>
        <w:rPr>
          <w:rStyle w:val="FootnoteReference"/>
        </w:rPr>
        <w:footnoteReference w:id="2093"/>
      </w:r>
      <w:r>
        <w:rPr>
          <w:rFonts w:ascii="Amiri" w:hAnsi="Amiri" w:eastAsia="Amiri" w:cs="Amiri"/>
          <w:lang w:bidi="ar-SA"/>
          <w:color w:val="111111"/>
          <w:sz w:val="28"/>
          <w:szCs w:val="28"/>
          <w:rtl/>
        </w:rPr>
        <w:t xml:space="preserve">صَبِیَّانِ أَحَدُهُمَا مَمْلُوکٌ وَ الْآخَرُ حُرٌّ فَأَسْهَمَ بَیْنَهُمَا فَخَرَجَ السَّهْمُ عَلَی أَحَدِهِمَا فَجَعَلَ الْمَالَ لَهُ وَ أَعْتَقَ الْآخَرَ.</w:t>
      </w:r>
    </w:p>
    <w:p>
      <w:pPr>
        <w:pStyle w:val="BookText"/>
      </w:pPr>
      <w:r>
        <w:rPr>
          <w:rFonts w:ascii="Amiri" w:hAnsi="Amiri" w:eastAsia="Amiri" w:cs="Amiri"/>
          <w:lang w:bidi="ar-SA"/>
          <w:color w:val="111111"/>
          <w:sz w:val="28"/>
          <w:szCs w:val="28"/>
          <w:rtl/>
        </w:rPr>
        <w:t xml:space="preserve">وَ رَوَاهُ الشَّیْخُ بِإِسْنَادِهِ عَنِ الْحُسَیْنِ بْنِ سَعِیدٍ عَنْ حَمَّادِ بْنِ عِیسَی مِثْلَهُ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حریز از یکی از دو امام (علیهما‌السلام) نقل کرده که فرمود:</w:t>
      </w:r>
    </w:p>
    <w:p>
      <w:pPr>
        <w:pStyle w:val="BookText"/>
      </w:pPr>
      <w:r>
        <w:rPr>
          <w:rFonts w:ascii="IRNazanin" w:hAnsi="IRNazanin" w:eastAsia="IRNazanin" w:cs="IRNazanin"/>
          <w:lang w:bidi="fa-IR"/>
          <w:color w:val="111111"/>
          <w:sz w:val="28"/>
          <w:szCs w:val="28"/>
          <w:rtl/>
        </w:rPr>
        <w:t xml:space="preserve">"امیرالمؤمنین (ع) در یمن درباره گروهی که خانه‌شان بر سرشان ویران شد و دو کودک باقی ماندند (یکی برده و دیگری آزاد) قضاوت کرد. بین آن دو قرعه انداخت و قرعه به نام یکی از آنها درآمد. پس اموال را به او داد و دیگری را آزاد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311</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87" w:name="pg18784_207513"/>
    <w:bookmarkEnd w:id="287"/>
    <w:p>
      <w:pPr>
        <w:pStyle w:val="Heading5"/>
      </w:pPr>
      <w:bookmarkStart w:id="1240" w:name="_Toc948"/>
      <w:r>
        <w:t>[رقم الحدیث الکلی: 33063 - رقم الحدیث الباب: 2]</w:t>
      </w:r>
      <w:bookmarkEnd w:id="1240"/>
    </w:p>
    <w:p>
      <w:pPr>
        <w:pStyle w:val="BookText"/>
      </w:pPr>
      <w:r>
        <w:rPr>
          <w:rFonts w:ascii="Times New Roman" w:hAnsi="Times New Roman" w:eastAsia="Times New Roman" w:cs="Times New Roman"/>
          <w:lang w:val="en-US" w:bidi="en-US"/>
          <w:color w:val="111111"/>
          <w:sz w:val="28"/>
          <w:szCs w:val="28"/>
          <w:rtl/>
        </w:rPr>
        <w:t xml:space="preserve">33063- 2- </w:t>
      </w:r>
      <w:r>
        <w:rPr>
          <w:rStyle w:val="FootnoteReference"/>
        </w:rPr>
        <w:footnoteReference w:id="2095"/>
      </w:r>
      <w:r>
        <w:rPr>
          <w:rFonts w:ascii="Amiri" w:hAnsi="Amiri" w:eastAsia="Amiri" w:cs="Amiri"/>
          <w:lang w:bidi="ar-SA"/>
          <w:color w:val="111111"/>
          <w:sz w:val="28"/>
          <w:szCs w:val="28"/>
          <w:rtl/>
        </w:rPr>
        <w:t xml:space="preserve">وَ عَنْ عِدَّةٍ مِنْ أَصْحَابِنَا عَنْ أَحْمَدَ بْنِ مُحَمَّدٍ عَنْ مُحَمَّدِ بْنِ إِسْمَاعِیلَ عَنْ حَمَّادِ بْنِ عِیسَی عَنِ الْحُسَیْنِ بْنِ الْمُخْتَارِ قَالَ: قَالَ أَبُو عَبْدِ اللَّهِ ع لِأَبِی حَنِیفَةَ یَا بَا حَنِیفَةَ مَا تَقُولُ فِی بَیْتٍ سَقَطَ عَلَی قَوْمٍ وَ بَقِیَ مِنْهُمْ صَبِیَّانِ أَحَدُهُمَا حُرٌّ وَ الْآخَرُ مَمْلُوکٌ لِصَاحِبِهِ فَلَمْ یُعْرَفِ الْحُرُّ مِنَ الْمَمْلُوکِ فَقَالَ أَبُو حَنِیفَةَ یُعْتَقُ نِصْفُ هَذَا وَ یُعْتَقُ نِصْفُ هَذَا وَ یُقْسَمُ الْمَالُ بَیْنَهُمَا فَقَالَ أَبُو عَبْدِ اللَّهِ ع لَیْسَ کَذَلِکَ وَ لَکِنْ یُقْرَعُ بَیْنَهُمَا فَمَنْ أَصَابَتْهُ الْقُرْعَةُ فَهُوَ الْحُرُّ وَ یُعْتَقُ هَذَا فَیُجْعَلُ مَوْلًی لَهُ.</w:t>
      </w:r>
    </w:p>
    <w:p>
      <w:pPr>
        <w:pStyle w:val="BookText"/>
      </w:pPr>
      <w:r>
        <w:rPr>
          <w:rFonts w:ascii="Amiri" w:hAnsi="Amiri" w:eastAsia="Amiri" w:cs="Amiri"/>
          <w:lang w:bidi="ar-SA"/>
          <w:color w:val="111111"/>
          <w:sz w:val="28"/>
          <w:szCs w:val="28"/>
          <w:rtl/>
        </w:rPr>
        <w:t xml:space="preserve">وَ رَوَاهُ الصَّدُوقُ بِإِسْنَادِهِ عَنْ حَمَّادِ بْنِ عِیسَی مِثْلَهُ </w:t>
      </w:r>
      <w:r>
        <w:rPr>
          <w:rStyle w:val="FootnoteReference"/>
        </w:rPr>
        <w:footnoteReference w:id="2096"/>
      </w:r>
      <w:r>
        <w:rPr>
          <w:rFonts w:ascii="Amiri" w:hAnsi="Amiri" w:eastAsia="Amiri" w:cs="Amiri"/>
          <w:lang w:bidi="ar-SA"/>
          <w:color w:val="111111"/>
          <w:sz w:val="28"/>
          <w:szCs w:val="28"/>
          <w:rtl/>
        </w:rPr>
        <w:t xml:space="preserve">مُحَمَّدُ بْنُ الْحَسَنِ بِإِسْنَادِهِ عَنْ أَحْمَدَ بْنِ مُحَمَّدٍ مِثْلَهُ </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 بن مختار نقل می‌کند که امام صادق (ع) به ابوحنیفه فرمودند:</w:t>
      </w:r>
    </w:p>
    <w:p>
      <w:pPr>
        <w:pStyle w:val="BookText"/>
      </w:pPr>
      <w:r>
        <w:rPr>
          <w:rFonts w:ascii="IRNazanin" w:hAnsi="IRNazanin" w:eastAsia="IRNazanin" w:cs="IRNazanin"/>
          <w:lang w:bidi="fa-IR"/>
          <w:color w:val="111111"/>
          <w:sz w:val="28"/>
          <w:szCs w:val="28"/>
          <w:rtl/>
        </w:rPr>
        <w:t xml:space="preserve">"ای اباحنیفه! نظر تو درباره خانه‌ای که بر گروهی فرو ریخت و از آنها دو کودک باقی ماند - یکی آزاد و دیگری برده صاحبخانه - چیست، در حالی که نتوان آزاد را از برده تشخیص داد؟"</w:t>
      </w:r>
    </w:p>
    <w:p>
      <w:pPr>
        <w:pStyle w:val="BookText"/>
      </w:pPr>
      <w:r>
        <w:rPr>
          <w:rFonts w:ascii="IRNazanin" w:hAnsi="IRNazanin" w:eastAsia="IRNazanin" w:cs="IRNazanin"/>
          <w:lang w:bidi="fa-IR"/>
          <w:color w:val="111111"/>
          <w:sz w:val="28"/>
          <w:szCs w:val="28"/>
          <w:rtl/>
        </w:rPr>
        <w:t xml:space="preserve">ابوحنیفه پاسخ داد:</w:t>
      </w:r>
    </w:p>
    <w:p>
      <w:pPr>
        <w:pStyle w:val="BookText"/>
      </w:pPr>
      <w:r>
        <w:rPr>
          <w:rFonts w:ascii="IRNazanin" w:hAnsi="IRNazanin" w:eastAsia="IRNazanin" w:cs="IRNazanin"/>
          <w:lang w:bidi="fa-IR"/>
          <w:color w:val="111111"/>
          <w:sz w:val="28"/>
          <w:szCs w:val="28"/>
          <w:rtl/>
        </w:rPr>
        <w:t xml:space="preserve">"نیمی از این یکی آزاد می‌شود و نیمی از آن دیگری، و اموال بین آنها تقسیم می‌گردد."</w:t>
      </w:r>
    </w:p>
    <w:p>
      <w:pPr>
        <w:pStyle w:val="BookText"/>
      </w:pPr>
      <w:r>
        <w:rPr>
          <w:rFonts w:ascii="IRNazanin" w:hAnsi="IRNazanin" w:eastAsia="IRNazanin" w:cs="IRNazanin"/>
          <w:lang w:bidi="fa-IR"/>
          <w:color w:val="111111"/>
          <w:sz w:val="28"/>
          <w:szCs w:val="28"/>
          <w:rtl/>
        </w:rPr>
        <w:t xml:space="preserve">امام صادق (ع) فرمودند:</w:t>
      </w:r>
    </w:p>
    <w:p>
      <w:pPr>
        <w:pStyle w:val="BookText"/>
      </w:pPr>
      <w:r>
        <w:rPr>
          <w:rFonts w:ascii="IRNazanin" w:hAnsi="IRNazanin" w:eastAsia="IRNazanin" w:cs="IRNazanin"/>
          <w:lang w:bidi="fa-IR"/>
          <w:color w:val="111111"/>
          <w:sz w:val="28"/>
          <w:szCs w:val="28"/>
          <w:rtl/>
        </w:rPr>
        <w:t xml:space="preserve">"نه اینگونه نیست! بلکه بین آنها قرعه می‌اندازند. هر کس که قرعه به نام او بیاید، آزاد است و دیگری نیز آزاد می‌شود و به عنوان آزادشده‌ی او (مولی) قرار می‌گیرد.</w:t>
      </w:r>
    </w:p>
    <w:p>
      <w:pPr>
        <w:pStyle w:val="BookText"/>
      </w:pPr>
      <w:r>
        <w:rPr>
          <w:rFonts w:ascii="IRNazanin" w:hAnsi="IRNazanin" w:eastAsia="IRNazanin" w:cs="IRNazanin"/>
          <w:lang w:bidi="fa-IR"/>
          <w:color w:val="111111"/>
          <w:sz w:val="28"/>
          <w:szCs w:val="28"/>
          <w:rtl/>
        </w:rPr>
        <w:t xml:space="preserve">حسین بن مختار نقل کرده است که امام صادق (ع) به ابوحنیفه فرمودند:</w:t>
      </w:r>
    </w:p>
    <w:p>
      <w:pPr>
        <w:pStyle w:val="BookText"/>
      </w:pPr>
      <w:r>
        <w:rPr>
          <w:rFonts w:ascii="IRNazanin" w:hAnsi="IRNazanin" w:eastAsia="IRNazanin" w:cs="IRNazanin"/>
          <w:lang w:bidi="fa-IR"/>
          <w:color w:val="111111"/>
          <w:sz w:val="28"/>
          <w:szCs w:val="28"/>
          <w:rtl/>
        </w:rPr>
        <w:t xml:space="preserve">"ای اباحنیفه! نظرت در مورد خانه‌ای که بر گروهی فرو ریخت و از میان آن‌ها دو کودک باقی ماندند - یکی آزاد و دیگری برده صاحب خانه - چیست؟ در حالی که آزاد و برده قابل تشخیص نباشند."</w:t>
      </w:r>
    </w:p>
    <w:p>
      <w:pPr>
        <w:pStyle w:val="BookText"/>
      </w:pPr>
      <w:r>
        <w:rPr>
          <w:rFonts w:ascii="IRNazanin" w:hAnsi="IRNazanin" w:eastAsia="IRNazanin" w:cs="IRNazanin"/>
          <w:lang w:bidi="fa-IR"/>
          <w:color w:val="111111"/>
          <w:sz w:val="28"/>
          <w:szCs w:val="28"/>
          <w:rtl/>
        </w:rPr>
        <w:t xml:space="preserve">ابوحنیفه پاسخ داد: "نیمی از این کودک آزاد می‌شود و نیمی از آن کودک نیز آزاد می‌شود و مال بین آن‌ها تقسیم می‌گردد."</w:t>
      </w:r>
    </w:p>
    <w:p>
      <w:pPr>
        <w:pStyle w:val="BookText"/>
      </w:pPr>
      <w:r>
        <w:rPr>
          <w:rFonts w:ascii="IRNazanin" w:hAnsi="IRNazanin" w:eastAsia="IRNazanin" w:cs="IRNazanin"/>
          <w:lang w:bidi="fa-IR"/>
          <w:color w:val="111111"/>
          <w:sz w:val="28"/>
          <w:szCs w:val="28"/>
          <w:rtl/>
        </w:rPr>
        <w:t xml:space="preserve">امام صادق (ع) فرمودند: "نه چنین نیست! بلکه بین آن‌ها قرعه می‌اندازند و هر کس که قرعه به نام او افتاد، آزاد است و دیگری نیز آزاد می‌شود و به عنوان مولای او قرار می‌گیرد."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41" w:name="_Toc949"/>
      <w:r>
        <w:t>[رقم الحدیث الکلی: 33064 - رقم الحدیث الباب: 3]</w:t>
      </w:r>
      <w:bookmarkEnd w:id="1241"/>
    </w:p>
    <w:p>
      <w:pPr>
        <w:pStyle w:val="BookText"/>
      </w:pPr>
      <w:r>
        <w:rPr>
          <w:rFonts w:ascii="Times New Roman" w:hAnsi="Times New Roman" w:eastAsia="Times New Roman" w:cs="Times New Roman"/>
          <w:lang w:val="en-US" w:bidi="en-US"/>
          <w:color w:val="111111"/>
          <w:sz w:val="28"/>
          <w:szCs w:val="28"/>
          <w:rtl/>
        </w:rPr>
        <w:t xml:space="preserve">33064- 3- </w:t>
      </w:r>
      <w:r>
        <w:rPr>
          <w:rStyle w:val="FootnoteReference"/>
        </w:rPr>
        <w:footnoteReference w:id="2098"/>
      </w:r>
      <w:r>
        <w:rPr>
          <w:rFonts w:ascii="Amiri" w:hAnsi="Amiri" w:eastAsia="Amiri" w:cs="Amiri"/>
          <w:lang w:bidi="ar-SA"/>
          <w:color w:val="111111"/>
          <w:sz w:val="28"/>
          <w:szCs w:val="28"/>
          <w:rtl/>
        </w:rPr>
        <w:t xml:space="preserve">وَ بِإِسْنَادِهِ عَنِ الْحَسَنِ بْنِ مُحَمَّدِ بْنِ سَمَاعَةَ عَنِ الْحَسَنِ بْنِ أَیُّوبَ عَنْ عَلَاءٍ عَنْ مُحَمَّدِ بْنِ مُسْلِمٍ عَنْ أَحَدِهِمَا ع قَالَ: قُلْتُ لَهُ أَمَةٌ وَ حُرَّةٌ سَقَطَ عَلَیْهِمَا الْبَیْتُ وَ قَدْ وَلَدَتَا فَمَاتَتِ الْأُمَّانِ وَ بَقِیَ الِابْنَانِ کَیْفَ یُورَثَانِ قَالَ فَقَالَ یُسْهَمُ عَلَیْهِمَا ثَلَاثاً وِلَاءً یَعْنِی ثَلَاثَ مَرَّاتٍ فَأَیُّهُمَا أَصَابَهُ السَّهْمُ وَرِثَ مِنَ الْآخَرِ.</w:t>
      </w:r>
    </w:p>
    <w:p>
      <w:pPr>
        <w:pStyle w:val="BookText"/>
      </w:pPr>
      <w:r>
        <w:rPr>
          <w:rFonts w:ascii="Amiri" w:hAnsi="Amiri" w:eastAsia="Amiri" w:cs="Amiri"/>
          <w:lang w:bidi="ar-SA"/>
          <w:color w:val="111111"/>
          <w:sz w:val="28"/>
          <w:szCs w:val="28"/>
          <w:rtl/>
        </w:rPr>
        <w:t xml:space="preserve">وَ بِإِسْنَادِهِ عَنْ عَلِیِّ بْنِ الْحَسَنِ عَنْ مُحَمَّدٍ الْکَاتِبِ عَنِ الْحَسَنِ بْنِ أَیُّوبَ نَحْوَهُ </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مسلم از یکی از دو امام (علیهما‌السلام) نقل کرده که گفت: از ایشان پرسیدم:</w:t>
      </w:r>
    </w:p>
    <w:p>
      <w:pPr>
        <w:pStyle w:val="BookText"/>
      </w:pPr>
      <w:r>
        <w:rPr>
          <w:rFonts w:ascii="IRNazanin" w:hAnsi="IRNazanin" w:eastAsia="IRNazanin" w:cs="IRNazanin"/>
          <w:lang w:bidi="fa-IR"/>
          <w:color w:val="111111"/>
          <w:sz w:val="28"/>
          <w:szCs w:val="28"/>
          <w:rtl/>
        </w:rPr>
        <w:t xml:space="preserve">"کنیز و زن آزادی که خانه بر آنها فرو ریخت و هر دو فرزندانی به دنیا آورده‌اند، سپس مادران مرده‌اند و دو پسر باقی مانده‌اند، چگونه ارث می‌برند؟"</w:t>
      </w:r>
    </w:p>
    <w:p>
      <w:pPr>
        <w:pStyle w:val="BookText"/>
      </w:pPr>
      <w:r>
        <w:rPr>
          <w:rFonts w:ascii="IRNazanin" w:hAnsi="IRNazanin" w:eastAsia="IRNazanin" w:cs="IRNazanin"/>
          <w:lang w:bidi="fa-IR"/>
          <w:color w:val="111111"/>
          <w:sz w:val="28"/>
          <w:szCs w:val="28"/>
          <w:rtl/>
        </w:rPr>
        <w:t xml:space="preserve">امام فرمودند:</w:t>
      </w:r>
    </w:p>
    <w:p>
      <w:pPr>
        <w:pStyle w:val="BookText"/>
      </w:pPr>
      <w:r>
        <w:rPr>
          <w:rFonts w:ascii="IRNazanin" w:hAnsi="IRNazanin" w:eastAsia="IRNazanin" w:cs="IRNazanin"/>
          <w:lang w:bidi="fa-IR"/>
          <w:color w:val="111111"/>
          <w:sz w:val="28"/>
          <w:szCs w:val="28"/>
          <w:rtl/>
        </w:rPr>
        <w:t xml:space="preserve">"بین آنها سه بار قرعه می‌اندازند ، پس هر کدام که قرعه به نام او بیاید، از دیگری ارث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42" w:name="_Toc950"/>
      <w:r>
        <w:t>[رقم الحدیث الکلی: 33065 - رقم الحدیث الباب: 4]</w:t>
      </w:r>
      <w:bookmarkEnd w:id="1242"/>
    </w:p>
    <w:p>
      <w:pPr>
        <w:pStyle w:val="BookText"/>
      </w:pPr>
      <w:r>
        <w:rPr>
          <w:rFonts w:ascii="Times New Roman" w:hAnsi="Times New Roman" w:eastAsia="Times New Roman" w:cs="Times New Roman"/>
          <w:lang w:val="en-US" w:bidi="en-US"/>
          <w:color w:val="111111"/>
          <w:sz w:val="28"/>
          <w:szCs w:val="28"/>
          <w:rtl/>
        </w:rPr>
        <w:t xml:space="preserve">33065- 4- </w:t>
      </w:r>
      <w:r>
        <w:rPr>
          <w:rStyle w:val="FootnoteReference"/>
        </w:rPr>
        <w:footnoteReference w:id="2100"/>
      </w:r>
      <w:r>
        <w:rPr>
          <w:rFonts w:ascii="Amiri" w:hAnsi="Amiri" w:eastAsia="Amiri" w:cs="Amiri"/>
          <w:lang w:bidi="ar-SA"/>
          <w:color w:val="111111"/>
          <w:sz w:val="28"/>
          <w:szCs w:val="28"/>
          <w:rtl/>
        </w:rPr>
        <w:t xml:space="preserve">وَ عَنْهُ عَنْ مُحَمَّدِ بْنِ الْوَلِیدِ عَنِ الْعَبَّاسِ بْنِ هِلَالٍ عَنْ أَبِی الْحَسَنِ الرِّضَا ع قَالَ: ذُکِرَ أَنَّ ابْنَ أَبِی لَیْلَی وَ ابْنَ شُبْرُمَةَ</w:t>
      </w:r>
    </w:p>
    <w:p>
      <w:pPr>
        <w:pStyle w:val="BookText"/>
      </w:pPr>
      <w:r>
        <w:rPr>
          <w:rFonts w:ascii="IRNazanin" w:hAnsi="IRNazanin" w:eastAsia="IRNazanin" w:cs="IRNazanin"/>
          <w:lang w:bidi="fa-IR"/>
          <w:color w:val="111111"/>
          <w:sz w:val="28"/>
          <w:szCs w:val="28"/>
          <w:rtl/>
        </w:rPr>
        <w:t xml:space="preserve">ص: 312</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8" w:name="pg18784_207514"/>
    <w:bookmarkEnd w:id="288"/>
    <w:p>
      <w:pPr>
        <w:pStyle w:val="BookText"/>
      </w:pPr>
      <w:r>
        <w:rPr>
          <w:rFonts w:ascii="Amiri" w:hAnsi="Amiri" w:eastAsia="Amiri" w:cs="Amiri"/>
          <w:lang w:bidi="ar-SA"/>
          <w:color w:val="111111"/>
          <w:sz w:val="28"/>
          <w:szCs w:val="28"/>
          <w:rtl/>
        </w:rPr>
        <w:t xml:space="preserve">دَخَلَا الْمَسْجِدَ الْحَرَامَ- فَأَتَیَا مُحَمَّدَ بْنَ عَلِیٍّ ع فَقَالَ لَهُمَا بِمَا تَقْضِیَانِ فَقَالا بِکِتَابِ اللَّهِ وَ السُّنَّةِ قَالَ فَمَا لَمْ تَجِدَاهُ فِی الْکِتَابِ وَ السُّنَّةِ قَالا نَجْتَهِدُ رَأْیَنَا قَالَ رَأْیُکُمَا أَنْتُمَا </w:t>
      </w:r>
      <w:r>
        <w:rPr>
          <w:rStyle w:val="FootnoteReference"/>
        </w:rPr>
        <w:footnoteReference w:id="2101"/>
      </w:r>
      <w:r>
        <w:rPr>
          <w:rFonts w:ascii="Amiri" w:hAnsi="Amiri" w:eastAsia="Amiri" w:cs="Amiri"/>
          <w:lang w:bidi="ar-SA"/>
          <w:color w:val="111111"/>
          <w:sz w:val="28"/>
          <w:szCs w:val="28"/>
          <w:rtl/>
        </w:rPr>
        <w:t xml:space="preserve">فَمَا تَقُولَانِ فِی امْرَأَةٍ وَ جَارِیَتِهَا کَانَتَا تُرْضِعَانِ صَبِیَّیْنِ فِی بَیْتٍ فَسَقَطَ عَلَیْهِمَا فَمَاتَتَا وَ سَلِمَ الصَّبِیَّانِ قَالا الْقَافَةَ قَالَ الْقَافَةُ یَتَجَهَّمُ مِنْهُ لَهُمَا قَالا فَأَخْبِرْنَا قَالَ لَا قَالَ ابْنُ دَاوُدَ مَوْلًی لَهُ جُعِلْتُ فِدَاکَ قَدْ بَلَغَنِی أَنَّ أَمِیرَ الْمُؤْمِنِینَ ع قَالَ مَا مِنْ قَوْمٍ فَوَّضُوا أَمْرَهُمْ إِلَی اللَّهِ عَزَّ وَ جَلَّ وَ أَلْقَوْا سِهَامَهُمْ إِلَّا خَرَجَ السَّهْمُ الْأَصْوَبُ فَسَکَتَ.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عباس بن هلال از امام رضا (علیه‌السلام) روایت شده که فرمود: ذکر شد که ابن ابی لیلی و ابن شبرمه وارد مسجد الحرام شدند، و نزد محمد بن علی (علیه‌السلام) آمدند. ایشان به آن دو فرمود: به چه چیزی حکم می‌کنید؟ گفتند: به کتاب خدا و سنت. فرمود: پس اگر در کتاب و سنت نیافتید؟ گفتند: با رأی خود اجتهاد می‌کنیم. فرمود: رأی شما؟ شما خودتان؟ پس فرمود: چه می‌گویید دربارهٔ زنی و کنیزش که در خانه‌ای دو کودک را شیر می‌دادند، و خانه بر آنان فرو ریخت و هر دو مردند، ولی دو کودک سالم ماندند؟ گفتند: قافه (قیافه شناس) باید نظر دهد. فرمود: قافه از آن‌ها روی‌گردان می‌شود. گفتند: پس ما را آگاه کن. فرمود: نه. ابن داوود، مولای(غلام) او، گفت: فدایت شوم، به من رسیده که امیرالمؤمنین (علیه‌السلام) فرموده: هیچ گروهی نیستند که کار خود را به خداوند عزوجل واگذارند و تیرهای قرعه را بیندازند، مگر آن‌که تیر درست تزین را بیرون می‌آورد . پس امام سکوت کرد.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43" w:name="_Toc951"/>
      <w:r>
        <w:t>[رقم الحدیث الکلی: 33066 - رقم الحدیث الباب: 5]</w:t>
      </w:r>
      <w:bookmarkEnd w:id="1243"/>
    </w:p>
    <w:p>
      <w:pPr>
        <w:pStyle w:val="BookText"/>
      </w:pPr>
      <w:r>
        <w:rPr>
          <w:rFonts w:ascii="Times New Roman" w:hAnsi="Times New Roman" w:eastAsia="Times New Roman" w:cs="Times New Roman"/>
          <w:lang w:val="en-US" w:bidi="en-US"/>
          <w:color w:val="111111"/>
          <w:sz w:val="28"/>
          <w:szCs w:val="28"/>
          <w:rtl/>
        </w:rPr>
        <w:t xml:space="preserve">33066- 5- </w:t>
      </w:r>
      <w:r>
        <w:rPr>
          <w:rStyle w:val="FootnoteReference"/>
        </w:rPr>
        <w:footnoteReference w:id="2102"/>
      </w:r>
      <w:r>
        <w:rPr>
          <w:rFonts w:ascii="Amiri" w:hAnsi="Amiri" w:eastAsia="Amiri" w:cs="Amiri"/>
          <w:lang w:bidi="ar-SA"/>
          <w:color w:val="111111"/>
          <w:sz w:val="28"/>
          <w:szCs w:val="28"/>
          <w:rtl/>
        </w:rPr>
        <w:t xml:space="preserve">مُحَمَّدُ بْنُ مُحَمَّدِ بْنِ النُّعْمَانِ الْمُفِیدُ فِی الْإِرْشَادِ قَالَ: قَضَی عَلِیٌّ ع فِی قَوْمٍ وَقَعَ عَلَیْهِمْ بَیْتٌ </w:t>
      </w:r>
      <w:r>
        <w:rPr>
          <w:rStyle w:val="FootnoteReference"/>
        </w:rPr>
        <w:footnoteReference w:id="2103"/>
      </w:r>
      <w:r>
        <w:rPr>
          <w:rFonts w:ascii="Amiri" w:hAnsi="Amiri" w:eastAsia="Amiri" w:cs="Amiri"/>
          <w:lang w:bidi="ar-SA"/>
          <w:color w:val="111111"/>
          <w:sz w:val="28"/>
          <w:szCs w:val="28"/>
          <w:rtl/>
        </w:rPr>
        <w:t xml:space="preserve">فَقَتَلَهُمْ وَ کَانَ فِی جَمَاعَتِهِمُ امْرَأَةٌ مَمْلُوکَةٌ وَ أُخْرَی حُرَّةٌ وَ کَانَ لِلْحُرَّةِ وَلَدٌ طِفْلٌ مِنْ حُرٍّ وَ لِلْجَارِیَةِ الْمَمْلُوکَةِ وَلَدٌ طِفْلٌ مِنْ مَمْلُوکٍ (فَلَمْ یُعْرَفِ الْحُرُّ مِنَ الطِّفْلَیْنِ مِنَ الْمَمْلُوکِ) </w:t>
      </w:r>
      <w:r>
        <w:rPr>
          <w:rStyle w:val="FootnoteReference"/>
        </w:rPr>
        <w:footnoteReference w:id="2104"/>
      </w:r>
      <w:r>
        <w:rPr>
          <w:rFonts w:ascii="Amiri" w:hAnsi="Amiri" w:eastAsia="Amiri" w:cs="Amiri"/>
          <w:lang w:bidi="ar-SA"/>
          <w:color w:val="111111"/>
          <w:sz w:val="28"/>
          <w:szCs w:val="28"/>
          <w:rtl/>
        </w:rPr>
        <w:t xml:space="preserve">فَقَرَعَ بَیْنَهُمَا وَ حَکَمَ بِالْحُرِّیَّةِ لِمَنْ خَرَجَ (سَهْمُ الْحُرِّ عَلَیْهِ) </w:t>
      </w:r>
      <w:r>
        <w:rPr>
          <w:rStyle w:val="FootnoteReference"/>
        </w:rPr>
        <w:footnoteReference w:id="2105"/>
      </w:r>
      <w:r>
        <w:rPr>
          <w:rFonts w:ascii="Amiri" w:hAnsi="Amiri" w:eastAsia="Amiri" w:cs="Amiri"/>
          <w:lang w:bidi="ar-SA"/>
          <w:color w:val="111111"/>
          <w:sz w:val="28"/>
          <w:szCs w:val="28"/>
          <w:rtl/>
        </w:rPr>
        <w:t xml:space="preserve">مِنْهُمَا وَ حَکَمَ بِالرِّقِّ لِمَنْ خَرَجَ سَهْمُ الرِّقِّ عَلَیْهِ مِنْهُمَا ثُمَّ أَعْتَقَهُ وَ جَعَلَهُ مَوْلَاهُ وَ حَکَمَ </w:t>
      </w:r>
      <w:r>
        <w:rPr>
          <w:rStyle w:val="FootnoteReference"/>
        </w:rPr>
        <w:footnoteReference w:id="2106"/>
      </w:r>
      <w:r>
        <w:rPr>
          <w:rFonts w:ascii="Amiri" w:hAnsi="Amiri" w:eastAsia="Amiri" w:cs="Amiri"/>
          <w:lang w:bidi="ar-SA"/>
          <w:color w:val="111111"/>
          <w:sz w:val="28"/>
          <w:szCs w:val="28"/>
          <w:rtl/>
        </w:rPr>
        <w:t xml:space="preserve">فِی مِیرَاثِهِمَا بِالْحُکْمِ فِی الْحُرِّ وَ مَوْلَاهُ فَأَمْضَی رَسُولُ اللَّهِ ص هَذَا الْقَضَاءَ.</w:t>
      </w:r>
    </w:p>
    <w:p>
      <w:pPr>
        <w:pStyle w:val="BookText"/>
      </w:pPr>
      <w:r>
        <w:rPr>
          <w:rFonts w:ascii="Amiri" w:hAnsi="Amiri" w:eastAsia="Amiri" w:cs="Amiri"/>
          <w:lang w:bidi="ar-SA"/>
          <w:color w:val="111111"/>
          <w:sz w:val="28"/>
          <w:szCs w:val="28"/>
          <w:rtl/>
        </w:rPr>
        <w:t xml:space="preserve">أَقُولُ: وَ تَقَدَّمَ مَا یَدُلُّ عَلَی الْحُکْمِ بِالْقُرْعَةِ عُمُوماً </w:t>
      </w:r>
      <w:r>
        <w:rPr>
          <w:rStyle w:val="FootnoteReference"/>
        </w:rPr>
        <w:footnoteReference w:id="2107"/>
      </w:r>
      <w:r>
        <w:rPr>
          <w:rFonts w:ascii="Amiri" w:hAnsi="Amiri" w:eastAsia="Amiri" w:cs="Amiri"/>
          <w:lang w:bidi="ar-SA"/>
          <w:color w:val="111111"/>
          <w:sz w:val="28"/>
          <w:szCs w:val="28"/>
          <w:rtl/>
        </w:rPr>
        <w:t xml:space="preserve">وَ یَأْتِی مَا یَدُلُّ عَلَیْهِ </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محمد بن نعمان مفید در کتاب الارشاد نقل می‌کند:</w:t>
      </w:r>
    </w:p>
    <w:p>
      <w:pPr>
        <w:pStyle w:val="BookText"/>
      </w:pPr>
      <w:r>
        <w:rPr>
          <w:rFonts w:ascii="IRNazanin" w:hAnsi="IRNazanin" w:eastAsia="IRNazanin" w:cs="IRNazanin"/>
          <w:lang w:bidi="fa-IR"/>
          <w:color w:val="111111"/>
          <w:sz w:val="28"/>
          <w:szCs w:val="28"/>
          <w:rtl/>
        </w:rPr>
        <w:t xml:space="preserve">امیرالمؤمنین علی (ع) در مورد گروهی که خانه بر سرشان فرو ریخت و همگی کشته شدند، قضاوت کرد. در میان آنها دو زن بودند: یکی کنیز و دیگری آزاد. زن آزاد، فرزند خردسالی از شوهر آزادی داشت و کنیز نیز فرزند خردسالی از برده‌ای داشت (اما مشخص نبود کدام کودک متعلق به کدام مادر است).</w:t>
      </w:r>
    </w:p>
    <w:p>
      <w:pPr>
        <w:pStyle w:val="BookText"/>
      </w:pPr>
      <w:r>
        <w:rPr>
          <w:rFonts w:ascii="IRNazanin" w:hAnsi="IRNazanin" w:eastAsia="IRNazanin" w:cs="IRNazanin"/>
          <w:lang w:bidi="fa-IR"/>
          <w:color w:val="111111"/>
          <w:sz w:val="28"/>
          <w:szCs w:val="28"/>
          <w:rtl/>
        </w:rPr>
        <w:t xml:space="preserve">حضرت علی (ع) بین دو کودک قرعه انداخت:</w:t>
      </w:r>
    </w:p>
    <w:p>
      <w:pPr>
        <w:pStyle w:val="BookText"/>
      </w:pPr>
      <w:r>
        <w:rPr>
          <w:rFonts w:ascii="IRNazanin" w:hAnsi="IRNazanin" w:eastAsia="IRNazanin" w:cs="IRNazanin"/>
          <w:lang w:bidi="fa-IR"/>
          <w:color w:val="111111"/>
          <w:sz w:val="28"/>
          <w:szCs w:val="28"/>
          <w:rtl/>
        </w:rPr>
        <w:t xml:space="preserve">کودکى که قرعه "آزاد" براى او درآمد، آزاد شناخته شد.</w:t>
      </w:r>
    </w:p>
    <w:p>
      <w:pPr>
        <w:pStyle w:val="BookText"/>
      </w:pPr>
      <w:r>
        <w:rPr>
          <w:rFonts w:ascii="IRNazanin" w:hAnsi="IRNazanin" w:eastAsia="IRNazanin" w:cs="IRNazanin"/>
          <w:lang w:bidi="fa-IR"/>
          <w:color w:val="111111"/>
          <w:sz w:val="28"/>
          <w:szCs w:val="28"/>
          <w:rtl/>
        </w:rPr>
        <w:t xml:space="preserve">کودکى که قرعه "بردگى" براى او درآمد، برده شناخته شد (که سپس امام او را آزاد کرد و به عنوان مولای کودک آزاد قرار داد).</w:t>
      </w:r>
    </w:p>
    <w:p>
      <w:pPr>
        <w:pStyle w:val="BookText"/>
      </w:pPr>
      <w:r>
        <w:rPr>
          <w:rFonts w:ascii="IRNazanin" w:hAnsi="IRNazanin" w:eastAsia="IRNazanin" w:cs="IRNazanin"/>
          <w:lang w:bidi="fa-IR"/>
          <w:color w:val="111111"/>
          <w:sz w:val="28"/>
          <w:szCs w:val="28"/>
          <w:rtl/>
        </w:rPr>
        <w:t xml:space="preserve">سپس در مسئله ارث، طبق قوانین ارث بین آزاد و مولای او حکم کرد. رسول خدا (ص) نیز این حکم را تأیید 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313</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9" w:name="pg18784_207515"/>
    <w:bookmarkEnd w:id="289"/>
    <w:p>
      <w:pPr>
        <w:pStyle w:val="Heading4"/>
      </w:pPr>
      <w:bookmarkStart w:id="1244" w:name="_Toc952"/>
      <w:r>
        <w:t>5- بَابُ أَنَّهُ لَوْ مَاتَ اثْنَانِ بِغَیْرِ سَبَبِ الْغَرَقِ وَ الْهَدْمِ وَ اقْتَرَنَا أَوِ اشْتَبَهَ السَّابِقُ لَمْ یَرِثْ أَحَدُهُمَا مِنَ الْآخَرِ شَیْئاً إِلَّا أَنْ یُعْلَمَ السَّبْقُ بِقَرِینَةٍ وَ کَرَاهَةِ کَتْمِ مَوْتِ الْمَیِّتِ فِی السَّفَ</w:t>
      </w:r>
      <w:bookmarkEnd w:id="1244"/>
    </w:p>
    <w:p>
      <w:pPr>
        <w:pStyle w:val="Heading5"/>
      </w:pPr>
      <w:bookmarkStart w:id="1245" w:name="_Toc953"/>
      <w:r>
        <w:t>اشارة</w:t>
      </w:r>
      <w:bookmarkEnd w:id="1245"/>
    </w:p>
    <w:p>
      <w:pPr>
        <w:pStyle w:val="BookText"/>
      </w:pPr>
      <w:r>
        <w:rPr>
          <w:rStyle w:val="FootnoteReference"/>
        </w:rPr>
        <w:footnoteReference w:id="2109"/>
      </w:r>
      <w:r>
        <w:rPr>
          <w:rFonts w:ascii="Amiri" w:hAnsi="Amiri" w:eastAsia="Amiri" w:cs="Amiri"/>
          <w:lang w:bidi="ar-SA"/>
          <w:color w:val="111111"/>
          <w:sz w:val="28"/>
          <w:szCs w:val="28"/>
          <w:rtl/>
        </w:rPr>
        <w:t xml:space="preserve">5 بَابُ أَنَّهُ لَوْ مَاتَ اثْنَانِ بِغَیْرِ سَبَبِ الْغَرَقِ وَ الْهَدْمِ وَ اقْتَرَنَا أَوِ اشْتَبَهَ السَّابِقُ لَمْ یَرِثْ أَحَدُهُمَا مِنَ الْآخَرِ شَیْئاً إِلَّا أَنْ یُعْلَمَ السَّبْقُ بِقَرِینَةٍ وَ کَرَاهَةِ کَتْمِ مَوْتِ الْمَیِّتِ فِی السَّفَرِ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که بیان می‌کند اگر دو نفر بدون علت غرق‌شدگی یا ریزش ساختمان بمیرند و مرگشان همزمان باشد یا تشخیص اینکه کدام یک زودتر فوت کرده مشکل باشد، هیچ‌یک از دیگری ارث نمی‌برد، مگر اینکه تقدم در وفات با قرینه‌ای مشخص شود. و نیز مکروه است که مرگ میت در سفر را کتمان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46" w:name="_Toc954"/>
      <w:r>
        <w:t>[رقم الحدیث الکلی: 33067 - رقم الحدیث الباب: 1]</w:t>
      </w:r>
      <w:bookmarkEnd w:id="1246"/>
    </w:p>
    <w:p>
      <w:pPr>
        <w:pStyle w:val="BookText"/>
      </w:pPr>
      <w:r>
        <w:rPr>
          <w:rFonts w:ascii="Times New Roman" w:hAnsi="Times New Roman" w:eastAsia="Times New Roman" w:cs="Times New Roman"/>
          <w:lang w:val="en-US" w:bidi="en-US"/>
          <w:color w:val="111111"/>
          <w:sz w:val="28"/>
          <w:szCs w:val="28"/>
          <w:rtl/>
        </w:rPr>
        <w:t xml:space="preserve">33067- 1- </w:t>
      </w:r>
      <w:r>
        <w:rPr>
          <w:rStyle w:val="FootnoteReference"/>
        </w:rPr>
        <w:footnoteReference w:id="2110"/>
      </w:r>
      <w:r>
        <w:rPr>
          <w:rFonts w:ascii="Amiri" w:hAnsi="Amiri" w:eastAsia="Amiri" w:cs="Amiri"/>
          <w:lang w:bidi="ar-SA"/>
          <w:color w:val="111111"/>
          <w:sz w:val="28"/>
          <w:szCs w:val="28"/>
          <w:rtl/>
        </w:rPr>
        <w:t xml:space="preserve">مُحَمَّدُ بْنُ الْحَسَنِ بِإِسْنَادِهِ عَنْ مُحَمَّدِ بْنِ أَحْمَدَ بْنِ یَحْیَی عَنْ جَعْفَرِ بْنِ مُحَمَّدٍ الْقُمِّیِّ (عَنِ ابْنِ الْقَدَّاحِ) </w:t>
      </w:r>
      <w:r>
        <w:rPr>
          <w:rStyle w:val="FootnoteReference"/>
        </w:rPr>
        <w:footnoteReference w:id="2111"/>
      </w:r>
      <w:r>
        <w:rPr>
          <w:rFonts w:ascii="Amiri" w:hAnsi="Amiri" w:eastAsia="Amiri" w:cs="Amiri"/>
          <w:lang w:bidi="ar-SA"/>
          <w:color w:val="111111"/>
          <w:sz w:val="28"/>
          <w:szCs w:val="28"/>
          <w:rtl/>
        </w:rPr>
        <w:t xml:space="preserve">عَنْ جَعْفَرٍ عَنْ أَبِیهِ ع قَالَ: مَاتَتْ أُمُّ کُلْثُومٍ بِنْتُ عَلِیٍّ ع وَ ابْنُهَا زَیْدُ بْنُ عُمَرَ بْنِ الْخَطَّابِ فِی سَاعَةٍ وَاحِدَةٍ لَا یُدْرَی أَیُّهُمَا هَلَکَ قَبْلُ فَلَمْ یُوَرِّثْ أَحَدَهُمَا مِنَ الْآخَرِ وَ صَلَّی عَلَیْهِمَا جَمِیعاً.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ابن قداح از امام جعفر صادق (علیه‌السلام) از پدرش روایت شده که فرمود: ام‌کلثوم دختر علی (علیه‌السلام) و پسرش زید بن عمر بن خطاب در یک زمان از دنیا رفتند، و معلوم نشد کدام‌یک زودتر فوت کرده‌اند؛ پس هیچ‌کدام از دیگری ارث نبرد، و بر هر دو با هم نماز خوانده شد.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47" w:name="_Toc955"/>
      <w:r>
        <w:t>[رقم الحدیث الکلی: 14 - رقم الحدیث الباب: 33068]</w:t>
      </w:r>
      <w:bookmarkEnd w:id="1247"/>
    </w:p>
    <w:p>
      <w:pPr>
        <w:pStyle w:val="BookText"/>
      </w:pPr>
      <w:r>
        <w:rPr>
          <w:rFonts w:ascii="Times New Roman" w:hAnsi="Times New Roman" w:eastAsia="Times New Roman" w:cs="Times New Roman"/>
          <w:lang w:val="en-US" w:bidi="en-US"/>
          <w:color w:val="111111"/>
          <w:sz w:val="28"/>
          <w:szCs w:val="28"/>
          <w:rtl/>
        </w:rPr>
        <w:t xml:space="preserve">14- 33068- 2- </w:t>
      </w:r>
      <w:r>
        <w:rPr>
          <w:rStyle w:val="FootnoteReference"/>
        </w:rPr>
        <w:footnoteReference w:id="2112"/>
      </w:r>
      <w:r>
        <w:rPr>
          <w:rFonts w:ascii="Amiri" w:hAnsi="Amiri" w:eastAsia="Amiri" w:cs="Amiri"/>
          <w:lang w:bidi="ar-SA"/>
          <w:color w:val="111111"/>
          <w:sz w:val="28"/>
          <w:szCs w:val="28"/>
          <w:rtl/>
        </w:rPr>
        <w:t xml:space="preserve">وَ بِإِسْنَادِهِ عَنْ إِسْمَاعِیلَ بْنِ مُسْلِمٍ السَّکُونِیِّ عَنْ جَعْفَرِ بْنِ مُحَمَّدٍ عَنْ أَبِیهِ ع عَنْ أَبِی ذَرٍّ رَحْمَةُ اللَّهِ عَلَیْهِ قَالَ سَمِعْتُ رَسُولَ اللَّهِ ص یَقُولُ- إِذَا مَاتَ الْمَیِّتُ فِی السَّفَرِ فَلَا تَکْتُمُوا أَهْلَهُ مَوْتَهُ فَإِنَّهَا أَمَانَةٌ لِعِدَّةِ امْرَأَتِهِ تَعْتَدُّ وَ مِیرَاثِهِ یُقْسَمُ بَیْنَ أَهْلِهِ قَبْلَ أَنْ یَمُوتَ الْمَیِّتُ مِنْهُمْ فَیَذْهَبَ نَصِیبُهُ.</w:t>
      </w:r>
    </w:p>
    <w:p>
      <w:pPr>
        <w:pStyle w:val="BookText"/>
      </w:pPr>
      <w:r>
        <w:rPr>
          <w:rFonts w:ascii="Amiri" w:hAnsi="Amiri" w:eastAsia="Amiri" w:cs="Amiri"/>
          <w:lang w:bidi="ar-SA"/>
          <w:color w:val="111111"/>
          <w:sz w:val="28"/>
          <w:szCs w:val="28"/>
          <w:rtl/>
        </w:rPr>
        <w:t xml:space="preserve">وَ رَوَاهُ الصَّدُوقُ أَیْضاً بِإِسْنَادِهِ عَنْ إِسْمَاعِیلَ بْنِ مُسْلِمٍ السَّکُونِیِّ مِثْلَهُ </w:t>
      </w:r>
      <w:r>
        <w:rPr>
          <w:rStyle w:val="FootnoteReference"/>
        </w:rPr>
        <w:footnoteReference w:id="2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اسماعیل بن مسلم سکونی از امام جعفر بن محمد (علیه‌السلام) از پدرش از ابوذر (رحمة‌الله‌علیه) روایت شده که گفت: شنیدم رسول خدا (صلی‌الله‌علیه‌وآله) می‌فرمود: «وقتی کسی در سفر از دنیا می‌رود، مرگ او را از خانواده‌اش پنهان نکنید؛ زیرا این، امانتی است برای عدهٔ همسرش تا عده نگه دارد، و میراث او میان خانواده‌اش تقسیم شود پیش از آن‌که کسی از آنان بمیرد و سهم او از بین برود.»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48" w:name="_Toc956"/>
      <w:r>
        <w:t>[رقم الحدیث الکلی: 33069 - رقم الحدیث الباب: 3]</w:t>
      </w:r>
      <w:bookmarkEnd w:id="1248"/>
    </w:p>
    <w:p>
      <w:pPr>
        <w:pStyle w:val="BookText"/>
      </w:pPr>
      <w:r>
        <w:rPr>
          <w:rFonts w:ascii="Times New Roman" w:hAnsi="Times New Roman" w:eastAsia="Times New Roman" w:cs="Times New Roman"/>
          <w:lang w:val="en-US" w:bidi="en-US"/>
          <w:color w:val="111111"/>
          <w:sz w:val="28"/>
          <w:szCs w:val="28"/>
          <w:rtl/>
        </w:rPr>
        <w:t xml:space="preserve">33069- 3- </w:t>
      </w:r>
      <w:r>
        <w:rPr>
          <w:rStyle w:val="FootnoteReference"/>
        </w:rPr>
        <w:footnoteReference w:id="2114"/>
      </w:r>
      <w:r>
        <w:rPr>
          <w:rFonts w:ascii="Amiri" w:hAnsi="Amiri" w:eastAsia="Amiri" w:cs="Amiri"/>
          <w:lang w:bidi="ar-SA"/>
          <w:color w:val="111111"/>
          <w:sz w:val="28"/>
          <w:szCs w:val="28"/>
          <w:rtl/>
        </w:rPr>
        <w:t xml:space="preserve">وَ بِإِسْنَادِهِ عَنْ عَلِیِّ بْنِ الْحَسَنِ بْنِ فَضَّالٍ عَنْ مُحَمَّدٍ الْکَاتِبِ عَنْ عَمْرِو بْنِ حَمَّادِ بْنِ طَلْحَةَ الْقَنَّادِ عَنْ أَسْبَاطِ بْنِ نَصْرٍ الْهَمْدَانِیِّ عَنْ سِمَاکِ بْنِ حَرْبٍ عَنْ قَابُوسَ عَنْ أَبِیهِ عَنْ عَلِیٍّ أَنَ</w:t>
      </w:r>
    </w:p>
    <w:p>
      <w:pPr>
        <w:pStyle w:val="BookText"/>
      </w:pPr>
      <w:r>
        <w:rPr>
          <w:rFonts w:ascii="IRNazanin" w:hAnsi="IRNazanin" w:eastAsia="IRNazanin" w:cs="IRNazanin"/>
          <w:lang w:bidi="fa-IR"/>
          <w:color w:val="111111"/>
          <w:sz w:val="28"/>
          <w:szCs w:val="28"/>
          <w:rtl/>
        </w:rPr>
        <w:t xml:space="preserve">ص: 314</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0" w:name="pg18784_207516"/>
    <w:bookmarkEnd w:id="290"/>
    <w:p>
      <w:pPr>
        <w:pStyle w:val="BookText"/>
      </w:pPr>
      <w:r>
        <w:rPr>
          <w:rFonts w:ascii="Amiri" w:hAnsi="Amiri" w:eastAsia="Amiri" w:cs="Amiri"/>
          <w:lang w:bidi="ar-SA"/>
          <w:color w:val="111111"/>
          <w:sz w:val="28"/>
          <w:szCs w:val="28"/>
          <w:rtl/>
        </w:rPr>
        <w:t xml:space="preserve">عَلِیّاً ع قَضَی فِی رَجُلٍ وَ امْرَأَةٍ مَاتَا جَمِیعاً فِی الطَّاعُونِ مَاتَا عَلَی فِرَاشٍ وَاحِدٍ وَ یَدُ الرَّجُلِ وَ رِجْلُهُ عَلَی الْمَرْأَةِ فَجَعَلَ الْمِیرَاثَ لِلرَّجُلِ وَ قَالَ إِنَّهُ مَاتَ بَعْدَهَا.</w:t>
      </w:r>
    </w:p>
    <w:p>
      <w:pPr>
        <w:pStyle w:val="BookText"/>
      </w:pPr>
      <w:r>
        <w:rPr>
          <w:rFonts w:ascii="Amiri" w:hAnsi="Amiri" w:eastAsia="Amiri" w:cs="Amiri"/>
          <w:lang w:bidi="ar-SA"/>
          <w:color w:val="111111"/>
          <w:sz w:val="28"/>
          <w:szCs w:val="28"/>
          <w:rtl/>
        </w:rPr>
        <w:t xml:space="preserve">وَ رَوَاهُ الْکُلَیْنِیُّ عَنْ عِدَّةٍ مِنْ أَصْحَابِنَا عَنْ أَحْمَدَ بْنِ أَبِی عَبْدِ اللَّهِ رَفَعَهُ أَنَّ أَمِیرَ الْمُؤْمِنِینَ ع قَضَی فِی رَجُلٍ وَ ذَکَرَ مِثْلَهُ </w:t>
      </w:r>
      <w:r>
        <w:rPr>
          <w:rStyle w:val="FootnoteReference"/>
        </w:rPr>
        <w:footnoteReference w:id="2115"/>
      </w:r>
      <w:r>
        <w:rPr>
          <w:rFonts w:ascii="Amiri" w:hAnsi="Amiri" w:eastAsia="Amiri" w:cs="Amiri"/>
          <w:lang w:bidi="ar-SA"/>
          <w:color w:val="111111"/>
          <w:sz w:val="28"/>
          <w:szCs w:val="28"/>
          <w:rtl/>
        </w:rPr>
        <w:t xml:space="preserve">أَقُولُ: وَ تَقَدَّمَ مَا یَدُلُّ عَلَی ذَلِکَ فِی مِیرَاثِ الدِّیَةِ وَ غَیْرِ ذَلِکَ </w:t>
      </w:r>
      <w:r>
        <w:rPr>
          <w:rStyle w:val="FootnoteReference"/>
        </w:rPr>
        <w:footnoteReference w:id="2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قابوس از پدرش از علی روایت شده که: حضرت علی (علیه‌السلام) دربارهٔ مردی و زنی که هر دو در طاعون مرده بودند و بر یک بستر جان داده بودند، در حالی‌که دست و پای مرد بر روی زن قرار داشت، چنین حکم کرد: میراث را برای مرد قرار داد و فرمود: او پس از زن از دنیا رفته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249" w:name="_Toc957"/>
      <w:r>
        <w:t>6- بَابُ تَقْدِیمِ الْمَرْأَةِ فِی الْمِیرَاثِ عَلَی الرَّجُلِ مِنَ الْمَهْدُومِ عَلَیْهِمْ‌</w:t>
      </w:r>
      <w:bookmarkEnd w:id="1249"/>
    </w:p>
    <w:p>
      <w:pPr>
        <w:pStyle w:val="Heading5"/>
      </w:pPr>
      <w:bookmarkStart w:id="1250" w:name="_Toc958"/>
      <w:r>
        <w:t>اشارة</w:t>
      </w:r>
      <w:bookmarkEnd w:id="1250"/>
    </w:p>
    <w:p>
      <w:pPr>
        <w:pStyle w:val="BookText"/>
      </w:pPr>
      <w:r>
        <w:rPr>
          <w:rStyle w:val="FootnoteReference"/>
        </w:rPr>
        <w:footnoteReference w:id="2117"/>
      </w:r>
      <w:r>
        <w:rPr>
          <w:rFonts w:ascii="Amiri" w:hAnsi="Amiri" w:eastAsia="Amiri" w:cs="Amiri"/>
          <w:lang w:bidi="ar-SA"/>
          <w:color w:val="111111"/>
          <w:sz w:val="28"/>
          <w:szCs w:val="28"/>
          <w:rtl/>
        </w:rPr>
        <w:t xml:space="preserve">6 بَابُ تَقْدِیمِ الْمَرْأَةِ فِی الْمِیرَاثِ عَلَی الرَّجُلِ مِنَ الْمَهْدُومِ عَلَیْهِمْ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تقدیم زن در ارث بر مرد از کسانی که خانه بر آنان فرو ریخته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51" w:name="_Toc959"/>
      <w:r>
        <w:t>[رقم الحدیث الکلی: 33070 - رقم الحدیث الباب: 1]</w:t>
      </w:r>
      <w:bookmarkEnd w:id="1251"/>
    </w:p>
    <w:p>
      <w:pPr>
        <w:pStyle w:val="BookText"/>
      </w:pPr>
      <w:r>
        <w:rPr>
          <w:rFonts w:ascii="Times New Roman" w:hAnsi="Times New Roman" w:eastAsia="Times New Roman" w:cs="Times New Roman"/>
          <w:lang w:val="en-US" w:bidi="en-US"/>
          <w:color w:val="111111"/>
          <w:sz w:val="28"/>
          <w:szCs w:val="28"/>
          <w:rtl/>
        </w:rPr>
        <w:t xml:space="preserve">33070- 1- </w:t>
      </w:r>
      <w:r>
        <w:rPr>
          <w:rStyle w:val="FootnoteReference"/>
        </w:rPr>
        <w:footnoteReference w:id="2118"/>
      </w:r>
      <w:r>
        <w:rPr>
          <w:rFonts w:ascii="Amiri" w:hAnsi="Amiri" w:eastAsia="Amiri" w:cs="Amiri"/>
          <w:lang w:bidi="ar-SA"/>
          <w:color w:val="111111"/>
          <w:sz w:val="28"/>
          <w:szCs w:val="28"/>
          <w:rtl/>
        </w:rPr>
        <w:t xml:space="preserve">مُحَمَّدُ بْنُ عَلِیِّ بْنِ الْحُسَیْنِ بِإِسْنَادِهِ عَنْ عَلِیِّ بْنِ مَهْزِیَارَ عَنْ فَضَالَةَ عَنْ أَبَانٍ عَنِ الْفَضْلِ بْنِ عَبْدِ الْمَلِکِ عَنْ أَبِی عَبْدِ اللَّهِ ع فِی امْرَأَةٍ وَ زَوْجِهَا سَقَطَ عَلَیْهِمَا بَیْتٌ فَقَالَ تُوَرَّثُ الْمَرْأَةُ مِنَ الرَّجُلِ ثُمَّ یُوَرَّثُ الرَّجُلُ مِنَ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فضل بن عبدالملک از امام صادق (علیه‌السلام) دربارهٔ زنی و شوهرش که خانه‌ای بر آنان فرو ریخت، روایت شده که فرمود: زن از مرد ارث می‌برد، سپس مرد از زن ارث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52" w:name="_Toc960"/>
      <w:r>
        <w:t>[رقم الحدیث الکلی: 33071 - رقم الحدیث الباب: 2]</w:t>
      </w:r>
      <w:bookmarkEnd w:id="1252"/>
    </w:p>
    <w:p>
      <w:pPr>
        <w:pStyle w:val="BookText"/>
      </w:pPr>
      <w:r>
        <w:rPr>
          <w:rFonts w:ascii="Times New Roman" w:hAnsi="Times New Roman" w:eastAsia="Times New Roman" w:cs="Times New Roman"/>
          <w:lang w:val="en-US" w:bidi="en-US"/>
          <w:color w:val="111111"/>
          <w:sz w:val="28"/>
          <w:szCs w:val="28"/>
          <w:rtl/>
        </w:rPr>
        <w:t xml:space="preserve">33071- 2- </w:t>
      </w:r>
      <w:r>
        <w:rPr>
          <w:rStyle w:val="FootnoteReference"/>
        </w:rPr>
        <w:footnoteReference w:id="2119"/>
      </w:r>
      <w:r>
        <w:rPr>
          <w:rFonts w:ascii="Amiri" w:hAnsi="Amiri" w:eastAsia="Amiri" w:cs="Amiri"/>
          <w:lang w:bidi="ar-SA"/>
          <w:color w:val="111111"/>
          <w:sz w:val="28"/>
          <w:szCs w:val="28"/>
          <w:rtl/>
        </w:rPr>
        <w:t xml:space="preserve">مُحَمَّدُ بْنُ الْحَسَنِ بِإِسْنَادِهِ عَنِ الْحُسَیْنِ بْنِ سَعِیدٍ عَنِ النَّضْرِ عَنِ الْقَاسِمِ بْنِ سُلَیْمَانَ عَنْ عُبَیْدِ بْنِ زُرَارَةَ قَالَ: سَأَلْتُ أَبَا عَبْدِ اللَّهِ ع عَنْ رَجُلٍ سَقَطَ عَلَیْهِ وَ عَلَی امْرَأَتِهِ بَیْتٌ فَقَالَ تُوَرَّثُ الْمَرْأَةُ مِنَ الرَّجُلِ ثُمَّ یُوَرَّثُ الرَّجُلُ مِنَ الْمَرْأَةِ.</w:t>
      </w:r>
    </w:p>
    <w:p>
      <w:pPr>
        <w:pStyle w:val="BookText"/>
      </w:pPr>
      <w:r>
        <w:rPr>
          <w:rFonts w:ascii="Amiri" w:hAnsi="Amiri" w:eastAsia="Amiri" w:cs="Amiri"/>
          <w:lang w:bidi="ar-SA"/>
          <w:color w:val="111111"/>
          <w:sz w:val="28"/>
          <w:szCs w:val="28"/>
          <w:rtl/>
        </w:rPr>
        <w:t xml:space="preserve">وَ عَنْهُ عَنْ فَضَالَةَ عَنِ الْعَلَاءِ عَنْ مُحَمَّدِ بْنِ مُسْلِمٍ عَنْ أَحَدِهِمَا ع مِثْلَ ذَلِکَ </w:t>
      </w:r>
      <w:r>
        <w:rPr>
          <w:rStyle w:val="FootnoteReference"/>
        </w:rPr>
        <w:footnoteReference w:id="2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315</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316</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1" w:name="pg18784_207518"/>
    <w:bookmarkEnd w:id="291"/>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از یکی از آن دو امام (باقر یا صادق علیهما‌السلام) روایت شده، همانند آن حکم (یعنی: زن از مرد ارث می‌برد، سپس مرد از زن).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53" w:name="_Toc961"/>
      <w:r>
        <w:t>أَبْوَابُ مِیرَاثِ الْمَجُوسِ‌</w:t>
      </w:r>
      <w:bookmarkEnd w:id="1253"/>
    </w:p>
    <w:p>
      <w:pPr>
        <w:pStyle w:val="Heading4"/>
      </w:pPr>
      <w:bookmarkStart w:id="1254" w:name="_Toc962"/>
      <w:r>
        <w:t>1- بَابُ أَنَّهُمْ یَرِثُونَ بِالسَّبَبِ وَ النَّسَبِ الصَّحِیحَیْنِ وَ الْفَاسِدَیْنِ فِی الْإِسْلَامِ‌</w:t>
      </w:r>
      <w:bookmarkEnd w:id="1254"/>
    </w:p>
    <w:p>
      <w:pPr>
        <w:pStyle w:val="Heading5"/>
      </w:pPr>
      <w:bookmarkStart w:id="1255" w:name="_Toc963"/>
      <w:r>
        <w:t>اشارة</w:t>
      </w:r>
      <w:bookmarkEnd w:id="1255"/>
    </w:p>
    <w:p>
      <w:pPr>
        <w:pStyle w:val="BookText"/>
      </w:pPr>
      <w:r>
        <w:rPr>
          <w:rStyle w:val="FootnoteReference"/>
        </w:rPr>
        <w:footnoteReference w:id="2121"/>
      </w:r>
      <w:r>
        <w:rPr>
          <w:rFonts w:ascii="Amiri" w:hAnsi="Amiri" w:eastAsia="Amiri" w:cs="Amiri"/>
          <w:lang w:bidi="ar-SA"/>
          <w:color w:val="111111"/>
          <w:sz w:val="28"/>
          <w:szCs w:val="28"/>
          <w:rtl/>
        </w:rPr>
        <w:t xml:space="preserve">1 بَابُ أَنَّهُمْ یَرِثُونَ بِالسَّبَبِ وَ النَّسَبِ الصَّحِیحَیْنِ وَ الْفَاسِدَیْنِ فِی الْإِسْلَامِ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آنان(مجوسیها) با سبب و نسب، چه صحیح و چه فاسد، در اسلام ارث می‌برند.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56" w:name="_Toc964"/>
      <w:r>
        <w:t>[رقم الحدیث الکلی: 33072 - رقم الحدیث الباب: 1]</w:t>
      </w:r>
      <w:bookmarkEnd w:id="1256"/>
    </w:p>
    <w:p>
      <w:pPr>
        <w:pStyle w:val="BookText"/>
      </w:pPr>
      <w:r>
        <w:rPr>
          <w:rFonts w:ascii="Times New Roman" w:hAnsi="Times New Roman" w:eastAsia="Times New Roman" w:cs="Times New Roman"/>
          <w:lang w:val="en-US" w:bidi="en-US"/>
          <w:color w:val="111111"/>
          <w:sz w:val="28"/>
          <w:szCs w:val="28"/>
          <w:rtl/>
        </w:rPr>
        <w:t xml:space="preserve">33072- 1- </w:t>
      </w:r>
      <w:r>
        <w:rPr>
          <w:rStyle w:val="FootnoteReference"/>
        </w:rPr>
        <w:footnoteReference w:id="2122"/>
      </w:r>
      <w:r>
        <w:rPr>
          <w:rFonts w:ascii="Amiri" w:hAnsi="Amiri" w:eastAsia="Amiri" w:cs="Amiri"/>
          <w:lang w:bidi="ar-SA"/>
          <w:color w:val="111111"/>
          <w:sz w:val="28"/>
          <w:szCs w:val="28"/>
          <w:rtl/>
        </w:rPr>
        <w:t xml:space="preserve">مُحَمَّدُ بْنُ الْحَسَنِ بِإِسْنَادِهِ عَنْ مُحَمَّدِ بْنِ أَحْمَدَ بْنِ یَحْیَی عَنْ بُنَانِ بْنِ مُحَمَّدٍ عَنْ أَبِیهِ عَنِ ابْنِ الْمُغِیرَةِ عَنِ السَّکُونِیِّ عَنْ جَعْفَرٍ عَنْ أَبِیهِ ع </w:t>
      </w:r>
      <w:r>
        <w:rPr>
          <w:rStyle w:val="FootnoteReference"/>
        </w:rPr>
        <w:footnoteReference w:id="2123"/>
      </w:r>
    </w:p>
    <w:p>
      <w:pPr>
        <w:pStyle w:val="BookText"/>
      </w:pPr>
      <w:r>
        <w:rPr>
          <w:rFonts w:ascii="Amiri" w:hAnsi="Amiri" w:eastAsia="Amiri" w:cs="Amiri"/>
          <w:lang w:bidi="ar-SA"/>
          <w:color w:val="111111"/>
          <w:sz w:val="28"/>
          <w:szCs w:val="28"/>
          <w:rtl/>
        </w:rPr>
        <w:t xml:space="preserve">أَنَّهُ کَانَ یُوَرِّثُ الْمَجُوسِیَّ إِذَا تَزَوَّجَ بِأُمِّهِ وَ بِابْنَتِهِ </w:t>
      </w:r>
      <w:r>
        <w:rPr>
          <w:rStyle w:val="FootnoteReference"/>
        </w:rPr>
        <w:footnoteReference w:id="2124"/>
      </w:r>
      <w:r>
        <w:rPr>
          <w:rFonts w:ascii="Amiri" w:hAnsi="Amiri" w:eastAsia="Amiri" w:cs="Amiri"/>
          <w:lang w:bidi="ar-SA"/>
          <w:color w:val="111111"/>
          <w:sz w:val="28"/>
          <w:szCs w:val="28"/>
          <w:rtl/>
        </w:rPr>
        <w:t xml:space="preserve">مِنْ وَجْهَیْنِ مِنْ وَجْهِ أَنَّهَا أُمُّهُ وَ وَجْهِ أَنَّهَا زَوْجَتُهُ.</w:t>
      </w:r>
    </w:p>
    <w:p>
      <w:pPr>
        <w:pStyle w:val="BookText"/>
      </w:pPr>
      <w:r>
        <w:rPr>
          <w:rFonts w:ascii="Amiri" w:hAnsi="Amiri" w:eastAsia="Amiri" w:cs="Amiri"/>
          <w:lang w:bidi="ar-SA"/>
          <w:color w:val="111111"/>
          <w:sz w:val="28"/>
          <w:szCs w:val="28"/>
          <w:rtl/>
        </w:rPr>
        <w:t xml:space="preserve">وَ رَوَاهُ الصَّدُوقُ بِإِسْنَادِهِ عَنِ السَّکُونِیِّ </w:t>
      </w:r>
      <w:r>
        <w:rPr>
          <w:rStyle w:val="FootnoteReference"/>
        </w:rPr>
        <w:footnoteReference w:id="212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السکونی از امام جعفر صادق (ع) از پدرشان امام باقر (ع) روایت شده که:</w:t>
      </w:r>
    </w:p>
    <w:p>
      <w:pPr>
        <w:pStyle w:val="BookText"/>
      </w:pPr>
      <w:r>
        <w:rPr>
          <w:rFonts w:ascii="IRNazanin" w:hAnsi="IRNazanin" w:eastAsia="IRNazanin" w:cs="IRNazanin"/>
          <w:lang w:bidi="fa-IR"/>
          <w:color w:val="111111"/>
          <w:sz w:val="28"/>
          <w:szCs w:val="28"/>
          <w:rtl/>
        </w:rPr>
        <w:t xml:space="preserve">«حضرت، مجوسی (زرتشتی) را اگر با مادر یا دختر خود ازدواج کرده باشد از دو جهت ارث می‌داد: یکی از جهت اینکه آن زن مادر اوست، و دیگر از این جهت که همسر او محسوب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57" w:name="_Toc965"/>
      <w:r>
        <w:t>[رقم الحدیث الکلی: 33073 - رقم الحدیث الباب: 2]</w:t>
      </w:r>
      <w:bookmarkEnd w:id="1257"/>
    </w:p>
    <w:p>
      <w:pPr>
        <w:pStyle w:val="BookText"/>
      </w:pPr>
      <w:r>
        <w:rPr>
          <w:rFonts w:ascii="Times New Roman" w:hAnsi="Times New Roman" w:eastAsia="Times New Roman" w:cs="Times New Roman"/>
          <w:lang w:val="en-US" w:bidi="en-US"/>
          <w:color w:val="111111"/>
          <w:sz w:val="28"/>
          <w:szCs w:val="28"/>
          <w:rtl/>
        </w:rPr>
        <w:t xml:space="preserve">33073- 2- </w:t>
      </w:r>
      <w:r>
        <w:rPr>
          <w:rStyle w:val="FootnoteReference"/>
        </w:rPr>
        <w:footnoteReference w:id="2126"/>
      </w:r>
      <w:r>
        <w:rPr>
          <w:rFonts w:ascii="Amiri" w:hAnsi="Amiri" w:eastAsia="Amiri" w:cs="Amiri"/>
          <w:lang w:bidi="ar-SA"/>
          <w:color w:val="111111"/>
          <w:sz w:val="28"/>
          <w:szCs w:val="28"/>
          <w:rtl/>
        </w:rPr>
        <w:t xml:space="preserve">أَ لَا تَرَی إِلَی مَا رُوِیَ أَنَّ رَجُلًا سَبَّ مَجُوسِیّاً بِحَضْرَةِ أَبِی عَبْدِ اللَّهِ ع- فَزَبَرَهُ وَ نَهَاهُ عَنْ ذَلِکَ فَقَالَ إِنَّهُ </w:t>
      </w:r>
      <w:r>
        <w:rPr>
          <w:rStyle w:val="FootnoteReference"/>
        </w:rPr>
        <w:footnoteReference w:id="2127"/>
      </w:r>
      <w:r>
        <w:rPr>
          <w:rFonts w:ascii="Amiri" w:hAnsi="Amiri" w:eastAsia="Amiri" w:cs="Amiri"/>
          <w:lang w:bidi="ar-SA"/>
          <w:color w:val="111111"/>
          <w:sz w:val="28"/>
          <w:szCs w:val="28"/>
          <w:rtl/>
        </w:rPr>
        <w:t xml:space="preserve">تَزَوَّجَ بِأُمِّهِ فَقَالَ أَ مَا عَلِمْتَ أَنَّ ذَلِکَ عِنْدَهُمُ النِّکَاحُ.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توجه نداری به آنچه روایت شده که: مردی در حضور امام صادق (ع) به یک مجوسی (زرتشتی) ناسزا گفت؟ پس امام (ع) او را بازداشت و از آن کار نهی‌اش کرد. آن مرد گفت: "او با مادرش ازدواج کرده است!" امام (ع) فرمودند: "آیا نمی‌دانی که این در دین آن‌ها، نکاح محسوب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58" w:name="_Toc966"/>
      <w:r>
        <w:t>[رقم الحدیث الکلی: 33074 - رقم الحدیث الباب: 3]</w:t>
      </w:r>
      <w:bookmarkEnd w:id="1258"/>
    </w:p>
    <w:p>
      <w:pPr>
        <w:pStyle w:val="BookText"/>
      </w:pPr>
      <w:r>
        <w:rPr>
          <w:rFonts w:ascii="Times New Roman" w:hAnsi="Times New Roman" w:eastAsia="Times New Roman" w:cs="Times New Roman"/>
          <w:lang w:val="en-US" w:bidi="en-US"/>
          <w:color w:val="111111"/>
          <w:sz w:val="28"/>
          <w:szCs w:val="28"/>
          <w:rtl/>
        </w:rPr>
        <w:t xml:space="preserve">33074- 3- </w:t>
      </w:r>
      <w:r>
        <w:rPr>
          <w:rStyle w:val="FootnoteReference"/>
        </w:rPr>
        <w:footnoteReference w:id="2128"/>
      </w:r>
      <w:r>
        <w:rPr>
          <w:rFonts w:ascii="Amiri" w:hAnsi="Amiri" w:eastAsia="Amiri" w:cs="Amiri"/>
          <w:lang w:bidi="ar-SA"/>
          <w:color w:val="111111"/>
          <w:sz w:val="28"/>
          <w:szCs w:val="28"/>
          <w:rtl/>
        </w:rPr>
        <w:t xml:space="preserve">وَ قَدْ رُوِیَ أَیْضاً أَنَّهُ قَالَ ع إِنَّ کُلَّ قَوْمٍ دَانُوا بِشَیْ‌ءٍ </w:t>
      </w:r>
      <w:r>
        <w:rPr>
          <w:rStyle w:val="FootnoteReference"/>
        </w:rPr>
        <w:footnoteReference w:id="2129"/>
      </w:r>
      <w:r>
        <w:rPr>
          <w:rFonts w:ascii="Amiri" w:hAnsi="Amiri" w:eastAsia="Amiri" w:cs="Amiri"/>
          <w:lang w:bidi="ar-SA"/>
          <w:color w:val="111111"/>
          <w:sz w:val="28"/>
          <w:szCs w:val="28"/>
          <w:rtl/>
        </w:rPr>
        <w:t xml:space="preserve">یَلْزَمُهُمْ حُکْمُهُ.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همچنین روایت شده است که ایشان (علیه‌السلام) فرمودند: هر قومی که به چیزی پایبند باشد، حکم همان چیز برای آنان الزام‌آور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59" w:name="_Toc967"/>
      <w:r>
        <w:t>[رقم الحدیث الکلی: 33075 - رقم الحدیث الباب: 4]</w:t>
      </w:r>
      <w:bookmarkEnd w:id="1259"/>
    </w:p>
    <w:p>
      <w:pPr>
        <w:pStyle w:val="BookText"/>
      </w:pPr>
      <w:r>
        <w:rPr>
          <w:rFonts w:ascii="Times New Roman" w:hAnsi="Times New Roman" w:eastAsia="Times New Roman" w:cs="Times New Roman"/>
          <w:lang w:val="en-US" w:bidi="en-US"/>
          <w:color w:val="111111"/>
          <w:sz w:val="28"/>
          <w:szCs w:val="28"/>
          <w:rtl/>
        </w:rPr>
        <w:t xml:space="preserve">33075- 4- </w:t>
      </w:r>
      <w:r>
        <w:rPr>
          <w:rStyle w:val="FootnoteReference"/>
        </w:rPr>
        <w:footnoteReference w:id="2130"/>
      </w:r>
      <w:r>
        <w:rPr>
          <w:rFonts w:ascii="Amiri" w:hAnsi="Amiri" w:eastAsia="Amiri" w:cs="Amiri"/>
          <w:lang w:bidi="ar-SA"/>
          <w:color w:val="111111"/>
          <w:sz w:val="28"/>
          <w:szCs w:val="28"/>
          <w:rtl/>
        </w:rPr>
        <w:t xml:space="preserve">عَبْدُ اللَّهِ بْنُ جَعْفَرٍ فِی قُرْبِ الْإِسْنَادِ عَنِ السِّنْدِیِّ بْنِ مُحَمَّدٍ عَنْ أَبِی الْبَخْتَرِیِّ عَنْ جَعْفَرٍ عَنْ أَبِیهِ عَنْ عَلِیٍّ ع أَنَّهُ کَانَ یُوَرِّثُ الْمَجُوسَ إِذَا أَسْلَمُوا مِنْ وَجْهَیْنِ بِالنَّسَبِ وَ لَا یُوَرِّثُ (عَلَی النِّکَاحِ) </w:t>
      </w:r>
      <w:r>
        <w:rPr>
          <w:rStyle w:val="FootnoteReference"/>
        </w:rPr>
        <w:footnoteReference w:id="2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مَعْلُومٌ أَنَّهُمْ إِذَا أَسْلَمُوا بَطَلَ النِّکَاحُ فَلَا یَرِثُونَ بِالسَّبَبِ الْفَاسِدِ بَعْدَ الْإِسْلَامِ فَلَا یُنَافِی مَا مَضَی </w:t>
      </w:r>
      <w:r>
        <w:rPr>
          <w:rStyle w:val="FootnoteReference"/>
        </w:rPr>
        <w:footnoteReference w:id="2132"/>
      </w:r>
      <w:r>
        <w:rPr>
          <w:rFonts w:ascii="Amiri" w:hAnsi="Amiri" w:eastAsia="Amiri" w:cs="Amiri"/>
          <w:lang w:bidi="ar-SA"/>
          <w:color w:val="111111"/>
          <w:sz w:val="28"/>
          <w:szCs w:val="28"/>
          <w:rtl/>
        </w:rPr>
        <w:t xml:space="preserve">وَ یَأْتِی </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ابوالبختری از امام جعفر صادق (ع) از پدرشان امام باقر (ع) از امیرالمؤمنین علی (ع) نقل شده که:</w:t>
      </w:r>
    </w:p>
    <w:p>
      <w:pPr>
        <w:pStyle w:val="BookText"/>
      </w:pPr>
      <w:r>
        <w:rPr>
          <w:rFonts w:ascii="IRNazanin" w:hAnsi="IRNazanin" w:eastAsia="IRNazanin" w:cs="IRNazanin"/>
          <w:lang w:bidi="fa-IR"/>
          <w:color w:val="111111"/>
          <w:sz w:val="28"/>
          <w:szCs w:val="28"/>
          <w:rtl/>
        </w:rPr>
        <w:t xml:space="preserve">«حضرت (علی) برای مجوسیانی که اسلام می‌آوردند، از دو جهت نسب آنان را در ارث معتبر می‌دانست، اما از جهت نکاح (یعنی سبب زوجیت)، برای آنان ارثی قائل نمی‌شد.»</w:t>
      </w:r>
    </w:p>
    <w:p>
      <w:pPr>
        <w:pStyle w:val="BookText"/>
      </w:pPr>
      <w:r>
        <w:rPr>
          <w:rFonts w:ascii="IRNazanin" w:hAnsi="IRNazanin" w:eastAsia="IRNazanin" w:cs="IRNazanin"/>
          <w:lang w:bidi="fa-IR"/>
          <w:color w:val="111111"/>
          <w:sz w:val="28"/>
          <w:szCs w:val="28"/>
          <w:rtl/>
        </w:rPr>
        <w:t xml:space="preserve">می‌گویم: روشن است که وقتی آنان مسلمان می‌شوند، نکاح‌های آنها (مثل ازدواج با محارم) باطل می‌گردد، پس دیگر ارث از طریق سبب فاسد (زوجیت غیرشرعی) برقرار نخواهد بود؛ بنابراین، این روایت با آنچه پیش‌تر گفته شد منافاتی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260" w:name="_Toc968"/>
      <w:r>
        <w:t>2- بَابُ تَحْرِیمِ قَذْفِ الْمَجُوسِ‌</w:t>
      </w:r>
      <w:bookmarkEnd w:id="1260"/>
    </w:p>
    <w:p>
      <w:pPr>
        <w:pStyle w:val="Heading5"/>
      </w:pPr>
      <w:bookmarkStart w:id="1261" w:name="_Toc969"/>
      <w:r>
        <w:t>اشارة</w:t>
      </w:r>
      <w:bookmarkEnd w:id="1261"/>
    </w:p>
    <w:p>
      <w:pPr>
        <w:pStyle w:val="BookText"/>
      </w:pPr>
      <w:r>
        <w:rPr>
          <w:rStyle w:val="FootnoteReference"/>
        </w:rPr>
        <w:footnoteReference w:id="2134"/>
      </w:r>
      <w:r>
        <w:rPr>
          <w:rFonts w:ascii="Amiri" w:hAnsi="Amiri" w:eastAsia="Amiri" w:cs="Amiri"/>
          <w:lang w:bidi="ar-SA"/>
          <w:color w:val="111111"/>
          <w:sz w:val="28"/>
          <w:szCs w:val="28"/>
          <w:rtl/>
        </w:rPr>
        <w:t xml:space="preserve">2 بَابُ تَحْرِیمِ قَذْفِ الْمَجُوسِ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دربارهٔ حرمت نسبت دادن زنا به مجوس (زرتشتیان)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62" w:name="_Toc970"/>
      <w:r>
        <w:t>[رقم الحدیث الکلی: 33076 - رقم الحدیث الباب: 1]</w:t>
      </w:r>
      <w:bookmarkEnd w:id="1262"/>
    </w:p>
    <w:p>
      <w:pPr>
        <w:pStyle w:val="BookText"/>
      </w:pPr>
      <w:r>
        <w:rPr>
          <w:rFonts w:ascii="Times New Roman" w:hAnsi="Times New Roman" w:eastAsia="Times New Roman" w:cs="Times New Roman"/>
          <w:lang w:val="en-US" w:bidi="en-US"/>
          <w:color w:val="111111"/>
          <w:sz w:val="28"/>
          <w:szCs w:val="28"/>
          <w:rtl/>
        </w:rPr>
        <w:t xml:space="preserve">33076- 1- </w:t>
      </w:r>
      <w:r>
        <w:rPr>
          <w:rStyle w:val="FootnoteReference"/>
        </w:rPr>
        <w:footnoteReference w:id="2135"/>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2" w:name="pg18784_207519"/>
    <w:bookmarkEnd w:id="292"/>
    <w:p>
      <w:pPr>
        <w:pStyle w:val="BookText"/>
      </w:pPr>
      <w:r>
        <w:rPr>
          <w:rFonts w:ascii="Amiri" w:hAnsi="Amiri" w:eastAsia="Amiri" w:cs="Amiri"/>
          <w:lang w:bidi="ar-SA"/>
          <w:color w:val="111111"/>
          <w:sz w:val="28"/>
          <w:szCs w:val="28"/>
          <w:rtl/>
        </w:rPr>
        <w:t xml:space="preserve">ابْنِ أَبِی عُمَیْرٍ عَنْ عَبْدِ اللَّهِ بْنِ سِنَانٍ قَالَ: قَذَفَ رَجُلٌ </w:t>
      </w:r>
      <w:r>
        <w:rPr>
          <w:rStyle w:val="FootnoteReference"/>
        </w:rPr>
        <w:footnoteReference w:id="2136"/>
      </w:r>
      <w:r>
        <w:rPr>
          <w:rFonts w:ascii="Amiri" w:hAnsi="Amiri" w:eastAsia="Amiri" w:cs="Amiri"/>
          <w:lang w:bidi="ar-SA"/>
          <w:color w:val="111111"/>
          <w:sz w:val="28"/>
          <w:szCs w:val="28"/>
          <w:rtl/>
        </w:rPr>
        <w:t xml:space="preserve">مَجُوسِیّاً عِنْدَ أَبِی عَبْدِ اللَّهِ ع- فَقَالَ مَهْ فَقَالَ الرَّجُلُ إِنَّهُ یَنْکِحُ أُمَّهُ وَ </w:t>
      </w:r>
      <w:r>
        <w:rPr>
          <w:rStyle w:val="FootnoteReference"/>
        </w:rPr>
        <w:footnoteReference w:id="2137"/>
      </w:r>
      <w:r>
        <w:rPr>
          <w:rFonts w:ascii="Amiri" w:hAnsi="Amiri" w:eastAsia="Amiri" w:cs="Amiri"/>
          <w:lang w:bidi="ar-SA"/>
          <w:color w:val="111111"/>
          <w:sz w:val="28"/>
          <w:szCs w:val="28"/>
          <w:rtl/>
        </w:rPr>
        <w:t xml:space="preserve">أُخْتَهُ فَقَالَ ذَاکَ عِنْدَهُمْ نِکَاحٌ فِی دِینِهِمْ.</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2138"/>
      </w:r>
      <w:r>
        <w:rPr>
          <w:rFonts w:ascii="Amiri" w:hAnsi="Amiri" w:eastAsia="Amiri" w:cs="Amiri"/>
          <w:lang w:bidi="ar-SA"/>
          <w:color w:val="111111"/>
          <w:sz w:val="28"/>
          <w:szCs w:val="28"/>
          <w:rtl/>
        </w:rPr>
        <w:t xml:space="preserve">وَ فِی النِّکَاحِ </w:t>
      </w:r>
      <w:r>
        <w:rPr>
          <w:rStyle w:val="FootnoteReference"/>
        </w:rPr>
        <w:footnoteReference w:id="2139"/>
      </w:r>
      <w:r>
        <w:rPr>
          <w:rFonts w:ascii="Amiri" w:hAnsi="Amiri" w:eastAsia="Amiri" w:cs="Amiri"/>
          <w:lang w:bidi="ar-SA"/>
          <w:color w:val="111111"/>
          <w:sz w:val="28"/>
          <w:szCs w:val="28"/>
          <w:rtl/>
        </w:rPr>
        <w:t xml:space="preserve">وَ یَأْتِی مَا یَدُلُّ عَلَیْهِ عُمُوماً وَ خُصُوصاً فِی الْحُدُودِ </w:t>
      </w:r>
      <w:r>
        <w:rPr>
          <w:rStyle w:val="FootnoteReference"/>
        </w:rPr>
        <w:footnoteReference w:id="2140"/>
      </w:r>
      <w:r>
        <w:rPr>
          <w:rFonts w:ascii="Amiri" w:hAnsi="Amiri" w:eastAsia="Amiri" w:cs="Amiri"/>
          <w:lang w:bidi="ar-SA"/>
          <w:color w:val="111111"/>
          <w:sz w:val="28"/>
          <w:szCs w:val="28"/>
          <w:rtl/>
        </w:rPr>
        <w:t xml:space="preserve">وَ غَیْرِ ذَلِکَ </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عبدالله بن سنان نقل شده است:</w:t>
      </w:r>
    </w:p>
    <w:p>
      <w:pPr>
        <w:pStyle w:val="BookText"/>
      </w:pPr>
      <w:r>
        <w:rPr>
          <w:rFonts w:ascii="IRNazanin" w:hAnsi="IRNazanin" w:eastAsia="IRNazanin" w:cs="IRNazanin"/>
          <w:lang w:bidi="fa-IR"/>
          <w:color w:val="111111"/>
          <w:sz w:val="28"/>
          <w:szCs w:val="28"/>
          <w:rtl/>
        </w:rPr>
        <w:t xml:space="preserve">«مردی نزد امام صادق (ع) به یک مجوسی (زرتشتی) نسبت ناروا (قذف) داد. امام فرمودند: «مه!» (یعنی: آرام! بس کن!) آن مرد گفت: «او با مادر و خواهر خود ازدواج می‌کند!» حضرت فرمودند: «این نزد آنان نکاح است، در دین‌شان مشروع 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263" w:name="_Toc971"/>
      <w:r>
        <w:t>3- بَابُ أَنَّ مَنِ اعْتَقَدَ شَیْئاً لَزِمَهُ حُکْمُهُ وَ جَازَ الْحُکْمُ عَلَیْهِ بِهِ‌</w:t>
      </w:r>
      <w:bookmarkEnd w:id="1263"/>
    </w:p>
    <w:p>
      <w:pPr>
        <w:pStyle w:val="Heading5"/>
      </w:pPr>
      <w:bookmarkStart w:id="1264" w:name="_Toc972"/>
      <w:r>
        <w:t>اشارة</w:t>
      </w:r>
      <w:bookmarkEnd w:id="1264"/>
    </w:p>
    <w:p>
      <w:pPr>
        <w:pStyle w:val="BookText"/>
      </w:pPr>
      <w:r>
        <w:rPr>
          <w:rStyle w:val="FootnoteReference"/>
        </w:rPr>
        <w:footnoteReference w:id="2142"/>
      </w:r>
      <w:r>
        <w:rPr>
          <w:rFonts w:ascii="Amiri" w:hAnsi="Amiri" w:eastAsia="Amiri" w:cs="Amiri"/>
          <w:lang w:bidi="ar-SA"/>
          <w:color w:val="111111"/>
          <w:sz w:val="28"/>
          <w:szCs w:val="28"/>
          <w:rtl/>
        </w:rPr>
        <w:t xml:space="preserve">3 بَابُ أَنَّ مَنِ اعْتَقَدَ شَیْئاً لَزِمَهُ حُکْمُهُ وَ جَازَ الْحُکْمُ عَلَیْهِ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هر کس به چیزی اعتقاد پیدا کند، حکم آن بر او لازم می‌شود، و جایز است که بر اساس آن عقیده، بر او حکم شود.»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65" w:name="_Toc973"/>
      <w:r>
        <w:t>[رقم الحدیث الکلی: 33077 - رقم الحدیث الباب: 1]</w:t>
      </w:r>
      <w:bookmarkEnd w:id="1265"/>
    </w:p>
    <w:p>
      <w:pPr>
        <w:pStyle w:val="BookText"/>
      </w:pPr>
      <w:r>
        <w:rPr>
          <w:rFonts w:ascii="Times New Roman" w:hAnsi="Times New Roman" w:eastAsia="Times New Roman" w:cs="Times New Roman"/>
          <w:lang w:val="en-US" w:bidi="en-US"/>
          <w:color w:val="111111"/>
          <w:sz w:val="28"/>
          <w:szCs w:val="28"/>
          <w:rtl/>
        </w:rPr>
        <w:t xml:space="preserve">33077- 1- </w:t>
      </w:r>
      <w:r>
        <w:rPr>
          <w:rStyle w:val="FootnoteReference"/>
        </w:rPr>
        <w:footnoteReference w:id="2143"/>
      </w:r>
      <w:r>
        <w:rPr>
          <w:rFonts w:ascii="Amiri" w:hAnsi="Amiri" w:eastAsia="Amiri" w:cs="Amiri"/>
          <w:lang w:bidi="ar-SA"/>
          <w:color w:val="111111"/>
          <w:sz w:val="28"/>
          <w:szCs w:val="28"/>
          <w:rtl/>
        </w:rPr>
        <w:t xml:space="preserve">مُحَمَّدُ بْنُ الْحَسَنِ بِإِسْنَادِهِ عَنْ عَلِیِّ بْنِ الْحَسَنِ بْنِ فَضَّالٍ عَنِ السِّنْدِیِّ بْنِ مُحَمَّدٍ عَنْ عَلَاءِ بْنِ رَزِینٍ عَنْ مُحَمَّدِ بْنِ مُسْلِمٍ عَنْ أَبِی جَعْفَرٍ ع قَالَ: سَأَلْتُهُ عَنِ الْأَحْکَامِ قَالَ تَجُوزُ </w:t>
      </w:r>
      <w:r>
        <w:rPr>
          <w:rStyle w:val="FootnoteReference"/>
        </w:rPr>
        <w:footnoteReference w:id="2144"/>
      </w:r>
      <w:r>
        <w:rPr>
          <w:rFonts w:ascii="Amiri" w:hAnsi="Amiri" w:eastAsia="Amiri" w:cs="Amiri"/>
          <w:lang w:bidi="ar-SA"/>
          <w:color w:val="111111"/>
          <w:sz w:val="28"/>
          <w:szCs w:val="28"/>
          <w:rtl/>
        </w:rPr>
        <w:t xml:space="preserve">عَلَی أَهْلِ کُلِّ ذِی دِینٍ بِمَا یَسْتَحِلُّونَ.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محمد بن مسلم نقل شده که گفت، از امام باقر (علیه‌السلام) دربارهٔ احکام پرسیدم. ایشان فرمودند:</w:t>
      </w:r>
    </w:p>
    <w:p>
      <w:pPr>
        <w:pStyle w:val="BookText"/>
      </w:pPr>
      <w:r>
        <w:rPr>
          <w:rFonts w:ascii="IRNazanin" w:hAnsi="IRNazanin" w:eastAsia="IRNazanin" w:cs="IRNazanin"/>
          <w:lang w:bidi="fa-IR"/>
          <w:color w:val="111111"/>
          <w:sz w:val="28"/>
          <w:szCs w:val="28"/>
          <w:rtl/>
        </w:rPr>
        <w:t xml:space="preserve">«احکام (و قضاوت‌ها) برای هر اهل دینی، طبق آنچه خود آن‌ها حلال می‌شمارند، رواست.»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66" w:name="_Toc974"/>
      <w:r>
        <w:t>[رقم الحدیث الکلی: 33078 - رقم الحدیث الباب: 2]</w:t>
      </w:r>
      <w:bookmarkEnd w:id="1266"/>
    </w:p>
    <w:p>
      <w:pPr>
        <w:pStyle w:val="BookText"/>
      </w:pPr>
      <w:r>
        <w:rPr>
          <w:rFonts w:ascii="Times New Roman" w:hAnsi="Times New Roman" w:eastAsia="Times New Roman" w:cs="Times New Roman"/>
          <w:lang w:val="en-US" w:bidi="en-US"/>
          <w:color w:val="111111"/>
          <w:sz w:val="28"/>
          <w:szCs w:val="28"/>
          <w:rtl/>
        </w:rPr>
        <w:t xml:space="preserve">33078- 2- </w:t>
      </w:r>
      <w:r>
        <w:rPr>
          <w:rStyle w:val="FootnoteReference"/>
        </w:rPr>
        <w:footnoteReference w:id="2145"/>
      </w:r>
      <w:r>
        <w:rPr>
          <w:rFonts w:ascii="Amiri" w:hAnsi="Amiri" w:eastAsia="Amiri" w:cs="Amiri"/>
          <w:lang w:bidi="ar-SA"/>
          <w:color w:val="111111"/>
          <w:sz w:val="28"/>
          <w:szCs w:val="28"/>
          <w:rtl/>
        </w:rPr>
        <w:t xml:space="preserve">وَ بِإِسْنَادِهِ عَنِ الْحَسَنِ بْنِ مُحَمَّدِ بْنِ سَمَاعَةَ عَنْ عَبْدِ اللَّهِ بْنِ جَبَلَةَ عَنْ عِدَّةٍ </w:t>
      </w:r>
      <w:r>
        <w:rPr>
          <w:rStyle w:val="FootnoteReference"/>
        </w:rPr>
        <w:footnoteReference w:id="2146"/>
      </w:r>
      <w:r>
        <w:rPr>
          <w:rFonts w:ascii="Amiri" w:hAnsi="Amiri" w:eastAsia="Amiri" w:cs="Amiri"/>
          <w:lang w:bidi="ar-SA"/>
          <w:color w:val="111111"/>
          <w:sz w:val="28"/>
          <w:szCs w:val="28"/>
          <w:rtl/>
        </w:rPr>
        <w:t xml:space="preserve">عَنْ عَلِیِّ بْنِ أَبِی حَمْزَةَ عَنْ أَبِی الْحَسَنِ ع</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أَلْزِمُوهُمْ بِمَا أَلْزَمُوا (بِهِ) </w:t>
      </w:r>
      <w:r>
        <w:rPr>
          <w:rStyle w:val="FootnoteReference"/>
        </w:rPr>
        <w:footnoteReference w:id="2147"/>
      </w:r>
      <w:r>
        <w:rPr>
          <w:rFonts w:ascii="Amiri" w:hAnsi="Amiri" w:eastAsia="Amiri" w:cs="Amiri"/>
          <w:lang w:bidi="ar-SA"/>
          <w:color w:val="111111"/>
          <w:sz w:val="28"/>
          <w:szCs w:val="28"/>
          <w:rtl/>
        </w:rPr>
        <w:t xml:space="preserve">أَنْفُسَهُمْ.</w:t>
      </w:r>
    </w:p>
    <w:p>
      <w:pPr>
        <w:pStyle w:val="BookText"/>
      </w:pPr>
      <w:r>
        <w:rPr>
          <w:rFonts w:ascii="Amiri" w:hAnsi="Amiri" w:eastAsia="Amiri" w:cs="Amiri"/>
          <w:lang w:bidi="ar-SA"/>
          <w:color w:val="111111"/>
          <w:sz w:val="28"/>
          <w:szCs w:val="28"/>
          <w:rtl/>
        </w:rPr>
        <w:t xml:space="preserve">أَقُولُ: وَ تَقَدَّمَ مَا یَدُلُّ عَلَی ذَلِکَ فِی الْأَیْمَانِ </w:t>
      </w:r>
      <w:r>
        <w:rPr>
          <w:rStyle w:val="FootnoteReference"/>
        </w:rPr>
        <w:footnoteReference w:id="2148"/>
      </w:r>
      <w:r>
        <w:rPr>
          <w:rFonts w:ascii="Amiri" w:hAnsi="Amiri" w:eastAsia="Amiri" w:cs="Amiri"/>
          <w:lang w:bidi="ar-SA"/>
          <w:color w:val="111111"/>
          <w:sz w:val="28"/>
          <w:szCs w:val="28"/>
          <w:rtl/>
        </w:rPr>
        <w:t xml:space="preserve">وَ الطَّلَاقِ </w:t>
      </w:r>
      <w:r>
        <w:rPr>
          <w:rStyle w:val="FootnoteReference"/>
        </w:rPr>
        <w:footnoteReference w:id="2149"/>
      </w:r>
      <w:r>
        <w:rPr>
          <w:rFonts w:ascii="Amiri" w:hAnsi="Amiri" w:eastAsia="Amiri" w:cs="Amiri"/>
          <w:lang w:bidi="ar-SA"/>
          <w:color w:val="111111"/>
          <w:sz w:val="28"/>
          <w:szCs w:val="28"/>
          <w:rtl/>
        </w:rPr>
        <w:t xml:space="preserve">وَ التَّعْصِیبِ </w:t>
      </w:r>
      <w:r>
        <w:rPr>
          <w:rStyle w:val="FootnoteReference"/>
        </w:rPr>
        <w:footnoteReference w:id="2150"/>
      </w:r>
      <w:r>
        <w:rPr>
          <w:rFonts w:ascii="Amiri" w:hAnsi="Amiri" w:eastAsia="Amiri" w:cs="Amiri"/>
          <w:lang w:bidi="ar-SA"/>
          <w:color w:val="111111"/>
          <w:sz w:val="28"/>
          <w:szCs w:val="28"/>
          <w:rtl/>
        </w:rPr>
        <w:t xml:space="preserve">وَ غَیْرِ ذَلِکَ </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علی بن ابی حمزه نقل شده است که گفت، از امام کاظم (علیه‌السلام) شنیدم که فرمود:</w:t>
      </w:r>
    </w:p>
    <w:p>
      <w:pPr>
        <w:pStyle w:val="BookText"/>
      </w:pPr>
      <w:r>
        <w:rPr>
          <w:rFonts w:ascii="IRNazanin" w:hAnsi="IRNazanin" w:eastAsia="IRNazanin" w:cs="IRNazanin"/>
          <w:lang w:bidi="fa-IR"/>
          <w:color w:val="111111"/>
          <w:sz w:val="28"/>
          <w:szCs w:val="28"/>
          <w:rtl/>
        </w:rPr>
        <w:t xml:space="preserve">«آنان را ملزم کن به آنچه خود، خویشتن را به آن ملتزم کرده‌اند.»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24 حدیثا.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4- 336- 5725.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المصحّحة علی الواو علامة (خ).</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7- 143- 6.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9- 366- 1306، و الاستبصار 4- 190- 710.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4- 336- 5724.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المؤمن (هامش المخطوط) و کذلک المصدر.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7- 143- 5.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9- 366- 1307، و الاستبصار 4- 190- 711.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4- 336- 5726.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9- 372- 1329.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4- 334- 5721.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7- 143- 4، و فیه علی بن إبراهیم، عن أبیه.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9- 366- 1305، و الاستبصار 4- 190- 709، و فی التهذیب عبد اللّه بن أعین، و فی الاستبصار عبد الرحمن بن أعین.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4- 335- 5722.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7- 143- 3.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9- 366- 1304، و الاستبصار 4- 190- 708.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4- 335- 5723.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4- 336- 5727.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7- 143- 2.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9- 366- 1303، و الاستبصار 4- 190- 707.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4- 334- 5720.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4- 334- 5717.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4- 334- 5718.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4- 334- 5719.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179.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179.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أبواب میراث ولد الملاعنة.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7- 142- 1.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لأن.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9- 365- 1302، و الاستبصار 4- 189- 706.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9- 367- 1313، و الاستبصار 4- 191- 717.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9- 370- 1323.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9- 367- 1312، و الاستبصار 4- 191- 716.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أبی بکر.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9- 369- 1319، و الاستبصار 4- 178- 672.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أحمد بن محمّد.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9- 370- 1321، و الاستبصار 4- 192- 719.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یزداد.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9- 366- 1308، و الاستبصار 4- 190- 712.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9- 367- 1311 ذیل 1311، و الاستبصار 4- 191- 715 ذیل 715.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الوافی 3- 144 أبواب المواریث، و روضة المتقین 11- 388.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9- 367- 1309، و الاستبصار 4- 190- 713.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20 من هذا الباب.تقدم فی ذیل الحدیث 20 من هذا الباب.</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9- 367- 1310، و الاستبصار 4- 190- 714.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9- 367- 1311، و الاستبصار 4- 191- 715.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23 من هذا الباب.</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9- 368- 1314، و الاستبصار 4- 191- 718.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ملة.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و 3 و 4 من هذه الأبواب.</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4- 337- 5729.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للنصرانی.</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بقوا (هامش المصحّحة).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 یبقوا (هامش المصحّحة).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أکثر الأصحاب، خصوصا المتقدمین منهم کالشیخین المفید فی المقنعة 107، و الطوسیّ فی النهایة 665، و الصدوق فی الفقیه 4- 337- 5729 و الأتباع مثل ابن البرّاج فی المهذب 2- 159، و ابن زهرة فی الغنیة 546 من الجوامع الفقهیّة کما نقله الشهید الثانی فی المسالک 2- 252 الی العمل بمضمون هذا الحدیث، و وصفه جماعة من المحققین بالصحة کالعلامة فی المختلف 741 و الشهید فی الدروس و الشرح 254 و غیرهما مثل المجلسی فی روضة المتقین 11- 387، و استثنوا هذه الصورة فی حکم الإسلام بعد القسمة، و بعضهم حمله علی الاستحباب کالعلامة فی المختلف 741 و المحقق فی نکت: 675 من الجوامع الفقهیّة وجه الحدیث تارة بان المانع الکفر، و هو مفقود فی الأولاد، إذ لا یصدق علیهم الکفر حقیقة، و تارة بان الأولاد أظهروا الإسلام لکن لما لم یعتد به لصغرهم، کان إسلامهم مجازیا، بل قال بعضهم بصحة إسلام الصغیر، فکان کإسلام الکبیر فی المراعاة، و تارة بان المال لم یقسم حتّی بلغوا و احتلموا، و ذکروا لهذه الوجوه مناقشات یطول بیانها و لا حاجة إلی ذلک لتصریح النصّ، و عدم المعارض، و عدم تحقّق کفر الصغیر، و منافاته للعدل، بل لنص</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7- 143- 1.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9- 368- 1315.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6 أحادیث.</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7- 144- 2.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المسلمین و أمه نصرانیة.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جمیع.</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یظهر فی حکم اتّحاد الوارث نص علی ما یحضرنی، غیر روایة أبی بصیر فی حکم الامام، و هو وارث واحد، و قد حکم جماعة من المتاخرین منهم المحقق فی الشرائع 4- 12، و العلامة فی المختلف 751، و الشهید فی الدروس 254، و کذلک الشیخ فی المبسوط 79، و ابن إدریس فی السرائر 404 بان حکمه حکم تحقّق القسمة، و اعترف بعضهم عدم النصّ، و أنّه إلحاق، و هو عجیب، فانه حینئذ قیاس محض، و العجب أن بعضهم ردّ روایة أبی بصیر أیضا بناء علی أنّه تقرر أن اتّحاد الوارث بمنزلة القسمة، و هذا أعجب و أغرب، فانه ردّ نص صحیح صریح لأجل حکم لا دلیل علیه عام و لا خاصّ کما اعترف به بعضهم، و علی تقدیر وجود نص صریح فی العموم فهو قابل للتخصیص بالنص الصحیح الصریح و مثله کثیر، و إلحاق اتّحاد الوارث بصورة عدم القسمة قریب جدا، لوجود النصّ الخاص بالامام، و هو من أفراد المسالة، و هم یکتفون بمثله غالبا، و لصدق عدم القسمة قطعا بطریق الحقیقة، لا المجاز، و هو مناط الحکم الشرعی هنا بالنص المتواتر، و عدم صدق تحقّق القسمة، حقیقة و لا مجازا، و قد نقل العلامة فی المختلف عن المفید و ابن الجنید ما ذکرناه، و هو الذی یفهم من الأحادیث." منه. قده" راجع المختلف 751.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4- 336- 5728.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9- 369- 1316.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7- 144- 3، التهذیب 9- 369- 1317.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ما.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7- 144- 4.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9- 369- 1318.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4- 325- 5700.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9- 336- 1211.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9- 370- 1320.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9- 370- 1322 و الفقیه 4- 333- 5716.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9- 390- 1392.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2 من هذه الأبواب.</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3 أحادیث.</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7- 144- 1.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9- 370- 1324، و الاستبصار 4- 192- 720.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7- 145- 2.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فهم الشیخ من الحدیثین ان المسلم یرث الکافر، و لا یخفی أنّه لا تصریح فیهما باسلام الوارث، و قد فهم الکلینی کما فهمناه. (منه. قده).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9- 371- 1325، و الاستبصار 4- 192- 721.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7- 145- 2 ذیل 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فی الباب 5، و فی الحدیث 1 و 6 من الباب 6 من هذه الأبواب.</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7- 146- 1.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المیثمی.</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جعفر بن محمّد بن رباط (هامش المخطوط).</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9- 371- 1326، و الاستبصار 4- 193- 723.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7- 146- 2.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الحکم مشهور بین الأصحاب، بل کانه لا خلاف فیه، و لیس علیه من الأخبار دلیل صریح سوی روایة الحسن بن صالح، قاله الشهید الثانی و هو عجیب. (منه. قده)، راجع المسالک 2- 251.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9- 371- 1327، و الاستبصار 4- 192- 722.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4 من هذه الأبواب.</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9- 372- 1330.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 من هذه الأبواب.</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6 من الباب 6 من هذه الأبواب.</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7 أحادیث.</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9- 372- 1328.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رجل.</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افتی بمضمونها الشیخ و الصدوق فی المقنع، و رواها ابن الجنید فی کتابه، و قال لنا فی ذلک نظر، قاله فی شرح الشرائع،" منه. قده".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9- 377- 1346، و الاستبصار 4- 193- 724.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4- 338- 5730.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عمل الشیخ و جماعة بالحدیث الأول، و أکثر المتاخرین ذکروا أن المرتد لا یرثه الکافر بل الامام، و لا یحضرنی فی ذلک نص أصلا، و لا ذکروا فی ذلک دلیلا یعتد به" منه قده".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9- 374- 1337.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4- 255- 968.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5 من الباب 4 من أبواب حدّ المرتد.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7- 152- 2، التهذیب 9- 374- 1334، و الفقیه 4- 332- 5712.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7- 153- 3، و التهذیب 9- 373- 1332، و الفقیه 4- 332- 5713.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7- 153- 4.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الضمیر فی (و رواه) راجع الی خبر الحضرمی المذکور برقم (4) لانه الذی رواه الشیخ فی التهذیب فی باب میراث المرتد عن ابن محبوب و عن سیف و فی باب المرتد من کتاب الحدود بسند آخر و الزیادة فی کلا الموضعین موجودة.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9- 373- 1332، و فی التهذیب نحوه.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4- 332- 5713.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7- 152- 1.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9- 374- 1335.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10- 143- 566.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3- 152- 3555.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فی هامش المخطوط ما نصه یستفاد من النصوص المشار إلیها فی آخر الباب و غیرها، أن المرتدة لا تقتل، بل تحبس و تضرب فی أوقات الصلوات، و ان الزانی غیر المحصن لا یقتل، و ان الوصیة مقدّمة علی المیراث، و أن أم الولد تعتق بعد موت سیدها من نصیب ولدها، إن لم یکن أعتقت بوصیة أو غیرها، و ظاهر الحدیث یعارض جمیع ذلک، و جواب الاشکال انه قد تقدم عدم جواز عتق الکافر، إلّا ما استثنی، فبطل العتق و الوصیة به، و لا تنعتق بملک ولدها لها لکفرها، و لا یکون قتلها بالارتداد وحده، بل به و بالزنا معا، إذ تزویجها بالنصرانی باطل فی الواقع، و حصول أولاد زنا بسببه یؤکد سبب القتل، و ظاهر الحدیث أنها تزوجت نصرانیا قبل الارتداد، و لعلها کانت عالمة ببطلان العقد أیضا، و لعلها کانت بمنزلة المحصنة لتقدم التزویج علی موت سیدها، إذ لیس فیه تاخره، و بالجملة أسباب قتلها کثیرة، و سبب بطلان عتقها ظاهر، و یحتمل کونها قضیة فی واقعة خاصّة، و هو (علیه السلام) أعلم بالحکمة فیها، و یأتی للشیخ کلام فی هذا الحدیث فی حدّ المرتد قریب ممّا ذکرناه.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46 من أبواب العدد.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و 3 من الباب 1 من أبواب حدّ المرتد.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17 من الباب 10، و فی الأحادیث 5 و 12 و 13 من الباب 11 من أبواب ما یحرم بالکفر.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7 أحادیث.</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7- 141- 5، التهذیب 9- 378- 1352.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7- 140- 4، التهذیب 9- 378- 1351.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7- 140- 3.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9- 378- 1350.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7- 141- 10.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9- 378- 1355.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7- 140- 1، التهذیب 9- 377- 1348.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7- 140- 2.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أیما رجل ذو رحم قتل قریبه لم یرثه.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9- 377- 1349.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منبع آمده است: هر مرد خویشاوندی که خویشاوندش را بکشد، از او ارث نمی‌برد.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9-377-1349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10- 238- 948 و التهذیب 10- 237- 943.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و 9 من هذه الأبواب.</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4 أحادیث.</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7- 141- 6.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9- 379- 1356.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4- 301- 1130، و فیه عن أبی عبد اللّه (علیه السلام).</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4- 319- 5688.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7- 141- 8.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9- 378- 1353، و الاستبصار 4- 194- 728.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7- 141- 9.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9- 378- 1354، و الاستبصار 4- 194- 729.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9- 381- 1362، و بسند آخر فی الاستبصار 3- 343- 1225 نحوه.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المصنّف هنا بما نصه" لا یقال النصّ الأول مخصوص بالام لا عموم فیه، لأنا نقول الظاهر أنّها ذکرت علی وجه المثال، بقرینة عمل الأصحاب، و أنهم فهموا عدم الفرق، و بقرینة الأولویة و مخالفة العامّة، و یأتی فی القضاء الأمر بمخالفتهم فی مثل هذا، و</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هذه الأبواب.</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هذه الأبواب.</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4 أحادیث.</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4- 318- 5684.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عمدا لم.</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4- 120- 5245.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9- 379- 1357، و الاستبصار 4- 193- 725.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10- 237- 945.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9- 379- 1358، و الاستبصار 4- 193- 726.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7- 141- 7.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الرجل (هامش المخطوط).</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9- 379- 1359، و الاستبصار 4- 193- 727.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10- 237- 946.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7- 298- 5.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3 من هذا الباب.</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7 أحادیث.</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7- 139- 2، و التهذیب 9- 375- 1338.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4- 318- 5686.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7- 139- 4، التهذیب 9- 375- 1339.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7- 138- 1.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زیادة (علیه السلام)، (هامش المخطوط). لکنه هو الحسن البصری، و سوار هو ابن عبد اللّه بن قدامة البصری من رواته.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مطروحة و ولدها علی الطریق.</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امرأته.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الذی ورثته.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9- 376- 1344.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4- 308- 5662.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7- 139- 5.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المواریث.</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9- 375- 1340.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7- 139- 6.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9- 376- 1343.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7- 140- 8.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9- 375- 1342.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4- 319- 5689.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10- 288- 1117.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أحمد بن محمّد بن خالد.</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7- 346- 14، و فیه عن سماعة عن أبی عبد اللّه (علیه السلام).</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هذه الأبواب.</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11 من هذه الأبواب، و الحدیث 12 من الباب 7 من أبواب موجبات الارث.</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4 أحادیث.</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4- 318- 5685.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9- 381- 1362.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9- 381- 1363، و الاستبصار 4- 194- 730.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9- 380- 1360، و الاستبصار 4- 195- 731.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و 2 من هذا الباب، و فی الباب 10 من هذه الأبواب.</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و 10 من هذه الأبواب.</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اطلاقا فی الأبواب 1- 18 من أبواب میراث الأزواج.</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4- 317- 5683.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ابن أبی عمیر.</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9- 380- 1361.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7- 140- 3.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9- 378- 1350.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2- 11- 123.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7 من هذه الأبواب.</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أبواب میراث الاخوة و الأجداد، و فی البابین 3 و 5 من أبواب میراث الأعمام و الأخوال.</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 واحد.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4- 319- 5690.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9- 381- 1364.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6 من هذه الأبواب.</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موجبات الارث، و فی الباب 2 من أبواب میراث الأبوین و الأولاد، و فی الباب 1 من أبواب میراث الأزواج.</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9- 377- 1347.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8 و 10 و 11 من هذه الأبواب.</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أبواب أحکام الوصایا.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24 من أبواب الدین و القرض.</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59 من أبواب القصاص فی النفس.</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حدیثان.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4- 318- 5687.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9- 376- 1345.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55 من أبواب القصاص فی النفس.</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1- 146- 479.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17 من الباب 10، و فی الأحادیث 5 و 12 و 13 من الباب 11 من أبواب ما یحرم بالکفر.</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9 أحادیث.</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7- 150- 3.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9- 335- 1206، و الاستبصار 4- 177- 668.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7- 150- 2.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9- 336- 1208، و الاستبصار 4- 177- 670.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7- 150- 4.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9- 336- 1209، و الاستبصار 4- 178- 671.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7- 149- 1.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9- 336- 1207، و الاستبصار 4- 177- 669.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3- 126- 3474.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روی ابن محبوب عن عمر بن یزید.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9 من أبواب بیع الحیوان.</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4- 341- 5737.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یورث.</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الطلیق کامیر الأسیر أطلق عنه اساره،" القاموس المحیط (طلق)- 3- 258".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4- 341- 5738.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4- 341- 5739.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و 4 من الباب 3 من هذه الأبواب.</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17 و 18 و 19 و 20 من هذه الأبواب.</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11 من الباب 20 من هذه الأبواب.</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حدیثان.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7- 150- 1.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9- 337- 1214، و الاستبصار 4- 178- 672.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9- 369- 1319.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4- 178- 673.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علی بن الحسن بن فضال، و فی التهذیب علی بن الحسن.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محمّد بن أبی خدیجة.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علی بن الحسن بن فضال، و فی التهذیب علی بن الحسن.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9- 326- 1173.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السابق.</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9- 337- 1212.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4- 340- 5735.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9- 336- 1210.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و 4 من الباب 3 من هذه الأبواب.</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4 أحادیث.</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7- 151- 3، و الفقیه 4- 216- 5506.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یرث و لا تجیز وصیتها له لأنه.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9- 223- 874.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7- 151- 4.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9- 349- 1254.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4- 342- 5742.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7- 151- 1.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4- 342- 5743.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9- 349- 1255.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9- 396- 1412.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4- 126- 3473.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160.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7- 172- 1.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4 من الباب 19، و فی الباب 20 من أبواب المکاتبة.</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23 من هذه الأبواب.</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13 حدیثا.</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7- 146- 1، و التهذیب 9- 334- 1199، و الاستبصار 4- 175- 661.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4- 339- 5731.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7- 147- 2، و التهذیب 9- 334- 1200، و الاستبصار 4- 176- 662.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7- 147- 3.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9- 334- 1202، و الاستبصار 4- 176- 664.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7- 147- 4، و التهذیب 9- 334- 1221.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عبد اللّه بن سنان.</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3- 131- 3486.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7- 147- 6، و التهذیب 9- 333- 1198، و الاستبصار 4- 175- 660.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محمّد بن حفص (هامش المخطوط) و کذلک التهذیبین.</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الاب (هامش المخطوط).</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محمول علی التقیة لأن العامّة یورثون الاخت مع الامام، و یحتمل کون" الواو" بمعنی" أو" فی قوله و اختا، فیکون حکما لکل واحد علی الانفراد، و ضمیر أبیهما فی موالی أبیهما، راجع الی الأخت و المیت، و هو بناء علی کون أبی المیت معتقا، قد أعتقه مولاه، و هو مولی الاخت، فاشتریت منه من مال المیت، و اعتقت، فصار لمولی المیت ولاء العتق، لأبی المیت مباشرة، و له بواسطة الأب، و للاخت بواسطة المیت، و ضمیر لأنهما راجع الی الأخت و الأم، و القرینة فی اختلاف مرجع الضمیر ظاهرة، و ما فی الأصل من لفظ الابن وجهه واضح، و ما فی الاستبصار من لفظ الأب وجهه أنّه لو لا عتق الأب لما أعتق الابن، و لا ملک مالا ملکا مستقلا، أو بناء علی أن الولد ورث المال من الأب، أو إشارة الی ما مر من
حدیث أنت و مالک لأبیک.، و التعلیل المجازی فی الحدیث کثیر فتدبر،" منه. قده".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7- 147- 7.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9- 333- 1196، و الاستبصار 4- 175- 658.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7- 147- 5.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4- 339- 5734.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9- 334- 1199، و الاستبصار 4- 175- 661.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9- 337- 1213، و الاستبصار 4- 178- 674.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7- 148- 8.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المال.</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4- 339- 5732.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9- 333- 1197، و التهذیب 9- 330- 1187، و الاستبصار 4- 175- 659.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9- 330- 1186.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9- 330- 1188.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9- 334- 1203، و الاستبصار 4- 176- 665.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9- 335- 1205، و الاستبصار 4- 177- 667.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9- 335- 1204، و الاستبصار 4- 176- 666.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ثابت، و ابن ثابت هو محمّد بن أبی حمزة ثابت بن دینار.</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4- 340- 5736، و التهذیب 8- 153- 531 نحوه.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المیت.</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4- 341- 5736.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30 من أبواب نکاح العبید و الإماء.</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53 من أبواب العتق.</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أبواب میراث ولاء العتق.</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فیما یأتی فی کتاب الحدود.</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 واحد.</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7- 150- 1.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أعطینی.</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9- 337- 1215.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10 و 11 و 12 من أبواب العتق.</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25 من أبواب النذر و العهد.</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الخیار.</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4 و 10 و 11 من أبواب المکاتبة.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حدیثان.</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9- 353- 1266.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4- 342- 5741.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7- 151- 2.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9- 338- 1216.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أبواب المکاتبة.</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9 أحادیث.</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7- 151- 5.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9- 350- 1257، و بسند آخر فی الاستبصار 4- 38- 128.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7- 151- 2.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9- 349- 1256، و بسند آخر فی الاستبصار 4- 37- 125.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9- 351- 1259 ذیل 1259، و الاستبصار 4- 38- 128 ذیل 128.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الوافی 3- 134 کتاب المواریث، و الروضة.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19 من هذه الأبواب.</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4 من الباب 19، و فی الباب 20 من أبواب المکاتبة.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7- 152- 6.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مکاتب.</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9- 350- 1258، و بسند آخر فی الاستبصار.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7- 152- 7.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9- 352- 1262.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9- 352- 1263.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2 من هذا الباب.</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9- 350- 1259.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کاتبه، فابن المکاتب کهیئة أبیه نصفه حر و نصفه عبد للذی.</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9- 351- 1260، و الفقیه 3- 128- 3480.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2 من هذا الباب.</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9- 352- 1261، و الاستبصار 4- 38- 127.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9- 353- 1265.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4- 343- 5744.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9- 352- 1264.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7- 152- 8.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4- 342- 5740.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19 من هذه الأبواب.</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4 من الباب 19، و فی الباب 20 من أبواب المکاتبة.</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حدیثان.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7- 172- 1.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فیعتق.</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7- 173- 2.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کل.</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واحدة.</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4 من الباب 19، و فی الباب 20 من أبواب المکاتبة، و فی الباب 19 من هذه الأبواب.</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5 أحادیث.</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7- 76- 2، و التهذیب 9- 268- 975.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7- 76- 1.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9- 268- 974.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7 و 8 و 13 من أبواب میراث الاخوة و الأجداد.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7- 75- 1، و أورده فی الحدیث 1 من الباب 8 من هذه الأبواب.</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حسین البزاز.</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9- 267- 972، و یأتی فی الحدیث 2 من الباب 1 من أبواب میراث الاعمام و الاخوال.</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الثانیة- 51 من الخاتمة.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8- 72 و الآیة فی المصحف (إِنَّ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ثمّ عطف بالقول، فقال تعالی (وَ الَّذِینَ کَفَرُوا بَعْضُهُمْ أَوْلِیاءُ بَعْضٍ إِلَّا تَفْعَلُوهُ تَکُنْ فِتْنَةٌ فِی الْأَرْضِ وَ فَسادٌ کَبِیرٌ) فکان من مات من المسلمین یصیر میراثه و ترکته لأخیه فی الدین دون القرابة و الرحم الوشجة.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2- 18.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فإذا فضل.</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لهم.</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أو الفرائض.</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الأب.</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 و فی الأبواب 1 و 5 و 7 و 8 و 19 من أبواب میراث الأبوین و الأولاد، و فی البابین 1 و 5 من أبواب میراث الأخوة و الأجداد، و فی البابین 1 و 5 من أبواب میراث الأعمام و الأخوال.</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أبواب ضمان الجریرة.</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3 أحادیث.</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7- 77- 1، و التهذیب 9- 269- 976 و یأتی فی الحدیث 6 من الباب 2 من أبواب میراث الاعمام و الاخوال.</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7- 77- 2.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9- 269- 977.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7- 77- 3.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9- 269- 978.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السابق من هذه الأبواب.</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هذه الأبواب.</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7- 77- 1.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7- 77- 2.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7- 77- 3.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یونس.</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یزید الصائغ.</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الرباع، الربع الدار، و جمعها رباع،" الصحاح (ربع)- 3 1211".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3 من أبواب الأمر بالمعروف و النهی عن المنکر.</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9- 392- 1400، و الکافی 7- 67- 3 و الفقیه 4- 218- 5511، نحوه.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سماعة.</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جمع عقدة، و هی البستان." الصحاح (عقد)- 2- 510".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(فاسهم) و فی أخری (فاسهمهم) (هامش المصحّحة).</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88 من أبواب الوصایا.</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من أبواب عقد البیع و شروطه.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19 من أبواب میراث الأبوین و الاولاد.</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1- 222- 34.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1- 222- 35.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1- 223- 36.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16 حدیثا.</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7- 81- 3.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7- 80- 1.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7- 81- 1 ذیل 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7- 81- 2.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9- 248- 961.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7- 81- 4.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7- 81- 5.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7- 81- 6.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أبو عبد اللّه (علیه السلام).</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من.</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7- 79- 1.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7- 81- 7.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7- 79- 2.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4- 254- 5600.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9- 247- 960.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9- 247- 958.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9- 247- 959.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9- 248- 962.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4- 255- 5601.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567- 1، و المقنع 167 نحوه.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23- 12- 14.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4- 259- 5604.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568- 2.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وجهها.</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568- 3.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یوسف بن عمیرة.</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یحصی.</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لیعلم.</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2- 125- 1.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الأولی- 384 من الخاتمة.</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314.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الآتی من هذه الأبواب، و فی الباب 18 من أبواب میراث الأبوین و الأولاد، و فی الباب 3 من أبواب میراث الاخوة و الأجداد.</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أبواب میراث الاخوة و الأجداد.</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18 حدیثا.</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7- 82- 1، و التهذیب 9- 250- 965.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7- 82- 2.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1- 226- 56.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9- 250- 966.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7- 82- 3، و التهذیب 9- 250- 967.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7- 82- 4.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9- 251- 968.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7- 78- 2.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حیث.</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عال.</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عندنا.</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فیما.</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سَیَعْلَمُ الَّذِینَ ظَلَمُوا أَیَّ مُنْقَلَبٍ یَنْقَلِبُونَ.</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7- 78- 1.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7- 79- 1.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علل الشرائع عبید اللّه بن عبد الرحمن بن عتبة، (هامش المخطوط).</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التفت.</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حق.</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الفریضة، و أیم اللّه أن.</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یکن.</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زالت.</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لها.</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9- 248- 963.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4- 255- 5602.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568- 4.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7- 82- 1.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9- 251- 969.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7- 83- 1 ذیل 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4- 176.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9- 251- 970.</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1- 287- 313.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1- 286- 311.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معها.</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9- 286- 1038.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9- 273- 987.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9- 249- 964.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لیث بن أبی سلیم (هامش المخطوط).</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عمرو العبدی.</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4- 257- 5603.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569- 4.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9- 257- 970.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الباب 6 من هذه الأبواب، و فی الأحادیث 1- 12 من هذا الباب.</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14 و 16 و 17 و 18 من هذا الباب.</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9- 259- 971.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2- 125- 1.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314.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1- 226- 51.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1- 227- 59.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ماتت و.</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1- 286- 312.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4- 176.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4- 176.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هذه الأبواب.</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18 من أبواب میراث الأبوین و الأولاد، و فی الباب 3 من أبواب میراث الاخوة و الأجداد.</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11 حدیثا.</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7- 75- 1، و أورده فی الحدیث 3 من الباب 1 من هذه الأبواب.</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9- 267- 972.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7- 75.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15 من الباب 7 من هذه الأبواب.</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 و فی الحدیث 16 من الباب 6، و فی الحدیث 5 من الباب 7 من هذه الأبواب.</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6- 310- 857.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موسی بن حبیش.</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قضاء نوح بن دراج مذکور فی حدیث طویل، یأتی بعضه فی الحدیث 14 من الباب 5 من أبواب میراث الأبوین و الأولاد.</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9- 262- 971.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أحمد البربری.</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8- 75، و الأحزاب 33- 6.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9- 261- 971.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السابق من هذا الباب.</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10 من أبواب موانع الارث.</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9- 397- 1418.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9- 397- 1419.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ذیل الحدیث السابق من هذا الباب.</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9- 260- 971.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ذیل الحدیث 5 من هذا الباب.</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2- 71- 84.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لما.</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میراثه.</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لا یرثه أحد من قرابته.</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2- 71- 85.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2- 72- 86.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أنهم.</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إلیهم.</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أخوه و أخته لأمه و أبیه.</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أبواب میراث الأبوین و الأولاد.</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أبواب میراث الاخوة و الأجداد.</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5 أحادیث.</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7- 82- 1، و التهذیب 9- 251- 969.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تنقص الزوجة.</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7- 99- 1، و التهذیب 9- 319- 1145.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7- 99- 2، و التهذیب 9- 319- 1146.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7- 99- 3.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9- 319- 1147.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272.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107.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4- 176.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فی الحدیث 2 و 4 و 7 و 8 و 15 و 16 من الباب 7 من أبواب موجبات الارث.</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هذه الأبواب.</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8 أحادیث.</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7- 85- 3، و التهذیب 9- 275- 993، و علل الشرائع 570- 3.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المعقلة- الدیة" الصحاح (عقل)- 5- 1770".</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4- 350- 5757.</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329- 89.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7- 84- 1، و التهذیب 9- 274- 991.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ترث.</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7- 85- 2.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الفهفکی.</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9- 274- 992.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2- 420.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180.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4- 350- 5755، و التهذیب 9- 398- 1420.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برقم (382) و رمز [أ].</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4- 350- 5756، و علل الشرائع 570- 2.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الحسن بن الولید.</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9- 398- 1421.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4- 351- 5758، و علل الشرائع 571- 4.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1- 242.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کانت.</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إلیها.</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571- 5.</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1- 225- 49.</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الی أبی بکر.</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18 من هذه الأبواب، و فی الحدیث 5 من الباب 2، و فی الحدیثین 9 و 13 من الباب 6 من أبواب میراث الاخوة و الأجداد.</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10 أحادیث.</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7- 86- 4.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9- 275- 997، و الاستبصار 4- 144- 541.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4- 346- 5746.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7- 86- 3.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9- 275- 996، و الاستبصار 4- 144- 540.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7- 85- 1، و التهذیب 9- 275- 994، و الاستبصار 4- 144- 538.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7- 85- 2.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9- 275- 995، و الاستبصار 4- 144- 539.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4- 347- 5747.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9- 276- 998، و الاستبصار 4- 144- 542.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9- 276- 999، و الاستبصار 4- 145- 544.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9- 276- 1000، و الاستبصار 4- 144- 543.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9- 276- 1001.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عجبت.</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عجبت.</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عجبت.</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6- 298- 832.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99 من أبواب أحکام الأولاد.</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8 أحادیث.</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7- 86- 1.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4- 261- 5605.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314- 6.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9- 277- 1003.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7- 86- 2.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ورثته.</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الخرثی بالضم، أثاث البیت أو أردی المتاع من الغنائم،" القاموس المحیط (خرث)- 1- 165".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9- 277- 1002.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7- 86- 3.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أرمانیا.</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9- 277- 1004.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4- 261- 5606.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الخیاط.</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أنّه قضی عنه.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4- 261- 5608.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9- 295- 1057، و الاستبصار 4- 151- 569.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314- 7.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یعقوب بن یزید بن أبی عمیر، عن حماد بن عیسی.</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1- 496.</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ذات الفصول.</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فراشا.</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موجبات الارث.</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هذه الأبواب.</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14 حدیثا.</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7- 87- 5.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9- 278- 1005.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7- 87- 4.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خداش المنقریّ و کذلک التهذیب.</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9- 278- 1006.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7- 87- 6.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9- 278- 1007.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7- 87- 7.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عبد اللّه بن محمّد بیاع القلانس.</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9- 278- 1008.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7- 87- 8.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محمد (هامش المخطوط)، راجع الحدیث 4 من هذا الباب.</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9- 278- 1009.</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7- 91- 2.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9- 270- 981.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7- 87- 9.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لیس.</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الأبنة.</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9- 279- 1010.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9- 279- 1011.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أخوه.</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9- 290- 1044.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فخرج.</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کتابکما.</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7- 99- 1.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9- 279- 1012، الکافی 7- 104- 8.</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4- 261- 5607.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ابنة و عمّة.</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4- 261- 5610.</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عمها.</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4- 261- 5609.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1- 82- 9.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بنو عبد المطلب.</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أنا بنو.</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قال و کیف ذلک؟ قلت.</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قبل الکلام.</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390.</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4 من هذه الأبواب.</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و 18 من هذه الأبواب.</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7- 101- 3.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عبد اللّه (علیه السلام).</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7- 104- 7.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18 من هذه الأبواب، و فی الحدیث 2 من الباب 2 من أبواب میراث الاخوة و الأجداد.</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10 أحادیث.</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7- 88- 3، التهذیب 9- 317- 1138، و الاستبصار 4- 166- 630.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7- 88- 2.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سکین (هامش المخطوط)، و کذلک الکافی و الاستبصار.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9- 317- 1139، و الاستبصار 4- 167- 631.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7- 88- 1.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البنت.</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بنات.</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4- 268- 5618.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9- 316- 1137، و الاستبصار 4- 166- 629.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الفقیه 4- 269- 5619 فی الباب 141، و فی الهدایة 83.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9- 317- 1140، و الاستبصار 4- 167- 632.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کالمحقق فی الشرائع 4- 24، و المجلسی فی روضة المتقین 11- 261، و جواهر الکلام 39- 118.</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و 2 من هذا الباب.</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فی الحدیث 5 من هذا الباب.</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الکافی 7- 88، باب میراث ولد الولد.</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631.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7- 88- 4.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3 من هذا الباب.</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9- 316- 1136، و الاستبصار 4- 166- 628.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9- 317- 1141.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9- 318- 1142.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9- 318- 1143.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9- 250- 966.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المعزا.</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9- 318- 1143، و الاستبصار 4- 167- 635.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6 من هذا الباب.</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9- 318- 1144، و الاستبصار 4- 168- 636.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173.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8 من هذا الباب.</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4- 281- 5628.</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و فی الحدیث 5 من الباب 19 و فی الحدیثین 5 و 17 من الباب 20 من هذه الأبواب.</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 من أبواب موجبات الارث.</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18 من هذه الأبواب.</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4- 269- 5619.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9- 317- 1140، و الاستبصار 4- 167- 632.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9- 268- 974.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یزید.</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الباب 1 من أبواب موجبات الارث.</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موجبات الارث، و تقدم ما یدلّ بمفهوم المنزلة فی الباب 7 من هذه الأبواب.</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2 و 5 و 7 من الباب 1 من أبواب میراث الاخوة و الأجداد.</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4 أحادیث.</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7- 91- 1.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9- 270- 980.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7- 91- 3.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مسکین.</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9- 269- 979.</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4- 262- 5611.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أبی جعفر (هامش المخطوط)، و کذلک المصدر.</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9- 273- 989.</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من الباب 7 من أبواب موجبات الارث.</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10- 14 من هذه الأبواب.</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8 أحادیث.</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7- 93- 6، و التهذیب 9- 281- 1018.</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7- 93- 7.</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9- 280- 1014.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7- 104- 6.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7- 92- 1 ذیل 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لکنی ساخبرک.</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أبویه فللأم الثلث و للأب.</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إخوة.</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9- 280- 1013، و الاستبصار 4- 145- 545.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أحادیث زرارة فی الحدیث 4 من الباب 6، و الحدیث 11 من الباب 7 من أبواب موجبات الارث، و فی الحدیث 2 من الباب 17 من أبواب میراث الأبوین و الأولاد.</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2 و 3 من هذا الباب.</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فی الحدیث 5 و 6 من هذا الباب.</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9- 284- 1026.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9- 283- 1023، و الاستبصار 4- 145- 546.</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9- 283- 1024، و الاستبصار 4- 146- 547.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تسقط.</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1- 226- 54.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اخوه.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 و 2 و 3 و 4 و 7 من الباب 11 من هذه الأبواب.</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7 أحادیث.</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7- 92- 2.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9- 281- 1015، و الاستبصار 4- 141- 524.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7- 92- 3، التهذیب 9- 281- 1016، و الاستبصار 4- 141- 525.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7- 92- 5.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9- 281- 1017، و الاستبصار 4- 141- 526.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7- 92- 4.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9- 282- 1019، و الاستبصار 4- 141- 527.</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9- 283- 1025، و الاستبصار 4- 141- 528.</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المجلسی فی روضة المتقین 11- 267.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الفیض الکاشانی فی الوافی 3- 116 من کتاب المواریث.</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2 و 3 و 4 من هذا الباب.</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1- 226- 53.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5 من هذا الباب.</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12 من هذه الأبواب.</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1- 226- 52.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أختین.</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12 و 13 من هذه الأبواب.</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9- 282- 1020.</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9- 286- 1037، و الاستبصار 4- 161- 608، و الکافی 7- 113- 8.</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یعطی.</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9- 280- 1013، و الاستبصار 4- 145- 545، و الکافی 7- 91- 1.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هذه الأبواب.</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 واحد.</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4- 272- 5620.</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یرثک.</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9- 282- 1022.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3 أحادیث.</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9- 284- 1027.</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9- 282- 1021.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9- 292- 1021، و الفقیه 4- 341- 5739، باب میراث الممالیک و تقدم فی الباب 16 من أبواب موانع الارث.</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13 من هذه الأبواب.</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حدیثان.</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4- 336- 5724.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المؤمن.</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الباب 1 من أبواب موانع الارث.</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4- 334- 5719.</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14 من هذه الأبواب.</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9 أحادیث.</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4- 268- 5616.</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زیادة تاما (هامش المخطوط).</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7- 98- 3.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9- 284- 1030، و الاستبصار 4- 142- 531.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4- 268- 5617.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7- 98- 2، نحوه، و فیه أبی جعفر (علیه السلام).</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9- 284- 1029، نحوه، و فیه أبی جعفر (علیه السلام).</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7- 98- 1، التهذیب 9- 284- 1028.</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7- 98- 5.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9- 285- 1032.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9- 285- 1033.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9- 286- 1034، و الاستبصار 4- 143- 633.</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9- 286- 1036، و الاستبصار 4- 143- 535.</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9- 286- 1035، و الاستبصار 4- 143- 534.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9- 286- 1039، و الاستبصار 4- 143- 536.</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4- 143- 536 عن علی عن محمّد بن سکین (هامش المخطوط).</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9- 287- 1040، و الاستبصار 4- 143- 537.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المجلسی فی روضة المتقین 11- 247، و الوافی 3- 121 من کتاب المواریث.</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1- 8 من هذا الباب.</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و 10 من هذه الأبواب، و فی الباب 7 من أبواب موجبات الارث.</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18 من هذه الأبواب.</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7 أحادیث.</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7- 93- 1.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صفوان أو قال، عن عمر بن أذینة.</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ثلاثة أسهم و للأبوین.</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4- 263- 5614.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9- 270- 982.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7- 94- 2.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منهما.</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9- 272- 984.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9- 272- 985.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9- 328- 1179.</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9- 273- 987.</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9- 273- 988.</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9- 274- 990.</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ابنیه (هامش المخطوط).</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 من أبواب موجبات الارث.</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18 من هذه الأبواب.</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4 أحادیث.</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7- 96- 1.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سهما (هامش المخطوط)، و کذلک فی الکافی.</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9- 288- 1041.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4- 265- 5615.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7- 96- 2.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أحمد بن محمّد، عن علی بن رئاب، عن علاء بن رزین (هامش المخطوط).</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9- 288- 1042.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171.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7- 97- 3.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هذا الکلام إلی آخره من الحدیث، و یحتمل کونه من کلام زرارة، و لا یقصر عن الحدیث لما یظهر بالتتبع، و کونه موجودا فی الکافی و التهذیب و کتاب الحسن بن محمّد بن سماعة لعله قرینة علی کونه حدیثا فتدبر." منه. رحمه اللّه".</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لأحد الأبوین (هامش المخطوط).</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9- 288- 1043.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1- 226- 57.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أباها.</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هذه الأبواب.</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1 من أبواب میراث الاخوة و الأجداد.</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6 أحادیث.</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9- 292- 1046، و الاستبصار 4- 146- 548 باختلاف.</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7- 113- 8 و التهذیب 9- 286- 1037.</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المیراث.</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7- 114- 9.</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9- 310- 1112، و الاستبصار 4- 161- 609.</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85- 33.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7- 114- 10.</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وجدها أوجدتها (هامش المخطوط) و فی المصدر أوجدها أوجدتها.</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9- 310- 1113، و الاستبصار 4- 161- 610.</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9- 393- 1403.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7- 114- 10 ذیل 10.</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7- 91- 2.</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9- 270- 981.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13 و 18 من الباب الآتی من هذه الأبواب.</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موجبات الارث.</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و 4 و 6 و 7 و 8 و 9 من الباب 1 من أبواب میراث الاخوة و الأجداد.</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18 حدیثا.</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7- 114- 12.</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7- 114- 11.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9- 311- 1115، و الاستبصار 4- 162- 614.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7- 114- 13، و التهذیب 9- 311- 1116.</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4- 282- 5629.</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7- 114- 14.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الجدة (هامش المخطوط) و کذلک المصدر.</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9- 311- 1117 و فیه عن أبی جعفر (علیه السلام)، و بسند آخر فی الاستبصار 4- 162- 615.</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1- 267- 6.</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499- 4.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7- 114- 15.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4- 281- 5627.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9- 310- 1114، و الاستبصار 4- 162- 613.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7- 114- 16.</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9- 312- 1121، و الاستبصار 4- 165- 626.</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9- 312- 1122 ذیل 1122 و الاستبصار 4- 166- 628 ذیل 628.</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1- 6 من هذا الباب.</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الکافی 7- 115.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1- 6 من هذا الباب.</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7- 115- 16.</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9- 311- 1118، و الاستبصار 4- 162- 616.</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4- 280- 5626.</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9- 312- 1119، و الاستبصار 4- 163- 617.</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4- 282- 5630.</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9- 312- 1120، و الاستبصار 4- 163- 618.</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4- 282- 5631.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9- 313- 1125، و الاستبصار 4- 163- 619.</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9- 313- 1126 ذیل 1126، و الاستبصار 4- 163- 620 ذیل 620.</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9- 397- 1417.</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اللّه تعالی.</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1- 6 و 8- 11 من هذا الباب.</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9- 313- 1126، و الاستبصار 4- 163- 620.</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6 و 8 و 9 من هذا الباب.</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9- 314- 1128، و الاستبصار 4- 164- 622.</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عمرو بن یحیی.</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4- 281- 5628.</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1 من أبواب موجبات الارث.</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17 من هذه الأبواب.</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398- 3.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59- 7.</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فاجاز اللّه ذلک.</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401- 13.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402- 18.</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أحادیث هذا الباب.</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15 حدیثا.</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7- 100- 2.</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9- 321- 1153، و الاستبصار 4- 147- 552.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7- 100- 3.</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اخته لأبیه و أمه أو أخته.</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عزّ و جلّ من قائل.</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4- 176.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7- 102- 4.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9- 291- 1046.</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7- 104- 6 ذیل 6.</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7- 104- 8.</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1- 346- 211.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1- 346- 214.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2 و 5 من هذا الباب.</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2 من الباب 4 من هذه الأبواب.</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9- 283- 1023، و الاستبصار 4- 145- 546.</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9- 283- 1024، و الاستبصار 4- 146- 547.</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مسکین (هامش المخطوط) و کذلک الاستبصار.</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9- 315- 1133، و الاستبصار 4- 161- 611.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9- 315- 1134، و الاستبصار 4- 161- 612.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السابق من هذا الباب.</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9- 320- 1149، و الاستبصار 4- 146- 550.</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10 من هذا الباب.</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9- 321- 1152، و الاستبصار 4- 146- 549.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4- 147- 551.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2 و 3 و 6 و 7 و 8 و 9 من هذا الباب، و فی الباب 19 من أبواب میراث الأبوین و الأولاد.</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3، و فی الباب 4 من هذه الأبواب، و فی الباب 3 من أبواب میراث المجوس ما یدلّ علی جواز الأخذ علی ما یعتقد العامّة.v</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9- 394- 1404.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فی.</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9- 394- 1405 ذیل 1405.</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9- 394- 1405.</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السابق من هذا الباب.</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موجبات الارث، و فی الباب 1 من أبواب میراث الأبوین و الأولاد.</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الآتی من هذه الأبواب. یأتی نحو الخبرین الأخیرین عن قرب الاسناد فی باب ان الحمل یرث و یورث.</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5 أحادیث.</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9- 323- 1160.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4- 159- 600.</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4- 283- 5634.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9- 319- 1148.</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الأخوات.</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4- 176.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7- 104- 7.</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9- 295- 1057، و الاستبصار 4- 151- 569.</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4- 304- 5653.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1- 159.</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نصف ما ترک من المیراث، لها.</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4- 176.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أبوان.</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2 و 6 من أبواب میراث الابوین و الأولاد.</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17 و 18 من الباب 7 من أبواب موجبات الارث.</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3 من هذه الأبواب.</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9- 293- 1048.</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4- 176.</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7- 101- 3، و التهذیب 9- 290- 1045.</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4- 277- 5622.</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7- 102- 4.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4- 176.</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ثلاثة.</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9- 291- 1046.</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4- 277- 5623.</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من العیون و المحاسن 139.</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7- 103- 5.</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9- 292- 1047.</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12 و 17 من الباب 7 من أبواب موجبات الارث، و فی الحدیث 1 من الباب 18 من أبواب میراث الأبوین و الأولاد.</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10 من هذه الأبواب.</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6 أحادیث.</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7- 100- 2.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9- 321- 1153، و الاستبصار 4- 147- 552.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9- 322- 1154، و الاستبصار 4- 147- 553.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9- 322- 1155، و الاستبصار 4- 148- 554.</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9- 322- 1156، و الاستبصار 4- 148- 555.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9- 323- 1161.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24 و 25 من أبواب الأمر بالمعروف و النهی عن المنکر.</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30 من أبواب مقدمات الطلاق.</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15 حدیثا.</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7- 112- 1.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عبد اللّه (علیه السلام).</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7- 113- 2، و التهذیب 9- 309- 1105.</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7- 113- 3، و التهذیب 9- 309- 1106.</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ابن أبی عمیر (هامش المخطوط).</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محمّد بن مسلم (هامش المخطوط) و کذلک الکافی.</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7- 113- 4، و التهذیب 9- 309- 1107.</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7- 113- 5.</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9- 308- 1104.</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7- 113- 6، و التهذیب 9- 309- 1108.</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أبی المعزا.</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7- 113- 7.</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4- 285- 5648.</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9- 309- 1109.</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9- 310- 1110.</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یجعل.</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9- 325- 1170.</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9- 316- 1135، و الاستبصار 4- 158- 598.</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9- 322- 1157، و الاستبصار 4- 168- 637.</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9- 322- 1158، و الاستبصار 4- 169- 638.</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9- 323- 1159، و الاستبصار 4- 169- 639.</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محمّد بن سکین.</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9 من هذا الباب، و فی الباب 2 من أبواب موجبات الارث.</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4- 285- 5647.</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من أبواب موانع الارث.</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 من أبواب موجبات الارث.</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6 و 7 من الباب 2 من أبواب میراث الأعمام و الأخوال.</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22 حدیثا.</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4- 283- 5637.</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4- 285- 5645.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4- 284- 5638.</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4- 284- 5639.</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الجدة.</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4- 284- 5641.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الفضیل.</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4- 284- 5642.</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4- 284- 5643.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4- 287- 5651.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7- 109- 2.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زیادة له (هامش المخطوط).</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فی الکافی.</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مائة ألف (هامش المخطوط).</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9- 303- 1081، و الاستبصار 4- 155- 583.</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7- 110- 4.</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4- 282- 5632.</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9- 305- 1088، و الاستبصار 4- 157- 590.</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9- 304- 1083، و الاستبصار 4- 156- 585.</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7- 110- 7، و التهذیب 9- 304- 1086، و الاستبصار 4- 156- 588.</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الجد.</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منهم.</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7- 111- 11، و التهذیب 9- 307- 1096، و الاستبصار 4- 159- 600.</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4- 283- 5637.</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7- 110- 8.</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لو.</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فیه للجد.</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زیادة من أب و أم (هامش المخطوط)، و کذلک الکافی.</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9- 305- 1087، و الاستبصار 4- 156- 589.</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4- 284- 5640.</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7- 109- 3، و الفقیه 4- 284- 5642 نحوه.</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9- 304- 1082، و الاستبصار 4- 156- 584.</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7- 110- 10.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9- 305- 1089، و الاستبصار 4- 157- 591.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7- 110- 5، و التهذیب 9- 304- 1084، و الاستبصار 4- 156- 586.</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4- 285- 5644.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7- 110- 6.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9- 304- 1085، و الاستبصار 4- 156- 587.</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9- 306- 1091، و الاستبصار 4- 157- 593.</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فریضتین (هامش المخطوط).</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لهن.</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21 من هذا الباب.</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9- 306- 1092، و الاستبصار 4- 157- 594.</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9- 306- 1093، و الاستبصار 4- 158- 595.</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کون" حتی" ابتدائیة، یعنی أنّه ینتهی الجد الی أن یرث أقل من السبع فیکون ردا علی العامّة، و لا حاجة له الی التاویل، و یحتمل کونها غائیة و حینئذ یحتاج الی الحمل علی التقیة إن کانت الغایة خارجة و إلّا فلا." منه رحمه اللّه".</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9- 306- 1094، و الاستبصار 4- 158- 596.</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9- 306- 1095، و الاستبصار 4- 158- 597.</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الحسن بن أبی عقیل (مخطوط).</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و فی الباب 5 من هذه الأبواب.</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4 أحادیث.</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9- 322- 1157، و الاستبصار 4- 168- 637.</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9- 322- 1158، و الاستبصار 4- 169- 638.</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9- 323- 1159، و الاستبصار 4- 169- 639.</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 من أبواب موجبات الارث.</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 من أبواب موجبات الارث.</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أبواب موجبات الارث.</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 و فی الحدیث 2 من الباب 3، و فی الحدیث 11 من الباب 5 من هذه الأبواب.</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11 حدیث.</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7- 111- 1، و التهذیب 9- 307- 1096، و الاستبصار 4- 159- 600.</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4- 283- 5634.</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7- 111- 2، التهذیب 9- 307- 1097، و الاستبصار 4- 159- 601.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4- 283- 5635.</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7- 112- 5، التهذیب 9- 308- 1100، و الاستبصار 4- 160- 604.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رباط (هامش المخطوط)، و کذلک الاستبصار.</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7- 111- 3.</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فیه.</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9- 307- 1098، و الاستبصار 4- 159- 602.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7- 112- 7.</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للأم.</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9- 308- 1102، و الاستبصار 4- 160- 606.</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7- 111- 4.</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الأخوات.</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فریضتهن.</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9- 307- 1099، و الاستبصار 4- 159- 603.</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7- 112- 6.</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زیادة عن زید (هامش المخطوط)، و کذلک فی الکافی.</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9- 308- 1101، و الاستبصار 4- 160- 605.</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9- 308- 1103، و الاستبصار 4- 160- 607.</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4- 282- 5633.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4- 283- 5636.</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حریز (هامش المصحّحة).</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1- 227- 58.</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1- 227- ذیل 59.</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12 و 17 من الباب 7 من أبواب موجبات الارث، و فی الباب 3 من هذه الأبواب.</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7 أحادیث.</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9- 315- 1132، و الاستبصار 4- 158- 599.</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عبد اللّه بن بحر.</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4- 285- 5649.</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4- 159- 599 ذیل 599.</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9- 313- 1124، و الاستبصار 4- 165- 625.</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9- 313- 1123، و الاستبصار 4- 165- 624.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9- 312- 1121، و الاستبصار 4- 165- 626.</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9- 312- 1122، و الاستبصار 4- 166- 627.</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و 3 من هذا الباب.</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هذا الباب.</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9- 312- 1122، و الاستبصار 4- 166- 627.</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4 من هذا الباب.</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9- 315- 1130.</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4- 280- 5625.</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21 من الباب 6 من هذه الأبواب.</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هذا الباب.</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8 من هذه الأبواب.</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الحکم الأخیر فی الباب 20 من أبواب میراث الأبوین و الأولاد.</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2 من الباب 12 من هذه الأبواب.</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3 أحادیث.</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7- 101- 3.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1- 227- 59.</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7- 102- 4.</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اختها.</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الام.</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9- 293- 1048.</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4- 176.</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7- 103- 6.</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 و فی الحدیث 12 و 17 من الباب 7 من أبواب موجبات الارث.</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7- 110- 4، و الفقیه 4- 282- 5632.</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9- 304- 1083، و الاستبصار 4- 156- 585.</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9- 315- 1129.</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المعزا.</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هذه الأبواب.</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 من أبواب میراث الأزواج.</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3 أحادیث.</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7- 119- 2.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8- 75.</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9- 325- 1167.</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9- 315- 1131.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عبیدة، و هو الصحیح راجع معجم رجال الحدیث 12- 24.</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4- 285- 5646.</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9- 393- 1402، و الاستبصار 4- 164- 623.</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معاویة (هامش المخطوط)، و فی الاستبصار مثوبة، و فی التهذیب متویه بن نابحة.</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التهذیب (هامش المصحّحة).</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 من أبواب موجبات الارث.</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میراث الأعمام و الأخوال.</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4 أحادیث.</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7- 76- 1 و أورده فی الحدیث 2 من الباب 1 من أبواب موجبات الارث.</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2- 268- 974، و لاحظ ما مر (ص 64) من هذا الجزء.</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9- 327- 1174.</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العلات أولاد الرجل من نسوة شتّی (هامش المخطوط). (الصحاح علل 5 1773).</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9- 326- 1172، و الاستبصار 4- 170- 644.</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4- 273- 5621.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ولد.</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و 5 من الباب 1 من أبواب موجبات الارث.</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حدیثان.</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7- 119- 2.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أبی جعفر (علیه السلام) (هامش المخطوط)، و کذلک فی الکافی.</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یرث غیرهم (هامش المخطوط).</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8- 75، و الأحزاب 33- 6.</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9- 325- 1167.</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7- 119- 3.</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9- 327- 1176، و بسند آخر فی الاستبصار 4- 170- 642، و الکافی 7- 75 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من أبواب میراث الأبوین و الأولاد.</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5 من هذه الأبواب.</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2 من هذه الأبواب.</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9 أحادیث.</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7- 119- 1.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 الکتاب امحی و ذهبت حروفه. انظر (الصحاح درس- 3- 927).</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یا أبا محمد.</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9- 324- 1162.</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7- 119- 4، التهذیب 9- 324- 1163.</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الحسن بن أحمد (هامش المخطوط).</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مریم.</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7- 119- 4 ذیل 4.</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7- 119- 5.</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9- 324- 1164.</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7- 120- 6، التهذیب 9- 324- 1165.</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من أبواب میراث الأبوین و الأولاد، و فی الباب 1 من هذه الأبواب.</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7- 120- 8.</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9- 325- 1166.</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9- 325- 1170.</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9- 326- 1171.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9- 327- 1177.</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9- 328- 1179، و الاستبصار 4- 171- 645.</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سلمة بن محوز.</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 و فی الحدیث 1 من الباب 2 من أبواب موجبات الارث.</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5 من هذه الأبواب.</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7- 120- 7.</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الحسن بن الحکم.</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4- 304- 5652.</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9- 325- 1168.</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9- 329- 1183، و الاستبصار 4- 172- 649، الکافی 7- 135- 2.</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8- 75، و الأحزاب 33- 6، و فی المصدر زیادة فدفع المیراث الی الخالة و لم یعط المولی.</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و 4 و 5 من الباب 1 من أبواب موجبات الارث.</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 من أبواب ولاء العتق.</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9- 268- 974.</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یزید.</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لابیه.</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ابن.</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لأبیه.</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الباب 1 من أبواب موجبات الارث، و فی الحدیث 1 من الباب 13 من أبواب میراث الاخوة و الأجداد.</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 من أبواب موجبات الارث.</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و 5 من الباب 5 من هذه الأبواب.</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ذیل الحدیث 2 من الباب 1 من أبواب موجبات الارث.</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6 أحادیث.</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9- 327- 1175.</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عبید اللّه الحلبیّ.</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8- 75، و الأحزاب 33- 6.</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9- 396- 1416.</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9- 326- 1172، و الاستبصار 4- 170- 644.</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الأعیان الاخوة بنو اب واحد و أم واحدة. (هامش المخطوط) (الصحاح عین- 6 2171).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العلات أولاد الرجل من نسوة شتّی (هامش المخطوط) (الصحاح علل- 5 1773).</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9- 327- 1178، و الاستبصار 4- 170- 643.</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9- 392- 1401.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موجبات الارث، و فی الحدیث 6 من الباب 5، و فی الباب 7، و فی الحدیث 1 من الباب 8 من أبواب میراث الأبوین و الأولاد، و فی الحدیث 9 من الباب 5 من أبواب میراث الاخوة و الأجداد، و فی الباب 1 من هذه الأبواب.</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9- 328- 1179، و الاستبصار 4- 171- 645.</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سلمة بن محوز.</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4- 292- 5651.</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2- 71- 83.</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8- 75، و الأحزاب 33- 6.</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موجبات الارث، و فی الحدیث 6 من الباب 5 من أبواب میراث الابوین و الأولاد، و فی الحدیث 9 من الباب 5 من أبواب میراث الاخوة و الأجداد.</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3 أحادیث.</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7- 82- 1.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7- 82- 4.</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1- 154.</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4- 127.</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 و فی الباب 7 من أبواب موجبات الارث، و فی الحدیث 1 من الباب 1، و فی الحدیث 9 و 14 من الباب 5، و فی الباب 16 و 18، و فی الحدیث 4 من الباب 19 من أبواب میراث الأبوین و الأولاد، و فی الباب 3 من أبواب میراث الاخوة و الأجداد.</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و 4 من هذه الأبواب.</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أبواب میراث الأبوین و الأولاد.</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9- 249- 964، الفقیه 4- 257- 5603.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عمرو العبدی.</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هذه الأبواب.</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4 من هذه الأبواب.</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بعمومه فی الحدیث 3 من الباب 1 من هذه الأبواب.</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15 حدیث.</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9- 294- 1051، و الاستبصار 4- 149- 559.</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7- 125- 1.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9- 294- 1052، و الاستبصار 4- 149- 560.</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کله (هامش المخطوط).</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9- 294- 1053، و الاستبصار 4- 149- 561.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7- 125- 2.</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9- 294- 1054، و الاستبصار 4- 149- 562.</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7- 125- 3 ذیل 3.</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9- 294- 1055، و الاستبصار 4- 149- 564.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9- 295- 1056، و الاستبصار 4- 150- 568.</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9- 294- 1050، و الاستبصار 4- 148- 558.</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9- 296- 1061، و الاستبصار 4- 149- 563.</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الباب 18 من أبواب میراث الأبوین و الأولاد.</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من هذه الأبواب.</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8 من هذا الباب.</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7- 125- 5.</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7- 126- 6.</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7- 125- 3.</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وهیب بن حفص.</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7- 125- 3 ذیل 3.</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7- 125- 4.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7- 126- 7.</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عیینة.</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165- 17.</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أیوب، عن أبی بصیر، و قد مر الحدیث بروایة أیوب بن الحر، فلاحظ هذا الباب الحدیث 3.</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و 6 و 8 من الباب 4 من هذه الأبواب.</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 من أبواب موجبات الارث، و فی الحدیث 7 من الباب 2 من أبواب میراث الأعمام و الأخوال.</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11 حدیث.</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7- 126- 4.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محمّد بن أبی حمزة.</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أما.</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9- 296- 1059، و الاستبصار 4- 150- 566.</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أبواب ولاء ضمان الجریرة.</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إباحة حقوق الامام للشیعة عند تعذر الایصال فی الباب 4 من أبواب الأنفال.</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7- 126- 1.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9- 295- 1058، و الاستبصار 4- 150- 565.</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7- 126- 2.</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کله.</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7- 126- 3.</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7- 127- 5.</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زوج.</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تدفع.</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إلینا (هامش المخطوط).</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4- 263- 5613.</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9- 296- 1060، و الاستبصار 4- 150- 567.</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9- 294- 1055، و الاستبصار 4- 149- 564.</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4- 262- 5612.</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6 من هذا الباب.</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9- 295- 1056، و الاستبصار 4- 150- 568.</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الفقیه 4- 262- 5612.</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5 من هذه الأبواب.</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9- 296- 1061، و الاستبصار 4- 149- 563.</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من هذه الأبواب.</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6 و 9 من هذا الباب.</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9- 295- 1057، و الاستبصار 4- 151- 569.</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محمّد بن القاسم عن الفضل بن یسار البصری.</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میراث الأعمام و الأخوال.</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17 حدیث.</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الطوب الآجر. (القاموس المحیط 1- 98).</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7- 127- 2.</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یقوم.</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9- 298- 1065، و الاستبصار 4- 151- 571.</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7- 128- 5 و التهذیب 9- 298- 1067 و الاستبصار 4- 152- 573.</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الطوب.</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الأصل.</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لی.</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منهم.</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27.</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7- 130- 11.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الثیاب.</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الثیاب.</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9- 299- 1071، و الاستبصار 4- 152- 577.</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4- 347- 5748.</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571- 1.</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7- 127- 1.</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محمّد بن مسلم (هامش المخطوط).</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9- 298- 1066، و الاستبصار 4- 152- 572.</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7- 128- 3.</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إن کان لها ولد من قیمة الطوب و الجذوع و الخشب.</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9- 297- 1064، و الاستبصار 4- 151- 570.</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7 من هذه الأبواب.</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7- 128- 4.</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7- 129- 6.</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7- 129- 8.</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یونس.</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7- 129- 7.</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کیلا.</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9- 298- 1068، و الاستبصار 4- 152- 574.</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4- 348- 5751.</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7- 129- 9.</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9- 299- 1070، و الاستبصار 4- 152- 576.</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7- 129- 10.</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9- 299- 1069، و الاستبصار 4- 152- 575.</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9- 299- 1072، و الاستبصار 4- 153- 578.</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4- 348- 5752.</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9- 300- 1073، و الاستبصار 4- 153- 579.</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9- 300- 1074، و الاستبصار 4- 153- 579.</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تقطع.</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التفصی التخلص" القاموس المحیط (فصی)- 4- 374".</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اشبهها، و فی الاستبصار اشبههما.</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4- 348- 5749.</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382- 392 من الخاتمة.</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9- 301- 1077، و الاستبصار 4- 153- 580.</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4- 348- 5750.</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بالبناء.</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185- 14.</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الحسین، عن أبی مخلد.</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هو توفی عنها.</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خطه.</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بمفهومه فی الحدیث 2 من الباب 7 من هذه الأبواب.</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7 من هذه الأبواب.</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9- 300- 1075، و الاستبصار 4- 154- 581.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أو ابن أبی یعفور.</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أرضها.</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4- 349- 5753.</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11- 411.</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الآتی من هذا الباب.</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9- 301- 1076، و الاستبصار 4- 155- 582.</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4- 349- 5754.</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أبواب موجبات الارث، و فی الأبواب 1 و 16 و 18 من أبواب میراث الأبوین و الأولاد، و فی الأبواب 3 و 10 و 11 من أبواب میراث الاخوة و الأجداد، و فی البابین 1 و 2 من هذه الأبواب.</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5 أحادیث.</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7- 130- 1.</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الرجل.</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أرده علیه.</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للرجل.</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6- 297- 829، و الاستبصار 3- 44- 149.</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9- 301- 1078.</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6- 297- 830، و الاستبصار 3- 45- 150.</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6- 298- 831، و الاستبصار 3- 45- 151.</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 أحمد بن محمّد.</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6- 297- 829.</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6- 298- 832.</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9- 302- 1079.</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6- 294- 818، و الاستبصار 3- 46- 153.</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التهذیب.</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الاستبصار.</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3- 111- 3430.</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3- 111- 3430.</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قد.</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 بیت زوجها.</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الشرائع 4- 119، و الجواهر 40- 494- 496.</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2 و 3 من هذا الباب.</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7- 131- 1.</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المورد الأول من التهذیب زیادة لیس (هامش المخطوط).</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یقسمن.</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اقتسمن الأربع نسوة.</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8- 93- 319.</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9- 296- 1062.</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7- 295- 1236، و التهذیب 9- 297- 1063، و الفقیه 3- 420- 4463 نحوه.</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مذکور فی المورد الثانی من التهذیب.</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5 من أبواب ما یحرم باستیفاء العدد.</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4 أحادیث.</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7- 131- 1، و التهذیب 9- 382- 1366.</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7- 388- 1555.</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7- 132- 2.</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9- 383- 1367.</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7- 132- 3.</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أبی المعزا حمید بن المثنی.</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عبید بن زیاد.</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9- 382- 1365.</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4- 309- 5663.</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4- 310- 5665.</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عقد النکاح، و فی الحدیث 2 من الباب 33 من أبواب مقدمات الطلاق.</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4 أحادیث.</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4- 312- 5671.</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کاملا.</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عشرا.</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4- 312- 5672.</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4- 312- 5673.</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ترثه.</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 و فی الباب 59 من أبواب المهور.</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7- 133- 4.</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سالت أبا عبد اللّه (علیه السلام) عن الرجل یتزوج (هامش المخطوط) و کذلک المصدر.</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3 من الباب 35 من أبواب العدد.</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59 من أبواب المهور.</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11 من هذه الأبواب.</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11 حدیثا.</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7- 133- 1، و التهذیب 9- 383- 1370.</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7- 134- 3.</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لم ترثه و.</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9- 383- 1369.</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6- 87- 5.</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7- 134- 2.</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9- 383- 1368.</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8- 81- 277.</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8- 81- 195.</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9- 384- 1371.</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9- 384- 1372.</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9- 381- 1362.</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هی.</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صاحبه.</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9- 381- 1363، و الاستبصار 4- 194- 730.</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4- 310- 5666.</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3- 545- 4878.</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4 و 7 و 8 من الباب 1، و فی الحدیث 8 من الباب 3 من أبواب أقسام الطلاق.</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4 من الباب 5 و فی الحدیث 3 من الباب 9 من أبواب الخلع و المباراة.</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36 من أبواب العدد.</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15 من هذه الأبواب.</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9 أحادیث.</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9- 385- 1375.</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9- 385- 1376، و أورده عن الکافی فی الحدیث 1 من الباب 22 من أبواب أقسام الطلاق.</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7- 134- 5.</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4- 311- 5668.</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9- 386- 1377.</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7- 134- 6.</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13 من هذه الأبواب.</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7- 134- 4، و أورده فی الحدیث 3 من الباب 22 من أبواب أقسام الطلاق.</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طلق الثالثة.</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3- 546- 4879.</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7- 134- 7، و أورده بإسناد آخر فی الحدیث 6 من الباب 22 من أبواب أقسام الطلاق.</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کانت قده.</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9- 386- 1378، و الاستبصار 3- 305- 1083.</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3- 546- 4882، و بسند آخر فی التهذیب 8- 79- 268 و الاستبصار 3- 304- 1081، و أورده فی الحدیث 2 من الباب 22 من أبواب أقسام الطلاق.</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طلاقه.</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 مات ورثته.</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4- 311- 5670.</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510- 283.</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3- 545- 4887، و أورده فی الحدیث 5 من الباب 22 من أبواب أقسام الطلاق.</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3- 546- 4881، و أورده فی الحدیث 4 من الباب 22 من أبواب أقسام الطلاق.</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من أبواب أقسام الطلاق.</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 واحد.</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8- 100- 335، و أورده فی الحدیث 4 من الباب 5 من أبواب الخلع و المباراة.</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 مرضه.</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9 من أبواب الخلع و المباراة، و فی الحدیث 6 و 7 من الباب 13 من هذه الأبواب.</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حدیثان.</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9- 366- 1306، و الاستبصار 4- 190- 710، و الکافی 7- 143- 6، و الفقیه 4- 336- 5725.</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9- 367- 1309.</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7 و 16 من أبواب موانع الارث.</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65 من أبواب نکاح العبید و الإماء.</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4 أحادیث.</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5- 364- 1.</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یحل الفرج.</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5- 465- 2.</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5- 465- 2 ذیل 2.</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7- 265- 1142 ذیل 1142، و الاستبصار 3- 150- 548 ذیل 548.</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330- 90.</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35 من أبواب مقدمات النکاح و آدابه.</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32 من أبواب المتعة.</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لزوم الشرط عموما فی الباب 6 من أبواب الخیار و فی الأحادیث 3 و 5 و 7 من الباب 4، و فی الباب 11 من أبواب المکاتبة.</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3 أحادیث.</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4- 310- 5667.</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6- 121- 1، و أورده فی الحدیث 2 من الباب 21 من أبواب أقسام الطلاق.</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امرأته فی تلک الحال.</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6- 123- 12. و أورده فی الحدیث 1 من الباب 21 من أبواب أقسام الطلاق و عن التهذیب بإسناد آخر فی الحدیث 1 من الباب 43 من أبواب ما یحرم بالمصاهرة.</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8- 77- 180، و الاستبصار 3- 304- 1080.</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21 من أبواب أقسام الطلاق، و فی الحدیث 1 من الباب 43 من أبواب ما یحرم بالمصاهرة.</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18 حدیثا.</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4- 304- 5653.</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9- 330- 1189، و الاستبصار 4- 172- 650.</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4- 304- 5654.</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7- 135- 2.</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8- 75، و الأحزاب 33- 6.</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9- 329- 1183، و الاستبصار 4- 172- 649.</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7- 135- 3.</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33- 6.</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9- 329- 1184.</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7- 135- 5.</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8- 75، و الأحزاب 33- 6.</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9- 328- 1181، و الاستبصار 4- 171- 647.</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7- 135- 1.</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9- 329- 1182، و الاستبصار 4- 172- 648.</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7- 135- 4.</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الثری (هامش المخطوط).</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7- 135- 6.</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علی بن الحسن المیثمی، عن محمد الکاتب ... (هامش المخطوط).</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تعلم أحدا.</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9- 329- 1185.</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7- 136- 7.</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9- 328- 1180، و الاستبصار 4- 171- 646.</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9- 331- 1191، و الاستبصار 4- 172- 652.</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7- 170- 6.</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9- 331- 1192.</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حیان (هامش المخطوط)، و فی الفقیه حنان.</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حیان (هامش المخطوط)، و فی الفقیه حنان.</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4- 305- 5655.</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9- 331- 1192 ذیل 1192.</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9- 332- 1192 ذیل 1192، و الاستبصار 4- 174- 654 ذیل 654.</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4- 33.</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8- 75، و الأحزاب 33- 6.</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4- 304- 5654.</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9- 332- 1193.</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فاعطی.</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رده.</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9- 332- 1194، و الاستبصار 4- 172- 656.</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عبید اللّه بن موسی.</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زید بن ثابت (هامش المخطوط)، و ما فی المتن موافق للوافی.</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9- 332- 1195.</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قال.</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فاذهب.</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9- 330- 1190، و الاستبصار 4- 172- 651.</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الاستبصار محمّد بن نسیم (هامش المخطوط) و فی الاستبصار محمد ابن أشیم.</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یونس بن أبی الحارث.</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13 من هذا الباب.</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9- 397- 1419.</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10 من هذا الباب.</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35 و 39 و 40 من أبواب العتق.</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 5 من الباب 1 من أبواب موجبات الارث.</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 و 3 من هذه الأبواب.</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7- 136- 8.</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ابن ثابت (هامش المخطوط) و فی التهذیب فی الموردین الآتیین أبی ثابت.</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4- 339- 5732.</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9- 330- 1186.</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7- 136- 9.</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7- 136- 9 ذیل 9.</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9- 330- 1187، و الاستبصار 4- 175- 659، و فیهما عن الفضل بن شاذان ... الخ.</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9- 330- 1188.</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35 و 39 و 40 من أبواب العتق، و فی الباب 20 من أبواب موانع الارث، و فی الباب 1 من هذه الأبواب.</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7- 170- 5.</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غیرها (هامش المخطوط) و کذلک المصدر.</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8- 250- 908.</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المحجة 178.</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2- 622- 3214.</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3 من أبواب جهاد النفس.</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264- 25، و لم نجده فی الاحتجاج المطبوع.</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35 و 38 و 39 و 40 من أبواب العتق.</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7- 152- 8، و التهذیب 9- 352- 1264، و أورده فی الحدیث 9 من الباب 23 من أبواب موانع الارث.</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4- 342- 5740.</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22 من أبواب موانع الارث، و تقدم حکم میراث المکاتب فی الباب 19 و 20 من أبواب المکاتبة.</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6 أحادیث.</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7- 170- 1، التهذیب 8- 224- 807.</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حدثه.</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9 من أبواب بیع الحیوان، الا أن فیها عن الکلینی و الصدوق و قطعة منه فی الحدیث 6 من الباب 16 من أبواب موانع الارث.</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7- 171- 3، و التهذیب 9- 396- 1413.</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والی.</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7- 172- 8، أورده فی الحدیث 1 من الباب 41 من أبواب العتق.</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مکث (هامش المخطوط).</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9- 395- 1409، و الاستبصار 4- 199- 746.</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4- 199- 747.</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9- 396- 1413.</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والی.</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9- 396- 1414.</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أبی أیوب (هامش المخطوط).</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9- 395- 1411.</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مملوکه.</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 من أبواب موجبات الارث، و فی الأحادیث 4 و 7 و 15 من الباب 1 من أبواب میراث ولاء العتق.</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41 من أبواب العتق.</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9 من أبواب بیع الحیوان.</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هذه الأبواب.</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9- 396- 1415.</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1 من هذه الأبواب، و علی البعض الآخر فی الباب 1 من أبواب موانع الارث.</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14 حدیثا.</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7- 169- 2.</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قبل (هامش المخطوط).</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4- 333- 5714.</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9- 387- 1381.</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و 2 من أبواب الأنفال.</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1- 216- 1.</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4- 33.</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7- 169- 4.</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8- 1.</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2- 48- 14.</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9- 386- 1379، و الاستبصار 4- 195- 732.</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7- 168- 1.</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7- 169- 3.</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7- 171- 2.</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 و المجادلة 58- 3.</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لرسوله.</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9- 395- 1410، و الاستبصار 4- 199- 748.</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7- 152- 8.</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4- 342- 5740.</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9- 352- 1264.</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9- 386- 1380، و الاستبصار 4- 195- 733.</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8- 1.</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2- 48- 12.</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9- 394- 1406.</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1- 8 من هذا الباب.</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11 و 12 و 13 من هذا الباب.</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9- 394- 1408.</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1- 8 من هذا الباب.</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11 و 12 و 13 من هذا الباب.</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10- 130- 522.</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9- 394- 1407.</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9- 390- 1393، و الاستبصار 4- 198- 741.</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کان.</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(علیه السلام).</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4- 351- 5759.</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 من هذه الأبواب، و فی الباب 4 من أبواب ولاء العتق.</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4 و 14 و 17 و 20 من الباب 1 من أبواب الأنفال.</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41 من أبواب العتق.</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6 من الباب 3 من أبواب موانع الارث و فی الباب 11 من أبواب العیوب و التدلیس من کتاب النکاح.</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هذه الأبواب، و یأتی فی الباب 60 من القصاص فی النفس.</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11 حدیث.</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7- 169- 2.</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المیراث.</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همشاریجه یعنی أهل بلده، و الکلمة غیر عربیة. راجع تفسیرها فی ذیل الحدیث 1 من الباب 5 من هذه الأبواب.</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9- 387- 1382، و الاستبصار 4- 196- 735.</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اعطه.</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7- 169- 1.</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همشیریجه (هامش المخطوط).</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9- 387- 1383.</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4- 333- 5715.</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فماله.</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همشهریجه (هامش المخطوط).</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4- 333- 5716.</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9- 390- 1392.</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3 من هذا الباب.</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9- 394- 1408.</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9- 392- 1398.</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3 و 6 من الباب 1، و فی الحدیثین 6 و 12 من الباب 3 من هذه الأبواب.</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10 من الباب 3 من هذه الأبواب.</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7- 177- 781، و کتب المصنّف بخطه هذا فی باب الرهن من التهذیب، و الفقیه 4- 330- 5708.</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7- 172- 8.</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9 من الباب 3 من هذه الأبواب.</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66.</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671.</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108.</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بما یستحقه.</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3 من هذه الأبواب، و فی الحدیث 1 من الباب 4 من أبواب میراث الأزواج.</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7- 168- 1.</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4 من هذه الأبواب.</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4 من الباب 4 من هذه الأبواب.</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9 من الباب 3 من هذه الأبواب.</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 واحد.</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7- 82- 4.</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و 9 من الباب 7 من أبواب موجبات الارث.</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أبواب میراث الأزواج.</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 واحد.</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9- 390- 1392، الفقیه 4- 333- 5716.</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هذه الأبواب.</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4 من هذه الأبواب. و فی الحدیث 1 من الباب 3 من أبواب موانع الارث.</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8 أحادیث.</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7- 160- 3، التهذیب 9- 339- 1219 و أورده بتمامه فی الحدیث 1 من الباب 2 من هذه الأبواب.</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و إن أبی، لاعن، و لم تحل له أبدا.</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7- 160- 2.</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کانت أمه لیست بحیة.</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4- 323- 5692.</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7- 160- 2 ذیل 2.</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9- 338- 1218.</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7- 160- 1.</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4- 325- 5696.</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کالفیض الکاشانی فی الوافی 3- 138 کتاب المواریث، و المجلسی فی روضة المتقین 11- 357.</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7- 161- 6.</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9- 338- 1217.</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7- 160- 5.</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9- 339- 1221.</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6- 162- 3، التهذیب 8- 184- 642، أورد قطعة منه فی الحدیث 7 من الباب 1 من أبواب اللعان.</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7- 160- 4.</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9- 339- 1220.</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7- 161- 8.</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9- 339- 1222.</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4- 325- 5699.</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و 7 و 8 من الباب 1 من أبواب اللعان.</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هذه الأبواب.</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و 4 من الباب 3 من هذه الأبواب.</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4 أحادیث.</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7- 160- 3 و أورد قطعة منه فی الحدیث 1 من الباب 1 من هذه الأبواب.</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 أبی، لاعن، و لم تحل له.</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9- 339- 1219.</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7- 160- 5.</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9- 339- 1221.</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6- 165- 13، الکافی 7- 161- 7.</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المورد الثانی من الکافی.</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المورد الأول زیادة قد استبان حملها فانکر ما فی بطنها.</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4- 325- 5697.</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6- 162- 3.</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 و فی الحدیثین 1 و 4 من الباب 6 من أبواب اللعان.</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هذه الأبواب.</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4 من هذه الأبواب.</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4 أحادیث.</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7- 160- 2.</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9- 338- 1218.</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9- 339- 1220.</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6 من الباب 1 من هذه الأبواب.</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19 من میراث الأبوین و الأولاد، و فی الباب 1 من هذه الأبواب.</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علیه فی الحدیثین 1 و 2 من الباب 1 من أبواب موجبات الارث، و فی الباب 4 و فی الأحادیث 5 و 7 و 10 و 11 و 12 و 13 من الباب 5 من أبواب میراث الأبوین و الأولاد، و فی الحدیث 1 من الباب 8، و فی الحدیث 2 من الباب 12 من أبواب میراث الاخوة و الأجداد، و فی الحدیثین 6 و 9 من الباب 4 من أبواب میراث الأزواج.</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 من أبواب موجبات الارث.</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میراث ضمان الجریرة.</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3 من الباب 4 من هذه الأبواب.</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9- 342- 1230، و الاستبصار 4- 182- 683، و الفقیه 4- 324- 5693.</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الفقیه المطبوع.</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7- 162- 1.</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الآتی.</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9- 343- 1231، و الاستبصار 4- 182- 684، و الفقیه 4- 324- 5694.</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عبد اللّه بن زرارة.</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7 أحادیث.</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4- 325- 5698.</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هو.</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9- 339- 1222، و الاستبصار 4- 179- 675.</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ولدها.</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یدع.</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7- 161- 8.</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9- 340- 1223، و الاستبصار 4- 179- 676.</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الاستبصار محمّد بن حمزة بن بیض (هامش المخطوط).</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و هو یرث أخواله؟.</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محمّد بن الفضیل (هامش المخطوط) و کذلک التهذیب.</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9- 340- 1224، و الاستبصار 4- 180- 677.</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9- 340- 1225، و الاستبصار 4- 180- 678.</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2 من هذا الباب، و فی الحدیث 4 من الباب 1 من هذه الأبواب.</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9- 341- 1226، و الاستبصار 4- 180- 679.</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7- 161- 9.</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744.</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4- 181- 682 ذیل 682.</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2 و 3 من هذا الباب.</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 161، حدیث 9</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9- 341- 1227، و الاستبصار 4- 180- 680.</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7- 160- 10.</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السابق.</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9- 342- 1228، و الاستبصار 4- 181- 681.</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9- 342- 1229، و الاستبصار 4- 181- 682.</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قطعة منه فی الحدیث 2 من الباب 3 و فی الحدیث 1 من الباب 6 من أبواب اللعان.</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4- 323- 4591 إلّا فیه من بدایة و سالته عن الملاعنة.الفقیه 4- 323- 4591 إلّا فیه من بدایة و سالته عن الملاعنة.</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7- 162- 1.</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أبا إبراهیم (علیه السلام).</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ذهبت.</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4 أحادیث.</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9- 346- 1242، و الاستبصار 4- 185- 693.</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4- 316- 5680.</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7- 163- 1.</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9- 346- 1243.</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9- 346- 1244.</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8- 167- 582.</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8- 183- 639.</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ینتف منه.</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26 و فی الباب 43 من أبواب الوصایا.</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102 من أبواب أحکام الأولاد.</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7 من هذه الأبواب.</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2 و 3 من الباب 7 من هذه الأبواب.</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9- 300- 1074، و الاستبصار 4- 153- 579.</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فی الأصل المخطوط الطوب، و فی التهذیبین العقار.</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14 من الباب 6 من أبواب میراث الأزواج.</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9- 348- 1252، و الاستبصار 4- 185- 696.</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یزید بن خلیل.</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6 من هذه الأبواب.</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9- 349- 1253، و الاستبصار 4- 185- 697.</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4- 313- 5674.</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90 من أبواب الوصایا.</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10 أحادیث.</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9- 346- 1242، و الاستبصار 4- 185- 693.</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7- 163- 1.</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9- 346- 1243.</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9- 343- 1233، و الاستبصار 4- 182- 685.</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8- 182- 637.</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7- 163- 2.</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7- 164- 4.</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4- 316- 5681.</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9- 343- 1234، و الاستبصار 4- 183- 686.</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4- 316- 5682.</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9- 343- 1232.</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7- 163- 3.</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9- 344- 1235، و الاستبصار 4- 183- 687.</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9- 344- 1236، و الاستبصار 4- 183- 688.</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9- 344- 1237.</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إسحاق المدائنی.</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و 2 و 3 و 4 من هذا الباب.</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9- 344- 1238، و الاستبصار 4- 183- 689، و الکافی 7- 164- 4 ذیل 4.</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9- 345- 1240، و الاستبصار 4- 184- 691.</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ابن رئاب (هامش المخطوط) و فی التهذیب أبی ثابت.</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7- 164- 1.</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ذیل الحدیث الآتی من هذا الباب.</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9- 345- 1241، و الاستبصار 4- 184- 692.</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7- 164- 2.</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9- 345- 1239، و الاستبصار 4- 184- 690.</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4- 317- 5682.</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6 من هذا الباب.</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101 من أبواب أحکام الأولاد.</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4 أحادیث.</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7- 165- 1.</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7- 166- 3.</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4- 314- 5676.</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273- 1.</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9- 347- 1247، و الاستبصار 4- 186- 698.</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7- 166- 2.</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9- 347- 1248، و الاستبصار 4- 186- 699.</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9- 348- 1250، و الاستبصار 4- 186- 700.</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 (علیه السلام).</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4- 313- 5675.</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مهزم.</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بذلک.</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بعمومه فی الباب 6، و فی الحدیث 1 و 4 من الباب 8 من هذه الأبواب.</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9- 348- 1249.</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قرع.</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57 من أبواب نکاح العبید و الإماء.</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فی الباب 13 من أبواب کیفیة الحکم.</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9- 348- 1251.</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عبید اللّه بن موسی العبسی.</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لوط"- 2- 384.</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 من هذه الأبواب.</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8- 234- 309.</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فیها.</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من أبواب موجبات الارث.</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7 أحادیث.</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7- 156- 1.</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له.</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9- 353- 1267.</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7- 156- 2.</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9- 353- 1268.</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7- 157- 4.</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7- 157- 5.</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منها.</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2- 75- 350.</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محمّد بن عیینة.</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مبالته.</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1- 193.</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بصاحبکم.</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منهم.</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745.</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فانه.</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به.</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 من هذه الأبواب.</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7 أحادیث.</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7- 157- 3.</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9- 354- 1269.</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9- 354- 1270.</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عن غیاث بن کلوب.</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4- 326- 5701.</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9- 354- 1271.</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البول.</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فاتی بهم.</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امی.</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4- 326- 5702.</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أنقص.</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4- 327- 5704.</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بهما.</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کانت.</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المفید 114.</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67.</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46.</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المؤنث.</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ذکر هو أم انثی.</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من أبواب کیفیة الحکم.</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الخلاف فی مسألة 116 من کتاب الفرائض، و المقنعة 106.</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7- 158- 1.</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فیه یورث.</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تکون.</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عسی أن.</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9- 355- 1272.</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477 و تحف العقول 480.</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المفید 114.</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احضر الشخص معهما.</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بنصب.</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لتلک المرآة.</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لها.</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5 أحادیث.</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7- 157- 1.</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المرادی (هامش المخطوط)، و فی الکافی الفزاریّ.</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یورث.</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37- 141.</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9- 356- 1274.</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7- 158- 2.</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 فی روایة الحسین بن سعید و لکنه موجود فی روایة أحمد بن محمّد.</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حتّی (هامش المخطوط).</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السهمان (هامش المخطوط)، و کذلک المصدر.</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3- 53- 3398.</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6- 239- 588.</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9- 356- 1273، و الاستبصار 4- 187- 701.</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7- 158- 3.</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معه (هامش المخطوط).</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یورثه أ میراث.</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37- 141.</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9- 357- 1275.</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9- 357- 1276.</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37- 141.</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9- 357- 1277، و الاستبصار 4- 187- 702.</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7- 157- 4.</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من أبواب کیفیة الحکم، و فی الباب 4 من أبواب میراث الغرقی.</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7- 159- 1.</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القاسم بن محمّد الجوهریّ.</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واحد.</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9- 358- 1278.</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4- 329- 5706.</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7- 159- 1 ذیل 1.</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113.</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أمیر المؤمنین (علیه السلام).</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12 حدیث.</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7- 153- 1.</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بالأجر.</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نعرف.</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المصحّحة و لا نعرف له وارثا.</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یدیه.</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7- 153- 2، التهذیب 9- 389- 1388، و الاستبصار 4- 196- 737.</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ابن ثابت (هامش المخطوط).</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بلدا.</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4- 331- 5710.</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7- 153- 3، التهذیب 9- 389- 1389، و الاستبصار 4- 197- 740.</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قیصر، و فی الاستبصار فیض. (هامش المخطوط).</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أربعون درهما (هامش المخطوط).</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7- 154- 4.</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التهذیب الهیثم أبی روح، و فی الاستبصار الهیثم بن روح.</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فکتب (علیه السلام).</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9- 389- 1390، و الاستبصار 4- 197- 738.</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7- 154- 5.</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4- 330- 5707.</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ملاء جمع ملی‌ء و هو الغنی. (الصحاح ملأ- 1- 73).</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و 8 من هذا الباب.</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من هذا الباب.</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7- 154- 7.</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9- 388- 1384.</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7- 154- ذیل 7.</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7- 154- 6.</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فی البحر (هامش المخطوط).</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الاشقاص جمع الشقص و هو القطعة من الأرض. (الصحاح شقص- 3- 1043).</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غیبته.</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غیبته.</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9- 390- 1391.</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3- 241- 3883.</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فی المختلف 749، و العاملی فی مفتاح الکرامة 8- 94، و الشیخ محمّد حسن فی الجواهر 39- 65.</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7- 155- 8.</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9- 388- 1385.</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4- 331- 5709.</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7- 155- 9.</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9- 388- 1386.</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4- 330- 5708.</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قد.</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کیف أصنع؟ فقال.</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4- 331- 5711.</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9- 390- 1393، و الاستبصار 4- 198- 741.</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صار.</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13 من الباب 3 من أبواب ضمان الجریرة.</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أبواب اللقطة.</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حکم طلاق المفقود فی الباب 44 من أبواب ما یحرم بالمصاهرة، و فی الباب 23 من أبواب اقسام الطلاق.</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4- 197- 740 ذیل 740.</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11- 326.</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11 حدیثا.</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7- 156- 5.</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هذا الباب.</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7- 156- 6.</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7- 155- 1.</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4- 199- 745 ذیل 745.</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751.</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7- 155- 2.</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9- 391- 1394، و الاستبصار 4- 198- 742.</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3- 199- 459.</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9- 391- 1397، و الاستبصار 4- 198- 745.</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الدیة (هامش المخطوط) و کذلک التهذیب.</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هذا الباب.</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3 من هذا الباب.</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9- 392- 1398، و الاستبصار 4- 198- 743.</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9- 392- 1399، و الاستبصار 4- 198- 744.</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یورث (هامش المخطوط) و فی الاستبصار یرث.</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4- 308- 5661.</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66.</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کانت.</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1- 154.</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4- 127.</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13 من أبواب میراث الأبوین و الأولاد.</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6 و 45 من الباب 24 من أبواب الشهادات.</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موانع الارث.</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و 3 من الباب 14 من أبواب صلاة الجنازة.</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5 أحادیث.</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7- 136- 1.</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4- 306- 5656.</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7- 136- 1.</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9- 359- 1283.</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4- 307- 5658.</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9- 360- 1284.</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9- 360- 1285.</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9- 362- 1293.</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 و 3 من هذه الأبواب.</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حدیثان.</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7- 137- 2.</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سمعها (هامش المخطوط) و کذلک المصدر.</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4- 307- 5659.</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9- 360- 1286.</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7- 137- 3.</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موالی.</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موالی.</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9- 360- 1287.</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الآتی من هذه الأبواب.</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7- 137- 5.</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9- 360- 1288.</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9- 362- 1294.</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یورث.</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السابق من هذه الأبواب.</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5 أحادیث.</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7- 137- 4.</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منهم.</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9- 362- 1292.</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7- 138- 7.</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4- 308- 5660.</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9- 361- 1290.</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9- 362- 1291.</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9- 363- 1297.</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9- 363- 1298.</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رأیکما أنتما استفهام إنکاری کما لا یخفی، و فی آخره تصریح آخر بالانکار و مثله کثیر فی النهی عن العمل بالرأی و الاجتهاد." منه رحمه اللّه".</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105.</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حائط.</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یعرف الطفل المملوک.</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 سهم الحریة.</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به.</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أبواب میراث الخنثی.</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13 من أبواب کیفیة الحکم.</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9- 362- 1295.</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القداح.</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9- 398- 1422.</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4- 351- 5760.</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9- 361- 1289.</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7- 138- 6.</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10 من أبواب موانع الارث.</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4- 307- 5657.</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9- 359- 1281.</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9- 359- 1282.</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4 أحادیث.</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9- 364- 1299، و الاستبصار 4- 188- 704.</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علی (علیهم السلام).</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ابنته.</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4- 344- 5745.</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9- 365- 1300، و الاستبصار 4- 189- 704 ذیل 704.</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قد.</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9- 365- 1301، و الاستبصار 4- 189- 705.</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بدین.</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71.</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بالنکاح.</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2 و 3 من هذا الباب.</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هذه الأبواب.</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حدیث واحد.</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5- 574- 1.</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رجلا.</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83 من أبواب نکاح العبید و الإماء.</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بعمومه فی البابین 1 و 2، و ما یدلّ علیه بخصوصه فی الحدیث 3 من الباب 1 من أبواب حدّ القذف.</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11 من الباب 13 من أبواب دیات النفس.</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9- 322- 1155، و الاستبصار 4- 148- 554.</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یجوز.</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9- 322- 1156، و الاستبصار 4- 148- 555.</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أصحاب علی و لا أعلم سلیمان إلا انه أخبرنی به، و علی بن عبد اللّه، عن سلیمان أیضا.</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4 و 7 و 8 و 9 و 10 و 12 و 13 من الباب 32 من أبواب الایمان.</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30 من أبواب مقدمات الطلاق.</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أبواب میراث الاخوة و الأجداد.</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 من هذه الأبواب.</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7AB12D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وسائل الشیعة الی تحصیل مسائل الشریعة جلد 26</dc:title>
  <dc:description/>
  <dc:subject/>
  <cp:keywords/>
  <cp:category/>
  <cp:lastModifiedBy/>
  <dcterms:created xsi:type="dcterms:W3CDTF">2026-08-25T20:48:43+03:30</dcterms:created>
  <dcterms:modified xsi:type="dcterms:W3CDTF">2026-08-25T20:48:43+03:30</dcterms:modified>
</cp:coreProperties>
</file>

<file path=docProps/custom.xml><?xml version="1.0" encoding="utf-8"?>
<Properties xmlns="http://schemas.openxmlformats.org/officeDocument/2006/custom-properties" xmlns:vt="http://schemas.openxmlformats.org/officeDocument/2006/docPropsVTypes"/>
</file>